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E0" w:rsidRDefault="000A52E0" w:rsidP="000A52E0">
      <w:pPr>
        <w:pStyle w:val="NormalWeb"/>
        <w:shd w:val="clear" w:color="auto" w:fill="FFFFFF"/>
        <w:bidi/>
        <w:jc w:val="left"/>
        <w:rPr>
          <w:rFonts w:ascii="Tahoma" w:hAnsi="Tahoma" w:cs="2  Zar"/>
          <w:color w:val="000000"/>
          <w:sz w:val="28"/>
          <w:szCs w:val="28"/>
          <w:rtl/>
        </w:rPr>
      </w:pPr>
      <w:r w:rsidRPr="00563794">
        <w:rPr>
          <w:rFonts w:ascii="Tahoma" w:hAnsi="Tahoma" w:cs="2  Titr" w:hint="cs"/>
          <w:b/>
          <w:bCs/>
          <w:color w:val="000000"/>
          <w:sz w:val="32"/>
          <w:szCs w:val="32"/>
          <w:rtl/>
        </w:rPr>
        <w:t>داوری</w:t>
      </w:r>
      <w:r>
        <w:rPr>
          <w:rFonts w:ascii="Tahoma" w:hAnsi="Tahoma" w:cs="2  Zar"/>
          <w:color w:val="000000"/>
          <w:sz w:val="28"/>
          <w:szCs w:val="28"/>
          <w:rtl/>
        </w:rPr>
        <w:br/>
      </w:r>
      <w:r w:rsidRPr="00097B7A">
        <w:rPr>
          <w:rFonts w:ascii="Tahoma" w:hAnsi="Tahoma" w:cs="2  Zar" w:hint="cs"/>
          <w:color w:val="000000"/>
          <w:sz w:val="28"/>
          <w:szCs w:val="28"/>
          <w:rtl/>
        </w:rPr>
        <w:t>شاخص</w:t>
      </w:r>
      <w:r w:rsidRPr="00097B7A">
        <w:rPr>
          <w:rFonts w:ascii="Tahoma" w:hAnsi="Tahoma" w:cs="2  Zar"/>
          <w:color w:val="000000"/>
          <w:sz w:val="28"/>
          <w:szCs w:val="28"/>
          <w:rtl/>
        </w:rPr>
        <w:softHyphen/>
      </w:r>
      <w:r w:rsidRPr="00097B7A">
        <w:rPr>
          <w:rFonts w:ascii="Tahoma" w:hAnsi="Tahoma" w:cs="2  Zar" w:hint="cs"/>
          <w:color w:val="000000"/>
          <w:sz w:val="28"/>
          <w:szCs w:val="28"/>
          <w:rtl/>
        </w:rPr>
        <w:t>های عمده ای که مبنای داوری آثار واقع می</w:t>
      </w:r>
      <w:r w:rsidRPr="00097B7A">
        <w:rPr>
          <w:rFonts w:ascii="Tahoma" w:hAnsi="Tahoma" w:cs="2  Zar"/>
          <w:color w:val="000000"/>
          <w:sz w:val="28"/>
          <w:szCs w:val="28"/>
          <w:rtl/>
        </w:rPr>
        <w:softHyphen/>
      </w:r>
      <w:r w:rsidRPr="00097B7A">
        <w:rPr>
          <w:rFonts w:ascii="Tahoma" w:hAnsi="Tahoma" w:cs="2  Zar" w:hint="cs"/>
          <w:color w:val="000000"/>
          <w:sz w:val="28"/>
          <w:szCs w:val="28"/>
          <w:rtl/>
        </w:rPr>
        <w:t>گردند عبارتند از:</w:t>
      </w:r>
      <w:r>
        <w:rPr>
          <w:rFonts w:ascii="Tahoma" w:hAnsi="Tahoma"/>
          <w:color w:val="000000"/>
          <w:sz w:val="28"/>
          <w:szCs w:val="28"/>
          <w:rtl/>
        </w:rPr>
        <w:br/>
      </w:r>
      <w:r w:rsidRPr="00097B7A">
        <w:rPr>
          <w:rFonts w:ascii="Tahoma" w:hAnsi="Tahoma" w:cs="2  Zar" w:hint="cs"/>
          <w:color w:val="000000"/>
          <w:sz w:val="28"/>
          <w:szCs w:val="28"/>
          <w:rtl/>
        </w:rPr>
        <w:t>* هدف برنامه و تناسب آن با مخاطب هدف</w:t>
      </w:r>
      <w:r>
        <w:rPr>
          <w:rFonts w:ascii="Tahoma" w:hAnsi="Tahoma"/>
          <w:color w:val="000000"/>
          <w:sz w:val="28"/>
          <w:szCs w:val="28"/>
          <w:rtl/>
        </w:rPr>
        <w:br/>
      </w:r>
      <w:r w:rsidRPr="00097B7A">
        <w:rPr>
          <w:rFonts w:ascii="Tahoma" w:hAnsi="Tahoma" w:cs="2  Zar" w:hint="cs"/>
          <w:color w:val="000000"/>
          <w:sz w:val="28"/>
          <w:szCs w:val="28"/>
          <w:rtl/>
        </w:rPr>
        <w:t>* اصالت محتوا</w:t>
      </w:r>
      <w:r>
        <w:rPr>
          <w:rFonts w:ascii="Tahoma" w:hAnsi="Tahoma"/>
          <w:color w:val="000000"/>
          <w:sz w:val="28"/>
          <w:szCs w:val="28"/>
          <w:rtl/>
        </w:rPr>
        <w:br/>
      </w:r>
      <w:r w:rsidRPr="00097B7A">
        <w:rPr>
          <w:rFonts w:ascii="Tahoma" w:hAnsi="Tahoma" w:cs="2  Zar" w:hint="cs"/>
          <w:color w:val="000000"/>
          <w:sz w:val="28"/>
          <w:szCs w:val="28"/>
          <w:rtl/>
        </w:rPr>
        <w:t>* فنون برنامه سازی</w:t>
      </w:r>
      <w:r>
        <w:rPr>
          <w:rFonts w:ascii="Tahoma" w:hAnsi="Tahoma"/>
          <w:color w:val="000000"/>
          <w:sz w:val="28"/>
          <w:szCs w:val="28"/>
          <w:rtl/>
        </w:rPr>
        <w:br/>
      </w:r>
      <w:r w:rsidRPr="00097B7A">
        <w:rPr>
          <w:rFonts w:ascii="Tahoma" w:hAnsi="Tahoma" w:cs="2  Zar" w:hint="cs"/>
          <w:color w:val="000000"/>
          <w:sz w:val="28"/>
          <w:szCs w:val="28"/>
          <w:rtl/>
        </w:rPr>
        <w:t>* کیفیت مناسب فنی</w:t>
      </w:r>
      <w:r>
        <w:rPr>
          <w:rFonts w:ascii="Tahoma" w:hAnsi="Tahoma"/>
          <w:color w:val="000000"/>
          <w:sz w:val="28"/>
          <w:szCs w:val="28"/>
          <w:rtl/>
        </w:rPr>
        <w:br/>
      </w:r>
      <w:r w:rsidRPr="00097B7A">
        <w:rPr>
          <w:rFonts w:ascii="Tahoma" w:hAnsi="Tahoma" w:cs="2  Zar" w:hint="cs"/>
          <w:color w:val="000000"/>
          <w:sz w:val="28"/>
          <w:szCs w:val="28"/>
          <w:rtl/>
        </w:rPr>
        <w:t>* زمان</w:t>
      </w:r>
      <w:r w:rsidRPr="00097B7A">
        <w:rPr>
          <w:rFonts w:ascii="Tahoma" w:hAnsi="Tahoma" w:cs="2  Zar"/>
          <w:color w:val="000000"/>
          <w:sz w:val="28"/>
          <w:szCs w:val="28"/>
          <w:rtl/>
        </w:rPr>
        <w:softHyphen/>
      </w:r>
      <w:r w:rsidRPr="00097B7A">
        <w:rPr>
          <w:rFonts w:ascii="Tahoma" w:hAnsi="Tahoma" w:cs="2  Zar" w:hint="cs"/>
          <w:color w:val="000000"/>
          <w:sz w:val="28"/>
          <w:szCs w:val="28"/>
          <w:rtl/>
        </w:rPr>
        <w:t>بندی</w:t>
      </w:r>
      <w:r>
        <w:rPr>
          <w:rFonts w:ascii="Tahoma" w:hAnsi="Tahoma"/>
          <w:color w:val="000000"/>
          <w:sz w:val="28"/>
          <w:szCs w:val="28"/>
          <w:rtl/>
        </w:rPr>
        <w:br/>
      </w:r>
      <w:r w:rsidRPr="00097B7A">
        <w:rPr>
          <w:rFonts w:ascii="Tahoma" w:hAnsi="Tahoma" w:cs="2  Zar" w:hint="cs"/>
          <w:color w:val="000000"/>
          <w:sz w:val="28"/>
          <w:szCs w:val="28"/>
          <w:rtl/>
        </w:rPr>
        <w:t>* تدوین</w:t>
      </w:r>
    </w:p>
    <w:p w:rsidR="000A52E0" w:rsidRPr="00097B7A" w:rsidRDefault="000A52E0" w:rsidP="000A52E0">
      <w:pPr>
        <w:spacing w:after="210" w:line="240" w:lineRule="auto"/>
        <w:rPr>
          <w:rFonts w:ascii="Tahoma" w:eastAsia="Times New Roman" w:hAnsi="Tahoma"/>
          <w:color w:val="000000"/>
          <w:sz w:val="28"/>
          <w:szCs w:val="28"/>
          <w:rtl/>
        </w:rPr>
      </w:pPr>
      <w:r w:rsidRPr="00610FDD">
        <w:rPr>
          <w:rFonts w:ascii="Tahoma" w:eastAsia="Times New Roman" w:hAnsi="Tahoma" w:hint="cs"/>
          <w:b/>
          <w:bCs/>
          <w:color w:val="000000"/>
          <w:sz w:val="28"/>
          <w:szCs w:val="28"/>
          <w:rtl/>
        </w:rPr>
        <w:t>همچنین مولفه</w:t>
      </w:r>
      <w:r w:rsidRPr="00610FDD">
        <w:rPr>
          <w:rFonts w:ascii="Tahoma" w:eastAsia="Times New Roman" w:hAnsi="Tahoma"/>
          <w:b/>
          <w:bCs/>
          <w:color w:val="000000"/>
          <w:sz w:val="28"/>
          <w:szCs w:val="28"/>
          <w:rtl/>
        </w:rPr>
        <w:softHyphen/>
      </w:r>
      <w:r w:rsidRPr="00610FDD">
        <w:rPr>
          <w:rFonts w:ascii="Tahoma" w:eastAsia="Times New Roman" w:hAnsi="Tahoma" w:hint="cs"/>
          <w:b/>
          <w:bCs/>
          <w:color w:val="000000"/>
          <w:sz w:val="28"/>
          <w:szCs w:val="28"/>
          <w:rtl/>
        </w:rPr>
        <w:t>هایی که در ارتقای امتیاز اثر تولیدی موثرند عبارتند از:</w:t>
      </w:r>
      <w:r>
        <w:rPr>
          <w:rFonts w:ascii="Tahoma" w:eastAsia="Times New Roman" w:hAnsi="Tahoma"/>
          <w:color w:val="000000"/>
          <w:sz w:val="28"/>
          <w:szCs w:val="28"/>
          <w:rtl/>
        </w:rPr>
        <w:br/>
      </w:r>
      <w:r w:rsidRPr="00097B7A">
        <w:rPr>
          <w:rFonts w:ascii="Tahoma" w:eastAsia="Times New Roman" w:hAnsi="Tahoma" w:hint="cs"/>
          <w:color w:val="000000"/>
          <w:sz w:val="28"/>
          <w:szCs w:val="28"/>
          <w:rtl/>
        </w:rPr>
        <w:t>* خلاقیت و نوآوری</w:t>
      </w:r>
      <w:r>
        <w:rPr>
          <w:rFonts w:ascii="Tahoma" w:eastAsia="Times New Roman" w:hAnsi="Tahoma"/>
          <w:color w:val="000000"/>
          <w:sz w:val="28"/>
          <w:szCs w:val="28"/>
          <w:rtl/>
        </w:rPr>
        <w:br/>
      </w:r>
      <w:r w:rsidRPr="00097B7A">
        <w:rPr>
          <w:rFonts w:ascii="Tahoma" w:eastAsia="Times New Roman" w:hAnsi="Tahoma" w:hint="cs"/>
          <w:color w:val="000000"/>
          <w:sz w:val="28"/>
          <w:szCs w:val="28"/>
          <w:rtl/>
        </w:rPr>
        <w:t>* استفاده از عناصر بومی (به ویژه گویش محلی)</w:t>
      </w:r>
      <w:r>
        <w:rPr>
          <w:rFonts w:ascii="Tahoma" w:eastAsia="Times New Roman" w:hAnsi="Tahoma"/>
          <w:color w:val="000000"/>
          <w:sz w:val="28"/>
          <w:szCs w:val="28"/>
          <w:rtl/>
        </w:rPr>
        <w:br/>
      </w:r>
      <w:r w:rsidRPr="00097B7A">
        <w:rPr>
          <w:rFonts w:ascii="Tahoma" w:eastAsia="Times New Roman" w:hAnsi="Tahoma" w:hint="cs"/>
          <w:color w:val="000000"/>
          <w:sz w:val="28"/>
          <w:szCs w:val="28"/>
          <w:rtl/>
        </w:rPr>
        <w:t>* رویکرد دینی در موضوعات برنامه</w:t>
      </w:r>
      <w:r>
        <w:rPr>
          <w:rFonts w:ascii="Tahoma" w:eastAsia="Times New Roman" w:hAnsi="Tahoma"/>
          <w:color w:val="000000"/>
          <w:sz w:val="28"/>
          <w:szCs w:val="28"/>
          <w:rtl/>
        </w:rPr>
        <w:br/>
      </w:r>
      <w:r w:rsidRPr="00097B7A">
        <w:rPr>
          <w:rFonts w:ascii="Tahoma" w:eastAsia="Times New Roman" w:hAnsi="Tahoma" w:hint="cs"/>
          <w:color w:val="000000"/>
          <w:sz w:val="28"/>
          <w:szCs w:val="28"/>
          <w:rtl/>
        </w:rPr>
        <w:t>* تولیدی و پژوهش محور بودنِ برنامه های تولیدی</w:t>
      </w:r>
      <w:r>
        <w:rPr>
          <w:rFonts w:ascii="Tahoma" w:eastAsia="Times New Roman" w:hAnsi="Tahoma"/>
          <w:color w:val="000000"/>
          <w:sz w:val="28"/>
          <w:szCs w:val="28"/>
          <w:rtl/>
        </w:rPr>
        <w:br/>
      </w:r>
      <w:r w:rsidRPr="00097B7A">
        <w:rPr>
          <w:rFonts w:ascii="Tahoma" w:eastAsia="Times New Roman" w:hAnsi="Tahoma" w:hint="cs"/>
          <w:color w:val="000000"/>
          <w:sz w:val="28"/>
          <w:szCs w:val="28"/>
          <w:rtl/>
        </w:rPr>
        <w:t>* متناسب بودن با اقتضائات سنین نوجوانی  و جوانی</w:t>
      </w:r>
    </w:p>
    <w:p w:rsidR="000A52E0" w:rsidRPr="00563794" w:rsidRDefault="000A52E0" w:rsidP="000A52E0">
      <w:pPr>
        <w:pStyle w:val="NormalWeb"/>
        <w:shd w:val="clear" w:color="auto" w:fill="FFFFFF"/>
        <w:bidi/>
        <w:jc w:val="left"/>
        <w:rPr>
          <w:rFonts w:ascii="Tahoma" w:hAnsi="Tahoma" w:cs="2  Titr"/>
          <w:b/>
          <w:bCs/>
          <w:color w:val="000000"/>
          <w:sz w:val="32"/>
          <w:szCs w:val="32"/>
          <w:rtl/>
        </w:rPr>
      </w:pPr>
      <w:r w:rsidRPr="00563794">
        <w:rPr>
          <w:rFonts w:ascii="Tahoma" w:hAnsi="Tahoma" w:cs="2  Titr" w:hint="cs"/>
          <w:b/>
          <w:bCs/>
          <w:color w:val="000000"/>
          <w:sz w:val="32"/>
          <w:szCs w:val="32"/>
          <w:rtl/>
        </w:rPr>
        <w:t xml:space="preserve">    ابزار پیشنهای</w:t>
      </w:r>
    </w:p>
    <w:p w:rsidR="000A52E0" w:rsidRPr="00097B7A" w:rsidRDefault="000A52E0" w:rsidP="000A52E0">
      <w:pPr>
        <w:spacing w:after="0"/>
        <w:jc w:val="both"/>
        <w:rPr>
          <w:rFonts w:ascii="Tahoma" w:eastAsia="Times New Roman" w:hAnsi="Tahoma"/>
          <w:color w:val="000000"/>
          <w:sz w:val="28"/>
          <w:szCs w:val="28"/>
          <w:rtl/>
        </w:rPr>
      </w:pPr>
      <w:r w:rsidRPr="00097B7A">
        <w:rPr>
          <w:rFonts w:ascii="Tahoma" w:eastAsia="Times New Roman" w:hAnsi="Tahoma" w:hint="cs"/>
          <w:color w:val="000000"/>
          <w:sz w:val="28"/>
          <w:szCs w:val="28"/>
          <w:rtl/>
        </w:rPr>
        <w:t>نمایش، میزگرد، گزارش، مستند، مصاحبه، سرود، شعر، ترکیبی</w:t>
      </w:r>
      <w:r>
        <w:rPr>
          <w:rFonts w:ascii="Tahoma" w:eastAsia="Times New Roman" w:hAnsi="Tahoma" w:hint="cs"/>
          <w:color w:val="000000"/>
          <w:sz w:val="28"/>
          <w:szCs w:val="28"/>
          <w:rtl/>
        </w:rPr>
        <w:t xml:space="preserve"> و....</w:t>
      </w:r>
    </w:p>
    <w:p w:rsidR="000A52E0" w:rsidRPr="00563794" w:rsidRDefault="000A52E0" w:rsidP="000A52E0">
      <w:pPr>
        <w:pStyle w:val="NormalWeb"/>
        <w:shd w:val="clear" w:color="auto" w:fill="FFFFFF"/>
        <w:bidi/>
        <w:jc w:val="left"/>
        <w:rPr>
          <w:rFonts w:ascii="Tahoma" w:hAnsi="Tahoma" w:cs="2  Titr"/>
          <w:b/>
          <w:bCs/>
          <w:color w:val="000000"/>
          <w:sz w:val="32"/>
          <w:szCs w:val="32"/>
          <w:rtl/>
        </w:rPr>
      </w:pPr>
      <w:r w:rsidRPr="00563794">
        <w:rPr>
          <w:rFonts w:ascii="Tahoma" w:hAnsi="Tahoma" w:cs="2  Titr" w:hint="cs"/>
          <w:b/>
          <w:bCs/>
          <w:color w:val="000000"/>
          <w:sz w:val="32"/>
          <w:szCs w:val="32"/>
          <w:rtl/>
        </w:rPr>
        <w:t xml:space="preserve">    قالب های پیشنهادی</w:t>
      </w:r>
    </w:p>
    <w:p w:rsidR="000A52E0" w:rsidRPr="00097B7A" w:rsidRDefault="000A52E0" w:rsidP="00503ECC">
      <w:pPr>
        <w:spacing w:after="210"/>
        <w:rPr>
          <w:rFonts w:ascii="Tahoma" w:eastAsia="Times New Roman" w:hAnsi="Tahoma"/>
          <w:color w:val="000000"/>
          <w:sz w:val="28"/>
          <w:szCs w:val="28"/>
          <w:rtl/>
        </w:rPr>
      </w:pPr>
      <w:r w:rsidRPr="00097B7A">
        <w:rPr>
          <w:rFonts w:ascii="Tahoma" w:eastAsia="Times New Roman" w:hAnsi="Tahoma" w:hint="cs"/>
          <w:color w:val="000000"/>
          <w:sz w:val="28"/>
          <w:szCs w:val="28"/>
          <w:rtl/>
        </w:rPr>
        <w:t>تجزیه و تحلیل، انتقادی، طنز، تولیدی، پژوهشی</w:t>
      </w:r>
      <w:r>
        <w:rPr>
          <w:rFonts w:ascii="Tahoma" w:eastAsia="Times New Roman" w:hAnsi="Tahoma" w:hint="cs"/>
          <w:color w:val="000000"/>
          <w:sz w:val="28"/>
          <w:szCs w:val="28"/>
          <w:rtl/>
        </w:rPr>
        <w:t xml:space="preserve"> و....</w:t>
      </w:r>
      <w:r w:rsidR="00503ECC">
        <w:rPr>
          <w:rFonts w:ascii="Tahoma" w:eastAsia="Times New Roman" w:hAnsi="Tahoma" w:hint="cs"/>
          <w:color w:val="000000"/>
          <w:sz w:val="28"/>
          <w:szCs w:val="28"/>
          <w:rtl/>
        </w:rPr>
        <w:br/>
        <w:t xml:space="preserve">*** داوری </w:t>
      </w:r>
      <w:bookmarkStart w:id="0" w:name="_GoBack"/>
      <w:bookmarkEnd w:id="0"/>
      <w:r>
        <w:rPr>
          <w:rFonts w:ascii="Tahoma" w:eastAsia="Times New Roman" w:hAnsi="Tahoma" w:hint="cs"/>
          <w:color w:val="000000"/>
          <w:sz w:val="28"/>
          <w:szCs w:val="28"/>
          <w:rtl/>
        </w:rPr>
        <w:t>به تفکیک برادران و خواهران انجام می گیرد.</w:t>
      </w:r>
    </w:p>
    <w:p w:rsidR="00D5670F" w:rsidRDefault="00D5670F">
      <w:pPr>
        <w:rPr>
          <w:rFonts w:hint="cs"/>
          <w:rtl/>
        </w:rPr>
      </w:pPr>
    </w:p>
    <w:p w:rsidR="00503ECC" w:rsidRDefault="00503ECC">
      <w:pPr>
        <w:rPr>
          <w:rFonts w:hint="cs"/>
          <w:rtl/>
        </w:rPr>
      </w:pPr>
    </w:p>
    <w:p w:rsidR="00503ECC" w:rsidRDefault="00503ECC">
      <w:pPr>
        <w:rPr>
          <w:rFonts w:hint="cs"/>
          <w:rtl/>
        </w:rPr>
      </w:pPr>
    </w:p>
    <w:p w:rsidR="00503ECC" w:rsidRDefault="00503ECC">
      <w:pPr>
        <w:rPr>
          <w:rFonts w:hint="cs"/>
          <w:rtl/>
        </w:rPr>
      </w:pPr>
    </w:p>
    <w:p w:rsidR="00503ECC" w:rsidRDefault="00503ECC">
      <w:pPr>
        <w:rPr>
          <w:rFonts w:hint="cs"/>
          <w:rtl/>
        </w:rPr>
      </w:pPr>
    </w:p>
    <w:p w:rsidR="00503ECC" w:rsidRDefault="00503ECC">
      <w:pPr>
        <w:rPr>
          <w:rFonts w:hint="cs"/>
          <w:rtl/>
        </w:rPr>
      </w:pPr>
    </w:p>
    <w:p w:rsidR="00503ECC" w:rsidRPr="006F19FA" w:rsidRDefault="00503ECC" w:rsidP="00503ECC">
      <w:pPr>
        <w:spacing w:after="0"/>
        <w:jc w:val="both"/>
        <w:rPr>
          <w:rFonts w:ascii="Tahoma" w:eastAsia="Times New Roman" w:hAnsi="Tahoma"/>
          <w:b/>
          <w:bCs/>
          <w:color w:val="000000"/>
          <w:sz w:val="28"/>
          <w:szCs w:val="28"/>
          <w:rtl/>
        </w:rPr>
      </w:pPr>
      <w:r w:rsidRPr="006F19FA">
        <w:rPr>
          <w:rFonts w:ascii="Tahoma" w:eastAsia="Times New Roman" w:hAnsi="Tahoma" w:hint="cs"/>
          <w:b/>
          <w:bCs/>
          <w:color w:val="000000"/>
          <w:sz w:val="28"/>
          <w:szCs w:val="28"/>
          <w:rtl/>
        </w:rPr>
        <w:lastRenderedPageBreak/>
        <w:t>فرم کیفیت امتیازدهی داوران:( الف)</w:t>
      </w:r>
    </w:p>
    <w:tbl>
      <w:tblPr>
        <w:bidiVisual/>
        <w:tblW w:w="10016" w:type="dxa"/>
        <w:jc w:val="center"/>
        <w:tblInd w:w="-9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717"/>
        <w:gridCol w:w="3643"/>
        <w:gridCol w:w="2761"/>
        <w:gridCol w:w="1082"/>
      </w:tblGrid>
      <w:tr w:rsidR="00503ECC" w:rsidRPr="00004988" w:rsidTr="00483B40">
        <w:trPr>
          <w:trHeight w:val="731"/>
          <w:jc w:val="center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</w:rPr>
            </w:pPr>
            <w:r w:rsidRPr="00004988">
              <w:rPr>
                <w:rFonts w:ascii="Tahoma" w:eastAsia="Times New Roman" w:hAnsi="Tahoma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</w:rPr>
            </w:pPr>
            <w:r w:rsidRPr="00004988">
              <w:rPr>
                <w:rFonts w:ascii="Tahoma" w:eastAsia="Times New Roman" w:hAnsi="Tahoma" w:hint="cs"/>
                <w:b/>
                <w:bCs/>
                <w:color w:val="000000"/>
                <w:sz w:val="28"/>
                <w:szCs w:val="28"/>
                <w:rtl/>
              </w:rPr>
              <w:t>موضوع برنامه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004988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</w:rPr>
            </w:pPr>
            <w:r w:rsidRPr="00004988">
              <w:rPr>
                <w:rFonts w:ascii="Tahoma" w:eastAsia="Times New Roman" w:hAnsi="Tahoma" w:hint="cs"/>
                <w:b/>
                <w:bCs/>
                <w:color w:val="000000"/>
                <w:sz w:val="28"/>
                <w:szCs w:val="28"/>
                <w:rtl/>
              </w:rPr>
              <w:t>عنوان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</w:rPr>
            </w:pPr>
            <w:r w:rsidRPr="00004988"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  <w:t>حداكثر</w:t>
            </w:r>
            <w:r w:rsidRPr="00004988">
              <w:rPr>
                <w:rFonts w:ascii="Tahoma" w:eastAsia="Times New Roman" w:hAnsi="Tahoma" w:hint="cs"/>
                <w:b/>
                <w:bCs/>
                <w:color w:val="000000"/>
                <w:sz w:val="28"/>
                <w:szCs w:val="28"/>
                <w:rtl/>
              </w:rPr>
              <w:t xml:space="preserve"> امتیاز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</w:rPr>
            </w:pPr>
            <w:r w:rsidRPr="00004988">
              <w:rPr>
                <w:rFonts w:ascii="Tahoma" w:eastAsia="Times New Roman" w:hAnsi="Tahoma" w:hint="cs"/>
                <w:b/>
                <w:bCs/>
                <w:color w:val="000000"/>
                <w:sz w:val="28"/>
                <w:szCs w:val="28"/>
                <w:rtl/>
              </w:rPr>
              <w:t>مجموع</w:t>
            </w:r>
          </w:p>
        </w:tc>
      </w:tr>
      <w:tr w:rsidR="00503ECC" w:rsidRPr="00E32AFB" w:rsidTr="00483B40">
        <w:trPr>
          <w:trHeight w:val="350"/>
          <w:jc w:val="center"/>
        </w:trPr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 w:rsidRPr="00E32AFB">
              <w:rPr>
                <w:rFonts w:ascii="Tahoma" w:eastAsia="Times New Roman" w:hAnsi="Tahoma"/>
                <w:color w:val="000000"/>
                <w:sz w:val="24"/>
                <w:rtl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</w:rPr>
            </w:pPr>
            <w:r w:rsidRPr="00004988">
              <w:rPr>
                <w:rFonts w:ascii="Tahoma" w:eastAsia="Times New Roman" w:hAnsi="Tahoma" w:hint="cs"/>
                <w:b/>
                <w:bCs/>
                <w:color w:val="000000"/>
                <w:sz w:val="28"/>
                <w:szCs w:val="28"/>
                <w:rtl/>
              </w:rPr>
              <w:t xml:space="preserve">اجتماعی 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آرمانخواهی و عدالت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100</w:t>
            </w:r>
          </w:p>
        </w:tc>
        <w:tc>
          <w:tcPr>
            <w:tcW w:w="10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400</w:t>
            </w:r>
          </w:p>
        </w:tc>
      </w:tr>
      <w:tr w:rsidR="00503ECC" w:rsidRPr="00E32AFB" w:rsidTr="00483B40">
        <w:trPr>
          <w:trHeight w:val="133"/>
          <w:jc w:val="center"/>
        </w:trPr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رسانه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50</w:t>
            </w:r>
          </w:p>
        </w:tc>
        <w:tc>
          <w:tcPr>
            <w:tcW w:w="10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</w:p>
        </w:tc>
      </w:tr>
      <w:tr w:rsidR="00503ECC" w:rsidRPr="00E32AFB" w:rsidTr="00483B40">
        <w:trPr>
          <w:trHeight w:val="140"/>
          <w:jc w:val="center"/>
        </w:trPr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آداب و سنن بومی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75</w:t>
            </w:r>
          </w:p>
        </w:tc>
        <w:tc>
          <w:tcPr>
            <w:tcW w:w="10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</w:p>
        </w:tc>
      </w:tr>
      <w:tr w:rsidR="00503ECC" w:rsidRPr="00E32AFB" w:rsidTr="00483B40">
        <w:trPr>
          <w:trHeight w:val="150"/>
          <w:jc w:val="center"/>
        </w:trPr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روابط اجتماعی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75</w:t>
            </w:r>
          </w:p>
        </w:tc>
        <w:tc>
          <w:tcPr>
            <w:tcW w:w="10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</w:p>
        </w:tc>
      </w:tr>
      <w:tr w:rsidR="00503ECC" w:rsidRPr="00E32AFB" w:rsidTr="00483B40">
        <w:trPr>
          <w:trHeight w:val="163"/>
          <w:jc w:val="center"/>
        </w:trPr>
        <w:tc>
          <w:tcPr>
            <w:tcW w:w="72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کارآفرینی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50</w:t>
            </w:r>
          </w:p>
        </w:tc>
        <w:tc>
          <w:tcPr>
            <w:tcW w:w="108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</w:p>
        </w:tc>
      </w:tr>
      <w:tr w:rsidR="00503ECC" w:rsidRPr="00E32AFB" w:rsidTr="00483B40">
        <w:trPr>
          <w:trHeight w:val="130"/>
          <w:jc w:val="center"/>
        </w:trPr>
        <w:tc>
          <w:tcPr>
            <w:tcW w:w="7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 w:rsidRPr="00E32AFB">
              <w:rPr>
                <w:rFonts w:ascii="Tahoma" w:eastAsia="Times New Roman" w:hAnsi="Tahoma"/>
                <w:color w:val="000000"/>
                <w:sz w:val="24"/>
                <w:rtl/>
              </w:rPr>
              <w:t>2</w:t>
            </w:r>
          </w:p>
        </w:tc>
        <w:tc>
          <w:tcPr>
            <w:tcW w:w="17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</w:rPr>
            </w:pPr>
            <w:r w:rsidRPr="00004988">
              <w:rPr>
                <w:rFonts w:ascii="Tahoma" w:eastAsia="Times New Roman" w:hAnsi="Tahoma" w:hint="cs"/>
                <w:b/>
                <w:bCs/>
                <w:color w:val="000000"/>
                <w:sz w:val="28"/>
                <w:szCs w:val="28"/>
                <w:rtl/>
              </w:rPr>
              <w:t>ورزشی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معرفی بازی های بومی،محلی</w:t>
            </w:r>
          </w:p>
        </w:tc>
        <w:tc>
          <w:tcPr>
            <w:tcW w:w="279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100</w:t>
            </w:r>
          </w:p>
        </w:tc>
        <w:tc>
          <w:tcPr>
            <w:tcW w:w="108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300</w:t>
            </w:r>
          </w:p>
        </w:tc>
      </w:tr>
      <w:tr w:rsidR="00503ECC" w:rsidRPr="00E32AFB" w:rsidTr="00483B40">
        <w:trPr>
          <w:trHeight w:val="133"/>
          <w:jc w:val="center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معرفی اسطوره های ورزشی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50</w:t>
            </w:r>
          </w:p>
        </w:tc>
        <w:tc>
          <w:tcPr>
            <w:tcW w:w="10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</w:p>
        </w:tc>
      </w:tr>
      <w:tr w:rsidR="00503ECC" w:rsidRPr="00E32AFB" w:rsidTr="00483B40">
        <w:trPr>
          <w:trHeight w:val="170"/>
          <w:jc w:val="center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پزشکی ورزشی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75</w:t>
            </w:r>
          </w:p>
        </w:tc>
        <w:tc>
          <w:tcPr>
            <w:tcW w:w="10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</w:p>
        </w:tc>
      </w:tr>
      <w:tr w:rsidR="00503ECC" w:rsidRPr="00E32AFB" w:rsidTr="00483B40">
        <w:trPr>
          <w:trHeight w:val="330"/>
          <w:jc w:val="center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علم ورزش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75</w:t>
            </w:r>
          </w:p>
        </w:tc>
        <w:tc>
          <w:tcPr>
            <w:tcW w:w="10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</w:p>
        </w:tc>
      </w:tr>
      <w:tr w:rsidR="00503ECC" w:rsidRPr="00E32AFB" w:rsidTr="00483B40">
        <w:trPr>
          <w:trHeight w:val="160"/>
          <w:jc w:val="center"/>
        </w:trPr>
        <w:tc>
          <w:tcPr>
            <w:tcW w:w="7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3</w:t>
            </w:r>
          </w:p>
        </w:tc>
        <w:tc>
          <w:tcPr>
            <w:tcW w:w="17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  <w:r w:rsidRPr="00004988">
              <w:rPr>
                <w:rFonts w:ascii="Tahoma" w:eastAsia="Times New Roman" w:hAnsi="Tahoma" w:hint="cs"/>
                <w:b/>
                <w:bCs/>
                <w:color w:val="000000"/>
                <w:sz w:val="28"/>
                <w:szCs w:val="28"/>
                <w:rtl/>
              </w:rPr>
              <w:t>پزشکی و سلامت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طب سنتی اسلامی،ایرانی</w:t>
            </w:r>
          </w:p>
        </w:tc>
        <w:tc>
          <w:tcPr>
            <w:tcW w:w="279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100</w:t>
            </w:r>
          </w:p>
        </w:tc>
        <w:tc>
          <w:tcPr>
            <w:tcW w:w="108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300</w:t>
            </w:r>
          </w:p>
        </w:tc>
      </w:tr>
      <w:tr w:rsidR="00503ECC" w:rsidRPr="00E32AFB" w:rsidTr="00483B40">
        <w:trPr>
          <w:trHeight w:val="110"/>
          <w:jc w:val="center"/>
        </w:trPr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پیام های سلامت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50</w:t>
            </w:r>
          </w:p>
        </w:tc>
        <w:tc>
          <w:tcPr>
            <w:tcW w:w="10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</w:p>
        </w:tc>
      </w:tr>
      <w:tr w:rsidR="00503ECC" w:rsidRPr="00E32AFB" w:rsidTr="00483B40">
        <w:trPr>
          <w:trHeight w:val="113"/>
          <w:jc w:val="center"/>
        </w:trPr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محیط زیست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50</w:t>
            </w:r>
          </w:p>
        </w:tc>
        <w:tc>
          <w:tcPr>
            <w:tcW w:w="10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</w:p>
        </w:tc>
      </w:tr>
      <w:tr w:rsidR="00503ECC" w:rsidRPr="00E32AFB" w:rsidTr="00483B40">
        <w:trPr>
          <w:trHeight w:val="143"/>
          <w:jc w:val="center"/>
        </w:trPr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سلامت روانی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50</w:t>
            </w:r>
          </w:p>
        </w:tc>
        <w:tc>
          <w:tcPr>
            <w:tcW w:w="10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</w:p>
        </w:tc>
      </w:tr>
      <w:tr w:rsidR="00503ECC" w:rsidRPr="00E32AFB" w:rsidTr="00483B40">
        <w:trPr>
          <w:trHeight w:val="170"/>
          <w:jc w:val="center"/>
        </w:trPr>
        <w:tc>
          <w:tcPr>
            <w:tcW w:w="72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تغذیه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50</w:t>
            </w:r>
          </w:p>
        </w:tc>
        <w:tc>
          <w:tcPr>
            <w:tcW w:w="108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</w:p>
        </w:tc>
      </w:tr>
      <w:tr w:rsidR="00503ECC" w:rsidRPr="00E32AFB" w:rsidTr="00483B40">
        <w:trPr>
          <w:trHeight w:val="297"/>
          <w:jc w:val="center"/>
        </w:trPr>
        <w:tc>
          <w:tcPr>
            <w:tcW w:w="7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4</w:t>
            </w:r>
          </w:p>
        </w:tc>
        <w:tc>
          <w:tcPr>
            <w:tcW w:w="17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</w:rPr>
            </w:pPr>
            <w:r w:rsidRPr="00004988">
              <w:rPr>
                <w:rFonts w:ascii="Tahoma" w:eastAsia="Times New Roman" w:hAnsi="Tahoma" w:hint="cs"/>
                <w:b/>
                <w:bCs/>
                <w:color w:val="000000"/>
                <w:sz w:val="28"/>
                <w:szCs w:val="28"/>
                <w:rtl/>
              </w:rPr>
              <w:t>سیاسی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استکبار ستیزی</w:t>
            </w:r>
          </w:p>
        </w:tc>
        <w:tc>
          <w:tcPr>
            <w:tcW w:w="279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100</w:t>
            </w:r>
          </w:p>
        </w:tc>
        <w:tc>
          <w:tcPr>
            <w:tcW w:w="108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300</w:t>
            </w:r>
          </w:p>
        </w:tc>
      </w:tr>
      <w:tr w:rsidR="00503ECC" w:rsidRPr="00E32AFB" w:rsidTr="00483B40">
        <w:trPr>
          <w:trHeight w:val="97"/>
          <w:jc w:val="center"/>
        </w:trPr>
        <w:tc>
          <w:tcPr>
            <w:tcW w:w="728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رابطه با آمریکا؛ آری یا نه؟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50</w:t>
            </w:r>
          </w:p>
        </w:tc>
        <w:tc>
          <w:tcPr>
            <w:tcW w:w="1084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</w:p>
        </w:tc>
      </w:tr>
      <w:tr w:rsidR="00503ECC" w:rsidRPr="00E32AFB" w:rsidTr="00483B40">
        <w:trPr>
          <w:trHeight w:val="151"/>
          <w:jc w:val="center"/>
        </w:trPr>
        <w:tc>
          <w:tcPr>
            <w:tcW w:w="728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آرامش سیاسی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50</w:t>
            </w:r>
          </w:p>
        </w:tc>
        <w:tc>
          <w:tcPr>
            <w:tcW w:w="1084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</w:p>
        </w:tc>
      </w:tr>
      <w:tr w:rsidR="00503ECC" w:rsidRPr="00E32AFB" w:rsidTr="00483B40">
        <w:trPr>
          <w:trHeight w:val="240"/>
          <w:jc w:val="center"/>
        </w:trPr>
        <w:tc>
          <w:tcPr>
            <w:tcW w:w="728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اخلاق سیاسی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50</w:t>
            </w:r>
          </w:p>
        </w:tc>
        <w:tc>
          <w:tcPr>
            <w:tcW w:w="1084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</w:p>
        </w:tc>
      </w:tr>
      <w:tr w:rsidR="00503ECC" w:rsidRPr="00E32AFB" w:rsidTr="00483B40">
        <w:trPr>
          <w:trHeight w:val="290"/>
          <w:jc w:val="center"/>
        </w:trPr>
        <w:tc>
          <w:tcPr>
            <w:tcW w:w="72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جریان های سیاسی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50</w:t>
            </w:r>
          </w:p>
        </w:tc>
        <w:tc>
          <w:tcPr>
            <w:tcW w:w="108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</w:p>
        </w:tc>
      </w:tr>
      <w:tr w:rsidR="00503ECC" w:rsidRPr="00E32AFB" w:rsidTr="00483B40">
        <w:trPr>
          <w:trHeight w:val="170"/>
          <w:jc w:val="center"/>
        </w:trPr>
        <w:tc>
          <w:tcPr>
            <w:tcW w:w="7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5</w:t>
            </w:r>
          </w:p>
        </w:tc>
        <w:tc>
          <w:tcPr>
            <w:tcW w:w="17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  <w:r w:rsidRPr="00004988">
              <w:rPr>
                <w:rFonts w:ascii="Tahoma" w:eastAsia="Times New Roman" w:hAnsi="Tahoma" w:hint="cs"/>
                <w:b/>
                <w:bCs/>
                <w:color w:val="000000"/>
                <w:sz w:val="28"/>
                <w:szCs w:val="28"/>
                <w:rtl/>
              </w:rPr>
              <w:t>خانه و خانواده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نوجوان امروز و احساس مسؤولیت در خانواده</w:t>
            </w:r>
          </w:p>
        </w:tc>
        <w:tc>
          <w:tcPr>
            <w:tcW w:w="279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100</w:t>
            </w:r>
          </w:p>
        </w:tc>
        <w:tc>
          <w:tcPr>
            <w:tcW w:w="108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400</w:t>
            </w:r>
          </w:p>
        </w:tc>
      </w:tr>
      <w:tr w:rsidR="00503ECC" w:rsidRPr="00E32AFB" w:rsidTr="00483B40">
        <w:trPr>
          <w:trHeight w:val="150"/>
          <w:jc w:val="center"/>
        </w:trPr>
        <w:tc>
          <w:tcPr>
            <w:tcW w:w="728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ساده زیستی و تجملگرایی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75</w:t>
            </w:r>
          </w:p>
        </w:tc>
        <w:tc>
          <w:tcPr>
            <w:tcW w:w="1084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</w:tr>
      <w:tr w:rsidR="00503ECC" w:rsidRPr="00E32AFB" w:rsidTr="00483B40">
        <w:trPr>
          <w:trHeight w:val="270"/>
          <w:jc w:val="center"/>
        </w:trPr>
        <w:tc>
          <w:tcPr>
            <w:tcW w:w="728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خانواده سالم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75</w:t>
            </w:r>
          </w:p>
        </w:tc>
        <w:tc>
          <w:tcPr>
            <w:tcW w:w="1084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</w:tr>
      <w:tr w:rsidR="00503ECC" w:rsidRPr="00E32AFB" w:rsidTr="00483B40">
        <w:trPr>
          <w:trHeight w:val="280"/>
          <w:jc w:val="center"/>
        </w:trPr>
        <w:tc>
          <w:tcPr>
            <w:tcW w:w="728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تقسیم وظایف در خانواده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75</w:t>
            </w:r>
          </w:p>
        </w:tc>
        <w:tc>
          <w:tcPr>
            <w:tcW w:w="1084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</w:tr>
      <w:tr w:rsidR="00503ECC" w:rsidRPr="00E32AFB" w:rsidTr="00483B40">
        <w:trPr>
          <w:trHeight w:val="310"/>
          <w:jc w:val="center"/>
        </w:trPr>
        <w:tc>
          <w:tcPr>
            <w:tcW w:w="72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افزایش جمعیت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75</w:t>
            </w:r>
          </w:p>
        </w:tc>
        <w:tc>
          <w:tcPr>
            <w:tcW w:w="108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</w:tr>
      <w:tr w:rsidR="00503ECC" w:rsidRPr="00E32AFB" w:rsidTr="00483B40">
        <w:trPr>
          <w:trHeight w:val="180"/>
          <w:jc w:val="center"/>
        </w:trPr>
        <w:tc>
          <w:tcPr>
            <w:tcW w:w="7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lastRenderedPageBreak/>
              <w:t>6</w:t>
            </w:r>
          </w:p>
        </w:tc>
        <w:tc>
          <w:tcPr>
            <w:tcW w:w="17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  <w:r w:rsidRPr="00004988">
              <w:rPr>
                <w:rFonts w:ascii="Tahoma" w:eastAsia="Times New Roman" w:hAnsi="Tahoma" w:hint="cs"/>
                <w:b/>
                <w:bCs/>
                <w:color w:val="000000"/>
                <w:sz w:val="28"/>
                <w:szCs w:val="28"/>
                <w:rtl/>
              </w:rPr>
              <w:t>علمی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فن آوری های روز</w:t>
            </w:r>
          </w:p>
        </w:tc>
        <w:tc>
          <w:tcPr>
            <w:tcW w:w="279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75</w:t>
            </w:r>
          </w:p>
        </w:tc>
        <w:tc>
          <w:tcPr>
            <w:tcW w:w="108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400</w:t>
            </w:r>
          </w:p>
        </w:tc>
      </w:tr>
      <w:tr w:rsidR="00503ECC" w:rsidRPr="00E32AFB" w:rsidTr="00483B40">
        <w:trPr>
          <w:trHeight w:val="240"/>
          <w:jc w:val="center"/>
        </w:trPr>
        <w:tc>
          <w:tcPr>
            <w:tcW w:w="728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استقلال علمی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100</w:t>
            </w:r>
          </w:p>
        </w:tc>
        <w:tc>
          <w:tcPr>
            <w:tcW w:w="1084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</w:tr>
      <w:tr w:rsidR="00503ECC" w:rsidRPr="00E32AFB" w:rsidTr="00483B40">
        <w:trPr>
          <w:trHeight w:val="150"/>
          <w:jc w:val="center"/>
        </w:trPr>
        <w:tc>
          <w:tcPr>
            <w:tcW w:w="728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جهاد علمی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100</w:t>
            </w:r>
          </w:p>
        </w:tc>
        <w:tc>
          <w:tcPr>
            <w:tcW w:w="1084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</w:tr>
      <w:tr w:rsidR="00503ECC" w:rsidRPr="00E32AFB" w:rsidTr="00483B40">
        <w:trPr>
          <w:trHeight w:val="270"/>
          <w:jc w:val="center"/>
        </w:trPr>
        <w:tc>
          <w:tcPr>
            <w:tcW w:w="728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دانش آموزان نخبه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50</w:t>
            </w:r>
          </w:p>
        </w:tc>
        <w:tc>
          <w:tcPr>
            <w:tcW w:w="1084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</w:tr>
      <w:tr w:rsidR="00503ECC" w:rsidRPr="00E32AFB" w:rsidTr="00483B40">
        <w:trPr>
          <w:trHeight w:val="300"/>
          <w:jc w:val="center"/>
        </w:trPr>
        <w:tc>
          <w:tcPr>
            <w:tcW w:w="72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علم حقیقی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75</w:t>
            </w:r>
          </w:p>
        </w:tc>
        <w:tc>
          <w:tcPr>
            <w:tcW w:w="108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</w:tr>
      <w:tr w:rsidR="00503ECC" w:rsidRPr="00E32AFB" w:rsidTr="00483B40">
        <w:trPr>
          <w:trHeight w:val="300"/>
          <w:jc w:val="center"/>
        </w:trPr>
        <w:tc>
          <w:tcPr>
            <w:tcW w:w="7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7</w:t>
            </w:r>
          </w:p>
        </w:tc>
        <w:tc>
          <w:tcPr>
            <w:tcW w:w="17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  <w:r w:rsidRPr="00004988">
              <w:rPr>
                <w:rFonts w:ascii="Tahoma" w:eastAsia="Times New Roman" w:hAnsi="Tahoma" w:hint="cs"/>
                <w:b/>
                <w:bCs/>
                <w:color w:val="000000"/>
                <w:sz w:val="28"/>
                <w:szCs w:val="28"/>
                <w:rtl/>
              </w:rPr>
              <w:t>فرهنگی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کتاب و کتابخوانی</w:t>
            </w:r>
          </w:p>
        </w:tc>
        <w:tc>
          <w:tcPr>
            <w:tcW w:w="279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100</w:t>
            </w:r>
          </w:p>
        </w:tc>
        <w:tc>
          <w:tcPr>
            <w:tcW w:w="108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400</w:t>
            </w:r>
          </w:p>
        </w:tc>
      </w:tr>
      <w:tr w:rsidR="00503ECC" w:rsidRPr="00E32AFB" w:rsidTr="00483B40">
        <w:trPr>
          <w:trHeight w:val="210"/>
          <w:jc w:val="center"/>
        </w:trPr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شهدای دانش آموز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100</w:t>
            </w:r>
          </w:p>
        </w:tc>
        <w:tc>
          <w:tcPr>
            <w:tcW w:w="10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</w:tr>
      <w:tr w:rsidR="00503ECC" w:rsidRPr="00E32AFB" w:rsidTr="00483B40">
        <w:trPr>
          <w:trHeight w:val="210"/>
          <w:jc w:val="center"/>
        </w:trPr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ماهواره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75</w:t>
            </w:r>
          </w:p>
        </w:tc>
        <w:tc>
          <w:tcPr>
            <w:tcW w:w="10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</w:tr>
      <w:tr w:rsidR="00503ECC" w:rsidRPr="00E32AFB" w:rsidTr="00483B40">
        <w:trPr>
          <w:trHeight w:val="230"/>
          <w:jc w:val="center"/>
        </w:trPr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شبکه های اجتماعی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75</w:t>
            </w:r>
          </w:p>
        </w:tc>
        <w:tc>
          <w:tcPr>
            <w:tcW w:w="10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</w:tr>
      <w:tr w:rsidR="00503ECC" w:rsidRPr="00E32AFB" w:rsidTr="00483B40">
        <w:trPr>
          <w:trHeight w:val="300"/>
          <w:jc w:val="center"/>
        </w:trPr>
        <w:tc>
          <w:tcPr>
            <w:tcW w:w="72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 w:rsidRPr="00E32AFB">
              <w:rPr>
                <w:rFonts w:ascii="Tahoma" w:eastAsia="Times New Roman" w:hAnsi="Tahoma"/>
                <w:color w:val="000000"/>
                <w:sz w:val="24"/>
                <w:rtl/>
              </w:rPr>
              <w:t>ميراث‌فرهنگي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50</w:t>
            </w:r>
          </w:p>
        </w:tc>
        <w:tc>
          <w:tcPr>
            <w:tcW w:w="108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</w:tr>
      <w:tr w:rsidR="00503ECC" w:rsidRPr="00E32AFB" w:rsidTr="00483B40">
        <w:trPr>
          <w:trHeight w:val="210"/>
          <w:jc w:val="center"/>
        </w:trPr>
        <w:tc>
          <w:tcPr>
            <w:tcW w:w="7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8</w:t>
            </w:r>
          </w:p>
        </w:tc>
        <w:tc>
          <w:tcPr>
            <w:tcW w:w="17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  <w:r w:rsidRPr="00004988">
              <w:rPr>
                <w:rFonts w:ascii="Tahoma" w:eastAsia="Times New Roman" w:hAnsi="Tahoma" w:hint="cs"/>
                <w:b/>
                <w:bCs/>
                <w:color w:val="000000"/>
                <w:sz w:val="28"/>
                <w:szCs w:val="28"/>
                <w:rtl/>
              </w:rPr>
              <w:t>مناسبتی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اعیاد و شهادت ها</w:t>
            </w:r>
          </w:p>
        </w:tc>
        <w:tc>
          <w:tcPr>
            <w:tcW w:w="279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40</w:t>
            </w:r>
          </w:p>
        </w:tc>
        <w:tc>
          <w:tcPr>
            <w:tcW w:w="108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AB7079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4"/>
                <w:rtl/>
              </w:rPr>
            </w:pPr>
            <w:r w:rsidRPr="00AB7079">
              <w:rPr>
                <w:rFonts w:ascii="Tahoma" w:eastAsia="Times New Roman" w:hAnsi="Tahoma" w:hint="cs"/>
                <w:b/>
                <w:bCs/>
                <w:color w:val="000000"/>
                <w:sz w:val="24"/>
                <w:rtl/>
              </w:rPr>
              <w:t>200</w:t>
            </w:r>
          </w:p>
        </w:tc>
      </w:tr>
      <w:tr w:rsidR="00503ECC" w:rsidRPr="00E32AFB" w:rsidTr="00483B40">
        <w:trPr>
          <w:trHeight w:val="180"/>
          <w:jc w:val="center"/>
        </w:trPr>
        <w:tc>
          <w:tcPr>
            <w:tcW w:w="728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مناسبت های ملی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30</w:t>
            </w:r>
          </w:p>
        </w:tc>
        <w:tc>
          <w:tcPr>
            <w:tcW w:w="1084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</w:tr>
      <w:tr w:rsidR="00503ECC" w:rsidRPr="00E32AFB" w:rsidTr="00483B40">
        <w:trPr>
          <w:trHeight w:val="160"/>
          <w:jc w:val="center"/>
        </w:trPr>
        <w:tc>
          <w:tcPr>
            <w:tcW w:w="728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روز دانش آموز(سالروز تذسیس اتحادیه)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50</w:t>
            </w:r>
          </w:p>
        </w:tc>
        <w:tc>
          <w:tcPr>
            <w:tcW w:w="1084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</w:tr>
      <w:tr w:rsidR="00503ECC" w:rsidRPr="00E32AFB" w:rsidTr="00483B40">
        <w:trPr>
          <w:trHeight w:val="260"/>
          <w:jc w:val="center"/>
        </w:trPr>
        <w:tc>
          <w:tcPr>
            <w:tcW w:w="728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بازگشایی مدارس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40</w:t>
            </w:r>
          </w:p>
        </w:tc>
        <w:tc>
          <w:tcPr>
            <w:tcW w:w="1084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</w:tr>
      <w:tr w:rsidR="00503ECC" w:rsidRPr="00E32AFB" w:rsidTr="00483B40">
        <w:trPr>
          <w:trHeight w:val="330"/>
          <w:jc w:val="center"/>
        </w:trPr>
        <w:tc>
          <w:tcPr>
            <w:tcW w:w="72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004988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معرفی مناسبت های بومی شهر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0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40</w:t>
            </w:r>
          </w:p>
        </w:tc>
        <w:tc>
          <w:tcPr>
            <w:tcW w:w="108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</w:tr>
    </w:tbl>
    <w:p w:rsidR="00503ECC" w:rsidRDefault="00503ECC" w:rsidP="00503ECC">
      <w:pPr>
        <w:spacing w:after="0"/>
        <w:jc w:val="both"/>
        <w:rPr>
          <w:rFonts w:ascii="Tahoma" w:eastAsia="Times New Roman" w:hAnsi="Tahoma"/>
          <w:color w:val="000000"/>
          <w:sz w:val="28"/>
          <w:szCs w:val="28"/>
          <w:rtl/>
        </w:rPr>
      </w:pPr>
    </w:p>
    <w:p w:rsidR="00503ECC" w:rsidRDefault="00503ECC" w:rsidP="00503ECC">
      <w:pPr>
        <w:spacing w:after="0"/>
        <w:jc w:val="both"/>
        <w:rPr>
          <w:rFonts w:ascii="Tahoma" w:eastAsia="Times New Roman" w:hAnsi="Tahoma"/>
          <w:color w:val="000000"/>
          <w:sz w:val="28"/>
          <w:szCs w:val="28"/>
          <w:rtl/>
        </w:rPr>
      </w:pPr>
    </w:p>
    <w:p w:rsidR="00503ECC" w:rsidRDefault="00503ECC" w:rsidP="00503ECC">
      <w:pPr>
        <w:spacing w:after="0"/>
        <w:jc w:val="both"/>
        <w:rPr>
          <w:rFonts w:ascii="Tahoma" w:eastAsia="Times New Roman" w:hAnsi="Tahoma"/>
          <w:color w:val="000000"/>
          <w:sz w:val="28"/>
          <w:szCs w:val="28"/>
          <w:rtl/>
        </w:rPr>
      </w:pPr>
    </w:p>
    <w:p w:rsidR="00503ECC" w:rsidRDefault="00503ECC" w:rsidP="00503ECC">
      <w:pPr>
        <w:spacing w:after="0"/>
        <w:jc w:val="both"/>
        <w:rPr>
          <w:rFonts w:ascii="Tahoma" w:eastAsia="Times New Roman" w:hAnsi="Tahoma"/>
          <w:color w:val="000000"/>
          <w:sz w:val="28"/>
          <w:szCs w:val="28"/>
          <w:rtl/>
        </w:rPr>
      </w:pPr>
    </w:p>
    <w:p w:rsidR="00503ECC" w:rsidRDefault="00503ECC" w:rsidP="00503ECC">
      <w:pPr>
        <w:spacing w:after="0"/>
        <w:jc w:val="both"/>
        <w:rPr>
          <w:rFonts w:ascii="Tahoma" w:eastAsia="Times New Roman" w:hAnsi="Tahoma"/>
          <w:color w:val="000000"/>
          <w:sz w:val="28"/>
          <w:szCs w:val="28"/>
          <w:rtl/>
        </w:rPr>
      </w:pPr>
    </w:p>
    <w:p w:rsidR="00503ECC" w:rsidRDefault="00503ECC" w:rsidP="00503ECC">
      <w:pPr>
        <w:spacing w:after="0"/>
        <w:jc w:val="both"/>
        <w:rPr>
          <w:rFonts w:ascii="Tahoma" w:eastAsia="Times New Roman" w:hAnsi="Tahoma"/>
          <w:color w:val="000000"/>
          <w:sz w:val="28"/>
          <w:szCs w:val="28"/>
          <w:rtl/>
        </w:rPr>
      </w:pPr>
    </w:p>
    <w:p w:rsidR="00503ECC" w:rsidRDefault="00503ECC" w:rsidP="00503ECC">
      <w:pPr>
        <w:spacing w:after="0"/>
        <w:jc w:val="both"/>
        <w:rPr>
          <w:rFonts w:ascii="Tahoma" w:eastAsia="Times New Roman" w:hAnsi="Tahoma"/>
          <w:color w:val="000000"/>
          <w:sz w:val="28"/>
          <w:szCs w:val="28"/>
          <w:rtl/>
        </w:rPr>
      </w:pPr>
    </w:p>
    <w:p w:rsidR="00503ECC" w:rsidRDefault="00503ECC" w:rsidP="00503ECC">
      <w:pPr>
        <w:spacing w:after="0"/>
        <w:jc w:val="both"/>
        <w:rPr>
          <w:rFonts w:ascii="Tahoma" w:eastAsia="Times New Roman" w:hAnsi="Tahoma"/>
          <w:color w:val="000000"/>
          <w:sz w:val="28"/>
          <w:szCs w:val="28"/>
          <w:rtl/>
        </w:rPr>
      </w:pPr>
    </w:p>
    <w:p w:rsidR="00503ECC" w:rsidRDefault="00503ECC" w:rsidP="00503ECC">
      <w:pPr>
        <w:spacing w:after="0"/>
        <w:jc w:val="both"/>
        <w:rPr>
          <w:rFonts w:ascii="Tahoma" w:eastAsia="Times New Roman" w:hAnsi="Tahoma"/>
          <w:color w:val="000000"/>
          <w:sz w:val="28"/>
          <w:szCs w:val="28"/>
          <w:rtl/>
        </w:rPr>
      </w:pPr>
    </w:p>
    <w:p w:rsidR="00503ECC" w:rsidRDefault="00503ECC" w:rsidP="00503ECC">
      <w:pPr>
        <w:spacing w:after="0"/>
        <w:jc w:val="both"/>
        <w:rPr>
          <w:rFonts w:ascii="Tahoma" w:eastAsia="Times New Roman" w:hAnsi="Tahoma"/>
          <w:color w:val="000000"/>
          <w:sz w:val="28"/>
          <w:szCs w:val="28"/>
          <w:rtl/>
        </w:rPr>
      </w:pPr>
    </w:p>
    <w:p w:rsidR="00503ECC" w:rsidRDefault="00503ECC" w:rsidP="00503ECC">
      <w:pPr>
        <w:spacing w:after="0"/>
        <w:jc w:val="both"/>
        <w:rPr>
          <w:rFonts w:ascii="Tahoma" w:eastAsia="Times New Roman" w:hAnsi="Tahoma"/>
          <w:color w:val="000000"/>
          <w:sz w:val="28"/>
          <w:szCs w:val="28"/>
          <w:rtl/>
        </w:rPr>
      </w:pPr>
    </w:p>
    <w:p w:rsidR="00503ECC" w:rsidRDefault="00503ECC" w:rsidP="00503ECC">
      <w:pPr>
        <w:spacing w:after="0"/>
        <w:jc w:val="both"/>
        <w:rPr>
          <w:rFonts w:ascii="Tahoma" w:eastAsia="Times New Roman" w:hAnsi="Tahoma"/>
          <w:color w:val="000000"/>
          <w:sz w:val="28"/>
          <w:szCs w:val="28"/>
          <w:rtl/>
        </w:rPr>
      </w:pPr>
    </w:p>
    <w:p w:rsidR="00503ECC" w:rsidRPr="006F19FA" w:rsidRDefault="00503ECC" w:rsidP="00503ECC">
      <w:pPr>
        <w:spacing w:after="0"/>
        <w:jc w:val="both"/>
        <w:rPr>
          <w:rFonts w:ascii="Tahoma" w:eastAsia="Times New Roman" w:hAnsi="Tahoma"/>
          <w:b/>
          <w:bCs/>
          <w:color w:val="000000"/>
          <w:sz w:val="28"/>
          <w:szCs w:val="28"/>
          <w:rtl/>
        </w:rPr>
      </w:pPr>
      <w:r w:rsidRPr="006F19FA">
        <w:rPr>
          <w:rFonts w:ascii="Tahoma" w:eastAsia="Times New Roman" w:hAnsi="Tahoma" w:hint="cs"/>
          <w:b/>
          <w:bCs/>
          <w:color w:val="000000"/>
          <w:sz w:val="28"/>
          <w:szCs w:val="28"/>
          <w:rtl/>
        </w:rPr>
        <w:lastRenderedPageBreak/>
        <w:t>فرم کیفیت امتیازدهی داوران:( ب)</w:t>
      </w:r>
    </w:p>
    <w:tbl>
      <w:tblPr>
        <w:tblpPr w:leftFromText="180" w:rightFromText="180" w:vertAnchor="text" w:tblpXSpec="center" w:tblpY="1"/>
        <w:tblOverlap w:val="never"/>
        <w:bidiVisual/>
        <w:tblW w:w="456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1953"/>
        <w:gridCol w:w="4162"/>
        <w:gridCol w:w="3393"/>
      </w:tblGrid>
      <w:tr w:rsidR="00503ECC" w:rsidRPr="006F19FA" w:rsidTr="00483B40">
        <w:trPr>
          <w:trHeight w:val="360"/>
        </w:trPr>
        <w:tc>
          <w:tcPr>
            <w:tcW w:w="404" w:type="pct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6F19FA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4"/>
                <w:rtl/>
              </w:rPr>
            </w:pPr>
            <w:r w:rsidRPr="006F19FA">
              <w:rPr>
                <w:rFonts w:ascii="Tahoma" w:eastAsia="Times New Roman" w:hAnsi="Tahoma" w:hint="cs"/>
                <w:b/>
                <w:bCs/>
                <w:color w:val="000000"/>
                <w:sz w:val="24"/>
                <w:rtl/>
              </w:rPr>
              <w:t>ردیف</w:t>
            </w:r>
          </w:p>
        </w:tc>
        <w:tc>
          <w:tcPr>
            <w:tcW w:w="944" w:type="pct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6F19FA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4"/>
              </w:rPr>
            </w:pPr>
            <w:r w:rsidRPr="006F19FA">
              <w:rPr>
                <w:rFonts w:ascii="Tahoma" w:eastAsia="Times New Roman" w:hAnsi="Tahoma" w:hint="cs"/>
                <w:b/>
                <w:bCs/>
                <w:color w:val="000000"/>
                <w:sz w:val="24"/>
                <w:rtl/>
              </w:rPr>
              <w:t>قالب</w:t>
            </w:r>
          </w:p>
        </w:tc>
        <w:tc>
          <w:tcPr>
            <w:tcW w:w="2012" w:type="pct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6F19FA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4"/>
              </w:rPr>
            </w:pPr>
            <w:r w:rsidRPr="006F19FA">
              <w:rPr>
                <w:rFonts w:ascii="Tahoma" w:eastAsia="Times New Roman" w:hAnsi="Tahoma" w:hint="cs"/>
                <w:b/>
                <w:bCs/>
                <w:color w:val="000000"/>
                <w:sz w:val="24"/>
                <w:rtl/>
              </w:rPr>
              <w:t>توضیحات</w:t>
            </w:r>
          </w:p>
        </w:tc>
        <w:tc>
          <w:tcPr>
            <w:tcW w:w="1641" w:type="pct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6F19FA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b/>
                <w:bCs/>
                <w:color w:val="000000"/>
                <w:sz w:val="24"/>
                <w:rtl/>
              </w:rPr>
              <w:t>میزان</w:t>
            </w:r>
            <w:r>
              <w:rPr>
                <w:rFonts w:ascii="Tahoma" w:eastAsia="Times New Roman" w:hAnsi="Tahoma"/>
                <w:b/>
                <w:bCs/>
                <w:color w:val="000000"/>
                <w:sz w:val="24"/>
                <w:rtl/>
              </w:rPr>
              <w:softHyphen/>
            </w:r>
            <w:r>
              <w:rPr>
                <w:rFonts w:ascii="Tahoma" w:eastAsia="Times New Roman" w:hAnsi="Tahoma" w:hint="cs"/>
                <w:b/>
                <w:bCs/>
                <w:color w:val="000000"/>
                <w:sz w:val="24"/>
                <w:rtl/>
              </w:rPr>
              <w:t>تأثیر</w:t>
            </w:r>
            <w:r w:rsidRPr="006F19FA">
              <w:rPr>
                <w:rFonts w:ascii="Tahoma" w:eastAsia="Times New Roman" w:hAnsi="Tahoma" w:hint="cs"/>
                <w:b/>
                <w:bCs/>
                <w:color w:val="000000"/>
                <w:sz w:val="24"/>
                <w:rtl/>
              </w:rPr>
              <w:t>در امتیازدهی</w:t>
            </w:r>
            <w:r w:rsidRPr="006B5C84">
              <w:rPr>
                <w:rFonts w:ascii="Tahoma" w:eastAsia="Times New Roman" w:hAnsi="Tahoma" w:hint="cs"/>
                <w:b/>
                <w:bCs/>
                <w:color w:val="000000"/>
                <w:sz w:val="24"/>
                <w:rtl/>
              </w:rPr>
              <w:t>(درصد)</w:t>
            </w:r>
          </w:p>
        </w:tc>
      </w:tr>
      <w:tr w:rsidR="00503ECC" w:rsidRPr="008D5C37" w:rsidTr="00483B40">
        <w:trPr>
          <w:trHeight w:val="346"/>
        </w:trPr>
        <w:tc>
          <w:tcPr>
            <w:tcW w:w="404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1</w:t>
            </w:r>
          </w:p>
        </w:tc>
        <w:tc>
          <w:tcPr>
            <w:tcW w:w="944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 w:rsidRPr="00E32AFB">
              <w:rPr>
                <w:rFonts w:ascii="Tahoma" w:eastAsia="Times New Roman" w:hAnsi="Tahoma"/>
                <w:color w:val="000000"/>
                <w:sz w:val="24"/>
                <w:rtl/>
              </w:rPr>
              <w:t>برنامه‌‍‌هاي تعاملي</w:t>
            </w:r>
          </w:p>
        </w:tc>
        <w:tc>
          <w:tcPr>
            <w:tcW w:w="2012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 w:rsidRPr="00E32AFB">
              <w:rPr>
                <w:rFonts w:ascii="Tahoma" w:eastAsia="Times New Roman" w:hAnsi="Tahoma"/>
                <w:color w:val="000000"/>
                <w:sz w:val="24"/>
                <w:rtl/>
              </w:rPr>
              <w:t>برنامه‌اي كه با مشاركت شنوندگان توليد مي‌شود.</w:t>
            </w:r>
          </w:p>
        </w:tc>
        <w:tc>
          <w:tcPr>
            <w:tcW w:w="1641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12</w:t>
            </w:r>
          </w:p>
        </w:tc>
      </w:tr>
      <w:tr w:rsidR="00503ECC" w:rsidRPr="008D5C37" w:rsidTr="00483B40">
        <w:trPr>
          <w:trHeight w:val="243"/>
        </w:trPr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2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 w:rsidRPr="00E32AFB">
              <w:rPr>
                <w:rFonts w:ascii="Tahoma" w:eastAsia="Times New Roman" w:hAnsi="Tahoma"/>
                <w:color w:val="000000"/>
                <w:sz w:val="24"/>
                <w:rtl/>
              </w:rPr>
              <w:t>نمايش راديويي</w:t>
            </w:r>
          </w:p>
        </w:tc>
        <w:tc>
          <w:tcPr>
            <w:tcW w:w="2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نمایشی که توسط دانش آموزان اجرا شود.</w:t>
            </w:r>
          </w:p>
        </w:tc>
        <w:tc>
          <w:tcPr>
            <w:tcW w:w="1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66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10</w:t>
            </w:r>
          </w:p>
        </w:tc>
      </w:tr>
      <w:tr w:rsidR="00503ECC" w:rsidRPr="008D5C37" w:rsidTr="00483B40">
        <w:trPr>
          <w:trHeight w:val="382"/>
        </w:trPr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3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 w:rsidRPr="00E32AFB">
              <w:rPr>
                <w:rFonts w:ascii="Tahoma" w:eastAsia="Times New Roman" w:hAnsi="Tahoma"/>
                <w:color w:val="000000"/>
                <w:sz w:val="24"/>
                <w:rtl/>
              </w:rPr>
              <w:t>مستند</w:t>
            </w:r>
          </w:p>
        </w:tc>
        <w:tc>
          <w:tcPr>
            <w:tcW w:w="2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 w:rsidRPr="00E32AFB">
              <w:rPr>
                <w:rFonts w:ascii="Tahoma" w:eastAsia="Times New Roman" w:hAnsi="Tahoma"/>
                <w:color w:val="000000"/>
                <w:sz w:val="24"/>
                <w:rtl/>
              </w:rPr>
              <w:t>گزارشي و اطلاع‌رساني</w:t>
            </w:r>
          </w:p>
        </w:tc>
        <w:tc>
          <w:tcPr>
            <w:tcW w:w="1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8</w:t>
            </w:r>
          </w:p>
        </w:tc>
      </w:tr>
      <w:tr w:rsidR="00503ECC" w:rsidRPr="008D5C37" w:rsidTr="00483B40">
        <w:trPr>
          <w:trHeight w:val="250"/>
        </w:trPr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4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 w:rsidRPr="00E32AFB">
              <w:rPr>
                <w:rFonts w:ascii="Tahoma" w:eastAsia="Times New Roman" w:hAnsi="Tahoma"/>
                <w:color w:val="000000"/>
                <w:sz w:val="24"/>
                <w:rtl/>
              </w:rPr>
              <w:t>برنامه‌هاي گفت‌وگو</w:t>
            </w:r>
          </w:p>
        </w:tc>
        <w:tc>
          <w:tcPr>
            <w:tcW w:w="2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 w:rsidRPr="00E32AFB">
              <w:rPr>
                <w:rFonts w:ascii="Tahoma" w:eastAsia="Times New Roman" w:hAnsi="Tahoma"/>
                <w:color w:val="000000"/>
                <w:sz w:val="24"/>
                <w:rtl/>
              </w:rPr>
              <w:t>مصاحبه وميزگرد</w:t>
            </w:r>
          </w:p>
        </w:tc>
        <w:tc>
          <w:tcPr>
            <w:tcW w:w="1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8</w:t>
            </w:r>
          </w:p>
        </w:tc>
      </w:tr>
      <w:tr w:rsidR="00503ECC" w:rsidRPr="008D5C37" w:rsidTr="00483B40">
        <w:trPr>
          <w:trHeight w:val="310"/>
        </w:trPr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5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پژوهشی</w:t>
            </w:r>
          </w:p>
        </w:tc>
        <w:tc>
          <w:tcPr>
            <w:tcW w:w="2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اولویت با آثار تولیدی(غیرکپی) می باشد.</w:t>
            </w:r>
          </w:p>
        </w:tc>
        <w:tc>
          <w:tcPr>
            <w:tcW w:w="1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15</w:t>
            </w:r>
          </w:p>
        </w:tc>
      </w:tr>
      <w:tr w:rsidR="00503ECC" w:rsidRPr="008D5C37" w:rsidTr="00483B40">
        <w:trPr>
          <w:trHeight w:val="440"/>
        </w:trPr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6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 w:rsidRPr="00E32AFB">
              <w:rPr>
                <w:rFonts w:ascii="Tahoma" w:eastAsia="Times New Roman" w:hAnsi="Tahoma"/>
                <w:color w:val="000000"/>
                <w:sz w:val="24"/>
                <w:rtl/>
              </w:rPr>
              <w:t>مناظره</w:t>
            </w:r>
          </w:p>
        </w:tc>
        <w:tc>
          <w:tcPr>
            <w:tcW w:w="2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1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7</w:t>
            </w:r>
          </w:p>
        </w:tc>
      </w:tr>
      <w:tr w:rsidR="00503ECC" w:rsidRPr="008D5C37" w:rsidTr="00483B40">
        <w:trPr>
          <w:trHeight w:val="440"/>
        </w:trPr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7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گزارش</w:t>
            </w:r>
          </w:p>
        </w:tc>
        <w:tc>
          <w:tcPr>
            <w:tcW w:w="2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آثار محیطی(خارج از استودیو)</w:t>
            </w:r>
          </w:p>
        </w:tc>
        <w:tc>
          <w:tcPr>
            <w:tcW w:w="1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10</w:t>
            </w:r>
          </w:p>
        </w:tc>
      </w:tr>
      <w:tr w:rsidR="00503ECC" w:rsidRPr="00E32AFB" w:rsidTr="00483B40">
        <w:trPr>
          <w:trHeight w:val="440"/>
        </w:trPr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8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after="0" w:line="58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 w:rsidRPr="00E46C50">
              <w:rPr>
                <w:rFonts w:ascii="Tahoma" w:eastAsia="Times New Roman" w:hAnsi="Tahoma" w:hint="cs"/>
                <w:color w:val="000000"/>
                <w:sz w:val="24"/>
                <w:rtl/>
              </w:rPr>
              <w:t>سرود</w:t>
            </w:r>
          </w:p>
        </w:tc>
        <w:tc>
          <w:tcPr>
            <w:tcW w:w="2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 xml:space="preserve">آثار تولید شده در گروه سرود مدرسه </w:t>
            </w:r>
          </w:p>
        </w:tc>
        <w:tc>
          <w:tcPr>
            <w:tcW w:w="1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5</w:t>
            </w:r>
          </w:p>
        </w:tc>
      </w:tr>
      <w:tr w:rsidR="00503ECC" w:rsidRPr="00E32AFB" w:rsidTr="00483B40">
        <w:trPr>
          <w:trHeight w:val="440"/>
        </w:trPr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9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46C50" w:rsidRDefault="00503ECC" w:rsidP="00483B40">
            <w:pPr>
              <w:spacing w:after="0" w:line="58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 w:rsidRPr="00E46C50">
              <w:rPr>
                <w:rFonts w:ascii="Tahoma" w:eastAsia="Times New Roman" w:hAnsi="Tahoma" w:hint="cs"/>
                <w:color w:val="000000"/>
                <w:sz w:val="24"/>
                <w:rtl/>
              </w:rPr>
              <w:t>شعر</w:t>
            </w:r>
          </w:p>
        </w:tc>
        <w:tc>
          <w:tcPr>
            <w:tcW w:w="2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شاعران دانش آموز</w:t>
            </w:r>
          </w:p>
        </w:tc>
        <w:tc>
          <w:tcPr>
            <w:tcW w:w="1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5</w:t>
            </w:r>
          </w:p>
        </w:tc>
      </w:tr>
      <w:tr w:rsidR="00503ECC" w:rsidRPr="00E32AFB" w:rsidTr="00483B40">
        <w:trPr>
          <w:trHeight w:val="440"/>
        </w:trPr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10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 w:rsidRPr="00E32AFB">
              <w:rPr>
                <w:rFonts w:ascii="Tahoma" w:eastAsia="Times New Roman" w:hAnsi="Tahoma"/>
                <w:color w:val="000000"/>
                <w:sz w:val="24"/>
                <w:rtl/>
              </w:rPr>
              <w:t>پادكست</w:t>
            </w:r>
          </w:p>
        </w:tc>
        <w:tc>
          <w:tcPr>
            <w:tcW w:w="2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/>
                <w:color w:val="000000"/>
                <w:sz w:val="24"/>
                <w:rtl/>
              </w:rPr>
              <w:t>خبري</w:t>
            </w: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،</w:t>
            </w:r>
            <w:r w:rsidRPr="00E32AFB">
              <w:rPr>
                <w:rFonts w:ascii="Tahoma" w:eastAsia="Times New Roman" w:hAnsi="Tahoma"/>
                <w:color w:val="000000"/>
                <w:sz w:val="24"/>
                <w:rtl/>
              </w:rPr>
              <w:t xml:space="preserve"> تفريحي</w:t>
            </w: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 xml:space="preserve"> و...</w:t>
            </w:r>
          </w:p>
        </w:tc>
        <w:tc>
          <w:tcPr>
            <w:tcW w:w="1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5</w:t>
            </w:r>
          </w:p>
        </w:tc>
      </w:tr>
      <w:tr w:rsidR="00503ECC" w:rsidRPr="00E32AFB" w:rsidTr="00483B40">
        <w:trPr>
          <w:trHeight w:val="440"/>
        </w:trPr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11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46C50" w:rsidRDefault="00503ECC" w:rsidP="00483B40">
            <w:pPr>
              <w:spacing w:after="0" w:line="58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 w:rsidRPr="00E46C50">
              <w:rPr>
                <w:rFonts w:ascii="Tahoma" w:eastAsia="Times New Roman" w:hAnsi="Tahoma" w:hint="cs"/>
                <w:color w:val="000000"/>
                <w:sz w:val="24"/>
                <w:rtl/>
              </w:rPr>
              <w:t>مسابقه</w:t>
            </w:r>
          </w:p>
        </w:tc>
        <w:tc>
          <w:tcPr>
            <w:tcW w:w="2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حضوری و یا غیر حضوری</w:t>
            </w:r>
          </w:p>
        </w:tc>
        <w:tc>
          <w:tcPr>
            <w:tcW w:w="1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32AFB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5</w:t>
            </w:r>
          </w:p>
        </w:tc>
      </w:tr>
      <w:tr w:rsidR="00503ECC" w:rsidRPr="00E32AFB" w:rsidTr="00483B40">
        <w:trPr>
          <w:trHeight w:val="440"/>
        </w:trPr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12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Pr="00E46C50" w:rsidRDefault="00503ECC" w:rsidP="00483B40">
            <w:pPr>
              <w:spacing w:after="0" w:line="58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طنز</w:t>
            </w:r>
          </w:p>
        </w:tc>
        <w:tc>
          <w:tcPr>
            <w:tcW w:w="2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آثار تولید شده در مدرسه</w:t>
            </w:r>
          </w:p>
        </w:tc>
        <w:tc>
          <w:tcPr>
            <w:tcW w:w="1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5</w:t>
            </w:r>
          </w:p>
        </w:tc>
      </w:tr>
      <w:tr w:rsidR="00503ECC" w:rsidRPr="00E32AFB" w:rsidTr="00483B40">
        <w:trPr>
          <w:trHeight w:val="440"/>
        </w:trPr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13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Default="00503ECC" w:rsidP="00483B40">
            <w:pPr>
              <w:spacing w:after="0" w:line="58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تجزیه و تحلیل</w:t>
            </w:r>
          </w:p>
        </w:tc>
        <w:tc>
          <w:tcPr>
            <w:tcW w:w="2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</w:p>
        </w:tc>
        <w:tc>
          <w:tcPr>
            <w:tcW w:w="1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CC" w:rsidRDefault="00503ECC" w:rsidP="00483B40">
            <w:pPr>
              <w:spacing w:before="100" w:beforeAutospacing="1" w:after="100" w:afterAutospacing="1" w:line="580" w:lineRule="atLeast"/>
              <w:jc w:val="center"/>
              <w:rPr>
                <w:rFonts w:ascii="Tahoma" w:eastAsia="Times New Roman" w:hAnsi="Tahoma"/>
                <w:color w:val="000000"/>
                <w:sz w:val="24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4"/>
                <w:rtl/>
              </w:rPr>
              <w:t>5</w:t>
            </w:r>
          </w:p>
        </w:tc>
      </w:tr>
    </w:tbl>
    <w:p w:rsidR="00503ECC" w:rsidRPr="00097B7A" w:rsidRDefault="00503ECC" w:rsidP="00503ECC">
      <w:pPr>
        <w:spacing w:after="0"/>
        <w:jc w:val="center"/>
        <w:rPr>
          <w:rFonts w:ascii="Tahoma" w:eastAsia="Times New Roman" w:hAnsi="Tahoma"/>
          <w:color w:val="000000"/>
          <w:sz w:val="28"/>
          <w:szCs w:val="28"/>
          <w:rtl/>
        </w:rPr>
      </w:pPr>
    </w:p>
    <w:p w:rsidR="00503ECC" w:rsidRDefault="00503ECC"/>
    <w:sectPr w:rsidR="00503ECC" w:rsidSect="00503ECC">
      <w:pgSz w:w="12240" w:h="15840"/>
      <w:pgMar w:top="567" w:right="567" w:bottom="56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E0"/>
    <w:rsid w:val="000A52E0"/>
    <w:rsid w:val="00503ECC"/>
    <w:rsid w:val="00954BE0"/>
    <w:rsid w:val="00985B00"/>
    <w:rsid w:val="00D5670F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2  Zar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2E0"/>
    <w:pPr>
      <w:bidi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52E0"/>
    <w:pPr>
      <w:bidi w:val="0"/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2  Zar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2E0"/>
    <w:pPr>
      <w:bidi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52E0"/>
    <w:pPr>
      <w:bidi w:val="0"/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dcterms:created xsi:type="dcterms:W3CDTF">2014-10-14T09:21:00Z</dcterms:created>
  <dcterms:modified xsi:type="dcterms:W3CDTF">2014-10-14T09:24:00Z</dcterms:modified>
</cp:coreProperties>
</file>