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2" w:rsidRDefault="005B12A2" w:rsidP="005B12A2">
      <w:pPr>
        <w:pStyle w:val="Title"/>
        <w:rPr>
          <w:rFonts w:cs="B Roya"/>
        </w:rPr>
      </w:pPr>
      <w:r>
        <w:rPr>
          <w:rFonts w:cs="B Roya" w:hint="cs"/>
          <w:rtl/>
        </w:rPr>
        <w:t xml:space="preserve">ليست امتيازات </w:t>
      </w:r>
      <w:r w:rsidR="00C3110D">
        <w:rPr>
          <w:rFonts w:cs="B Roya" w:hint="cs"/>
          <w:rtl/>
        </w:rPr>
        <w:t xml:space="preserve">فضلي </w:t>
      </w:r>
      <w:r>
        <w:rPr>
          <w:rFonts w:cs="B Roya" w:hint="cs"/>
          <w:rtl/>
        </w:rPr>
        <w:t>ارز</w:t>
      </w:r>
      <w:r w:rsidR="00C3110D">
        <w:rPr>
          <w:rFonts w:cs="B Roya" w:hint="cs"/>
          <w:rtl/>
        </w:rPr>
        <w:t>ش</w:t>
      </w:r>
      <w:r>
        <w:rPr>
          <w:rFonts w:cs="B Roya" w:hint="cs"/>
          <w:rtl/>
        </w:rPr>
        <w:t xml:space="preserve">يابي  </w:t>
      </w:r>
      <w:r>
        <w:rPr>
          <w:rFonts w:cs="B Roya" w:hint="cs"/>
          <w:b w:val="0"/>
          <w:bCs w:val="0"/>
          <w:rtl/>
        </w:rPr>
        <w:t xml:space="preserve">..........................   </w:t>
      </w:r>
      <w:r>
        <w:rPr>
          <w:rFonts w:cs="B Roya" w:hint="cs"/>
          <w:rtl/>
        </w:rPr>
        <w:t xml:space="preserve">                             سال تحصيلي   9  -   9</w:t>
      </w:r>
    </w:p>
    <w:tbl>
      <w:tblPr>
        <w:bidiVisual/>
        <w:tblW w:w="1469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5"/>
        <w:gridCol w:w="1885"/>
        <w:gridCol w:w="1659"/>
        <w:gridCol w:w="851"/>
        <w:gridCol w:w="801"/>
        <w:gridCol w:w="850"/>
        <w:gridCol w:w="851"/>
        <w:gridCol w:w="850"/>
        <w:gridCol w:w="709"/>
        <w:gridCol w:w="851"/>
        <w:gridCol w:w="850"/>
        <w:gridCol w:w="851"/>
        <w:gridCol w:w="850"/>
        <w:gridCol w:w="567"/>
        <w:gridCol w:w="568"/>
      </w:tblGrid>
      <w:tr w:rsidR="007D32FC" w:rsidTr="00C3110D">
        <w:trPr>
          <w:cantSplit/>
          <w:trHeight w:val="540"/>
        </w:trPr>
        <w:tc>
          <w:tcPr>
            <w:tcW w:w="568" w:type="dxa"/>
            <w:vMerge w:val="restart"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D32FC" w:rsidRDefault="007D32FC">
            <w:pPr>
              <w:pStyle w:val="Subtitle"/>
              <w:spacing w:line="288" w:lineRule="auto"/>
              <w:ind w:left="113" w:right="113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135" w:type="dxa"/>
            <w:vMerge w:val="restart"/>
            <w:tcBorders>
              <w:top w:val="thinThickSmallGap" w:sz="1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Default="007D32FC" w:rsidP="00C3110D">
            <w:pPr>
              <w:pStyle w:val="Heading5"/>
              <w:spacing w:before="0" w:line="240" w:lineRule="auto"/>
              <w:jc w:val="center"/>
              <w:rPr>
                <w:rFonts w:cs="B Zar"/>
                <w:color w:val="auto"/>
                <w:sz w:val="24"/>
                <w:szCs w:val="24"/>
              </w:rPr>
            </w:pPr>
            <w:r>
              <w:rPr>
                <w:rFonts w:cs="B Zar" w:hint="cs"/>
                <w:color w:val="auto"/>
                <w:sz w:val="24"/>
                <w:szCs w:val="24"/>
                <w:rtl/>
              </w:rPr>
              <w:t>شماره پرسنلي</w:t>
            </w:r>
          </w:p>
        </w:tc>
        <w:tc>
          <w:tcPr>
            <w:tcW w:w="1885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D32FC" w:rsidRDefault="007D32FC" w:rsidP="00C3110D">
            <w:pPr>
              <w:pStyle w:val="Heading3"/>
              <w:spacing w:before="0" w:line="240" w:lineRule="auto"/>
              <w:jc w:val="center"/>
              <w:rPr>
                <w:rFonts w:cs="B Zar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659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Default="007D32FC" w:rsidP="00C3110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پست سازماني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Default="007D32FC" w:rsidP="00C3110D">
            <w:pPr>
              <w:pStyle w:val="Heading2"/>
              <w:spacing w:before="0" w:line="240" w:lineRule="auto"/>
              <w:jc w:val="center"/>
              <w:rPr>
                <w:rFonts w:cs="B Zar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B Zar" w:hint="cs"/>
                <w:b w:val="0"/>
                <w:bCs w:val="0"/>
                <w:color w:val="auto"/>
                <w:sz w:val="24"/>
                <w:szCs w:val="24"/>
                <w:rtl/>
              </w:rPr>
              <w:t>نوع استخدام</w:t>
            </w:r>
          </w:p>
        </w:tc>
        <w:tc>
          <w:tcPr>
            <w:tcW w:w="165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C" w:rsidRDefault="007D32FC" w:rsidP="00C3110D">
            <w:pPr>
              <w:pStyle w:val="Heading1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دوره ارزشيابي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D32FC" w:rsidRPr="007D32FC" w:rsidRDefault="00C3110D" w:rsidP="00C3110D">
            <w:pPr>
              <w:pStyle w:val="Heading1"/>
              <w:jc w:val="center"/>
              <w:rPr>
                <w:rFonts w:cs="B Zar"/>
                <w:b w:val="0"/>
                <w:bCs w:val="0"/>
                <w:szCs w:val="20"/>
              </w:rPr>
            </w:pPr>
            <w:r>
              <w:rPr>
                <w:rFonts w:cs="B Zar" w:hint="cs"/>
                <w:b w:val="0"/>
                <w:bCs w:val="0"/>
                <w:szCs w:val="20"/>
                <w:rtl/>
              </w:rPr>
              <w:t xml:space="preserve">امتياز </w:t>
            </w:r>
            <w:r w:rsidR="007D32FC" w:rsidRPr="007D32FC">
              <w:rPr>
                <w:rFonts w:cs="B Zar" w:hint="cs"/>
                <w:b w:val="0"/>
                <w:bCs w:val="0"/>
                <w:szCs w:val="20"/>
                <w:rtl/>
              </w:rPr>
              <w:t>عوامل اختصاصي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C" w:rsidRPr="007D32FC" w:rsidRDefault="00C3110D" w:rsidP="00C3110D">
            <w:pPr>
              <w:pStyle w:val="Heading1"/>
              <w:jc w:val="center"/>
              <w:rPr>
                <w:rFonts w:cs="B Zar"/>
                <w:b w:val="0"/>
                <w:bCs w:val="0"/>
                <w:szCs w:val="20"/>
              </w:rPr>
            </w:pPr>
            <w:r>
              <w:rPr>
                <w:rFonts w:cs="B Zar" w:hint="cs"/>
                <w:b w:val="0"/>
                <w:bCs w:val="0"/>
                <w:szCs w:val="20"/>
                <w:rtl/>
              </w:rPr>
              <w:t xml:space="preserve">امتياز </w:t>
            </w:r>
            <w:r w:rsidR="007D32FC" w:rsidRPr="007D32FC">
              <w:rPr>
                <w:rFonts w:cs="B Zar" w:hint="cs"/>
                <w:b w:val="0"/>
                <w:bCs w:val="0"/>
                <w:szCs w:val="20"/>
                <w:rtl/>
              </w:rPr>
              <w:t>عوامل عمومي مديريتي يا پشتيباني</w:t>
            </w:r>
          </w:p>
        </w:tc>
        <w:tc>
          <w:tcPr>
            <w:tcW w:w="255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C" w:rsidRPr="007D32FC" w:rsidRDefault="00C3110D" w:rsidP="00C3110D">
            <w:pPr>
              <w:pStyle w:val="Heading1"/>
              <w:jc w:val="center"/>
              <w:rPr>
                <w:rFonts w:cs="B Zar"/>
                <w:b w:val="0"/>
                <w:bCs w:val="0"/>
                <w:szCs w:val="20"/>
              </w:rPr>
            </w:pPr>
            <w:r>
              <w:rPr>
                <w:rFonts w:cs="B Zar" w:hint="cs"/>
                <w:b w:val="0"/>
                <w:bCs w:val="0"/>
                <w:szCs w:val="20"/>
                <w:rtl/>
              </w:rPr>
              <w:t xml:space="preserve">امتياز </w:t>
            </w:r>
            <w:r w:rsidR="007D32FC" w:rsidRPr="007D32FC">
              <w:rPr>
                <w:rFonts w:cs="B Zar" w:hint="cs"/>
                <w:b w:val="0"/>
                <w:bCs w:val="0"/>
                <w:szCs w:val="20"/>
                <w:rtl/>
              </w:rPr>
              <w:t>عوامل عمومي فرآيندي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32FC" w:rsidRPr="007D32FC" w:rsidRDefault="007D32FC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جمع امتياز ارزشيابي</w:t>
            </w:r>
          </w:p>
        </w:tc>
        <w:tc>
          <w:tcPr>
            <w:tcW w:w="113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D32FC" w:rsidRPr="007D32FC" w:rsidRDefault="007D32FC" w:rsidP="00C3110D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تمديد قرارداد فردبلامانع است</w:t>
            </w:r>
          </w:p>
        </w:tc>
      </w:tr>
      <w:tr w:rsidR="00C3110D" w:rsidTr="00C3110D">
        <w:trPr>
          <w:cantSplit/>
          <w:trHeight w:val="243"/>
        </w:trPr>
        <w:tc>
          <w:tcPr>
            <w:tcW w:w="568" w:type="dxa"/>
            <w:vMerge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C3110D" w:rsidRDefault="00C3110D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vMerge/>
            <w:tcBorders>
              <w:top w:val="thinThickSmallGap" w:sz="1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10D" w:rsidRDefault="00C3110D" w:rsidP="00C3110D">
            <w:pPr>
              <w:bidi w:val="0"/>
              <w:spacing w:after="0" w:line="240" w:lineRule="auto"/>
              <w:rPr>
                <w:rFonts w:ascii="Cambria" w:eastAsia="Times New Roman" w:hAnsi="Cambria" w:cs="B Zar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C3110D" w:rsidRDefault="00C3110D" w:rsidP="00C3110D">
            <w:pPr>
              <w:bidi w:val="0"/>
              <w:spacing w:after="0" w:line="240" w:lineRule="auto"/>
              <w:rPr>
                <w:rFonts w:ascii="Cambria" w:eastAsia="Times New Roman" w:hAnsi="Cambria" w:cs="B Zar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10D" w:rsidRDefault="00C3110D" w:rsidP="00C3110D">
            <w:pPr>
              <w:bidi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10D" w:rsidRDefault="00C3110D" w:rsidP="00C3110D">
            <w:pPr>
              <w:bidi w:val="0"/>
              <w:spacing w:after="0" w:line="240" w:lineRule="auto"/>
              <w:rPr>
                <w:rFonts w:ascii="Cambria" w:eastAsia="Times New Roman" w:hAnsi="Cambria" w:cs="B Zar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از تاريخ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تا تاريخ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توسعه اي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تشويقات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رفتاري</w:t>
            </w: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110D" w:rsidRPr="007D32FC" w:rsidRDefault="00C3110D" w:rsidP="00C3110D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10D" w:rsidRPr="007D32FC" w:rsidRDefault="00C3110D" w:rsidP="00C3110D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بلي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</w:tcPr>
          <w:p w:rsidR="00C3110D" w:rsidRPr="007D32FC" w:rsidRDefault="00C3110D" w:rsidP="00C3110D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7D32FC">
              <w:rPr>
                <w:rFonts w:cs="B Zar" w:hint="cs"/>
                <w:sz w:val="20"/>
                <w:szCs w:val="20"/>
                <w:rtl/>
              </w:rPr>
              <w:t>خير</w:t>
            </w:r>
          </w:p>
        </w:tc>
      </w:tr>
      <w:tr w:rsidR="007D32FC" w:rsidTr="00C3110D">
        <w:trPr>
          <w:cantSplit/>
          <w:trHeight w:val="19"/>
        </w:trPr>
        <w:tc>
          <w:tcPr>
            <w:tcW w:w="568" w:type="dxa"/>
            <w:vMerge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D32FC" w:rsidRDefault="007D32FC">
            <w:pPr>
              <w:bidi w:val="0"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vMerge/>
            <w:tcBorders>
              <w:top w:val="thinThickSmallGap" w:sz="1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Default="007D32FC">
            <w:pPr>
              <w:bidi w:val="0"/>
              <w:spacing w:after="0" w:line="240" w:lineRule="auto"/>
              <w:rPr>
                <w:rFonts w:ascii="Cambria" w:eastAsia="Times New Roman" w:hAnsi="Cambria" w:cs="B Zar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D32FC" w:rsidRDefault="007D32FC">
            <w:pPr>
              <w:bidi w:val="0"/>
              <w:spacing w:after="0" w:line="240" w:lineRule="auto"/>
              <w:rPr>
                <w:rFonts w:ascii="Cambria" w:eastAsia="Times New Roman" w:hAnsi="Cambria" w:cs="B Zar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Default="007D32FC">
            <w:pPr>
              <w:bidi w:val="0"/>
              <w:spacing w:after="0" w:line="240" w:lineRule="auto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Default="007D32FC">
            <w:pPr>
              <w:bidi w:val="0"/>
              <w:spacing w:after="0" w:line="240" w:lineRule="auto"/>
              <w:rPr>
                <w:rFonts w:ascii="Cambria" w:eastAsia="Times New Roman" w:hAnsi="Cambria" w:cs="B Zar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2FC" w:rsidRPr="007D32FC" w:rsidRDefault="007D32FC">
            <w:pPr>
              <w:bidi w:val="0"/>
              <w:spacing w:after="0" w:line="240" w:lineRule="auto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32FC" w:rsidRPr="007D32FC" w:rsidRDefault="007D32FC">
            <w:pPr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double" w:sz="4" w:space="0" w:color="auto"/>
              <w:right w:val="thinThickSmallGap" w:sz="12" w:space="0" w:color="auto"/>
            </w:tcBorders>
            <w:hideMark/>
          </w:tcPr>
          <w:p w:rsidR="007D32FC" w:rsidRPr="007D32FC" w:rsidRDefault="007D32FC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357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123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110D" w:rsidTr="00C3110D">
        <w:trPr>
          <w:cantSplit/>
          <w:trHeight w:val="153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110D" w:rsidTr="00C3110D">
        <w:trPr>
          <w:cantSplit/>
          <w:trHeight w:val="184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110D" w:rsidTr="00C3110D">
        <w:trPr>
          <w:cantSplit/>
          <w:trHeight w:val="153"/>
        </w:trPr>
        <w:tc>
          <w:tcPr>
            <w:tcW w:w="568" w:type="dxa"/>
            <w:tcBorders>
              <w:top w:val="single" w:sz="4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3110D" w:rsidRDefault="00C3110D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206"/>
        </w:trPr>
        <w:tc>
          <w:tcPr>
            <w:tcW w:w="568" w:type="dxa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7D32FC" w:rsidTr="00C3110D">
        <w:trPr>
          <w:cantSplit/>
          <w:trHeight w:val="202"/>
        </w:trPr>
        <w:tc>
          <w:tcPr>
            <w:tcW w:w="568" w:type="dxa"/>
            <w:tcBorders>
              <w:top w:val="single" w:sz="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pStyle w:val="Subtitle"/>
              <w:spacing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2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 w:line="288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5B12A2" w:rsidTr="00C3110D">
        <w:trPr>
          <w:cantSplit/>
          <w:trHeight w:val="187"/>
        </w:trPr>
        <w:tc>
          <w:tcPr>
            <w:tcW w:w="14696" w:type="dxa"/>
            <w:gridSpan w:val="16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3110D" w:rsidRDefault="00C3110D" w:rsidP="00C3110D">
            <w:pPr>
              <w:pStyle w:val="Caption"/>
              <w:spacing w:line="192" w:lineRule="auto"/>
              <w:jc w:val="both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</w:p>
          <w:p w:rsidR="00C3110D" w:rsidRDefault="00C3110D" w:rsidP="00C3110D">
            <w:pPr>
              <w:pStyle w:val="Caption"/>
              <w:spacing w:line="192" w:lineRule="auto"/>
              <w:jc w:val="both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نام و نام خانوادگي</w:t>
            </w:r>
            <w:r>
              <w:rPr>
                <w:rFonts w:cs="B Roya" w:hint="cs"/>
                <w:szCs w:val="20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تنظيم كننده: 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ab/>
              <w:t xml:space="preserve">                    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ab/>
              <w:t xml:space="preserve">                                                            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ab/>
              <w:t>نام و نام خانوادگي ارزشيابي كننده / مسئول واحد سازماني</w:t>
            </w:r>
          </w:p>
          <w:p w:rsidR="00C3110D" w:rsidRDefault="00C3110D" w:rsidP="00C3110D">
            <w:pPr>
              <w:spacing w:after="0" w:line="192" w:lineRule="auto"/>
              <w:jc w:val="both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سمت :                                                                                                                                           مهر و امضاء</w:t>
            </w:r>
          </w:p>
          <w:p w:rsidR="00C3110D" w:rsidRDefault="00C3110D" w:rsidP="00C3110D">
            <w:pPr>
              <w:spacing w:after="0" w:line="192" w:lineRule="auto"/>
              <w:jc w:val="both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امضاء</w:t>
            </w:r>
          </w:p>
          <w:p w:rsidR="005B12A2" w:rsidRDefault="00C3110D" w:rsidP="00C3110D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امتيازات ارزشيابي كاركنان مورد تاييد است. نام و نام خانوادگي كارشناس ارزشيابي:                                                        مهر و امضاء</w:t>
            </w:r>
          </w:p>
        </w:tc>
      </w:tr>
      <w:tr w:rsidR="005B12A2" w:rsidTr="00C3110D">
        <w:trPr>
          <w:cantSplit/>
          <w:trHeight w:val="202"/>
        </w:trPr>
        <w:tc>
          <w:tcPr>
            <w:tcW w:w="14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12A2" w:rsidRDefault="005B12A2" w:rsidP="005B12A2">
            <w:pPr>
              <w:spacing w:after="0"/>
              <w:rPr>
                <w:rFonts w:cs="B Zar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5B12A2" w:rsidTr="00C3110D">
        <w:trPr>
          <w:gridBefore w:val="15"/>
          <w:wBefore w:w="14128" w:type="dxa"/>
          <w:cantSplit/>
          <w:trHeight w:val="337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12A2" w:rsidRDefault="005B12A2">
            <w:pPr>
              <w:spacing w:after="0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5A23D9" w:rsidRDefault="005A23D9" w:rsidP="00C3110D">
      <w:pPr>
        <w:pStyle w:val="Caption"/>
        <w:spacing w:line="192" w:lineRule="auto"/>
        <w:jc w:val="both"/>
      </w:pPr>
    </w:p>
    <w:sectPr w:rsidR="005A23D9" w:rsidSect="005B12A2">
      <w:pgSz w:w="15840" w:h="12240" w:orient="landscape" w:code="1"/>
      <w:pgMar w:top="1021" w:right="1021" w:bottom="79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B12A2"/>
    <w:rsid w:val="001712E5"/>
    <w:rsid w:val="004806C3"/>
    <w:rsid w:val="00574F94"/>
    <w:rsid w:val="005A23D9"/>
    <w:rsid w:val="005B12A2"/>
    <w:rsid w:val="007D32FC"/>
    <w:rsid w:val="00C3110D"/>
    <w:rsid w:val="00E14872"/>
    <w:rsid w:val="00E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A2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5B12A2"/>
    <w:pPr>
      <w:keepNext/>
      <w:spacing w:after="0" w:line="240" w:lineRule="auto"/>
      <w:outlineLvl w:val="0"/>
    </w:pPr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2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2A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2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9">
    <w:name w:val="heading 9"/>
    <w:basedOn w:val="Normal"/>
    <w:next w:val="Normal"/>
    <w:link w:val="Heading9Char"/>
    <w:qFormat/>
    <w:rsid w:val="004806C3"/>
    <w:pPr>
      <w:keepNext/>
      <w:snapToGrid w:val="0"/>
      <w:spacing w:after="0" w:line="324" w:lineRule="auto"/>
      <w:jc w:val="lowKashida"/>
      <w:outlineLvl w:val="8"/>
    </w:pPr>
    <w:rPr>
      <w:rFonts w:ascii="Times New Roman" w:eastAsia="Times New Roman" w:hAnsi="Times New Roman" w:cs="Nazanin"/>
      <w:sz w:val="16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806C3"/>
    <w:rPr>
      <w:rFonts w:ascii="Times New Roman" w:eastAsia="Times New Roman" w:hAnsi="Times New Roman" w:cs="Nazanin"/>
      <w:sz w:val="16"/>
      <w:szCs w:val="28"/>
    </w:rPr>
  </w:style>
  <w:style w:type="paragraph" w:styleId="ListParagraph">
    <w:name w:val="List Paragraph"/>
    <w:basedOn w:val="Normal"/>
    <w:uiPriority w:val="34"/>
    <w:qFormat/>
    <w:rsid w:val="004806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12A2"/>
    <w:rPr>
      <w:rFonts w:ascii="Times New Roman" w:eastAsia="Times New Roman" w:hAnsi="Times New Roman" w:cs="Nazanin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B12A2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5B12A2"/>
    <w:rPr>
      <w:rFonts w:ascii="Cambria" w:eastAsia="Times New Roman" w:hAnsi="Cambria" w:cs="Times New Roman"/>
      <w:b/>
      <w:bCs/>
      <w:color w:val="4F81BD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5B12A2"/>
    <w:rPr>
      <w:rFonts w:ascii="Cambria" w:eastAsia="Times New Roman" w:hAnsi="Cambria" w:cs="Times New Roman"/>
      <w:color w:val="243F60"/>
      <w:sz w:val="22"/>
      <w:szCs w:val="22"/>
      <w:lang w:bidi="fa-IR"/>
    </w:rPr>
  </w:style>
  <w:style w:type="paragraph" w:styleId="Caption">
    <w:name w:val="caption"/>
    <w:basedOn w:val="Normal"/>
    <w:next w:val="Normal"/>
    <w:unhideWhenUsed/>
    <w:qFormat/>
    <w:rsid w:val="005B12A2"/>
    <w:pPr>
      <w:spacing w:after="0" w:line="240" w:lineRule="auto"/>
      <w:jc w:val="lowKashida"/>
    </w:pPr>
    <w:rPr>
      <w:rFonts w:ascii="Times New Roman" w:eastAsia="Times New Roman" w:hAnsi="Times New Roman" w:cs="Roya"/>
      <w:b/>
      <w:bCs/>
      <w:sz w:val="20"/>
      <w:szCs w:val="28"/>
      <w:lang w:bidi="ar-SA"/>
    </w:rPr>
  </w:style>
  <w:style w:type="paragraph" w:styleId="Title">
    <w:name w:val="Title"/>
    <w:basedOn w:val="Normal"/>
    <w:link w:val="TitleChar"/>
    <w:qFormat/>
    <w:rsid w:val="005B12A2"/>
    <w:pPr>
      <w:spacing w:after="0" w:line="240" w:lineRule="auto"/>
      <w:jc w:val="center"/>
    </w:pPr>
    <w:rPr>
      <w:rFonts w:ascii="Times New Roman" w:eastAsia="Times New Roman" w:hAnsi="Times New Roman" w:cs="Roya"/>
      <w:b/>
      <w:bCs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B12A2"/>
    <w:rPr>
      <w:rFonts w:ascii="Times New Roman" w:eastAsia="Times New Roman" w:hAnsi="Times New Roman" w:cs="Roya"/>
      <w:b/>
      <w:bCs/>
      <w:szCs w:val="28"/>
    </w:rPr>
  </w:style>
  <w:style w:type="paragraph" w:styleId="Subtitle">
    <w:name w:val="Subtitle"/>
    <w:basedOn w:val="Normal"/>
    <w:link w:val="SubtitleChar"/>
    <w:qFormat/>
    <w:rsid w:val="005B12A2"/>
    <w:pPr>
      <w:spacing w:after="0" w:line="240" w:lineRule="auto"/>
    </w:pPr>
    <w:rPr>
      <w:rFonts w:ascii="Times New Roman" w:eastAsia="Times New Roman" w:hAnsi="Times New Roman" w:cs="Roya"/>
      <w:b/>
      <w:bCs/>
      <w:sz w:val="20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5B12A2"/>
    <w:rPr>
      <w:rFonts w:ascii="Times New Roman" w:eastAsia="Times New Roman" w:hAnsi="Times New Roman" w:cs="Roya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2017-12-11T19:53:00Z</cp:lastPrinted>
  <dcterms:created xsi:type="dcterms:W3CDTF">2017-12-11T19:23:00Z</dcterms:created>
  <dcterms:modified xsi:type="dcterms:W3CDTF">2017-12-11T19:56:00Z</dcterms:modified>
</cp:coreProperties>
</file>