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D4775" w:rsidRDefault="002D4775" w:rsidP="002D4775">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1-9</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35288795" w:history="1">
        <w:r w:rsidRPr="005A2CC8">
          <w:rPr>
            <w:rStyle w:val="Hyperlink"/>
            <w:noProof/>
            <w:rtl/>
          </w:rPr>
          <w:t>اشکال مرحوم خو</w:t>
        </w:r>
        <w:r w:rsidRPr="005A2CC8">
          <w:rPr>
            <w:rStyle w:val="Hyperlink"/>
            <w:rFonts w:hint="cs"/>
            <w:noProof/>
            <w:rtl/>
          </w:rPr>
          <w:t>یی</w:t>
        </w:r>
        <w:r w:rsidRPr="005A2CC8">
          <w:rPr>
            <w:rStyle w:val="Hyperlink"/>
            <w:noProof/>
            <w:rtl/>
          </w:rPr>
          <w:t xml:space="preserve"> به ثمره بحث صح</w:t>
        </w:r>
        <w:r w:rsidRPr="005A2CC8">
          <w:rPr>
            <w:rStyle w:val="Hyperlink"/>
            <w:rFonts w:hint="cs"/>
            <w:noProof/>
            <w:rtl/>
          </w:rPr>
          <w:t>ی</w:t>
        </w:r>
        <w:r w:rsidRPr="005A2CC8">
          <w:rPr>
            <w:rStyle w:val="Hyperlink"/>
            <w:rFonts w:hint="eastAsia"/>
            <w:noProof/>
            <w:rtl/>
          </w:rPr>
          <w:t>ح</w:t>
        </w:r>
        <w:r w:rsidRPr="005A2CC8">
          <w:rPr>
            <w:rStyle w:val="Hyperlink"/>
            <w:noProof/>
            <w:rtl/>
          </w:rPr>
          <w:t xml:space="preserve"> و اعم در موضوع قرار گرفتن الفاظ 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D4775" w:rsidRDefault="002D4775" w:rsidP="002D477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288796" w:history="1">
        <w:r w:rsidRPr="005A2CC8">
          <w:rPr>
            <w:rStyle w:val="Hyperlink"/>
            <w:noProof/>
            <w:rtl/>
          </w:rPr>
          <w:t>مناقشه استاد در اشکال مرحوم خو</w:t>
        </w:r>
        <w:r w:rsidRPr="005A2CC8">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D4775" w:rsidRDefault="002D4775" w:rsidP="002D4775">
      <w:pPr>
        <w:pStyle w:val="TOC2"/>
        <w:tabs>
          <w:tab w:val="right" w:leader="dot" w:pos="10194"/>
        </w:tabs>
        <w:rPr>
          <w:rFonts w:asciiTheme="minorHAnsi" w:eastAsiaTheme="minorEastAsia" w:hAnsiTheme="minorHAnsi" w:cstheme="minorBidi"/>
          <w:bCs w:val="0"/>
          <w:noProof/>
          <w:color w:val="auto"/>
          <w:szCs w:val="22"/>
          <w:rtl/>
          <w:lang w:bidi="ar-SA"/>
        </w:rPr>
      </w:pPr>
      <w:hyperlink w:anchor="_Toc35288797" w:history="1">
        <w:r w:rsidRPr="005A2CC8">
          <w:rPr>
            <w:rStyle w:val="Hyperlink"/>
            <w:noProof/>
            <w:rtl/>
          </w:rPr>
          <w:t>ادله مرحوم آخوند بر وضع برا</w:t>
        </w:r>
        <w:r w:rsidRPr="005A2CC8">
          <w:rPr>
            <w:rStyle w:val="Hyperlink"/>
            <w:rFonts w:hint="cs"/>
            <w:noProof/>
            <w:rtl/>
          </w:rPr>
          <w:t>ی</w:t>
        </w:r>
        <w:r w:rsidRPr="005A2CC8">
          <w:rPr>
            <w:rStyle w:val="Hyperlink"/>
            <w:noProof/>
            <w:rtl/>
          </w:rPr>
          <w:t xml:space="preserve"> صح</w:t>
        </w:r>
        <w:r w:rsidRPr="005A2CC8">
          <w:rPr>
            <w:rStyle w:val="Hyperlink"/>
            <w:rFonts w:hint="cs"/>
            <w:noProof/>
            <w:rtl/>
          </w:rPr>
          <w:t>ی</w:t>
        </w:r>
        <w:r w:rsidRPr="005A2CC8">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D4775" w:rsidRDefault="002D4775" w:rsidP="002D477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288798" w:history="1">
        <w:r w:rsidRPr="005A2CC8">
          <w:rPr>
            <w:rStyle w:val="Hyperlink"/>
            <w:noProof/>
            <w:rtl/>
          </w:rPr>
          <w:t>دل</w:t>
        </w:r>
        <w:r w:rsidRPr="005A2CC8">
          <w:rPr>
            <w:rStyle w:val="Hyperlink"/>
            <w:rFonts w:hint="cs"/>
            <w:noProof/>
            <w:rtl/>
          </w:rPr>
          <w:t>ی</w:t>
        </w:r>
        <w:r w:rsidRPr="005A2CC8">
          <w:rPr>
            <w:rStyle w:val="Hyperlink"/>
            <w:rFonts w:hint="eastAsia"/>
            <w:noProof/>
            <w:rtl/>
          </w:rPr>
          <w:t>ل</w:t>
        </w:r>
        <w:r w:rsidRPr="005A2CC8">
          <w:rPr>
            <w:rStyle w:val="Hyperlink"/>
            <w:noProof/>
            <w:rtl/>
          </w:rPr>
          <w:t xml:space="preserve"> دوم صحت سلب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D4775" w:rsidRDefault="002D4775" w:rsidP="002D4775">
      <w:pPr>
        <w:pStyle w:val="TOC4"/>
        <w:tabs>
          <w:tab w:val="right" w:leader="dot" w:pos="10194"/>
        </w:tabs>
        <w:rPr>
          <w:rFonts w:asciiTheme="minorHAnsi" w:eastAsiaTheme="minorEastAsia" w:hAnsiTheme="minorHAnsi" w:cstheme="minorBidi"/>
          <w:bCs w:val="0"/>
          <w:noProof/>
          <w:color w:val="auto"/>
          <w:szCs w:val="22"/>
          <w:rtl/>
          <w:lang w:bidi="ar-SA"/>
        </w:rPr>
      </w:pPr>
      <w:hyperlink w:anchor="_Toc35288799" w:history="1">
        <w:r w:rsidRPr="005A2CC8">
          <w:rPr>
            <w:rStyle w:val="Hyperlink"/>
            <w:noProof/>
            <w:rtl/>
          </w:rPr>
          <w:t>مناقشه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D4775" w:rsidRDefault="002D4775" w:rsidP="002D477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288800" w:history="1">
        <w:r w:rsidRPr="005A2CC8">
          <w:rPr>
            <w:rStyle w:val="Hyperlink"/>
            <w:noProof/>
            <w:rtl/>
          </w:rPr>
          <w:t>دل</w:t>
        </w:r>
        <w:r w:rsidRPr="005A2CC8">
          <w:rPr>
            <w:rStyle w:val="Hyperlink"/>
            <w:rFonts w:hint="cs"/>
            <w:noProof/>
            <w:rtl/>
          </w:rPr>
          <w:t>ی</w:t>
        </w:r>
        <w:r w:rsidRPr="005A2CC8">
          <w:rPr>
            <w:rStyle w:val="Hyperlink"/>
            <w:rFonts w:hint="eastAsia"/>
            <w:noProof/>
            <w:rtl/>
          </w:rPr>
          <w:t>ل</w:t>
        </w:r>
        <w:r w:rsidRPr="005A2CC8">
          <w:rPr>
            <w:rStyle w:val="Hyperlink"/>
            <w:noProof/>
            <w:rtl/>
          </w:rPr>
          <w:t xml:space="preserve"> سوم: استدلال به نصوص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4775" w:rsidRDefault="002D4775" w:rsidP="002D4775">
      <w:pPr>
        <w:pStyle w:val="TOC4"/>
        <w:tabs>
          <w:tab w:val="right" w:leader="dot" w:pos="10194"/>
        </w:tabs>
        <w:rPr>
          <w:rFonts w:asciiTheme="minorHAnsi" w:eastAsiaTheme="minorEastAsia" w:hAnsiTheme="minorHAnsi" w:cstheme="minorBidi"/>
          <w:bCs w:val="0"/>
          <w:noProof/>
          <w:color w:val="auto"/>
          <w:szCs w:val="22"/>
          <w:rtl/>
          <w:lang w:bidi="ar-SA"/>
        </w:rPr>
      </w:pPr>
      <w:hyperlink w:anchor="_Toc35288801" w:history="1">
        <w:r w:rsidRPr="005A2CC8">
          <w:rPr>
            <w:rStyle w:val="Hyperlink"/>
            <w:noProof/>
            <w:rtl/>
          </w:rPr>
          <w:t>الف) نصوص متضمن اثبات آثار بر مسم</w:t>
        </w:r>
        <w:r w:rsidRPr="005A2C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4775" w:rsidRDefault="002D4775" w:rsidP="002D4775">
      <w:pPr>
        <w:pStyle w:val="TOC5"/>
        <w:tabs>
          <w:tab w:val="right" w:leader="dot" w:pos="10194"/>
        </w:tabs>
        <w:rPr>
          <w:rFonts w:asciiTheme="minorHAnsi" w:eastAsiaTheme="minorEastAsia" w:hAnsiTheme="minorHAnsi" w:cstheme="minorBidi"/>
          <w:bCs w:val="0"/>
          <w:noProof/>
          <w:color w:val="auto"/>
          <w:szCs w:val="22"/>
          <w:rtl/>
          <w:lang w:bidi="ar-SA"/>
        </w:rPr>
      </w:pPr>
      <w:hyperlink w:anchor="_Toc35288802" w:history="1">
        <w:r w:rsidRPr="005A2CC8">
          <w:rPr>
            <w:rStyle w:val="Hyperlink"/>
            <w:noProof/>
            <w:rtl/>
          </w:rPr>
          <w:t>مناقشه استاد در استدلال به نصوص مثبت آثار بر مسم</w:t>
        </w:r>
        <w:r w:rsidRPr="005A2C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4775" w:rsidRDefault="002D4775" w:rsidP="002D4775">
      <w:pPr>
        <w:pStyle w:val="TOC4"/>
        <w:tabs>
          <w:tab w:val="right" w:leader="dot" w:pos="10194"/>
        </w:tabs>
        <w:rPr>
          <w:rFonts w:asciiTheme="minorHAnsi" w:eastAsiaTheme="minorEastAsia" w:hAnsiTheme="minorHAnsi" w:cstheme="minorBidi"/>
          <w:bCs w:val="0"/>
          <w:noProof/>
          <w:color w:val="auto"/>
          <w:szCs w:val="22"/>
          <w:rtl/>
          <w:lang w:bidi="ar-SA"/>
        </w:rPr>
      </w:pPr>
      <w:hyperlink w:anchor="_Toc35288803" w:history="1">
        <w:r w:rsidRPr="005A2CC8">
          <w:rPr>
            <w:rStyle w:val="Hyperlink"/>
            <w:noProof/>
            <w:rtl/>
          </w:rPr>
          <w:t>ب) نصوص ناف</w:t>
        </w:r>
        <w:r w:rsidRPr="005A2CC8">
          <w:rPr>
            <w:rStyle w:val="Hyperlink"/>
            <w:rFonts w:hint="cs"/>
            <w:noProof/>
            <w:rtl/>
          </w:rPr>
          <w:t>ی</w:t>
        </w:r>
        <w:r w:rsidRPr="005A2CC8">
          <w:rPr>
            <w:rStyle w:val="Hyperlink"/>
            <w:noProof/>
            <w:rtl/>
          </w:rPr>
          <w:t xml:space="preserve"> مسم</w:t>
        </w:r>
        <w:r w:rsidRPr="005A2CC8">
          <w:rPr>
            <w:rStyle w:val="Hyperlink"/>
            <w:rFonts w:hint="cs"/>
            <w:noProof/>
            <w:rtl/>
          </w:rPr>
          <w:t>ی</w:t>
        </w:r>
        <w:r w:rsidRPr="005A2CC8">
          <w:rPr>
            <w:rStyle w:val="Hyperlink"/>
            <w:noProof/>
            <w:rtl/>
          </w:rPr>
          <w:t xml:space="preserve"> از فاقد جزء و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D4775" w:rsidRDefault="002D4775" w:rsidP="002D4775">
      <w:pPr>
        <w:pStyle w:val="TOC5"/>
        <w:tabs>
          <w:tab w:val="right" w:leader="dot" w:pos="10194"/>
        </w:tabs>
        <w:rPr>
          <w:rFonts w:asciiTheme="minorHAnsi" w:eastAsiaTheme="minorEastAsia" w:hAnsiTheme="minorHAnsi" w:cstheme="minorBidi"/>
          <w:bCs w:val="0"/>
          <w:noProof/>
          <w:color w:val="auto"/>
          <w:szCs w:val="22"/>
          <w:rtl/>
          <w:lang w:bidi="ar-SA"/>
        </w:rPr>
      </w:pPr>
      <w:hyperlink w:anchor="_Toc35288804" w:history="1">
        <w:r w:rsidRPr="005A2CC8">
          <w:rPr>
            <w:rStyle w:val="Hyperlink"/>
            <w:noProof/>
            <w:rtl/>
          </w:rPr>
          <w:t>مناقشه استاد در استدلال به نصوص ناف</w:t>
        </w:r>
        <w:r w:rsidRPr="005A2CC8">
          <w:rPr>
            <w:rStyle w:val="Hyperlink"/>
            <w:rFonts w:hint="cs"/>
            <w:noProof/>
            <w:rtl/>
          </w:rPr>
          <w:t>ی</w:t>
        </w:r>
        <w:r w:rsidRPr="005A2CC8">
          <w:rPr>
            <w:rStyle w:val="Hyperlink"/>
            <w:noProof/>
            <w:rtl/>
          </w:rPr>
          <w:t xml:space="preserve"> مسم</w:t>
        </w:r>
        <w:r w:rsidRPr="005A2C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35288804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2D4775"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A611C">
        <w:rPr>
          <w:rtl/>
        </w:rPr>
        <w:t>ادله قول صح</w:t>
      </w:r>
      <w:r w:rsidR="003A611C">
        <w:rPr>
          <w:rFonts w:hint="cs"/>
          <w:rtl/>
        </w:rPr>
        <w:t>ی</w:t>
      </w:r>
      <w:r w:rsidR="003A611C">
        <w:rPr>
          <w:rFonts w:hint="eastAsia"/>
          <w:rtl/>
        </w:rPr>
        <w:t>ح</w:t>
      </w:r>
      <w:r w:rsidR="00025B70">
        <w:rPr>
          <w:rFonts w:hint="cs"/>
          <w:rtl/>
        </w:rPr>
        <w:t xml:space="preserve"> </w:t>
      </w:r>
      <w:r w:rsidR="00386C11" w:rsidRPr="00A6366F">
        <w:rPr>
          <w:rFonts w:hint="cs"/>
          <w:rtl/>
        </w:rPr>
        <w:t>/</w:t>
      </w:r>
      <w:bookmarkStart w:id="2" w:name="BokSabj_d"/>
      <w:bookmarkEnd w:id="2"/>
      <w:r w:rsidR="003A611C">
        <w:rPr>
          <w:rtl/>
        </w:rPr>
        <w:t>صح</w:t>
      </w:r>
      <w:r w:rsidR="003A611C">
        <w:rPr>
          <w:rFonts w:hint="cs"/>
          <w:rtl/>
        </w:rPr>
        <w:t>ی</w:t>
      </w:r>
      <w:r w:rsidR="003A611C">
        <w:rPr>
          <w:rFonts w:hint="eastAsia"/>
          <w:rtl/>
        </w:rPr>
        <w:t>ح</w:t>
      </w:r>
      <w:r w:rsidR="003A611C">
        <w:rPr>
          <w:rtl/>
        </w:rPr>
        <w:t xml:space="preserve"> و اعم</w:t>
      </w:r>
      <w:r w:rsidR="00386C11" w:rsidRPr="00A6366F">
        <w:rPr>
          <w:rFonts w:hint="cs"/>
          <w:rtl/>
        </w:rPr>
        <w:t xml:space="preserve"> /</w:t>
      </w:r>
      <w:bookmarkStart w:id="3" w:name="Bokkolli"/>
      <w:bookmarkEnd w:id="3"/>
      <w:r w:rsidR="003A611C">
        <w:rPr>
          <w:rtl/>
        </w:rPr>
        <w:t>مقدمه علم اصول</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C50AE" w:rsidRPr="008C50AE" w:rsidRDefault="009415E7" w:rsidP="001D19A3">
      <w:r>
        <w:rPr>
          <w:rFonts w:hint="cs"/>
          <w:rtl/>
        </w:rPr>
        <w:t>نسبت به بحث ثمره صحیح و اعم گفته شد که در مواردی که الفاظ عبادات موضوع حکم یا متعلق حکم مربوط به دیگری قرار بگیرد؛ ثمره قول به صحیح و اعم، ظاهر می شود؛ مثلا در «لا یصلی الرجل و بحذائه امراه تصلی» در این ثمره مرحوم خ</w:t>
      </w:r>
      <w:r w:rsidR="001D19A3">
        <w:rPr>
          <w:rFonts w:hint="cs"/>
          <w:rtl/>
        </w:rPr>
        <w:t>ویی اشکالی نمودند.</w:t>
      </w:r>
    </w:p>
    <w:p w:rsidR="00247D2F" w:rsidRPr="003A6148" w:rsidRDefault="00247D2F" w:rsidP="003A6148">
      <w:pPr>
        <w:pBdr>
          <w:bottom w:val="double" w:sz="6" w:space="1" w:color="auto"/>
        </w:pBdr>
      </w:pPr>
    </w:p>
    <w:p w:rsidR="008F5B4D" w:rsidRDefault="008F5B4D" w:rsidP="003A6148"/>
    <w:p w:rsidR="003E6650" w:rsidRPr="001A27D7" w:rsidRDefault="001D19A3" w:rsidP="001D19A3">
      <w:pPr>
        <w:pStyle w:val="Heading2"/>
        <w:rPr>
          <w:rtl/>
        </w:rPr>
      </w:pPr>
      <w:bookmarkStart w:id="4" w:name="_Toc35288795"/>
      <w:r>
        <w:rPr>
          <w:rFonts w:hint="cs"/>
          <w:rtl/>
        </w:rPr>
        <w:t>اشکال مرحوم خویی به ثمره بحث صحیح و اعم در موضوع قرار گرفتن الفاظ عبادات</w:t>
      </w:r>
      <w:bookmarkEnd w:id="4"/>
    </w:p>
    <w:p w:rsidR="001D19A3" w:rsidRDefault="001D19A3" w:rsidP="001D19A3">
      <w:pPr>
        <w:rPr>
          <w:rtl/>
        </w:rPr>
      </w:pPr>
      <w:r>
        <w:rPr>
          <w:rtl/>
        </w:rPr>
        <w:t>ا</w:t>
      </w:r>
      <w:r>
        <w:rPr>
          <w:rFonts w:hint="cs"/>
          <w:rtl/>
        </w:rPr>
        <w:t>ی</w:t>
      </w:r>
      <w:r>
        <w:rPr>
          <w:rFonts w:hint="eastAsia"/>
          <w:rtl/>
        </w:rPr>
        <w:t>ن</w:t>
      </w:r>
      <w:r>
        <w:rPr>
          <w:rtl/>
        </w:rPr>
        <w:t xml:space="preserve"> ثمره هر چند که در کلمات مطرح نبوده ول</w:t>
      </w:r>
      <w:r>
        <w:rPr>
          <w:rFonts w:hint="cs"/>
          <w:rtl/>
        </w:rPr>
        <w:t>ی</w:t>
      </w:r>
      <w:r>
        <w:rPr>
          <w:rtl/>
        </w:rPr>
        <w:t xml:space="preserve"> ما پذ</w:t>
      </w:r>
      <w:r>
        <w:rPr>
          <w:rFonts w:hint="cs"/>
          <w:rtl/>
        </w:rPr>
        <w:t>ی</w:t>
      </w:r>
      <w:r>
        <w:rPr>
          <w:rFonts w:hint="eastAsia"/>
          <w:rtl/>
        </w:rPr>
        <w:t>رفته</w:t>
      </w:r>
      <w:r>
        <w:rPr>
          <w:rtl/>
        </w:rPr>
        <w:t xml:space="preserve"> بود</w:t>
      </w:r>
      <w:r>
        <w:rPr>
          <w:rFonts w:hint="cs"/>
          <w:rtl/>
        </w:rPr>
        <w:t>ی</w:t>
      </w:r>
      <w:r>
        <w:rPr>
          <w:rFonts w:hint="eastAsia"/>
          <w:rtl/>
        </w:rPr>
        <w:t>م،</w:t>
      </w:r>
      <w:r>
        <w:rPr>
          <w:rtl/>
        </w:rPr>
        <w:t xml:space="preserve"> اما از آن رجوع م</w:t>
      </w:r>
      <w:r>
        <w:rPr>
          <w:rFonts w:hint="cs"/>
          <w:rtl/>
        </w:rPr>
        <w:t>ی</w:t>
      </w:r>
      <w:r>
        <w:rPr>
          <w:rtl/>
        </w:rPr>
        <w:t xml:space="preserve"> کن</w:t>
      </w:r>
      <w:r>
        <w:rPr>
          <w:rFonts w:hint="cs"/>
          <w:rtl/>
        </w:rPr>
        <w:t>ی</w:t>
      </w:r>
      <w:r>
        <w:rPr>
          <w:rFonts w:hint="eastAsia"/>
          <w:rtl/>
        </w:rPr>
        <w:t>م؛</w:t>
      </w:r>
      <w:r>
        <w:rPr>
          <w:rtl/>
        </w:rPr>
        <w:t xml:space="preserve"> ز</w:t>
      </w:r>
      <w:r>
        <w:rPr>
          <w:rFonts w:hint="cs"/>
          <w:rtl/>
        </w:rPr>
        <w:t>ی</w:t>
      </w:r>
      <w:r>
        <w:rPr>
          <w:rFonts w:hint="eastAsia"/>
          <w:rtl/>
        </w:rPr>
        <w:t>را</w:t>
      </w:r>
      <w:r>
        <w:rPr>
          <w:rtl/>
        </w:rPr>
        <w:t xml:space="preserve"> ا</w:t>
      </w:r>
      <w:r>
        <w:rPr>
          <w:rFonts w:hint="cs"/>
          <w:rtl/>
        </w:rPr>
        <w:t>ی</w:t>
      </w:r>
      <w:r>
        <w:rPr>
          <w:rFonts w:hint="eastAsia"/>
          <w:rtl/>
        </w:rPr>
        <w:t>ن</w:t>
      </w:r>
      <w:r>
        <w:rPr>
          <w:rtl/>
        </w:rPr>
        <w:t xml:space="preserve"> ثمره _ علاوه بر ا</w:t>
      </w:r>
      <w:r>
        <w:rPr>
          <w:rFonts w:hint="cs"/>
          <w:rtl/>
        </w:rPr>
        <w:t>ی</w:t>
      </w:r>
      <w:r>
        <w:rPr>
          <w:rFonts w:hint="eastAsia"/>
          <w:rtl/>
        </w:rPr>
        <w:t>نکه</w:t>
      </w:r>
      <w:r>
        <w:rPr>
          <w:rtl/>
        </w:rPr>
        <w:t xml:space="preserve"> ثمره اصول</w:t>
      </w:r>
      <w:r>
        <w:rPr>
          <w:rFonts w:hint="cs"/>
          <w:rtl/>
        </w:rPr>
        <w:t>ی</w:t>
      </w:r>
      <w:r>
        <w:rPr>
          <w:rtl/>
        </w:rPr>
        <w:t xml:space="preserve"> ن</w:t>
      </w:r>
      <w:r>
        <w:rPr>
          <w:rFonts w:hint="cs"/>
          <w:rtl/>
        </w:rPr>
        <w:t>ی</w:t>
      </w:r>
      <w:r>
        <w:rPr>
          <w:rFonts w:hint="eastAsia"/>
          <w:rtl/>
        </w:rPr>
        <w:t>ست؛</w:t>
      </w:r>
      <w:r>
        <w:rPr>
          <w:rtl/>
        </w:rPr>
        <w:t xml:space="preserve"> چرا که نت</w:t>
      </w:r>
      <w:r>
        <w:rPr>
          <w:rFonts w:hint="cs"/>
          <w:rtl/>
        </w:rPr>
        <w:t>ی</w:t>
      </w:r>
      <w:r>
        <w:rPr>
          <w:rFonts w:hint="eastAsia"/>
          <w:rtl/>
        </w:rPr>
        <w:t>جه</w:t>
      </w:r>
      <w:r>
        <w:rPr>
          <w:rtl/>
        </w:rPr>
        <w:t xml:space="preserve"> ا</w:t>
      </w:r>
      <w:r>
        <w:rPr>
          <w:rFonts w:hint="cs"/>
          <w:rtl/>
        </w:rPr>
        <w:t>ی</w:t>
      </w:r>
      <w:r>
        <w:rPr>
          <w:rFonts w:hint="eastAsia"/>
          <w:rtl/>
        </w:rPr>
        <w:t>ن</w:t>
      </w:r>
      <w:r>
        <w:rPr>
          <w:rtl/>
        </w:rPr>
        <w:t xml:space="preserve"> مساله مستق</w:t>
      </w:r>
      <w:r>
        <w:rPr>
          <w:rFonts w:hint="cs"/>
          <w:rtl/>
        </w:rPr>
        <w:t>ی</w:t>
      </w:r>
      <w:r>
        <w:rPr>
          <w:rFonts w:hint="eastAsia"/>
          <w:rtl/>
        </w:rPr>
        <w:t>ما</w:t>
      </w:r>
      <w:r>
        <w:rPr>
          <w:rtl/>
        </w:rPr>
        <w:t xml:space="preserve"> و بدون ضم</w:t>
      </w:r>
      <w:r>
        <w:rPr>
          <w:rFonts w:hint="cs"/>
          <w:rtl/>
        </w:rPr>
        <w:t>ی</w:t>
      </w:r>
      <w:r>
        <w:rPr>
          <w:rFonts w:hint="eastAsia"/>
          <w:rtl/>
        </w:rPr>
        <w:t>مه</w:t>
      </w:r>
      <w:r>
        <w:rPr>
          <w:rtl/>
        </w:rPr>
        <w:t xml:space="preserve"> در استنباط حکم شرع</w:t>
      </w:r>
      <w:r>
        <w:rPr>
          <w:rFonts w:hint="cs"/>
          <w:rtl/>
        </w:rPr>
        <w:t>ی</w:t>
      </w:r>
      <w:r>
        <w:rPr>
          <w:rtl/>
        </w:rPr>
        <w:t xml:space="preserve"> قرار ندارد؛ بلکه ن</w:t>
      </w:r>
      <w:r>
        <w:rPr>
          <w:rFonts w:hint="cs"/>
          <w:rtl/>
        </w:rPr>
        <w:t>ی</w:t>
      </w:r>
      <w:r>
        <w:rPr>
          <w:rFonts w:hint="eastAsia"/>
          <w:rtl/>
        </w:rPr>
        <w:t>از</w:t>
      </w:r>
      <w:r>
        <w:rPr>
          <w:rtl/>
        </w:rPr>
        <w:t xml:space="preserve"> به کبرا</w:t>
      </w:r>
      <w:r>
        <w:rPr>
          <w:rFonts w:hint="cs"/>
          <w:rtl/>
        </w:rPr>
        <w:t>ی</w:t>
      </w:r>
      <w:r>
        <w:rPr>
          <w:rtl/>
        </w:rPr>
        <w:t xml:space="preserve"> اصل عمل</w:t>
      </w:r>
      <w:r>
        <w:rPr>
          <w:rFonts w:hint="cs"/>
          <w:rtl/>
        </w:rPr>
        <w:t>ی</w:t>
      </w:r>
      <w:r>
        <w:rPr>
          <w:rtl/>
        </w:rPr>
        <w:t xml:space="preserve"> اشتغال و اصل اطلاق </w:t>
      </w:r>
      <w:r>
        <w:rPr>
          <w:rFonts w:hint="eastAsia"/>
          <w:rtl/>
        </w:rPr>
        <w:t>دارد</w:t>
      </w:r>
      <w:r>
        <w:rPr>
          <w:rtl/>
        </w:rPr>
        <w:t>_ ثمرع صح</w:t>
      </w:r>
      <w:r>
        <w:rPr>
          <w:rFonts w:hint="cs"/>
          <w:rtl/>
        </w:rPr>
        <w:t>ی</w:t>
      </w:r>
      <w:r>
        <w:rPr>
          <w:rFonts w:hint="eastAsia"/>
          <w:rtl/>
        </w:rPr>
        <w:t>ح</w:t>
      </w:r>
      <w:r>
        <w:rPr>
          <w:rFonts w:hint="cs"/>
          <w:rtl/>
        </w:rPr>
        <w:t>ی</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ا</w:t>
      </w:r>
      <w:r>
        <w:rPr>
          <w:rFonts w:hint="cs"/>
          <w:rtl/>
        </w:rPr>
        <w:t>ی</w:t>
      </w:r>
      <w:r>
        <w:rPr>
          <w:rFonts w:hint="eastAsia"/>
          <w:rtl/>
        </w:rPr>
        <w:t>ن</w:t>
      </w:r>
      <w:r>
        <w:rPr>
          <w:rtl/>
        </w:rPr>
        <w:t xml:space="preserve"> ثمره مبتن</w:t>
      </w:r>
      <w:r>
        <w:rPr>
          <w:rFonts w:hint="cs"/>
          <w:rtl/>
        </w:rPr>
        <w:t>ی</w:t>
      </w:r>
      <w:r>
        <w:rPr>
          <w:rtl/>
        </w:rPr>
        <w:t xml:space="preserve"> بر ا</w:t>
      </w:r>
      <w:r>
        <w:rPr>
          <w:rFonts w:hint="cs"/>
          <w:rtl/>
        </w:rPr>
        <w:t>ی</w:t>
      </w:r>
      <w:r>
        <w:rPr>
          <w:rFonts w:hint="eastAsia"/>
          <w:rtl/>
        </w:rPr>
        <w:t>ن</w:t>
      </w:r>
      <w:r>
        <w:rPr>
          <w:rtl/>
        </w:rPr>
        <w:t xml:space="preserve"> است که مراد از صحت موضوع له الفاظ عبادات، صحت در مقام امتثال باشد، در حال</w:t>
      </w:r>
      <w:r>
        <w:rPr>
          <w:rFonts w:hint="cs"/>
          <w:rtl/>
        </w:rPr>
        <w:t>ی</w:t>
      </w:r>
      <w:r>
        <w:rPr>
          <w:rFonts w:hint="eastAsia"/>
          <w:rtl/>
        </w:rPr>
        <w:t>که</w:t>
      </w:r>
      <w:r>
        <w:rPr>
          <w:rtl/>
        </w:rPr>
        <w:t xml:space="preserve"> صحت ملاک وضع، صحت به معنا</w:t>
      </w:r>
      <w:r>
        <w:rPr>
          <w:rFonts w:hint="cs"/>
          <w:rtl/>
        </w:rPr>
        <w:t>ی</w:t>
      </w:r>
      <w:r>
        <w:rPr>
          <w:rtl/>
        </w:rPr>
        <w:t xml:space="preserve"> تمام</w:t>
      </w:r>
      <w:r>
        <w:rPr>
          <w:rFonts w:hint="cs"/>
          <w:rtl/>
        </w:rPr>
        <w:t>ی</w:t>
      </w:r>
      <w:r>
        <w:rPr>
          <w:rFonts w:hint="eastAsia"/>
          <w:rtl/>
        </w:rPr>
        <w:t>ت</w:t>
      </w:r>
      <w:r>
        <w:rPr>
          <w:rtl/>
        </w:rPr>
        <w:t xml:space="preserve"> اجزا با قطع نظر از اجزا و مامور به بودن است و قائل به صح</w:t>
      </w:r>
      <w:r>
        <w:rPr>
          <w:rFonts w:hint="cs"/>
          <w:rtl/>
        </w:rPr>
        <w:t>ی</w:t>
      </w:r>
      <w:r>
        <w:rPr>
          <w:rFonts w:hint="eastAsia"/>
          <w:rtl/>
        </w:rPr>
        <w:t>ح</w:t>
      </w:r>
      <w:r>
        <w:rPr>
          <w:rtl/>
        </w:rPr>
        <w:t xml:space="preserve"> مدع</w:t>
      </w:r>
      <w:r>
        <w:rPr>
          <w:rFonts w:hint="cs"/>
          <w:rtl/>
        </w:rPr>
        <w:t>ی</w:t>
      </w:r>
      <w:r>
        <w:rPr>
          <w:rtl/>
        </w:rPr>
        <w:t xml:space="preserve"> ا</w:t>
      </w:r>
      <w:r>
        <w:rPr>
          <w:rFonts w:hint="cs"/>
          <w:rtl/>
        </w:rPr>
        <w:t>ی</w:t>
      </w:r>
      <w:r>
        <w:rPr>
          <w:rFonts w:hint="eastAsia"/>
          <w:rtl/>
        </w:rPr>
        <w:t>ن</w:t>
      </w:r>
      <w:r>
        <w:rPr>
          <w:rtl/>
        </w:rPr>
        <w:t xml:space="preserve"> است که لفظ عبادت برمشتمل بر تمام اجزا وضع شده است. اما صحت به معنا</w:t>
      </w:r>
      <w:r>
        <w:rPr>
          <w:rFonts w:hint="cs"/>
          <w:rtl/>
        </w:rPr>
        <w:t>ی</w:t>
      </w:r>
      <w:r>
        <w:rPr>
          <w:rtl/>
        </w:rPr>
        <w:t xml:space="preserve"> مطابقت با مامور به و تحقق امتثال، نم</w:t>
      </w:r>
      <w:r>
        <w:rPr>
          <w:rFonts w:hint="cs"/>
          <w:rtl/>
        </w:rPr>
        <w:t>ی</w:t>
      </w:r>
      <w:r>
        <w:rPr>
          <w:rtl/>
        </w:rPr>
        <w:t xml:space="preserve"> تواند محل بحث باشد؛ ز</w:t>
      </w:r>
      <w:r>
        <w:rPr>
          <w:rFonts w:hint="cs"/>
          <w:rtl/>
        </w:rPr>
        <w:t>ی</w:t>
      </w:r>
      <w:r>
        <w:rPr>
          <w:rFonts w:hint="eastAsia"/>
          <w:rtl/>
        </w:rPr>
        <w:t>را</w:t>
      </w:r>
      <w:r>
        <w:rPr>
          <w:rtl/>
        </w:rPr>
        <w:t xml:space="preserve"> بحث در تشخ</w:t>
      </w:r>
      <w:r>
        <w:rPr>
          <w:rFonts w:hint="cs"/>
          <w:rtl/>
        </w:rPr>
        <w:t>ی</w:t>
      </w:r>
      <w:r>
        <w:rPr>
          <w:rFonts w:hint="eastAsia"/>
          <w:rtl/>
        </w:rPr>
        <w:t>ص</w:t>
      </w:r>
      <w:r>
        <w:rPr>
          <w:rtl/>
        </w:rPr>
        <w:t xml:space="preserve"> متعلق امر است و صحت به معنا</w:t>
      </w:r>
      <w:r>
        <w:rPr>
          <w:rFonts w:hint="cs"/>
          <w:rtl/>
        </w:rPr>
        <w:t>ی</w:t>
      </w:r>
      <w:r>
        <w:rPr>
          <w:rtl/>
        </w:rPr>
        <w:t xml:space="preserve"> مطابقت با امر، متفرع و متاخر از امر است.</w:t>
      </w:r>
    </w:p>
    <w:p w:rsidR="001D19A3" w:rsidRDefault="001D19A3" w:rsidP="001D19A3">
      <w:pPr>
        <w:pStyle w:val="Heading3"/>
        <w:rPr>
          <w:rtl/>
        </w:rPr>
      </w:pPr>
      <w:bookmarkStart w:id="5" w:name="_Toc35288796"/>
      <w:r>
        <w:rPr>
          <w:rFonts w:hint="eastAsia"/>
          <w:rtl/>
        </w:rPr>
        <w:lastRenderedPageBreak/>
        <w:t>مناقشه</w:t>
      </w:r>
      <w:r>
        <w:rPr>
          <w:rtl/>
        </w:rPr>
        <w:t xml:space="preserve"> استاد در اشکال مرحوم خو</w:t>
      </w:r>
      <w:r>
        <w:rPr>
          <w:rFonts w:hint="cs"/>
          <w:rtl/>
        </w:rPr>
        <w:t>یی</w:t>
      </w:r>
      <w:bookmarkEnd w:id="5"/>
    </w:p>
    <w:p w:rsidR="001D19A3" w:rsidRDefault="001D19A3" w:rsidP="001D19A3">
      <w:pPr>
        <w:rPr>
          <w:rtl/>
        </w:rPr>
      </w:pPr>
      <w:r>
        <w:rPr>
          <w:rFonts w:hint="eastAsia"/>
          <w:rtl/>
        </w:rPr>
        <w:t>ما</w:t>
      </w:r>
      <w:r>
        <w:rPr>
          <w:rtl/>
        </w:rPr>
        <w:t xml:space="preserve"> ن</w:t>
      </w:r>
      <w:r>
        <w:rPr>
          <w:rFonts w:hint="cs"/>
          <w:rtl/>
        </w:rPr>
        <w:t>ی</w:t>
      </w:r>
      <w:r>
        <w:rPr>
          <w:rFonts w:hint="eastAsia"/>
          <w:rtl/>
        </w:rPr>
        <w:t>ز</w:t>
      </w:r>
      <w:r>
        <w:rPr>
          <w:rtl/>
        </w:rPr>
        <w:t xml:space="preserve"> در دوره قبل ا</w:t>
      </w:r>
      <w:r>
        <w:rPr>
          <w:rFonts w:hint="cs"/>
          <w:rtl/>
        </w:rPr>
        <w:t>ی</w:t>
      </w:r>
      <w:r>
        <w:rPr>
          <w:rFonts w:hint="eastAsia"/>
          <w:rtl/>
        </w:rPr>
        <w:t>ن</w:t>
      </w:r>
      <w:r>
        <w:rPr>
          <w:rtl/>
        </w:rPr>
        <w:t xml:space="preserve"> ثمره را در دوره قبل مطرح نموده و پذ</w:t>
      </w:r>
      <w:r>
        <w:rPr>
          <w:rFonts w:hint="cs"/>
          <w:rtl/>
        </w:rPr>
        <w:t>ی</w:t>
      </w:r>
      <w:r>
        <w:rPr>
          <w:rFonts w:hint="eastAsia"/>
          <w:rtl/>
        </w:rPr>
        <w:t>رفت</w:t>
      </w:r>
      <w:r>
        <w:rPr>
          <w:rFonts w:hint="cs"/>
          <w:rtl/>
        </w:rPr>
        <w:t>ی</w:t>
      </w:r>
      <w:r>
        <w:rPr>
          <w:rFonts w:hint="eastAsia"/>
          <w:rtl/>
        </w:rPr>
        <w:t>م</w:t>
      </w:r>
      <w:r>
        <w:rPr>
          <w:rtl/>
        </w:rPr>
        <w:t xml:space="preserve"> _هر چند در اصول</w:t>
      </w:r>
      <w:r>
        <w:rPr>
          <w:rFonts w:hint="cs"/>
          <w:rtl/>
        </w:rPr>
        <w:t>ی</w:t>
      </w:r>
      <w:r>
        <w:rPr>
          <w:rtl/>
        </w:rPr>
        <w:t xml:space="preserve"> بودن ثمره ممکن است مناقشه شود_ و لذا اگر نماز زن فاسد بود، طبق قول به وضع لفظ برا</w:t>
      </w:r>
      <w:r>
        <w:rPr>
          <w:rFonts w:hint="cs"/>
          <w:rtl/>
        </w:rPr>
        <w:t>ی</w:t>
      </w:r>
      <w:r>
        <w:rPr>
          <w:rtl/>
        </w:rPr>
        <w:t xml:space="preserve"> صح</w:t>
      </w:r>
      <w:r>
        <w:rPr>
          <w:rFonts w:hint="cs"/>
          <w:rtl/>
        </w:rPr>
        <w:t>ی</w:t>
      </w:r>
      <w:r>
        <w:rPr>
          <w:rFonts w:hint="eastAsia"/>
          <w:rtl/>
        </w:rPr>
        <w:t>ح،</w:t>
      </w:r>
      <w:r>
        <w:rPr>
          <w:rtl/>
        </w:rPr>
        <w:t xml:space="preserve"> مانع</w:t>
      </w:r>
      <w:r>
        <w:rPr>
          <w:rFonts w:hint="cs"/>
          <w:rtl/>
        </w:rPr>
        <w:t>ی</w:t>
      </w:r>
      <w:r>
        <w:rPr>
          <w:rFonts w:hint="eastAsia"/>
          <w:rtl/>
        </w:rPr>
        <w:t>ت</w:t>
      </w:r>
      <w:r>
        <w:rPr>
          <w:rFonts w:hint="cs"/>
          <w:rtl/>
        </w:rPr>
        <w:t>ی</w:t>
      </w:r>
      <w:r>
        <w:rPr>
          <w:rtl/>
        </w:rPr>
        <w:t xml:space="preserve"> برا</w:t>
      </w:r>
      <w:r>
        <w:rPr>
          <w:rFonts w:hint="cs"/>
          <w:rtl/>
        </w:rPr>
        <w:t>ی</w:t>
      </w:r>
      <w:r>
        <w:rPr>
          <w:rtl/>
        </w:rPr>
        <w:t xml:space="preserve"> نماز مرد ا</w:t>
      </w:r>
      <w:r>
        <w:rPr>
          <w:rFonts w:hint="cs"/>
          <w:rtl/>
        </w:rPr>
        <w:t>ی</w:t>
      </w:r>
      <w:r>
        <w:rPr>
          <w:rFonts w:hint="eastAsia"/>
          <w:rtl/>
        </w:rPr>
        <w:t>جاد</w:t>
      </w:r>
      <w:r>
        <w:rPr>
          <w:rtl/>
        </w:rPr>
        <w:t xml:space="preserve"> نم</w:t>
      </w:r>
      <w:r>
        <w:rPr>
          <w:rFonts w:hint="cs"/>
          <w:rtl/>
        </w:rPr>
        <w:t>ی</w:t>
      </w:r>
      <w:r>
        <w:rPr>
          <w:rtl/>
        </w:rPr>
        <w:t xml:space="preserve"> کند و اشکال مرحوم خو</w:t>
      </w:r>
      <w:r>
        <w:rPr>
          <w:rFonts w:hint="cs"/>
          <w:rtl/>
        </w:rPr>
        <w:t>یی</w:t>
      </w:r>
      <w:r>
        <w:rPr>
          <w:rtl/>
        </w:rPr>
        <w:t xml:space="preserve">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ا</w:t>
      </w:r>
      <w:r>
        <w:rPr>
          <w:rFonts w:hint="cs"/>
          <w:rtl/>
        </w:rPr>
        <w:t>ی</w:t>
      </w:r>
      <w:r>
        <w:rPr>
          <w:rFonts w:hint="eastAsia"/>
          <w:rtl/>
        </w:rPr>
        <w:t>ن</w:t>
      </w:r>
      <w:r>
        <w:rPr>
          <w:rtl/>
        </w:rPr>
        <w:t xml:space="preserve"> ثمره مستلز</w:t>
      </w:r>
      <w:r>
        <w:rPr>
          <w:rFonts w:hint="eastAsia"/>
          <w:rtl/>
        </w:rPr>
        <w:t>م</w:t>
      </w:r>
      <w:r>
        <w:rPr>
          <w:rtl/>
        </w:rPr>
        <w:t xml:space="preserve"> ا</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که مراد از صحت، تمام</w:t>
      </w:r>
      <w:r>
        <w:rPr>
          <w:rFonts w:hint="cs"/>
          <w:rtl/>
        </w:rPr>
        <w:t>ی</w:t>
      </w:r>
      <w:r>
        <w:rPr>
          <w:rFonts w:hint="eastAsia"/>
          <w:rtl/>
        </w:rPr>
        <w:t>ت</w:t>
      </w:r>
      <w:r>
        <w:rPr>
          <w:rtl/>
        </w:rPr>
        <w:t xml:space="preserve"> در مقام تعلق امر باشد، بلکه صحت م</w:t>
      </w:r>
      <w:r>
        <w:rPr>
          <w:rFonts w:hint="cs"/>
          <w:rtl/>
        </w:rPr>
        <w:t>ی</w:t>
      </w:r>
      <w:r>
        <w:rPr>
          <w:rtl/>
        </w:rPr>
        <w:t xml:space="preserve"> تواند به معنا</w:t>
      </w:r>
      <w:r>
        <w:rPr>
          <w:rFonts w:hint="cs"/>
          <w:rtl/>
        </w:rPr>
        <w:t>ی</w:t>
      </w:r>
      <w:r>
        <w:rPr>
          <w:rtl/>
        </w:rPr>
        <w:t xml:space="preserve"> واقع الصحه و با قطع نظر از امر باشد؛ به ا</w:t>
      </w:r>
      <w:r>
        <w:rPr>
          <w:rFonts w:hint="cs"/>
          <w:rtl/>
        </w:rPr>
        <w:t>ی</w:t>
      </w:r>
      <w:r>
        <w:rPr>
          <w:rFonts w:hint="eastAsia"/>
          <w:rtl/>
        </w:rPr>
        <w:t>ن</w:t>
      </w:r>
      <w:r>
        <w:rPr>
          <w:rtl/>
        </w:rPr>
        <w:t xml:space="preserve"> معنا که اگر وضع الفاظ برا</w:t>
      </w:r>
      <w:r>
        <w:rPr>
          <w:rFonts w:hint="cs"/>
          <w:rtl/>
        </w:rPr>
        <w:t>ی</w:t>
      </w:r>
      <w:r>
        <w:rPr>
          <w:rtl/>
        </w:rPr>
        <w:t xml:space="preserve"> صح</w:t>
      </w:r>
      <w:r>
        <w:rPr>
          <w:rFonts w:hint="cs"/>
          <w:rtl/>
        </w:rPr>
        <w:t>ی</w:t>
      </w:r>
      <w:r>
        <w:rPr>
          <w:rFonts w:hint="eastAsia"/>
          <w:rtl/>
        </w:rPr>
        <w:t>ح</w:t>
      </w:r>
      <w:r>
        <w:rPr>
          <w:rtl/>
        </w:rPr>
        <w:t xml:space="preserve"> است؛ </w:t>
      </w:r>
      <w:r>
        <w:rPr>
          <w:rFonts w:hint="cs"/>
          <w:rtl/>
        </w:rPr>
        <w:t>ی</w:t>
      </w:r>
      <w:r>
        <w:rPr>
          <w:rFonts w:hint="eastAsia"/>
          <w:rtl/>
        </w:rPr>
        <w:t>عن</w:t>
      </w:r>
      <w:r>
        <w:rPr>
          <w:rFonts w:hint="cs"/>
          <w:rtl/>
        </w:rPr>
        <w:t>ی</w:t>
      </w:r>
      <w:r>
        <w:rPr>
          <w:rtl/>
        </w:rPr>
        <w:t xml:space="preserve"> تنها به واجد تمام</w:t>
      </w:r>
      <w:r>
        <w:rPr>
          <w:rFonts w:hint="cs"/>
          <w:rtl/>
        </w:rPr>
        <w:t>ی</w:t>
      </w:r>
      <w:r>
        <w:rPr>
          <w:rtl/>
        </w:rPr>
        <w:t xml:space="preserve"> اجزا و شرا</w:t>
      </w:r>
      <w:r>
        <w:rPr>
          <w:rFonts w:hint="cs"/>
          <w:rtl/>
        </w:rPr>
        <w:t>ی</w:t>
      </w:r>
      <w:r>
        <w:rPr>
          <w:rFonts w:hint="eastAsia"/>
          <w:rtl/>
        </w:rPr>
        <w:t>ط،</w:t>
      </w:r>
      <w:r>
        <w:rPr>
          <w:rtl/>
        </w:rPr>
        <w:t xml:space="preserve"> صلاه صدق م</w:t>
      </w:r>
      <w:r>
        <w:rPr>
          <w:rFonts w:hint="cs"/>
          <w:rtl/>
        </w:rPr>
        <w:t>ی</w:t>
      </w:r>
      <w:r>
        <w:rPr>
          <w:rtl/>
        </w:rPr>
        <w:t xml:space="preserve"> کند؛ پس اگر نماز زن فاقد برخ</w:t>
      </w:r>
      <w:r>
        <w:rPr>
          <w:rFonts w:hint="cs"/>
          <w:rtl/>
        </w:rPr>
        <w:t>ی</w:t>
      </w:r>
      <w:r>
        <w:rPr>
          <w:rtl/>
        </w:rPr>
        <w:t xml:space="preserve"> اجزا مانند </w:t>
      </w:r>
      <w:r>
        <w:rPr>
          <w:rFonts w:hint="eastAsia"/>
          <w:rtl/>
        </w:rPr>
        <w:t>شرط</w:t>
      </w:r>
      <w:r>
        <w:rPr>
          <w:rtl/>
        </w:rPr>
        <w:t xml:space="preserve"> ولا</w:t>
      </w:r>
      <w:r>
        <w:rPr>
          <w:rFonts w:hint="cs"/>
          <w:rtl/>
        </w:rPr>
        <w:t>ی</w:t>
      </w:r>
      <w:r>
        <w:rPr>
          <w:rFonts w:hint="eastAsia"/>
          <w:rtl/>
        </w:rPr>
        <w:t>ت</w:t>
      </w:r>
      <w:r>
        <w:rPr>
          <w:rtl/>
        </w:rPr>
        <w:t xml:space="preserve"> و طهارت و... باشد_ که با قطع نظر از تعلق امر ن</w:t>
      </w:r>
      <w:r>
        <w:rPr>
          <w:rFonts w:hint="cs"/>
          <w:rtl/>
        </w:rPr>
        <w:t>ی</w:t>
      </w:r>
      <w:r>
        <w:rPr>
          <w:rFonts w:hint="eastAsia"/>
          <w:rtl/>
        </w:rPr>
        <w:t>ز</w:t>
      </w:r>
      <w:r>
        <w:rPr>
          <w:rtl/>
        </w:rPr>
        <w:t xml:space="preserve"> تحقق </w:t>
      </w:r>
      <w:r>
        <w:rPr>
          <w:rFonts w:hint="cs"/>
          <w:rtl/>
        </w:rPr>
        <w:t>ی</w:t>
      </w:r>
      <w:r>
        <w:rPr>
          <w:rFonts w:hint="eastAsia"/>
          <w:rtl/>
        </w:rPr>
        <w:t>ا</w:t>
      </w:r>
      <w:r>
        <w:rPr>
          <w:rtl/>
        </w:rPr>
        <w:t xml:space="preserve"> انتفا</w:t>
      </w:r>
      <w:r>
        <w:rPr>
          <w:rFonts w:hint="cs"/>
          <w:rtl/>
        </w:rPr>
        <w:t>ی</w:t>
      </w:r>
      <w:r>
        <w:rPr>
          <w:rtl/>
        </w:rPr>
        <w:t xml:space="preserve"> ا</w:t>
      </w:r>
      <w:r>
        <w:rPr>
          <w:rFonts w:hint="cs"/>
          <w:rtl/>
        </w:rPr>
        <w:t>ی</w:t>
      </w:r>
      <w:r>
        <w:rPr>
          <w:rFonts w:hint="eastAsia"/>
          <w:rtl/>
        </w:rPr>
        <w:t>ن</w:t>
      </w:r>
      <w:r>
        <w:rPr>
          <w:rtl/>
        </w:rPr>
        <w:t xml:space="preserve"> شروط ممکن است برخلاف قصد قربت که متوقف بر تعلق امر است_ صدق صلاه بر آن منتف</w:t>
      </w:r>
      <w:r>
        <w:rPr>
          <w:rFonts w:hint="cs"/>
          <w:rtl/>
        </w:rPr>
        <w:t>ی</w:t>
      </w:r>
      <w:r>
        <w:rPr>
          <w:rtl/>
        </w:rPr>
        <w:t xml:space="preserve"> خواهد بود و لذا مانع</w:t>
      </w:r>
      <w:r>
        <w:rPr>
          <w:rFonts w:hint="cs"/>
          <w:rtl/>
        </w:rPr>
        <w:t>ی</w:t>
      </w:r>
      <w:r>
        <w:rPr>
          <w:rFonts w:hint="eastAsia"/>
          <w:rtl/>
        </w:rPr>
        <w:t>ت</w:t>
      </w:r>
      <w:r>
        <w:rPr>
          <w:rFonts w:hint="cs"/>
          <w:rtl/>
        </w:rPr>
        <w:t>ی</w:t>
      </w:r>
      <w:r>
        <w:rPr>
          <w:rtl/>
        </w:rPr>
        <w:t xml:space="preserve"> برا</w:t>
      </w:r>
      <w:r>
        <w:rPr>
          <w:rFonts w:hint="cs"/>
          <w:rtl/>
        </w:rPr>
        <w:t>ی</w:t>
      </w:r>
      <w:r>
        <w:rPr>
          <w:rtl/>
        </w:rPr>
        <w:t xml:space="preserve"> نماز مرد ندارد.</w:t>
      </w:r>
    </w:p>
    <w:p w:rsidR="001A1EA5" w:rsidRDefault="001D19A3" w:rsidP="001D19A3">
      <w:pPr>
        <w:rPr>
          <w:rtl/>
        </w:rPr>
      </w:pPr>
      <w:r>
        <w:rPr>
          <w:rFonts w:hint="eastAsia"/>
          <w:rtl/>
        </w:rPr>
        <w:t>بنابر</w:t>
      </w:r>
      <w:r>
        <w:rPr>
          <w:rtl/>
        </w:rPr>
        <w:t xml:space="preserve"> ا</w:t>
      </w:r>
      <w:r>
        <w:rPr>
          <w:rFonts w:hint="cs"/>
          <w:rtl/>
        </w:rPr>
        <w:t>ی</w:t>
      </w:r>
      <w:r>
        <w:rPr>
          <w:rFonts w:hint="eastAsia"/>
          <w:rtl/>
        </w:rPr>
        <w:t>ن</w:t>
      </w:r>
      <w:r>
        <w:rPr>
          <w:rtl/>
        </w:rPr>
        <w:t xml:space="preserve"> ثمره مذکور منوط به ا</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که صحت متفرع بر امر باشد،بلکه اگر صحت به معنا</w:t>
      </w:r>
      <w:r>
        <w:rPr>
          <w:rFonts w:hint="cs"/>
          <w:rtl/>
        </w:rPr>
        <w:t>ی</w:t>
      </w:r>
      <w:r>
        <w:rPr>
          <w:rtl/>
        </w:rPr>
        <w:t xml:space="preserve"> واجد اجزا و شرا</w:t>
      </w:r>
      <w:r>
        <w:rPr>
          <w:rFonts w:hint="cs"/>
          <w:rtl/>
        </w:rPr>
        <w:t>ی</w:t>
      </w:r>
      <w:r>
        <w:rPr>
          <w:rFonts w:hint="eastAsia"/>
          <w:rtl/>
        </w:rPr>
        <w:t>ط</w:t>
      </w:r>
      <w:r>
        <w:rPr>
          <w:rtl/>
        </w:rPr>
        <w:t xml:space="preserve"> ن</w:t>
      </w:r>
      <w:r>
        <w:rPr>
          <w:rFonts w:hint="cs"/>
          <w:rtl/>
        </w:rPr>
        <w:t>ی</w:t>
      </w:r>
      <w:r>
        <w:rPr>
          <w:rFonts w:hint="eastAsia"/>
          <w:rtl/>
        </w:rPr>
        <w:t>ز</w:t>
      </w:r>
      <w:r>
        <w:rPr>
          <w:rtl/>
        </w:rPr>
        <w:t xml:space="preserve"> بشاد ثمره مذکور ن</w:t>
      </w:r>
      <w:r>
        <w:rPr>
          <w:rFonts w:hint="cs"/>
          <w:rtl/>
        </w:rPr>
        <w:t>ی</w:t>
      </w:r>
      <w:r>
        <w:rPr>
          <w:rFonts w:hint="eastAsia"/>
          <w:rtl/>
        </w:rPr>
        <w:t>ز</w:t>
      </w:r>
      <w:r>
        <w:rPr>
          <w:rtl/>
        </w:rPr>
        <w:t xml:space="preserve"> مترتب خواهد شد. محاضرات 183</w:t>
      </w:r>
    </w:p>
    <w:p w:rsidR="001D19A3" w:rsidRDefault="005105FD" w:rsidP="005105FD">
      <w:pPr>
        <w:pStyle w:val="Heading2"/>
        <w:rPr>
          <w:rtl/>
        </w:rPr>
      </w:pPr>
      <w:bookmarkStart w:id="6" w:name="_Toc35288797"/>
      <w:r>
        <w:rPr>
          <w:rFonts w:hint="cs"/>
          <w:rtl/>
        </w:rPr>
        <w:t>ادله مرحوم آخوند بر وضع برای صحیح</w:t>
      </w:r>
      <w:bookmarkEnd w:id="6"/>
    </w:p>
    <w:p w:rsidR="005105FD" w:rsidRDefault="005105FD" w:rsidP="005105FD">
      <w:pPr>
        <w:rPr>
          <w:rtl/>
        </w:rPr>
      </w:pPr>
      <w:r>
        <w:rPr>
          <w:rFonts w:hint="cs"/>
          <w:rtl/>
        </w:rPr>
        <w:t>دلیل اول که تبادر بود بیان و مناقشه شد.</w:t>
      </w:r>
    </w:p>
    <w:p w:rsidR="005105FD" w:rsidRDefault="005105FD" w:rsidP="005105FD">
      <w:pPr>
        <w:pStyle w:val="Heading3"/>
        <w:rPr>
          <w:rtl/>
        </w:rPr>
      </w:pPr>
      <w:bookmarkStart w:id="7" w:name="_Toc35288798"/>
      <w:r>
        <w:rPr>
          <w:rFonts w:hint="cs"/>
          <w:rtl/>
        </w:rPr>
        <w:t>دلیل دوم صحت سلب</w:t>
      </w:r>
      <w:bookmarkEnd w:id="7"/>
    </w:p>
    <w:p w:rsidR="005105FD" w:rsidRDefault="005105FD" w:rsidP="005105FD">
      <w:pPr>
        <w:rPr>
          <w:rtl/>
        </w:rPr>
      </w:pPr>
      <w:r>
        <w:rPr>
          <w:rFonts w:hint="cs"/>
          <w:rtl/>
        </w:rPr>
        <w:t xml:space="preserve"> به نظر عرفی نماز فاسد، صلاه نیست و اطلاق صلاه بر آن نیز به نحو مجاز است</w:t>
      </w:r>
    </w:p>
    <w:p w:rsidR="005105FD" w:rsidRDefault="005105FD" w:rsidP="005105FD">
      <w:pPr>
        <w:pStyle w:val="Heading4"/>
        <w:rPr>
          <w:rtl/>
        </w:rPr>
      </w:pPr>
      <w:bookmarkStart w:id="8" w:name="_Toc35288799"/>
      <w:r>
        <w:rPr>
          <w:rFonts w:hint="cs"/>
          <w:rtl/>
        </w:rPr>
        <w:t>مناقشه استاد</w:t>
      </w:r>
      <w:bookmarkEnd w:id="8"/>
    </w:p>
    <w:p w:rsidR="005105FD" w:rsidRDefault="005105FD" w:rsidP="005105FD">
      <w:pPr>
        <w:rPr>
          <w:rtl/>
        </w:rPr>
      </w:pPr>
      <w:r>
        <w:rPr>
          <w:rFonts w:hint="cs"/>
          <w:rtl/>
        </w:rPr>
        <w:t>همانگونه که در دلیل تبادر بیان شد این ادعا نیاز به شاهد و منبه دارد و ادعای صرف اقناع نمی کند؛ هر چند برای خود مدعی کفایت کند.</w:t>
      </w:r>
    </w:p>
    <w:p w:rsidR="005105FD" w:rsidRDefault="005105FD" w:rsidP="005105FD">
      <w:pPr>
        <w:rPr>
          <w:rtl/>
        </w:rPr>
      </w:pPr>
      <w:r>
        <w:rPr>
          <w:rFonts w:hint="cs"/>
          <w:rtl/>
        </w:rPr>
        <w:t>همچنین ادعای صحت سلب، در زمان کنونی برای فهم بیانات شارع نیاز به اصل عدم نقل دارد که در این مقام جاری نیست.</w:t>
      </w:r>
    </w:p>
    <w:p w:rsidR="00C41EE5" w:rsidRDefault="005105FD" w:rsidP="00751F0F">
      <w:pPr>
        <w:pStyle w:val="Heading3"/>
        <w:rPr>
          <w:rtl/>
        </w:rPr>
      </w:pPr>
      <w:bookmarkStart w:id="9" w:name="_Toc35288800"/>
      <w:r>
        <w:rPr>
          <w:rFonts w:hint="cs"/>
          <w:rtl/>
        </w:rPr>
        <w:lastRenderedPageBreak/>
        <w:t xml:space="preserve">دلیل سوم: </w:t>
      </w:r>
      <w:r w:rsidR="00751F0F">
        <w:rPr>
          <w:rFonts w:hint="cs"/>
          <w:rtl/>
        </w:rPr>
        <w:t>استدلال به نصوص</w:t>
      </w:r>
      <w:bookmarkEnd w:id="9"/>
    </w:p>
    <w:p w:rsidR="00C41EE5" w:rsidRDefault="00C41EE5" w:rsidP="00581C96">
      <w:pPr>
        <w:rPr>
          <w:rtl/>
        </w:rPr>
      </w:pPr>
      <w:r w:rsidRPr="00C41EE5">
        <w:rPr>
          <w:rtl/>
        </w:rPr>
        <w:t>نصوص متضمن اثبات آثار بر مسم</w:t>
      </w:r>
      <w:r w:rsidRPr="00C41EE5">
        <w:rPr>
          <w:rFonts w:hint="cs"/>
          <w:rtl/>
        </w:rPr>
        <w:t>ی</w:t>
      </w:r>
      <w:r>
        <w:rPr>
          <w:rFonts w:hint="cs"/>
          <w:rtl/>
        </w:rPr>
        <w:t xml:space="preserve"> مانند</w:t>
      </w:r>
      <w:r w:rsidR="00581C96" w:rsidRPr="00581C96">
        <w:rPr>
          <w:rFonts w:cs="Calibri"/>
          <w:color w:val="00B050"/>
          <w:rtl/>
        </w:rPr>
        <w:t>﴿</w:t>
      </w:r>
      <w:r w:rsidR="00581C96" w:rsidRPr="00581C96">
        <w:rPr>
          <w:rFonts w:hint="cs"/>
          <w:color w:val="008000"/>
          <w:rtl/>
        </w:rPr>
        <w:t>ان الصلاه تنهی عن الفحشا و المنکر</w:t>
      </w:r>
      <w:r w:rsidR="00581C96" w:rsidRPr="00C006B8">
        <w:rPr>
          <w:rFonts w:cs="Calibri"/>
          <w:color w:val="008000"/>
          <w:rtl/>
        </w:rPr>
        <w:t>﴾</w:t>
      </w:r>
      <w:r w:rsidR="00581C96">
        <w:rPr>
          <w:rStyle w:val="FootnoteReference"/>
          <w:rFonts w:cs="Calibri"/>
          <w:color w:val="008000"/>
          <w:rtl/>
        </w:rPr>
        <w:footnoteReference w:id="1"/>
      </w:r>
      <w:r w:rsidR="00581C96">
        <w:rPr>
          <w:rFonts w:cs="Calibri" w:hint="cs"/>
          <w:color w:val="008000"/>
          <w:rtl/>
        </w:rPr>
        <w:t xml:space="preserve"> «</w:t>
      </w:r>
      <w:r w:rsidRPr="00581C96">
        <w:rPr>
          <w:rFonts w:hint="cs"/>
          <w:color w:val="008000"/>
          <w:rtl/>
        </w:rPr>
        <w:t>الصوم جنه من النار</w:t>
      </w:r>
      <w:r w:rsidR="00581C96">
        <w:rPr>
          <w:rFonts w:hint="cs"/>
          <w:color w:val="008000"/>
          <w:rtl/>
        </w:rPr>
        <w:t>»</w:t>
      </w:r>
      <w:r w:rsidR="00581C96">
        <w:rPr>
          <w:rStyle w:val="FootnoteReference"/>
          <w:color w:val="008000"/>
          <w:rtl/>
        </w:rPr>
        <w:footnoteReference w:id="2"/>
      </w:r>
      <w:r>
        <w:rPr>
          <w:rFonts w:hint="cs"/>
          <w:rtl/>
        </w:rPr>
        <w:t xml:space="preserve"> و... یا نصوص متضمن نفی مسمی از فاقد اجزا و شرایط مانند </w:t>
      </w:r>
      <w:r w:rsidR="00581C96" w:rsidRPr="00581C96">
        <w:rPr>
          <w:rFonts w:hint="cs"/>
          <w:color w:val="008000"/>
          <w:rtl/>
        </w:rPr>
        <w:t>«</w:t>
      </w:r>
      <w:r w:rsidRPr="00581C96">
        <w:rPr>
          <w:rFonts w:hint="cs"/>
          <w:color w:val="008000"/>
          <w:rtl/>
        </w:rPr>
        <w:t>لا صلاه الا بطهور</w:t>
      </w:r>
      <w:r w:rsidR="00581C96">
        <w:rPr>
          <w:rFonts w:hint="cs"/>
          <w:color w:val="008000"/>
          <w:rtl/>
        </w:rPr>
        <w:t>»</w:t>
      </w:r>
      <w:r w:rsidR="00581C96">
        <w:rPr>
          <w:rStyle w:val="FootnoteReference"/>
          <w:color w:val="008000"/>
          <w:rtl/>
        </w:rPr>
        <w:footnoteReference w:id="3"/>
      </w:r>
      <w:r>
        <w:rPr>
          <w:rFonts w:hint="cs"/>
          <w:rtl/>
        </w:rPr>
        <w:t xml:space="preserve"> و </w:t>
      </w:r>
      <w:r w:rsidR="00581C96" w:rsidRPr="00581C96">
        <w:rPr>
          <w:rFonts w:hint="cs"/>
          <w:color w:val="008000"/>
          <w:rtl/>
        </w:rPr>
        <w:t>«</w:t>
      </w:r>
      <w:r w:rsidRPr="00581C96">
        <w:rPr>
          <w:rFonts w:hint="cs"/>
          <w:color w:val="008000"/>
          <w:rtl/>
        </w:rPr>
        <w:t>لا صلاه الا بفاتحه الکتاب</w:t>
      </w:r>
      <w:r w:rsidR="00581C96" w:rsidRPr="00581C96">
        <w:rPr>
          <w:rFonts w:hint="cs"/>
          <w:color w:val="008000"/>
          <w:rtl/>
        </w:rPr>
        <w:t>»</w:t>
      </w:r>
      <w:r w:rsidR="00581C96">
        <w:rPr>
          <w:rStyle w:val="FootnoteReference"/>
          <w:color w:val="008000"/>
          <w:rtl/>
        </w:rPr>
        <w:footnoteReference w:id="4"/>
      </w:r>
      <w:r>
        <w:rPr>
          <w:rFonts w:hint="cs"/>
          <w:rtl/>
        </w:rPr>
        <w:t xml:space="preserve"> و...که ت</w:t>
      </w:r>
      <w:r w:rsidR="00751F0F">
        <w:rPr>
          <w:rFonts w:hint="cs"/>
          <w:rtl/>
        </w:rPr>
        <w:t>ر</w:t>
      </w:r>
      <w:r>
        <w:rPr>
          <w:rFonts w:hint="cs"/>
          <w:rtl/>
        </w:rPr>
        <w:t xml:space="preserve">کیب و تعبیری شایع و فراوان است، دلالت بر این دارد که وضع </w:t>
      </w:r>
      <w:r w:rsidR="00751F0F">
        <w:rPr>
          <w:rFonts w:hint="cs"/>
          <w:rtl/>
        </w:rPr>
        <w:t xml:space="preserve">این الفاظ </w:t>
      </w:r>
      <w:r>
        <w:rPr>
          <w:rFonts w:hint="cs"/>
          <w:rtl/>
        </w:rPr>
        <w:t>برای صحیح شده است</w:t>
      </w:r>
      <w:r w:rsidR="00751F0F">
        <w:rPr>
          <w:rFonts w:hint="cs"/>
          <w:rtl/>
        </w:rPr>
        <w:t>.</w:t>
      </w:r>
    </w:p>
    <w:p w:rsidR="00751F0F" w:rsidRDefault="00581C96" w:rsidP="00751F0F">
      <w:pPr>
        <w:pStyle w:val="Heading4"/>
        <w:rPr>
          <w:rtl/>
        </w:rPr>
      </w:pPr>
      <w:bookmarkStart w:id="10" w:name="_Toc35288801"/>
      <w:r>
        <w:rPr>
          <w:rFonts w:hint="cs"/>
          <w:rtl/>
        </w:rPr>
        <w:t xml:space="preserve">الف) </w:t>
      </w:r>
      <w:r w:rsidR="00751F0F">
        <w:rPr>
          <w:rFonts w:hint="cs"/>
          <w:rtl/>
        </w:rPr>
        <w:t>نصوص متضمن اثبات آثار بر مسمی</w:t>
      </w:r>
      <w:bookmarkEnd w:id="10"/>
    </w:p>
    <w:p w:rsidR="00C41EE5" w:rsidRDefault="00C41EE5" w:rsidP="00E26680">
      <w:pPr>
        <w:rPr>
          <w:rtl/>
        </w:rPr>
      </w:pPr>
      <w:r>
        <w:rPr>
          <w:rFonts w:hint="cs"/>
          <w:rtl/>
        </w:rPr>
        <w:t>اخبار متضمن ترتب آثار بر مسمیات، دلالت بر وضع بر صحیح دا</w:t>
      </w:r>
      <w:r w:rsidR="00E26680">
        <w:rPr>
          <w:rFonts w:hint="cs"/>
          <w:rtl/>
        </w:rPr>
        <w:t>رد</w:t>
      </w:r>
      <w:r>
        <w:rPr>
          <w:rFonts w:hint="cs"/>
          <w:rtl/>
        </w:rPr>
        <w:t>؛ زیرا تنها نماز صحیح است که نهی از فحشا می کند و ظاهر نصوص این است که تحقق مسمی تمام الموضوع برای تحقق آثار است؛ پس مسمی خصوص صحیح است؛ چرا که اگر مسمی اعم از صحیح باشد، مسمی به تنهایی اثر ندارد که خلاف ظاهر این نصوص است.</w:t>
      </w:r>
    </w:p>
    <w:p w:rsidR="00C41EE5" w:rsidRDefault="00C41EE5" w:rsidP="00C41EE5">
      <w:pPr>
        <w:rPr>
          <w:rtl/>
        </w:rPr>
      </w:pPr>
      <w:r>
        <w:rPr>
          <w:rFonts w:hint="cs"/>
          <w:rtl/>
        </w:rPr>
        <w:t>بنابر این تقریب این ادعا مبتنی بر این است که تحقق مسمی مطلقا موجب ترتب اثر خواهد بود و منعکس آن این است که آنچه اثر نداشته باشد؛ مسمی بر آن صادق نیست.</w:t>
      </w:r>
    </w:p>
    <w:p w:rsidR="00C41EE5" w:rsidRDefault="008D5C00" w:rsidP="00751F0F">
      <w:pPr>
        <w:pStyle w:val="Heading5"/>
        <w:rPr>
          <w:rtl/>
        </w:rPr>
      </w:pPr>
      <w:bookmarkStart w:id="11" w:name="_Toc35288802"/>
      <w:r>
        <w:rPr>
          <w:rFonts w:hint="cs"/>
          <w:rtl/>
        </w:rPr>
        <w:t xml:space="preserve">مناقشه </w:t>
      </w:r>
      <w:r w:rsidR="00751F0F">
        <w:rPr>
          <w:rFonts w:hint="cs"/>
          <w:rtl/>
        </w:rPr>
        <w:t>استاد در استدلال به نصوص مثبت آثار بر مسمی</w:t>
      </w:r>
      <w:bookmarkEnd w:id="11"/>
    </w:p>
    <w:p w:rsidR="00E26680" w:rsidRPr="008D5C00" w:rsidRDefault="008D5C00" w:rsidP="0023046B">
      <w:pPr>
        <w:rPr>
          <w:rtl/>
        </w:rPr>
      </w:pPr>
      <w:r>
        <w:rPr>
          <w:rFonts w:hint="cs"/>
          <w:rtl/>
        </w:rPr>
        <w:t xml:space="preserve">این </w:t>
      </w:r>
      <w:r w:rsidR="00E26680">
        <w:rPr>
          <w:rFonts w:hint="cs"/>
          <w:rtl/>
        </w:rPr>
        <w:t>استدلال نا</w:t>
      </w:r>
      <w:r>
        <w:rPr>
          <w:rFonts w:hint="cs"/>
          <w:rtl/>
        </w:rPr>
        <w:t>تمام</w:t>
      </w:r>
      <w:r w:rsidR="0023046B">
        <w:rPr>
          <w:rFonts w:hint="cs"/>
          <w:rtl/>
        </w:rPr>
        <w:t>؛ بلکه</w:t>
      </w:r>
      <w:r>
        <w:rPr>
          <w:rFonts w:hint="cs"/>
          <w:rtl/>
        </w:rPr>
        <w:t xml:space="preserve"> </w:t>
      </w:r>
      <w:r w:rsidR="0023046B">
        <w:rPr>
          <w:rFonts w:hint="cs"/>
          <w:rtl/>
        </w:rPr>
        <w:t xml:space="preserve">از مرحوم آخوند </w:t>
      </w:r>
      <w:r>
        <w:rPr>
          <w:rFonts w:hint="cs"/>
          <w:rtl/>
        </w:rPr>
        <w:t>غریب است؛ زیرا این بیان مبتنی بر این است که اصاله العموم، در موارد دوران بین تخصیص و تخصص جاری باشد و تخصص را متعین کند</w:t>
      </w:r>
      <w:r w:rsidR="00E26680">
        <w:rPr>
          <w:rFonts w:hint="cs"/>
          <w:rtl/>
        </w:rPr>
        <w:t>؛ چرا که در این نصوص، مراد معلوم است و شک در کیفیت اراده است؛ زیرا می دانیم تنها نماز صحیحه اثر دارد ولی نمی دانیم نماز غیر صحیحه نماز نیست تا خروج موارد فاسد از این نصوص به تخصص باشد یا نماز بر نماز فاسد نیز صادق است تا خروج نماز فاسد از این نصوص به تخصیص باشد.</w:t>
      </w:r>
    </w:p>
    <w:p w:rsidR="008D5C00" w:rsidRDefault="00E26680" w:rsidP="00FD3F60">
      <w:pPr>
        <w:rPr>
          <w:rtl/>
        </w:rPr>
      </w:pPr>
      <w:r>
        <w:rPr>
          <w:rFonts w:hint="cs"/>
          <w:rtl/>
        </w:rPr>
        <w:t>اما</w:t>
      </w:r>
      <w:r w:rsidR="00FD3F60">
        <w:rPr>
          <w:rFonts w:hint="cs"/>
          <w:rtl/>
        </w:rPr>
        <w:t xml:space="preserve"> این مطلب باطل است و</w:t>
      </w:r>
      <w:r w:rsidR="008D5C00">
        <w:rPr>
          <w:rFonts w:hint="cs"/>
          <w:rtl/>
        </w:rPr>
        <w:t xml:space="preserve"> مرحوم آخوند </w:t>
      </w:r>
      <w:r w:rsidR="00FD3F60">
        <w:rPr>
          <w:rFonts w:hint="cs"/>
          <w:rtl/>
        </w:rPr>
        <w:t xml:space="preserve">نیز </w:t>
      </w:r>
      <w:r w:rsidR="008D5C00">
        <w:rPr>
          <w:rFonts w:hint="cs"/>
          <w:rtl/>
        </w:rPr>
        <w:t xml:space="preserve">منکر </w:t>
      </w:r>
      <w:r w:rsidR="00FD3F60">
        <w:rPr>
          <w:rFonts w:hint="cs"/>
          <w:rtl/>
        </w:rPr>
        <w:t>آن</w:t>
      </w:r>
      <w:r w:rsidR="008D5C00">
        <w:rPr>
          <w:rFonts w:hint="cs"/>
          <w:rtl/>
        </w:rPr>
        <w:t xml:space="preserve"> هستند؛ </w:t>
      </w:r>
      <w:r>
        <w:rPr>
          <w:rFonts w:hint="cs"/>
          <w:rtl/>
        </w:rPr>
        <w:t>زیرا اصل عموم و اطلاق برای اثبات مراد است نه کیفیت اراده و لذا وقتی مراد معلوم است نمی توان بر اصل عموم و اطلاق بر کیفیت اراده استدلال نمود</w:t>
      </w:r>
      <w:r w:rsidR="00FD3F60">
        <w:rPr>
          <w:rFonts w:hint="cs"/>
          <w:rtl/>
        </w:rPr>
        <w:t>.</w:t>
      </w:r>
    </w:p>
    <w:p w:rsidR="00CF145E" w:rsidRDefault="00CF145E" w:rsidP="00FD3F60">
      <w:pPr>
        <w:rPr>
          <w:rtl/>
        </w:rPr>
      </w:pPr>
      <w:r>
        <w:rPr>
          <w:rFonts w:hint="cs"/>
          <w:rtl/>
        </w:rPr>
        <w:t>لذا استدلال به این روایات توسط مرحوم شیخ و مرحوم آخوند بر وضع الفاظ بر صحیح نا تمام و غریب است</w:t>
      </w:r>
      <w:r w:rsidR="00751F0F">
        <w:rPr>
          <w:rFonts w:hint="cs"/>
          <w:rtl/>
        </w:rPr>
        <w:t>.</w:t>
      </w:r>
    </w:p>
    <w:p w:rsidR="00751F0F" w:rsidRDefault="00581C96" w:rsidP="00751F0F">
      <w:pPr>
        <w:pStyle w:val="Heading4"/>
        <w:rPr>
          <w:rtl/>
        </w:rPr>
      </w:pPr>
      <w:bookmarkStart w:id="12" w:name="_Toc35288803"/>
      <w:r>
        <w:rPr>
          <w:rFonts w:hint="cs"/>
          <w:rtl/>
        </w:rPr>
        <w:lastRenderedPageBreak/>
        <w:t>ب)</w:t>
      </w:r>
      <w:r w:rsidR="00751F0F">
        <w:rPr>
          <w:rFonts w:hint="cs"/>
          <w:rtl/>
        </w:rPr>
        <w:t xml:space="preserve"> نصوص نافی مسمی از فاقد جزء و شرط</w:t>
      </w:r>
      <w:bookmarkEnd w:id="12"/>
    </w:p>
    <w:p w:rsidR="00751F0F" w:rsidRDefault="00C7550B" w:rsidP="00335A6E">
      <w:pPr>
        <w:rPr>
          <w:rtl/>
        </w:rPr>
      </w:pPr>
      <w:r>
        <w:rPr>
          <w:rFonts w:hint="cs"/>
          <w:rtl/>
        </w:rPr>
        <w:t>نصوی که متضمن نفی ماهیات و حقائق در مورد فاقد اجزا و شرایط است؛ دلالت بر این دارد که ماهیت نماز</w:t>
      </w:r>
      <w:r>
        <w:rPr>
          <w:rFonts w:cs="Cambria" w:hint="cs"/>
          <w:rtl/>
        </w:rPr>
        <w:t>_</w:t>
      </w:r>
      <w:r w:rsidRPr="00C7550B">
        <w:rPr>
          <w:rFonts w:hint="cs"/>
          <w:rtl/>
        </w:rPr>
        <w:t xml:space="preserve"> نه صحت نماز_ در این فرض منتفی است</w:t>
      </w:r>
      <w:r>
        <w:rPr>
          <w:rFonts w:hint="cs"/>
          <w:rtl/>
        </w:rPr>
        <w:t xml:space="preserve"> و اینکه گفته شود مراد از نفی مسمی نفی صحت یا نفی کمال باشد </w:t>
      </w:r>
      <w:r>
        <w:rPr>
          <w:rFonts w:cs="Cambria" w:hint="cs"/>
          <w:rtl/>
        </w:rPr>
        <w:t>_</w:t>
      </w:r>
      <w:r>
        <w:rPr>
          <w:rFonts w:ascii="Sakkal Majalla" w:hAnsi="Sakkal Majalla" w:cs="Sakkal Majalla" w:hint="cs"/>
          <w:rtl/>
        </w:rPr>
        <w:t xml:space="preserve"> </w:t>
      </w:r>
      <w:r>
        <w:rPr>
          <w:rFonts w:hint="cs"/>
          <w:rtl/>
        </w:rPr>
        <w:t>که تعبیر شایعی است</w:t>
      </w:r>
      <w:r w:rsidR="00335A6E">
        <w:rPr>
          <w:rFonts w:hint="cs"/>
          <w:rtl/>
        </w:rPr>
        <w:t xml:space="preserve"> مانند </w:t>
      </w:r>
      <w:r w:rsidR="00A90076">
        <w:rPr>
          <w:rFonts w:hint="cs"/>
          <w:rtl/>
        </w:rPr>
        <w:t>«</w:t>
      </w:r>
      <w:r w:rsidR="00335A6E" w:rsidRPr="00A90076">
        <w:rPr>
          <w:rFonts w:hint="cs"/>
          <w:color w:val="008000"/>
          <w:rtl/>
        </w:rPr>
        <w:t>لا صلاه لجار المسجد الا فی</w:t>
      </w:r>
      <w:r w:rsidR="00D07D22" w:rsidRPr="00A90076">
        <w:rPr>
          <w:rFonts w:hint="cs"/>
          <w:color w:val="008000"/>
          <w:rtl/>
        </w:rPr>
        <w:t xml:space="preserve"> </w:t>
      </w:r>
      <w:r w:rsidR="00335A6E" w:rsidRPr="00A90076">
        <w:rPr>
          <w:rFonts w:hint="cs"/>
          <w:color w:val="008000"/>
          <w:rtl/>
        </w:rPr>
        <w:t>المسجد</w:t>
      </w:r>
      <w:r w:rsidR="00A90076">
        <w:rPr>
          <w:rFonts w:hint="cs"/>
          <w:color w:val="008000"/>
          <w:rtl/>
        </w:rPr>
        <w:t>»</w:t>
      </w:r>
      <w:r w:rsidR="00A90076">
        <w:rPr>
          <w:rStyle w:val="FootnoteReference"/>
          <w:color w:val="008000"/>
          <w:rtl/>
        </w:rPr>
        <w:footnoteReference w:id="5"/>
      </w:r>
      <w:r>
        <w:rPr>
          <w:rFonts w:hint="cs"/>
          <w:rtl/>
        </w:rPr>
        <w:t xml:space="preserve"> </w:t>
      </w:r>
      <w:r>
        <w:rPr>
          <w:rFonts w:cs="Cambria" w:hint="cs"/>
          <w:rtl/>
        </w:rPr>
        <w:t xml:space="preserve">_ </w:t>
      </w:r>
      <w:r>
        <w:rPr>
          <w:rFonts w:hint="cs"/>
          <w:rtl/>
        </w:rPr>
        <w:t>خلاف ظاهر است؛ زیرا اصل بر عدم تقدیر است</w:t>
      </w:r>
      <w:r w:rsidR="00335A6E">
        <w:rPr>
          <w:rFonts w:hint="cs"/>
          <w:rtl/>
        </w:rPr>
        <w:t xml:space="preserve"> و در فرض نبود قرینه، ظاهر مراد استعمالی این نصوص، نفی ماهیت است نه نفی ماهیت مقید به کمال یا صحت؛ بلکه این ترکیب در نفی صحت و کمال اصلا استعمال ندارد و در موردی که مراد جدی نفی کمال و صحت است؛ استعمال کنایی است؛ یعنی مراد استعمالی همان معنای حقیقی است ولی به داعی و مقصود تفهیمی دیگر مثلا در کثیر الرماد، معنای استعمالی فراوانی خاکستر است؛ اما برای تفهیم و به داعی اراده جود و بخشش است</w:t>
      </w:r>
      <w:r w:rsidR="00DE5F67">
        <w:rPr>
          <w:rFonts w:hint="cs"/>
          <w:rtl/>
        </w:rPr>
        <w:t xml:space="preserve"> بنابر این حتی در مثل لا صلاه لجار المسجد الا فی المسجد نیز معنای استعمالی نفی ماهیت است؛ ولی به داعی نفی کمال؛ زیرا دلالت بر مبالغه مبتنی بر این است که معنای استعمالی همان نفی ماهیت باشد؛ یعنی در مقام مبالغه، نفی ماهیت می شود.</w:t>
      </w:r>
    </w:p>
    <w:p w:rsidR="00D07D22" w:rsidRDefault="00D07D22" w:rsidP="00335A6E">
      <w:pPr>
        <w:rPr>
          <w:rtl/>
        </w:rPr>
      </w:pPr>
      <w:r>
        <w:rPr>
          <w:rFonts w:hint="cs"/>
          <w:rtl/>
        </w:rPr>
        <w:t>بنابر این بر عمل فاقد جزء و شرط، مسمی صادق نیست.</w:t>
      </w:r>
    </w:p>
    <w:p w:rsidR="00D07D22" w:rsidRDefault="00D07D22" w:rsidP="00D07D22">
      <w:pPr>
        <w:pStyle w:val="Heading5"/>
        <w:rPr>
          <w:rtl/>
        </w:rPr>
      </w:pPr>
      <w:bookmarkStart w:id="13" w:name="_Toc35288804"/>
      <w:r>
        <w:rPr>
          <w:rFonts w:hint="cs"/>
          <w:rtl/>
        </w:rPr>
        <w:t>مناقشه استاد در استدلال به نصوص نافی مسمی</w:t>
      </w:r>
      <w:bookmarkEnd w:id="13"/>
    </w:p>
    <w:p w:rsidR="002C0108" w:rsidRDefault="00D07D22" w:rsidP="002C0108">
      <w:pPr>
        <w:rPr>
          <w:rtl/>
        </w:rPr>
      </w:pPr>
      <w:r>
        <w:rPr>
          <w:rFonts w:hint="cs"/>
          <w:rtl/>
        </w:rPr>
        <w:t xml:space="preserve">اشکال سابق به این بیان نیز وارد است؛ زیرا مقصود در لا صلاه الا لفاتحه الکتاب، که نفی مشروعیت و صحت است معلوم بوده ولی اینکه اصل عدم تقدیر برای اثبات مطلوب جاری باشد، تمام نیست؛ زیرا اصل عدم تقدیر نقشی در بیان مراد ندارد؛ زیرا مراد متکلم از خارج معلوم است؛ اما اینکه نفی مشروعیت به جهت نبود مسمی است یا خیر، با اصل عدم تقدیر قابل اثبات نیست و نمی توان با اصل عدم تقدیر اثبات وضع نمود؛ زیرا اجرای اصل برای اثبات کیفیت اراده بعد از علم له مراد، صحیح نیست و مرحوم آخوند نیز اصول لفظی را تنها در اثبات مراد جاری می کنند </w:t>
      </w:r>
      <w:r>
        <w:rPr>
          <w:rFonts w:cs="Cambria" w:hint="cs"/>
          <w:rtl/>
        </w:rPr>
        <w:t xml:space="preserve">_ </w:t>
      </w:r>
      <w:r>
        <w:rPr>
          <w:rFonts w:hint="cs"/>
          <w:rtl/>
        </w:rPr>
        <w:t>برخلاف مرحوم سید مرتضی که اصل حقیقت را در فرض علم به مراد، جاری نموده و معنای موضوع له را کشف می کردند</w:t>
      </w:r>
      <w:r>
        <w:rPr>
          <w:rFonts w:cs="Cambria" w:hint="cs"/>
          <w:rtl/>
        </w:rPr>
        <w:t>_</w:t>
      </w:r>
      <w:r>
        <w:rPr>
          <w:rFonts w:hint="cs"/>
          <w:rtl/>
        </w:rPr>
        <w:t xml:space="preserve">  اما در مواردی که مراد معلوم و کیفیت آن مشکوک است، اصل لفظی جاری نیست.</w:t>
      </w:r>
      <w:r w:rsidR="005D00F7">
        <w:rPr>
          <w:rFonts w:hint="cs"/>
          <w:rtl/>
        </w:rPr>
        <w:t>بنابر این استدلال به نصوص برای وضع به صحیح تمام نیست</w:t>
      </w:r>
      <w:r w:rsidR="002C0108">
        <w:rPr>
          <w:rFonts w:hint="cs"/>
          <w:rtl/>
        </w:rPr>
        <w:t>.</w:t>
      </w:r>
    </w:p>
    <w:p w:rsidR="005D00F7" w:rsidRDefault="005D00F7" w:rsidP="002C0108">
      <w:pPr>
        <w:rPr>
          <w:rtl/>
        </w:rPr>
      </w:pPr>
      <w:r>
        <w:rPr>
          <w:rFonts w:hint="cs"/>
          <w:rtl/>
        </w:rPr>
        <w:t>علاوه بر اینکه اینگونه تعابیر ظهور در این دارد که به داعی تشریع صادر شده است</w:t>
      </w:r>
      <w:r w:rsidR="00E85971">
        <w:rPr>
          <w:rFonts w:hint="cs"/>
          <w:rtl/>
        </w:rPr>
        <w:t xml:space="preserve"> </w:t>
      </w:r>
      <w:r w:rsidR="00E85971">
        <w:rPr>
          <w:rFonts w:cs="Cambria" w:hint="cs"/>
          <w:rtl/>
        </w:rPr>
        <w:t xml:space="preserve">_ </w:t>
      </w:r>
      <w:r w:rsidR="00E85971">
        <w:rPr>
          <w:rFonts w:hint="cs"/>
          <w:rtl/>
        </w:rPr>
        <w:t xml:space="preserve">که در لسان شارع امری شایع برای بیان تشریع است؛ حتی در معاملاتی که الفاظ مفاهیم عرفی دارد و شارع در آن دخالت ندارد مثلا لا بیع الا فی ملک و... به غرض </w:t>
      </w:r>
      <w:r w:rsidR="00E85971">
        <w:rPr>
          <w:rFonts w:hint="cs"/>
          <w:rtl/>
        </w:rPr>
        <w:lastRenderedPageBreak/>
        <w:t>نفی ماهیت نیست بلکه در مقام بیان عدم مشروعیت و موقف شرع است</w:t>
      </w:r>
      <w:r w:rsidR="00E85971">
        <w:rPr>
          <w:rFonts w:cs="Cambria" w:hint="cs"/>
          <w:rtl/>
        </w:rPr>
        <w:t>_</w:t>
      </w:r>
      <w:r>
        <w:rPr>
          <w:rFonts w:hint="cs"/>
          <w:rtl/>
        </w:rPr>
        <w:t xml:space="preserve"> پس اینکه این استعمال به داعی بیان امر تکوینی و لغوی باشد؛ خلاف ظاهر است.</w:t>
      </w:r>
    </w:p>
    <w:p w:rsidR="00C25506" w:rsidRPr="00C25506" w:rsidRDefault="002C0108" w:rsidP="00C006B8">
      <w:pPr>
        <w:rPr>
          <w:rFonts w:cs="Arial"/>
        </w:rPr>
      </w:pPr>
      <w:r>
        <w:rPr>
          <w:rFonts w:hint="cs"/>
          <w:rtl/>
        </w:rPr>
        <w:t xml:space="preserve">همچنین </w:t>
      </w:r>
      <w:r w:rsidR="00C25506">
        <w:rPr>
          <w:rFonts w:hint="cs"/>
          <w:rtl/>
        </w:rPr>
        <w:t xml:space="preserve">مرحوم صدر اشکال دیگری به این وجه نموده اند </w:t>
      </w:r>
      <w:r>
        <w:rPr>
          <w:rFonts w:hint="cs"/>
          <w:rtl/>
        </w:rPr>
        <w:t xml:space="preserve">که به نظر اشکال صحیحی است </w:t>
      </w:r>
      <w:r w:rsidR="00C25506">
        <w:rPr>
          <w:rFonts w:hint="cs"/>
          <w:rtl/>
        </w:rPr>
        <w:t>به این بیان که اطلاقات</w:t>
      </w:r>
      <w:r w:rsidR="006466A2">
        <w:rPr>
          <w:rFonts w:hint="cs"/>
          <w:rtl/>
        </w:rPr>
        <w:t xml:space="preserve"> برخ</w:t>
      </w:r>
      <w:r w:rsidR="00C25506">
        <w:rPr>
          <w:rFonts w:hint="cs"/>
          <w:rtl/>
        </w:rPr>
        <w:t xml:space="preserve">ی </w:t>
      </w:r>
      <w:r w:rsidR="006466A2">
        <w:rPr>
          <w:rFonts w:hint="cs"/>
          <w:rtl/>
        </w:rPr>
        <w:t xml:space="preserve">آیات و روایات نیز </w:t>
      </w:r>
      <w:r w:rsidR="00C25506">
        <w:rPr>
          <w:rFonts w:hint="cs"/>
          <w:rtl/>
        </w:rPr>
        <w:t>حاکی از وضع برای اعم است؛ مثل نهی حائض از نماز</w:t>
      </w:r>
      <w:r w:rsidR="006C50CB">
        <w:t xml:space="preserve"> </w:t>
      </w:r>
      <w:r w:rsidR="006C50CB">
        <w:rPr>
          <w:rFonts w:hint="cs"/>
          <w:rtl/>
        </w:rPr>
        <w:t>«</w:t>
      </w:r>
      <w:r w:rsidR="006C50CB" w:rsidRPr="006C50CB">
        <w:rPr>
          <w:rtl/>
        </w:rPr>
        <w:t xml:space="preserve"> دَعِي الصَّلَاةَ أَيَّامَ أَقْرَائِك</w:t>
      </w:r>
      <w:r w:rsidR="006C50CB">
        <w:rPr>
          <w:rFonts w:hint="cs"/>
          <w:rtl/>
        </w:rPr>
        <w:t>»</w:t>
      </w:r>
      <w:r w:rsidR="006C50CB">
        <w:rPr>
          <w:rStyle w:val="FootnoteReference"/>
          <w:rtl/>
        </w:rPr>
        <w:footnoteReference w:id="6"/>
      </w:r>
      <w:r w:rsidR="006C50CB" w:rsidRPr="006C50CB">
        <w:rPr>
          <w:rtl/>
        </w:rPr>
        <w:t>‏</w:t>
      </w:r>
      <w:r w:rsidR="006C50CB" w:rsidRPr="006C50CB">
        <w:rPr>
          <w:rFonts w:hint="cs"/>
          <w:rtl/>
        </w:rPr>
        <w:t xml:space="preserve"> </w:t>
      </w:r>
      <w:r w:rsidR="00C25506">
        <w:rPr>
          <w:rFonts w:hint="cs"/>
          <w:rtl/>
        </w:rPr>
        <w:t xml:space="preserve">که دلالت بر این دارد که نماز حائض، نماز محسوب شده است؛ درحالیکه طبق قول به صحیح، نماز حائض، نماز نیست و یا عبادات منهیه که عبادت در آن موارد باطل است </w:t>
      </w:r>
      <w:r w:rsidR="00C25506">
        <w:rPr>
          <w:rFonts w:cs="Cambria" w:hint="cs"/>
          <w:rtl/>
        </w:rPr>
        <w:t>_</w:t>
      </w:r>
      <w:r w:rsidR="00C25506" w:rsidRPr="00C25506">
        <w:rPr>
          <w:rFonts w:hint="cs"/>
          <w:rtl/>
        </w:rPr>
        <w:t xml:space="preserve"> به جهت ارشاد به مانعیت و </w:t>
      </w:r>
      <w:r w:rsidR="00C25506">
        <w:rPr>
          <w:rFonts w:hint="cs"/>
          <w:rtl/>
        </w:rPr>
        <w:t>تقید عبادات</w:t>
      </w:r>
      <w:r w:rsidR="00C25506" w:rsidRPr="00C25506">
        <w:rPr>
          <w:rFonts w:hint="cs"/>
          <w:rtl/>
        </w:rPr>
        <w:t xml:space="preserve"> به عدم آن_ مانند </w:t>
      </w:r>
      <w:r w:rsidR="006C50CB" w:rsidRPr="006C50CB">
        <w:rPr>
          <w:rFonts w:hint="cs"/>
          <w:color w:val="008000"/>
          <w:rtl/>
        </w:rPr>
        <w:t>«</w:t>
      </w:r>
      <w:r w:rsidR="006C50CB" w:rsidRPr="006C50CB">
        <w:rPr>
          <w:color w:val="008000"/>
          <w:rtl/>
        </w:rPr>
        <w:t>أَنَّ الصَّلَاةَ فِي وَبَرِ كُلِّ شَيْ‏ءٍ حَرَامٍ أَكْلُهُ فَالصَّلَاةُ فِي وَبَرِهِ وَ شَعْرِهِ وَ جِلْدِهِ وَ بَوْلِهِ وَ رَوْثِهِ وَ أَلْبَانِهِ وَ كُلِّ شَيْ‏ءٍ مِنْهُ فَاسِدَة</w:t>
      </w:r>
      <w:r w:rsidR="006C50CB" w:rsidRPr="006C50CB">
        <w:rPr>
          <w:rFonts w:hint="cs"/>
          <w:color w:val="008000"/>
          <w:rtl/>
        </w:rPr>
        <w:t>»</w:t>
      </w:r>
      <w:r w:rsidR="006C50CB">
        <w:rPr>
          <w:rStyle w:val="FootnoteReference"/>
          <w:color w:val="008000"/>
          <w:rtl/>
        </w:rPr>
        <w:footnoteReference w:id="7"/>
      </w:r>
      <w:r w:rsidR="006C50CB" w:rsidRPr="006C50CB">
        <w:rPr>
          <w:rFonts w:hint="cs"/>
          <w:color w:val="008000"/>
          <w:rtl/>
        </w:rPr>
        <w:t xml:space="preserve"> </w:t>
      </w:r>
      <w:r w:rsidR="00C006B8" w:rsidRPr="00C006B8">
        <w:rPr>
          <w:rFonts w:cs="Calibri"/>
          <w:color w:val="008000"/>
          <w:rtl/>
        </w:rPr>
        <w:t>﴿</w:t>
      </w:r>
      <w:r w:rsidR="00C006B8">
        <w:rPr>
          <w:rFonts w:cs="Calibri" w:hint="cs"/>
          <w:color w:val="008000"/>
          <w:rtl/>
        </w:rPr>
        <w:t xml:space="preserve"> لا تقربوا الصلاه و انتم سکاری</w:t>
      </w:r>
      <w:r w:rsidR="00C006B8" w:rsidRPr="00C006B8">
        <w:rPr>
          <w:rFonts w:hint="cs"/>
          <w:color w:val="008000"/>
          <w:rtl/>
        </w:rPr>
        <w:t xml:space="preserve"> </w:t>
      </w:r>
      <w:r w:rsidR="00C006B8" w:rsidRPr="00C006B8">
        <w:rPr>
          <w:rFonts w:cs="Calibri"/>
          <w:color w:val="008000"/>
          <w:rtl/>
        </w:rPr>
        <w:t>﴾</w:t>
      </w:r>
      <w:r w:rsidR="00C006B8">
        <w:rPr>
          <w:rStyle w:val="FootnoteReference"/>
          <w:rFonts w:cs="Calibri"/>
          <w:color w:val="008000"/>
          <w:rtl/>
        </w:rPr>
        <w:footnoteReference w:id="8"/>
      </w:r>
      <w:r w:rsidR="00C25506">
        <w:rPr>
          <w:rFonts w:hint="cs"/>
          <w:rtl/>
        </w:rPr>
        <w:t xml:space="preserve"> که در این موارد در لسان شارع مسمی صادق است در حالیکه طبق قول به صحیح، صدق مسمی بر </w:t>
      </w:r>
      <w:r w:rsidR="00BF118D">
        <w:rPr>
          <w:rFonts w:hint="cs"/>
          <w:rtl/>
        </w:rPr>
        <w:t>آ</w:t>
      </w:r>
      <w:r w:rsidR="00C25506">
        <w:rPr>
          <w:rFonts w:hint="cs"/>
          <w:rtl/>
        </w:rPr>
        <w:t>ن نمی شود.</w:t>
      </w:r>
      <w:r w:rsidR="001276C6">
        <w:rPr>
          <w:rStyle w:val="FootnoteReference"/>
          <w:rtl/>
        </w:rPr>
        <w:footnoteReference w:id="9"/>
      </w:r>
    </w:p>
    <w:sectPr w:rsidR="00C25506" w:rsidRPr="00C2550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BD3" w:rsidRDefault="000C0BD3" w:rsidP="008B750B">
      <w:pPr>
        <w:spacing w:line="240" w:lineRule="auto"/>
      </w:pPr>
      <w:r>
        <w:separator/>
      </w:r>
    </w:p>
  </w:endnote>
  <w:endnote w:type="continuationSeparator" w:id="0">
    <w:p w:rsidR="000C0BD3" w:rsidRDefault="000C0BD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27" w:usb1="80000000" w:usb2="000001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D4775" w:rsidRPr="002D477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A611C" w:rsidP="001B6799">
          <w:pPr>
            <w:pStyle w:val="Footer"/>
            <w:bidi w:val="0"/>
            <w:rPr>
              <w:color w:val="808080" w:themeColor="background1" w:themeShade="80"/>
              <w:rtl/>
            </w:rPr>
          </w:pPr>
          <w:bookmarkStart w:id="21" w:name="BokAdres"/>
          <w:bookmarkEnd w:id="21"/>
          <w:r>
            <w:rPr>
              <w:color w:val="808080" w:themeColor="background1" w:themeShade="80"/>
            </w:rPr>
            <w:t>U1mq1_13981226-103_hs2_mfeb.ir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BD3" w:rsidRDefault="000C0BD3" w:rsidP="008B750B">
      <w:pPr>
        <w:spacing w:line="240" w:lineRule="auto"/>
      </w:pPr>
      <w:r>
        <w:separator/>
      </w:r>
    </w:p>
  </w:footnote>
  <w:footnote w:type="continuationSeparator" w:id="0">
    <w:p w:rsidR="000C0BD3" w:rsidRDefault="000C0BD3" w:rsidP="008B750B">
      <w:pPr>
        <w:spacing w:line="240" w:lineRule="auto"/>
      </w:pPr>
      <w:r>
        <w:continuationSeparator/>
      </w:r>
    </w:p>
  </w:footnote>
  <w:footnote w:id="1">
    <w:p w:rsidR="00581C96" w:rsidRPr="00581C96" w:rsidRDefault="00581C96" w:rsidP="00581C96">
      <w:pPr>
        <w:pStyle w:val="FootnoteText"/>
      </w:pPr>
      <w:r w:rsidRPr="00581C96">
        <w:footnoteRef/>
      </w:r>
      <w:r w:rsidRPr="00581C96">
        <w:rPr>
          <w:rtl/>
        </w:rPr>
        <w:t xml:space="preserve"> </w:t>
      </w:r>
      <w:r w:rsidRPr="00581C96">
        <w:rPr>
          <w:rFonts w:hint="eastAsia"/>
          <w:rtl/>
        </w:rPr>
        <w:t>سوره</w:t>
      </w:r>
      <w:r w:rsidRPr="00581C96">
        <w:rPr>
          <w:rtl/>
        </w:rPr>
        <w:t xml:space="preserve"> عنكبوت، آيه 45.</w:t>
      </w:r>
    </w:p>
  </w:footnote>
  <w:footnote w:id="2">
    <w:p w:rsidR="00581C96" w:rsidRPr="00581C96" w:rsidRDefault="00581C96" w:rsidP="00581C96">
      <w:pPr>
        <w:pStyle w:val="FootnoteText"/>
      </w:pPr>
      <w:r w:rsidRPr="00581C96">
        <w:footnoteRef/>
      </w:r>
      <w:r w:rsidRPr="00581C96">
        <w:rPr>
          <w:rtl/>
        </w:rPr>
        <w:t xml:space="preserve"> </w:t>
      </w:r>
      <w:hyperlink r:id="rId1" w:history="1">
        <w:r w:rsidRPr="00581C96">
          <w:rPr>
            <w:rStyle w:val="Hyperlink"/>
            <w:rtl/>
          </w:rPr>
          <w:t>الکاف</w:t>
        </w:r>
        <w:r w:rsidRPr="00581C96">
          <w:rPr>
            <w:rStyle w:val="Hyperlink"/>
            <w:rFonts w:hint="cs"/>
            <w:rtl/>
          </w:rPr>
          <w:t>ی</w:t>
        </w:r>
        <w:r w:rsidRPr="00581C96">
          <w:rPr>
            <w:rStyle w:val="Hyperlink"/>
            <w:rFonts w:hint="eastAsia"/>
            <w:rtl/>
          </w:rPr>
          <w:t>،</w:t>
        </w:r>
        <w:r w:rsidRPr="00581C96">
          <w:rPr>
            <w:rStyle w:val="Hyperlink"/>
            <w:rtl/>
          </w:rPr>
          <w:t xml:space="preserve"> محمد بن </w:t>
        </w:r>
        <w:r w:rsidRPr="00581C96">
          <w:rPr>
            <w:rStyle w:val="Hyperlink"/>
            <w:rFonts w:hint="cs"/>
            <w:rtl/>
          </w:rPr>
          <w:t>ی</w:t>
        </w:r>
        <w:r w:rsidRPr="00581C96">
          <w:rPr>
            <w:rStyle w:val="Hyperlink"/>
            <w:rFonts w:hint="eastAsia"/>
            <w:rtl/>
          </w:rPr>
          <w:t>عقوب</w:t>
        </w:r>
        <w:r w:rsidRPr="00581C96">
          <w:rPr>
            <w:rStyle w:val="Hyperlink"/>
            <w:rtl/>
          </w:rPr>
          <w:t xml:space="preserve"> کل</w:t>
        </w:r>
        <w:r w:rsidRPr="00581C96">
          <w:rPr>
            <w:rStyle w:val="Hyperlink"/>
            <w:rFonts w:hint="cs"/>
            <w:rtl/>
          </w:rPr>
          <w:t>ی</w:t>
        </w:r>
        <w:r w:rsidRPr="00581C96">
          <w:rPr>
            <w:rStyle w:val="Hyperlink"/>
            <w:rFonts w:hint="eastAsia"/>
            <w:rtl/>
          </w:rPr>
          <w:t>ن</w:t>
        </w:r>
        <w:r w:rsidRPr="00581C96">
          <w:rPr>
            <w:rStyle w:val="Hyperlink"/>
            <w:rFonts w:hint="cs"/>
            <w:rtl/>
          </w:rPr>
          <w:t>ی</w:t>
        </w:r>
        <w:r w:rsidRPr="00581C96">
          <w:rPr>
            <w:rStyle w:val="Hyperlink"/>
            <w:rFonts w:hint="eastAsia"/>
            <w:rtl/>
          </w:rPr>
          <w:t>،</w:t>
        </w:r>
        <w:r w:rsidRPr="00581C96">
          <w:rPr>
            <w:rStyle w:val="Hyperlink"/>
            <w:rtl/>
          </w:rPr>
          <w:t xml:space="preserve"> ج4، ص62.</w:t>
        </w:r>
      </w:hyperlink>
    </w:p>
  </w:footnote>
  <w:footnote w:id="3">
    <w:p w:rsidR="00581C96" w:rsidRPr="00581C96" w:rsidRDefault="00581C96" w:rsidP="00581C96">
      <w:pPr>
        <w:pStyle w:val="FootnoteText"/>
      </w:pPr>
      <w:r w:rsidRPr="00581C96">
        <w:footnoteRef/>
      </w:r>
      <w:r w:rsidRPr="00581C96">
        <w:rPr>
          <w:rtl/>
        </w:rPr>
        <w:t xml:space="preserve"> </w:t>
      </w:r>
      <w:hyperlink r:id="rId2" w:history="1">
        <w:r w:rsidRPr="00581C96">
          <w:rPr>
            <w:rStyle w:val="Hyperlink"/>
            <w:rtl/>
          </w:rPr>
          <w:t>تهذ</w:t>
        </w:r>
        <w:r w:rsidRPr="00581C96">
          <w:rPr>
            <w:rStyle w:val="Hyperlink"/>
            <w:rFonts w:hint="cs"/>
            <w:rtl/>
          </w:rPr>
          <w:t>ی</w:t>
        </w:r>
        <w:r w:rsidRPr="00581C96">
          <w:rPr>
            <w:rStyle w:val="Hyperlink"/>
            <w:rFonts w:hint="eastAsia"/>
            <w:rtl/>
          </w:rPr>
          <w:t>ب</w:t>
        </w:r>
        <w:r w:rsidRPr="00581C96">
          <w:rPr>
            <w:rStyle w:val="Hyperlink"/>
            <w:rtl/>
          </w:rPr>
          <w:t xml:space="preserve"> الاحکام، ش</w:t>
        </w:r>
        <w:r w:rsidRPr="00581C96">
          <w:rPr>
            <w:rStyle w:val="Hyperlink"/>
            <w:rFonts w:hint="cs"/>
            <w:rtl/>
          </w:rPr>
          <w:t>ی</w:t>
        </w:r>
        <w:r w:rsidRPr="00581C96">
          <w:rPr>
            <w:rStyle w:val="Hyperlink"/>
            <w:rFonts w:hint="eastAsia"/>
            <w:rtl/>
          </w:rPr>
          <w:t>خ</w:t>
        </w:r>
        <w:r w:rsidRPr="00581C96">
          <w:rPr>
            <w:rStyle w:val="Hyperlink"/>
            <w:rtl/>
          </w:rPr>
          <w:t xml:space="preserve"> طوس</w:t>
        </w:r>
        <w:r w:rsidRPr="00581C96">
          <w:rPr>
            <w:rStyle w:val="Hyperlink"/>
            <w:rFonts w:hint="cs"/>
            <w:rtl/>
          </w:rPr>
          <w:t>ی</w:t>
        </w:r>
        <w:r w:rsidRPr="00581C96">
          <w:rPr>
            <w:rStyle w:val="Hyperlink"/>
            <w:rFonts w:hint="eastAsia"/>
            <w:rtl/>
          </w:rPr>
          <w:t>،</w:t>
        </w:r>
        <w:r w:rsidRPr="00581C96">
          <w:rPr>
            <w:rStyle w:val="Hyperlink"/>
            <w:rtl/>
          </w:rPr>
          <w:t xml:space="preserve"> ج1، ص49.</w:t>
        </w:r>
      </w:hyperlink>
    </w:p>
  </w:footnote>
  <w:footnote w:id="4">
    <w:p w:rsidR="00581C96" w:rsidRPr="00581C96" w:rsidRDefault="00581C96" w:rsidP="00581C96">
      <w:pPr>
        <w:pStyle w:val="FootnoteText"/>
      </w:pPr>
      <w:r w:rsidRPr="00581C96">
        <w:footnoteRef/>
      </w:r>
      <w:r w:rsidRPr="00581C96">
        <w:rPr>
          <w:rtl/>
        </w:rPr>
        <w:t xml:space="preserve"> </w:t>
      </w:r>
      <w:hyperlink r:id="rId3" w:history="1">
        <w:r w:rsidRPr="00581C96">
          <w:rPr>
            <w:rStyle w:val="Hyperlink"/>
            <w:rtl/>
          </w:rPr>
          <w:t>عوال</w:t>
        </w:r>
        <w:r w:rsidRPr="00581C96">
          <w:rPr>
            <w:rStyle w:val="Hyperlink"/>
            <w:rFonts w:hint="cs"/>
            <w:rtl/>
          </w:rPr>
          <w:t>ی</w:t>
        </w:r>
        <w:r w:rsidRPr="00581C96">
          <w:rPr>
            <w:rStyle w:val="Hyperlink"/>
            <w:rtl/>
          </w:rPr>
          <w:t xml:space="preserve"> اللئال</w:t>
        </w:r>
        <w:r w:rsidRPr="00581C96">
          <w:rPr>
            <w:rStyle w:val="Hyperlink"/>
            <w:rFonts w:hint="cs"/>
            <w:rtl/>
          </w:rPr>
          <w:t>ی</w:t>
        </w:r>
        <w:r w:rsidRPr="00581C96">
          <w:rPr>
            <w:rStyle w:val="Hyperlink"/>
            <w:rFonts w:hint="eastAsia"/>
            <w:rtl/>
          </w:rPr>
          <w:t>،</w:t>
        </w:r>
        <w:r w:rsidRPr="00581C96">
          <w:rPr>
            <w:rStyle w:val="Hyperlink"/>
            <w:rtl/>
          </w:rPr>
          <w:t xml:space="preserve"> محمد بن اب</w:t>
        </w:r>
        <w:r w:rsidRPr="00581C96">
          <w:rPr>
            <w:rStyle w:val="Hyperlink"/>
            <w:rFonts w:hint="cs"/>
            <w:rtl/>
          </w:rPr>
          <w:t>ی</w:t>
        </w:r>
        <w:r w:rsidRPr="00581C96">
          <w:rPr>
            <w:rStyle w:val="Hyperlink"/>
            <w:rtl/>
          </w:rPr>
          <w:t xml:space="preserve"> جمهور احسائ</w:t>
        </w:r>
        <w:r w:rsidRPr="00581C96">
          <w:rPr>
            <w:rStyle w:val="Hyperlink"/>
            <w:rFonts w:hint="cs"/>
            <w:rtl/>
          </w:rPr>
          <w:t>ی</w:t>
        </w:r>
        <w:r w:rsidRPr="00581C96">
          <w:rPr>
            <w:rStyle w:val="Hyperlink"/>
            <w:rFonts w:hint="eastAsia"/>
            <w:rtl/>
          </w:rPr>
          <w:t>،</w:t>
        </w:r>
        <w:r w:rsidRPr="00581C96">
          <w:rPr>
            <w:rStyle w:val="Hyperlink"/>
            <w:rtl/>
          </w:rPr>
          <w:t xml:space="preserve"> ج1، ص196.</w:t>
        </w:r>
      </w:hyperlink>
    </w:p>
  </w:footnote>
  <w:footnote w:id="5">
    <w:p w:rsidR="00A90076" w:rsidRDefault="00A90076">
      <w:pPr>
        <w:pStyle w:val="FootnoteText"/>
      </w:pPr>
      <w:r>
        <w:rPr>
          <w:rStyle w:val="FootnoteReference"/>
        </w:rPr>
        <w:footnoteRef/>
      </w:r>
      <w:r>
        <w:rPr>
          <w:rtl/>
        </w:rPr>
        <w:t xml:space="preserve"> </w:t>
      </w:r>
      <w:r>
        <w:rPr>
          <w:rFonts w:hint="cs"/>
          <w:rtl/>
        </w:rPr>
        <w:t>دعائم الاسلام ج 1ص 148</w:t>
      </w:r>
    </w:p>
  </w:footnote>
  <w:footnote w:id="6">
    <w:p w:rsidR="006C50CB" w:rsidRPr="006C50CB" w:rsidRDefault="006C50CB" w:rsidP="006C50CB">
      <w:pPr>
        <w:pStyle w:val="FootnoteText"/>
      </w:pPr>
      <w:r w:rsidRPr="006C50CB">
        <w:footnoteRef/>
      </w:r>
      <w:r w:rsidRPr="006C50CB">
        <w:rPr>
          <w:rtl/>
        </w:rPr>
        <w:t xml:space="preserve"> </w:t>
      </w:r>
      <w:hyperlink r:id="rId4" w:history="1">
        <w:r w:rsidRPr="006C50CB">
          <w:rPr>
            <w:rStyle w:val="Hyperlink"/>
            <w:rtl/>
          </w:rPr>
          <w:t>الکاف</w:t>
        </w:r>
        <w:r w:rsidRPr="006C50CB">
          <w:rPr>
            <w:rStyle w:val="Hyperlink"/>
            <w:rFonts w:hint="cs"/>
            <w:rtl/>
          </w:rPr>
          <w:t>ی</w:t>
        </w:r>
        <w:r w:rsidRPr="006C50CB">
          <w:rPr>
            <w:rStyle w:val="Hyperlink"/>
            <w:rFonts w:hint="eastAsia"/>
            <w:rtl/>
          </w:rPr>
          <w:t>،</w:t>
        </w:r>
        <w:r w:rsidRPr="006C50CB">
          <w:rPr>
            <w:rStyle w:val="Hyperlink"/>
            <w:rtl/>
          </w:rPr>
          <w:t xml:space="preserve"> محمد بن </w:t>
        </w:r>
        <w:r w:rsidRPr="006C50CB">
          <w:rPr>
            <w:rStyle w:val="Hyperlink"/>
            <w:rFonts w:hint="cs"/>
            <w:rtl/>
          </w:rPr>
          <w:t>ی</w:t>
        </w:r>
        <w:r w:rsidRPr="006C50CB">
          <w:rPr>
            <w:rStyle w:val="Hyperlink"/>
            <w:rFonts w:hint="eastAsia"/>
            <w:rtl/>
          </w:rPr>
          <w:t>عقوب</w:t>
        </w:r>
        <w:r w:rsidRPr="006C50CB">
          <w:rPr>
            <w:rStyle w:val="Hyperlink"/>
            <w:rtl/>
          </w:rPr>
          <w:t xml:space="preserve"> کل</w:t>
        </w:r>
        <w:r w:rsidRPr="006C50CB">
          <w:rPr>
            <w:rStyle w:val="Hyperlink"/>
            <w:rFonts w:hint="cs"/>
            <w:rtl/>
          </w:rPr>
          <w:t>ی</w:t>
        </w:r>
        <w:r w:rsidRPr="006C50CB">
          <w:rPr>
            <w:rStyle w:val="Hyperlink"/>
            <w:rFonts w:hint="eastAsia"/>
            <w:rtl/>
          </w:rPr>
          <w:t>ن</w:t>
        </w:r>
        <w:r w:rsidRPr="006C50CB">
          <w:rPr>
            <w:rStyle w:val="Hyperlink"/>
            <w:rFonts w:hint="cs"/>
            <w:rtl/>
          </w:rPr>
          <w:t>ی</w:t>
        </w:r>
        <w:r w:rsidRPr="006C50CB">
          <w:rPr>
            <w:rStyle w:val="Hyperlink"/>
            <w:rFonts w:hint="eastAsia"/>
            <w:rtl/>
          </w:rPr>
          <w:t>،</w:t>
        </w:r>
        <w:r w:rsidRPr="006C50CB">
          <w:rPr>
            <w:rStyle w:val="Hyperlink"/>
            <w:rtl/>
          </w:rPr>
          <w:t xml:space="preserve"> ج3، ص88.</w:t>
        </w:r>
      </w:hyperlink>
    </w:p>
  </w:footnote>
  <w:footnote w:id="7">
    <w:p w:rsidR="006C50CB" w:rsidRPr="006C50CB" w:rsidRDefault="006C50CB" w:rsidP="006C50CB">
      <w:pPr>
        <w:pStyle w:val="FootnoteText"/>
      </w:pPr>
      <w:r w:rsidRPr="006C50CB">
        <w:footnoteRef/>
      </w:r>
      <w:r w:rsidRPr="006C50CB">
        <w:rPr>
          <w:rtl/>
        </w:rPr>
        <w:t xml:space="preserve"> </w:t>
      </w:r>
      <w:hyperlink r:id="rId5" w:history="1">
        <w:r w:rsidRPr="006C50CB">
          <w:rPr>
            <w:rStyle w:val="Hyperlink"/>
            <w:rtl/>
          </w:rPr>
          <w:t>الکاف</w:t>
        </w:r>
        <w:r w:rsidRPr="006C50CB">
          <w:rPr>
            <w:rStyle w:val="Hyperlink"/>
            <w:rFonts w:hint="cs"/>
            <w:rtl/>
          </w:rPr>
          <w:t>ی</w:t>
        </w:r>
        <w:r w:rsidRPr="006C50CB">
          <w:rPr>
            <w:rStyle w:val="Hyperlink"/>
            <w:rFonts w:hint="eastAsia"/>
            <w:rtl/>
          </w:rPr>
          <w:t>،</w:t>
        </w:r>
        <w:r w:rsidRPr="006C50CB">
          <w:rPr>
            <w:rStyle w:val="Hyperlink"/>
            <w:rtl/>
          </w:rPr>
          <w:t xml:space="preserve"> محمد بن </w:t>
        </w:r>
        <w:r w:rsidRPr="006C50CB">
          <w:rPr>
            <w:rStyle w:val="Hyperlink"/>
            <w:rFonts w:hint="cs"/>
            <w:rtl/>
          </w:rPr>
          <w:t>ی</w:t>
        </w:r>
        <w:r w:rsidRPr="006C50CB">
          <w:rPr>
            <w:rStyle w:val="Hyperlink"/>
            <w:rFonts w:hint="eastAsia"/>
            <w:rtl/>
          </w:rPr>
          <w:t>عقوب</w:t>
        </w:r>
        <w:r w:rsidRPr="006C50CB">
          <w:rPr>
            <w:rStyle w:val="Hyperlink"/>
            <w:rtl/>
          </w:rPr>
          <w:t xml:space="preserve"> کل</w:t>
        </w:r>
        <w:r w:rsidRPr="006C50CB">
          <w:rPr>
            <w:rStyle w:val="Hyperlink"/>
            <w:rFonts w:hint="cs"/>
            <w:rtl/>
          </w:rPr>
          <w:t>ی</w:t>
        </w:r>
        <w:r w:rsidRPr="006C50CB">
          <w:rPr>
            <w:rStyle w:val="Hyperlink"/>
            <w:rFonts w:hint="eastAsia"/>
            <w:rtl/>
          </w:rPr>
          <w:t>ن</w:t>
        </w:r>
        <w:r w:rsidRPr="006C50CB">
          <w:rPr>
            <w:rStyle w:val="Hyperlink"/>
            <w:rFonts w:hint="cs"/>
            <w:rtl/>
          </w:rPr>
          <w:t>ی</w:t>
        </w:r>
        <w:r w:rsidRPr="006C50CB">
          <w:rPr>
            <w:rStyle w:val="Hyperlink"/>
            <w:rFonts w:hint="eastAsia"/>
            <w:rtl/>
          </w:rPr>
          <w:t>،</w:t>
        </w:r>
        <w:r w:rsidRPr="006C50CB">
          <w:rPr>
            <w:rStyle w:val="Hyperlink"/>
            <w:rtl/>
          </w:rPr>
          <w:t xml:space="preserve"> ج3، ص397.</w:t>
        </w:r>
      </w:hyperlink>
    </w:p>
  </w:footnote>
  <w:footnote w:id="8">
    <w:p w:rsidR="00C006B8" w:rsidRPr="00C006B8" w:rsidRDefault="00C006B8" w:rsidP="00C006B8">
      <w:pPr>
        <w:pStyle w:val="FootnoteText"/>
      </w:pPr>
      <w:r w:rsidRPr="00C006B8">
        <w:footnoteRef/>
      </w:r>
      <w:r w:rsidRPr="00C006B8">
        <w:rPr>
          <w:rtl/>
        </w:rPr>
        <w:t xml:space="preserve"> </w:t>
      </w:r>
      <w:r w:rsidRPr="00C006B8">
        <w:rPr>
          <w:rFonts w:hint="eastAsia"/>
          <w:rtl/>
        </w:rPr>
        <w:t>سوره</w:t>
      </w:r>
      <w:r w:rsidRPr="00C006B8">
        <w:rPr>
          <w:rtl/>
        </w:rPr>
        <w:t xml:space="preserve"> نساء، آيه 43.</w:t>
      </w:r>
    </w:p>
  </w:footnote>
  <w:footnote w:id="9">
    <w:p w:rsidR="001276C6" w:rsidRPr="001276C6" w:rsidRDefault="001276C6" w:rsidP="001276C6">
      <w:pPr>
        <w:pStyle w:val="FootnoteText"/>
      </w:pPr>
      <w:r w:rsidRPr="001276C6">
        <w:footnoteRef/>
      </w:r>
      <w:r w:rsidRPr="001276C6">
        <w:rPr>
          <w:rtl/>
        </w:rPr>
        <w:t xml:space="preserve"> </w:t>
      </w:r>
      <w:hyperlink r:id="rId6" w:history="1">
        <w:r w:rsidRPr="001276C6">
          <w:rPr>
            <w:rStyle w:val="Hyperlink"/>
            <w:rtl/>
          </w:rPr>
          <w:t>بحوث ف</w:t>
        </w:r>
        <w:r w:rsidRPr="001276C6">
          <w:rPr>
            <w:rStyle w:val="Hyperlink"/>
            <w:rFonts w:hint="cs"/>
            <w:rtl/>
          </w:rPr>
          <w:t>ی</w:t>
        </w:r>
        <w:r w:rsidRPr="001276C6">
          <w:rPr>
            <w:rStyle w:val="Hyperlink"/>
            <w:rtl/>
          </w:rPr>
          <w:t xml:space="preserve"> علم الأصول، الس</w:t>
        </w:r>
        <w:r w:rsidRPr="001276C6">
          <w:rPr>
            <w:rStyle w:val="Hyperlink"/>
            <w:rFonts w:hint="cs"/>
            <w:rtl/>
          </w:rPr>
          <w:t>ی</w:t>
        </w:r>
        <w:r w:rsidRPr="001276C6">
          <w:rPr>
            <w:rStyle w:val="Hyperlink"/>
            <w:rFonts w:hint="eastAsia"/>
            <w:rtl/>
          </w:rPr>
          <w:t>د</w:t>
        </w:r>
        <w:r w:rsidRPr="001276C6">
          <w:rPr>
            <w:rStyle w:val="Hyperlink"/>
            <w:rtl/>
          </w:rPr>
          <w:t xml:space="preserve"> محمد باقر الصدر، ج1، ص208.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3A611C">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3A611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3A611C">
      <w:rPr>
        <w:b/>
        <w:bCs/>
        <w:color w:val="632423" w:themeColor="accent2" w:themeShade="80"/>
        <w:sz w:val="20"/>
        <w:szCs w:val="24"/>
        <w:rtl/>
      </w:rPr>
      <w:t>قائ</w:t>
    </w:r>
    <w:r w:rsidR="003A611C">
      <w:rPr>
        <w:rFonts w:hint="cs"/>
        <w:b/>
        <w:bCs/>
        <w:color w:val="632423" w:themeColor="accent2" w:themeShade="80"/>
        <w:sz w:val="20"/>
        <w:szCs w:val="24"/>
        <w:rtl/>
      </w:rPr>
      <w:t>ی</w:t>
    </w:r>
    <w:r w:rsidR="003A611C">
      <w:rPr>
        <w:rFonts w:hint="eastAsia"/>
        <w:b/>
        <w:bCs/>
        <w:color w:val="632423" w:themeColor="accent2" w:themeShade="80"/>
        <w:sz w:val="20"/>
        <w:szCs w:val="24"/>
        <w:rtl/>
      </w:rPr>
      <w:t>ن</w:t>
    </w:r>
    <w:r w:rsidR="003A611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3A611C">
      <w:rPr>
        <w:sz w:val="24"/>
        <w:szCs w:val="24"/>
        <w:rtl/>
      </w:rPr>
      <w:t>26 /12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3A611C">
      <w:rPr>
        <w:color w:val="000000" w:themeColor="text1"/>
        <w:sz w:val="24"/>
        <w:szCs w:val="24"/>
        <w:rtl/>
      </w:rPr>
      <w:t>صح</w:t>
    </w:r>
    <w:r w:rsidR="003A611C">
      <w:rPr>
        <w:rFonts w:hint="cs"/>
        <w:color w:val="000000" w:themeColor="text1"/>
        <w:sz w:val="24"/>
        <w:szCs w:val="24"/>
        <w:rtl/>
      </w:rPr>
      <w:t>ی</w:t>
    </w:r>
    <w:r w:rsidR="003A611C">
      <w:rPr>
        <w:rFonts w:hint="eastAsia"/>
        <w:color w:val="000000" w:themeColor="text1"/>
        <w:sz w:val="24"/>
        <w:szCs w:val="24"/>
        <w:rtl/>
      </w:rPr>
      <w:t>ح</w:t>
    </w:r>
    <w:r w:rsidR="003A611C">
      <w:rPr>
        <w:color w:val="000000" w:themeColor="text1"/>
        <w:sz w:val="24"/>
        <w:szCs w:val="24"/>
        <w:rtl/>
      </w:rPr>
      <w:t xml:space="preserve"> و اعم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3A611C">
      <w:rPr>
        <w:sz w:val="24"/>
        <w:szCs w:val="24"/>
        <w:rtl/>
      </w:rPr>
      <w:t>حس</w:t>
    </w:r>
    <w:r w:rsidR="003A611C">
      <w:rPr>
        <w:rFonts w:hint="cs"/>
        <w:sz w:val="24"/>
        <w:szCs w:val="24"/>
        <w:rtl/>
      </w:rPr>
      <w:t>ی</w:t>
    </w:r>
    <w:r w:rsidR="003A611C">
      <w:rPr>
        <w:rFonts w:hint="eastAsia"/>
        <w:sz w:val="24"/>
        <w:szCs w:val="24"/>
        <w:rtl/>
      </w:rPr>
      <w:t>ن</w:t>
    </w:r>
    <w:r w:rsidR="003A611C">
      <w:rPr>
        <w:sz w:val="24"/>
        <w:szCs w:val="24"/>
        <w:rtl/>
      </w:rPr>
      <w:t xml:space="preserve"> سل</w:t>
    </w:r>
    <w:r w:rsidR="003A611C">
      <w:rPr>
        <w:rFonts w:hint="cs"/>
        <w:sz w:val="24"/>
        <w:szCs w:val="24"/>
        <w:rtl/>
      </w:rPr>
      <w:t>ی</w:t>
    </w:r>
    <w:r w:rsidR="003A611C">
      <w:rPr>
        <w:rFonts w:hint="eastAsia"/>
        <w:sz w:val="24"/>
        <w:szCs w:val="24"/>
        <w:rtl/>
      </w:rPr>
      <w:t>م</w:t>
    </w:r>
    <w:r w:rsidR="003A611C">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3A611C">
      <w:rPr>
        <w:sz w:val="24"/>
        <w:szCs w:val="24"/>
        <w:rtl/>
      </w:rPr>
      <w:t>ادله قول صح</w:t>
    </w:r>
    <w:r w:rsidR="003A611C">
      <w:rPr>
        <w:rFonts w:hint="cs"/>
        <w:sz w:val="24"/>
        <w:szCs w:val="24"/>
        <w:rtl/>
      </w:rPr>
      <w:t>ی</w:t>
    </w:r>
    <w:r w:rsidR="003A611C">
      <w:rPr>
        <w:rFonts w:hint="eastAsia"/>
        <w:sz w:val="24"/>
        <w:szCs w:val="24"/>
        <w:rtl/>
      </w:rPr>
      <w:t>ح</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0BD3"/>
    <w:rsid w:val="000C3947"/>
    <w:rsid w:val="000D2A37"/>
    <w:rsid w:val="000D30E9"/>
    <w:rsid w:val="000D6818"/>
    <w:rsid w:val="000E335E"/>
    <w:rsid w:val="000E76AD"/>
    <w:rsid w:val="000F16CF"/>
    <w:rsid w:val="000F5BAC"/>
    <w:rsid w:val="00102585"/>
    <w:rsid w:val="00114AB7"/>
    <w:rsid w:val="00116B2B"/>
    <w:rsid w:val="00124E3D"/>
    <w:rsid w:val="001276C6"/>
    <w:rsid w:val="00127E95"/>
    <w:rsid w:val="00130659"/>
    <w:rsid w:val="001347C7"/>
    <w:rsid w:val="001356B0"/>
    <w:rsid w:val="00151937"/>
    <w:rsid w:val="00170EC3"/>
    <w:rsid w:val="00181844"/>
    <w:rsid w:val="001837E9"/>
    <w:rsid w:val="00187DFA"/>
    <w:rsid w:val="001A1BC1"/>
    <w:rsid w:val="001A1EA5"/>
    <w:rsid w:val="001A2574"/>
    <w:rsid w:val="001A27D7"/>
    <w:rsid w:val="001A294E"/>
    <w:rsid w:val="001A4ED8"/>
    <w:rsid w:val="001B2488"/>
    <w:rsid w:val="001B6799"/>
    <w:rsid w:val="001C1362"/>
    <w:rsid w:val="001D19A3"/>
    <w:rsid w:val="001D2E9A"/>
    <w:rsid w:val="001D597F"/>
    <w:rsid w:val="001E3FD4"/>
    <w:rsid w:val="0020241A"/>
    <w:rsid w:val="00203821"/>
    <w:rsid w:val="00211632"/>
    <w:rsid w:val="0021630D"/>
    <w:rsid w:val="0023046B"/>
    <w:rsid w:val="0024121B"/>
    <w:rsid w:val="00247D2F"/>
    <w:rsid w:val="00256560"/>
    <w:rsid w:val="0027605E"/>
    <w:rsid w:val="00281E00"/>
    <w:rsid w:val="00294A52"/>
    <w:rsid w:val="002B575F"/>
    <w:rsid w:val="002B729B"/>
    <w:rsid w:val="002C0108"/>
    <w:rsid w:val="002C23B5"/>
    <w:rsid w:val="002C53A2"/>
    <w:rsid w:val="002D0040"/>
    <w:rsid w:val="002D2FA8"/>
    <w:rsid w:val="002D4775"/>
    <w:rsid w:val="002E220F"/>
    <w:rsid w:val="00307311"/>
    <w:rsid w:val="0032100F"/>
    <w:rsid w:val="0033402C"/>
    <w:rsid w:val="00335A6E"/>
    <w:rsid w:val="00340521"/>
    <w:rsid w:val="00345C73"/>
    <w:rsid w:val="00354A99"/>
    <w:rsid w:val="00360311"/>
    <w:rsid w:val="00361922"/>
    <w:rsid w:val="0037339B"/>
    <w:rsid w:val="00386C11"/>
    <w:rsid w:val="00397466"/>
    <w:rsid w:val="003A611C"/>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05FD"/>
    <w:rsid w:val="005128DF"/>
    <w:rsid w:val="0051592A"/>
    <w:rsid w:val="005206FE"/>
    <w:rsid w:val="005257ED"/>
    <w:rsid w:val="005306F8"/>
    <w:rsid w:val="0054023D"/>
    <w:rsid w:val="005426BF"/>
    <w:rsid w:val="0056213C"/>
    <w:rsid w:val="00580C24"/>
    <w:rsid w:val="00581C96"/>
    <w:rsid w:val="005968EF"/>
    <w:rsid w:val="00596C1E"/>
    <w:rsid w:val="005A2E26"/>
    <w:rsid w:val="005B7BCA"/>
    <w:rsid w:val="005C0DAE"/>
    <w:rsid w:val="005C188E"/>
    <w:rsid w:val="005D00F7"/>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66A2"/>
    <w:rsid w:val="00651B02"/>
    <w:rsid w:val="00651B19"/>
    <w:rsid w:val="00660A29"/>
    <w:rsid w:val="00695519"/>
    <w:rsid w:val="006A4134"/>
    <w:rsid w:val="006A5DDA"/>
    <w:rsid w:val="006A6701"/>
    <w:rsid w:val="006B21F4"/>
    <w:rsid w:val="006B3753"/>
    <w:rsid w:val="006B7AD6"/>
    <w:rsid w:val="006C50CB"/>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1F0F"/>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50AE"/>
    <w:rsid w:val="008D1F14"/>
    <w:rsid w:val="008D5C00"/>
    <w:rsid w:val="008E3924"/>
    <w:rsid w:val="008F13F7"/>
    <w:rsid w:val="008F5B4D"/>
    <w:rsid w:val="00907425"/>
    <w:rsid w:val="00923C34"/>
    <w:rsid w:val="00924152"/>
    <w:rsid w:val="0092513D"/>
    <w:rsid w:val="00927A9F"/>
    <w:rsid w:val="009335CC"/>
    <w:rsid w:val="00935A55"/>
    <w:rsid w:val="009415E7"/>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0076"/>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118D"/>
    <w:rsid w:val="00C006B8"/>
    <w:rsid w:val="00C066AF"/>
    <w:rsid w:val="00C10E06"/>
    <w:rsid w:val="00C145B8"/>
    <w:rsid w:val="00C2438F"/>
    <w:rsid w:val="00C25506"/>
    <w:rsid w:val="00C31AF0"/>
    <w:rsid w:val="00C32A7E"/>
    <w:rsid w:val="00C34F28"/>
    <w:rsid w:val="00C368DF"/>
    <w:rsid w:val="00C41EE5"/>
    <w:rsid w:val="00C442C5"/>
    <w:rsid w:val="00C57B5C"/>
    <w:rsid w:val="00C57C7C"/>
    <w:rsid w:val="00C61049"/>
    <w:rsid w:val="00C63FFE"/>
    <w:rsid w:val="00C7550B"/>
    <w:rsid w:val="00C91EB6"/>
    <w:rsid w:val="00CA10B0"/>
    <w:rsid w:val="00CA2F8E"/>
    <w:rsid w:val="00CA3EE2"/>
    <w:rsid w:val="00CA7FD5"/>
    <w:rsid w:val="00CB3287"/>
    <w:rsid w:val="00CB33E2"/>
    <w:rsid w:val="00CB4E68"/>
    <w:rsid w:val="00CC2733"/>
    <w:rsid w:val="00CD0050"/>
    <w:rsid w:val="00CE7481"/>
    <w:rsid w:val="00CF0A8F"/>
    <w:rsid w:val="00CF145E"/>
    <w:rsid w:val="00D048CE"/>
    <w:rsid w:val="00D07D22"/>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5F67"/>
    <w:rsid w:val="00E00219"/>
    <w:rsid w:val="00E0316B"/>
    <w:rsid w:val="00E25E10"/>
    <w:rsid w:val="00E26680"/>
    <w:rsid w:val="00E50B41"/>
    <w:rsid w:val="00E5219B"/>
    <w:rsid w:val="00E52D07"/>
    <w:rsid w:val="00E5518B"/>
    <w:rsid w:val="00E609FE"/>
    <w:rsid w:val="00E630BE"/>
    <w:rsid w:val="00E75920"/>
    <w:rsid w:val="00E80D96"/>
    <w:rsid w:val="00E85971"/>
    <w:rsid w:val="00E871FA"/>
    <w:rsid w:val="00E936A4"/>
    <w:rsid w:val="00E954BB"/>
    <w:rsid w:val="00EA45E7"/>
    <w:rsid w:val="00EB3FCE"/>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7143"/>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3F60"/>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08250932">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7515100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13/1/196/&#1576;&#1601;&#1575;&#1578;&#1581;&#1607;%20&#1575;&#1604;&#1705;&#1578;&#1575;&#1576;" TargetMode="External"/><Relationship Id="rId2" Type="http://schemas.openxmlformats.org/officeDocument/2006/relationships/hyperlink" Target="http://lib.eshia.ir/10083/1/49/&#1576;&#1591;&#1607;&#1608;&#1585;" TargetMode="External"/><Relationship Id="rId1" Type="http://schemas.openxmlformats.org/officeDocument/2006/relationships/hyperlink" Target="http://lib.eshia.ir/11005/4/62/&#1605;&#1606;%20&#1575;&#1604;&#1606;&#1575;&#1585;" TargetMode="External"/><Relationship Id="rId6" Type="http://schemas.openxmlformats.org/officeDocument/2006/relationships/hyperlink" Target="http://lib.eshia.ir/13064/1/208/&#1575;&#1604;&#1594;&#1590;" TargetMode="External"/><Relationship Id="rId5" Type="http://schemas.openxmlformats.org/officeDocument/2006/relationships/hyperlink" Target="http://lib.eshia.ir/11005/3/397/&#1575;&#1605;&#1604;&#1575;&#1569;" TargetMode="External"/><Relationship Id="rId4" Type="http://schemas.openxmlformats.org/officeDocument/2006/relationships/hyperlink" Target="http://lib.eshia.ir/11005/3/88/&#1602;&#1585;&#1574;&#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3F33E-4DA9-43DB-A09A-485D13120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102</TotalTime>
  <Pages>5</Pages>
  <Words>1170</Words>
  <Characters>6675</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7830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29</cp:revision>
  <dcterms:created xsi:type="dcterms:W3CDTF">2020-03-16T14:33:00Z</dcterms:created>
  <dcterms:modified xsi:type="dcterms:W3CDTF">2020-03-16T18:36:00Z</dcterms:modified>
  <cp:contentStatus>ویرایش 2.5</cp:contentStatus>
  <cp:version>2.7</cp:version>
</cp:coreProperties>
</file>