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37D7" w:rsidRPr="008A522A" w:rsidRDefault="002F37D7" w:rsidP="002F37D7">
      <w:pPr>
        <w:jc w:val="center"/>
        <w:rPr>
          <w:rtl/>
        </w:rPr>
      </w:pPr>
      <w:r>
        <w:rPr>
          <w:rFonts w:hint="cs"/>
          <w:noProof/>
          <w:rtl/>
          <w:lang w:bidi="ar-SA"/>
        </w:rPr>
        <w:drawing>
          <wp:inline distT="0" distB="0" distL="0" distR="0" wp14:anchorId="305015FB" wp14:editId="0B680FA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2F37D7" w:rsidRDefault="002F37D7" w:rsidP="002F37D7">
      <w:pPr>
        <w:pStyle w:val="TOC1"/>
        <w:rPr>
          <w:rFonts w:asciiTheme="minorHAnsi" w:eastAsiaTheme="minorEastAsia" w:hAnsiTheme="minorHAnsi" w:cstheme="minorBidi"/>
          <w:noProof/>
          <w:color w:val="auto"/>
          <w:szCs w:val="22"/>
          <w:rtl/>
          <w:lang w:bidi="ar-SA"/>
        </w:rPr>
      </w:pPr>
      <w:r>
        <w:rPr>
          <w:rStyle w:val="Hyperlink"/>
          <w:noProof/>
          <w:rtl/>
        </w:rPr>
        <w:fldChar w:fldCharType="begin"/>
      </w:r>
      <w:r>
        <w:rPr>
          <w:rStyle w:val="Hyperlink"/>
          <w:noProof/>
          <w:rtl/>
        </w:rPr>
        <w:instrText xml:space="preserve"> </w:instrText>
      </w:r>
      <w:r>
        <w:rPr>
          <w:rStyle w:val="Hyperlink"/>
          <w:rFonts w:hint="eastAsia"/>
          <w:noProof/>
        </w:rPr>
        <w:instrText>TOC</w:instrText>
      </w:r>
      <w:r>
        <w:rPr>
          <w:rStyle w:val="Hyperlink"/>
          <w:rFonts w:hint="eastAsia"/>
          <w:noProof/>
          <w:rtl/>
        </w:rPr>
        <w:instrText xml:space="preserve"> \</w:instrText>
      </w:r>
      <w:r>
        <w:rPr>
          <w:rStyle w:val="Hyperlink"/>
          <w:rFonts w:hint="eastAsia"/>
          <w:noProof/>
        </w:rPr>
        <w:instrText>o "</w:instrText>
      </w:r>
      <w:r>
        <w:rPr>
          <w:rStyle w:val="Hyperlink"/>
          <w:rFonts w:hint="eastAsia"/>
          <w:noProof/>
          <w:rtl/>
        </w:rPr>
        <w:instrText>1-9</w:instrText>
      </w:r>
      <w:r>
        <w:rPr>
          <w:rStyle w:val="Hyperlink"/>
          <w:rFonts w:hint="eastAsia"/>
          <w:noProof/>
        </w:rPr>
        <w:instrText>" \h \z \u</w:instrText>
      </w:r>
      <w:r>
        <w:rPr>
          <w:rStyle w:val="Hyperlink"/>
          <w:noProof/>
          <w:rtl/>
        </w:rPr>
        <w:instrText xml:space="preserve"> </w:instrText>
      </w:r>
      <w:r>
        <w:rPr>
          <w:rStyle w:val="Hyperlink"/>
          <w:noProof/>
          <w:rtl/>
        </w:rPr>
        <w:fldChar w:fldCharType="separate"/>
      </w:r>
      <w:hyperlink w:anchor="_Toc32075633" w:history="1">
        <w:r w:rsidRPr="00607D97">
          <w:rPr>
            <w:rStyle w:val="Hyperlink"/>
            <w:rFonts w:hint="eastAsia"/>
            <w:noProof/>
            <w:rtl/>
          </w:rPr>
          <w:t>کلام</w:t>
        </w:r>
        <w:r w:rsidRPr="00607D97">
          <w:rPr>
            <w:rStyle w:val="Hyperlink"/>
            <w:noProof/>
            <w:rtl/>
          </w:rPr>
          <w:t xml:space="preserve"> </w:t>
        </w:r>
        <w:r w:rsidRPr="00607D97">
          <w:rPr>
            <w:rStyle w:val="Hyperlink"/>
            <w:rFonts w:hint="eastAsia"/>
            <w:noProof/>
            <w:rtl/>
          </w:rPr>
          <w:t>مرحوم</w:t>
        </w:r>
        <w:r w:rsidRPr="00607D97">
          <w:rPr>
            <w:rStyle w:val="Hyperlink"/>
            <w:noProof/>
            <w:rtl/>
          </w:rPr>
          <w:t xml:space="preserve"> </w:t>
        </w:r>
        <w:r w:rsidRPr="00607D97">
          <w:rPr>
            <w:rStyle w:val="Hyperlink"/>
            <w:rFonts w:hint="eastAsia"/>
            <w:noProof/>
            <w:rtl/>
          </w:rPr>
          <w:t>اصفهان</w:t>
        </w:r>
        <w:r w:rsidRPr="00607D97">
          <w:rPr>
            <w:rStyle w:val="Hyperlink"/>
            <w:rFonts w:hint="cs"/>
            <w:noProof/>
            <w:rtl/>
          </w:rPr>
          <w:t>ی</w:t>
        </w:r>
        <w:r w:rsidRPr="00607D97">
          <w:rPr>
            <w:rStyle w:val="Hyperlink"/>
            <w:noProof/>
            <w:rtl/>
          </w:rPr>
          <w:t xml:space="preserve"> </w:t>
        </w:r>
        <w:r w:rsidRPr="00607D97">
          <w:rPr>
            <w:rStyle w:val="Hyperlink"/>
            <w:rFonts w:hint="eastAsia"/>
            <w:noProof/>
            <w:rtl/>
          </w:rPr>
          <w:t>در</w:t>
        </w:r>
        <w:r w:rsidRPr="00607D97">
          <w:rPr>
            <w:rStyle w:val="Hyperlink"/>
            <w:noProof/>
            <w:rtl/>
          </w:rPr>
          <w:t xml:space="preserve"> </w:t>
        </w:r>
        <w:r w:rsidRPr="00607D97">
          <w:rPr>
            <w:rStyle w:val="Hyperlink"/>
            <w:rFonts w:hint="eastAsia"/>
            <w:noProof/>
            <w:rtl/>
          </w:rPr>
          <w:t>تصو</w:t>
        </w:r>
        <w:r w:rsidRPr="00607D97">
          <w:rPr>
            <w:rStyle w:val="Hyperlink"/>
            <w:rFonts w:hint="cs"/>
            <w:noProof/>
            <w:rtl/>
          </w:rPr>
          <w:t>ی</w:t>
        </w:r>
        <w:r w:rsidRPr="00607D97">
          <w:rPr>
            <w:rStyle w:val="Hyperlink"/>
            <w:rFonts w:hint="eastAsia"/>
            <w:noProof/>
            <w:rtl/>
          </w:rPr>
          <w:t>رجامع</w:t>
        </w:r>
        <w:r w:rsidRPr="00607D97">
          <w:rPr>
            <w:rStyle w:val="Hyperlink"/>
            <w:noProof/>
            <w:rtl/>
          </w:rPr>
          <w:t xml:space="preserve"> </w:t>
        </w:r>
        <w:r w:rsidRPr="00607D97">
          <w:rPr>
            <w:rStyle w:val="Hyperlink"/>
            <w:rFonts w:hint="eastAsia"/>
            <w:noProof/>
            <w:rtl/>
          </w:rPr>
          <w:t>و</w:t>
        </w:r>
        <w:r w:rsidRPr="00607D97">
          <w:rPr>
            <w:rStyle w:val="Hyperlink"/>
            <w:noProof/>
            <w:rtl/>
          </w:rPr>
          <w:t xml:space="preserve"> </w:t>
        </w:r>
        <w:r w:rsidRPr="00607D97">
          <w:rPr>
            <w:rStyle w:val="Hyperlink"/>
            <w:rFonts w:hint="eastAsia"/>
            <w:noProof/>
            <w:rtl/>
          </w:rPr>
          <w:t>مواضع</w:t>
        </w:r>
        <w:r w:rsidRPr="00607D97">
          <w:rPr>
            <w:rStyle w:val="Hyperlink"/>
            <w:noProof/>
            <w:rtl/>
          </w:rPr>
          <w:t xml:space="preserve"> </w:t>
        </w:r>
        <w:r w:rsidRPr="00607D97">
          <w:rPr>
            <w:rStyle w:val="Hyperlink"/>
            <w:rFonts w:hint="eastAsia"/>
            <w:noProof/>
            <w:rtl/>
          </w:rPr>
          <w:t>خطا</w:t>
        </w:r>
        <w:r w:rsidRPr="00607D97">
          <w:rPr>
            <w:rStyle w:val="Hyperlink"/>
            <w:rFonts w:hint="cs"/>
            <w:noProof/>
            <w:rtl/>
          </w:rPr>
          <w:t>ی</w:t>
        </w:r>
        <w:r w:rsidRPr="00607D97">
          <w:rPr>
            <w:rStyle w:val="Hyperlink"/>
            <w:noProof/>
            <w:rtl/>
          </w:rPr>
          <w:t xml:space="preserve"> </w:t>
        </w:r>
        <w:r w:rsidRPr="00607D97">
          <w:rPr>
            <w:rStyle w:val="Hyperlink"/>
            <w:rFonts w:hint="eastAsia"/>
            <w:noProof/>
            <w:rtl/>
          </w:rPr>
          <w:t>فهم</w:t>
        </w:r>
        <w:r w:rsidRPr="00607D97">
          <w:rPr>
            <w:rStyle w:val="Hyperlink"/>
            <w:noProof/>
            <w:rtl/>
          </w:rPr>
          <w:t xml:space="preserve"> </w:t>
        </w:r>
        <w:r w:rsidRPr="00607D97">
          <w:rPr>
            <w:rStyle w:val="Hyperlink"/>
            <w:rFonts w:hint="eastAsia"/>
            <w:noProof/>
            <w:rtl/>
          </w:rPr>
          <w:t>مرحوم</w:t>
        </w:r>
        <w:r w:rsidRPr="00607D97">
          <w:rPr>
            <w:rStyle w:val="Hyperlink"/>
            <w:noProof/>
            <w:rtl/>
          </w:rPr>
          <w:t xml:space="preserve"> </w:t>
        </w:r>
        <w:r w:rsidRPr="00607D97">
          <w:rPr>
            <w:rStyle w:val="Hyperlink"/>
            <w:rFonts w:hint="eastAsia"/>
            <w:noProof/>
            <w:rtl/>
          </w:rPr>
          <w:t>صدر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32075633 </w:instrText>
        </w:r>
        <w:r>
          <w:rPr>
            <w:noProof/>
            <w:webHidden/>
          </w:rPr>
          <w:instrText>\h</w:instrText>
        </w:r>
        <w:r>
          <w:rPr>
            <w:noProof/>
            <w:webHidden/>
            <w:rtl/>
          </w:rPr>
          <w:instrText xml:space="preserve"> </w:instrText>
        </w:r>
        <w:r>
          <w:rPr>
            <w:noProof/>
            <w:webHidden/>
            <w:rtl/>
          </w:rPr>
        </w:r>
        <w:r>
          <w:rPr>
            <w:noProof/>
            <w:webHidden/>
            <w:rtl/>
          </w:rPr>
          <w:fldChar w:fldCharType="separate"/>
        </w:r>
        <w:r w:rsidR="00F953DB">
          <w:rPr>
            <w:noProof/>
            <w:webHidden/>
            <w:rtl/>
          </w:rPr>
          <w:t>1</w:t>
        </w:r>
        <w:r>
          <w:rPr>
            <w:noProof/>
            <w:webHidden/>
            <w:rtl/>
          </w:rPr>
          <w:fldChar w:fldCharType="end"/>
        </w:r>
      </w:hyperlink>
    </w:p>
    <w:p w:rsidR="002F37D7" w:rsidRDefault="002F37D7" w:rsidP="002F37D7">
      <w:pPr>
        <w:pStyle w:val="TOC2"/>
        <w:tabs>
          <w:tab w:val="right" w:leader="dot" w:pos="10194"/>
        </w:tabs>
        <w:rPr>
          <w:rFonts w:asciiTheme="minorHAnsi" w:eastAsiaTheme="minorEastAsia" w:hAnsiTheme="minorHAnsi" w:cstheme="minorBidi"/>
          <w:bCs w:val="0"/>
          <w:noProof/>
          <w:color w:val="auto"/>
          <w:szCs w:val="22"/>
          <w:rtl/>
          <w:lang w:bidi="ar-SA"/>
        </w:rPr>
      </w:pPr>
      <w:hyperlink w:anchor="_Toc32075634" w:history="1">
        <w:r w:rsidRPr="00607D97">
          <w:rPr>
            <w:rStyle w:val="Hyperlink"/>
            <w:rFonts w:hint="eastAsia"/>
            <w:noProof/>
            <w:rtl/>
          </w:rPr>
          <w:t>کلام</w:t>
        </w:r>
        <w:r w:rsidRPr="00607D97">
          <w:rPr>
            <w:rStyle w:val="Hyperlink"/>
            <w:noProof/>
            <w:rtl/>
          </w:rPr>
          <w:t xml:space="preserve"> </w:t>
        </w:r>
        <w:r w:rsidRPr="00607D97">
          <w:rPr>
            <w:rStyle w:val="Hyperlink"/>
            <w:rFonts w:hint="eastAsia"/>
            <w:noProof/>
            <w:rtl/>
          </w:rPr>
          <w:t>محقق</w:t>
        </w:r>
        <w:r w:rsidRPr="00607D97">
          <w:rPr>
            <w:rStyle w:val="Hyperlink"/>
            <w:noProof/>
            <w:rtl/>
          </w:rPr>
          <w:t xml:space="preserve"> </w:t>
        </w:r>
        <w:r w:rsidRPr="00607D97">
          <w:rPr>
            <w:rStyle w:val="Hyperlink"/>
            <w:rFonts w:hint="eastAsia"/>
            <w:noProof/>
            <w:rtl/>
          </w:rPr>
          <w:t>اصفهان</w:t>
        </w:r>
        <w:r w:rsidRPr="00607D97">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32075634 </w:instrText>
        </w:r>
        <w:r>
          <w:rPr>
            <w:noProof/>
            <w:webHidden/>
          </w:rPr>
          <w:instrText>\h</w:instrText>
        </w:r>
        <w:r>
          <w:rPr>
            <w:noProof/>
            <w:webHidden/>
            <w:rtl/>
          </w:rPr>
          <w:instrText xml:space="preserve"> </w:instrText>
        </w:r>
        <w:r>
          <w:rPr>
            <w:noProof/>
            <w:webHidden/>
            <w:rtl/>
          </w:rPr>
        </w:r>
        <w:r>
          <w:rPr>
            <w:noProof/>
            <w:webHidden/>
            <w:rtl/>
          </w:rPr>
          <w:fldChar w:fldCharType="separate"/>
        </w:r>
        <w:r w:rsidR="00F953DB">
          <w:rPr>
            <w:noProof/>
            <w:webHidden/>
            <w:rtl/>
          </w:rPr>
          <w:t>1</w:t>
        </w:r>
        <w:r>
          <w:rPr>
            <w:noProof/>
            <w:webHidden/>
            <w:rtl/>
          </w:rPr>
          <w:fldChar w:fldCharType="end"/>
        </w:r>
      </w:hyperlink>
    </w:p>
    <w:p w:rsidR="002F37D7" w:rsidRDefault="002F37D7" w:rsidP="002F37D7">
      <w:pPr>
        <w:pStyle w:val="TOC2"/>
        <w:tabs>
          <w:tab w:val="right" w:leader="dot" w:pos="10194"/>
        </w:tabs>
        <w:rPr>
          <w:rFonts w:asciiTheme="minorHAnsi" w:eastAsiaTheme="minorEastAsia" w:hAnsiTheme="minorHAnsi" w:cstheme="minorBidi"/>
          <w:bCs w:val="0"/>
          <w:noProof/>
          <w:color w:val="auto"/>
          <w:szCs w:val="22"/>
          <w:rtl/>
          <w:lang w:bidi="ar-SA"/>
        </w:rPr>
      </w:pPr>
      <w:hyperlink w:anchor="_Toc32075635" w:history="1">
        <w:r w:rsidRPr="00607D97">
          <w:rPr>
            <w:rStyle w:val="Hyperlink"/>
            <w:rFonts w:hint="eastAsia"/>
            <w:noProof/>
            <w:rtl/>
          </w:rPr>
          <w:t>موضع</w:t>
        </w:r>
        <w:r w:rsidRPr="00607D97">
          <w:rPr>
            <w:rStyle w:val="Hyperlink"/>
            <w:noProof/>
            <w:rtl/>
          </w:rPr>
          <w:t xml:space="preserve"> </w:t>
        </w:r>
        <w:r w:rsidRPr="00607D97">
          <w:rPr>
            <w:rStyle w:val="Hyperlink"/>
            <w:rFonts w:hint="eastAsia"/>
            <w:noProof/>
            <w:rtl/>
          </w:rPr>
          <w:t>خطا</w:t>
        </w:r>
        <w:r w:rsidRPr="00607D97">
          <w:rPr>
            <w:rStyle w:val="Hyperlink"/>
            <w:rFonts w:hint="cs"/>
            <w:noProof/>
            <w:rtl/>
          </w:rPr>
          <w:t>ی</w:t>
        </w:r>
        <w:r w:rsidRPr="00607D97">
          <w:rPr>
            <w:rStyle w:val="Hyperlink"/>
            <w:noProof/>
            <w:rtl/>
          </w:rPr>
          <w:t xml:space="preserve"> </w:t>
        </w:r>
        <w:r w:rsidRPr="00607D97">
          <w:rPr>
            <w:rStyle w:val="Hyperlink"/>
            <w:rFonts w:hint="eastAsia"/>
            <w:noProof/>
            <w:rtl/>
          </w:rPr>
          <w:t>مرحوم</w:t>
        </w:r>
        <w:r w:rsidRPr="00607D97">
          <w:rPr>
            <w:rStyle w:val="Hyperlink"/>
            <w:noProof/>
            <w:rtl/>
          </w:rPr>
          <w:t xml:space="preserve"> </w:t>
        </w:r>
        <w:r w:rsidRPr="00607D97">
          <w:rPr>
            <w:rStyle w:val="Hyperlink"/>
            <w:rFonts w:hint="eastAsia"/>
            <w:noProof/>
            <w:rtl/>
          </w:rPr>
          <w:t>صدر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32075635 </w:instrText>
        </w:r>
        <w:r>
          <w:rPr>
            <w:noProof/>
            <w:webHidden/>
          </w:rPr>
          <w:instrText>\h</w:instrText>
        </w:r>
        <w:r>
          <w:rPr>
            <w:noProof/>
            <w:webHidden/>
            <w:rtl/>
          </w:rPr>
          <w:instrText xml:space="preserve"> </w:instrText>
        </w:r>
        <w:r>
          <w:rPr>
            <w:noProof/>
            <w:webHidden/>
            <w:rtl/>
          </w:rPr>
        </w:r>
        <w:r>
          <w:rPr>
            <w:noProof/>
            <w:webHidden/>
            <w:rtl/>
          </w:rPr>
          <w:fldChar w:fldCharType="separate"/>
        </w:r>
        <w:r w:rsidR="00F953DB">
          <w:rPr>
            <w:noProof/>
            <w:webHidden/>
            <w:rtl/>
          </w:rPr>
          <w:t>2</w:t>
        </w:r>
        <w:r>
          <w:rPr>
            <w:noProof/>
            <w:webHidden/>
            <w:rtl/>
          </w:rPr>
          <w:fldChar w:fldCharType="end"/>
        </w:r>
      </w:hyperlink>
    </w:p>
    <w:p w:rsidR="002F37D7" w:rsidRDefault="002F37D7" w:rsidP="002F37D7">
      <w:pPr>
        <w:pStyle w:val="TOC1"/>
        <w:rPr>
          <w:rFonts w:asciiTheme="minorHAnsi" w:eastAsiaTheme="minorEastAsia" w:hAnsiTheme="minorHAnsi" w:cstheme="minorBidi"/>
          <w:noProof/>
          <w:color w:val="auto"/>
          <w:szCs w:val="22"/>
          <w:rtl/>
          <w:lang w:bidi="ar-SA"/>
        </w:rPr>
      </w:pPr>
      <w:hyperlink w:anchor="_Toc32075636" w:history="1">
        <w:r w:rsidRPr="00607D97">
          <w:rPr>
            <w:rStyle w:val="Hyperlink"/>
            <w:rFonts w:hint="eastAsia"/>
            <w:noProof/>
            <w:rtl/>
          </w:rPr>
          <w:t>کلام</w:t>
        </w:r>
        <w:r w:rsidRPr="00607D97">
          <w:rPr>
            <w:rStyle w:val="Hyperlink"/>
            <w:noProof/>
            <w:rtl/>
          </w:rPr>
          <w:t xml:space="preserve"> </w:t>
        </w:r>
        <w:r w:rsidRPr="00607D97">
          <w:rPr>
            <w:rStyle w:val="Hyperlink"/>
            <w:rFonts w:hint="eastAsia"/>
            <w:noProof/>
            <w:rtl/>
          </w:rPr>
          <w:t>مرحوم</w:t>
        </w:r>
        <w:r w:rsidRPr="00607D97">
          <w:rPr>
            <w:rStyle w:val="Hyperlink"/>
            <w:noProof/>
            <w:rtl/>
          </w:rPr>
          <w:t xml:space="preserve"> </w:t>
        </w:r>
        <w:r w:rsidRPr="00607D97">
          <w:rPr>
            <w:rStyle w:val="Hyperlink"/>
            <w:rFonts w:hint="eastAsia"/>
            <w:noProof/>
            <w:rtl/>
          </w:rPr>
          <w:t>صدر</w:t>
        </w:r>
        <w:r w:rsidRPr="00607D97">
          <w:rPr>
            <w:rStyle w:val="Hyperlink"/>
            <w:noProof/>
            <w:rtl/>
          </w:rPr>
          <w:t xml:space="preserve"> </w:t>
        </w:r>
        <w:r w:rsidRPr="00607D97">
          <w:rPr>
            <w:rStyle w:val="Hyperlink"/>
            <w:rFonts w:hint="eastAsia"/>
            <w:noProof/>
            <w:rtl/>
          </w:rPr>
          <w:t>در</w:t>
        </w:r>
        <w:r w:rsidRPr="00607D97">
          <w:rPr>
            <w:rStyle w:val="Hyperlink"/>
            <w:noProof/>
            <w:rtl/>
          </w:rPr>
          <w:t xml:space="preserve"> </w:t>
        </w:r>
        <w:r w:rsidRPr="00607D97">
          <w:rPr>
            <w:rStyle w:val="Hyperlink"/>
            <w:rFonts w:hint="eastAsia"/>
            <w:noProof/>
            <w:rtl/>
          </w:rPr>
          <w:t>تصو</w:t>
        </w:r>
        <w:r w:rsidRPr="00607D97">
          <w:rPr>
            <w:rStyle w:val="Hyperlink"/>
            <w:rFonts w:hint="cs"/>
            <w:noProof/>
            <w:rtl/>
          </w:rPr>
          <w:t>ی</w:t>
        </w:r>
        <w:r w:rsidRPr="00607D97">
          <w:rPr>
            <w:rStyle w:val="Hyperlink"/>
            <w:rFonts w:hint="eastAsia"/>
            <w:noProof/>
            <w:rtl/>
          </w:rPr>
          <w:t>ر</w:t>
        </w:r>
        <w:r w:rsidRPr="00607D97">
          <w:rPr>
            <w:rStyle w:val="Hyperlink"/>
            <w:noProof/>
            <w:rtl/>
          </w:rPr>
          <w:t xml:space="preserve"> </w:t>
        </w:r>
        <w:r w:rsidRPr="00607D97">
          <w:rPr>
            <w:rStyle w:val="Hyperlink"/>
            <w:rFonts w:hint="eastAsia"/>
            <w:noProof/>
            <w:rtl/>
          </w:rPr>
          <w:t>جامع</w:t>
        </w:r>
        <w:r w:rsidRPr="00607D97">
          <w:rPr>
            <w:rStyle w:val="Hyperlink"/>
            <w:noProof/>
            <w:rtl/>
          </w:rPr>
          <w:t xml:space="preserve"> </w:t>
        </w:r>
        <w:r w:rsidRPr="00607D97">
          <w:rPr>
            <w:rStyle w:val="Hyperlink"/>
            <w:rFonts w:hint="eastAsia"/>
            <w:noProof/>
            <w:rtl/>
          </w:rPr>
          <w:t>صح</w:t>
        </w:r>
        <w:r w:rsidRPr="00607D97">
          <w:rPr>
            <w:rStyle w:val="Hyperlink"/>
            <w:rFonts w:hint="cs"/>
            <w:noProof/>
            <w:rtl/>
          </w:rPr>
          <w:t>ی</w:t>
        </w:r>
        <w:r w:rsidRPr="00607D97">
          <w:rPr>
            <w:rStyle w:val="Hyperlink"/>
            <w:rFonts w:hint="eastAsia"/>
            <w:noProof/>
            <w:rtl/>
          </w:rPr>
          <w:t>ح</w:t>
        </w:r>
        <w:r w:rsidRPr="00607D97">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32075636 </w:instrText>
        </w:r>
        <w:r>
          <w:rPr>
            <w:noProof/>
            <w:webHidden/>
          </w:rPr>
          <w:instrText>\h</w:instrText>
        </w:r>
        <w:r>
          <w:rPr>
            <w:noProof/>
            <w:webHidden/>
            <w:rtl/>
          </w:rPr>
          <w:instrText xml:space="preserve"> </w:instrText>
        </w:r>
        <w:r>
          <w:rPr>
            <w:noProof/>
            <w:webHidden/>
            <w:rtl/>
          </w:rPr>
        </w:r>
        <w:r>
          <w:rPr>
            <w:noProof/>
            <w:webHidden/>
            <w:rtl/>
          </w:rPr>
          <w:fldChar w:fldCharType="separate"/>
        </w:r>
        <w:r w:rsidR="00F953DB">
          <w:rPr>
            <w:noProof/>
            <w:webHidden/>
            <w:rtl/>
          </w:rPr>
          <w:t>3</w:t>
        </w:r>
        <w:r>
          <w:rPr>
            <w:noProof/>
            <w:webHidden/>
            <w:rtl/>
          </w:rPr>
          <w:fldChar w:fldCharType="end"/>
        </w:r>
      </w:hyperlink>
    </w:p>
    <w:p w:rsidR="002F37D7" w:rsidRPr="00C91EB6" w:rsidRDefault="002F37D7" w:rsidP="002F37D7">
      <w:r>
        <w:rPr>
          <w:rStyle w:val="Hyperlink"/>
          <w:rFonts w:cs="B Titr"/>
          <w:noProof/>
          <w:szCs w:val="24"/>
          <w:rtl/>
        </w:rPr>
        <w:fldChar w:fldCharType="end"/>
      </w:r>
    </w:p>
    <w:p w:rsidR="002F37D7" w:rsidRPr="00A6366F" w:rsidRDefault="002F37D7" w:rsidP="002F37D7">
      <w:pPr>
        <w:jc w:val="both"/>
      </w:pPr>
      <w:r w:rsidRPr="009C66D5">
        <w:rPr>
          <w:rStyle w:val="Emphasis"/>
          <w:rFonts w:hint="cs"/>
          <w:b/>
          <w:bCs w:val="0"/>
          <w:rtl/>
        </w:rPr>
        <w:t>موضوع</w:t>
      </w:r>
      <w:r w:rsidRPr="009C66D5">
        <w:rPr>
          <w:rStyle w:val="Emphasis"/>
          <w:rFonts w:hint="cs"/>
          <w:rtl/>
        </w:rPr>
        <w:t>:</w:t>
      </w:r>
      <w:r w:rsidRPr="00A6366F">
        <w:rPr>
          <w:rFonts w:hint="cs"/>
          <w:rtl/>
        </w:rPr>
        <w:t xml:space="preserve"> </w:t>
      </w:r>
      <w:bookmarkStart w:id="0" w:name="BokSabj2_d"/>
      <w:bookmarkEnd w:id="0"/>
      <w:r>
        <w:rPr>
          <w:rtl/>
        </w:rPr>
        <w:t>کلام محقق اصفهان</w:t>
      </w:r>
      <w:r>
        <w:rPr>
          <w:rFonts w:hint="cs"/>
          <w:rtl/>
        </w:rPr>
        <w:t xml:space="preserve">ی </w:t>
      </w:r>
      <w:r w:rsidRPr="00A6366F">
        <w:rPr>
          <w:rFonts w:hint="cs"/>
          <w:rtl/>
        </w:rPr>
        <w:t>/</w:t>
      </w:r>
      <w:bookmarkStart w:id="1" w:name="BokSabj_d"/>
      <w:bookmarkEnd w:id="1"/>
      <w:r>
        <w:rPr>
          <w:rtl/>
        </w:rPr>
        <w:t>صح</w:t>
      </w:r>
      <w:r>
        <w:rPr>
          <w:rFonts w:hint="cs"/>
          <w:rtl/>
        </w:rPr>
        <w:t>ی</w:t>
      </w:r>
      <w:r>
        <w:rPr>
          <w:rFonts w:hint="eastAsia"/>
          <w:rtl/>
        </w:rPr>
        <w:t>ح</w:t>
      </w:r>
      <w:r>
        <w:rPr>
          <w:rtl/>
        </w:rPr>
        <w:t xml:space="preserve"> و اعم</w:t>
      </w:r>
      <w:r w:rsidRPr="00A6366F">
        <w:rPr>
          <w:rFonts w:hint="cs"/>
          <w:rtl/>
        </w:rPr>
        <w:t xml:space="preserve"> /</w:t>
      </w:r>
      <w:bookmarkStart w:id="2" w:name="Bokkolli"/>
      <w:bookmarkEnd w:id="2"/>
      <w:r>
        <w:rPr>
          <w:rtl/>
        </w:rPr>
        <w:t>مقدمه علم اصول</w:t>
      </w:r>
      <w:r w:rsidRPr="00A6366F">
        <w:rPr>
          <w:rFonts w:hint="cs"/>
          <w:rtl/>
        </w:rPr>
        <w:t xml:space="preserve"> </w:t>
      </w:r>
    </w:p>
    <w:p w:rsidR="002F37D7" w:rsidRPr="009C66D5" w:rsidRDefault="002F37D7" w:rsidP="002F37D7">
      <w:pPr>
        <w:jc w:val="both"/>
        <w:rPr>
          <w:rStyle w:val="Emphasis"/>
          <w:b/>
          <w:bCs w:val="0"/>
          <w:rtl/>
        </w:rPr>
      </w:pPr>
      <w:r w:rsidRPr="009C66D5">
        <w:rPr>
          <w:rStyle w:val="Emphasis"/>
          <w:rFonts w:hint="cs"/>
          <w:b/>
          <w:bCs w:val="0"/>
          <w:rtl/>
        </w:rPr>
        <w:t>خلاصه مباحث گذشته:</w:t>
      </w:r>
    </w:p>
    <w:p w:rsidR="002F37D7" w:rsidRDefault="002F37D7" w:rsidP="002F37D7">
      <w:pPr>
        <w:pBdr>
          <w:bottom w:val="double" w:sz="6" w:space="1" w:color="auto"/>
        </w:pBdr>
        <w:jc w:val="both"/>
        <w:rPr>
          <w:rtl/>
        </w:rPr>
      </w:pPr>
      <w:r>
        <w:rPr>
          <w:rFonts w:hint="cs"/>
          <w:rtl/>
        </w:rPr>
        <w:t xml:space="preserve">کلام محقق اصفهانی در تصویر جامع ترکیبی </w:t>
      </w:r>
      <w:r>
        <w:rPr>
          <w:rFonts w:cs="Cambria" w:hint="cs"/>
          <w:rtl/>
        </w:rPr>
        <w:t xml:space="preserve">_ </w:t>
      </w:r>
      <w:r>
        <w:rPr>
          <w:rFonts w:hint="cs"/>
          <w:rtl/>
        </w:rPr>
        <w:t>طبق قول به صحیح و اعم</w:t>
      </w:r>
      <w:r>
        <w:rPr>
          <w:rFonts w:cs="Cambria" w:hint="cs"/>
          <w:rtl/>
        </w:rPr>
        <w:t xml:space="preserve">_ </w:t>
      </w:r>
      <w:r>
        <w:rPr>
          <w:rFonts w:hint="cs"/>
          <w:rtl/>
        </w:rPr>
        <w:t xml:space="preserve"> را تقریر کردیم.</w:t>
      </w:r>
    </w:p>
    <w:p w:rsidR="002F37D7" w:rsidRDefault="002F37D7" w:rsidP="002F37D7">
      <w:pPr>
        <w:pBdr>
          <w:bottom w:val="double" w:sz="6" w:space="1" w:color="auto"/>
        </w:pBdr>
        <w:jc w:val="both"/>
        <w:rPr>
          <w:rtl/>
        </w:rPr>
      </w:pPr>
    </w:p>
    <w:p w:rsidR="002F37D7" w:rsidRDefault="002F37D7" w:rsidP="002F37D7">
      <w:pPr>
        <w:rPr>
          <w:rtl/>
        </w:rPr>
      </w:pPr>
      <w:bookmarkStart w:id="3" w:name="_Toc32074608"/>
    </w:p>
    <w:p w:rsidR="002F37D7" w:rsidRDefault="002F37D7" w:rsidP="002F37D7">
      <w:pPr>
        <w:pStyle w:val="Heading1"/>
        <w:jc w:val="both"/>
        <w:rPr>
          <w:rtl/>
        </w:rPr>
      </w:pPr>
      <w:bookmarkStart w:id="4" w:name="_Toc32075633"/>
      <w:r>
        <w:rPr>
          <w:rFonts w:hint="cs"/>
          <w:rtl/>
        </w:rPr>
        <w:t>کلام مرحوم اصفهانی در تصویرجامع و مواضع خطای فهم مرحوم صدر</w:t>
      </w:r>
      <w:bookmarkEnd w:id="3"/>
      <w:bookmarkEnd w:id="4"/>
    </w:p>
    <w:p w:rsidR="002F37D7" w:rsidRDefault="002F37D7" w:rsidP="002F37D7">
      <w:pPr>
        <w:jc w:val="both"/>
        <w:rPr>
          <w:rtl/>
        </w:rPr>
      </w:pPr>
      <w:r>
        <w:rPr>
          <w:rtl/>
        </w:rPr>
        <w:t>مرحوم صدر، تلاش کردند ب</w:t>
      </w:r>
      <w:r>
        <w:rPr>
          <w:rFonts w:hint="cs"/>
          <w:rtl/>
        </w:rPr>
        <w:t>ی</w:t>
      </w:r>
      <w:r>
        <w:rPr>
          <w:rFonts w:hint="eastAsia"/>
          <w:rtl/>
        </w:rPr>
        <w:t>ان</w:t>
      </w:r>
      <w:r>
        <w:rPr>
          <w:rtl/>
        </w:rPr>
        <w:t xml:space="preserve"> مختار خو</w:t>
      </w:r>
      <w:r>
        <w:rPr>
          <w:rFonts w:hint="cs"/>
          <w:rtl/>
        </w:rPr>
        <w:t>ی</w:t>
      </w:r>
      <w:r>
        <w:rPr>
          <w:rFonts w:hint="eastAsia"/>
          <w:rtl/>
        </w:rPr>
        <w:t>ش</w:t>
      </w:r>
      <w:r>
        <w:rPr>
          <w:rtl/>
        </w:rPr>
        <w:t xml:space="preserve"> را با ب</w:t>
      </w:r>
      <w:r>
        <w:rPr>
          <w:rFonts w:hint="cs"/>
          <w:rtl/>
        </w:rPr>
        <w:t>ی</w:t>
      </w:r>
      <w:r>
        <w:rPr>
          <w:rFonts w:hint="eastAsia"/>
          <w:rtl/>
        </w:rPr>
        <w:t>ان</w:t>
      </w:r>
      <w:r>
        <w:rPr>
          <w:rtl/>
        </w:rPr>
        <w:t xml:space="preserve"> محقق اصفهان</w:t>
      </w:r>
      <w:r>
        <w:rPr>
          <w:rFonts w:hint="cs"/>
          <w:rtl/>
        </w:rPr>
        <w:t>ی</w:t>
      </w:r>
      <w:r w:rsidRPr="00817638">
        <w:rPr>
          <w:rFonts w:hint="cs"/>
          <w:rtl/>
        </w:rPr>
        <w:t xml:space="preserve"> </w:t>
      </w:r>
      <w:r>
        <w:rPr>
          <w:rFonts w:cs="Cambria" w:hint="cs"/>
          <w:rtl/>
        </w:rPr>
        <w:t xml:space="preserve">_ </w:t>
      </w:r>
      <w:r>
        <w:rPr>
          <w:rFonts w:hint="cs"/>
          <w:rtl/>
        </w:rPr>
        <w:t>جز</w:t>
      </w:r>
      <w:r>
        <w:rPr>
          <w:rtl/>
        </w:rPr>
        <w:t xml:space="preserve"> </w:t>
      </w:r>
      <w:r>
        <w:rPr>
          <w:rFonts w:hint="cs"/>
          <w:rtl/>
        </w:rPr>
        <w:t>در</w:t>
      </w:r>
      <w:r>
        <w:rPr>
          <w:rtl/>
        </w:rPr>
        <w:t xml:space="preserve"> ا</w:t>
      </w:r>
      <w:r>
        <w:rPr>
          <w:rFonts w:hint="cs"/>
          <w:rtl/>
        </w:rPr>
        <w:t>ی</w:t>
      </w:r>
      <w:r>
        <w:rPr>
          <w:rFonts w:hint="eastAsia"/>
          <w:rtl/>
        </w:rPr>
        <w:t>ن</w:t>
      </w:r>
      <w:r>
        <w:rPr>
          <w:rFonts w:hint="cs"/>
          <w:rtl/>
        </w:rPr>
        <w:t xml:space="preserve"> </w:t>
      </w:r>
      <w:r>
        <w:rPr>
          <w:rFonts w:hint="eastAsia"/>
          <w:rtl/>
        </w:rPr>
        <w:t>که</w:t>
      </w:r>
      <w:r>
        <w:rPr>
          <w:rtl/>
        </w:rPr>
        <w:t xml:space="preserve"> محقق اصفهان</w:t>
      </w:r>
      <w:r>
        <w:rPr>
          <w:rFonts w:hint="cs"/>
          <w:rtl/>
        </w:rPr>
        <w:t>ی</w:t>
      </w:r>
      <w:r>
        <w:rPr>
          <w:rtl/>
        </w:rPr>
        <w:t xml:space="preserve"> جامع ترک</w:t>
      </w:r>
      <w:r>
        <w:rPr>
          <w:rFonts w:hint="cs"/>
          <w:rtl/>
        </w:rPr>
        <w:t>ی</w:t>
      </w:r>
      <w:r>
        <w:rPr>
          <w:rFonts w:hint="eastAsia"/>
          <w:rtl/>
        </w:rPr>
        <w:t>ب</w:t>
      </w:r>
      <w:r>
        <w:rPr>
          <w:rFonts w:hint="cs"/>
          <w:rtl/>
        </w:rPr>
        <w:t>ی</w:t>
      </w:r>
      <w:r>
        <w:rPr>
          <w:rtl/>
        </w:rPr>
        <w:t xml:space="preserve"> را غ</w:t>
      </w:r>
      <w:r>
        <w:rPr>
          <w:rFonts w:hint="cs"/>
          <w:rtl/>
        </w:rPr>
        <w:t>ی</w:t>
      </w:r>
      <w:r>
        <w:rPr>
          <w:rFonts w:hint="eastAsia"/>
          <w:rtl/>
        </w:rPr>
        <w:t>ر</w:t>
      </w:r>
      <w:r>
        <w:rPr>
          <w:rtl/>
        </w:rPr>
        <w:t xml:space="preserve"> معقول دانستند</w:t>
      </w:r>
      <w:r>
        <w:rPr>
          <w:rFonts w:cs="Cambria" w:hint="cs"/>
          <w:rtl/>
        </w:rPr>
        <w:t>_</w:t>
      </w:r>
      <w:r>
        <w:rPr>
          <w:rtl/>
        </w:rPr>
        <w:t xml:space="preserve"> </w:t>
      </w:r>
      <w:r>
        <w:rPr>
          <w:rFonts w:hint="cs"/>
          <w:rtl/>
        </w:rPr>
        <w:t>ی</w:t>
      </w:r>
      <w:r>
        <w:rPr>
          <w:rFonts w:hint="eastAsia"/>
          <w:rtl/>
        </w:rPr>
        <w:t>کسان</w:t>
      </w:r>
      <w:r>
        <w:rPr>
          <w:rtl/>
        </w:rPr>
        <w:t xml:space="preserve"> بدانند؛</w:t>
      </w:r>
      <w:r>
        <w:rPr>
          <w:rFonts w:hint="cs"/>
          <w:rtl/>
        </w:rPr>
        <w:t xml:space="preserve"> اما همان گونه که گذشت مرحوم اصفهانی تصریح دارند که جامع مورد نظرشان، ترکیبی است و لذا مرحوم صدر در فهم</w:t>
      </w:r>
      <w:bookmarkStart w:id="5" w:name="_GoBack"/>
      <w:bookmarkEnd w:id="5"/>
      <w:r>
        <w:rPr>
          <w:rFonts w:hint="cs"/>
          <w:rtl/>
        </w:rPr>
        <w:t xml:space="preserve"> کلام محقق اصفهانی دچار خلط شده اند و نظر مختار محقق اصفهانی و مرحوم صدر متفاوت </w:t>
      </w:r>
      <w:r>
        <w:rPr>
          <w:rFonts w:hint="cs"/>
          <w:rtl/>
        </w:rPr>
        <w:t>است</w:t>
      </w:r>
    </w:p>
    <w:p w:rsidR="002F37D7" w:rsidRDefault="002F37D7" w:rsidP="002F37D7">
      <w:pPr>
        <w:jc w:val="both"/>
        <w:rPr>
          <w:rtl/>
        </w:rPr>
      </w:pPr>
      <w:r>
        <w:rPr>
          <w:rFonts w:hint="cs"/>
          <w:rtl/>
        </w:rPr>
        <w:t>البته محقق اصفهانی نیز جامع ترکیبی را غیر معقول می داند اما در جامع ماهوی حقیقی آن را غیر معقول دانستند ولی در ماهیت اعتباری، جامع ترکیبی را می پذیرند. بیان مطلب:</w:t>
      </w:r>
    </w:p>
    <w:p w:rsidR="002F37D7" w:rsidRDefault="002F37D7" w:rsidP="002F37D7">
      <w:pPr>
        <w:pStyle w:val="Heading2"/>
        <w:jc w:val="both"/>
        <w:rPr>
          <w:rtl/>
        </w:rPr>
      </w:pPr>
      <w:bookmarkStart w:id="6" w:name="_Toc32074609"/>
      <w:bookmarkStart w:id="7" w:name="_Toc32075634"/>
      <w:r>
        <w:rPr>
          <w:rFonts w:hint="cs"/>
          <w:rtl/>
        </w:rPr>
        <w:t>کلام محقق اصفهانی</w:t>
      </w:r>
      <w:bookmarkEnd w:id="6"/>
      <w:bookmarkEnd w:id="7"/>
    </w:p>
    <w:p w:rsidR="002F37D7" w:rsidRDefault="002F37D7" w:rsidP="002F37D7">
      <w:pPr>
        <w:jc w:val="both"/>
        <w:rPr>
          <w:rtl/>
        </w:rPr>
      </w:pPr>
      <w:r>
        <w:rPr>
          <w:rFonts w:hint="cs"/>
          <w:rtl/>
        </w:rPr>
        <w:t>محقق اصفهانی، در سه مرحله مرام خویش را تبیین نموده است:</w:t>
      </w:r>
    </w:p>
    <w:p w:rsidR="002F37D7" w:rsidRDefault="002F37D7" w:rsidP="002F37D7">
      <w:pPr>
        <w:jc w:val="both"/>
        <w:rPr>
          <w:rtl/>
        </w:rPr>
      </w:pPr>
      <w:r>
        <w:rPr>
          <w:rtl/>
        </w:rPr>
        <w:t>مرحله اول نقد مرحوم اصفهان</w:t>
      </w:r>
      <w:r>
        <w:rPr>
          <w:rFonts w:hint="cs"/>
          <w:rtl/>
        </w:rPr>
        <w:t>ی</w:t>
      </w:r>
      <w:r>
        <w:rPr>
          <w:rtl/>
        </w:rPr>
        <w:t xml:space="preserve"> بر مرحوم آخوند است؛ چرا که مرحوم آخوند ادعا</w:t>
      </w:r>
      <w:r>
        <w:rPr>
          <w:rFonts w:hint="cs"/>
          <w:rtl/>
        </w:rPr>
        <w:t>ی</w:t>
      </w:r>
      <w:r>
        <w:rPr>
          <w:rtl/>
        </w:rPr>
        <w:t xml:space="preserve"> جامع بس</w:t>
      </w:r>
      <w:r>
        <w:rPr>
          <w:rFonts w:hint="cs"/>
          <w:rtl/>
        </w:rPr>
        <w:t>ی</w:t>
      </w:r>
      <w:r>
        <w:rPr>
          <w:rFonts w:hint="eastAsia"/>
          <w:rtl/>
        </w:rPr>
        <w:t>ط</w:t>
      </w:r>
      <w:r>
        <w:rPr>
          <w:rtl/>
        </w:rPr>
        <w:t xml:space="preserve"> ماهو</w:t>
      </w:r>
      <w:r>
        <w:rPr>
          <w:rFonts w:hint="cs"/>
          <w:rtl/>
        </w:rPr>
        <w:t>ی</w:t>
      </w:r>
      <w:r>
        <w:rPr>
          <w:rtl/>
        </w:rPr>
        <w:t xml:space="preserve"> نم</w:t>
      </w:r>
      <w:r>
        <w:rPr>
          <w:rFonts w:hint="eastAsia"/>
          <w:rtl/>
        </w:rPr>
        <w:t>ودند؛</w:t>
      </w:r>
      <w:r>
        <w:rPr>
          <w:rtl/>
        </w:rPr>
        <w:t xml:space="preserve"> </w:t>
      </w:r>
      <w:r>
        <w:rPr>
          <w:rFonts w:hint="cs"/>
          <w:rtl/>
        </w:rPr>
        <w:t>که</w:t>
      </w:r>
      <w:r>
        <w:rPr>
          <w:rtl/>
        </w:rPr>
        <w:t xml:space="preserve"> مرحوم اصفهان</w:t>
      </w:r>
      <w:r>
        <w:rPr>
          <w:rFonts w:hint="cs"/>
          <w:rtl/>
        </w:rPr>
        <w:t>ی</w:t>
      </w:r>
      <w:r>
        <w:rPr>
          <w:rtl/>
        </w:rPr>
        <w:t xml:space="preserve"> فرمودند تصو</w:t>
      </w:r>
      <w:r>
        <w:rPr>
          <w:rFonts w:hint="cs"/>
          <w:rtl/>
        </w:rPr>
        <w:t>ی</w:t>
      </w:r>
      <w:r>
        <w:rPr>
          <w:rFonts w:hint="eastAsia"/>
          <w:rtl/>
        </w:rPr>
        <w:t>ر</w:t>
      </w:r>
      <w:r>
        <w:rPr>
          <w:rtl/>
        </w:rPr>
        <w:t xml:space="preserve"> جامع ماهو</w:t>
      </w:r>
      <w:r>
        <w:rPr>
          <w:rFonts w:hint="cs"/>
          <w:rtl/>
        </w:rPr>
        <w:t>ی</w:t>
      </w:r>
      <w:r>
        <w:rPr>
          <w:rtl/>
        </w:rPr>
        <w:t xml:space="preserve"> مقول</w:t>
      </w:r>
      <w:r>
        <w:rPr>
          <w:rFonts w:hint="cs"/>
          <w:rtl/>
        </w:rPr>
        <w:t>ی</w:t>
      </w:r>
      <w:r>
        <w:rPr>
          <w:rtl/>
        </w:rPr>
        <w:t xml:space="preserve"> بس</w:t>
      </w:r>
      <w:r>
        <w:rPr>
          <w:rFonts w:hint="cs"/>
          <w:rtl/>
        </w:rPr>
        <w:t>ی</w:t>
      </w:r>
      <w:r>
        <w:rPr>
          <w:rFonts w:hint="eastAsia"/>
          <w:rtl/>
        </w:rPr>
        <w:t>ط</w:t>
      </w:r>
      <w:r>
        <w:rPr>
          <w:rtl/>
        </w:rPr>
        <w:t xml:space="preserve"> در ا</w:t>
      </w:r>
      <w:r>
        <w:rPr>
          <w:rFonts w:hint="cs"/>
          <w:rtl/>
        </w:rPr>
        <w:t>ی</w:t>
      </w:r>
      <w:r>
        <w:rPr>
          <w:rFonts w:hint="eastAsia"/>
          <w:rtl/>
        </w:rPr>
        <w:t>ن</w:t>
      </w:r>
      <w:r>
        <w:rPr>
          <w:rtl/>
        </w:rPr>
        <w:t xml:space="preserve"> فرض محال است، ز</w:t>
      </w:r>
      <w:r>
        <w:rPr>
          <w:rFonts w:hint="cs"/>
          <w:rtl/>
        </w:rPr>
        <w:t>ی</w:t>
      </w:r>
      <w:r>
        <w:rPr>
          <w:rFonts w:hint="eastAsia"/>
          <w:rtl/>
        </w:rPr>
        <w:t>را</w:t>
      </w:r>
      <w:r>
        <w:rPr>
          <w:rtl/>
        </w:rPr>
        <w:t xml:space="preserve"> لازمه آن اولا اتحاد ب</w:t>
      </w:r>
      <w:r>
        <w:rPr>
          <w:rFonts w:hint="cs"/>
          <w:rtl/>
        </w:rPr>
        <w:t>ی</w:t>
      </w:r>
      <w:r>
        <w:rPr>
          <w:rFonts w:hint="eastAsia"/>
          <w:rtl/>
        </w:rPr>
        <w:t>ن</w:t>
      </w:r>
      <w:r>
        <w:rPr>
          <w:rtl/>
        </w:rPr>
        <w:t xml:space="preserve"> مقولات و حقائق مختلفه است</w:t>
      </w:r>
      <w:r>
        <w:rPr>
          <w:rFonts w:hint="cs"/>
          <w:rtl/>
        </w:rPr>
        <w:t xml:space="preserve"> در حالی که مقولات عالیه، جامع ندارند</w:t>
      </w:r>
      <w:r>
        <w:rPr>
          <w:rtl/>
        </w:rPr>
        <w:t xml:space="preserve"> و ثان</w:t>
      </w:r>
      <w:r>
        <w:rPr>
          <w:rFonts w:hint="cs"/>
          <w:rtl/>
        </w:rPr>
        <w:t>ی</w:t>
      </w:r>
      <w:r>
        <w:rPr>
          <w:rFonts w:hint="eastAsia"/>
          <w:rtl/>
        </w:rPr>
        <w:t>ا</w:t>
      </w:r>
      <w:r>
        <w:rPr>
          <w:rtl/>
        </w:rPr>
        <w:t xml:space="preserve"> اتحاد بس</w:t>
      </w:r>
      <w:r>
        <w:rPr>
          <w:rFonts w:hint="cs"/>
          <w:rtl/>
        </w:rPr>
        <w:t>ی</w:t>
      </w:r>
      <w:r>
        <w:rPr>
          <w:rFonts w:hint="eastAsia"/>
          <w:rtl/>
        </w:rPr>
        <w:t>ط</w:t>
      </w:r>
      <w:r>
        <w:rPr>
          <w:rtl/>
        </w:rPr>
        <w:t xml:space="preserve"> و</w:t>
      </w:r>
      <w:r>
        <w:rPr>
          <w:rFonts w:hint="cs"/>
          <w:rtl/>
        </w:rPr>
        <w:t xml:space="preserve"> </w:t>
      </w:r>
      <w:r>
        <w:rPr>
          <w:rtl/>
        </w:rPr>
        <w:t xml:space="preserve">مرکب است </w:t>
      </w:r>
      <w:r>
        <w:rPr>
          <w:rFonts w:hint="cs"/>
          <w:rtl/>
        </w:rPr>
        <w:t xml:space="preserve">چرا </w:t>
      </w:r>
      <w:r>
        <w:rPr>
          <w:rtl/>
        </w:rPr>
        <w:t xml:space="preserve">که </w:t>
      </w:r>
      <w:r>
        <w:rPr>
          <w:rFonts w:hint="cs"/>
          <w:rtl/>
        </w:rPr>
        <w:t>نمازمرکب از امور متعددی است و نمی توان واحد و کثیر را متحد دانست؛</w:t>
      </w:r>
      <w:r>
        <w:rPr>
          <w:rtl/>
        </w:rPr>
        <w:t xml:space="preserve"> علاوه بر ا</w:t>
      </w:r>
      <w:r>
        <w:rPr>
          <w:rFonts w:hint="cs"/>
          <w:rtl/>
        </w:rPr>
        <w:t>ی</w:t>
      </w:r>
      <w:r>
        <w:rPr>
          <w:rFonts w:hint="eastAsia"/>
          <w:rtl/>
        </w:rPr>
        <w:t>ن</w:t>
      </w:r>
      <w:r>
        <w:rPr>
          <w:rFonts w:hint="cs"/>
          <w:rtl/>
        </w:rPr>
        <w:t xml:space="preserve"> </w:t>
      </w:r>
      <w:r>
        <w:rPr>
          <w:rFonts w:hint="eastAsia"/>
          <w:rtl/>
        </w:rPr>
        <w:t>که</w:t>
      </w:r>
      <w:r>
        <w:rPr>
          <w:rFonts w:hint="cs"/>
          <w:rtl/>
        </w:rPr>
        <w:t xml:space="preserve"> تفاوتی بین قول به صحیح و اعم در تصویر جامع مذکور نیست و تصویر جامع بسیط ماهوی </w:t>
      </w:r>
      <w:r>
        <w:rPr>
          <w:rFonts w:cs="Cambria" w:hint="cs"/>
          <w:rtl/>
        </w:rPr>
        <w:t xml:space="preserve">_ </w:t>
      </w:r>
      <w:r>
        <w:rPr>
          <w:rtl/>
        </w:rPr>
        <w:t xml:space="preserve">اگر </w:t>
      </w:r>
      <w:r>
        <w:rPr>
          <w:rFonts w:hint="cs"/>
          <w:rtl/>
        </w:rPr>
        <w:t>اشکالات مذکور را نداشته باشد</w:t>
      </w:r>
      <w:r>
        <w:rPr>
          <w:rFonts w:cs="Cambria" w:hint="cs"/>
          <w:rtl/>
        </w:rPr>
        <w:t>_</w:t>
      </w:r>
      <w:r>
        <w:rPr>
          <w:rFonts w:hint="cs"/>
          <w:rtl/>
        </w:rPr>
        <w:t xml:space="preserve"> قابل تطبیق به قول به اعم نیز هست.</w:t>
      </w:r>
    </w:p>
    <w:p w:rsidR="002F37D7" w:rsidRDefault="002F37D7" w:rsidP="002F37D7">
      <w:pPr>
        <w:jc w:val="both"/>
        <w:rPr>
          <w:rtl/>
        </w:rPr>
      </w:pPr>
      <w:r>
        <w:rPr>
          <w:rFonts w:hint="eastAsia"/>
          <w:rtl/>
        </w:rPr>
        <w:lastRenderedPageBreak/>
        <w:t>مرحله</w:t>
      </w:r>
      <w:r>
        <w:rPr>
          <w:rtl/>
        </w:rPr>
        <w:t xml:space="preserve"> دوم: در ا</w:t>
      </w:r>
      <w:r>
        <w:rPr>
          <w:rFonts w:hint="cs"/>
          <w:rtl/>
        </w:rPr>
        <w:t>ی</w:t>
      </w:r>
      <w:r>
        <w:rPr>
          <w:rFonts w:hint="eastAsia"/>
          <w:rtl/>
        </w:rPr>
        <w:t>ن</w:t>
      </w:r>
      <w:r>
        <w:rPr>
          <w:rtl/>
        </w:rPr>
        <w:t xml:space="preserve"> مرحله محقق اصفهان</w:t>
      </w:r>
      <w:r>
        <w:rPr>
          <w:rFonts w:hint="cs"/>
          <w:rtl/>
        </w:rPr>
        <w:t>ی</w:t>
      </w:r>
      <w:r>
        <w:rPr>
          <w:rFonts w:hint="eastAsia"/>
          <w:rtl/>
        </w:rPr>
        <w:t>،</w:t>
      </w:r>
      <w:r>
        <w:rPr>
          <w:rtl/>
        </w:rPr>
        <w:t xml:space="preserve"> حق</w:t>
      </w:r>
      <w:r>
        <w:rPr>
          <w:rFonts w:hint="cs"/>
          <w:rtl/>
        </w:rPr>
        <w:t>ی</w:t>
      </w:r>
      <w:r>
        <w:rPr>
          <w:rFonts w:hint="eastAsia"/>
          <w:rtl/>
        </w:rPr>
        <w:t>قت</w:t>
      </w:r>
      <w:r>
        <w:rPr>
          <w:rtl/>
        </w:rPr>
        <w:t xml:space="preserve"> موضوع له الفاظ را ماه</w:t>
      </w:r>
      <w:r>
        <w:rPr>
          <w:rFonts w:hint="cs"/>
          <w:rtl/>
        </w:rPr>
        <w:t>ی</w:t>
      </w:r>
      <w:r>
        <w:rPr>
          <w:rFonts w:hint="eastAsia"/>
          <w:rtl/>
        </w:rPr>
        <w:t>ت</w:t>
      </w:r>
      <w:r>
        <w:rPr>
          <w:rtl/>
        </w:rPr>
        <w:t xml:space="preserve"> اعتبار</w:t>
      </w:r>
      <w:r>
        <w:rPr>
          <w:rFonts w:hint="cs"/>
          <w:rtl/>
        </w:rPr>
        <w:t>ی</w:t>
      </w:r>
      <w:r>
        <w:rPr>
          <w:rtl/>
        </w:rPr>
        <w:t xml:space="preserve"> مبهمه مرکبه م</w:t>
      </w:r>
      <w:r>
        <w:rPr>
          <w:rFonts w:hint="cs"/>
          <w:rtl/>
        </w:rPr>
        <w:t>ی</w:t>
      </w:r>
      <w:r>
        <w:rPr>
          <w:rtl/>
        </w:rPr>
        <w:t xml:space="preserve"> دانند</w:t>
      </w:r>
      <w:r>
        <w:rPr>
          <w:rFonts w:hint="cs"/>
          <w:rtl/>
        </w:rPr>
        <w:t xml:space="preserve"> و به عبارت دیگر هر چند که ماهیت حقیقی مرکبه ممکن نیست اما ماهیت اعتباری مرکبه ممکن است و موضوع له الفاظ عبادات نیز همین است چراکه ماهیت آنها موتلف از اموری است که قابلیت تغیر دارند و اینگونه ماهیت قطعا اعتباری است.</w:t>
      </w:r>
    </w:p>
    <w:p w:rsidR="002F37D7" w:rsidRDefault="002F37D7" w:rsidP="002F37D7">
      <w:pPr>
        <w:jc w:val="both"/>
        <w:rPr>
          <w:rtl/>
        </w:rPr>
      </w:pPr>
      <w:r>
        <w:rPr>
          <w:rFonts w:hint="eastAsia"/>
          <w:rtl/>
        </w:rPr>
        <w:t>مرحله</w:t>
      </w:r>
      <w:r>
        <w:rPr>
          <w:rtl/>
        </w:rPr>
        <w:t xml:space="preserve"> سوم: </w:t>
      </w:r>
      <w:r>
        <w:rPr>
          <w:rFonts w:hint="cs"/>
          <w:rtl/>
        </w:rPr>
        <w:t xml:space="preserve">ذیل کلام </w:t>
      </w:r>
      <w:r>
        <w:rPr>
          <w:rtl/>
        </w:rPr>
        <w:t>مرحوم ش</w:t>
      </w:r>
      <w:r>
        <w:rPr>
          <w:rFonts w:hint="cs"/>
          <w:rtl/>
        </w:rPr>
        <w:t>ی</w:t>
      </w:r>
      <w:r>
        <w:rPr>
          <w:rFonts w:hint="eastAsia"/>
          <w:rtl/>
        </w:rPr>
        <w:t>خ</w:t>
      </w:r>
      <w:r>
        <w:rPr>
          <w:rtl/>
        </w:rPr>
        <w:t xml:space="preserve"> است؛ چرا که مرحوم ش</w:t>
      </w:r>
      <w:r>
        <w:rPr>
          <w:rFonts w:hint="cs"/>
          <w:rtl/>
        </w:rPr>
        <w:t>ی</w:t>
      </w:r>
      <w:r>
        <w:rPr>
          <w:rFonts w:hint="eastAsia"/>
          <w:rtl/>
        </w:rPr>
        <w:t>خ</w:t>
      </w:r>
      <w:r>
        <w:rPr>
          <w:rtl/>
        </w:rPr>
        <w:t xml:space="preserve"> جامع مقول</w:t>
      </w:r>
      <w:r>
        <w:rPr>
          <w:rFonts w:hint="cs"/>
          <w:rtl/>
        </w:rPr>
        <w:t>ی</w:t>
      </w:r>
      <w:r>
        <w:rPr>
          <w:rtl/>
        </w:rPr>
        <w:t xml:space="preserve"> را به نحو بس</w:t>
      </w:r>
      <w:r>
        <w:rPr>
          <w:rFonts w:hint="cs"/>
          <w:rtl/>
        </w:rPr>
        <w:t>ی</w:t>
      </w:r>
      <w:r>
        <w:rPr>
          <w:rFonts w:hint="eastAsia"/>
          <w:rtl/>
        </w:rPr>
        <w:t>ط</w:t>
      </w:r>
      <w:r>
        <w:rPr>
          <w:rtl/>
        </w:rPr>
        <w:t xml:space="preserve"> </w:t>
      </w:r>
      <w:r>
        <w:rPr>
          <w:rFonts w:hint="cs"/>
          <w:rtl/>
        </w:rPr>
        <w:t xml:space="preserve">و مرکب </w:t>
      </w:r>
      <w:r>
        <w:rPr>
          <w:rtl/>
        </w:rPr>
        <w:t>غ</w:t>
      </w:r>
      <w:r>
        <w:rPr>
          <w:rFonts w:hint="cs"/>
          <w:rtl/>
        </w:rPr>
        <w:t>ی</w:t>
      </w:r>
      <w:r>
        <w:rPr>
          <w:rFonts w:hint="eastAsia"/>
          <w:rtl/>
        </w:rPr>
        <w:t>ر</w:t>
      </w:r>
      <w:r>
        <w:rPr>
          <w:rtl/>
        </w:rPr>
        <w:t xml:space="preserve"> ممکن دانستند </w:t>
      </w:r>
      <w:r>
        <w:rPr>
          <w:rFonts w:cs="Cambria" w:hint="cs"/>
          <w:rtl/>
        </w:rPr>
        <w:t>_</w:t>
      </w:r>
      <w:r>
        <w:rPr>
          <w:rtl/>
        </w:rPr>
        <w:t>که مطلب</w:t>
      </w:r>
      <w:r>
        <w:rPr>
          <w:rFonts w:hint="cs"/>
          <w:rtl/>
        </w:rPr>
        <w:t>ی</w:t>
      </w:r>
      <w:r>
        <w:rPr>
          <w:rtl/>
        </w:rPr>
        <w:t xml:space="preserve"> صح</w:t>
      </w:r>
      <w:r>
        <w:rPr>
          <w:rFonts w:hint="cs"/>
          <w:rtl/>
        </w:rPr>
        <w:t>ی</w:t>
      </w:r>
      <w:r>
        <w:rPr>
          <w:rFonts w:hint="eastAsia"/>
          <w:rtl/>
        </w:rPr>
        <w:t>ح</w:t>
      </w:r>
      <w:r>
        <w:rPr>
          <w:rtl/>
        </w:rPr>
        <w:t xml:space="preserve"> است</w:t>
      </w:r>
      <w:r>
        <w:rPr>
          <w:rFonts w:cs="Cambria" w:hint="cs"/>
          <w:rtl/>
        </w:rPr>
        <w:t>_</w:t>
      </w:r>
      <w:r>
        <w:rPr>
          <w:rtl/>
        </w:rPr>
        <w:t xml:space="preserve"> </w:t>
      </w:r>
      <w:r>
        <w:rPr>
          <w:rFonts w:hint="cs"/>
          <w:rtl/>
        </w:rPr>
        <w:t xml:space="preserve"> و </w:t>
      </w:r>
      <w:r>
        <w:rPr>
          <w:rtl/>
        </w:rPr>
        <w:t>مرحوم اصفهان</w:t>
      </w:r>
      <w:r>
        <w:rPr>
          <w:rFonts w:hint="cs"/>
          <w:rtl/>
        </w:rPr>
        <w:t>ی</w:t>
      </w:r>
      <w:r>
        <w:rPr>
          <w:rtl/>
        </w:rPr>
        <w:t xml:space="preserve"> در </w:t>
      </w:r>
      <w:r>
        <w:rPr>
          <w:rFonts w:hint="cs"/>
          <w:rtl/>
        </w:rPr>
        <w:t xml:space="preserve">ذیل </w:t>
      </w:r>
      <w:r>
        <w:rPr>
          <w:rtl/>
        </w:rPr>
        <w:t>آن فرمودند</w:t>
      </w:r>
      <w:r>
        <w:rPr>
          <w:rFonts w:hint="cs"/>
          <w:rtl/>
        </w:rPr>
        <w:t>:</w:t>
      </w:r>
      <w:r>
        <w:rPr>
          <w:rtl/>
        </w:rPr>
        <w:t xml:space="preserve"> جامع مقول</w:t>
      </w:r>
      <w:r>
        <w:rPr>
          <w:rFonts w:hint="cs"/>
          <w:rtl/>
        </w:rPr>
        <w:t>ی</w:t>
      </w:r>
      <w:r>
        <w:rPr>
          <w:rtl/>
        </w:rPr>
        <w:t xml:space="preserve"> نم</w:t>
      </w:r>
      <w:r>
        <w:rPr>
          <w:rFonts w:hint="cs"/>
          <w:rtl/>
        </w:rPr>
        <w:t>ی</w:t>
      </w:r>
      <w:r>
        <w:rPr>
          <w:rtl/>
        </w:rPr>
        <w:t xml:space="preserve"> تواند مرکب باشد و تصح</w:t>
      </w:r>
      <w:r>
        <w:rPr>
          <w:rFonts w:hint="cs"/>
          <w:rtl/>
        </w:rPr>
        <w:t>ی</w:t>
      </w:r>
      <w:r>
        <w:rPr>
          <w:rFonts w:hint="eastAsia"/>
          <w:rtl/>
        </w:rPr>
        <w:t>ح</w:t>
      </w:r>
      <w:r>
        <w:rPr>
          <w:rtl/>
        </w:rPr>
        <w:t xml:space="preserve"> جامع ماهو</w:t>
      </w:r>
      <w:r>
        <w:rPr>
          <w:rFonts w:hint="cs"/>
          <w:rtl/>
        </w:rPr>
        <w:t>ی</w:t>
      </w:r>
      <w:r>
        <w:rPr>
          <w:rtl/>
        </w:rPr>
        <w:t xml:space="preserve"> مرکبه به تشک</w:t>
      </w:r>
      <w:r>
        <w:rPr>
          <w:rFonts w:hint="cs"/>
          <w:rtl/>
        </w:rPr>
        <w:t>ی</w:t>
      </w:r>
      <w:r>
        <w:rPr>
          <w:rFonts w:hint="eastAsia"/>
          <w:rtl/>
        </w:rPr>
        <w:t>ک</w:t>
      </w:r>
      <w:r>
        <w:rPr>
          <w:rFonts w:hint="cs"/>
          <w:rtl/>
        </w:rPr>
        <w:t>ی</w:t>
      </w:r>
      <w:r>
        <w:rPr>
          <w:rtl/>
        </w:rPr>
        <w:t xml:space="preserve"> </w:t>
      </w:r>
      <w:r>
        <w:rPr>
          <w:rFonts w:hint="eastAsia"/>
          <w:rtl/>
        </w:rPr>
        <w:t>بودن</w:t>
      </w:r>
      <w:r>
        <w:rPr>
          <w:rtl/>
        </w:rPr>
        <w:t xml:space="preserve"> ماه</w:t>
      </w:r>
      <w:r>
        <w:rPr>
          <w:rFonts w:hint="cs"/>
          <w:rtl/>
        </w:rPr>
        <w:t>ی</w:t>
      </w:r>
      <w:r>
        <w:rPr>
          <w:rFonts w:hint="eastAsia"/>
          <w:rtl/>
        </w:rPr>
        <w:t>ت</w:t>
      </w:r>
      <w:r>
        <w:rPr>
          <w:rtl/>
        </w:rPr>
        <w:t xml:space="preserve"> مشکل تر است </w:t>
      </w:r>
      <w:r>
        <w:rPr>
          <w:rFonts w:cs="Cambria" w:hint="cs"/>
          <w:rtl/>
        </w:rPr>
        <w:t xml:space="preserve">_ </w:t>
      </w:r>
      <w:r>
        <w:rPr>
          <w:rFonts w:hint="cs"/>
          <w:rtl/>
        </w:rPr>
        <w:t>بر خلاف آنچه از ملا صدرا نقل نموده بود</w:t>
      </w:r>
      <w:r>
        <w:rPr>
          <w:rFonts w:cs="Cambria" w:hint="cs"/>
          <w:rtl/>
        </w:rPr>
        <w:t xml:space="preserve">_ </w:t>
      </w:r>
      <w:r>
        <w:rPr>
          <w:rtl/>
        </w:rPr>
        <w:t>و ب</w:t>
      </w:r>
      <w:r>
        <w:rPr>
          <w:rFonts w:hint="cs"/>
          <w:rtl/>
        </w:rPr>
        <w:t>ی</w:t>
      </w:r>
      <w:r>
        <w:rPr>
          <w:rFonts w:hint="eastAsia"/>
          <w:rtl/>
        </w:rPr>
        <w:t>شتر</w:t>
      </w:r>
      <w:r>
        <w:rPr>
          <w:rFonts w:hint="cs"/>
          <w:rtl/>
        </w:rPr>
        <w:t>ی</w:t>
      </w:r>
      <w:r>
        <w:rPr>
          <w:rFonts w:hint="eastAsia"/>
          <w:rtl/>
        </w:rPr>
        <w:t>ن</w:t>
      </w:r>
      <w:r>
        <w:rPr>
          <w:rtl/>
        </w:rPr>
        <w:t xml:space="preserve"> دفاع</w:t>
      </w:r>
      <w:r>
        <w:rPr>
          <w:rFonts w:hint="cs"/>
          <w:rtl/>
        </w:rPr>
        <w:t>ی</w:t>
      </w:r>
      <w:r>
        <w:rPr>
          <w:rtl/>
        </w:rPr>
        <w:t xml:space="preserve"> که از جامع مرکب م</w:t>
      </w:r>
      <w:r>
        <w:rPr>
          <w:rFonts w:hint="cs"/>
          <w:rtl/>
        </w:rPr>
        <w:t>ی</w:t>
      </w:r>
      <w:r>
        <w:rPr>
          <w:rtl/>
        </w:rPr>
        <w:t xml:space="preserve"> توان نمود ا</w:t>
      </w:r>
      <w:r>
        <w:rPr>
          <w:rFonts w:hint="cs"/>
          <w:rtl/>
        </w:rPr>
        <w:t>ی</w:t>
      </w:r>
      <w:r>
        <w:rPr>
          <w:rFonts w:hint="eastAsia"/>
          <w:rtl/>
        </w:rPr>
        <w:t>ن</w:t>
      </w:r>
      <w:r>
        <w:rPr>
          <w:rtl/>
        </w:rPr>
        <w:t xml:space="preserve"> است که </w:t>
      </w:r>
      <w:r>
        <w:rPr>
          <w:rFonts w:hint="cs"/>
          <w:rtl/>
        </w:rPr>
        <w:t>ممکن است موضوع له لفظ همانند موضوع له لفظ د</w:t>
      </w:r>
      <w:r>
        <w:rPr>
          <w:rtl/>
        </w:rPr>
        <w:t>ر معاج</w:t>
      </w:r>
      <w:r>
        <w:rPr>
          <w:rFonts w:hint="cs"/>
          <w:rtl/>
        </w:rPr>
        <w:t>ی</w:t>
      </w:r>
      <w:r>
        <w:rPr>
          <w:rFonts w:hint="eastAsia"/>
          <w:rtl/>
        </w:rPr>
        <w:t>ن</w:t>
      </w:r>
      <w:r>
        <w:rPr>
          <w:rtl/>
        </w:rPr>
        <w:t xml:space="preserve"> و</w:t>
      </w:r>
      <w:r>
        <w:rPr>
          <w:rFonts w:hint="cs"/>
          <w:rtl/>
        </w:rPr>
        <w:t xml:space="preserve"> </w:t>
      </w:r>
      <w:r>
        <w:rPr>
          <w:rtl/>
        </w:rPr>
        <w:t xml:space="preserve">... </w:t>
      </w:r>
      <w:r>
        <w:rPr>
          <w:rFonts w:hint="cs"/>
          <w:rtl/>
        </w:rPr>
        <w:t xml:space="preserve">باشد </w:t>
      </w:r>
      <w:r>
        <w:rPr>
          <w:rtl/>
        </w:rPr>
        <w:t>به ا</w:t>
      </w:r>
      <w:r>
        <w:rPr>
          <w:rFonts w:hint="cs"/>
          <w:rtl/>
        </w:rPr>
        <w:t>ی</w:t>
      </w:r>
      <w:r>
        <w:rPr>
          <w:rFonts w:hint="eastAsia"/>
          <w:rtl/>
        </w:rPr>
        <w:t>ن</w:t>
      </w:r>
      <w:r>
        <w:rPr>
          <w:rtl/>
        </w:rPr>
        <w:t xml:space="preserve"> نحو که معجون از امور</w:t>
      </w:r>
      <w:r>
        <w:rPr>
          <w:rFonts w:hint="cs"/>
          <w:rtl/>
        </w:rPr>
        <w:t>ی</w:t>
      </w:r>
      <w:r>
        <w:rPr>
          <w:rtl/>
        </w:rPr>
        <w:t xml:space="preserve"> مختلف </w:t>
      </w:r>
      <w:r>
        <w:rPr>
          <w:rFonts w:hint="cs"/>
          <w:rtl/>
        </w:rPr>
        <w:t xml:space="preserve">تشکیل شده </w:t>
      </w:r>
      <w:r>
        <w:rPr>
          <w:rtl/>
        </w:rPr>
        <w:t xml:space="preserve">است </w:t>
      </w:r>
      <w:r>
        <w:rPr>
          <w:rFonts w:hint="cs"/>
          <w:rtl/>
        </w:rPr>
        <w:t xml:space="preserve">و ماهیت آن مرکب از ماهیات مختلف است </w:t>
      </w:r>
      <w:r>
        <w:rPr>
          <w:rtl/>
        </w:rPr>
        <w:t xml:space="preserve">که مقدار </w:t>
      </w:r>
      <w:r>
        <w:rPr>
          <w:rFonts w:hint="cs"/>
          <w:rtl/>
        </w:rPr>
        <w:t>هر یک</w:t>
      </w:r>
      <w:r>
        <w:rPr>
          <w:rtl/>
        </w:rPr>
        <w:t xml:space="preserve"> متغ</w:t>
      </w:r>
      <w:r>
        <w:rPr>
          <w:rFonts w:hint="cs"/>
          <w:rtl/>
        </w:rPr>
        <w:t>ی</w:t>
      </w:r>
      <w:r>
        <w:rPr>
          <w:rFonts w:hint="eastAsia"/>
          <w:rtl/>
        </w:rPr>
        <w:t>ر</w:t>
      </w:r>
      <w:r>
        <w:rPr>
          <w:rtl/>
        </w:rPr>
        <w:t xml:space="preserve"> </w:t>
      </w:r>
      <w:r>
        <w:rPr>
          <w:rFonts w:hint="cs"/>
          <w:rtl/>
        </w:rPr>
        <w:t>است و گاهی به یک مثقال و گاهی به بیشتر و یا کمتر در معجون استفاده می شود</w:t>
      </w:r>
      <w:r>
        <w:rPr>
          <w:rtl/>
        </w:rPr>
        <w:t>؛ اما ا</w:t>
      </w:r>
      <w:r>
        <w:rPr>
          <w:rFonts w:hint="cs"/>
          <w:rtl/>
        </w:rPr>
        <w:t>ی</w:t>
      </w:r>
      <w:r>
        <w:rPr>
          <w:rFonts w:hint="eastAsia"/>
          <w:rtl/>
        </w:rPr>
        <w:t>ن</w:t>
      </w:r>
      <w:r>
        <w:rPr>
          <w:rtl/>
        </w:rPr>
        <w:t xml:space="preserve"> تصو</w:t>
      </w:r>
      <w:r>
        <w:rPr>
          <w:rFonts w:hint="cs"/>
          <w:rtl/>
        </w:rPr>
        <w:t>ی</w:t>
      </w:r>
      <w:r>
        <w:rPr>
          <w:rFonts w:hint="eastAsia"/>
          <w:rtl/>
        </w:rPr>
        <w:t>ر</w:t>
      </w:r>
      <w:r>
        <w:rPr>
          <w:rtl/>
        </w:rPr>
        <w:t xml:space="preserve"> از جامع ماهو</w:t>
      </w:r>
      <w:r>
        <w:rPr>
          <w:rFonts w:hint="cs"/>
          <w:rtl/>
        </w:rPr>
        <w:t>ی</w:t>
      </w:r>
      <w:r>
        <w:rPr>
          <w:rtl/>
        </w:rPr>
        <w:t xml:space="preserve"> </w:t>
      </w:r>
      <w:r>
        <w:rPr>
          <w:rFonts w:hint="cs"/>
          <w:rtl/>
        </w:rPr>
        <w:t xml:space="preserve">مرکبه </w:t>
      </w:r>
      <w:r>
        <w:rPr>
          <w:rtl/>
        </w:rPr>
        <w:t>تنها قابل تطب</w:t>
      </w:r>
      <w:r>
        <w:rPr>
          <w:rFonts w:hint="cs"/>
          <w:rtl/>
        </w:rPr>
        <w:t>ی</w:t>
      </w:r>
      <w:r>
        <w:rPr>
          <w:rFonts w:hint="eastAsia"/>
          <w:rtl/>
        </w:rPr>
        <w:t>ق</w:t>
      </w:r>
      <w:r>
        <w:rPr>
          <w:rtl/>
        </w:rPr>
        <w:t xml:space="preserve"> بر </w:t>
      </w:r>
      <w:r>
        <w:rPr>
          <w:rFonts w:hint="cs"/>
          <w:rtl/>
        </w:rPr>
        <w:t xml:space="preserve">مراتب </w:t>
      </w:r>
      <w:r>
        <w:rPr>
          <w:rtl/>
        </w:rPr>
        <w:t>نماز صح</w:t>
      </w:r>
      <w:r>
        <w:rPr>
          <w:rFonts w:hint="cs"/>
          <w:rtl/>
        </w:rPr>
        <w:t>ی</w:t>
      </w:r>
      <w:r>
        <w:rPr>
          <w:rFonts w:hint="eastAsia"/>
          <w:rtl/>
        </w:rPr>
        <w:t>ح</w:t>
      </w:r>
      <w:r>
        <w:rPr>
          <w:rtl/>
        </w:rPr>
        <w:t xml:space="preserve"> مختار است و</w:t>
      </w:r>
      <w:r>
        <w:rPr>
          <w:rFonts w:hint="cs"/>
          <w:rtl/>
        </w:rPr>
        <w:t>لی در دیگر موارد قابل تطبیق نیست پس</w:t>
      </w:r>
      <w:r>
        <w:rPr>
          <w:rtl/>
        </w:rPr>
        <w:t xml:space="preserve"> د</w:t>
      </w:r>
      <w:r>
        <w:rPr>
          <w:rFonts w:hint="cs"/>
          <w:rtl/>
        </w:rPr>
        <w:t>ی</w:t>
      </w:r>
      <w:r>
        <w:rPr>
          <w:rFonts w:hint="eastAsia"/>
          <w:rtl/>
        </w:rPr>
        <w:t>گر</w:t>
      </w:r>
      <w:r>
        <w:rPr>
          <w:rtl/>
        </w:rPr>
        <w:t xml:space="preserve"> مراتب صلاه، مانند نماز اضطرار</w:t>
      </w:r>
      <w:r>
        <w:rPr>
          <w:rFonts w:hint="cs"/>
          <w:rtl/>
        </w:rPr>
        <w:t>ی و...</w:t>
      </w:r>
      <w:r>
        <w:rPr>
          <w:rtl/>
        </w:rPr>
        <w:t xml:space="preserve"> همگ</w:t>
      </w:r>
      <w:r>
        <w:rPr>
          <w:rFonts w:hint="cs"/>
          <w:rtl/>
        </w:rPr>
        <w:t>ی</w:t>
      </w:r>
      <w:r>
        <w:rPr>
          <w:rtl/>
        </w:rPr>
        <w:t xml:space="preserve"> بدل نماز خواه</w:t>
      </w:r>
      <w:r>
        <w:rPr>
          <w:rFonts w:hint="cs"/>
          <w:rtl/>
        </w:rPr>
        <w:t>ن</w:t>
      </w:r>
      <w:r>
        <w:rPr>
          <w:rtl/>
        </w:rPr>
        <w:t>د بود نه ا</w:t>
      </w:r>
      <w:r>
        <w:rPr>
          <w:rFonts w:hint="cs"/>
          <w:rtl/>
        </w:rPr>
        <w:t>ی</w:t>
      </w:r>
      <w:r>
        <w:rPr>
          <w:rFonts w:hint="eastAsia"/>
          <w:rtl/>
        </w:rPr>
        <w:t>نکه</w:t>
      </w:r>
      <w:r>
        <w:rPr>
          <w:rtl/>
        </w:rPr>
        <w:t xml:space="preserve"> مصداق صلاه باش</w:t>
      </w:r>
      <w:r>
        <w:rPr>
          <w:rFonts w:hint="cs"/>
          <w:rtl/>
        </w:rPr>
        <w:t>ن</w:t>
      </w:r>
      <w:r>
        <w:rPr>
          <w:rtl/>
        </w:rPr>
        <w:t xml:space="preserve">د بلکه </w:t>
      </w:r>
      <w:r>
        <w:rPr>
          <w:rFonts w:hint="cs"/>
          <w:rtl/>
        </w:rPr>
        <w:t xml:space="preserve">حتی </w:t>
      </w:r>
      <w:r>
        <w:rPr>
          <w:rtl/>
        </w:rPr>
        <w:t>در دو رکعت اخ</w:t>
      </w:r>
      <w:r>
        <w:rPr>
          <w:rFonts w:hint="cs"/>
          <w:rtl/>
        </w:rPr>
        <w:t>ی</w:t>
      </w:r>
      <w:r>
        <w:rPr>
          <w:rFonts w:hint="eastAsia"/>
          <w:rtl/>
        </w:rPr>
        <w:t>ر</w:t>
      </w:r>
      <w:r>
        <w:rPr>
          <w:rFonts w:hint="cs"/>
          <w:rtl/>
        </w:rPr>
        <w:t xml:space="preserve"> که می توان به جای تسبیحات اربعه، حمد خواند نیز باید گفت که اگر به جای تسبیحات اربعه حمد خوانده شود، نمازی محقق نشده است بلکه بدل نماز محقق شده است</w:t>
      </w:r>
      <w:r>
        <w:rPr>
          <w:rtl/>
        </w:rPr>
        <w:t xml:space="preserve">، که التزام </w:t>
      </w:r>
      <w:r>
        <w:rPr>
          <w:rFonts w:hint="cs"/>
          <w:rtl/>
        </w:rPr>
        <w:t>به این مطلب</w:t>
      </w:r>
      <w:r>
        <w:rPr>
          <w:rtl/>
        </w:rPr>
        <w:t xml:space="preserve"> ن</w:t>
      </w:r>
      <w:r>
        <w:rPr>
          <w:rFonts w:hint="cs"/>
          <w:rtl/>
        </w:rPr>
        <w:t>ی</w:t>
      </w:r>
      <w:r>
        <w:rPr>
          <w:rFonts w:hint="eastAsia"/>
          <w:rtl/>
        </w:rPr>
        <w:t>ز</w:t>
      </w:r>
      <w:r>
        <w:rPr>
          <w:rtl/>
        </w:rPr>
        <w:t xml:space="preserve"> مشکل </w:t>
      </w:r>
      <w:r>
        <w:rPr>
          <w:rFonts w:hint="cs"/>
          <w:rtl/>
        </w:rPr>
        <w:t xml:space="preserve">و خلاف وجدان لغوی </w:t>
      </w:r>
      <w:r>
        <w:rPr>
          <w:rtl/>
        </w:rPr>
        <w:t>است.</w:t>
      </w:r>
    </w:p>
    <w:p w:rsidR="002F37D7" w:rsidRDefault="002F37D7" w:rsidP="002F37D7">
      <w:pPr>
        <w:jc w:val="both"/>
      </w:pPr>
      <w:r>
        <w:rPr>
          <w:rFonts w:hint="eastAsia"/>
          <w:rtl/>
        </w:rPr>
        <w:t>بنابر</w:t>
      </w:r>
      <w:r>
        <w:rPr>
          <w:rtl/>
        </w:rPr>
        <w:t xml:space="preserve"> ا</w:t>
      </w:r>
      <w:r>
        <w:rPr>
          <w:rFonts w:hint="cs"/>
          <w:rtl/>
        </w:rPr>
        <w:t>ی</w:t>
      </w:r>
      <w:r>
        <w:rPr>
          <w:rFonts w:hint="eastAsia"/>
          <w:rtl/>
        </w:rPr>
        <w:t>ن</w:t>
      </w:r>
      <w:r>
        <w:rPr>
          <w:rtl/>
        </w:rPr>
        <w:t xml:space="preserve"> حل مساله تنها به </w:t>
      </w:r>
      <w:r>
        <w:rPr>
          <w:rFonts w:hint="cs"/>
          <w:rtl/>
        </w:rPr>
        <w:t xml:space="preserve">همان مطلب که ما گفتیم </w:t>
      </w:r>
      <w:r>
        <w:rPr>
          <w:rFonts w:cs="Cambria" w:hint="cs"/>
          <w:rtl/>
        </w:rPr>
        <w:t>_</w:t>
      </w:r>
      <w:r>
        <w:rPr>
          <w:rFonts w:hint="cs"/>
          <w:rtl/>
        </w:rPr>
        <w:t xml:space="preserve">که </w:t>
      </w:r>
      <w:r>
        <w:rPr>
          <w:rtl/>
        </w:rPr>
        <w:t>تصو</w:t>
      </w:r>
      <w:r>
        <w:rPr>
          <w:rFonts w:hint="cs"/>
          <w:rtl/>
        </w:rPr>
        <w:t>ی</w:t>
      </w:r>
      <w:r>
        <w:rPr>
          <w:rFonts w:hint="eastAsia"/>
          <w:rtl/>
        </w:rPr>
        <w:t>ر</w:t>
      </w:r>
      <w:r>
        <w:rPr>
          <w:rtl/>
        </w:rPr>
        <w:t xml:space="preserve"> جامع ترک</w:t>
      </w:r>
      <w:r>
        <w:rPr>
          <w:rFonts w:hint="cs"/>
          <w:rtl/>
        </w:rPr>
        <w:t>ی</w:t>
      </w:r>
      <w:r>
        <w:rPr>
          <w:rFonts w:hint="eastAsia"/>
          <w:rtl/>
        </w:rPr>
        <w:t>ب</w:t>
      </w:r>
      <w:r>
        <w:rPr>
          <w:rFonts w:hint="cs"/>
          <w:rtl/>
        </w:rPr>
        <w:t>ی</w:t>
      </w:r>
      <w:r>
        <w:rPr>
          <w:rtl/>
        </w:rPr>
        <w:t xml:space="preserve"> اعتبار</w:t>
      </w:r>
      <w:r>
        <w:rPr>
          <w:rFonts w:hint="cs"/>
          <w:rtl/>
        </w:rPr>
        <w:t>ی بود</w:t>
      </w:r>
      <w:r>
        <w:rPr>
          <w:rFonts w:cs="Cambria" w:hint="cs"/>
          <w:rtl/>
        </w:rPr>
        <w:t>_</w:t>
      </w:r>
      <w:r>
        <w:rPr>
          <w:rtl/>
        </w:rPr>
        <w:t xml:space="preserve"> منحصر است و جامع ترک</w:t>
      </w:r>
      <w:r>
        <w:rPr>
          <w:rFonts w:hint="cs"/>
          <w:rtl/>
        </w:rPr>
        <w:t>ی</w:t>
      </w:r>
      <w:r>
        <w:rPr>
          <w:rFonts w:hint="eastAsia"/>
          <w:rtl/>
        </w:rPr>
        <w:t>ب</w:t>
      </w:r>
      <w:r>
        <w:rPr>
          <w:rFonts w:hint="cs"/>
          <w:rtl/>
        </w:rPr>
        <w:t>ی</w:t>
      </w:r>
      <w:r>
        <w:rPr>
          <w:rtl/>
        </w:rPr>
        <w:t xml:space="preserve"> و بس</w:t>
      </w:r>
      <w:r>
        <w:rPr>
          <w:rFonts w:hint="cs"/>
          <w:rtl/>
        </w:rPr>
        <w:t>ی</w:t>
      </w:r>
      <w:r>
        <w:rPr>
          <w:rFonts w:hint="eastAsia"/>
          <w:rtl/>
        </w:rPr>
        <w:t>ط</w:t>
      </w:r>
      <w:r>
        <w:rPr>
          <w:rtl/>
        </w:rPr>
        <w:t xml:space="preserve"> ماهو</w:t>
      </w:r>
      <w:r>
        <w:rPr>
          <w:rFonts w:hint="cs"/>
          <w:rtl/>
        </w:rPr>
        <w:t>ی</w:t>
      </w:r>
      <w:r>
        <w:rPr>
          <w:rtl/>
        </w:rPr>
        <w:t xml:space="preserve"> محال است.</w:t>
      </w:r>
      <w:r>
        <w:rPr>
          <w:rStyle w:val="FootnoteReference"/>
          <w:rtl/>
        </w:rPr>
        <w:footnoteReference w:id="1"/>
      </w:r>
    </w:p>
    <w:p w:rsidR="002F37D7" w:rsidRDefault="002F37D7" w:rsidP="002F37D7">
      <w:pPr>
        <w:pStyle w:val="Heading2"/>
        <w:jc w:val="both"/>
        <w:rPr>
          <w:rtl/>
        </w:rPr>
      </w:pPr>
      <w:bookmarkStart w:id="8" w:name="_Toc32074610"/>
      <w:bookmarkStart w:id="9" w:name="_Toc32075635"/>
      <w:r>
        <w:rPr>
          <w:rFonts w:hint="cs"/>
          <w:rtl/>
        </w:rPr>
        <w:t>موضع خطای مرحوم صدر</w:t>
      </w:r>
      <w:bookmarkEnd w:id="8"/>
      <w:bookmarkEnd w:id="9"/>
    </w:p>
    <w:p w:rsidR="002F37D7" w:rsidRDefault="002F37D7" w:rsidP="002F37D7">
      <w:pPr>
        <w:jc w:val="both"/>
        <w:rPr>
          <w:rtl/>
        </w:rPr>
      </w:pPr>
      <w:r>
        <w:rPr>
          <w:rFonts w:hint="cs"/>
          <w:rtl/>
        </w:rPr>
        <w:t xml:space="preserve">مرحوم صدر بین مرحله دوم و سوم کلام مرحوم اصفهانی خلط نمودند و توجه به این نداشته اند که کلام محقق اصفهانی در انکار جامع مرکب، در ماهیت حقیقیه است و نه در ماهیت اعتباری که خود ایشان به جامع مرکب قائل است. </w:t>
      </w:r>
    </w:p>
    <w:p w:rsidR="002F37D7" w:rsidRDefault="002F37D7" w:rsidP="002F37D7">
      <w:pPr>
        <w:jc w:val="both"/>
        <w:rPr>
          <w:rtl/>
        </w:rPr>
      </w:pPr>
      <w:r>
        <w:rPr>
          <w:rFonts w:hint="cs"/>
          <w:rtl/>
        </w:rPr>
        <w:t>به نظر کلام محقق اصفهانی تمام است.</w:t>
      </w:r>
    </w:p>
    <w:p w:rsidR="002F37D7" w:rsidRDefault="002F37D7" w:rsidP="002F37D7">
      <w:pPr>
        <w:pStyle w:val="Heading1"/>
        <w:jc w:val="both"/>
        <w:rPr>
          <w:rtl/>
        </w:rPr>
      </w:pPr>
      <w:bookmarkStart w:id="10" w:name="_Toc32074611"/>
      <w:bookmarkStart w:id="11" w:name="_Toc32075636"/>
      <w:r>
        <w:rPr>
          <w:rFonts w:hint="cs"/>
          <w:rtl/>
        </w:rPr>
        <w:lastRenderedPageBreak/>
        <w:t>کلام مرحوم صدر در تصویر جامع صحیحی</w:t>
      </w:r>
      <w:bookmarkEnd w:id="10"/>
      <w:bookmarkEnd w:id="11"/>
    </w:p>
    <w:p w:rsidR="002F37D7" w:rsidRDefault="002F37D7" w:rsidP="002F37D7">
      <w:pPr>
        <w:jc w:val="both"/>
        <w:rPr>
          <w:rtl/>
        </w:rPr>
      </w:pPr>
      <w:r>
        <w:rPr>
          <w:rFonts w:hint="cs"/>
          <w:rtl/>
        </w:rPr>
        <w:t>همان گونه که بیان شد طبق هر قولی باید جامعی لحاظ می شد تا اشتراک لفظی و ... لازم نیاید و لذا مرحوم آخوند قائل به جامع ماهوی بسیط شدند که اشکالات آن روشن شد و مرحوم اصفهانی نیز قائل به جامع مرکب اعتباری شدند که آن نیز مورد پذیرش مرحوم صدر نبود؛ اما مرحوم صدر که قائل به وضع للصحیح است، جامع را اعتباری ندانسته است بلکه حقیقی و مرکب می دانند یعنی نماز متشکل از وجودات متفاوت و ماهیات متعدد از مقولات متعدد است پس نماز امر حقیقی خارجی است که متشکل از ماهیات و وجوات متغایر است نه اینکه ماهیت نماز اعتباری باشد.</w:t>
      </w:r>
    </w:p>
    <w:p w:rsidR="002F37D7" w:rsidRDefault="002F37D7" w:rsidP="002F37D7">
      <w:pPr>
        <w:jc w:val="both"/>
        <w:rPr>
          <w:rtl/>
        </w:rPr>
      </w:pPr>
      <w:r>
        <w:rPr>
          <w:rFonts w:hint="cs"/>
          <w:rtl/>
        </w:rPr>
        <w:t>به عبارت دیگر اشکال این بود که تصویر جامع طبق قول به صحیح با وجود تفاوت در مراتب آن، ممکن نیست؛ زیرا کاملترین فرد نماز که نماز چهار رکعتی است از مسافر صحیح نیست و نماز مسافر نیز از حاضر صحیح نیست؛ پس نمی توان امر واحدی را جامع این امور مختلف دانست و لذا موضوع له صلاه صحیح، متصور نیست؛ مرحوم صدر در پاسخ می فرمایند: می توان جامع حقیقی مرکب تصویر نمود به این بیان که در امور معتبر در نماز و... پنج حالت وجود دارد که در چهار حالت از آن تصویر جامع حقیقی مشکل نیست، اما در مرحله پنجم تصویر جامع مشکل است و همین حالت بوده که مرحوم آخوند و... به عنوان مشکل تصویر جامع مطرح نموده بودند و آن حالت این است که جزئی در صورت وجود، داخل در ماهیت است و در فرض عدم، خارج از ماهیت است و هیچ بدلی نیز برای آن لحاظ نشده است</w:t>
      </w:r>
      <w:r>
        <w:rPr>
          <w:rFonts w:cs="Cambria" w:hint="cs"/>
          <w:rtl/>
        </w:rPr>
        <w:t>_</w:t>
      </w:r>
      <w:r>
        <w:rPr>
          <w:rFonts w:hint="cs"/>
          <w:rtl/>
        </w:rPr>
        <w:t xml:space="preserve"> مانند بسمله که در شرایط تقیه خارج نماز و در غیر شرایط تقیه جزء نماز است</w:t>
      </w:r>
      <w:r>
        <w:rPr>
          <w:rFonts w:cs="Cambria" w:hint="cs"/>
          <w:rtl/>
        </w:rPr>
        <w:t>_</w:t>
      </w:r>
      <w:r>
        <w:rPr>
          <w:rFonts w:hint="cs"/>
          <w:rtl/>
        </w:rPr>
        <w:t xml:space="preserve"> اما لازمه این حالت، تردید در ماهیت است مثل اینکه ناطق گاهی جزء ماهیت و گاهی خارج از ماهیت انسان باشد که امری محال است.</w:t>
      </w:r>
      <w:r>
        <w:rPr>
          <w:rStyle w:val="FootnoteReference"/>
          <w:rtl/>
        </w:rPr>
        <w:footnoteReference w:id="2"/>
      </w:r>
    </w:p>
    <w:p w:rsidR="002F37D7" w:rsidRDefault="002F37D7" w:rsidP="002F37D7">
      <w:pPr>
        <w:jc w:val="both"/>
        <w:rPr>
          <w:rtl/>
        </w:rPr>
      </w:pPr>
      <w:r>
        <w:rPr>
          <w:rFonts w:hint="cs"/>
          <w:rtl/>
        </w:rPr>
        <w:t>بله محقق اصفهانی این اشکال را با تصور ماهیت اعتباری، مرتفع نمودند؛ زیرا در ماهیت اعتباری تغییر ماهیت مانعی ندارد؛ اما مرحوم صدر تلاش دارند که این اشکال را در ماهیت حقیقیه نیز مرتفع کنند.</w:t>
      </w:r>
    </w:p>
    <w:p w:rsidR="002F37D7" w:rsidRPr="001A27D7" w:rsidRDefault="002F37D7" w:rsidP="002F37D7">
      <w:pPr>
        <w:jc w:val="both"/>
        <w:rPr>
          <w:rtl/>
        </w:rPr>
      </w:pPr>
    </w:p>
    <w:p w:rsidR="002F37D7" w:rsidRPr="006162A2" w:rsidRDefault="002F37D7" w:rsidP="002F37D7">
      <w:pPr>
        <w:jc w:val="both"/>
        <w:rPr>
          <w:rtl/>
        </w:rPr>
      </w:pPr>
    </w:p>
    <w:p w:rsidR="001A1EA5" w:rsidRPr="002F37D7" w:rsidRDefault="001A1EA5" w:rsidP="002F37D7">
      <w:pPr>
        <w:rPr>
          <w:szCs w:val="22"/>
          <w:rtl/>
        </w:rPr>
      </w:pPr>
    </w:p>
    <w:sectPr w:rsidR="001A1EA5" w:rsidRPr="002F37D7"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3B5F" w:rsidRDefault="00E13B5F" w:rsidP="008B750B">
      <w:pPr>
        <w:spacing w:line="240" w:lineRule="auto"/>
      </w:pPr>
      <w:r>
        <w:separator/>
      </w:r>
    </w:p>
  </w:endnote>
  <w:endnote w:type="continuationSeparator" w:id="0">
    <w:p w:rsidR="00E13B5F" w:rsidRDefault="00E13B5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953DB" w:rsidRPr="00F953DB">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F051D4" w:rsidP="001B6799">
          <w:pPr>
            <w:pStyle w:val="Footer"/>
            <w:bidi w:val="0"/>
            <w:rPr>
              <w:color w:val="808080" w:themeColor="background1" w:themeShade="80"/>
              <w:rtl/>
            </w:rPr>
          </w:pPr>
          <w:bookmarkStart w:id="19" w:name="BokAdres"/>
          <w:bookmarkEnd w:id="19"/>
          <w:r>
            <w:rPr>
              <w:color w:val="808080" w:themeColor="background1" w:themeShade="80"/>
            </w:rPr>
            <w:t>U1mq1_13981115-082_hs2_mfeb.ir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3B5F" w:rsidRDefault="00E13B5F" w:rsidP="008B750B">
      <w:pPr>
        <w:spacing w:line="240" w:lineRule="auto"/>
      </w:pPr>
      <w:r>
        <w:separator/>
      </w:r>
    </w:p>
  </w:footnote>
  <w:footnote w:type="continuationSeparator" w:id="0">
    <w:p w:rsidR="00E13B5F" w:rsidRDefault="00E13B5F" w:rsidP="008B750B">
      <w:pPr>
        <w:spacing w:line="240" w:lineRule="auto"/>
      </w:pPr>
      <w:r>
        <w:continuationSeparator/>
      </w:r>
    </w:p>
  </w:footnote>
  <w:footnote w:id="1">
    <w:p w:rsidR="002F37D7" w:rsidRPr="00D96EDE" w:rsidRDefault="002F37D7" w:rsidP="006A4482">
      <w:pPr>
        <w:pStyle w:val="FootnoteText"/>
      </w:pPr>
      <w:r w:rsidRPr="00D96EDE">
        <w:footnoteRef/>
      </w:r>
      <w:r w:rsidRPr="00D96EDE">
        <w:rPr>
          <w:rtl/>
        </w:rPr>
        <w:t xml:space="preserve"> </w:t>
      </w:r>
      <w:r w:rsidR="006A4482" w:rsidRPr="007C17A1">
        <w:rPr>
          <w:rtl/>
        </w:rPr>
        <w:t xml:space="preserve"> </w:t>
      </w:r>
      <w:hyperlink r:id="rId1" w:history="1">
        <w:r w:rsidR="006A4482" w:rsidRPr="007C17A1">
          <w:rPr>
            <w:rStyle w:val="Hyperlink"/>
            <w:rtl/>
          </w:rPr>
          <w:t>نها</w:t>
        </w:r>
        <w:r w:rsidR="006A4482" w:rsidRPr="007C17A1">
          <w:rPr>
            <w:rStyle w:val="Hyperlink"/>
            <w:rFonts w:hint="cs"/>
            <w:rtl/>
          </w:rPr>
          <w:t>ی</w:t>
        </w:r>
        <w:r w:rsidR="006A4482" w:rsidRPr="007C17A1">
          <w:rPr>
            <w:rStyle w:val="Hyperlink"/>
            <w:rFonts w:hint="eastAsia"/>
            <w:rtl/>
          </w:rPr>
          <w:t>ة</w:t>
        </w:r>
        <w:r w:rsidR="006A4482" w:rsidRPr="007C17A1">
          <w:rPr>
            <w:rStyle w:val="Hyperlink"/>
            <w:rtl/>
          </w:rPr>
          <w:t xml:space="preserve"> الدرا</w:t>
        </w:r>
        <w:r w:rsidR="006A4482" w:rsidRPr="007C17A1">
          <w:rPr>
            <w:rStyle w:val="Hyperlink"/>
            <w:rFonts w:hint="cs"/>
            <w:rtl/>
          </w:rPr>
          <w:t>ی</w:t>
        </w:r>
        <w:r w:rsidR="006A4482" w:rsidRPr="007C17A1">
          <w:rPr>
            <w:rStyle w:val="Hyperlink"/>
            <w:rFonts w:hint="eastAsia"/>
            <w:rtl/>
          </w:rPr>
          <w:t>ه</w:t>
        </w:r>
        <w:r w:rsidR="006A4482" w:rsidRPr="007C17A1">
          <w:rPr>
            <w:rStyle w:val="Hyperlink"/>
            <w:rtl/>
          </w:rPr>
          <w:t xml:space="preserve"> ف</w:t>
        </w:r>
        <w:r w:rsidR="006A4482" w:rsidRPr="007C17A1">
          <w:rPr>
            <w:rStyle w:val="Hyperlink"/>
            <w:rFonts w:hint="cs"/>
            <w:rtl/>
          </w:rPr>
          <w:t>ی</w:t>
        </w:r>
        <w:r w:rsidR="006A4482" w:rsidRPr="007C17A1">
          <w:rPr>
            <w:rStyle w:val="Hyperlink"/>
            <w:rtl/>
          </w:rPr>
          <w:t xml:space="preserve"> شرح الکفا</w:t>
        </w:r>
        <w:r w:rsidR="006A4482" w:rsidRPr="007C17A1">
          <w:rPr>
            <w:rStyle w:val="Hyperlink"/>
            <w:rFonts w:hint="cs"/>
            <w:rtl/>
          </w:rPr>
          <w:t>ی</w:t>
        </w:r>
        <w:r w:rsidR="006A4482" w:rsidRPr="007C17A1">
          <w:rPr>
            <w:rStyle w:val="Hyperlink"/>
            <w:rFonts w:hint="eastAsia"/>
            <w:rtl/>
          </w:rPr>
          <w:t>ه،</w:t>
        </w:r>
        <w:r w:rsidR="006A4482" w:rsidRPr="007C17A1">
          <w:rPr>
            <w:rStyle w:val="Hyperlink"/>
            <w:rtl/>
          </w:rPr>
          <w:t xml:space="preserve"> محمد حس</w:t>
        </w:r>
        <w:r w:rsidR="006A4482" w:rsidRPr="007C17A1">
          <w:rPr>
            <w:rStyle w:val="Hyperlink"/>
            <w:rFonts w:hint="cs"/>
            <w:rtl/>
          </w:rPr>
          <w:t>ی</w:t>
        </w:r>
        <w:r w:rsidR="006A4482" w:rsidRPr="007C17A1">
          <w:rPr>
            <w:rStyle w:val="Hyperlink"/>
            <w:rFonts w:hint="eastAsia"/>
            <w:rtl/>
          </w:rPr>
          <w:t>ن</w:t>
        </w:r>
        <w:r w:rsidR="006A4482" w:rsidRPr="007C17A1">
          <w:rPr>
            <w:rStyle w:val="Hyperlink"/>
            <w:rtl/>
          </w:rPr>
          <w:t xml:space="preserve"> اصفهان</w:t>
        </w:r>
        <w:r w:rsidR="006A4482" w:rsidRPr="007C17A1">
          <w:rPr>
            <w:rStyle w:val="Hyperlink"/>
            <w:rFonts w:hint="cs"/>
            <w:rtl/>
          </w:rPr>
          <w:t>ی</w:t>
        </w:r>
        <w:r w:rsidR="006A4482" w:rsidRPr="007C17A1">
          <w:rPr>
            <w:rStyle w:val="Hyperlink"/>
            <w:rFonts w:hint="eastAsia"/>
            <w:rtl/>
          </w:rPr>
          <w:t>،</w:t>
        </w:r>
        <w:r w:rsidR="006A4482" w:rsidRPr="007C17A1">
          <w:rPr>
            <w:rStyle w:val="Hyperlink"/>
            <w:rtl/>
          </w:rPr>
          <w:t xml:space="preserve"> ج1، ص98.</w:t>
        </w:r>
      </w:hyperlink>
    </w:p>
  </w:footnote>
  <w:footnote w:id="2">
    <w:p w:rsidR="002F37D7" w:rsidRPr="00D96EDE" w:rsidRDefault="002F37D7" w:rsidP="002F37D7">
      <w:pPr>
        <w:pStyle w:val="FootnoteText"/>
      </w:pPr>
      <w:r w:rsidRPr="00D96EDE">
        <w:footnoteRef/>
      </w:r>
      <w:r w:rsidRPr="00D96EDE">
        <w:rPr>
          <w:rtl/>
        </w:rPr>
        <w:t xml:space="preserve"> </w:t>
      </w:r>
      <w:hyperlink r:id="rId2" w:history="1">
        <w:r w:rsidRPr="00D96EDE">
          <w:rPr>
            <w:rStyle w:val="Hyperlink"/>
            <w:rtl/>
          </w:rPr>
          <w:t>بحوث ف</w:t>
        </w:r>
        <w:r w:rsidRPr="00D96EDE">
          <w:rPr>
            <w:rStyle w:val="Hyperlink"/>
            <w:rFonts w:hint="cs"/>
            <w:rtl/>
          </w:rPr>
          <w:t>ی</w:t>
        </w:r>
        <w:r w:rsidRPr="00D96EDE">
          <w:rPr>
            <w:rStyle w:val="Hyperlink"/>
            <w:rtl/>
          </w:rPr>
          <w:t xml:space="preserve"> علم الأصول، الس</w:t>
        </w:r>
        <w:r w:rsidRPr="00D96EDE">
          <w:rPr>
            <w:rStyle w:val="Hyperlink"/>
            <w:rFonts w:hint="cs"/>
            <w:rtl/>
          </w:rPr>
          <w:t>ی</w:t>
        </w:r>
        <w:r w:rsidRPr="00D96EDE">
          <w:rPr>
            <w:rStyle w:val="Hyperlink"/>
            <w:rFonts w:hint="eastAsia"/>
            <w:rtl/>
          </w:rPr>
          <w:t>د</w:t>
        </w:r>
        <w:r w:rsidRPr="00D96EDE">
          <w:rPr>
            <w:rStyle w:val="Hyperlink"/>
            <w:rtl/>
          </w:rPr>
          <w:t xml:space="preserve"> محمد باقر الصدر، ج1، ص193.</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2" w:name="BokNum"/>
    <w:bookmarkEnd w:id="12"/>
    <w:r w:rsidR="00F051D4">
      <w:rPr>
        <w:b/>
        <w:bCs/>
        <w:sz w:val="20"/>
        <w:szCs w:val="24"/>
        <w:rtl/>
      </w:rPr>
      <w:t>082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F051D4">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F051D4">
      <w:rPr>
        <w:b/>
        <w:bCs/>
        <w:color w:val="632423" w:themeColor="accent2" w:themeShade="80"/>
        <w:sz w:val="20"/>
        <w:szCs w:val="24"/>
        <w:rtl/>
      </w:rPr>
      <w:t>قائ</w:t>
    </w:r>
    <w:r w:rsidR="00F051D4">
      <w:rPr>
        <w:rFonts w:hint="cs"/>
        <w:b/>
        <w:bCs/>
        <w:color w:val="632423" w:themeColor="accent2" w:themeShade="80"/>
        <w:sz w:val="20"/>
        <w:szCs w:val="24"/>
        <w:rtl/>
      </w:rPr>
      <w:t>ی</w:t>
    </w:r>
    <w:r w:rsidR="00F051D4">
      <w:rPr>
        <w:rFonts w:hint="eastAsia"/>
        <w:b/>
        <w:bCs/>
        <w:color w:val="632423" w:themeColor="accent2" w:themeShade="80"/>
        <w:sz w:val="20"/>
        <w:szCs w:val="24"/>
        <w:rtl/>
      </w:rPr>
      <w:t>ن</w:t>
    </w:r>
    <w:r w:rsidR="00F051D4">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5" w:name="BokTarikh"/>
    <w:bookmarkEnd w:id="15"/>
    <w:r w:rsidR="00F051D4">
      <w:rPr>
        <w:sz w:val="24"/>
        <w:szCs w:val="24"/>
        <w:rtl/>
      </w:rPr>
      <w:t>15 /11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6" w:name="BokSabj"/>
    <w:bookmarkEnd w:id="16"/>
    <w:r w:rsidR="00F051D4">
      <w:rPr>
        <w:color w:val="000000" w:themeColor="text1"/>
        <w:sz w:val="24"/>
        <w:szCs w:val="24"/>
        <w:rtl/>
      </w:rPr>
      <w:t>صح</w:t>
    </w:r>
    <w:r w:rsidR="00F051D4">
      <w:rPr>
        <w:rFonts w:hint="cs"/>
        <w:color w:val="000000" w:themeColor="text1"/>
        <w:sz w:val="24"/>
        <w:szCs w:val="24"/>
        <w:rtl/>
      </w:rPr>
      <w:t>ی</w:t>
    </w:r>
    <w:r w:rsidR="00F051D4">
      <w:rPr>
        <w:rFonts w:hint="eastAsia"/>
        <w:color w:val="000000" w:themeColor="text1"/>
        <w:sz w:val="24"/>
        <w:szCs w:val="24"/>
        <w:rtl/>
      </w:rPr>
      <w:t>ح</w:t>
    </w:r>
    <w:r w:rsidR="00F051D4">
      <w:rPr>
        <w:color w:val="000000" w:themeColor="text1"/>
        <w:sz w:val="24"/>
        <w:szCs w:val="24"/>
        <w:rtl/>
      </w:rPr>
      <w:t xml:space="preserve"> و اعم</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7" w:name="Bokmoqarer"/>
    <w:bookmarkEnd w:id="17"/>
    <w:r w:rsidR="00F051D4">
      <w:rPr>
        <w:sz w:val="24"/>
        <w:szCs w:val="24"/>
        <w:rtl/>
      </w:rPr>
      <w:t>حس</w:t>
    </w:r>
    <w:r w:rsidR="00F051D4">
      <w:rPr>
        <w:rFonts w:hint="cs"/>
        <w:sz w:val="24"/>
        <w:szCs w:val="24"/>
        <w:rtl/>
      </w:rPr>
      <w:t>ی</w:t>
    </w:r>
    <w:r w:rsidR="00F051D4">
      <w:rPr>
        <w:rFonts w:hint="eastAsia"/>
        <w:sz w:val="24"/>
        <w:szCs w:val="24"/>
        <w:rtl/>
      </w:rPr>
      <w:t>ن</w:t>
    </w:r>
    <w:r w:rsidR="00F051D4">
      <w:rPr>
        <w:sz w:val="24"/>
        <w:szCs w:val="24"/>
        <w:rtl/>
      </w:rPr>
      <w:t xml:space="preserve"> سل</w:t>
    </w:r>
    <w:r w:rsidR="00F051D4">
      <w:rPr>
        <w:rFonts w:hint="cs"/>
        <w:sz w:val="24"/>
        <w:szCs w:val="24"/>
        <w:rtl/>
      </w:rPr>
      <w:t>ی</w:t>
    </w:r>
    <w:r w:rsidR="00F051D4">
      <w:rPr>
        <w:rFonts w:hint="eastAsia"/>
        <w:sz w:val="24"/>
        <w:szCs w:val="24"/>
        <w:rtl/>
      </w:rPr>
      <w:t>م</w:t>
    </w:r>
    <w:r w:rsidR="00F051D4">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F051D4">
      <w:rPr>
        <w:sz w:val="24"/>
        <w:szCs w:val="24"/>
        <w:rtl/>
      </w:rPr>
      <w:t>کلام محقق اصفهان</w:t>
    </w:r>
    <w:r w:rsidR="00F051D4">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A644F"/>
    <w:rsid w:val="000B5DB5"/>
    <w:rsid w:val="000C3947"/>
    <w:rsid w:val="000D2A37"/>
    <w:rsid w:val="000D30E9"/>
    <w:rsid w:val="000D6818"/>
    <w:rsid w:val="000E00B5"/>
    <w:rsid w:val="000E335E"/>
    <w:rsid w:val="000F16CF"/>
    <w:rsid w:val="000F5BAC"/>
    <w:rsid w:val="00102585"/>
    <w:rsid w:val="00114AB7"/>
    <w:rsid w:val="00116B2B"/>
    <w:rsid w:val="00124E3D"/>
    <w:rsid w:val="00127E95"/>
    <w:rsid w:val="00130659"/>
    <w:rsid w:val="001324D3"/>
    <w:rsid w:val="001347C7"/>
    <w:rsid w:val="001356B0"/>
    <w:rsid w:val="00151937"/>
    <w:rsid w:val="00165A80"/>
    <w:rsid w:val="001740D8"/>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177AD"/>
    <w:rsid w:val="0024121B"/>
    <w:rsid w:val="00247D2F"/>
    <w:rsid w:val="00256560"/>
    <w:rsid w:val="0027605E"/>
    <w:rsid w:val="00281E00"/>
    <w:rsid w:val="00294A52"/>
    <w:rsid w:val="002B575F"/>
    <w:rsid w:val="002B729B"/>
    <w:rsid w:val="002C23B5"/>
    <w:rsid w:val="002C53A2"/>
    <w:rsid w:val="002D0040"/>
    <w:rsid w:val="002D2FA8"/>
    <w:rsid w:val="002E220F"/>
    <w:rsid w:val="002F37D7"/>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951F6"/>
    <w:rsid w:val="004A2FEA"/>
    <w:rsid w:val="004D2DD7"/>
    <w:rsid w:val="004D75C5"/>
    <w:rsid w:val="004E2186"/>
    <w:rsid w:val="004E49FF"/>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65FD6"/>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2B45"/>
    <w:rsid w:val="006162A2"/>
    <w:rsid w:val="006240DA"/>
    <w:rsid w:val="00631957"/>
    <w:rsid w:val="0063256E"/>
    <w:rsid w:val="00633F04"/>
    <w:rsid w:val="00635219"/>
    <w:rsid w:val="00635EC0"/>
    <w:rsid w:val="00640B58"/>
    <w:rsid w:val="00651B02"/>
    <w:rsid w:val="00651B19"/>
    <w:rsid w:val="006523B7"/>
    <w:rsid w:val="00660A29"/>
    <w:rsid w:val="00695519"/>
    <w:rsid w:val="006A4134"/>
    <w:rsid w:val="006A4482"/>
    <w:rsid w:val="006A5DDA"/>
    <w:rsid w:val="006A6701"/>
    <w:rsid w:val="006B21F4"/>
    <w:rsid w:val="006B3753"/>
    <w:rsid w:val="006B7AD6"/>
    <w:rsid w:val="006C50FD"/>
    <w:rsid w:val="006D1DD4"/>
    <w:rsid w:val="006D4014"/>
    <w:rsid w:val="006D44C1"/>
    <w:rsid w:val="006D6C7E"/>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0289"/>
    <w:rsid w:val="007E1564"/>
    <w:rsid w:val="007E1E87"/>
    <w:rsid w:val="007E5B3F"/>
    <w:rsid w:val="007F2257"/>
    <w:rsid w:val="0080091D"/>
    <w:rsid w:val="00804108"/>
    <w:rsid w:val="00804FC4"/>
    <w:rsid w:val="00816367"/>
    <w:rsid w:val="00816A0B"/>
    <w:rsid w:val="00817638"/>
    <w:rsid w:val="00824B22"/>
    <w:rsid w:val="00830C53"/>
    <w:rsid w:val="00837FAA"/>
    <w:rsid w:val="00841F77"/>
    <w:rsid w:val="0085276D"/>
    <w:rsid w:val="00863390"/>
    <w:rsid w:val="0086385C"/>
    <w:rsid w:val="00871916"/>
    <w:rsid w:val="00871A5B"/>
    <w:rsid w:val="008956DD"/>
    <w:rsid w:val="008A510E"/>
    <w:rsid w:val="008A522A"/>
    <w:rsid w:val="008B4464"/>
    <w:rsid w:val="008B750B"/>
    <w:rsid w:val="008C3162"/>
    <w:rsid w:val="008D03FC"/>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63C9"/>
    <w:rsid w:val="009B79F8"/>
    <w:rsid w:val="009C41D0"/>
    <w:rsid w:val="009C66D5"/>
    <w:rsid w:val="009D13FD"/>
    <w:rsid w:val="009D266A"/>
    <w:rsid w:val="009F4413"/>
    <w:rsid w:val="009F7E07"/>
    <w:rsid w:val="00A01522"/>
    <w:rsid w:val="00A10A11"/>
    <w:rsid w:val="00A13C6A"/>
    <w:rsid w:val="00A17B09"/>
    <w:rsid w:val="00A35F15"/>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D271C"/>
    <w:rsid w:val="00AF3925"/>
    <w:rsid w:val="00B1296B"/>
    <w:rsid w:val="00B2292F"/>
    <w:rsid w:val="00B36869"/>
    <w:rsid w:val="00B43169"/>
    <w:rsid w:val="00B501A8"/>
    <w:rsid w:val="00B55AE4"/>
    <w:rsid w:val="00B70B46"/>
    <w:rsid w:val="00B739B0"/>
    <w:rsid w:val="00B814A3"/>
    <w:rsid w:val="00B96F38"/>
    <w:rsid w:val="00BC48D2"/>
    <w:rsid w:val="00BC716B"/>
    <w:rsid w:val="00BD0E74"/>
    <w:rsid w:val="00BD5F8C"/>
    <w:rsid w:val="00BD6903"/>
    <w:rsid w:val="00BE29DD"/>
    <w:rsid w:val="00BF616F"/>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45628"/>
    <w:rsid w:val="00D552B9"/>
    <w:rsid w:val="00D735B2"/>
    <w:rsid w:val="00D74021"/>
    <w:rsid w:val="00D76D01"/>
    <w:rsid w:val="00D77779"/>
    <w:rsid w:val="00D922A9"/>
    <w:rsid w:val="00D9394A"/>
    <w:rsid w:val="00D9453D"/>
    <w:rsid w:val="00D96AE1"/>
    <w:rsid w:val="00D96EDE"/>
    <w:rsid w:val="00DB0CBB"/>
    <w:rsid w:val="00DB67CC"/>
    <w:rsid w:val="00DC3783"/>
    <w:rsid w:val="00DD7784"/>
    <w:rsid w:val="00DE1070"/>
    <w:rsid w:val="00E00219"/>
    <w:rsid w:val="00E0316B"/>
    <w:rsid w:val="00E13B5F"/>
    <w:rsid w:val="00E25E10"/>
    <w:rsid w:val="00E4377B"/>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51D4"/>
    <w:rsid w:val="00F07FB6"/>
    <w:rsid w:val="00F149D0"/>
    <w:rsid w:val="00F16B53"/>
    <w:rsid w:val="00F25ECD"/>
    <w:rsid w:val="00F26FED"/>
    <w:rsid w:val="00F318BE"/>
    <w:rsid w:val="00F33297"/>
    <w:rsid w:val="00F343FB"/>
    <w:rsid w:val="00F359FE"/>
    <w:rsid w:val="00F42159"/>
    <w:rsid w:val="00F4256E"/>
    <w:rsid w:val="00F42EE1"/>
    <w:rsid w:val="00F4355B"/>
    <w:rsid w:val="00F60F1F"/>
    <w:rsid w:val="00F64141"/>
    <w:rsid w:val="00F67508"/>
    <w:rsid w:val="00F71FC9"/>
    <w:rsid w:val="00F73B48"/>
    <w:rsid w:val="00F74F51"/>
    <w:rsid w:val="00F842AD"/>
    <w:rsid w:val="00F914EB"/>
    <w:rsid w:val="00F91B85"/>
    <w:rsid w:val="00F938E7"/>
    <w:rsid w:val="00F953DB"/>
    <w:rsid w:val="00FA3B17"/>
    <w:rsid w:val="00FA5E8D"/>
    <w:rsid w:val="00FA5F3D"/>
    <w:rsid w:val="00FB399E"/>
    <w:rsid w:val="00FB7F50"/>
    <w:rsid w:val="00FC2A85"/>
    <w:rsid w:val="00FC40AF"/>
    <w:rsid w:val="00FC73B9"/>
    <w:rsid w:val="00FD0A16"/>
    <w:rsid w:val="00FE3D7D"/>
    <w:rsid w:val="00FE604B"/>
    <w:rsid w:val="00FE6DCF"/>
    <w:rsid w:val="00FF367E"/>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A1D884"/>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3064/1/193/&#1604;&#1604;&#1575;&#1587;&#1578;&#1588;&#1705;&#1575;&#1604;" TargetMode="External"/><Relationship Id="rId1" Type="http://schemas.openxmlformats.org/officeDocument/2006/relationships/hyperlink" Target="http://lib.eshia.ir/27897/1/98/&#1576;&#1587;&#1591;%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67B19E-DFC2-4BF2-BC9C-106C5E12D6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122</TotalTime>
  <Pages>3</Pages>
  <Words>758</Words>
  <Characters>4321</Characters>
  <Application>Microsoft Office Word</Application>
  <DocSecurity>0</DocSecurity>
  <Lines>36</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5069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29</cp:revision>
  <cp:lastPrinted>2020-02-08T16:40:00Z</cp:lastPrinted>
  <dcterms:created xsi:type="dcterms:W3CDTF">2020-02-04T04:56:00Z</dcterms:created>
  <dcterms:modified xsi:type="dcterms:W3CDTF">2020-02-08T16:40:00Z</dcterms:modified>
  <cp:contentStatus>ویرایش 2.5</cp:contentStatus>
  <cp:version>2.7</cp:version>
</cp:coreProperties>
</file>