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E29A7" w:rsidRDefault="000E29A7" w:rsidP="000E29A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8435586" w:history="1">
        <w:r w:rsidRPr="007527FD">
          <w:rPr>
            <w:rStyle w:val="Hyperlink"/>
            <w:noProof/>
            <w:rtl/>
          </w:rPr>
          <w:t>کلام مرحوم صدر در اصل عدم اشتراک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28435586 </w:instrText>
        </w:r>
        <w:r>
          <w:rPr>
            <w:noProof/>
            <w:webHidden/>
          </w:rPr>
          <w:instrText>\h</w:instrText>
        </w:r>
        <w:r>
          <w:rPr>
            <w:noProof/>
            <w:webHidden/>
            <w:rtl/>
          </w:rPr>
          <w:instrText xml:space="preserve"> </w:instrText>
        </w:r>
        <w:r>
          <w:rPr>
            <w:noProof/>
            <w:webHidden/>
            <w:rtl/>
          </w:rPr>
        </w:r>
        <w:r>
          <w:rPr>
            <w:noProof/>
            <w:webHidden/>
            <w:rtl/>
          </w:rPr>
          <w:fldChar w:fldCharType="separate"/>
        </w:r>
        <w:r w:rsidR="000F26B6">
          <w:rPr>
            <w:noProof/>
            <w:webHidden/>
            <w:rtl/>
          </w:rPr>
          <w:t>1</w:t>
        </w:r>
        <w:r>
          <w:rPr>
            <w:noProof/>
            <w:webHidden/>
            <w:rtl/>
          </w:rPr>
          <w:fldChar w:fldCharType="end"/>
        </w:r>
      </w:hyperlink>
    </w:p>
    <w:p w:rsidR="000E29A7" w:rsidRDefault="00210B32" w:rsidP="000E29A7">
      <w:pPr>
        <w:pStyle w:val="TOC2"/>
        <w:tabs>
          <w:tab w:val="right" w:leader="dot" w:pos="10194"/>
        </w:tabs>
        <w:rPr>
          <w:rFonts w:asciiTheme="minorHAnsi" w:eastAsiaTheme="minorEastAsia" w:hAnsiTheme="minorHAnsi" w:cstheme="minorBidi"/>
          <w:bCs w:val="0"/>
          <w:noProof/>
          <w:color w:val="auto"/>
          <w:szCs w:val="22"/>
          <w:rtl/>
          <w:lang w:bidi="ar-SA"/>
        </w:rPr>
      </w:pPr>
      <w:hyperlink w:anchor="_Toc28435587" w:history="1">
        <w:r w:rsidR="000E29A7" w:rsidRPr="007527FD">
          <w:rPr>
            <w:rStyle w:val="Hyperlink"/>
            <w:noProof/>
            <w:rtl/>
          </w:rPr>
          <w:t>اشکال صاحب اضواء به کلام مرحوم صدر</w:t>
        </w:r>
        <w:r w:rsidR="000E29A7">
          <w:rPr>
            <w:noProof/>
            <w:webHidden/>
            <w:rtl/>
          </w:rPr>
          <w:tab/>
        </w:r>
        <w:r w:rsidR="000E29A7">
          <w:rPr>
            <w:noProof/>
            <w:webHidden/>
            <w:rtl/>
          </w:rPr>
          <w:fldChar w:fldCharType="begin"/>
        </w:r>
        <w:r w:rsidR="000E29A7">
          <w:rPr>
            <w:noProof/>
            <w:webHidden/>
            <w:rtl/>
          </w:rPr>
          <w:instrText xml:space="preserve"> </w:instrText>
        </w:r>
        <w:r w:rsidR="000E29A7">
          <w:rPr>
            <w:noProof/>
            <w:webHidden/>
          </w:rPr>
          <w:instrText>PAGEREF</w:instrText>
        </w:r>
        <w:r w:rsidR="000E29A7">
          <w:rPr>
            <w:noProof/>
            <w:webHidden/>
            <w:rtl/>
          </w:rPr>
          <w:instrText xml:space="preserve"> _</w:instrText>
        </w:r>
        <w:r w:rsidR="000E29A7">
          <w:rPr>
            <w:noProof/>
            <w:webHidden/>
          </w:rPr>
          <w:instrText>Toc</w:instrText>
        </w:r>
        <w:r w:rsidR="000E29A7">
          <w:rPr>
            <w:noProof/>
            <w:webHidden/>
            <w:rtl/>
          </w:rPr>
          <w:instrText xml:space="preserve">28435587 </w:instrText>
        </w:r>
        <w:r w:rsidR="000E29A7">
          <w:rPr>
            <w:noProof/>
            <w:webHidden/>
          </w:rPr>
          <w:instrText>\h</w:instrText>
        </w:r>
        <w:r w:rsidR="000E29A7">
          <w:rPr>
            <w:noProof/>
            <w:webHidden/>
            <w:rtl/>
          </w:rPr>
          <w:instrText xml:space="preserve"> </w:instrText>
        </w:r>
        <w:r w:rsidR="000E29A7">
          <w:rPr>
            <w:noProof/>
            <w:webHidden/>
            <w:rtl/>
          </w:rPr>
        </w:r>
        <w:r w:rsidR="000E29A7">
          <w:rPr>
            <w:noProof/>
            <w:webHidden/>
            <w:rtl/>
          </w:rPr>
          <w:fldChar w:fldCharType="separate"/>
        </w:r>
        <w:r w:rsidR="000F26B6">
          <w:rPr>
            <w:noProof/>
            <w:webHidden/>
            <w:rtl/>
          </w:rPr>
          <w:t>2</w:t>
        </w:r>
        <w:r w:rsidR="000E29A7">
          <w:rPr>
            <w:noProof/>
            <w:webHidden/>
            <w:rtl/>
          </w:rPr>
          <w:fldChar w:fldCharType="end"/>
        </w:r>
      </w:hyperlink>
    </w:p>
    <w:p w:rsidR="000E29A7" w:rsidRDefault="00210B32" w:rsidP="000E29A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435588" w:history="1">
        <w:r w:rsidR="000E29A7" w:rsidRPr="007527FD">
          <w:rPr>
            <w:rStyle w:val="Hyperlink"/>
            <w:noProof/>
            <w:rtl/>
          </w:rPr>
          <w:t>اشکال اول: ب</w:t>
        </w:r>
        <w:r w:rsidR="000E29A7" w:rsidRPr="007527FD">
          <w:rPr>
            <w:rStyle w:val="Hyperlink"/>
            <w:rFonts w:hint="cs"/>
            <w:noProof/>
            <w:rtl/>
          </w:rPr>
          <w:t>ی</w:t>
        </w:r>
        <w:r w:rsidR="000E29A7" w:rsidRPr="007527FD">
          <w:rPr>
            <w:rStyle w:val="Hyperlink"/>
            <w:rFonts w:hint="eastAsia"/>
            <w:noProof/>
            <w:rtl/>
          </w:rPr>
          <w:t>ن</w:t>
        </w:r>
        <w:r w:rsidR="000E29A7" w:rsidRPr="007527FD">
          <w:rPr>
            <w:rStyle w:val="Hyperlink"/>
            <w:noProof/>
            <w:rtl/>
          </w:rPr>
          <w:t xml:space="preserve"> عدم تبادر شخص</w:t>
        </w:r>
        <w:r w:rsidR="000E29A7" w:rsidRPr="007527FD">
          <w:rPr>
            <w:rStyle w:val="Hyperlink"/>
            <w:rFonts w:hint="cs"/>
            <w:noProof/>
            <w:rtl/>
          </w:rPr>
          <w:t>ی</w:t>
        </w:r>
        <w:r w:rsidR="000E29A7" w:rsidRPr="007527FD">
          <w:rPr>
            <w:rStyle w:val="Hyperlink"/>
            <w:noProof/>
            <w:rtl/>
          </w:rPr>
          <w:t xml:space="preserve"> و نوع</w:t>
        </w:r>
        <w:r w:rsidR="000E29A7" w:rsidRPr="007527FD">
          <w:rPr>
            <w:rStyle w:val="Hyperlink"/>
            <w:rFonts w:hint="cs"/>
            <w:noProof/>
            <w:rtl/>
          </w:rPr>
          <w:t>ی</w:t>
        </w:r>
        <w:r w:rsidR="000E29A7" w:rsidRPr="007527FD">
          <w:rPr>
            <w:rStyle w:val="Hyperlink"/>
            <w:rFonts w:hint="eastAsia"/>
            <w:noProof/>
            <w:rtl/>
          </w:rPr>
          <w:t>،</w:t>
        </w:r>
        <w:r w:rsidR="000E29A7" w:rsidRPr="007527FD">
          <w:rPr>
            <w:rStyle w:val="Hyperlink"/>
            <w:noProof/>
            <w:rtl/>
          </w:rPr>
          <w:t xml:space="preserve"> تلازم عقلائ</w:t>
        </w:r>
        <w:r w:rsidR="000E29A7" w:rsidRPr="007527FD">
          <w:rPr>
            <w:rStyle w:val="Hyperlink"/>
            <w:rFonts w:hint="cs"/>
            <w:noProof/>
            <w:rtl/>
          </w:rPr>
          <w:t>ی</w:t>
        </w:r>
        <w:r w:rsidR="000E29A7" w:rsidRPr="007527FD">
          <w:rPr>
            <w:rStyle w:val="Hyperlink"/>
            <w:noProof/>
            <w:rtl/>
          </w:rPr>
          <w:t xml:space="preserve"> ن</w:t>
        </w:r>
        <w:r w:rsidR="000E29A7" w:rsidRPr="007527FD">
          <w:rPr>
            <w:rStyle w:val="Hyperlink"/>
            <w:rFonts w:hint="cs"/>
            <w:noProof/>
            <w:rtl/>
          </w:rPr>
          <w:t>ی</w:t>
        </w:r>
        <w:r w:rsidR="000E29A7" w:rsidRPr="007527FD">
          <w:rPr>
            <w:rStyle w:val="Hyperlink"/>
            <w:rFonts w:hint="eastAsia"/>
            <w:noProof/>
            <w:rtl/>
          </w:rPr>
          <w:t>ست</w:t>
        </w:r>
        <w:r w:rsidR="000E29A7">
          <w:rPr>
            <w:noProof/>
            <w:webHidden/>
            <w:rtl/>
          </w:rPr>
          <w:tab/>
        </w:r>
        <w:r w:rsidR="000E29A7">
          <w:rPr>
            <w:noProof/>
            <w:webHidden/>
            <w:rtl/>
          </w:rPr>
          <w:fldChar w:fldCharType="begin"/>
        </w:r>
        <w:r w:rsidR="000E29A7">
          <w:rPr>
            <w:noProof/>
            <w:webHidden/>
            <w:rtl/>
          </w:rPr>
          <w:instrText xml:space="preserve"> </w:instrText>
        </w:r>
        <w:r w:rsidR="000E29A7">
          <w:rPr>
            <w:noProof/>
            <w:webHidden/>
          </w:rPr>
          <w:instrText>PAGEREF</w:instrText>
        </w:r>
        <w:r w:rsidR="000E29A7">
          <w:rPr>
            <w:noProof/>
            <w:webHidden/>
            <w:rtl/>
          </w:rPr>
          <w:instrText xml:space="preserve"> _</w:instrText>
        </w:r>
        <w:r w:rsidR="000E29A7">
          <w:rPr>
            <w:noProof/>
            <w:webHidden/>
          </w:rPr>
          <w:instrText>Toc</w:instrText>
        </w:r>
        <w:r w:rsidR="000E29A7">
          <w:rPr>
            <w:noProof/>
            <w:webHidden/>
            <w:rtl/>
          </w:rPr>
          <w:instrText xml:space="preserve">28435588 </w:instrText>
        </w:r>
        <w:r w:rsidR="000E29A7">
          <w:rPr>
            <w:noProof/>
            <w:webHidden/>
          </w:rPr>
          <w:instrText>\h</w:instrText>
        </w:r>
        <w:r w:rsidR="000E29A7">
          <w:rPr>
            <w:noProof/>
            <w:webHidden/>
            <w:rtl/>
          </w:rPr>
          <w:instrText xml:space="preserve"> </w:instrText>
        </w:r>
        <w:r w:rsidR="000E29A7">
          <w:rPr>
            <w:noProof/>
            <w:webHidden/>
            <w:rtl/>
          </w:rPr>
        </w:r>
        <w:r w:rsidR="000E29A7">
          <w:rPr>
            <w:noProof/>
            <w:webHidden/>
            <w:rtl/>
          </w:rPr>
          <w:fldChar w:fldCharType="separate"/>
        </w:r>
        <w:r w:rsidR="000F26B6">
          <w:rPr>
            <w:noProof/>
            <w:webHidden/>
            <w:rtl/>
          </w:rPr>
          <w:t>2</w:t>
        </w:r>
        <w:r w:rsidR="000E29A7">
          <w:rPr>
            <w:noProof/>
            <w:webHidden/>
            <w:rtl/>
          </w:rPr>
          <w:fldChar w:fldCharType="end"/>
        </w:r>
      </w:hyperlink>
    </w:p>
    <w:p w:rsidR="000E29A7" w:rsidRDefault="00210B32" w:rsidP="000E29A7">
      <w:pPr>
        <w:pStyle w:val="TOC4"/>
        <w:tabs>
          <w:tab w:val="right" w:leader="dot" w:pos="10194"/>
        </w:tabs>
        <w:rPr>
          <w:rFonts w:asciiTheme="minorHAnsi" w:eastAsiaTheme="minorEastAsia" w:hAnsiTheme="minorHAnsi" w:cstheme="minorBidi"/>
          <w:bCs w:val="0"/>
          <w:noProof/>
          <w:color w:val="auto"/>
          <w:szCs w:val="22"/>
          <w:rtl/>
          <w:lang w:bidi="ar-SA"/>
        </w:rPr>
      </w:pPr>
      <w:hyperlink w:anchor="_Toc28435589" w:history="1">
        <w:r w:rsidR="000E29A7" w:rsidRPr="007527FD">
          <w:rPr>
            <w:rStyle w:val="Hyperlink"/>
            <w:noProof/>
            <w:rtl/>
          </w:rPr>
          <w:t>مناقشه استاد: تطابق ب</w:t>
        </w:r>
        <w:r w:rsidR="000E29A7" w:rsidRPr="007527FD">
          <w:rPr>
            <w:rStyle w:val="Hyperlink"/>
            <w:rFonts w:hint="cs"/>
            <w:noProof/>
            <w:rtl/>
          </w:rPr>
          <w:t>ی</w:t>
        </w:r>
        <w:r w:rsidR="000E29A7" w:rsidRPr="007527FD">
          <w:rPr>
            <w:rStyle w:val="Hyperlink"/>
            <w:rFonts w:hint="eastAsia"/>
            <w:noProof/>
            <w:rtl/>
          </w:rPr>
          <w:t>ن</w:t>
        </w:r>
        <w:r w:rsidR="000E29A7" w:rsidRPr="007527FD">
          <w:rPr>
            <w:rStyle w:val="Hyperlink"/>
            <w:noProof/>
            <w:rtl/>
          </w:rPr>
          <w:t xml:space="preserve"> ظهور شخص</w:t>
        </w:r>
        <w:r w:rsidR="000E29A7" w:rsidRPr="007527FD">
          <w:rPr>
            <w:rStyle w:val="Hyperlink"/>
            <w:rFonts w:hint="cs"/>
            <w:noProof/>
            <w:rtl/>
          </w:rPr>
          <w:t>ی</w:t>
        </w:r>
        <w:r w:rsidR="000E29A7" w:rsidRPr="007527FD">
          <w:rPr>
            <w:rStyle w:val="Hyperlink"/>
            <w:noProof/>
            <w:rtl/>
          </w:rPr>
          <w:t xml:space="preserve"> و نوع</w:t>
        </w:r>
        <w:r w:rsidR="000E29A7" w:rsidRPr="007527FD">
          <w:rPr>
            <w:rStyle w:val="Hyperlink"/>
            <w:rFonts w:hint="cs"/>
            <w:noProof/>
            <w:rtl/>
          </w:rPr>
          <w:t>ی</w:t>
        </w:r>
        <w:r w:rsidR="000E29A7">
          <w:rPr>
            <w:noProof/>
            <w:webHidden/>
            <w:rtl/>
          </w:rPr>
          <w:tab/>
        </w:r>
        <w:r w:rsidR="000E29A7">
          <w:rPr>
            <w:noProof/>
            <w:webHidden/>
            <w:rtl/>
          </w:rPr>
          <w:fldChar w:fldCharType="begin"/>
        </w:r>
        <w:r w:rsidR="000E29A7">
          <w:rPr>
            <w:noProof/>
            <w:webHidden/>
            <w:rtl/>
          </w:rPr>
          <w:instrText xml:space="preserve"> </w:instrText>
        </w:r>
        <w:r w:rsidR="000E29A7">
          <w:rPr>
            <w:noProof/>
            <w:webHidden/>
          </w:rPr>
          <w:instrText>PAGEREF</w:instrText>
        </w:r>
        <w:r w:rsidR="000E29A7">
          <w:rPr>
            <w:noProof/>
            <w:webHidden/>
            <w:rtl/>
          </w:rPr>
          <w:instrText xml:space="preserve"> _</w:instrText>
        </w:r>
        <w:r w:rsidR="000E29A7">
          <w:rPr>
            <w:noProof/>
            <w:webHidden/>
          </w:rPr>
          <w:instrText>Toc</w:instrText>
        </w:r>
        <w:r w:rsidR="000E29A7">
          <w:rPr>
            <w:noProof/>
            <w:webHidden/>
            <w:rtl/>
          </w:rPr>
          <w:instrText xml:space="preserve">28435589 </w:instrText>
        </w:r>
        <w:r w:rsidR="000E29A7">
          <w:rPr>
            <w:noProof/>
            <w:webHidden/>
          </w:rPr>
          <w:instrText>\h</w:instrText>
        </w:r>
        <w:r w:rsidR="000E29A7">
          <w:rPr>
            <w:noProof/>
            <w:webHidden/>
            <w:rtl/>
          </w:rPr>
          <w:instrText xml:space="preserve"> </w:instrText>
        </w:r>
        <w:r w:rsidR="000E29A7">
          <w:rPr>
            <w:noProof/>
            <w:webHidden/>
            <w:rtl/>
          </w:rPr>
        </w:r>
        <w:r w:rsidR="000E29A7">
          <w:rPr>
            <w:noProof/>
            <w:webHidden/>
            <w:rtl/>
          </w:rPr>
          <w:fldChar w:fldCharType="separate"/>
        </w:r>
        <w:r w:rsidR="000F26B6">
          <w:rPr>
            <w:noProof/>
            <w:webHidden/>
            <w:rtl/>
          </w:rPr>
          <w:t>2</w:t>
        </w:r>
        <w:r w:rsidR="000E29A7">
          <w:rPr>
            <w:noProof/>
            <w:webHidden/>
            <w:rtl/>
          </w:rPr>
          <w:fldChar w:fldCharType="end"/>
        </w:r>
      </w:hyperlink>
    </w:p>
    <w:p w:rsidR="000E29A7" w:rsidRDefault="00210B32" w:rsidP="000E29A7">
      <w:pPr>
        <w:pStyle w:val="TOC2"/>
        <w:tabs>
          <w:tab w:val="right" w:leader="dot" w:pos="10194"/>
        </w:tabs>
        <w:rPr>
          <w:rFonts w:asciiTheme="minorHAnsi" w:eastAsiaTheme="minorEastAsia" w:hAnsiTheme="minorHAnsi" w:cstheme="minorBidi"/>
          <w:bCs w:val="0"/>
          <w:noProof/>
          <w:color w:val="auto"/>
          <w:szCs w:val="22"/>
          <w:rtl/>
          <w:lang w:bidi="ar-SA"/>
        </w:rPr>
      </w:pPr>
      <w:hyperlink w:anchor="_Toc28435590" w:history="1">
        <w:r w:rsidR="000E29A7" w:rsidRPr="007527FD">
          <w:rPr>
            <w:rStyle w:val="Hyperlink"/>
            <w:noProof/>
            <w:rtl/>
          </w:rPr>
          <w:t>اشکال دوم مرحوم شاهرود</w:t>
        </w:r>
        <w:r w:rsidR="000E29A7" w:rsidRPr="007527FD">
          <w:rPr>
            <w:rStyle w:val="Hyperlink"/>
            <w:rFonts w:hint="cs"/>
            <w:noProof/>
            <w:rtl/>
          </w:rPr>
          <w:t>ی</w:t>
        </w:r>
        <w:r w:rsidR="000E29A7" w:rsidRPr="007527FD">
          <w:rPr>
            <w:rStyle w:val="Hyperlink"/>
            <w:noProof/>
            <w:rtl/>
          </w:rPr>
          <w:t xml:space="preserve"> به شه</w:t>
        </w:r>
        <w:r w:rsidR="000E29A7" w:rsidRPr="007527FD">
          <w:rPr>
            <w:rStyle w:val="Hyperlink"/>
            <w:rFonts w:hint="cs"/>
            <w:noProof/>
            <w:rtl/>
          </w:rPr>
          <w:t>ی</w:t>
        </w:r>
        <w:r w:rsidR="000E29A7" w:rsidRPr="007527FD">
          <w:rPr>
            <w:rStyle w:val="Hyperlink"/>
            <w:noProof/>
            <w:rtl/>
          </w:rPr>
          <w:t>د صدر</w:t>
        </w:r>
        <w:r w:rsidR="000E29A7">
          <w:rPr>
            <w:noProof/>
            <w:webHidden/>
            <w:rtl/>
          </w:rPr>
          <w:tab/>
        </w:r>
        <w:r w:rsidR="000E29A7">
          <w:rPr>
            <w:noProof/>
            <w:webHidden/>
            <w:rtl/>
          </w:rPr>
          <w:fldChar w:fldCharType="begin"/>
        </w:r>
        <w:r w:rsidR="000E29A7">
          <w:rPr>
            <w:noProof/>
            <w:webHidden/>
            <w:rtl/>
          </w:rPr>
          <w:instrText xml:space="preserve"> </w:instrText>
        </w:r>
        <w:r w:rsidR="000E29A7">
          <w:rPr>
            <w:noProof/>
            <w:webHidden/>
          </w:rPr>
          <w:instrText>PAGEREF</w:instrText>
        </w:r>
        <w:r w:rsidR="000E29A7">
          <w:rPr>
            <w:noProof/>
            <w:webHidden/>
            <w:rtl/>
          </w:rPr>
          <w:instrText xml:space="preserve"> _</w:instrText>
        </w:r>
        <w:r w:rsidR="000E29A7">
          <w:rPr>
            <w:noProof/>
            <w:webHidden/>
          </w:rPr>
          <w:instrText>Toc</w:instrText>
        </w:r>
        <w:r w:rsidR="000E29A7">
          <w:rPr>
            <w:noProof/>
            <w:webHidden/>
            <w:rtl/>
          </w:rPr>
          <w:instrText xml:space="preserve">28435590 </w:instrText>
        </w:r>
        <w:r w:rsidR="000E29A7">
          <w:rPr>
            <w:noProof/>
            <w:webHidden/>
          </w:rPr>
          <w:instrText>\h</w:instrText>
        </w:r>
        <w:r w:rsidR="000E29A7">
          <w:rPr>
            <w:noProof/>
            <w:webHidden/>
            <w:rtl/>
          </w:rPr>
          <w:instrText xml:space="preserve"> </w:instrText>
        </w:r>
        <w:r w:rsidR="000E29A7">
          <w:rPr>
            <w:noProof/>
            <w:webHidden/>
            <w:rtl/>
          </w:rPr>
        </w:r>
        <w:r w:rsidR="000E29A7">
          <w:rPr>
            <w:noProof/>
            <w:webHidden/>
            <w:rtl/>
          </w:rPr>
          <w:fldChar w:fldCharType="separate"/>
        </w:r>
        <w:r w:rsidR="000F26B6">
          <w:rPr>
            <w:noProof/>
            <w:webHidden/>
            <w:rtl/>
          </w:rPr>
          <w:t>3</w:t>
        </w:r>
        <w:r w:rsidR="000E29A7">
          <w:rPr>
            <w:noProof/>
            <w:webHidden/>
            <w:rtl/>
          </w:rPr>
          <w:fldChar w:fldCharType="end"/>
        </w:r>
      </w:hyperlink>
    </w:p>
    <w:p w:rsidR="000E29A7" w:rsidRDefault="00210B32" w:rsidP="000E29A7">
      <w:pPr>
        <w:pStyle w:val="TOC4"/>
        <w:tabs>
          <w:tab w:val="right" w:leader="dot" w:pos="10194"/>
        </w:tabs>
        <w:rPr>
          <w:rFonts w:asciiTheme="minorHAnsi" w:eastAsiaTheme="minorEastAsia" w:hAnsiTheme="minorHAnsi" w:cstheme="minorBidi"/>
          <w:bCs w:val="0"/>
          <w:noProof/>
          <w:color w:val="auto"/>
          <w:szCs w:val="22"/>
          <w:rtl/>
          <w:lang w:bidi="ar-SA"/>
        </w:rPr>
      </w:pPr>
      <w:hyperlink w:anchor="_Toc28435591" w:history="1">
        <w:r w:rsidR="000E29A7" w:rsidRPr="007527FD">
          <w:rPr>
            <w:rStyle w:val="Hyperlink"/>
            <w:noProof/>
            <w:rtl/>
          </w:rPr>
          <w:t>مناقشه استاد در اشکال دوم</w:t>
        </w:r>
        <w:r w:rsidR="000E29A7">
          <w:rPr>
            <w:noProof/>
            <w:webHidden/>
            <w:rtl/>
          </w:rPr>
          <w:tab/>
        </w:r>
        <w:r w:rsidR="000E29A7">
          <w:rPr>
            <w:noProof/>
            <w:webHidden/>
            <w:rtl/>
          </w:rPr>
          <w:fldChar w:fldCharType="begin"/>
        </w:r>
        <w:r w:rsidR="000E29A7">
          <w:rPr>
            <w:noProof/>
            <w:webHidden/>
            <w:rtl/>
          </w:rPr>
          <w:instrText xml:space="preserve"> </w:instrText>
        </w:r>
        <w:r w:rsidR="000E29A7">
          <w:rPr>
            <w:noProof/>
            <w:webHidden/>
          </w:rPr>
          <w:instrText>PAGEREF</w:instrText>
        </w:r>
        <w:r w:rsidR="000E29A7">
          <w:rPr>
            <w:noProof/>
            <w:webHidden/>
            <w:rtl/>
          </w:rPr>
          <w:instrText xml:space="preserve"> _</w:instrText>
        </w:r>
        <w:r w:rsidR="000E29A7">
          <w:rPr>
            <w:noProof/>
            <w:webHidden/>
          </w:rPr>
          <w:instrText>Toc</w:instrText>
        </w:r>
        <w:r w:rsidR="000E29A7">
          <w:rPr>
            <w:noProof/>
            <w:webHidden/>
            <w:rtl/>
          </w:rPr>
          <w:instrText xml:space="preserve">28435591 </w:instrText>
        </w:r>
        <w:r w:rsidR="000E29A7">
          <w:rPr>
            <w:noProof/>
            <w:webHidden/>
          </w:rPr>
          <w:instrText>\h</w:instrText>
        </w:r>
        <w:r w:rsidR="000E29A7">
          <w:rPr>
            <w:noProof/>
            <w:webHidden/>
            <w:rtl/>
          </w:rPr>
          <w:instrText xml:space="preserve"> </w:instrText>
        </w:r>
        <w:r w:rsidR="000E29A7">
          <w:rPr>
            <w:noProof/>
            <w:webHidden/>
            <w:rtl/>
          </w:rPr>
        </w:r>
        <w:r w:rsidR="000E29A7">
          <w:rPr>
            <w:noProof/>
            <w:webHidden/>
            <w:rtl/>
          </w:rPr>
          <w:fldChar w:fldCharType="separate"/>
        </w:r>
        <w:r w:rsidR="000F26B6">
          <w:rPr>
            <w:noProof/>
            <w:webHidden/>
            <w:rtl/>
          </w:rPr>
          <w:t>4</w:t>
        </w:r>
        <w:r w:rsidR="000E29A7">
          <w:rPr>
            <w:noProof/>
            <w:webHidden/>
            <w:rtl/>
          </w:rPr>
          <w:fldChar w:fldCharType="end"/>
        </w:r>
      </w:hyperlink>
    </w:p>
    <w:p w:rsidR="00C91EB6" w:rsidRPr="00C91EB6" w:rsidRDefault="000E29A7"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A45EB">
        <w:rPr>
          <w:rtl/>
        </w:rPr>
        <w:t xml:space="preserve">اصل </w:t>
      </w:r>
      <w:r w:rsidR="00D23BB1">
        <w:rPr>
          <w:rFonts w:hint="cs"/>
          <w:rtl/>
        </w:rPr>
        <w:t xml:space="preserve">عدم </w:t>
      </w:r>
      <w:r w:rsidR="002A45EB">
        <w:rPr>
          <w:rtl/>
        </w:rPr>
        <w:t>اشتراک</w:t>
      </w:r>
      <w:r w:rsidR="00025B70">
        <w:rPr>
          <w:rFonts w:hint="cs"/>
          <w:rtl/>
        </w:rPr>
        <w:t xml:space="preserve"> </w:t>
      </w:r>
      <w:r w:rsidR="00386C11" w:rsidRPr="00A6366F">
        <w:rPr>
          <w:rFonts w:hint="cs"/>
          <w:rtl/>
        </w:rPr>
        <w:t>/</w:t>
      </w:r>
      <w:bookmarkStart w:id="2" w:name="BokSabj_d"/>
      <w:bookmarkEnd w:id="2"/>
      <w:r w:rsidR="002A45EB">
        <w:rPr>
          <w:rtl/>
        </w:rPr>
        <w:t>تعارض احوال لفظ</w:t>
      </w:r>
      <w:r w:rsidR="00386C11" w:rsidRPr="00A6366F">
        <w:rPr>
          <w:rFonts w:hint="cs"/>
          <w:rtl/>
        </w:rPr>
        <w:t xml:space="preserve"> /</w:t>
      </w:r>
      <w:bookmarkStart w:id="3" w:name="Bokkolli"/>
      <w:bookmarkEnd w:id="3"/>
      <w:r w:rsidR="002A45EB">
        <w:rPr>
          <w:rtl/>
        </w:rPr>
        <w:t>مقدمه علم اصول</w:t>
      </w:r>
      <w:r w:rsidR="001B6799" w:rsidRPr="00A6366F">
        <w:rPr>
          <w:rFonts w:hint="cs"/>
          <w:rtl/>
        </w:rPr>
        <w:t xml:space="preserve"> </w:t>
      </w:r>
    </w:p>
    <w:p w:rsidR="0092029E" w:rsidRPr="009C66D5" w:rsidRDefault="0092029E" w:rsidP="0092029E">
      <w:pPr>
        <w:jc w:val="both"/>
        <w:rPr>
          <w:rStyle w:val="Emphasis"/>
          <w:b/>
          <w:bCs w:val="0"/>
          <w:rtl/>
        </w:rPr>
      </w:pPr>
      <w:r w:rsidRPr="009C66D5">
        <w:rPr>
          <w:rStyle w:val="Emphasis"/>
          <w:rFonts w:hint="cs"/>
          <w:b/>
          <w:bCs w:val="0"/>
          <w:rtl/>
        </w:rPr>
        <w:t>خلاصه مباحث گذشته:</w:t>
      </w:r>
    </w:p>
    <w:p w:rsidR="0092029E" w:rsidRDefault="0092029E" w:rsidP="0092029E">
      <w:pPr>
        <w:pBdr>
          <w:bottom w:val="double" w:sz="6" w:space="1" w:color="auto"/>
        </w:pBdr>
        <w:jc w:val="both"/>
        <w:rPr>
          <w:rtl/>
        </w:rPr>
      </w:pPr>
      <w:r>
        <w:rPr>
          <w:rFonts w:hint="cs"/>
          <w:rtl/>
        </w:rPr>
        <w:t>د</w:t>
      </w:r>
      <w:r>
        <w:rPr>
          <w:rtl/>
        </w:rPr>
        <w:t>ر تعارض احوال</w:t>
      </w:r>
      <w:r>
        <w:rPr>
          <w:rFonts w:hint="cs"/>
          <w:rtl/>
        </w:rPr>
        <w:t xml:space="preserve"> لفظ د</w:t>
      </w:r>
      <w:r>
        <w:rPr>
          <w:rtl/>
        </w:rPr>
        <w:t>و حالت اشتراک و نقل را ب</w:t>
      </w:r>
      <w:r>
        <w:rPr>
          <w:rFonts w:hint="cs"/>
          <w:rtl/>
        </w:rPr>
        <w:t>ی</w:t>
      </w:r>
      <w:r>
        <w:rPr>
          <w:rFonts w:hint="eastAsia"/>
          <w:rtl/>
        </w:rPr>
        <w:t>ان</w:t>
      </w:r>
      <w:r>
        <w:rPr>
          <w:rtl/>
        </w:rPr>
        <w:t xml:space="preserve"> کرد</w:t>
      </w:r>
      <w:r>
        <w:rPr>
          <w:rFonts w:hint="cs"/>
          <w:rtl/>
        </w:rPr>
        <w:t>ی</w:t>
      </w:r>
      <w:r>
        <w:rPr>
          <w:rFonts w:hint="eastAsia"/>
          <w:rtl/>
        </w:rPr>
        <w:t>م</w:t>
      </w:r>
      <w:r>
        <w:rPr>
          <w:rFonts w:hint="cs"/>
          <w:rtl/>
        </w:rPr>
        <w:t>.</w:t>
      </w:r>
    </w:p>
    <w:p w:rsidR="0092029E" w:rsidRDefault="0092029E" w:rsidP="0092029E">
      <w:pPr>
        <w:pBdr>
          <w:bottom w:val="double" w:sz="6" w:space="1" w:color="auto"/>
        </w:pBdr>
        <w:jc w:val="both"/>
        <w:rPr>
          <w:rtl/>
        </w:rPr>
      </w:pPr>
      <w:r>
        <w:rPr>
          <w:rtl/>
        </w:rPr>
        <w:t>مرحوم آخوند در صدر کلامشان، فرمودند که اصل بر عدم نقل و عدم اشتراک است</w:t>
      </w:r>
      <w:r>
        <w:rPr>
          <w:rFonts w:hint="cs"/>
          <w:rtl/>
        </w:rPr>
        <w:t>؛</w:t>
      </w:r>
      <w:r>
        <w:rPr>
          <w:rtl/>
        </w:rPr>
        <w:t xml:space="preserve"> </w:t>
      </w:r>
      <w:r>
        <w:rPr>
          <w:rFonts w:hint="cs"/>
          <w:rtl/>
        </w:rPr>
        <w:t>ی</w:t>
      </w:r>
      <w:r>
        <w:rPr>
          <w:rFonts w:hint="eastAsia"/>
          <w:rtl/>
        </w:rPr>
        <w:t>عن</w:t>
      </w:r>
      <w:r>
        <w:rPr>
          <w:rFonts w:hint="cs"/>
          <w:rtl/>
        </w:rPr>
        <w:t>ی</w:t>
      </w:r>
      <w:r>
        <w:rPr>
          <w:rtl/>
        </w:rPr>
        <w:t xml:space="preserve"> د</w:t>
      </w:r>
      <w:r>
        <w:rPr>
          <w:rFonts w:hint="cs"/>
          <w:rtl/>
        </w:rPr>
        <w:t xml:space="preserve">ر </w:t>
      </w:r>
      <w:r>
        <w:rPr>
          <w:rtl/>
        </w:rPr>
        <w:t>دوران ب</w:t>
      </w:r>
      <w:r>
        <w:rPr>
          <w:rFonts w:hint="cs"/>
          <w:rtl/>
        </w:rPr>
        <w:t>ی</w:t>
      </w:r>
      <w:r>
        <w:rPr>
          <w:rFonts w:hint="eastAsia"/>
          <w:rtl/>
        </w:rPr>
        <w:t>ن</w:t>
      </w:r>
      <w:r>
        <w:rPr>
          <w:rtl/>
        </w:rPr>
        <w:t xml:space="preserve"> </w:t>
      </w:r>
      <w:r>
        <w:rPr>
          <w:rFonts w:hint="cs"/>
          <w:rtl/>
        </w:rPr>
        <w:t>حقیقت و نقل،</w:t>
      </w:r>
      <w:r>
        <w:rPr>
          <w:rtl/>
        </w:rPr>
        <w:t xml:space="preserve"> و در دوران ب</w:t>
      </w:r>
      <w:r>
        <w:rPr>
          <w:rFonts w:hint="cs"/>
          <w:rtl/>
        </w:rPr>
        <w:t>ی</w:t>
      </w:r>
      <w:r>
        <w:rPr>
          <w:rFonts w:hint="eastAsia"/>
          <w:rtl/>
        </w:rPr>
        <w:t>ن</w:t>
      </w:r>
      <w:r>
        <w:rPr>
          <w:rtl/>
        </w:rPr>
        <w:t xml:space="preserve"> حق</w:t>
      </w:r>
      <w:r>
        <w:rPr>
          <w:rFonts w:hint="cs"/>
          <w:rtl/>
        </w:rPr>
        <w:t>ی</w:t>
      </w:r>
      <w:r>
        <w:rPr>
          <w:rFonts w:hint="eastAsia"/>
          <w:rtl/>
        </w:rPr>
        <w:t>قت</w:t>
      </w:r>
      <w:r>
        <w:rPr>
          <w:rtl/>
        </w:rPr>
        <w:t xml:space="preserve"> و اشتراک، نف</w:t>
      </w:r>
      <w:r>
        <w:rPr>
          <w:rFonts w:hint="cs"/>
          <w:rtl/>
        </w:rPr>
        <w:t>ی</w:t>
      </w:r>
      <w:r>
        <w:rPr>
          <w:rtl/>
        </w:rPr>
        <w:t xml:space="preserve"> اشتراک و نف</w:t>
      </w:r>
      <w:r>
        <w:rPr>
          <w:rFonts w:hint="cs"/>
          <w:rtl/>
        </w:rPr>
        <w:t>ی</w:t>
      </w:r>
      <w:r>
        <w:rPr>
          <w:rtl/>
        </w:rPr>
        <w:t xml:space="preserve"> نقل نموده و اصل را بر حق</w:t>
      </w:r>
      <w:r>
        <w:rPr>
          <w:rFonts w:hint="cs"/>
          <w:rtl/>
        </w:rPr>
        <w:t>ی</w:t>
      </w:r>
      <w:r>
        <w:rPr>
          <w:rFonts w:hint="eastAsia"/>
          <w:rtl/>
        </w:rPr>
        <w:t>قت</w:t>
      </w:r>
      <w:r>
        <w:rPr>
          <w:rtl/>
        </w:rPr>
        <w:t xml:space="preserve"> دانستند.</w:t>
      </w:r>
    </w:p>
    <w:p w:rsidR="0092029E" w:rsidRDefault="0092029E" w:rsidP="0092029E">
      <w:pPr>
        <w:pBdr>
          <w:bottom w:val="double" w:sz="6" w:space="1" w:color="auto"/>
        </w:pBdr>
        <w:jc w:val="both"/>
        <w:rPr>
          <w:rtl/>
        </w:rPr>
      </w:pPr>
      <w:r>
        <w:rPr>
          <w:rFonts w:hint="eastAsia"/>
          <w:rtl/>
        </w:rPr>
        <w:t>نسبت</w:t>
      </w:r>
      <w:r>
        <w:rPr>
          <w:rtl/>
        </w:rPr>
        <w:t xml:space="preserve"> به اصل عدم نقل کلام مرحوم آخوند پذ</w:t>
      </w:r>
      <w:r>
        <w:rPr>
          <w:rFonts w:hint="cs"/>
          <w:rtl/>
        </w:rPr>
        <w:t>ی</w:t>
      </w:r>
      <w:r>
        <w:rPr>
          <w:rFonts w:hint="eastAsia"/>
          <w:rtl/>
        </w:rPr>
        <w:t>رفته</w:t>
      </w:r>
      <w:r>
        <w:rPr>
          <w:rtl/>
        </w:rPr>
        <w:t xml:space="preserve"> شد</w:t>
      </w:r>
      <w:r>
        <w:rPr>
          <w:rFonts w:hint="cs"/>
          <w:rtl/>
        </w:rPr>
        <w:t>؛</w:t>
      </w:r>
      <w:r>
        <w:rPr>
          <w:rtl/>
        </w:rPr>
        <w:t xml:space="preserve"> </w:t>
      </w:r>
      <w:r>
        <w:rPr>
          <w:rFonts w:hint="cs"/>
          <w:rtl/>
        </w:rPr>
        <w:t xml:space="preserve">البته نه آن گونه که مرحوم صدر بیان کردند بلکه طبق آنچه ما از این اصل معنا کردیم </w:t>
      </w:r>
      <w:r>
        <w:rPr>
          <w:rtl/>
        </w:rPr>
        <w:t xml:space="preserve">که </w:t>
      </w:r>
      <w:r>
        <w:rPr>
          <w:rFonts w:hint="cs"/>
          <w:rtl/>
        </w:rPr>
        <w:t xml:space="preserve">مراد از این اصل، </w:t>
      </w:r>
      <w:r>
        <w:rPr>
          <w:rtl/>
        </w:rPr>
        <w:t>همان استصحاب قهقرائ</w:t>
      </w:r>
      <w:r>
        <w:rPr>
          <w:rFonts w:hint="cs"/>
          <w:rtl/>
        </w:rPr>
        <w:t>ی</w:t>
      </w:r>
      <w:r>
        <w:rPr>
          <w:rtl/>
        </w:rPr>
        <w:t xml:space="preserve"> است که از آن به اصل ثبات </w:t>
      </w:r>
      <w:r>
        <w:rPr>
          <w:rFonts w:hint="cs"/>
          <w:rtl/>
        </w:rPr>
        <w:t xml:space="preserve">نیز </w:t>
      </w:r>
      <w:r>
        <w:rPr>
          <w:rtl/>
        </w:rPr>
        <w:t>تعب</w:t>
      </w:r>
      <w:r>
        <w:rPr>
          <w:rFonts w:hint="cs"/>
          <w:rtl/>
        </w:rPr>
        <w:t>ی</w:t>
      </w:r>
      <w:r>
        <w:rPr>
          <w:rFonts w:hint="eastAsia"/>
          <w:rtl/>
        </w:rPr>
        <w:t>ر</w:t>
      </w:r>
      <w:r>
        <w:rPr>
          <w:rtl/>
        </w:rPr>
        <w:t xml:space="preserve"> م</w:t>
      </w:r>
      <w:r>
        <w:rPr>
          <w:rFonts w:hint="cs"/>
          <w:rtl/>
        </w:rPr>
        <w:t>ی</w:t>
      </w:r>
      <w:r>
        <w:rPr>
          <w:rtl/>
        </w:rPr>
        <w:t xml:space="preserve"> شود</w:t>
      </w:r>
      <w:r>
        <w:rPr>
          <w:rFonts w:hint="cs"/>
          <w:rtl/>
        </w:rPr>
        <w:t>.</w:t>
      </w:r>
    </w:p>
    <w:p w:rsidR="0092029E" w:rsidRPr="003A6148" w:rsidRDefault="0092029E" w:rsidP="0092029E">
      <w:pPr>
        <w:pBdr>
          <w:bottom w:val="double" w:sz="6" w:space="1" w:color="auto"/>
        </w:pBdr>
        <w:jc w:val="both"/>
      </w:pPr>
    </w:p>
    <w:p w:rsidR="0092029E" w:rsidRDefault="0092029E" w:rsidP="0092029E">
      <w:pPr>
        <w:jc w:val="both"/>
      </w:pPr>
    </w:p>
    <w:p w:rsidR="0092029E" w:rsidRDefault="0092029E" w:rsidP="0092029E">
      <w:pPr>
        <w:pStyle w:val="Heading1"/>
        <w:jc w:val="both"/>
        <w:rPr>
          <w:rtl/>
        </w:rPr>
      </w:pPr>
      <w:bookmarkStart w:id="4" w:name="_Toc28435586"/>
      <w:bookmarkStart w:id="5" w:name="_Toc28449598"/>
      <w:r>
        <w:rPr>
          <w:rFonts w:hint="cs"/>
          <w:rtl/>
        </w:rPr>
        <w:t>کلام مرحوم صدر در اصل عدم اشتراک</w:t>
      </w:r>
      <w:bookmarkEnd w:id="4"/>
      <w:bookmarkEnd w:id="5"/>
    </w:p>
    <w:p w:rsidR="0092029E" w:rsidRDefault="0092029E" w:rsidP="0092029E">
      <w:pPr>
        <w:jc w:val="both"/>
        <w:rPr>
          <w:rtl/>
        </w:rPr>
      </w:pPr>
      <w:r>
        <w:rPr>
          <w:rtl/>
        </w:rPr>
        <w:t xml:space="preserve"> در مورد نف</w:t>
      </w:r>
      <w:r>
        <w:rPr>
          <w:rFonts w:hint="cs"/>
          <w:rtl/>
        </w:rPr>
        <w:t>ی</w:t>
      </w:r>
      <w:r>
        <w:rPr>
          <w:rtl/>
        </w:rPr>
        <w:t xml:space="preserve"> اشتراک، گفته شد که اصل عقلائ</w:t>
      </w:r>
      <w:r>
        <w:rPr>
          <w:rFonts w:hint="cs"/>
          <w:rtl/>
        </w:rPr>
        <w:t>ی</w:t>
      </w:r>
      <w:r>
        <w:rPr>
          <w:rtl/>
        </w:rPr>
        <w:t xml:space="preserve"> بر عدم اشتراک وجود ندارد؛ مگر به ب</w:t>
      </w:r>
      <w:r>
        <w:rPr>
          <w:rFonts w:hint="cs"/>
          <w:rtl/>
        </w:rPr>
        <w:t>ی</w:t>
      </w:r>
      <w:r>
        <w:rPr>
          <w:rFonts w:hint="eastAsia"/>
          <w:rtl/>
        </w:rPr>
        <w:t>ان</w:t>
      </w:r>
      <w:r>
        <w:rPr>
          <w:rtl/>
        </w:rPr>
        <w:t xml:space="preserve"> مرحوم صدر که مرجع اصل عدم اشتراک، به اصل تطابق ب</w:t>
      </w:r>
      <w:r>
        <w:rPr>
          <w:rFonts w:hint="cs"/>
          <w:rtl/>
        </w:rPr>
        <w:t>ی</w:t>
      </w:r>
      <w:r>
        <w:rPr>
          <w:rFonts w:hint="eastAsia"/>
          <w:rtl/>
        </w:rPr>
        <w:t>ن</w:t>
      </w:r>
      <w:r>
        <w:rPr>
          <w:rtl/>
        </w:rPr>
        <w:t xml:space="preserve"> ظهور شخص</w:t>
      </w:r>
      <w:r>
        <w:rPr>
          <w:rFonts w:hint="cs"/>
          <w:rtl/>
        </w:rPr>
        <w:t>ی</w:t>
      </w:r>
      <w:r>
        <w:rPr>
          <w:rtl/>
        </w:rPr>
        <w:t xml:space="preserve"> و ظهور نوع</w:t>
      </w:r>
      <w:r>
        <w:rPr>
          <w:rFonts w:hint="cs"/>
          <w:rtl/>
        </w:rPr>
        <w:t>ی</w:t>
      </w:r>
      <w:r>
        <w:rPr>
          <w:rtl/>
        </w:rPr>
        <w:t xml:space="preserve"> است، 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 گاه</w:t>
      </w:r>
      <w:r>
        <w:rPr>
          <w:rFonts w:hint="cs"/>
          <w:rtl/>
        </w:rPr>
        <w:t>ی</w:t>
      </w:r>
      <w:r>
        <w:rPr>
          <w:rtl/>
        </w:rPr>
        <w:t xml:space="preserve"> برا</w:t>
      </w:r>
      <w:r>
        <w:rPr>
          <w:rFonts w:hint="cs"/>
          <w:rtl/>
        </w:rPr>
        <w:t>ی</w:t>
      </w:r>
      <w:r>
        <w:rPr>
          <w:rtl/>
        </w:rPr>
        <w:t xml:space="preserve"> لفظ، معنا</w:t>
      </w:r>
      <w:r>
        <w:rPr>
          <w:rFonts w:hint="cs"/>
          <w:rtl/>
        </w:rPr>
        <w:t>یی</w:t>
      </w:r>
      <w:r>
        <w:rPr>
          <w:rtl/>
        </w:rPr>
        <w:t xml:space="preserve"> احساس م</w:t>
      </w:r>
      <w:r>
        <w:rPr>
          <w:rFonts w:hint="cs"/>
          <w:rtl/>
        </w:rPr>
        <w:t>ی</w:t>
      </w:r>
      <w:r>
        <w:rPr>
          <w:rtl/>
        </w:rPr>
        <w:t xml:space="preserve"> شود و معنا</w:t>
      </w:r>
      <w:r>
        <w:rPr>
          <w:rFonts w:hint="cs"/>
          <w:rtl/>
        </w:rPr>
        <w:t>ی</w:t>
      </w:r>
      <w:r>
        <w:rPr>
          <w:rtl/>
        </w:rPr>
        <w:t xml:space="preserve"> د</w:t>
      </w:r>
      <w:r>
        <w:rPr>
          <w:rFonts w:hint="cs"/>
          <w:rtl/>
        </w:rPr>
        <w:t>ی</w:t>
      </w:r>
      <w:r>
        <w:rPr>
          <w:rFonts w:hint="eastAsia"/>
          <w:rtl/>
        </w:rPr>
        <w:t>گر</w:t>
      </w:r>
      <w:r>
        <w:rPr>
          <w:rFonts w:hint="cs"/>
          <w:rtl/>
        </w:rPr>
        <w:t>ی</w:t>
      </w:r>
      <w:r>
        <w:rPr>
          <w:rtl/>
        </w:rPr>
        <w:t xml:space="preserve"> احساس نم</w:t>
      </w:r>
      <w:r>
        <w:rPr>
          <w:rFonts w:hint="cs"/>
          <w:rtl/>
        </w:rPr>
        <w:t>ی</w:t>
      </w:r>
      <w:r>
        <w:rPr>
          <w:rtl/>
        </w:rPr>
        <w:t xml:space="preserve"> شود و شک دار</w:t>
      </w:r>
      <w:r>
        <w:rPr>
          <w:rFonts w:hint="cs"/>
          <w:rtl/>
        </w:rPr>
        <w:t>ی</w:t>
      </w:r>
      <w:r>
        <w:rPr>
          <w:rFonts w:hint="eastAsia"/>
          <w:rtl/>
        </w:rPr>
        <w:t>م</w:t>
      </w:r>
      <w:r>
        <w:rPr>
          <w:rtl/>
        </w:rPr>
        <w:t xml:space="preserve"> که د</w:t>
      </w:r>
      <w:r>
        <w:rPr>
          <w:rFonts w:hint="cs"/>
          <w:rtl/>
        </w:rPr>
        <w:t>ی</w:t>
      </w:r>
      <w:r>
        <w:rPr>
          <w:rtl/>
        </w:rPr>
        <w:t>گران ن</w:t>
      </w:r>
      <w:r>
        <w:rPr>
          <w:rFonts w:hint="cs"/>
          <w:rtl/>
        </w:rPr>
        <w:t>ی</w:t>
      </w:r>
      <w:r>
        <w:rPr>
          <w:rFonts w:hint="eastAsia"/>
          <w:rtl/>
        </w:rPr>
        <w:t>ز</w:t>
      </w:r>
      <w:r>
        <w:rPr>
          <w:rtl/>
        </w:rPr>
        <w:t xml:space="preserve"> تنها هم</w:t>
      </w:r>
      <w:r>
        <w:rPr>
          <w:rFonts w:hint="cs"/>
          <w:rtl/>
        </w:rPr>
        <w:t>ی</w:t>
      </w:r>
      <w:r>
        <w:rPr>
          <w:rFonts w:hint="eastAsia"/>
          <w:rtl/>
        </w:rPr>
        <w:t>ن</w:t>
      </w:r>
      <w:r>
        <w:rPr>
          <w:rtl/>
        </w:rPr>
        <w:t xml:space="preserve"> معنا را احساس م</w:t>
      </w:r>
      <w:r>
        <w:rPr>
          <w:rFonts w:hint="cs"/>
          <w:rtl/>
        </w:rPr>
        <w:t>ی</w:t>
      </w:r>
      <w:r>
        <w:rPr>
          <w:rtl/>
        </w:rPr>
        <w:t xml:space="preserve"> کنند </w:t>
      </w:r>
      <w:r>
        <w:rPr>
          <w:rFonts w:hint="cs"/>
          <w:rtl/>
        </w:rPr>
        <w:t>ی</w:t>
      </w:r>
      <w:r>
        <w:rPr>
          <w:rFonts w:hint="eastAsia"/>
          <w:rtl/>
        </w:rPr>
        <w:t>ا</w:t>
      </w:r>
      <w:r>
        <w:rPr>
          <w:rtl/>
        </w:rPr>
        <w:t xml:space="preserve"> معنا</w:t>
      </w:r>
      <w:r>
        <w:rPr>
          <w:rFonts w:hint="cs"/>
          <w:rtl/>
        </w:rPr>
        <w:t>ی</w:t>
      </w:r>
      <w:r>
        <w:rPr>
          <w:rtl/>
        </w:rPr>
        <w:t xml:space="preserve"> د</w:t>
      </w:r>
      <w:r>
        <w:rPr>
          <w:rFonts w:hint="cs"/>
          <w:rtl/>
        </w:rPr>
        <w:t>ی</w:t>
      </w:r>
      <w:r>
        <w:rPr>
          <w:rFonts w:hint="eastAsia"/>
          <w:rtl/>
        </w:rPr>
        <w:t>گر</w:t>
      </w:r>
      <w:r>
        <w:rPr>
          <w:rFonts w:hint="cs"/>
          <w:rtl/>
        </w:rPr>
        <w:t>ی</w:t>
      </w:r>
      <w:r>
        <w:rPr>
          <w:rtl/>
        </w:rPr>
        <w:t xml:space="preserve"> ن</w:t>
      </w:r>
      <w:r>
        <w:rPr>
          <w:rFonts w:hint="cs"/>
          <w:rtl/>
        </w:rPr>
        <w:t>ی</w:t>
      </w:r>
      <w:r>
        <w:rPr>
          <w:rFonts w:hint="eastAsia"/>
          <w:rtl/>
        </w:rPr>
        <w:t>ز</w:t>
      </w:r>
      <w:r>
        <w:rPr>
          <w:rtl/>
        </w:rPr>
        <w:t xml:space="preserve"> در نظر دارند، در ا</w:t>
      </w:r>
      <w:r>
        <w:rPr>
          <w:rFonts w:hint="cs"/>
          <w:rtl/>
        </w:rPr>
        <w:t>ی</w:t>
      </w:r>
      <w:r>
        <w:rPr>
          <w:rFonts w:hint="eastAsia"/>
          <w:rtl/>
        </w:rPr>
        <w:t>ن</w:t>
      </w:r>
      <w:r>
        <w:rPr>
          <w:rtl/>
        </w:rPr>
        <w:t xml:space="preserve"> صورت اصل تطابق ب</w:t>
      </w:r>
      <w:r>
        <w:rPr>
          <w:rFonts w:hint="cs"/>
          <w:rtl/>
        </w:rPr>
        <w:t>ی</w:t>
      </w:r>
      <w:r>
        <w:rPr>
          <w:rFonts w:hint="eastAsia"/>
          <w:rtl/>
        </w:rPr>
        <w:t>ن</w:t>
      </w:r>
      <w:r>
        <w:rPr>
          <w:rtl/>
        </w:rPr>
        <w:t xml:space="preserve"> ظهور شخص</w:t>
      </w:r>
      <w:r>
        <w:rPr>
          <w:rFonts w:hint="cs"/>
          <w:rtl/>
        </w:rPr>
        <w:t>ی</w:t>
      </w:r>
      <w:r>
        <w:rPr>
          <w:rtl/>
        </w:rPr>
        <w:t xml:space="preserve"> و نوع</w:t>
      </w:r>
      <w:r>
        <w:rPr>
          <w:rFonts w:hint="cs"/>
          <w:rtl/>
        </w:rPr>
        <w:t>ی</w:t>
      </w:r>
      <w:r>
        <w:rPr>
          <w:rtl/>
        </w:rPr>
        <w:t xml:space="preserve"> جار</w:t>
      </w:r>
      <w:r>
        <w:rPr>
          <w:rFonts w:hint="cs"/>
          <w:rtl/>
        </w:rPr>
        <w:t>ی</w:t>
      </w:r>
      <w:r>
        <w:rPr>
          <w:rtl/>
        </w:rPr>
        <w:t xml:space="preserve"> م</w:t>
      </w:r>
      <w:r>
        <w:rPr>
          <w:rFonts w:hint="cs"/>
          <w:rtl/>
        </w:rPr>
        <w:t>ی</w:t>
      </w:r>
      <w:r>
        <w:rPr>
          <w:rtl/>
        </w:rPr>
        <w:t xml:space="preserve"> شود و حکم به ا</w:t>
      </w:r>
      <w:r>
        <w:rPr>
          <w:rFonts w:hint="cs"/>
          <w:rtl/>
        </w:rPr>
        <w:t>ی</w:t>
      </w:r>
      <w:r>
        <w:rPr>
          <w:rFonts w:hint="eastAsia"/>
          <w:rtl/>
        </w:rPr>
        <w:t>ن</w:t>
      </w:r>
      <w:r>
        <w:rPr>
          <w:rtl/>
        </w:rPr>
        <w:t xml:space="preserve"> م</w:t>
      </w:r>
      <w:r>
        <w:rPr>
          <w:rFonts w:hint="cs"/>
          <w:rtl/>
        </w:rPr>
        <w:t>ی</w:t>
      </w:r>
      <w:r>
        <w:rPr>
          <w:rtl/>
        </w:rPr>
        <w:t xml:space="preserve"> شود که برا</w:t>
      </w:r>
      <w:r>
        <w:rPr>
          <w:rFonts w:hint="cs"/>
          <w:rtl/>
        </w:rPr>
        <w:t>ی</w:t>
      </w:r>
      <w:r>
        <w:rPr>
          <w:rtl/>
        </w:rPr>
        <w:t xml:space="preserve"> لفظ تنها </w:t>
      </w:r>
      <w:r>
        <w:rPr>
          <w:rFonts w:hint="cs"/>
          <w:rtl/>
        </w:rPr>
        <w:t>ی</w:t>
      </w:r>
      <w:r>
        <w:rPr>
          <w:rFonts w:hint="eastAsia"/>
          <w:rtl/>
        </w:rPr>
        <w:t>ک</w:t>
      </w:r>
      <w:r>
        <w:rPr>
          <w:rtl/>
        </w:rPr>
        <w:t xml:space="preserve"> معنا وجود دارد.</w:t>
      </w:r>
    </w:p>
    <w:p w:rsidR="0092029E" w:rsidRDefault="0092029E" w:rsidP="0092029E">
      <w:pPr>
        <w:jc w:val="both"/>
        <w:rPr>
          <w:rtl/>
        </w:rPr>
      </w:pPr>
      <w:r>
        <w:rPr>
          <w:rFonts w:hint="eastAsia"/>
          <w:rtl/>
        </w:rPr>
        <w:t>ا</w:t>
      </w:r>
      <w:r>
        <w:rPr>
          <w:rFonts w:hint="cs"/>
          <w:rtl/>
        </w:rPr>
        <w:t>ی</w:t>
      </w:r>
      <w:r>
        <w:rPr>
          <w:rFonts w:hint="eastAsia"/>
          <w:rtl/>
        </w:rPr>
        <w:t>ن</w:t>
      </w:r>
      <w:r>
        <w:rPr>
          <w:rtl/>
        </w:rPr>
        <w:t xml:space="preserve"> مطلب نظ</w:t>
      </w:r>
      <w:r>
        <w:rPr>
          <w:rFonts w:hint="cs"/>
          <w:rtl/>
        </w:rPr>
        <w:t>ی</w:t>
      </w:r>
      <w:r>
        <w:rPr>
          <w:rFonts w:hint="eastAsia"/>
          <w:rtl/>
        </w:rPr>
        <w:t>ر</w:t>
      </w:r>
      <w:r>
        <w:rPr>
          <w:rtl/>
        </w:rPr>
        <w:t xml:space="preserve"> اصل تطابق</w:t>
      </w:r>
      <w:r>
        <w:rPr>
          <w:rFonts w:hint="cs"/>
          <w:rtl/>
        </w:rPr>
        <w:t>ی</w:t>
      </w:r>
      <w:r>
        <w:rPr>
          <w:rtl/>
        </w:rPr>
        <w:t xml:space="preserve"> است که در تبادر مطرح شد که ب</w:t>
      </w:r>
      <w:r>
        <w:rPr>
          <w:rFonts w:hint="cs"/>
          <w:rtl/>
        </w:rPr>
        <w:t>ی</w:t>
      </w:r>
      <w:r>
        <w:rPr>
          <w:rFonts w:hint="eastAsia"/>
          <w:rtl/>
        </w:rPr>
        <w:t>ن</w:t>
      </w:r>
      <w:r>
        <w:rPr>
          <w:rtl/>
        </w:rPr>
        <w:t xml:space="preserve"> تبادر شخص</w:t>
      </w:r>
      <w:r>
        <w:rPr>
          <w:rFonts w:hint="cs"/>
          <w:rtl/>
        </w:rPr>
        <w:t>ی</w:t>
      </w:r>
      <w:r>
        <w:rPr>
          <w:rtl/>
        </w:rPr>
        <w:t xml:space="preserve"> و تبادر نوع</w:t>
      </w:r>
      <w:r>
        <w:rPr>
          <w:rFonts w:hint="cs"/>
          <w:rtl/>
        </w:rPr>
        <w:t>ی</w:t>
      </w:r>
      <w:r>
        <w:rPr>
          <w:rFonts w:hint="eastAsia"/>
          <w:rtl/>
        </w:rPr>
        <w:t>،</w:t>
      </w:r>
      <w:r>
        <w:rPr>
          <w:rtl/>
        </w:rPr>
        <w:t xml:space="preserve"> تطابق است؛ ول</w:t>
      </w:r>
      <w:r>
        <w:rPr>
          <w:rFonts w:hint="cs"/>
          <w:rtl/>
        </w:rPr>
        <w:t>ی</w:t>
      </w:r>
      <w:r>
        <w:rPr>
          <w:rtl/>
        </w:rPr>
        <w:t xml:space="preserve"> در ا</w:t>
      </w:r>
      <w:r>
        <w:rPr>
          <w:rFonts w:hint="cs"/>
          <w:rtl/>
        </w:rPr>
        <w:t>ی</w:t>
      </w:r>
      <w:r>
        <w:rPr>
          <w:rFonts w:hint="eastAsia"/>
          <w:rtl/>
        </w:rPr>
        <w:t>ن</w:t>
      </w:r>
      <w:r>
        <w:rPr>
          <w:rtl/>
        </w:rPr>
        <w:t xml:space="preserve"> مساله ب</w:t>
      </w:r>
      <w:r>
        <w:rPr>
          <w:rFonts w:hint="cs"/>
          <w:rtl/>
        </w:rPr>
        <w:t>ی</w:t>
      </w:r>
      <w:r>
        <w:rPr>
          <w:rFonts w:hint="eastAsia"/>
          <w:rtl/>
        </w:rPr>
        <w:t>ن</w:t>
      </w:r>
      <w:r>
        <w:rPr>
          <w:rtl/>
        </w:rPr>
        <w:t xml:space="preserve"> ظهور شخص</w:t>
      </w:r>
      <w:r>
        <w:rPr>
          <w:rFonts w:hint="cs"/>
          <w:rtl/>
        </w:rPr>
        <w:t>ی</w:t>
      </w:r>
      <w:r>
        <w:rPr>
          <w:rtl/>
        </w:rPr>
        <w:t xml:space="preserve"> و ظهور نوع</w:t>
      </w:r>
      <w:r>
        <w:rPr>
          <w:rFonts w:hint="cs"/>
          <w:rtl/>
        </w:rPr>
        <w:t>ی</w:t>
      </w:r>
      <w:r>
        <w:rPr>
          <w:rtl/>
        </w:rPr>
        <w:t xml:space="preserve"> تطابق است؛ </w:t>
      </w:r>
      <w:r>
        <w:rPr>
          <w:rFonts w:hint="cs"/>
          <w:rtl/>
        </w:rPr>
        <w:t>ی</w:t>
      </w:r>
      <w:r>
        <w:rPr>
          <w:rFonts w:hint="eastAsia"/>
          <w:rtl/>
        </w:rPr>
        <w:t>عن</w:t>
      </w:r>
      <w:r>
        <w:rPr>
          <w:rFonts w:hint="cs"/>
          <w:rtl/>
        </w:rPr>
        <w:t>ی</w:t>
      </w:r>
      <w:r>
        <w:rPr>
          <w:rtl/>
        </w:rPr>
        <w:t xml:space="preserve"> در ا</w:t>
      </w:r>
      <w:r>
        <w:rPr>
          <w:rFonts w:hint="cs"/>
          <w:rtl/>
        </w:rPr>
        <w:t>ی</w:t>
      </w:r>
      <w:r>
        <w:rPr>
          <w:rFonts w:hint="eastAsia"/>
          <w:rtl/>
        </w:rPr>
        <w:t>ن</w:t>
      </w:r>
      <w:r>
        <w:rPr>
          <w:rtl/>
        </w:rPr>
        <w:t xml:space="preserve"> مساله تمسک به ا</w:t>
      </w:r>
      <w:r>
        <w:rPr>
          <w:rFonts w:hint="cs"/>
          <w:rtl/>
        </w:rPr>
        <w:t>ی</w:t>
      </w:r>
      <w:r>
        <w:rPr>
          <w:rFonts w:hint="eastAsia"/>
          <w:rtl/>
        </w:rPr>
        <w:t>ن</w:t>
      </w:r>
      <w:r>
        <w:rPr>
          <w:rtl/>
        </w:rPr>
        <w:t xml:space="preserve"> شده که ب</w:t>
      </w:r>
      <w:r>
        <w:rPr>
          <w:rFonts w:hint="cs"/>
          <w:rtl/>
        </w:rPr>
        <w:t>ی</w:t>
      </w:r>
      <w:r>
        <w:rPr>
          <w:rFonts w:hint="eastAsia"/>
          <w:rtl/>
        </w:rPr>
        <w:t>ن</w:t>
      </w:r>
      <w:r>
        <w:rPr>
          <w:rtl/>
        </w:rPr>
        <w:t xml:space="preserve"> ظهور شخص</w:t>
      </w:r>
      <w:r>
        <w:rPr>
          <w:rFonts w:hint="cs"/>
          <w:rtl/>
        </w:rPr>
        <w:t>ی</w:t>
      </w:r>
      <w:r>
        <w:rPr>
          <w:rtl/>
        </w:rPr>
        <w:t xml:space="preserve"> و نوع</w:t>
      </w:r>
      <w:r>
        <w:rPr>
          <w:rFonts w:hint="cs"/>
          <w:rtl/>
        </w:rPr>
        <w:t>ی</w:t>
      </w:r>
      <w:r>
        <w:rPr>
          <w:rFonts w:hint="eastAsia"/>
          <w:rtl/>
        </w:rPr>
        <w:t>،</w:t>
      </w:r>
      <w:r>
        <w:rPr>
          <w:rtl/>
        </w:rPr>
        <w:t xml:space="preserve"> تطابق است نه ا</w:t>
      </w:r>
      <w:r>
        <w:rPr>
          <w:rFonts w:hint="cs"/>
          <w:rtl/>
        </w:rPr>
        <w:t>ی</w:t>
      </w:r>
      <w:r>
        <w:rPr>
          <w:rFonts w:hint="eastAsia"/>
          <w:rtl/>
        </w:rPr>
        <w:t>نکه</w:t>
      </w:r>
      <w:r>
        <w:rPr>
          <w:rtl/>
        </w:rPr>
        <w:t xml:space="preserve"> ب</w:t>
      </w:r>
      <w:r>
        <w:rPr>
          <w:rFonts w:hint="cs"/>
          <w:rtl/>
        </w:rPr>
        <w:t>ی</w:t>
      </w:r>
      <w:r>
        <w:rPr>
          <w:rFonts w:hint="eastAsia"/>
          <w:rtl/>
        </w:rPr>
        <w:t>ن</w:t>
      </w:r>
      <w:r>
        <w:rPr>
          <w:rtl/>
        </w:rPr>
        <w:t xml:space="preserve"> تبادر شخص</w:t>
      </w:r>
      <w:r>
        <w:rPr>
          <w:rFonts w:hint="cs"/>
          <w:rtl/>
        </w:rPr>
        <w:t>ی</w:t>
      </w:r>
      <w:r>
        <w:rPr>
          <w:rtl/>
        </w:rPr>
        <w:t xml:space="preserve"> و نوع</w:t>
      </w:r>
      <w:r>
        <w:rPr>
          <w:rFonts w:hint="cs"/>
          <w:rtl/>
        </w:rPr>
        <w:t>ی</w:t>
      </w:r>
      <w:r>
        <w:rPr>
          <w:rtl/>
        </w:rPr>
        <w:t xml:space="preserve"> تطابق باشد.</w:t>
      </w:r>
    </w:p>
    <w:p w:rsidR="0092029E" w:rsidRDefault="0092029E" w:rsidP="0092029E">
      <w:pPr>
        <w:jc w:val="both"/>
        <w:rPr>
          <w:rtl/>
        </w:rPr>
      </w:pPr>
      <w:r>
        <w:rPr>
          <w:rFonts w:hint="cs"/>
          <w:rtl/>
        </w:rPr>
        <w:lastRenderedPageBreak/>
        <w:t>به بیان دیگر وقتی برای لفظ تنها یک معنا احساس می شود و معنای دیگر نه تبادر می شود و نه صحت حمل و نه تبادر دارد، بلکه صحت سلب دارد، در این صورت اگر شک شود که در عرف عام نیز همین یک معنا وجود دارد یا معنای دیگری نیز ظهور دارد، اصل تطابق بین ظهور شخصی و نوعی جاری می شود و عقلاء تعبد به این تطابق دارند.</w:t>
      </w:r>
      <w:r>
        <w:rPr>
          <w:rStyle w:val="FootnoteReference"/>
          <w:rtl/>
        </w:rPr>
        <w:footnoteReference w:id="1"/>
      </w:r>
    </w:p>
    <w:p w:rsidR="0092029E" w:rsidRDefault="0092029E" w:rsidP="0092029E">
      <w:pPr>
        <w:pStyle w:val="Heading2"/>
        <w:rPr>
          <w:rtl/>
        </w:rPr>
      </w:pPr>
      <w:bookmarkStart w:id="6" w:name="_Toc28435587"/>
      <w:bookmarkStart w:id="7" w:name="_Toc28449599"/>
      <w:r>
        <w:rPr>
          <w:rtl/>
        </w:rPr>
        <w:t>اشکال صاحب اضواء به کلام مرحوم صدر</w:t>
      </w:r>
      <w:bookmarkEnd w:id="6"/>
      <w:bookmarkEnd w:id="7"/>
    </w:p>
    <w:p w:rsidR="0092029E" w:rsidRDefault="0092029E" w:rsidP="0092029E">
      <w:pPr>
        <w:jc w:val="both"/>
        <w:rPr>
          <w:rtl/>
        </w:rPr>
      </w:pPr>
      <w:r>
        <w:rPr>
          <w:rtl/>
        </w:rPr>
        <w:t>مقرر مرحوم صدر</w:t>
      </w:r>
      <w:r>
        <w:rPr>
          <w:rFonts w:hint="cs"/>
          <w:rtl/>
        </w:rPr>
        <w:t xml:space="preserve"> به بیان ایشان در این مساله</w:t>
      </w:r>
      <w:r>
        <w:rPr>
          <w:rtl/>
        </w:rPr>
        <w:t xml:space="preserve"> دو اشکال نموده اند:</w:t>
      </w:r>
    </w:p>
    <w:p w:rsidR="0092029E" w:rsidRDefault="0092029E" w:rsidP="0092029E">
      <w:pPr>
        <w:pStyle w:val="Heading3"/>
        <w:jc w:val="both"/>
        <w:rPr>
          <w:rtl/>
        </w:rPr>
      </w:pPr>
      <w:bookmarkStart w:id="8" w:name="_Toc28435588"/>
      <w:bookmarkStart w:id="9" w:name="_Toc28449600"/>
      <w:r>
        <w:rPr>
          <w:rFonts w:hint="cs"/>
          <w:rtl/>
        </w:rPr>
        <w:t>اشکال اول: بین عدم تبادر شخصی و نوعی، تلازم عقلائی نیست</w:t>
      </w:r>
      <w:bookmarkEnd w:id="8"/>
      <w:bookmarkEnd w:id="9"/>
    </w:p>
    <w:p w:rsidR="0092029E" w:rsidRDefault="0092029E" w:rsidP="0092029E">
      <w:pPr>
        <w:jc w:val="both"/>
        <w:rPr>
          <w:rtl/>
        </w:rPr>
      </w:pPr>
      <w:r>
        <w:rPr>
          <w:rtl/>
        </w:rPr>
        <w:t xml:space="preserve"> ملاک پذ</w:t>
      </w:r>
      <w:r>
        <w:rPr>
          <w:rFonts w:hint="cs"/>
          <w:rtl/>
        </w:rPr>
        <w:t>ی</w:t>
      </w:r>
      <w:r>
        <w:rPr>
          <w:rFonts w:hint="eastAsia"/>
          <w:rtl/>
        </w:rPr>
        <w:t>رش</w:t>
      </w:r>
      <w:r>
        <w:rPr>
          <w:rtl/>
        </w:rPr>
        <w:t xml:space="preserve"> اصل تطابق</w:t>
      </w:r>
      <w:r>
        <w:rPr>
          <w:rFonts w:hint="cs"/>
          <w:rtl/>
        </w:rPr>
        <w:t>،</w:t>
      </w:r>
      <w:r>
        <w:rPr>
          <w:rtl/>
        </w:rPr>
        <w:t xml:space="preserve"> در اثبات ظهور است نه در سلب و نف</w:t>
      </w:r>
      <w:r>
        <w:rPr>
          <w:rFonts w:hint="cs"/>
          <w:rtl/>
        </w:rPr>
        <w:t>ی</w:t>
      </w:r>
      <w:r>
        <w:rPr>
          <w:rtl/>
        </w:rPr>
        <w:t xml:space="preserve"> ظهور، و همانطور که در تبا</w:t>
      </w:r>
      <w:r>
        <w:rPr>
          <w:rFonts w:hint="cs"/>
          <w:rtl/>
        </w:rPr>
        <w:t>در</w:t>
      </w:r>
      <w:r>
        <w:rPr>
          <w:rtl/>
        </w:rPr>
        <w:t xml:space="preserve"> گفته شد، ب</w:t>
      </w:r>
      <w:r>
        <w:rPr>
          <w:rFonts w:hint="cs"/>
          <w:rtl/>
        </w:rPr>
        <w:t>ی</w:t>
      </w:r>
      <w:r>
        <w:rPr>
          <w:rFonts w:hint="eastAsia"/>
          <w:rtl/>
        </w:rPr>
        <w:t>ن</w:t>
      </w:r>
      <w:r>
        <w:rPr>
          <w:rtl/>
        </w:rPr>
        <w:t xml:space="preserve"> تبادر شخص</w:t>
      </w:r>
      <w:r>
        <w:rPr>
          <w:rFonts w:hint="cs"/>
          <w:rtl/>
        </w:rPr>
        <w:t>ی</w:t>
      </w:r>
      <w:r>
        <w:rPr>
          <w:rtl/>
        </w:rPr>
        <w:t xml:space="preserve"> و نوع</w:t>
      </w:r>
      <w:r>
        <w:rPr>
          <w:rFonts w:hint="cs"/>
          <w:rtl/>
        </w:rPr>
        <w:t>ی</w:t>
      </w:r>
      <w:r>
        <w:rPr>
          <w:rtl/>
        </w:rPr>
        <w:t xml:space="preserve"> در اثبات وضع، تطابق است، </w:t>
      </w:r>
      <w:r>
        <w:rPr>
          <w:rFonts w:hint="cs"/>
          <w:rtl/>
        </w:rPr>
        <w:t>ی</w:t>
      </w:r>
      <w:r>
        <w:rPr>
          <w:rFonts w:hint="eastAsia"/>
          <w:rtl/>
        </w:rPr>
        <w:t>عن</w:t>
      </w:r>
      <w:r>
        <w:rPr>
          <w:rFonts w:hint="cs"/>
          <w:rtl/>
        </w:rPr>
        <w:t>ی</w:t>
      </w:r>
      <w:r>
        <w:rPr>
          <w:rtl/>
        </w:rPr>
        <w:t xml:space="preserve"> با توجه به اصل تطابق، اثبات وضع نوع</w:t>
      </w:r>
      <w:r>
        <w:rPr>
          <w:rFonts w:hint="cs"/>
          <w:rtl/>
        </w:rPr>
        <w:t>ی</w:t>
      </w:r>
      <w:r>
        <w:rPr>
          <w:rtl/>
        </w:rPr>
        <w:t xml:space="preserve"> م</w:t>
      </w:r>
      <w:r>
        <w:rPr>
          <w:rFonts w:hint="cs"/>
          <w:rtl/>
        </w:rPr>
        <w:t>ی</w:t>
      </w:r>
      <w:r>
        <w:rPr>
          <w:rtl/>
        </w:rPr>
        <w:t xml:space="preserve"> شود</w:t>
      </w:r>
      <w:r>
        <w:rPr>
          <w:rFonts w:hint="cs"/>
          <w:rtl/>
        </w:rPr>
        <w:t>؛ در حالیکه</w:t>
      </w:r>
      <w:r>
        <w:rPr>
          <w:rtl/>
        </w:rPr>
        <w:t xml:space="preserve"> در ا</w:t>
      </w:r>
      <w:r>
        <w:rPr>
          <w:rFonts w:hint="cs"/>
          <w:rtl/>
        </w:rPr>
        <w:t>ی</w:t>
      </w:r>
      <w:r>
        <w:rPr>
          <w:rFonts w:hint="eastAsia"/>
          <w:rtl/>
        </w:rPr>
        <w:t>ن</w:t>
      </w:r>
      <w:r>
        <w:rPr>
          <w:rtl/>
        </w:rPr>
        <w:t xml:space="preserve"> مساله، اصل تطابق موجب نف</w:t>
      </w:r>
      <w:r>
        <w:rPr>
          <w:rFonts w:hint="cs"/>
          <w:rtl/>
        </w:rPr>
        <w:t>ی</w:t>
      </w:r>
      <w:r>
        <w:rPr>
          <w:rtl/>
        </w:rPr>
        <w:t xml:space="preserve"> وضع خواهد شد؛ چرا که با </w:t>
      </w:r>
      <w:r>
        <w:rPr>
          <w:rFonts w:hint="cs"/>
          <w:rtl/>
        </w:rPr>
        <w:t xml:space="preserve">اجرای </w:t>
      </w:r>
      <w:r>
        <w:rPr>
          <w:rtl/>
        </w:rPr>
        <w:t>اصل تطابق ب</w:t>
      </w:r>
      <w:r>
        <w:rPr>
          <w:rFonts w:hint="cs"/>
          <w:rtl/>
        </w:rPr>
        <w:t>ی</w:t>
      </w:r>
      <w:r>
        <w:rPr>
          <w:rFonts w:hint="eastAsia"/>
          <w:rtl/>
        </w:rPr>
        <w:t>ن</w:t>
      </w:r>
      <w:r>
        <w:rPr>
          <w:rtl/>
        </w:rPr>
        <w:t xml:space="preserve"> احساس شخص</w:t>
      </w:r>
      <w:r>
        <w:rPr>
          <w:rFonts w:hint="cs"/>
          <w:rtl/>
        </w:rPr>
        <w:t>ی</w:t>
      </w:r>
      <w:r>
        <w:rPr>
          <w:rtl/>
        </w:rPr>
        <w:t xml:space="preserve"> و نوع</w:t>
      </w:r>
      <w:r>
        <w:rPr>
          <w:rFonts w:hint="cs"/>
          <w:rtl/>
        </w:rPr>
        <w:t>ی،</w:t>
      </w:r>
      <w:r>
        <w:rPr>
          <w:rtl/>
        </w:rPr>
        <w:t xml:space="preserve"> حکم به ا</w:t>
      </w:r>
      <w:r>
        <w:rPr>
          <w:rFonts w:hint="cs"/>
          <w:rtl/>
        </w:rPr>
        <w:t>ی</w:t>
      </w:r>
      <w:r>
        <w:rPr>
          <w:rFonts w:hint="eastAsia"/>
          <w:rtl/>
        </w:rPr>
        <w:t>ن</w:t>
      </w:r>
      <w:r>
        <w:rPr>
          <w:rtl/>
        </w:rPr>
        <w:t xml:space="preserve"> </w:t>
      </w:r>
      <w:r>
        <w:rPr>
          <w:rFonts w:hint="cs"/>
          <w:rtl/>
        </w:rPr>
        <w:t xml:space="preserve">شده </w:t>
      </w:r>
      <w:r>
        <w:rPr>
          <w:rtl/>
        </w:rPr>
        <w:t>که عرف عام</w:t>
      </w:r>
      <w:r>
        <w:rPr>
          <w:rFonts w:hint="cs"/>
          <w:rtl/>
        </w:rPr>
        <w:t xml:space="preserve"> نیز</w:t>
      </w:r>
      <w:r>
        <w:rPr>
          <w:rtl/>
        </w:rPr>
        <w:t xml:space="preserve"> تنها </w:t>
      </w:r>
      <w:r>
        <w:rPr>
          <w:rFonts w:hint="cs"/>
          <w:rtl/>
        </w:rPr>
        <w:t>ی</w:t>
      </w:r>
      <w:r>
        <w:rPr>
          <w:rFonts w:hint="eastAsia"/>
          <w:rtl/>
        </w:rPr>
        <w:t>ک</w:t>
      </w:r>
      <w:r>
        <w:rPr>
          <w:rtl/>
        </w:rPr>
        <w:t xml:space="preserve"> </w:t>
      </w:r>
      <w:r>
        <w:rPr>
          <w:rFonts w:hint="cs"/>
          <w:rtl/>
        </w:rPr>
        <w:t>معنا را احساس می کنند</w:t>
      </w:r>
      <w:r>
        <w:rPr>
          <w:rtl/>
        </w:rPr>
        <w:t xml:space="preserve"> و لذا </w:t>
      </w:r>
      <w:r>
        <w:rPr>
          <w:rFonts w:hint="cs"/>
          <w:rtl/>
        </w:rPr>
        <w:t xml:space="preserve">به سبب اصل تطابق، </w:t>
      </w:r>
      <w:r>
        <w:rPr>
          <w:rtl/>
        </w:rPr>
        <w:t>نف</w:t>
      </w:r>
      <w:r>
        <w:rPr>
          <w:rFonts w:hint="cs"/>
          <w:rtl/>
        </w:rPr>
        <w:t>ی</w:t>
      </w:r>
      <w:r>
        <w:rPr>
          <w:rtl/>
        </w:rPr>
        <w:t xml:space="preserve"> وضع م</w:t>
      </w:r>
      <w:r>
        <w:rPr>
          <w:rFonts w:hint="cs"/>
          <w:rtl/>
        </w:rPr>
        <w:t>ی</w:t>
      </w:r>
      <w:r>
        <w:rPr>
          <w:rtl/>
        </w:rPr>
        <w:t xml:space="preserve"> شود؛ در حال</w:t>
      </w:r>
      <w:r>
        <w:rPr>
          <w:rFonts w:hint="cs"/>
          <w:rtl/>
        </w:rPr>
        <w:t>ی</w:t>
      </w:r>
      <w:r>
        <w:rPr>
          <w:rFonts w:hint="eastAsia"/>
          <w:rtl/>
        </w:rPr>
        <w:t>که</w:t>
      </w:r>
      <w:r>
        <w:rPr>
          <w:rtl/>
        </w:rPr>
        <w:t xml:space="preserve"> اصل عقلائ</w:t>
      </w:r>
      <w:r>
        <w:rPr>
          <w:rFonts w:hint="cs"/>
          <w:rtl/>
        </w:rPr>
        <w:t>ی</w:t>
      </w:r>
      <w:r>
        <w:rPr>
          <w:rtl/>
        </w:rPr>
        <w:t xml:space="preserve"> بر نف</w:t>
      </w:r>
      <w:r>
        <w:rPr>
          <w:rFonts w:hint="cs"/>
          <w:rtl/>
        </w:rPr>
        <w:t>ی</w:t>
      </w:r>
      <w:r>
        <w:rPr>
          <w:rtl/>
        </w:rPr>
        <w:t xml:space="preserve"> وضع وجود ندارد؛ ز</w:t>
      </w:r>
      <w:r>
        <w:rPr>
          <w:rFonts w:hint="cs"/>
          <w:rtl/>
        </w:rPr>
        <w:t>ی</w:t>
      </w:r>
      <w:r>
        <w:rPr>
          <w:rFonts w:hint="eastAsia"/>
          <w:rtl/>
        </w:rPr>
        <w:t>را</w:t>
      </w:r>
      <w:r>
        <w:rPr>
          <w:rtl/>
        </w:rPr>
        <w:t xml:space="preserve"> هر چند ب</w:t>
      </w:r>
      <w:r>
        <w:rPr>
          <w:rFonts w:hint="cs"/>
          <w:rtl/>
        </w:rPr>
        <w:t>ی</w:t>
      </w:r>
      <w:r>
        <w:rPr>
          <w:rFonts w:hint="eastAsia"/>
          <w:rtl/>
        </w:rPr>
        <w:t>ن</w:t>
      </w:r>
      <w:r>
        <w:rPr>
          <w:rtl/>
        </w:rPr>
        <w:t xml:space="preserve"> فهم و تبادر شخص</w:t>
      </w:r>
      <w:r>
        <w:rPr>
          <w:rFonts w:hint="cs"/>
          <w:rtl/>
        </w:rPr>
        <w:t>ی</w:t>
      </w:r>
      <w:r>
        <w:rPr>
          <w:rtl/>
        </w:rPr>
        <w:t xml:space="preserve"> و </w:t>
      </w:r>
      <w:r>
        <w:rPr>
          <w:rFonts w:hint="cs"/>
          <w:rtl/>
        </w:rPr>
        <w:t xml:space="preserve">فهم </w:t>
      </w:r>
      <w:r>
        <w:rPr>
          <w:rtl/>
        </w:rPr>
        <w:t>نوع</w:t>
      </w:r>
      <w:r>
        <w:rPr>
          <w:rFonts w:hint="cs"/>
          <w:rtl/>
        </w:rPr>
        <w:t>ی</w:t>
      </w:r>
      <w:r>
        <w:rPr>
          <w:rFonts w:hint="eastAsia"/>
          <w:rtl/>
        </w:rPr>
        <w:t>،</w:t>
      </w:r>
      <w:r>
        <w:rPr>
          <w:rtl/>
        </w:rPr>
        <w:t xml:space="preserve"> </w:t>
      </w:r>
      <w:r>
        <w:rPr>
          <w:rFonts w:hint="cs"/>
          <w:rtl/>
        </w:rPr>
        <w:t>کاشفیت و اماریت</w:t>
      </w:r>
      <w:r>
        <w:rPr>
          <w:rtl/>
        </w:rPr>
        <w:t xml:space="preserve"> </w:t>
      </w:r>
      <w:r>
        <w:rPr>
          <w:rFonts w:hint="cs"/>
          <w:rtl/>
        </w:rPr>
        <w:t xml:space="preserve">و ملازمه نوعی </w:t>
      </w:r>
      <w:r>
        <w:rPr>
          <w:rtl/>
        </w:rPr>
        <w:t>است</w:t>
      </w:r>
      <w:r>
        <w:rPr>
          <w:rFonts w:hint="cs"/>
          <w:rtl/>
        </w:rPr>
        <w:t>،</w:t>
      </w:r>
      <w:r>
        <w:rPr>
          <w:rtl/>
        </w:rPr>
        <w:t xml:space="preserve"> اما ب</w:t>
      </w:r>
      <w:r>
        <w:rPr>
          <w:rFonts w:hint="cs"/>
          <w:rtl/>
        </w:rPr>
        <w:t>ی</w:t>
      </w:r>
      <w:r>
        <w:rPr>
          <w:rFonts w:hint="eastAsia"/>
          <w:rtl/>
        </w:rPr>
        <w:t>ن</w:t>
      </w:r>
      <w:r>
        <w:rPr>
          <w:rtl/>
        </w:rPr>
        <w:t xml:space="preserve"> نفهم</w:t>
      </w:r>
      <w:r>
        <w:rPr>
          <w:rFonts w:hint="cs"/>
          <w:rtl/>
        </w:rPr>
        <w:t>ی</w:t>
      </w:r>
      <w:r>
        <w:rPr>
          <w:rFonts w:hint="eastAsia"/>
          <w:rtl/>
        </w:rPr>
        <w:t>دن</w:t>
      </w:r>
      <w:r>
        <w:rPr>
          <w:rtl/>
        </w:rPr>
        <w:t xml:space="preserve"> </w:t>
      </w:r>
      <w:r>
        <w:rPr>
          <w:rFonts w:hint="cs"/>
          <w:rtl/>
        </w:rPr>
        <w:t xml:space="preserve">و عدم تبادر </w:t>
      </w:r>
      <w:r>
        <w:rPr>
          <w:rtl/>
        </w:rPr>
        <w:t>معنا</w:t>
      </w:r>
      <w:r>
        <w:rPr>
          <w:rFonts w:hint="cs"/>
          <w:rtl/>
        </w:rPr>
        <w:t>ی</w:t>
      </w:r>
      <w:r>
        <w:rPr>
          <w:rtl/>
        </w:rPr>
        <w:t xml:space="preserve"> شخص</w:t>
      </w:r>
      <w:r>
        <w:rPr>
          <w:rFonts w:hint="cs"/>
          <w:rtl/>
        </w:rPr>
        <w:t>ی</w:t>
      </w:r>
      <w:r>
        <w:rPr>
          <w:rtl/>
        </w:rPr>
        <w:t xml:space="preserve"> و نوع</w:t>
      </w:r>
      <w:r>
        <w:rPr>
          <w:rFonts w:hint="cs"/>
          <w:rtl/>
        </w:rPr>
        <w:t>ی</w:t>
      </w:r>
      <w:r>
        <w:rPr>
          <w:rFonts w:hint="eastAsia"/>
          <w:rtl/>
        </w:rPr>
        <w:t>،</w:t>
      </w:r>
      <w:r>
        <w:rPr>
          <w:rtl/>
        </w:rPr>
        <w:t xml:space="preserve"> تلازم ن</w:t>
      </w:r>
      <w:r>
        <w:rPr>
          <w:rFonts w:hint="cs"/>
          <w:rtl/>
        </w:rPr>
        <w:t>ی</w:t>
      </w:r>
      <w:r>
        <w:rPr>
          <w:rFonts w:hint="eastAsia"/>
          <w:rtl/>
        </w:rPr>
        <w:t>ست</w:t>
      </w:r>
      <w:r>
        <w:rPr>
          <w:rFonts w:hint="cs"/>
          <w:rtl/>
        </w:rPr>
        <w:t xml:space="preserve"> چون بین عدم تبادر و عدم احاطه فردی به معنای لغات با عدم تبادر و فهم نوع، هیچ ملازمه عقلائی وجود ندارد، پس اصل عقلائی بر تطابق در نفی وضع وجود ندارد.</w:t>
      </w:r>
    </w:p>
    <w:p w:rsidR="0092029E" w:rsidRDefault="0092029E" w:rsidP="0092029E">
      <w:pPr>
        <w:jc w:val="both"/>
        <w:rPr>
          <w:rtl/>
        </w:rPr>
      </w:pPr>
      <w:r>
        <w:rPr>
          <w:rFonts w:hint="eastAsia"/>
          <w:rtl/>
        </w:rPr>
        <w:t>بنابر</w:t>
      </w:r>
      <w:r>
        <w:rPr>
          <w:rtl/>
        </w:rPr>
        <w:t xml:space="preserve"> ا</w:t>
      </w:r>
      <w:r>
        <w:rPr>
          <w:rFonts w:hint="cs"/>
          <w:rtl/>
        </w:rPr>
        <w:t>ی</w:t>
      </w:r>
      <w:r>
        <w:rPr>
          <w:rFonts w:hint="eastAsia"/>
          <w:rtl/>
        </w:rPr>
        <w:t>ن</w:t>
      </w:r>
      <w:r>
        <w:rPr>
          <w:rtl/>
        </w:rPr>
        <w:t xml:space="preserve"> اصل عقلائ</w:t>
      </w:r>
      <w:r>
        <w:rPr>
          <w:rFonts w:hint="cs"/>
          <w:rtl/>
        </w:rPr>
        <w:t>ی</w:t>
      </w:r>
      <w:r>
        <w:rPr>
          <w:rtl/>
        </w:rPr>
        <w:t xml:space="preserve"> تطابق، در ا</w:t>
      </w:r>
      <w:r>
        <w:rPr>
          <w:rFonts w:hint="cs"/>
          <w:rtl/>
        </w:rPr>
        <w:t>ث</w:t>
      </w:r>
      <w:r>
        <w:rPr>
          <w:rtl/>
        </w:rPr>
        <w:t>بات وضع است نه در نف</w:t>
      </w:r>
      <w:r>
        <w:rPr>
          <w:rFonts w:hint="cs"/>
          <w:rtl/>
        </w:rPr>
        <w:t>ی</w:t>
      </w:r>
      <w:r>
        <w:rPr>
          <w:rtl/>
        </w:rPr>
        <w:t xml:space="preserve"> وضع</w:t>
      </w:r>
      <w:r>
        <w:rPr>
          <w:rFonts w:hint="cs"/>
          <w:rtl/>
        </w:rPr>
        <w:t>،</w:t>
      </w:r>
      <w:r>
        <w:rPr>
          <w:rtl/>
        </w:rPr>
        <w:t xml:space="preserve"> </w:t>
      </w:r>
      <w:r>
        <w:rPr>
          <w:rFonts w:hint="cs"/>
          <w:rtl/>
        </w:rPr>
        <w:t>چرا که بین عدم تبادر شخصی و نوعی ملازمه ای نیست و ممکن است شخصی محیط به تفاصیل معانی لغات نباشد. لذا برای</w:t>
      </w:r>
      <w:r>
        <w:rPr>
          <w:rtl/>
        </w:rPr>
        <w:t xml:space="preserve"> نف</w:t>
      </w:r>
      <w:r>
        <w:rPr>
          <w:rFonts w:hint="cs"/>
          <w:rtl/>
        </w:rPr>
        <w:t>ی</w:t>
      </w:r>
      <w:r>
        <w:rPr>
          <w:rtl/>
        </w:rPr>
        <w:t xml:space="preserve"> وضع </w:t>
      </w:r>
      <w:r>
        <w:rPr>
          <w:rFonts w:hint="cs"/>
          <w:rtl/>
        </w:rPr>
        <w:t xml:space="preserve">نمی توان </w:t>
      </w:r>
      <w:r>
        <w:rPr>
          <w:rtl/>
        </w:rPr>
        <w:t>به اصل تطابق، تمسک نمود.</w:t>
      </w:r>
      <w:r>
        <w:rPr>
          <w:rStyle w:val="FootnoteReference"/>
          <w:rtl/>
        </w:rPr>
        <w:footnoteReference w:id="2"/>
      </w:r>
    </w:p>
    <w:p w:rsidR="0092029E" w:rsidRPr="00C00B88" w:rsidRDefault="0092029E" w:rsidP="0092029E">
      <w:pPr>
        <w:pStyle w:val="Heading4"/>
        <w:jc w:val="both"/>
        <w:rPr>
          <w:rtl/>
        </w:rPr>
      </w:pPr>
      <w:bookmarkStart w:id="10" w:name="_Toc28435589"/>
      <w:bookmarkStart w:id="11" w:name="_Toc28449601"/>
      <w:r>
        <w:rPr>
          <w:rFonts w:hint="eastAsia"/>
          <w:rtl/>
        </w:rPr>
        <w:t>مناقشه</w:t>
      </w:r>
      <w:r>
        <w:rPr>
          <w:rtl/>
        </w:rPr>
        <w:t xml:space="preserve"> استاد</w:t>
      </w:r>
      <w:r>
        <w:rPr>
          <w:rFonts w:hint="cs"/>
          <w:rtl/>
        </w:rPr>
        <w:t>: تطابق بین ظهور شخصی و نوعی</w:t>
      </w:r>
      <w:bookmarkEnd w:id="10"/>
      <w:bookmarkEnd w:id="11"/>
    </w:p>
    <w:p w:rsidR="0092029E" w:rsidRDefault="0092029E" w:rsidP="0092029E">
      <w:pPr>
        <w:jc w:val="both"/>
        <w:rPr>
          <w:rtl/>
        </w:rPr>
      </w:pPr>
      <w:r>
        <w:rPr>
          <w:rFonts w:hint="eastAsia"/>
          <w:rtl/>
        </w:rPr>
        <w:t>مرحوم</w:t>
      </w:r>
      <w:r>
        <w:rPr>
          <w:rtl/>
        </w:rPr>
        <w:t xml:space="preserve"> صدر اصل تطابق ب</w:t>
      </w:r>
      <w:r>
        <w:rPr>
          <w:rFonts w:hint="cs"/>
          <w:rtl/>
        </w:rPr>
        <w:t>ی</w:t>
      </w:r>
      <w:r>
        <w:rPr>
          <w:rFonts w:hint="eastAsia"/>
          <w:rtl/>
        </w:rPr>
        <w:t>ن</w:t>
      </w:r>
      <w:r>
        <w:rPr>
          <w:rtl/>
        </w:rPr>
        <w:t xml:space="preserve"> تبادر شخص</w:t>
      </w:r>
      <w:r>
        <w:rPr>
          <w:rFonts w:hint="cs"/>
          <w:rtl/>
        </w:rPr>
        <w:t>ی</w:t>
      </w:r>
      <w:r>
        <w:rPr>
          <w:rtl/>
        </w:rPr>
        <w:t xml:space="preserve"> و نوع</w:t>
      </w:r>
      <w:r>
        <w:rPr>
          <w:rFonts w:hint="cs"/>
          <w:rtl/>
        </w:rPr>
        <w:t>ی</w:t>
      </w:r>
      <w:r>
        <w:rPr>
          <w:rtl/>
        </w:rPr>
        <w:t xml:space="preserve"> را ادعا نکردند تا </w:t>
      </w:r>
      <w:r>
        <w:rPr>
          <w:rFonts w:hint="cs"/>
          <w:rtl/>
        </w:rPr>
        <w:t xml:space="preserve">به ایشان اشکال شود که </w:t>
      </w:r>
      <w:r>
        <w:rPr>
          <w:rtl/>
        </w:rPr>
        <w:t>ب</w:t>
      </w:r>
      <w:r>
        <w:rPr>
          <w:rFonts w:hint="cs"/>
          <w:rtl/>
        </w:rPr>
        <w:t>ی</w:t>
      </w:r>
      <w:r>
        <w:rPr>
          <w:rFonts w:hint="eastAsia"/>
          <w:rtl/>
        </w:rPr>
        <w:t>ن</w:t>
      </w:r>
      <w:r>
        <w:rPr>
          <w:rtl/>
        </w:rPr>
        <w:t xml:space="preserve"> عدم تبادر شخص</w:t>
      </w:r>
      <w:r>
        <w:rPr>
          <w:rFonts w:hint="cs"/>
          <w:rtl/>
        </w:rPr>
        <w:t>ی</w:t>
      </w:r>
      <w:r>
        <w:rPr>
          <w:rtl/>
        </w:rPr>
        <w:t xml:space="preserve"> و نوع</w:t>
      </w:r>
      <w:r>
        <w:rPr>
          <w:rFonts w:hint="cs"/>
          <w:rtl/>
        </w:rPr>
        <w:t>ی</w:t>
      </w:r>
      <w:r>
        <w:rPr>
          <w:rtl/>
        </w:rPr>
        <w:t xml:space="preserve"> تطابق ن</w:t>
      </w:r>
      <w:r>
        <w:rPr>
          <w:rFonts w:hint="cs"/>
          <w:rtl/>
        </w:rPr>
        <w:t>ی</w:t>
      </w:r>
      <w:r>
        <w:rPr>
          <w:rFonts w:hint="eastAsia"/>
          <w:rtl/>
        </w:rPr>
        <w:t>ست،</w:t>
      </w:r>
      <w:r>
        <w:rPr>
          <w:rFonts w:hint="cs"/>
          <w:rtl/>
        </w:rPr>
        <w:t xml:space="preserve"> بلکه ما نیز تصریح به این داشتیم که عدم تبادر، دلیل بر مجاز نبوده و تبادر اخص از وضع است.</w:t>
      </w:r>
    </w:p>
    <w:p w:rsidR="0092029E" w:rsidRDefault="0092029E" w:rsidP="0092029E">
      <w:pPr>
        <w:jc w:val="both"/>
        <w:rPr>
          <w:rtl/>
        </w:rPr>
      </w:pPr>
      <w:r>
        <w:rPr>
          <w:rFonts w:hint="cs"/>
          <w:rtl/>
        </w:rPr>
        <w:lastRenderedPageBreak/>
        <w:t xml:space="preserve">مرحوم صدر، طبق عبارتی که مرحوم شاهرودی نیز ذکر نموده است می گویند </w:t>
      </w:r>
      <w:r>
        <w:rPr>
          <w:rtl/>
        </w:rPr>
        <w:t>ب</w:t>
      </w:r>
      <w:r>
        <w:rPr>
          <w:rFonts w:hint="cs"/>
          <w:rtl/>
        </w:rPr>
        <w:t>ی</w:t>
      </w:r>
      <w:r>
        <w:rPr>
          <w:rFonts w:hint="eastAsia"/>
          <w:rtl/>
        </w:rPr>
        <w:t>ن</w:t>
      </w:r>
      <w:r>
        <w:rPr>
          <w:rtl/>
        </w:rPr>
        <w:t xml:space="preserve"> ظهور شخص</w:t>
      </w:r>
      <w:r>
        <w:rPr>
          <w:rFonts w:hint="cs"/>
          <w:rtl/>
        </w:rPr>
        <w:t>ی</w:t>
      </w:r>
      <w:r>
        <w:rPr>
          <w:rtl/>
        </w:rPr>
        <w:t xml:space="preserve"> و نوع</w:t>
      </w:r>
      <w:r>
        <w:rPr>
          <w:rFonts w:hint="cs"/>
          <w:rtl/>
        </w:rPr>
        <w:t>ی</w:t>
      </w:r>
      <w:r>
        <w:rPr>
          <w:rFonts w:hint="eastAsia"/>
          <w:rtl/>
        </w:rPr>
        <w:t>،</w:t>
      </w:r>
      <w:r>
        <w:rPr>
          <w:rtl/>
        </w:rPr>
        <w:t xml:space="preserve"> اصل تطابق را جار</w:t>
      </w:r>
      <w:r>
        <w:rPr>
          <w:rFonts w:hint="cs"/>
          <w:rtl/>
        </w:rPr>
        <w:t>ی</w:t>
      </w:r>
      <w:r>
        <w:rPr>
          <w:rtl/>
        </w:rPr>
        <w:t xml:space="preserve"> کردند</w:t>
      </w:r>
      <w:r>
        <w:rPr>
          <w:rFonts w:hint="cs"/>
          <w:rtl/>
        </w:rPr>
        <w:t>؛ یعنی هنگامی که در حس شخصی، لفظ تنها یک معنا داشته باشد و نسبت به معنای دیگر، هیچیک از علائم حقیقت وجود نداشته بلکه عدم حمل و سلب نیز وجود دارد، در این صورت می توان گفت نزد عرف عام نیز برای لفظ، تنها یک معنا وجود دارد و بیش از یک معنا، صحت سلب دارد.</w:t>
      </w:r>
    </w:p>
    <w:p w:rsidR="0092029E" w:rsidRDefault="0092029E" w:rsidP="0092029E">
      <w:pPr>
        <w:jc w:val="both"/>
        <w:rPr>
          <w:rtl/>
        </w:rPr>
      </w:pPr>
      <w:r>
        <w:rPr>
          <w:rFonts w:hint="cs"/>
          <w:rtl/>
        </w:rPr>
        <w:t>بنابر این به همان ملاکی که تبادر شخصی، اماره تبادر نوعی است، محدود بودن حمل و عدم صحت حمل بر بیش از یک معنا در ذهن یک نفر، اماره بر عدم وضع نوعی است؛ زیرا کسی که از اهل لغت و همراه آنها است حس مشترک با دیگران دارد و لذا اگر نسبت به معنایی حس وضع داشته باشد، برای نوع نیز همان است و اگر نسبت به معنایی صحت سلب داشته باشد، دلیل بر صحت سلب نوعی است. البته توجه به این نکته نیز لازم است که صحت سلب ناشی از جهل نمی شود بلکه صحت سلب تنها پس از علم و یقین به عدم وضع در فرض احاطه به لغت است، بنابر این صحت سلب شخصی مطابق با صحت سلب نوعی خواهد بود.</w:t>
      </w:r>
    </w:p>
    <w:p w:rsidR="0092029E" w:rsidRDefault="0092029E" w:rsidP="0092029E">
      <w:pPr>
        <w:jc w:val="both"/>
        <w:rPr>
          <w:rtl/>
        </w:rPr>
      </w:pPr>
      <w:r>
        <w:rPr>
          <w:rFonts w:hint="cs"/>
          <w:rtl/>
        </w:rPr>
        <w:t>منشا اشتباه مرحوم شاهرودی این است که اصل تطابق را در عدم تبادر جاری نموده و اشکال نمودند که عدم تبادر، دلیل بر عدم وضع نیست؛ در حالیکه اینکه عدم تبادر دلیل بر عدم وضع نیست مسلم است و مراد مرحوم صدر این است که عدم ظهور شخصی که ناشی از عدم تبادر و عدم صحت حمل و عدم اطراد است، علامت بر مجاز است.</w:t>
      </w:r>
    </w:p>
    <w:p w:rsidR="0092029E" w:rsidRDefault="0092029E" w:rsidP="0092029E">
      <w:pPr>
        <w:pStyle w:val="Heading2"/>
        <w:rPr>
          <w:rtl/>
        </w:rPr>
      </w:pPr>
      <w:bookmarkStart w:id="12" w:name="_Toc28435590"/>
      <w:bookmarkStart w:id="13" w:name="_Toc28449602"/>
      <w:r>
        <w:rPr>
          <w:rFonts w:hint="eastAsia"/>
          <w:rtl/>
        </w:rPr>
        <w:t>اشکال</w:t>
      </w:r>
      <w:r>
        <w:rPr>
          <w:rtl/>
        </w:rPr>
        <w:t xml:space="preserve"> دوم مرحوم شاهرود</w:t>
      </w:r>
      <w:r>
        <w:rPr>
          <w:rFonts w:hint="cs"/>
          <w:rtl/>
        </w:rPr>
        <w:t>ی</w:t>
      </w:r>
      <w:r>
        <w:rPr>
          <w:rtl/>
        </w:rPr>
        <w:t xml:space="preserve"> به شه</w:t>
      </w:r>
      <w:r>
        <w:rPr>
          <w:rFonts w:hint="cs"/>
          <w:rtl/>
        </w:rPr>
        <w:t>ی</w:t>
      </w:r>
      <w:r>
        <w:rPr>
          <w:rFonts w:hint="eastAsia"/>
          <w:rtl/>
        </w:rPr>
        <w:t>د</w:t>
      </w:r>
      <w:r>
        <w:rPr>
          <w:rtl/>
        </w:rPr>
        <w:t xml:space="preserve"> صدر</w:t>
      </w:r>
      <w:r>
        <w:rPr>
          <w:rStyle w:val="FootnoteReference"/>
          <w:rtl/>
        </w:rPr>
        <w:footnoteReference w:id="3"/>
      </w:r>
      <w:bookmarkEnd w:id="12"/>
      <w:bookmarkEnd w:id="13"/>
    </w:p>
    <w:p w:rsidR="0092029E" w:rsidRDefault="0092029E" w:rsidP="0092029E">
      <w:pPr>
        <w:jc w:val="both"/>
        <w:rPr>
          <w:rtl/>
        </w:rPr>
      </w:pPr>
      <w:r>
        <w:rPr>
          <w:rFonts w:hint="cs"/>
          <w:rtl/>
        </w:rPr>
        <w:t xml:space="preserve">شهید صدر </w:t>
      </w:r>
      <w:r>
        <w:rPr>
          <w:rtl/>
        </w:rPr>
        <w:t>اصل عدم نقل و عدم اشتراک را به ملاک اصل تطابق جار</w:t>
      </w:r>
      <w:r>
        <w:rPr>
          <w:rFonts w:hint="cs"/>
          <w:rtl/>
        </w:rPr>
        <w:t>ی</w:t>
      </w:r>
      <w:r>
        <w:rPr>
          <w:rtl/>
        </w:rPr>
        <w:t xml:space="preserve"> دانست</w:t>
      </w:r>
      <w:r>
        <w:rPr>
          <w:rFonts w:hint="cs"/>
          <w:rtl/>
        </w:rPr>
        <w:t>ه اند</w:t>
      </w:r>
      <w:r>
        <w:rPr>
          <w:rFonts w:hint="eastAsia"/>
          <w:rtl/>
        </w:rPr>
        <w:t>؛</w:t>
      </w:r>
      <w:r>
        <w:rPr>
          <w:rtl/>
        </w:rPr>
        <w:t xml:space="preserve"> در حال</w:t>
      </w:r>
      <w:r>
        <w:rPr>
          <w:rFonts w:hint="cs"/>
          <w:rtl/>
        </w:rPr>
        <w:t xml:space="preserve">ی </w:t>
      </w:r>
      <w:r>
        <w:rPr>
          <w:rFonts w:hint="eastAsia"/>
          <w:rtl/>
        </w:rPr>
        <w:t>که</w:t>
      </w:r>
      <w:r>
        <w:rPr>
          <w:rtl/>
        </w:rPr>
        <w:t xml:space="preserve"> ا</w:t>
      </w:r>
      <w:r>
        <w:rPr>
          <w:rFonts w:hint="cs"/>
          <w:rtl/>
        </w:rPr>
        <w:t>ی</w:t>
      </w:r>
      <w:r>
        <w:rPr>
          <w:rFonts w:hint="eastAsia"/>
          <w:rtl/>
        </w:rPr>
        <w:t>ن</w:t>
      </w:r>
      <w:r>
        <w:rPr>
          <w:rtl/>
        </w:rPr>
        <w:t xml:space="preserve"> کلام در فرض</w:t>
      </w:r>
      <w:r>
        <w:rPr>
          <w:rFonts w:hint="cs"/>
          <w:rtl/>
        </w:rPr>
        <w:t>ی</w:t>
      </w:r>
      <w:r>
        <w:rPr>
          <w:rtl/>
        </w:rPr>
        <w:t xml:space="preserve"> است که </w:t>
      </w:r>
      <w:r>
        <w:rPr>
          <w:rFonts w:hint="cs"/>
          <w:rtl/>
        </w:rPr>
        <w:t>ی</w:t>
      </w:r>
      <w:r>
        <w:rPr>
          <w:rFonts w:hint="eastAsia"/>
          <w:rtl/>
        </w:rPr>
        <w:t>ک</w:t>
      </w:r>
      <w:r>
        <w:rPr>
          <w:rtl/>
        </w:rPr>
        <w:t xml:space="preserve"> معنا برا</w:t>
      </w:r>
      <w:r>
        <w:rPr>
          <w:rFonts w:hint="cs"/>
          <w:rtl/>
        </w:rPr>
        <w:t>ی</w:t>
      </w:r>
      <w:r>
        <w:rPr>
          <w:rtl/>
        </w:rPr>
        <w:t xml:space="preserve"> لفظ معلوم است و در معنا</w:t>
      </w:r>
      <w:r>
        <w:rPr>
          <w:rFonts w:hint="cs"/>
          <w:rtl/>
        </w:rPr>
        <w:t>ی</w:t>
      </w:r>
      <w:r>
        <w:rPr>
          <w:rtl/>
        </w:rPr>
        <w:t xml:space="preserve"> د</w:t>
      </w:r>
      <w:r>
        <w:rPr>
          <w:rFonts w:hint="cs"/>
          <w:rtl/>
        </w:rPr>
        <w:t>ی</w:t>
      </w:r>
      <w:r>
        <w:rPr>
          <w:rFonts w:hint="eastAsia"/>
          <w:rtl/>
        </w:rPr>
        <w:t>گر</w:t>
      </w:r>
      <w:r>
        <w:rPr>
          <w:rtl/>
        </w:rPr>
        <w:t xml:space="preserve"> شک م</w:t>
      </w:r>
      <w:r>
        <w:rPr>
          <w:rFonts w:hint="cs"/>
          <w:rtl/>
        </w:rPr>
        <w:t>ی</w:t>
      </w:r>
      <w:r>
        <w:rPr>
          <w:rtl/>
        </w:rPr>
        <w:t xml:space="preserve"> شود؛ اما اگر در وجود معنا</w:t>
      </w:r>
      <w:r>
        <w:rPr>
          <w:rFonts w:hint="cs"/>
          <w:rtl/>
        </w:rPr>
        <w:t>ی</w:t>
      </w:r>
      <w:r>
        <w:rPr>
          <w:rtl/>
        </w:rPr>
        <w:t xml:space="preserve"> اول لفظ هم شک شود، اصل </w:t>
      </w:r>
      <w:r>
        <w:rPr>
          <w:rFonts w:hint="cs"/>
          <w:rtl/>
        </w:rPr>
        <w:t>عدم وضع جاری نمی شود و حکم به ع</w:t>
      </w:r>
      <w:r>
        <w:rPr>
          <w:rtl/>
        </w:rPr>
        <w:t xml:space="preserve">دم اشتراک </w:t>
      </w:r>
      <w:r>
        <w:rPr>
          <w:rFonts w:hint="cs"/>
          <w:rtl/>
        </w:rPr>
        <w:t>نمی شود. به تعبیر دیگر اصل تطابق در جایی که شخص از لفظ یک معنا می فهمد و معنای دیگری نمی فهمد ثابت می</w:t>
      </w:r>
      <w:r>
        <w:rPr>
          <w:rtl/>
        </w:rPr>
        <w:softHyphen/>
      </w:r>
      <w:r>
        <w:rPr>
          <w:rFonts w:hint="cs"/>
          <w:rtl/>
        </w:rPr>
        <w:t>کند عرف عام همین طور است. اما در جایی که شخص از لفظ اصلا معنایی نمی</w:t>
      </w:r>
      <w:r>
        <w:rPr>
          <w:rtl/>
        </w:rPr>
        <w:softHyphen/>
      </w:r>
      <w:r>
        <w:rPr>
          <w:rFonts w:hint="cs"/>
          <w:rtl/>
        </w:rPr>
        <w:t xml:space="preserve">فهم و مردد بین معانی مختلف است اصل تطابق چیزی را اثبات نمی کند. </w:t>
      </w:r>
    </w:p>
    <w:p w:rsidR="0092029E" w:rsidRDefault="0092029E" w:rsidP="0092029E">
      <w:pPr>
        <w:jc w:val="both"/>
        <w:rPr>
          <w:rtl/>
        </w:rPr>
      </w:pPr>
      <w:r>
        <w:rPr>
          <w:rFonts w:hint="cs"/>
          <w:rtl/>
        </w:rPr>
        <w:t>بر اساس معنای واسع اصالة التطابق که شهید صدر معنی کردند در برخی موارد اصل عدم نقل که مرجع آن را اصل ثبات دانستند نتیجه ی نقل می دهد و نه عدم نقل. مثل نقل از معنای سابق و حمل بر معنای جدید در صورتی است که معنای سابق مهجور باشد</w:t>
      </w:r>
      <w:r>
        <w:rPr>
          <w:rtl/>
        </w:rPr>
        <w:t xml:space="preserve"> </w:t>
      </w:r>
      <w:r>
        <w:rPr>
          <w:rFonts w:hint="cs"/>
          <w:rtl/>
        </w:rPr>
        <w:t xml:space="preserve">مثلا </w:t>
      </w:r>
      <w:r>
        <w:rPr>
          <w:rFonts w:hint="eastAsia"/>
          <w:rtl/>
        </w:rPr>
        <w:t>در</w:t>
      </w:r>
      <w:r>
        <w:rPr>
          <w:rtl/>
        </w:rPr>
        <w:t xml:space="preserve"> صورت</w:t>
      </w:r>
      <w:r>
        <w:rPr>
          <w:rFonts w:hint="cs"/>
          <w:rtl/>
        </w:rPr>
        <w:t>ی</w:t>
      </w:r>
      <w:r>
        <w:rPr>
          <w:rtl/>
        </w:rPr>
        <w:t xml:space="preserve"> </w:t>
      </w:r>
      <w:r>
        <w:rPr>
          <w:rFonts w:hint="cs"/>
          <w:rtl/>
        </w:rPr>
        <w:t xml:space="preserve">لفظ، </w:t>
      </w:r>
      <w:r>
        <w:rPr>
          <w:rtl/>
        </w:rPr>
        <w:t>حمل بر معنا</w:t>
      </w:r>
      <w:r>
        <w:rPr>
          <w:rFonts w:hint="cs"/>
          <w:rtl/>
        </w:rPr>
        <w:t>ی</w:t>
      </w:r>
      <w:r>
        <w:rPr>
          <w:rtl/>
        </w:rPr>
        <w:t xml:space="preserve"> شرع</w:t>
      </w:r>
      <w:r>
        <w:rPr>
          <w:rFonts w:hint="cs"/>
          <w:rtl/>
        </w:rPr>
        <w:t>ی</w:t>
      </w:r>
      <w:r>
        <w:rPr>
          <w:rtl/>
        </w:rPr>
        <w:t xml:space="preserve"> </w:t>
      </w:r>
      <w:r>
        <w:rPr>
          <w:rFonts w:hint="cs"/>
          <w:rtl/>
        </w:rPr>
        <w:t xml:space="preserve">جدید </w:t>
      </w:r>
      <w:r>
        <w:rPr>
          <w:rtl/>
        </w:rPr>
        <w:t>م</w:t>
      </w:r>
      <w:r>
        <w:rPr>
          <w:rFonts w:hint="cs"/>
          <w:rtl/>
        </w:rPr>
        <w:t>ی</w:t>
      </w:r>
      <w:r>
        <w:rPr>
          <w:rtl/>
        </w:rPr>
        <w:t xml:space="preserve"> شود که مهجور بودن معنا</w:t>
      </w:r>
      <w:r>
        <w:rPr>
          <w:rFonts w:hint="cs"/>
          <w:rtl/>
        </w:rPr>
        <w:t>ی</w:t>
      </w:r>
      <w:r>
        <w:rPr>
          <w:rtl/>
        </w:rPr>
        <w:t xml:space="preserve"> سابق معلوم شود در ا</w:t>
      </w:r>
      <w:r>
        <w:rPr>
          <w:rFonts w:hint="cs"/>
          <w:rtl/>
        </w:rPr>
        <w:t>ی</w:t>
      </w:r>
      <w:r>
        <w:rPr>
          <w:rFonts w:hint="eastAsia"/>
          <w:rtl/>
        </w:rPr>
        <w:t>ن</w:t>
      </w:r>
      <w:r>
        <w:rPr>
          <w:rtl/>
        </w:rPr>
        <w:t xml:space="preserve"> فرض، </w:t>
      </w:r>
      <w:r>
        <w:rPr>
          <w:rtl/>
        </w:rPr>
        <w:lastRenderedPageBreak/>
        <w:t>اصل تطابق، اقتضا</w:t>
      </w:r>
      <w:r>
        <w:rPr>
          <w:rFonts w:hint="cs"/>
          <w:rtl/>
        </w:rPr>
        <w:t>ی</w:t>
      </w:r>
      <w:r>
        <w:rPr>
          <w:rtl/>
        </w:rPr>
        <w:t xml:space="preserve"> نقل دارد؛ چرا که </w:t>
      </w:r>
      <w:r>
        <w:rPr>
          <w:rFonts w:hint="cs"/>
          <w:rtl/>
        </w:rPr>
        <w:t>حمل لفظ بر معنای جدید منوط بر این است که نقل ثابت شود لذا اصل تطابق، مقتضی نقل است نه عدم نقل؛ چرا که در غیر این صورت، حمل لفظ بر معنا و حقیقت شرعیه، ممکن نخواهد بود و حمل لفظ بر معنای شرعیه، تنها با مهجور بودن معنای لغوی ممکن است. اما مقتضی اصل عدم نقل، خلاف این است.</w:t>
      </w:r>
    </w:p>
    <w:p w:rsidR="0092029E" w:rsidRDefault="0092029E" w:rsidP="0092029E">
      <w:pPr>
        <w:pStyle w:val="Heading4"/>
        <w:jc w:val="both"/>
        <w:rPr>
          <w:rtl/>
        </w:rPr>
      </w:pPr>
      <w:bookmarkStart w:id="14" w:name="_Toc28435591"/>
      <w:bookmarkStart w:id="15" w:name="_Toc28449603"/>
      <w:r>
        <w:rPr>
          <w:rFonts w:hint="eastAsia"/>
          <w:rtl/>
        </w:rPr>
        <w:t>مناقشه</w:t>
      </w:r>
      <w:r>
        <w:rPr>
          <w:rtl/>
        </w:rPr>
        <w:t xml:space="preserve"> استاد در اشکال دوم</w:t>
      </w:r>
      <w:bookmarkEnd w:id="14"/>
      <w:bookmarkEnd w:id="15"/>
    </w:p>
    <w:p w:rsidR="0092029E" w:rsidRDefault="0092029E" w:rsidP="0092029E">
      <w:pPr>
        <w:jc w:val="both"/>
        <w:rPr>
          <w:rtl/>
        </w:rPr>
      </w:pPr>
      <w:r>
        <w:rPr>
          <w:rFonts w:hint="cs"/>
          <w:rtl/>
        </w:rPr>
        <w:t xml:space="preserve">ایشان اصل عدم نقل را تحریف کردند؛ زیرا </w:t>
      </w:r>
      <w:r>
        <w:rPr>
          <w:rFonts w:hint="eastAsia"/>
          <w:rtl/>
        </w:rPr>
        <w:t>معنا</w:t>
      </w:r>
      <w:r>
        <w:rPr>
          <w:rFonts w:hint="cs"/>
          <w:rtl/>
        </w:rPr>
        <w:t>ی</w:t>
      </w:r>
      <w:r>
        <w:rPr>
          <w:rtl/>
        </w:rPr>
        <w:t xml:space="preserve"> اصل عدم نقل ا</w:t>
      </w:r>
      <w:r>
        <w:rPr>
          <w:rFonts w:hint="cs"/>
          <w:rtl/>
        </w:rPr>
        <w:t>ی</w:t>
      </w:r>
      <w:r>
        <w:rPr>
          <w:rFonts w:hint="eastAsia"/>
          <w:rtl/>
        </w:rPr>
        <w:t>ن</w:t>
      </w:r>
      <w:r>
        <w:rPr>
          <w:rtl/>
        </w:rPr>
        <w:t xml:space="preserve"> است که لفظ </w:t>
      </w:r>
      <w:r>
        <w:rPr>
          <w:rFonts w:hint="cs"/>
          <w:rtl/>
        </w:rPr>
        <w:t xml:space="preserve">در حال حاضر </w:t>
      </w:r>
      <w:r>
        <w:rPr>
          <w:rtl/>
        </w:rPr>
        <w:t>معنا</w:t>
      </w:r>
      <w:r>
        <w:rPr>
          <w:rFonts w:hint="cs"/>
          <w:rtl/>
        </w:rPr>
        <w:t>یی</w:t>
      </w:r>
      <w:r>
        <w:rPr>
          <w:rtl/>
        </w:rPr>
        <w:t xml:space="preserve"> دارد و نم</w:t>
      </w:r>
      <w:r>
        <w:rPr>
          <w:rFonts w:hint="cs"/>
          <w:rtl/>
        </w:rPr>
        <w:t>ی</w:t>
      </w:r>
      <w:r>
        <w:rPr>
          <w:rtl/>
        </w:rPr>
        <w:t xml:space="preserve"> دان</w:t>
      </w:r>
      <w:r>
        <w:rPr>
          <w:rFonts w:hint="cs"/>
          <w:rtl/>
        </w:rPr>
        <w:t>ی</w:t>
      </w:r>
      <w:r>
        <w:rPr>
          <w:rFonts w:hint="eastAsia"/>
          <w:rtl/>
        </w:rPr>
        <w:t>م</w:t>
      </w:r>
      <w:r>
        <w:rPr>
          <w:rtl/>
        </w:rPr>
        <w:t xml:space="preserve"> سابقا معنا</w:t>
      </w:r>
      <w:r>
        <w:rPr>
          <w:rFonts w:hint="cs"/>
          <w:rtl/>
        </w:rPr>
        <w:t>ی</w:t>
      </w:r>
      <w:r>
        <w:rPr>
          <w:rtl/>
        </w:rPr>
        <w:t xml:space="preserve"> د</w:t>
      </w:r>
      <w:r>
        <w:rPr>
          <w:rFonts w:hint="cs"/>
          <w:rtl/>
        </w:rPr>
        <w:t>ی</w:t>
      </w:r>
      <w:r>
        <w:rPr>
          <w:rFonts w:hint="eastAsia"/>
          <w:rtl/>
        </w:rPr>
        <w:t>گر</w:t>
      </w:r>
      <w:r>
        <w:rPr>
          <w:rFonts w:hint="cs"/>
          <w:rtl/>
        </w:rPr>
        <w:t>ی</w:t>
      </w:r>
      <w:r>
        <w:rPr>
          <w:rtl/>
        </w:rPr>
        <w:t xml:space="preserve"> د</w:t>
      </w:r>
      <w:r>
        <w:rPr>
          <w:rFonts w:hint="cs"/>
          <w:rtl/>
        </w:rPr>
        <w:t>ی</w:t>
      </w:r>
      <w:r>
        <w:rPr>
          <w:rFonts w:hint="eastAsia"/>
          <w:rtl/>
        </w:rPr>
        <w:t>گر</w:t>
      </w:r>
      <w:r>
        <w:rPr>
          <w:rFonts w:hint="cs"/>
          <w:rtl/>
        </w:rPr>
        <w:t>ی</w:t>
      </w:r>
      <w:r>
        <w:rPr>
          <w:rtl/>
        </w:rPr>
        <w:t xml:space="preserve"> داشته </w:t>
      </w:r>
      <w:r>
        <w:rPr>
          <w:rFonts w:hint="cs"/>
          <w:rtl/>
        </w:rPr>
        <w:t>ی</w:t>
      </w:r>
      <w:r>
        <w:rPr>
          <w:rFonts w:hint="eastAsia"/>
          <w:rtl/>
        </w:rPr>
        <w:t>ا</w:t>
      </w:r>
      <w:r>
        <w:rPr>
          <w:rtl/>
        </w:rPr>
        <w:t xml:space="preserve"> نه،</w:t>
      </w:r>
      <w:r>
        <w:rPr>
          <w:rFonts w:hint="cs"/>
          <w:rtl/>
        </w:rPr>
        <w:t xml:space="preserve"> در این حال</w:t>
      </w:r>
      <w:r>
        <w:rPr>
          <w:rtl/>
        </w:rPr>
        <w:t xml:space="preserve"> حکم به ا</w:t>
      </w:r>
      <w:r>
        <w:rPr>
          <w:rFonts w:hint="cs"/>
          <w:rtl/>
        </w:rPr>
        <w:t>ی</w:t>
      </w:r>
      <w:r>
        <w:rPr>
          <w:rFonts w:hint="eastAsia"/>
          <w:rtl/>
        </w:rPr>
        <w:t>ن</w:t>
      </w:r>
      <w:r>
        <w:rPr>
          <w:rtl/>
        </w:rPr>
        <w:t xml:space="preserve"> م</w:t>
      </w:r>
      <w:r>
        <w:rPr>
          <w:rFonts w:hint="cs"/>
          <w:rtl/>
        </w:rPr>
        <w:t>ی</w:t>
      </w:r>
      <w:r>
        <w:rPr>
          <w:rtl/>
        </w:rPr>
        <w:t xml:space="preserve"> شود که سابقا ن</w:t>
      </w:r>
      <w:r>
        <w:rPr>
          <w:rFonts w:hint="cs"/>
          <w:rtl/>
        </w:rPr>
        <w:t>ی</w:t>
      </w:r>
      <w:r>
        <w:rPr>
          <w:rFonts w:hint="eastAsia"/>
          <w:rtl/>
        </w:rPr>
        <w:t>ز</w:t>
      </w:r>
      <w:r>
        <w:rPr>
          <w:rtl/>
        </w:rPr>
        <w:t xml:space="preserve"> هم</w:t>
      </w:r>
      <w:r>
        <w:rPr>
          <w:rFonts w:hint="cs"/>
          <w:rtl/>
        </w:rPr>
        <w:t>ی</w:t>
      </w:r>
      <w:r>
        <w:rPr>
          <w:rFonts w:hint="eastAsia"/>
          <w:rtl/>
        </w:rPr>
        <w:t>ن</w:t>
      </w:r>
      <w:r>
        <w:rPr>
          <w:rtl/>
        </w:rPr>
        <w:t xml:space="preserve"> معنا را </w:t>
      </w:r>
      <w:r>
        <w:rPr>
          <w:rFonts w:hint="cs"/>
          <w:rtl/>
        </w:rPr>
        <w:t>داشته</w:t>
      </w:r>
      <w:r>
        <w:rPr>
          <w:rtl/>
        </w:rPr>
        <w:t xml:space="preserve"> مثلا اگر امر ظهور در وجوب دارد، اصل عدم نقل اثبات </w:t>
      </w:r>
      <w:r>
        <w:rPr>
          <w:rFonts w:hint="cs"/>
          <w:rtl/>
        </w:rPr>
        <w:t>می</w:t>
      </w:r>
      <w:r>
        <w:rPr>
          <w:rtl/>
        </w:rPr>
        <w:t xml:space="preserve"> کند که قد</w:t>
      </w:r>
      <w:r>
        <w:rPr>
          <w:rFonts w:hint="cs"/>
          <w:rtl/>
        </w:rPr>
        <w:t>ی</w:t>
      </w:r>
      <w:r>
        <w:rPr>
          <w:rFonts w:hint="eastAsia"/>
          <w:rtl/>
        </w:rPr>
        <w:t>م</w:t>
      </w:r>
      <w:r>
        <w:rPr>
          <w:rtl/>
        </w:rPr>
        <w:t xml:space="preserve"> ن</w:t>
      </w:r>
      <w:r>
        <w:rPr>
          <w:rFonts w:hint="cs"/>
          <w:rtl/>
        </w:rPr>
        <w:t>ی</w:t>
      </w:r>
      <w:r>
        <w:rPr>
          <w:rFonts w:hint="eastAsia"/>
          <w:rtl/>
        </w:rPr>
        <w:t>ز</w:t>
      </w:r>
      <w:r>
        <w:rPr>
          <w:rtl/>
        </w:rPr>
        <w:t xml:space="preserve"> امر در هم</w:t>
      </w:r>
      <w:r>
        <w:rPr>
          <w:rFonts w:hint="cs"/>
          <w:rtl/>
        </w:rPr>
        <w:t>ی</w:t>
      </w:r>
      <w:r>
        <w:rPr>
          <w:rFonts w:hint="eastAsia"/>
          <w:rtl/>
        </w:rPr>
        <w:t>ن</w:t>
      </w:r>
      <w:r>
        <w:rPr>
          <w:rtl/>
        </w:rPr>
        <w:t xml:space="preserve"> معنا بوده است</w:t>
      </w:r>
      <w:r>
        <w:rPr>
          <w:rFonts w:hint="cs"/>
          <w:rtl/>
        </w:rPr>
        <w:t xml:space="preserve"> و در قدیم نیز همین معنا ثابت بوده است</w:t>
      </w:r>
      <w:r>
        <w:rPr>
          <w:rtl/>
        </w:rPr>
        <w:t>؛ اما در موا</w:t>
      </w:r>
      <w:r>
        <w:rPr>
          <w:rFonts w:hint="eastAsia"/>
          <w:rtl/>
        </w:rPr>
        <w:t>رد</w:t>
      </w:r>
      <w:r>
        <w:rPr>
          <w:rFonts w:hint="cs"/>
          <w:rtl/>
        </w:rPr>
        <w:t>ی</w:t>
      </w:r>
      <w:r>
        <w:rPr>
          <w:rtl/>
        </w:rPr>
        <w:t xml:space="preserve"> که لفظ الآن معنا</w:t>
      </w:r>
      <w:r>
        <w:rPr>
          <w:rFonts w:hint="cs"/>
          <w:rtl/>
        </w:rPr>
        <w:t>یی</w:t>
      </w:r>
      <w:r>
        <w:rPr>
          <w:rtl/>
        </w:rPr>
        <w:t xml:space="preserve"> شرع</w:t>
      </w:r>
      <w:r>
        <w:rPr>
          <w:rFonts w:hint="cs"/>
          <w:rtl/>
        </w:rPr>
        <w:t>ی</w:t>
      </w:r>
      <w:r>
        <w:rPr>
          <w:rtl/>
        </w:rPr>
        <w:t xml:space="preserve"> دارد و سابقا ن</w:t>
      </w:r>
      <w:r>
        <w:rPr>
          <w:rFonts w:hint="cs"/>
          <w:rtl/>
        </w:rPr>
        <w:t>ی</w:t>
      </w:r>
      <w:r>
        <w:rPr>
          <w:rFonts w:hint="eastAsia"/>
          <w:rtl/>
        </w:rPr>
        <w:t>ز</w:t>
      </w:r>
      <w:r>
        <w:rPr>
          <w:rtl/>
        </w:rPr>
        <w:t xml:space="preserve"> قطعا معنا</w:t>
      </w:r>
      <w:r>
        <w:rPr>
          <w:rFonts w:hint="cs"/>
          <w:rtl/>
        </w:rPr>
        <w:t>یی</w:t>
      </w:r>
      <w:r>
        <w:rPr>
          <w:rtl/>
        </w:rPr>
        <w:t xml:space="preserve"> داشته است که معلوم ن</w:t>
      </w:r>
      <w:r>
        <w:rPr>
          <w:rFonts w:hint="cs"/>
          <w:rtl/>
        </w:rPr>
        <w:t>ی</w:t>
      </w:r>
      <w:r>
        <w:rPr>
          <w:rFonts w:hint="eastAsia"/>
          <w:rtl/>
        </w:rPr>
        <w:t>ست</w:t>
      </w:r>
      <w:r>
        <w:rPr>
          <w:rtl/>
        </w:rPr>
        <w:t xml:space="preserve"> مهجور شده باشد، اصل</w:t>
      </w:r>
      <w:r>
        <w:rPr>
          <w:rFonts w:hint="cs"/>
          <w:rtl/>
        </w:rPr>
        <w:t>ی</w:t>
      </w:r>
      <w:r>
        <w:rPr>
          <w:rtl/>
        </w:rPr>
        <w:t xml:space="preserve"> بر عدم نقل و مهجور</w:t>
      </w:r>
      <w:r>
        <w:rPr>
          <w:rFonts w:hint="cs"/>
          <w:rtl/>
        </w:rPr>
        <w:t>ی</w:t>
      </w:r>
      <w:r>
        <w:rPr>
          <w:rFonts w:hint="eastAsia"/>
          <w:rtl/>
        </w:rPr>
        <w:t>ت</w:t>
      </w:r>
      <w:r>
        <w:rPr>
          <w:rtl/>
        </w:rPr>
        <w:t xml:space="preserve"> معنا</w:t>
      </w:r>
      <w:r>
        <w:rPr>
          <w:rFonts w:hint="cs"/>
          <w:rtl/>
        </w:rPr>
        <w:t>ی</w:t>
      </w:r>
      <w:r>
        <w:rPr>
          <w:rtl/>
        </w:rPr>
        <w:t xml:space="preserve"> سابق وجود ندارد</w:t>
      </w:r>
      <w:r>
        <w:rPr>
          <w:rFonts w:hint="cs"/>
          <w:rtl/>
        </w:rPr>
        <w:t xml:space="preserve"> و این اصل عدم نقل با اصل عدم نقل اصطلاحی متفاوت است؛ </w:t>
      </w:r>
      <w:r>
        <w:rPr>
          <w:rFonts w:hint="eastAsia"/>
          <w:rtl/>
        </w:rPr>
        <w:t>مثلا</w:t>
      </w:r>
      <w:r>
        <w:rPr>
          <w:rtl/>
        </w:rPr>
        <w:t xml:space="preserve"> صلاه معنا</w:t>
      </w:r>
      <w:r>
        <w:rPr>
          <w:rFonts w:hint="cs"/>
          <w:rtl/>
        </w:rPr>
        <w:t>ی</w:t>
      </w:r>
      <w:r>
        <w:rPr>
          <w:rtl/>
        </w:rPr>
        <w:t xml:space="preserve"> نماز م</w:t>
      </w:r>
      <w:r>
        <w:rPr>
          <w:rFonts w:hint="cs"/>
          <w:rtl/>
        </w:rPr>
        <w:t>ی</w:t>
      </w:r>
      <w:r>
        <w:rPr>
          <w:rtl/>
        </w:rPr>
        <w:t xml:space="preserve"> دهد و سابقا معنا</w:t>
      </w:r>
      <w:r>
        <w:rPr>
          <w:rFonts w:hint="cs"/>
          <w:rtl/>
        </w:rPr>
        <w:t>ی</w:t>
      </w:r>
      <w:r>
        <w:rPr>
          <w:rtl/>
        </w:rPr>
        <w:t xml:space="preserve"> دعا م</w:t>
      </w:r>
      <w:r>
        <w:rPr>
          <w:rFonts w:hint="cs"/>
          <w:rtl/>
        </w:rPr>
        <w:t>ی</w:t>
      </w:r>
      <w:r>
        <w:rPr>
          <w:rtl/>
        </w:rPr>
        <w:t xml:space="preserve"> داده است، </w:t>
      </w:r>
      <w:r>
        <w:rPr>
          <w:rFonts w:hint="cs"/>
          <w:rtl/>
        </w:rPr>
        <w:t xml:space="preserve">اگر شک در مهجوریت معنای لغوی شود، در حقیقت شک در اشتراک وجود دارد که گفته شد جریان اصل عدم اشتراک محل اشکال است پس </w:t>
      </w:r>
      <w:r>
        <w:rPr>
          <w:rtl/>
        </w:rPr>
        <w:t>نم</w:t>
      </w:r>
      <w:r>
        <w:rPr>
          <w:rFonts w:hint="cs"/>
          <w:rtl/>
        </w:rPr>
        <w:t>ی</w:t>
      </w:r>
      <w:r>
        <w:rPr>
          <w:rtl/>
        </w:rPr>
        <w:t xml:space="preserve"> توان اصل عدم نقل را جار</w:t>
      </w:r>
      <w:r>
        <w:rPr>
          <w:rFonts w:hint="cs"/>
          <w:rtl/>
        </w:rPr>
        <w:t>ی</w:t>
      </w:r>
      <w:r>
        <w:rPr>
          <w:rtl/>
        </w:rPr>
        <w:t xml:space="preserve"> کرد و حکم به مهجور</w:t>
      </w:r>
      <w:r>
        <w:rPr>
          <w:rFonts w:hint="cs"/>
          <w:rtl/>
        </w:rPr>
        <w:t>ی</w:t>
      </w:r>
      <w:r>
        <w:rPr>
          <w:rFonts w:hint="eastAsia"/>
          <w:rtl/>
        </w:rPr>
        <w:t>ت</w:t>
      </w:r>
      <w:r>
        <w:rPr>
          <w:rtl/>
        </w:rPr>
        <w:t xml:space="preserve"> معنا</w:t>
      </w:r>
      <w:r>
        <w:rPr>
          <w:rFonts w:hint="cs"/>
          <w:rtl/>
        </w:rPr>
        <w:t>ی</w:t>
      </w:r>
      <w:r>
        <w:rPr>
          <w:rtl/>
        </w:rPr>
        <w:t xml:space="preserve"> سابق نمود</w:t>
      </w:r>
      <w:r>
        <w:rPr>
          <w:rFonts w:hint="cs"/>
          <w:rtl/>
        </w:rPr>
        <w:t xml:space="preserve"> و انحصار معنا، در معنای جدید نمود.</w:t>
      </w:r>
    </w:p>
    <w:p w:rsidR="0092029E" w:rsidRDefault="0092029E" w:rsidP="0092029E">
      <w:pPr>
        <w:jc w:val="both"/>
        <w:rPr>
          <w:rtl/>
        </w:rPr>
      </w:pPr>
      <w:r>
        <w:rPr>
          <w:rFonts w:hint="cs"/>
          <w:rtl/>
        </w:rPr>
        <w:t>مرحوم شاهرودی</w:t>
      </w:r>
      <w:r>
        <w:rPr>
          <w:rtl/>
        </w:rPr>
        <w:t xml:space="preserve"> </w:t>
      </w:r>
      <w:r>
        <w:rPr>
          <w:rFonts w:hint="cs"/>
          <w:rtl/>
        </w:rPr>
        <w:t xml:space="preserve">در انتها </w:t>
      </w:r>
      <w:r>
        <w:rPr>
          <w:rtl/>
        </w:rPr>
        <w:t>فرموده اند</w:t>
      </w:r>
      <w:r>
        <w:rPr>
          <w:rFonts w:hint="cs"/>
          <w:rtl/>
        </w:rPr>
        <w:t>:</w:t>
      </w:r>
      <w:r>
        <w:rPr>
          <w:rtl/>
        </w:rPr>
        <w:t xml:space="preserve"> مرجع اصل عدم نقل و عدم اشتراک، به اصل ثبات در لغت است؛ اما به نظر اصل ثبات بر نف</w:t>
      </w:r>
      <w:r>
        <w:rPr>
          <w:rFonts w:hint="cs"/>
          <w:rtl/>
        </w:rPr>
        <w:t>ی</w:t>
      </w:r>
      <w:r>
        <w:rPr>
          <w:rtl/>
        </w:rPr>
        <w:t xml:space="preserve"> اشتراک، قابل تطب</w:t>
      </w:r>
      <w:r>
        <w:rPr>
          <w:rFonts w:hint="cs"/>
          <w:rtl/>
        </w:rPr>
        <w:t>ی</w:t>
      </w:r>
      <w:r>
        <w:rPr>
          <w:rFonts w:hint="eastAsia"/>
          <w:rtl/>
        </w:rPr>
        <w:t>ق</w:t>
      </w:r>
      <w:r>
        <w:rPr>
          <w:rtl/>
        </w:rPr>
        <w:t xml:space="preserve"> نباشد</w:t>
      </w:r>
      <w:r>
        <w:rPr>
          <w:rFonts w:hint="cs"/>
          <w:rtl/>
        </w:rPr>
        <w:t>؛</w:t>
      </w:r>
      <w:r>
        <w:rPr>
          <w:rtl/>
        </w:rPr>
        <w:t xml:space="preserve"> همچن</w:t>
      </w:r>
      <w:r>
        <w:rPr>
          <w:rFonts w:hint="cs"/>
          <w:rtl/>
        </w:rPr>
        <w:t>ی</w:t>
      </w:r>
      <w:r>
        <w:rPr>
          <w:rFonts w:hint="eastAsia"/>
          <w:rtl/>
        </w:rPr>
        <w:t>ن</w:t>
      </w:r>
      <w:r>
        <w:rPr>
          <w:rtl/>
        </w:rPr>
        <w:t xml:space="preserve"> </w:t>
      </w:r>
      <w:r>
        <w:rPr>
          <w:rFonts w:hint="cs"/>
          <w:rtl/>
        </w:rPr>
        <w:t xml:space="preserve">تمسک به اصل ثبات برای </w:t>
      </w:r>
      <w:r>
        <w:rPr>
          <w:rtl/>
        </w:rPr>
        <w:t>مهجور بودن معنا</w:t>
      </w:r>
      <w:r>
        <w:rPr>
          <w:rFonts w:hint="cs"/>
          <w:rtl/>
        </w:rPr>
        <w:t>ی</w:t>
      </w:r>
      <w:r>
        <w:rPr>
          <w:rtl/>
        </w:rPr>
        <w:t xml:space="preserve"> لغو</w:t>
      </w:r>
      <w:r>
        <w:rPr>
          <w:rFonts w:hint="cs"/>
          <w:rtl/>
        </w:rPr>
        <w:t>ی</w:t>
      </w:r>
      <w:r>
        <w:rPr>
          <w:rtl/>
        </w:rPr>
        <w:t xml:space="preserve"> در عصر شارع، وجه</w:t>
      </w:r>
      <w:r>
        <w:rPr>
          <w:rFonts w:hint="cs"/>
          <w:rtl/>
        </w:rPr>
        <w:t>ی</w:t>
      </w:r>
      <w:r>
        <w:rPr>
          <w:rtl/>
        </w:rPr>
        <w:t xml:space="preserve"> ندارد بلکه مخالف مطلب</w:t>
      </w:r>
      <w:r>
        <w:rPr>
          <w:rFonts w:hint="cs"/>
          <w:rtl/>
        </w:rPr>
        <w:t>ی</w:t>
      </w:r>
      <w:r>
        <w:rPr>
          <w:rtl/>
        </w:rPr>
        <w:t xml:space="preserve"> است که مرحوم آخوند و مرحوم صدر بدان تصر</w:t>
      </w:r>
      <w:r>
        <w:rPr>
          <w:rFonts w:hint="cs"/>
          <w:rtl/>
        </w:rPr>
        <w:t>ی</w:t>
      </w:r>
      <w:r>
        <w:rPr>
          <w:rFonts w:hint="eastAsia"/>
          <w:rtl/>
        </w:rPr>
        <w:t>ح</w:t>
      </w:r>
      <w:r>
        <w:rPr>
          <w:rtl/>
        </w:rPr>
        <w:t xml:space="preserve"> نموده اند که اصل</w:t>
      </w:r>
      <w:r>
        <w:rPr>
          <w:rFonts w:hint="cs"/>
          <w:rtl/>
        </w:rPr>
        <w:t>ی</w:t>
      </w:r>
      <w:r>
        <w:rPr>
          <w:rtl/>
        </w:rPr>
        <w:t xml:space="preserve"> بر تع</w:t>
      </w:r>
      <w:r>
        <w:rPr>
          <w:rFonts w:hint="cs"/>
          <w:rtl/>
        </w:rPr>
        <w:t>یی</w:t>
      </w:r>
      <w:r>
        <w:rPr>
          <w:rFonts w:hint="eastAsia"/>
          <w:rtl/>
        </w:rPr>
        <w:t>ن</w:t>
      </w:r>
      <w:r>
        <w:rPr>
          <w:rtl/>
        </w:rPr>
        <w:t xml:space="preserve"> زمان نقل وجود ندا</w:t>
      </w:r>
      <w:r>
        <w:rPr>
          <w:rFonts w:hint="cs"/>
          <w:rtl/>
        </w:rPr>
        <w:t>ر</w:t>
      </w:r>
      <w:r>
        <w:rPr>
          <w:rtl/>
        </w:rPr>
        <w:t xml:space="preserve">د و </w:t>
      </w:r>
      <w:r>
        <w:rPr>
          <w:rFonts w:hint="cs"/>
          <w:rtl/>
        </w:rPr>
        <w:t xml:space="preserve">اصل عدم نقل، </w:t>
      </w:r>
      <w:r>
        <w:rPr>
          <w:rtl/>
        </w:rPr>
        <w:t>مبدا نقل را معلوم نم</w:t>
      </w:r>
      <w:r>
        <w:rPr>
          <w:rFonts w:hint="cs"/>
          <w:rtl/>
        </w:rPr>
        <w:t>ی</w:t>
      </w:r>
      <w:r>
        <w:rPr>
          <w:rtl/>
        </w:rPr>
        <w:t xml:space="preserve"> کند.</w:t>
      </w:r>
    </w:p>
    <w:p w:rsidR="001A1EA5" w:rsidRPr="006162A2" w:rsidRDefault="001A1EA5" w:rsidP="0092029E">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B32" w:rsidRDefault="00210B32" w:rsidP="008B750B">
      <w:pPr>
        <w:spacing w:line="240" w:lineRule="auto"/>
      </w:pPr>
      <w:r>
        <w:separator/>
      </w:r>
    </w:p>
  </w:endnote>
  <w:endnote w:type="continuationSeparator" w:id="0">
    <w:p w:rsidR="00210B32" w:rsidRDefault="00210B3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F26B6" w:rsidRPr="000F26B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A45EB" w:rsidP="001B6799">
          <w:pPr>
            <w:pStyle w:val="Footer"/>
            <w:bidi w:val="0"/>
            <w:rPr>
              <w:color w:val="808080" w:themeColor="background1" w:themeShade="80"/>
              <w:rtl/>
            </w:rPr>
          </w:pPr>
          <w:bookmarkStart w:id="23" w:name="BokAdres"/>
          <w:bookmarkEnd w:id="23"/>
          <w:r>
            <w:rPr>
              <w:color w:val="808080" w:themeColor="background1" w:themeShade="80"/>
            </w:rPr>
            <w:t>U1mq1_13981007-059_hs2_mfeb.ir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B32" w:rsidRDefault="00210B32" w:rsidP="008B750B">
      <w:pPr>
        <w:spacing w:line="240" w:lineRule="auto"/>
      </w:pPr>
      <w:r>
        <w:separator/>
      </w:r>
    </w:p>
  </w:footnote>
  <w:footnote w:type="continuationSeparator" w:id="0">
    <w:p w:rsidR="00210B32" w:rsidRDefault="00210B32" w:rsidP="008B750B">
      <w:pPr>
        <w:spacing w:line="240" w:lineRule="auto"/>
      </w:pPr>
      <w:r>
        <w:continuationSeparator/>
      </w:r>
    </w:p>
  </w:footnote>
  <w:footnote w:id="1">
    <w:p w:rsidR="0092029E" w:rsidRPr="00BE7C41" w:rsidRDefault="0092029E" w:rsidP="0092029E">
      <w:pPr>
        <w:pStyle w:val="FootnoteText"/>
      </w:pPr>
      <w:r w:rsidRPr="00BE7C41">
        <w:footnoteRef/>
      </w:r>
      <w:r w:rsidRPr="00BE7C41">
        <w:rPr>
          <w:rtl/>
        </w:rPr>
        <w:t xml:space="preserve"> </w:t>
      </w:r>
      <w:hyperlink r:id="rId1" w:history="1">
        <w:r w:rsidRPr="00BE7C41">
          <w:rPr>
            <w:rStyle w:val="Hyperlink"/>
            <w:rtl/>
          </w:rPr>
          <w:t>بحوث ف</w:t>
        </w:r>
        <w:r w:rsidRPr="00BE7C41">
          <w:rPr>
            <w:rStyle w:val="Hyperlink"/>
            <w:rFonts w:hint="cs"/>
            <w:rtl/>
          </w:rPr>
          <w:t>ی</w:t>
        </w:r>
        <w:r w:rsidRPr="00BE7C41">
          <w:rPr>
            <w:rStyle w:val="Hyperlink"/>
            <w:rtl/>
          </w:rPr>
          <w:t xml:space="preserve"> علم الأصول، الس</w:t>
        </w:r>
        <w:r w:rsidRPr="00BE7C41">
          <w:rPr>
            <w:rStyle w:val="Hyperlink"/>
            <w:rFonts w:hint="cs"/>
            <w:rtl/>
          </w:rPr>
          <w:t>ی</w:t>
        </w:r>
        <w:r w:rsidRPr="00BE7C41">
          <w:rPr>
            <w:rStyle w:val="Hyperlink"/>
            <w:rFonts w:hint="eastAsia"/>
            <w:rtl/>
          </w:rPr>
          <w:t>د</w:t>
        </w:r>
        <w:r w:rsidRPr="00BE7C41">
          <w:rPr>
            <w:rStyle w:val="Hyperlink"/>
            <w:rtl/>
          </w:rPr>
          <w:t xml:space="preserve"> محمد باقر الصدر، ج1، ص172.</w:t>
        </w:r>
      </w:hyperlink>
    </w:p>
  </w:footnote>
  <w:footnote w:id="2">
    <w:p w:rsidR="0092029E" w:rsidRDefault="0092029E" w:rsidP="0092029E">
      <w:pPr>
        <w:pStyle w:val="FootnoteText"/>
        <w:rPr>
          <w:rtl/>
        </w:rPr>
      </w:pPr>
      <w:r w:rsidRPr="00BE7C41">
        <w:footnoteRef/>
      </w:r>
      <w:r w:rsidRPr="00BE7C41">
        <w:rPr>
          <w:rtl/>
        </w:rPr>
        <w:t xml:space="preserve"> </w:t>
      </w:r>
      <w:hyperlink r:id="rId2" w:history="1">
        <w:r w:rsidRPr="00BE7C41">
          <w:rPr>
            <w:rStyle w:val="Hyperlink"/>
            <w:rFonts w:hint="eastAsia"/>
            <w:rtl/>
          </w:rPr>
          <w:t>أضواء</w:t>
        </w:r>
        <w:r w:rsidRPr="00BE7C41">
          <w:rPr>
            <w:rStyle w:val="Hyperlink"/>
            <w:rtl/>
          </w:rPr>
          <w:t xml:space="preserve"> وآراء، الس</w:t>
        </w:r>
        <w:r w:rsidRPr="00BE7C41">
          <w:rPr>
            <w:rStyle w:val="Hyperlink"/>
            <w:rFonts w:hint="cs"/>
            <w:rtl/>
          </w:rPr>
          <w:t>ی</w:t>
        </w:r>
        <w:r w:rsidRPr="00BE7C41">
          <w:rPr>
            <w:rStyle w:val="Hyperlink"/>
            <w:rFonts w:hint="eastAsia"/>
            <w:rtl/>
          </w:rPr>
          <w:t>د</w:t>
        </w:r>
        <w:r w:rsidRPr="00BE7C41">
          <w:rPr>
            <w:rStyle w:val="Hyperlink"/>
            <w:rtl/>
          </w:rPr>
          <w:t xml:space="preserve"> محمود الهاشم</w:t>
        </w:r>
        <w:r w:rsidRPr="00BE7C41">
          <w:rPr>
            <w:rStyle w:val="Hyperlink"/>
            <w:rFonts w:hint="cs"/>
            <w:rtl/>
          </w:rPr>
          <w:t>ی</w:t>
        </w:r>
        <w:r w:rsidRPr="00BE7C41">
          <w:rPr>
            <w:rStyle w:val="Hyperlink"/>
            <w:rtl/>
          </w:rPr>
          <w:t xml:space="preserve"> الشاهرود</w:t>
        </w:r>
        <w:r w:rsidRPr="00BE7C41">
          <w:rPr>
            <w:rStyle w:val="Hyperlink"/>
            <w:rFonts w:hint="cs"/>
            <w:rtl/>
          </w:rPr>
          <w:t>ی</w:t>
        </w:r>
        <w:r w:rsidRPr="00BE7C41">
          <w:rPr>
            <w:rStyle w:val="Hyperlink"/>
            <w:rFonts w:hint="eastAsia"/>
            <w:rtl/>
          </w:rPr>
          <w:t>،</w:t>
        </w:r>
        <w:r w:rsidRPr="00BE7C41">
          <w:rPr>
            <w:rStyle w:val="Hyperlink"/>
            <w:rtl/>
          </w:rPr>
          <w:t xml:space="preserve"> ج1، ص63.</w:t>
        </w:r>
      </w:hyperlink>
    </w:p>
    <w:p w:rsidR="0092029E" w:rsidRPr="00BE7C41" w:rsidRDefault="0092029E" w:rsidP="0092029E">
      <w:pPr>
        <w:pStyle w:val="FootnoteText"/>
      </w:pPr>
    </w:p>
  </w:footnote>
  <w:footnote w:id="3">
    <w:p w:rsidR="0092029E" w:rsidRDefault="0092029E" w:rsidP="0092029E">
      <w:pPr>
        <w:pStyle w:val="FootnoteText"/>
      </w:pPr>
      <w:r>
        <w:rPr>
          <w:rStyle w:val="FootnoteReference"/>
        </w:rPr>
        <w:footnoteRef/>
      </w:r>
      <w:r>
        <w:rPr>
          <w:rtl/>
        </w:rPr>
        <w:t xml:space="preserve"> </w:t>
      </w:r>
      <w:r>
        <w:rPr>
          <w:rFonts w:hint="cs"/>
          <w:rtl/>
        </w:rPr>
        <w:t>همان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2A45EB">
      <w:rPr>
        <w:b/>
        <w:bCs/>
        <w:sz w:val="20"/>
        <w:szCs w:val="24"/>
        <w:rtl/>
      </w:rPr>
      <w:t>059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2A45EB">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2A45EB">
      <w:rPr>
        <w:b/>
        <w:bCs/>
        <w:color w:val="632423" w:themeColor="accent2" w:themeShade="80"/>
        <w:sz w:val="20"/>
        <w:szCs w:val="24"/>
        <w:rtl/>
      </w:rPr>
      <w:t>قائ</w:t>
    </w:r>
    <w:r w:rsidR="002A45EB">
      <w:rPr>
        <w:rFonts w:hint="cs"/>
        <w:b/>
        <w:bCs/>
        <w:color w:val="632423" w:themeColor="accent2" w:themeShade="80"/>
        <w:sz w:val="20"/>
        <w:szCs w:val="24"/>
        <w:rtl/>
      </w:rPr>
      <w:t>ی</w:t>
    </w:r>
    <w:r w:rsidR="002A45EB">
      <w:rPr>
        <w:rFonts w:hint="eastAsia"/>
        <w:b/>
        <w:bCs/>
        <w:color w:val="632423" w:themeColor="accent2" w:themeShade="80"/>
        <w:sz w:val="20"/>
        <w:szCs w:val="24"/>
        <w:rtl/>
      </w:rPr>
      <w:t>ن</w:t>
    </w:r>
    <w:r w:rsidR="002A45E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2A45EB">
      <w:rPr>
        <w:sz w:val="24"/>
        <w:szCs w:val="24"/>
        <w:rtl/>
      </w:rPr>
      <w:t>7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2A45EB">
      <w:rPr>
        <w:color w:val="000000" w:themeColor="text1"/>
        <w:sz w:val="24"/>
        <w:szCs w:val="24"/>
        <w:rtl/>
      </w:rPr>
      <w:t>تعارض احوال لفظ</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2A45EB">
      <w:rPr>
        <w:sz w:val="24"/>
        <w:szCs w:val="24"/>
        <w:rtl/>
      </w:rPr>
      <w:t>حس</w:t>
    </w:r>
    <w:r w:rsidR="002A45EB">
      <w:rPr>
        <w:rFonts w:hint="cs"/>
        <w:sz w:val="24"/>
        <w:szCs w:val="24"/>
        <w:rtl/>
      </w:rPr>
      <w:t>ی</w:t>
    </w:r>
    <w:r w:rsidR="002A45EB">
      <w:rPr>
        <w:rFonts w:hint="eastAsia"/>
        <w:sz w:val="24"/>
        <w:szCs w:val="24"/>
        <w:rtl/>
      </w:rPr>
      <w:t>ن</w:t>
    </w:r>
    <w:r w:rsidR="002A45EB">
      <w:rPr>
        <w:sz w:val="24"/>
        <w:szCs w:val="24"/>
        <w:rtl/>
      </w:rPr>
      <w:t xml:space="preserve"> سل</w:t>
    </w:r>
    <w:r w:rsidR="002A45EB">
      <w:rPr>
        <w:rFonts w:hint="cs"/>
        <w:sz w:val="24"/>
        <w:szCs w:val="24"/>
        <w:rtl/>
      </w:rPr>
      <w:t>ی</w:t>
    </w:r>
    <w:r w:rsidR="002A45EB">
      <w:rPr>
        <w:rFonts w:hint="eastAsia"/>
        <w:sz w:val="24"/>
        <w:szCs w:val="24"/>
        <w:rtl/>
      </w:rPr>
      <w:t>م</w:t>
    </w:r>
    <w:r w:rsidR="002A45EB">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2A45EB">
      <w:rPr>
        <w:sz w:val="24"/>
        <w:szCs w:val="24"/>
        <w:rtl/>
      </w:rPr>
      <w:t>اصل اشتراک</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29A7"/>
    <w:rsid w:val="000E335E"/>
    <w:rsid w:val="000F16CF"/>
    <w:rsid w:val="000F26B6"/>
    <w:rsid w:val="000F5BAC"/>
    <w:rsid w:val="00102585"/>
    <w:rsid w:val="00114AB7"/>
    <w:rsid w:val="00116B2B"/>
    <w:rsid w:val="00124E3D"/>
    <w:rsid w:val="00127E95"/>
    <w:rsid w:val="00130659"/>
    <w:rsid w:val="001347C7"/>
    <w:rsid w:val="001356B0"/>
    <w:rsid w:val="00151937"/>
    <w:rsid w:val="00181844"/>
    <w:rsid w:val="001837E9"/>
    <w:rsid w:val="00187DFA"/>
    <w:rsid w:val="00193051"/>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0B32"/>
    <w:rsid w:val="00211632"/>
    <w:rsid w:val="0021630D"/>
    <w:rsid w:val="0024121B"/>
    <w:rsid w:val="00247D2F"/>
    <w:rsid w:val="00256560"/>
    <w:rsid w:val="0027605E"/>
    <w:rsid w:val="00281E00"/>
    <w:rsid w:val="002878CC"/>
    <w:rsid w:val="00294A52"/>
    <w:rsid w:val="002A45EB"/>
    <w:rsid w:val="002B575F"/>
    <w:rsid w:val="002B729B"/>
    <w:rsid w:val="002C23B5"/>
    <w:rsid w:val="002C53A2"/>
    <w:rsid w:val="002D0040"/>
    <w:rsid w:val="002D2FA8"/>
    <w:rsid w:val="002E220F"/>
    <w:rsid w:val="002F2D55"/>
    <w:rsid w:val="00307311"/>
    <w:rsid w:val="00311D71"/>
    <w:rsid w:val="0032100F"/>
    <w:rsid w:val="0033402C"/>
    <w:rsid w:val="00340521"/>
    <w:rsid w:val="00345C73"/>
    <w:rsid w:val="00354A99"/>
    <w:rsid w:val="00360311"/>
    <w:rsid w:val="00361922"/>
    <w:rsid w:val="0037339B"/>
    <w:rsid w:val="00386C11"/>
    <w:rsid w:val="00397466"/>
    <w:rsid w:val="003A6148"/>
    <w:rsid w:val="003A79CA"/>
    <w:rsid w:val="003C33F6"/>
    <w:rsid w:val="003C3D2E"/>
    <w:rsid w:val="003C43A5"/>
    <w:rsid w:val="003E1C5C"/>
    <w:rsid w:val="003E6650"/>
    <w:rsid w:val="003F5B46"/>
    <w:rsid w:val="003F604F"/>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149A"/>
    <w:rsid w:val="004D2DD7"/>
    <w:rsid w:val="004D75C5"/>
    <w:rsid w:val="004E2186"/>
    <w:rsid w:val="004E66FB"/>
    <w:rsid w:val="004F470A"/>
    <w:rsid w:val="004F4C59"/>
    <w:rsid w:val="00500C8F"/>
    <w:rsid w:val="00501909"/>
    <w:rsid w:val="00507BBB"/>
    <w:rsid w:val="00510B78"/>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2F67"/>
    <w:rsid w:val="00695519"/>
    <w:rsid w:val="006A4134"/>
    <w:rsid w:val="006A541E"/>
    <w:rsid w:val="006A5DDA"/>
    <w:rsid w:val="006A6701"/>
    <w:rsid w:val="006B21F4"/>
    <w:rsid w:val="006B3753"/>
    <w:rsid w:val="006B7AD6"/>
    <w:rsid w:val="006C50FD"/>
    <w:rsid w:val="006C5969"/>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57BA"/>
    <w:rsid w:val="0077056A"/>
    <w:rsid w:val="00775507"/>
    <w:rsid w:val="00783473"/>
    <w:rsid w:val="0078594B"/>
    <w:rsid w:val="00795E02"/>
    <w:rsid w:val="0079698D"/>
    <w:rsid w:val="007979D0"/>
    <w:rsid w:val="007A4E18"/>
    <w:rsid w:val="007A7B8C"/>
    <w:rsid w:val="007C6D9E"/>
    <w:rsid w:val="007D039E"/>
    <w:rsid w:val="007D1C43"/>
    <w:rsid w:val="007D6C53"/>
    <w:rsid w:val="007E1564"/>
    <w:rsid w:val="007E1E87"/>
    <w:rsid w:val="007E5B3F"/>
    <w:rsid w:val="007F2257"/>
    <w:rsid w:val="0080091D"/>
    <w:rsid w:val="00804108"/>
    <w:rsid w:val="00804FC4"/>
    <w:rsid w:val="00816367"/>
    <w:rsid w:val="00816A0B"/>
    <w:rsid w:val="00823C7A"/>
    <w:rsid w:val="00824B22"/>
    <w:rsid w:val="00830C53"/>
    <w:rsid w:val="00837FAA"/>
    <w:rsid w:val="00841F77"/>
    <w:rsid w:val="00842CAF"/>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029E"/>
    <w:rsid w:val="00923C34"/>
    <w:rsid w:val="00924152"/>
    <w:rsid w:val="0092513D"/>
    <w:rsid w:val="00927A9F"/>
    <w:rsid w:val="009335CC"/>
    <w:rsid w:val="00935A55"/>
    <w:rsid w:val="00941CEB"/>
    <w:rsid w:val="0094408A"/>
    <w:rsid w:val="0094720F"/>
    <w:rsid w:val="00953B28"/>
    <w:rsid w:val="00954322"/>
    <w:rsid w:val="00957CAA"/>
    <w:rsid w:val="0096778A"/>
    <w:rsid w:val="00977656"/>
    <w:rsid w:val="009846A7"/>
    <w:rsid w:val="0098794D"/>
    <w:rsid w:val="0099497B"/>
    <w:rsid w:val="009A43BA"/>
    <w:rsid w:val="009A4A74"/>
    <w:rsid w:val="009B0D05"/>
    <w:rsid w:val="009B4CA6"/>
    <w:rsid w:val="009B79F8"/>
    <w:rsid w:val="009C66D5"/>
    <w:rsid w:val="009D13FD"/>
    <w:rsid w:val="009D266A"/>
    <w:rsid w:val="009D7D37"/>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582C"/>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7C41"/>
    <w:rsid w:val="00C00B88"/>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4320"/>
    <w:rsid w:val="00CE7481"/>
    <w:rsid w:val="00CF0A8F"/>
    <w:rsid w:val="00CF7308"/>
    <w:rsid w:val="00D048CE"/>
    <w:rsid w:val="00D10998"/>
    <w:rsid w:val="00D15CBD"/>
    <w:rsid w:val="00D221CB"/>
    <w:rsid w:val="00D23391"/>
    <w:rsid w:val="00D23BB1"/>
    <w:rsid w:val="00D31805"/>
    <w:rsid w:val="00D552B9"/>
    <w:rsid w:val="00D735B2"/>
    <w:rsid w:val="00D74021"/>
    <w:rsid w:val="00D76D01"/>
    <w:rsid w:val="00D86432"/>
    <w:rsid w:val="00D90637"/>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A6729"/>
    <w:rsid w:val="00EB78E3"/>
    <w:rsid w:val="00EB7BE3"/>
    <w:rsid w:val="00EC1C4B"/>
    <w:rsid w:val="00EC735A"/>
    <w:rsid w:val="00ED5F38"/>
    <w:rsid w:val="00EE3128"/>
    <w:rsid w:val="00EF27FE"/>
    <w:rsid w:val="00F07FB6"/>
    <w:rsid w:val="00F149D0"/>
    <w:rsid w:val="00F16B53"/>
    <w:rsid w:val="00F25ECD"/>
    <w:rsid w:val="00F318BE"/>
    <w:rsid w:val="00F33297"/>
    <w:rsid w:val="00F343FB"/>
    <w:rsid w:val="00F359FE"/>
    <w:rsid w:val="00F42159"/>
    <w:rsid w:val="00F4256E"/>
    <w:rsid w:val="00F42EE1"/>
    <w:rsid w:val="00F46796"/>
    <w:rsid w:val="00F60F1F"/>
    <w:rsid w:val="00F64141"/>
    <w:rsid w:val="00F67508"/>
    <w:rsid w:val="00F71FC9"/>
    <w:rsid w:val="00F73B48"/>
    <w:rsid w:val="00F74F51"/>
    <w:rsid w:val="00F842AD"/>
    <w:rsid w:val="00F914EB"/>
    <w:rsid w:val="00F91B85"/>
    <w:rsid w:val="00F938E7"/>
    <w:rsid w:val="00FA3B17"/>
    <w:rsid w:val="00FA5E8D"/>
    <w:rsid w:val="00FA5F3D"/>
    <w:rsid w:val="00FB12E4"/>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716/1/63/&#1575;&#1604;&#1578;&#1581;&#1604;&#1740;&#1604;" TargetMode="External"/><Relationship Id="rId1" Type="http://schemas.openxmlformats.org/officeDocument/2006/relationships/hyperlink" Target="http://lib.eshia.ir/13064/1/172/&#1575;&#1604;&#1578;&#1576;&#1583;&#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A33C3-287F-4CFE-A619-20CE2F6C0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125</TotalTime>
  <Pages>4</Pages>
  <Words>1059</Words>
  <Characters>6037</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7082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29</cp:revision>
  <cp:lastPrinted>2019-12-30T17:41:00Z</cp:lastPrinted>
  <dcterms:created xsi:type="dcterms:W3CDTF">2019-12-28T05:14:00Z</dcterms:created>
  <dcterms:modified xsi:type="dcterms:W3CDTF">2019-12-30T17:41:00Z</dcterms:modified>
  <cp:contentStatus>ویرایش 2.5</cp:contentStatus>
  <cp:version>2.7</cp:version>
</cp:coreProperties>
</file>