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5208A" w:rsidRDefault="0065208A" w:rsidP="0065208A">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8032126" w:history="1">
        <w:r w:rsidRPr="00290C13">
          <w:rPr>
            <w:rStyle w:val="Hyperlink"/>
            <w:rFonts w:hint="eastAsia"/>
            <w:noProof/>
            <w:rtl/>
          </w:rPr>
          <w:t>وجه</w:t>
        </w:r>
        <w:r w:rsidRPr="00290C13">
          <w:rPr>
            <w:rStyle w:val="Hyperlink"/>
            <w:noProof/>
            <w:rtl/>
          </w:rPr>
          <w:t xml:space="preserve"> </w:t>
        </w:r>
        <w:r w:rsidRPr="00290C13">
          <w:rPr>
            <w:rStyle w:val="Hyperlink"/>
            <w:rFonts w:hint="eastAsia"/>
            <w:noProof/>
            <w:rtl/>
          </w:rPr>
          <w:t>تداخل</w:t>
        </w:r>
        <w:r w:rsidRPr="00290C13">
          <w:rPr>
            <w:rStyle w:val="Hyperlink"/>
            <w:noProof/>
            <w:rtl/>
          </w:rPr>
          <w:t xml:space="preserve"> </w:t>
        </w:r>
        <w:r w:rsidRPr="00290C13">
          <w:rPr>
            <w:rStyle w:val="Hyperlink"/>
            <w:rFonts w:hint="eastAsia"/>
            <w:noProof/>
            <w:rtl/>
          </w:rPr>
          <w:t>در</w:t>
        </w:r>
        <w:r w:rsidRPr="00290C13">
          <w:rPr>
            <w:rStyle w:val="Hyperlink"/>
            <w:noProof/>
            <w:rtl/>
          </w:rPr>
          <w:t xml:space="preserve"> </w:t>
        </w:r>
        <w:r w:rsidRPr="00290C13">
          <w:rPr>
            <w:rStyle w:val="Hyperlink"/>
            <w:rFonts w:hint="eastAsia"/>
            <w:noProof/>
            <w:rtl/>
          </w:rPr>
          <w:t>فرض</w:t>
        </w:r>
        <w:r w:rsidRPr="00290C13">
          <w:rPr>
            <w:rStyle w:val="Hyperlink"/>
            <w:noProof/>
            <w:rtl/>
          </w:rPr>
          <w:t xml:space="preserve"> </w:t>
        </w:r>
        <w:r w:rsidRPr="00290C13">
          <w:rPr>
            <w:rStyle w:val="Hyperlink"/>
            <w:rFonts w:hint="eastAsia"/>
            <w:noProof/>
            <w:rtl/>
          </w:rPr>
          <w:t>تأث</w:t>
        </w:r>
        <w:r w:rsidRPr="00290C13">
          <w:rPr>
            <w:rStyle w:val="Hyperlink"/>
            <w:rFonts w:hint="cs"/>
            <w:noProof/>
            <w:rtl/>
          </w:rPr>
          <w:t>ی</w:t>
        </w:r>
        <w:r w:rsidRPr="00290C13">
          <w:rPr>
            <w:rStyle w:val="Hyperlink"/>
            <w:rFonts w:hint="eastAsia"/>
            <w:noProof/>
            <w:rtl/>
          </w:rPr>
          <w:t>ر</w:t>
        </w:r>
        <w:r w:rsidRPr="00290C13">
          <w:rPr>
            <w:rStyle w:val="Hyperlink"/>
            <w:noProof/>
            <w:rtl/>
          </w:rPr>
          <w:t xml:space="preserve"> </w:t>
        </w:r>
        <w:r w:rsidRPr="00290C13">
          <w:rPr>
            <w:rStyle w:val="Hyperlink"/>
            <w:rFonts w:hint="eastAsia"/>
            <w:noProof/>
            <w:rtl/>
          </w:rPr>
          <w:t>جنا</w:t>
        </w:r>
        <w:r w:rsidRPr="00290C13">
          <w:rPr>
            <w:rStyle w:val="Hyperlink"/>
            <w:rFonts w:hint="cs"/>
            <w:noProof/>
            <w:rtl/>
          </w:rPr>
          <w:t>ی</w:t>
        </w:r>
        <w:r w:rsidRPr="00290C13">
          <w:rPr>
            <w:rStyle w:val="Hyperlink"/>
            <w:rFonts w:hint="eastAsia"/>
            <w:noProof/>
            <w:rtl/>
          </w:rPr>
          <w:t>ت</w:t>
        </w:r>
        <w:r w:rsidRPr="00290C13">
          <w:rPr>
            <w:rStyle w:val="Hyperlink"/>
            <w:noProof/>
            <w:rtl/>
          </w:rPr>
          <w:t xml:space="preserve"> </w:t>
        </w:r>
        <w:r w:rsidRPr="00290C13">
          <w:rPr>
            <w:rStyle w:val="Hyperlink"/>
            <w:rFonts w:hint="eastAsia"/>
            <w:noProof/>
            <w:rtl/>
          </w:rPr>
          <w:t>اول</w:t>
        </w:r>
        <w:r w:rsidRPr="00290C13">
          <w:rPr>
            <w:rStyle w:val="Hyperlink"/>
            <w:noProof/>
            <w:rtl/>
          </w:rPr>
          <w:t xml:space="preserve">: </w:t>
        </w:r>
        <w:r w:rsidRPr="00290C13">
          <w:rPr>
            <w:rStyle w:val="Hyperlink"/>
            <w:rFonts w:hint="eastAsia"/>
            <w:noProof/>
            <w:rtl/>
          </w:rPr>
          <w:t>اطلاق</w:t>
        </w:r>
        <w:r w:rsidRPr="00290C13">
          <w:rPr>
            <w:rStyle w:val="Hyperlink"/>
            <w:noProof/>
            <w:rtl/>
          </w:rPr>
          <w:t xml:space="preserve"> </w:t>
        </w:r>
        <w:r w:rsidRPr="00290C13">
          <w:rPr>
            <w:rStyle w:val="Hyperlink"/>
            <w:rFonts w:hint="eastAsia"/>
            <w:noProof/>
            <w:rtl/>
          </w:rPr>
          <w:t>مقام</w:t>
        </w:r>
        <w:r w:rsidRPr="00290C13">
          <w:rPr>
            <w:rStyle w:val="Hyperlink"/>
            <w:rFonts w:hint="cs"/>
            <w:noProof/>
            <w:rtl/>
          </w:rPr>
          <w:t>ی</w:t>
        </w:r>
        <w:r w:rsidRPr="00290C13">
          <w:rPr>
            <w:rStyle w:val="Hyperlink"/>
            <w:noProof/>
            <w:rtl/>
          </w:rPr>
          <w:t xml:space="preserve"> </w:t>
        </w:r>
        <w:r w:rsidRPr="00290C13">
          <w:rPr>
            <w:rStyle w:val="Hyperlink"/>
            <w:rFonts w:hint="eastAsia"/>
            <w:noProof/>
            <w:rtl/>
          </w:rPr>
          <w:t>نصوص</w:t>
        </w:r>
        <w:r w:rsidRPr="00290C13">
          <w:rPr>
            <w:rStyle w:val="Hyperlink"/>
            <w:noProof/>
            <w:rtl/>
          </w:rPr>
          <w:t xml:space="preserve"> </w:t>
        </w:r>
        <w:r w:rsidRPr="00290C13">
          <w:rPr>
            <w:rStyle w:val="Hyperlink"/>
            <w:rFonts w:hint="eastAsia"/>
            <w:noProof/>
            <w:rtl/>
          </w:rPr>
          <w:t>د</w:t>
        </w:r>
        <w:r w:rsidRPr="00290C13">
          <w:rPr>
            <w:rStyle w:val="Hyperlink"/>
            <w:rFonts w:hint="cs"/>
            <w:noProof/>
            <w:rtl/>
          </w:rPr>
          <w:t>ی</w:t>
        </w:r>
        <w:r w:rsidRPr="00290C13">
          <w:rPr>
            <w:rStyle w:val="Hyperlink"/>
            <w:rFonts w:hint="eastAsia"/>
            <w:noProof/>
            <w:rtl/>
          </w:rPr>
          <w:t>ه</w:t>
        </w:r>
        <w:r w:rsidRPr="00290C13">
          <w:rPr>
            <w:rStyle w:val="Hyperlink"/>
            <w:noProof/>
            <w:rtl/>
          </w:rPr>
          <w:t xml:space="preserve"> </w:t>
        </w:r>
        <w:r w:rsidRPr="00290C13">
          <w:rPr>
            <w:rStyle w:val="Hyperlink"/>
            <w:rFonts w:hint="eastAsia"/>
            <w:noProof/>
            <w:rtl/>
          </w:rPr>
          <w:t>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508032126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5208A" w:rsidRDefault="0065208A" w:rsidP="0065208A">
      <w:pPr>
        <w:pStyle w:val="TOC5"/>
        <w:tabs>
          <w:tab w:val="right" w:leader="dot" w:pos="10194"/>
        </w:tabs>
        <w:rPr>
          <w:rFonts w:asciiTheme="minorHAnsi" w:eastAsiaTheme="minorEastAsia" w:hAnsiTheme="minorHAnsi" w:cstheme="minorBidi"/>
          <w:bCs w:val="0"/>
          <w:noProof/>
          <w:color w:val="auto"/>
          <w:szCs w:val="22"/>
          <w:rtl/>
        </w:rPr>
      </w:pPr>
      <w:hyperlink w:anchor="_Toc508032127" w:history="1">
        <w:r w:rsidRPr="00290C13">
          <w:rPr>
            <w:rStyle w:val="Hyperlink"/>
            <w:rFonts w:hint="eastAsia"/>
            <w:noProof/>
            <w:rtl/>
          </w:rPr>
          <w:t>تفص</w:t>
        </w:r>
        <w:r w:rsidRPr="00290C13">
          <w:rPr>
            <w:rStyle w:val="Hyperlink"/>
            <w:rFonts w:hint="cs"/>
            <w:noProof/>
            <w:rtl/>
          </w:rPr>
          <w:t>ی</w:t>
        </w:r>
        <w:r w:rsidRPr="00290C13">
          <w:rPr>
            <w:rStyle w:val="Hyperlink"/>
            <w:rFonts w:hint="eastAsia"/>
            <w:noProof/>
            <w:rtl/>
          </w:rPr>
          <w:t>ل</w:t>
        </w:r>
        <w:r w:rsidRPr="00290C13">
          <w:rPr>
            <w:rStyle w:val="Hyperlink"/>
            <w:noProof/>
            <w:rtl/>
          </w:rPr>
          <w:t xml:space="preserve"> </w:t>
        </w:r>
        <w:r w:rsidRPr="00290C13">
          <w:rPr>
            <w:rStyle w:val="Hyperlink"/>
            <w:rFonts w:hint="eastAsia"/>
            <w:noProof/>
            <w:rtl/>
          </w:rPr>
          <w:t>نسبت</w:t>
        </w:r>
        <w:r w:rsidRPr="00290C13">
          <w:rPr>
            <w:rStyle w:val="Hyperlink"/>
            <w:noProof/>
            <w:rtl/>
          </w:rPr>
          <w:t xml:space="preserve"> </w:t>
        </w:r>
        <w:r w:rsidRPr="00290C13">
          <w:rPr>
            <w:rStyle w:val="Hyperlink"/>
            <w:rFonts w:hint="eastAsia"/>
            <w:noProof/>
            <w:rtl/>
          </w:rPr>
          <w:t>به</w:t>
        </w:r>
        <w:r w:rsidRPr="00290C13">
          <w:rPr>
            <w:rStyle w:val="Hyperlink"/>
            <w:noProof/>
            <w:rtl/>
          </w:rPr>
          <w:t xml:space="preserve"> </w:t>
        </w:r>
        <w:r w:rsidRPr="00290C13">
          <w:rPr>
            <w:rStyle w:val="Hyperlink"/>
            <w:rFonts w:hint="eastAsia"/>
            <w:noProof/>
            <w:rtl/>
          </w:rPr>
          <w:t>تعدد</w:t>
        </w:r>
        <w:r w:rsidRPr="00290C13">
          <w:rPr>
            <w:rStyle w:val="Hyperlink"/>
            <w:noProof/>
            <w:rtl/>
          </w:rPr>
          <w:t xml:space="preserve"> </w:t>
        </w:r>
        <w:r w:rsidRPr="00290C13">
          <w:rPr>
            <w:rStyle w:val="Hyperlink"/>
            <w:rFonts w:hint="eastAsia"/>
            <w:noProof/>
            <w:rtl/>
          </w:rPr>
          <w:t>ضرب</w:t>
        </w:r>
        <w:r w:rsidRPr="00290C13">
          <w:rPr>
            <w:rStyle w:val="Hyperlink"/>
            <w:noProof/>
            <w:rtl/>
          </w:rPr>
          <w:t xml:space="preserve"> </w:t>
        </w:r>
        <w:r w:rsidRPr="00290C13">
          <w:rPr>
            <w:rStyle w:val="Hyperlink"/>
            <w:rFonts w:hint="eastAsia"/>
            <w:noProof/>
            <w:rtl/>
          </w:rPr>
          <w:t>در</w:t>
        </w:r>
        <w:r w:rsidRPr="00290C13">
          <w:rPr>
            <w:rStyle w:val="Hyperlink"/>
            <w:noProof/>
            <w:rtl/>
          </w:rPr>
          <w:t xml:space="preserve"> </w:t>
        </w:r>
        <w:r w:rsidRPr="00290C13">
          <w:rPr>
            <w:rStyle w:val="Hyperlink"/>
            <w:rFonts w:hint="eastAsia"/>
            <w:noProof/>
            <w:rtl/>
          </w:rPr>
          <w:t>فرض</w:t>
        </w:r>
        <w:r w:rsidRPr="00290C13">
          <w:rPr>
            <w:rStyle w:val="Hyperlink"/>
            <w:noProof/>
            <w:rtl/>
          </w:rPr>
          <w:t xml:space="preserve"> </w:t>
        </w:r>
        <w:r w:rsidRPr="00290C13">
          <w:rPr>
            <w:rStyle w:val="Hyperlink"/>
            <w:rFonts w:hint="eastAsia"/>
            <w:noProof/>
            <w:rtl/>
          </w:rPr>
          <w:t>عدم</w:t>
        </w:r>
        <w:r w:rsidRPr="00290C13">
          <w:rPr>
            <w:rStyle w:val="Hyperlink"/>
            <w:noProof/>
            <w:rtl/>
          </w:rPr>
          <w:t xml:space="preserve"> </w:t>
        </w:r>
        <w:r w:rsidRPr="00290C13">
          <w:rPr>
            <w:rStyle w:val="Hyperlink"/>
            <w:rFonts w:hint="eastAsia"/>
            <w:noProof/>
            <w:rtl/>
          </w:rPr>
          <w:t>تأث</w:t>
        </w:r>
        <w:r w:rsidRPr="00290C13">
          <w:rPr>
            <w:rStyle w:val="Hyperlink"/>
            <w:rFonts w:hint="cs"/>
            <w:noProof/>
            <w:rtl/>
          </w:rPr>
          <w:t>ی</w:t>
        </w:r>
        <w:r w:rsidRPr="00290C13">
          <w:rPr>
            <w:rStyle w:val="Hyperlink"/>
            <w:rFonts w:hint="eastAsia"/>
            <w:noProof/>
            <w:rtl/>
          </w:rPr>
          <w:t>ر</w:t>
        </w:r>
        <w:r w:rsidRPr="00290C13">
          <w:rPr>
            <w:rStyle w:val="Hyperlink"/>
            <w:noProof/>
            <w:rtl/>
          </w:rPr>
          <w:t xml:space="preserve"> </w:t>
        </w:r>
        <w:r w:rsidRPr="00290C13">
          <w:rPr>
            <w:rStyle w:val="Hyperlink"/>
            <w:rFonts w:hint="eastAsia"/>
            <w:noProof/>
            <w:rtl/>
          </w:rPr>
          <w:t>جنا</w:t>
        </w:r>
        <w:r w:rsidRPr="00290C13">
          <w:rPr>
            <w:rStyle w:val="Hyperlink"/>
            <w:rFonts w:hint="cs"/>
            <w:noProof/>
            <w:rtl/>
          </w:rPr>
          <w:t>ی</w:t>
        </w:r>
        <w:r w:rsidRPr="00290C13">
          <w:rPr>
            <w:rStyle w:val="Hyperlink"/>
            <w:rFonts w:hint="eastAsia"/>
            <w:noProof/>
            <w:rtl/>
          </w:rPr>
          <w:t>ت</w:t>
        </w:r>
        <w:r w:rsidRPr="00290C13">
          <w:rPr>
            <w:rStyle w:val="Hyperlink"/>
            <w:noProof/>
            <w:rtl/>
          </w:rPr>
          <w:t xml:space="preserve"> </w:t>
        </w:r>
        <w:r w:rsidRPr="00290C13">
          <w:rPr>
            <w:rStyle w:val="Hyperlink"/>
            <w:rFonts w:hint="eastAsia"/>
            <w:noProof/>
            <w:rtl/>
          </w:rPr>
          <w:t>اول</w:t>
        </w:r>
        <w:r w:rsidRPr="00290C13">
          <w:rPr>
            <w:rStyle w:val="Hyperlink"/>
            <w:noProof/>
            <w:rtl/>
          </w:rPr>
          <w:t xml:space="preserve"> </w:t>
        </w:r>
        <w:r w:rsidRPr="00290C13">
          <w:rPr>
            <w:rStyle w:val="Hyperlink"/>
            <w:rFonts w:hint="eastAsia"/>
            <w:noProof/>
            <w:rtl/>
          </w:rPr>
          <w:t>در</w:t>
        </w:r>
        <w:r w:rsidRPr="00290C13">
          <w:rPr>
            <w:rStyle w:val="Hyperlink"/>
            <w:noProof/>
            <w:rtl/>
          </w:rPr>
          <w:t xml:space="preserve"> </w:t>
        </w:r>
        <w:r w:rsidRPr="00290C13">
          <w:rPr>
            <w:rStyle w:val="Hyperlink"/>
            <w:rFonts w:hint="eastAsia"/>
            <w:noProof/>
            <w:rtl/>
          </w:rPr>
          <w:t>قتل</w:t>
        </w:r>
        <w:r w:rsidRPr="00290C13">
          <w:rPr>
            <w:rStyle w:val="Hyperlink"/>
            <w:noProof/>
            <w:rtl/>
          </w:rPr>
          <w:t xml:space="preserve"> (</w:t>
        </w:r>
        <w:r w:rsidRPr="00290C13">
          <w:rPr>
            <w:rStyle w:val="Hyperlink"/>
            <w:rFonts w:hint="eastAsia"/>
            <w:noProof/>
            <w:rtl/>
          </w:rPr>
          <w:t>مرحوم</w:t>
        </w:r>
        <w:r w:rsidRPr="00290C13">
          <w:rPr>
            <w:rStyle w:val="Hyperlink"/>
            <w:noProof/>
            <w:rtl/>
          </w:rPr>
          <w:t xml:space="preserve"> </w:t>
        </w:r>
        <w:r w:rsidRPr="00290C13">
          <w:rPr>
            <w:rStyle w:val="Hyperlink"/>
            <w:rFonts w:hint="eastAsia"/>
            <w:noProof/>
            <w:rtl/>
          </w:rPr>
          <w:t>آقا</w:t>
        </w:r>
        <w:r w:rsidRPr="00290C13">
          <w:rPr>
            <w:rStyle w:val="Hyperlink"/>
            <w:rFonts w:hint="cs"/>
            <w:noProof/>
            <w:rtl/>
          </w:rPr>
          <w:t>ی</w:t>
        </w:r>
        <w:r w:rsidRPr="00290C13">
          <w:rPr>
            <w:rStyle w:val="Hyperlink"/>
            <w:noProof/>
            <w:rtl/>
          </w:rPr>
          <w:t xml:space="preserve"> </w:t>
        </w:r>
        <w:r w:rsidRPr="00290C13">
          <w:rPr>
            <w:rStyle w:val="Hyperlink"/>
            <w:rFonts w:hint="eastAsia"/>
            <w:noProof/>
            <w:rtl/>
          </w:rPr>
          <w:t>خو</w:t>
        </w:r>
        <w:r w:rsidRPr="00290C13">
          <w:rPr>
            <w:rStyle w:val="Hyperlink"/>
            <w:rFonts w:hint="cs"/>
            <w:noProof/>
            <w:rtl/>
          </w:rPr>
          <w:t>یی</w:t>
        </w:r>
        <w:r w:rsidRPr="00290C13">
          <w:rPr>
            <w:rStyle w:val="Hyperlink"/>
            <w:noProof/>
            <w:rtl/>
          </w:rPr>
          <w:t xml:space="preserve"> </w:t>
        </w:r>
        <w:r w:rsidRPr="00290C13">
          <w:rPr>
            <w:rStyle w:val="Hyperlink"/>
            <w:rFonts w:hint="eastAsia"/>
            <w:noProof/>
            <w:rtl/>
          </w:rPr>
          <w:t>قدس</w:t>
        </w:r>
        <w:r w:rsidRPr="00290C13">
          <w:rPr>
            <w:rStyle w:val="Hyperlink"/>
            <w:noProof/>
            <w:rtl/>
          </w:rPr>
          <w:t xml:space="preserve"> </w:t>
        </w:r>
        <w:r w:rsidRPr="00290C13">
          <w:rPr>
            <w:rStyle w:val="Hyperlink"/>
            <w:rFonts w:hint="eastAsia"/>
            <w:noProof/>
            <w:rtl/>
          </w:rPr>
          <w:t>سره</w:t>
        </w:r>
        <w:r w:rsidRPr="00290C1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508032127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5208A" w:rsidRDefault="0065208A" w:rsidP="0065208A">
      <w:pPr>
        <w:pStyle w:val="TOC6"/>
        <w:tabs>
          <w:tab w:val="right" w:leader="dot" w:pos="10194"/>
        </w:tabs>
        <w:rPr>
          <w:rFonts w:asciiTheme="minorHAnsi" w:eastAsiaTheme="minorEastAsia" w:hAnsiTheme="minorHAnsi" w:cstheme="minorBidi"/>
          <w:bCs w:val="0"/>
          <w:noProof/>
          <w:color w:val="auto"/>
          <w:szCs w:val="22"/>
          <w:rtl/>
        </w:rPr>
      </w:pPr>
      <w:hyperlink w:anchor="_Toc508032128" w:history="1">
        <w:r w:rsidRPr="00290C13">
          <w:rPr>
            <w:rStyle w:val="Hyperlink"/>
            <w:rFonts w:hint="eastAsia"/>
            <w:noProof/>
            <w:rtl/>
          </w:rPr>
          <w:t>مقتضا</w:t>
        </w:r>
        <w:r w:rsidRPr="00290C13">
          <w:rPr>
            <w:rStyle w:val="Hyperlink"/>
            <w:rFonts w:hint="cs"/>
            <w:noProof/>
            <w:rtl/>
          </w:rPr>
          <w:t>ی</w:t>
        </w:r>
        <w:r w:rsidRPr="00290C13">
          <w:rPr>
            <w:rStyle w:val="Hyperlink"/>
            <w:noProof/>
            <w:rtl/>
          </w:rPr>
          <w:t xml:space="preserve"> </w:t>
        </w:r>
        <w:r w:rsidRPr="00290C13">
          <w:rPr>
            <w:rStyle w:val="Hyperlink"/>
            <w:rFonts w:hint="eastAsia"/>
            <w:noProof/>
            <w:rtl/>
          </w:rPr>
          <w:t>قاعده؛</w:t>
        </w:r>
        <w:r w:rsidRPr="00290C13">
          <w:rPr>
            <w:rStyle w:val="Hyperlink"/>
            <w:noProof/>
            <w:rtl/>
          </w:rPr>
          <w:t xml:space="preserve"> </w:t>
        </w:r>
        <w:r w:rsidRPr="00290C13">
          <w:rPr>
            <w:rStyle w:val="Hyperlink"/>
            <w:rFonts w:hint="eastAsia"/>
            <w:noProof/>
            <w:rtl/>
          </w:rPr>
          <w:t>عدم</w:t>
        </w:r>
        <w:r w:rsidRPr="00290C13">
          <w:rPr>
            <w:rStyle w:val="Hyperlink"/>
            <w:noProof/>
            <w:rtl/>
          </w:rPr>
          <w:t xml:space="preserve"> </w:t>
        </w:r>
        <w:r w:rsidRPr="00290C13">
          <w:rPr>
            <w:rStyle w:val="Hyperlink"/>
            <w:rFonts w:hint="eastAsia"/>
            <w:noProof/>
            <w:rtl/>
          </w:rPr>
          <w:t>تداخل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508032128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5208A" w:rsidRDefault="0065208A" w:rsidP="0065208A">
      <w:pPr>
        <w:pStyle w:val="TOC6"/>
        <w:tabs>
          <w:tab w:val="right" w:leader="dot" w:pos="10194"/>
        </w:tabs>
        <w:rPr>
          <w:rFonts w:asciiTheme="minorHAnsi" w:eastAsiaTheme="minorEastAsia" w:hAnsiTheme="minorHAnsi" w:cstheme="minorBidi"/>
          <w:bCs w:val="0"/>
          <w:noProof/>
          <w:color w:val="auto"/>
          <w:szCs w:val="22"/>
          <w:rtl/>
        </w:rPr>
      </w:pPr>
      <w:hyperlink w:anchor="_Toc508032129" w:history="1">
        <w:r w:rsidRPr="00290C13">
          <w:rPr>
            <w:rStyle w:val="Hyperlink"/>
            <w:rFonts w:hint="eastAsia"/>
            <w:noProof/>
            <w:rtl/>
          </w:rPr>
          <w:t>مقتضا</w:t>
        </w:r>
        <w:r w:rsidRPr="00290C13">
          <w:rPr>
            <w:rStyle w:val="Hyperlink"/>
            <w:rFonts w:hint="cs"/>
            <w:noProof/>
            <w:rtl/>
          </w:rPr>
          <w:t>ی</w:t>
        </w:r>
        <w:r w:rsidRPr="00290C13">
          <w:rPr>
            <w:rStyle w:val="Hyperlink"/>
            <w:noProof/>
            <w:rtl/>
          </w:rPr>
          <w:t xml:space="preserve"> </w:t>
        </w:r>
        <w:r w:rsidRPr="00290C13">
          <w:rPr>
            <w:rStyle w:val="Hyperlink"/>
            <w:rFonts w:hint="eastAsia"/>
            <w:noProof/>
            <w:rtl/>
          </w:rPr>
          <w:t>دل</w:t>
        </w:r>
        <w:r w:rsidRPr="00290C13">
          <w:rPr>
            <w:rStyle w:val="Hyperlink"/>
            <w:rFonts w:hint="cs"/>
            <w:noProof/>
            <w:rtl/>
          </w:rPr>
          <w:t>ی</w:t>
        </w:r>
        <w:r w:rsidRPr="00290C13">
          <w:rPr>
            <w:rStyle w:val="Hyperlink"/>
            <w:rFonts w:hint="eastAsia"/>
            <w:noProof/>
            <w:rtl/>
          </w:rPr>
          <w:t>ل</w:t>
        </w:r>
        <w:r w:rsidRPr="00290C13">
          <w:rPr>
            <w:rStyle w:val="Hyperlink"/>
            <w:noProof/>
            <w:rtl/>
          </w:rPr>
          <w:t xml:space="preserve"> </w:t>
        </w:r>
        <w:r w:rsidRPr="00290C13">
          <w:rPr>
            <w:rStyle w:val="Hyperlink"/>
            <w:rFonts w:hint="eastAsia"/>
            <w:noProof/>
            <w:rtl/>
          </w:rPr>
          <w:t>خاص</w:t>
        </w:r>
        <w:r w:rsidRPr="00290C13">
          <w:rPr>
            <w:rStyle w:val="Hyperlink"/>
            <w:noProof/>
            <w:rtl/>
          </w:rPr>
          <w:t xml:space="preserve">  (</w:t>
        </w:r>
        <w:r w:rsidRPr="00290C13">
          <w:rPr>
            <w:rStyle w:val="Hyperlink"/>
            <w:rFonts w:hint="eastAsia"/>
            <w:noProof/>
            <w:rtl/>
          </w:rPr>
          <w:t>بررس</w:t>
        </w:r>
        <w:r w:rsidRPr="00290C13">
          <w:rPr>
            <w:rStyle w:val="Hyperlink"/>
            <w:rFonts w:hint="cs"/>
            <w:noProof/>
            <w:rtl/>
          </w:rPr>
          <w:t>ی</w:t>
        </w:r>
        <w:r w:rsidRPr="00290C13">
          <w:rPr>
            <w:rStyle w:val="Hyperlink"/>
            <w:noProof/>
            <w:rtl/>
          </w:rPr>
          <w:t xml:space="preserve"> </w:t>
        </w:r>
        <w:r w:rsidRPr="00290C13">
          <w:rPr>
            <w:rStyle w:val="Hyperlink"/>
            <w:rFonts w:hint="eastAsia"/>
            <w:noProof/>
            <w:rtl/>
          </w:rPr>
          <w:t>روا</w:t>
        </w:r>
        <w:r w:rsidRPr="00290C13">
          <w:rPr>
            <w:rStyle w:val="Hyperlink"/>
            <w:rFonts w:hint="cs"/>
            <w:noProof/>
            <w:rtl/>
          </w:rPr>
          <w:t>ی</w:t>
        </w:r>
        <w:r w:rsidRPr="00290C13">
          <w:rPr>
            <w:rStyle w:val="Hyperlink"/>
            <w:rFonts w:hint="eastAsia"/>
            <w:noProof/>
            <w:rtl/>
          </w:rPr>
          <w:t>ت</w:t>
        </w:r>
        <w:r w:rsidRPr="00290C13">
          <w:rPr>
            <w:rStyle w:val="Hyperlink"/>
            <w:noProof/>
            <w:rtl/>
          </w:rPr>
          <w:t xml:space="preserve"> </w:t>
        </w:r>
        <w:r w:rsidRPr="00290C13">
          <w:rPr>
            <w:rStyle w:val="Hyperlink"/>
            <w:rFonts w:hint="eastAsia"/>
            <w:noProof/>
            <w:rtl/>
          </w:rPr>
          <w:t>اب</w:t>
        </w:r>
        <w:r w:rsidRPr="00290C13">
          <w:rPr>
            <w:rStyle w:val="Hyperlink"/>
            <w:rFonts w:hint="cs"/>
            <w:noProof/>
            <w:rtl/>
          </w:rPr>
          <w:t>ی</w:t>
        </w:r>
        <w:r w:rsidRPr="00290C13">
          <w:rPr>
            <w:rStyle w:val="Hyperlink"/>
            <w:noProof/>
            <w:rtl/>
          </w:rPr>
          <w:t xml:space="preserve"> </w:t>
        </w:r>
        <w:r w:rsidRPr="00290C13">
          <w:rPr>
            <w:rStyle w:val="Hyperlink"/>
            <w:rFonts w:hint="eastAsia"/>
            <w:noProof/>
            <w:rtl/>
          </w:rPr>
          <w:t>عب</w:t>
        </w:r>
        <w:r w:rsidRPr="00290C13">
          <w:rPr>
            <w:rStyle w:val="Hyperlink"/>
            <w:rFonts w:hint="cs"/>
            <w:noProof/>
            <w:rtl/>
          </w:rPr>
          <w:t>ی</w:t>
        </w:r>
        <w:r w:rsidRPr="00290C13">
          <w:rPr>
            <w:rStyle w:val="Hyperlink"/>
            <w:rFonts w:hint="eastAsia"/>
            <w:noProof/>
            <w:rtl/>
          </w:rPr>
          <w:t>ده</w:t>
        </w:r>
        <w:r w:rsidRPr="00290C1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508032129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5208A" w:rsidRDefault="0065208A" w:rsidP="0065208A">
      <w:pPr>
        <w:pStyle w:val="TOC7"/>
        <w:tabs>
          <w:tab w:val="right" w:leader="dot" w:pos="10194"/>
        </w:tabs>
        <w:rPr>
          <w:rFonts w:asciiTheme="minorHAnsi" w:eastAsiaTheme="minorEastAsia" w:hAnsiTheme="minorHAnsi" w:cstheme="minorBidi"/>
          <w:bCs w:val="0"/>
          <w:noProof/>
          <w:color w:val="auto"/>
          <w:szCs w:val="22"/>
          <w:rtl/>
        </w:rPr>
      </w:pPr>
      <w:hyperlink w:anchor="_Toc508032130" w:history="1">
        <w:r w:rsidRPr="00290C13">
          <w:rPr>
            <w:rStyle w:val="Hyperlink"/>
            <w:rFonts w:hint="eastAsia"/>
            <w:noProof/>
            <w:rtl/>
          </w:rPr>
          <w:t>اطلاق</w:t>
        </w:r>
        <w:r w:rsidRPr="00290C13">
          <w:rPr>
            <w:rStyle w:val="Hyperlink"/>
            <w:noProof/>
            <w:rtl/>
          </w:rPr>
          <w:t xml:space="preserve"> </w:t>
        </w:r>
        <w:r w:rsidRPr="00290C13">
          <w:rPr>
            <w:rStyle w:val="Hyperlink"/>
            <w:rFonts w:hint="eastAsia"/>
            <w:noProof/>
            <w:rtl/>
          </w:rPr>
          <w:t>مقام</w:t>
        </w:r>
        <w:r w:rsidRPr="00290C13">
          <w:rPr>
            <w:rStyle w:val="Hyperlink"/>
            <w:rFonts w:hint="cs"/>
            <w:noProof/>
            <w:rtl/>
          </w:rPr>
          <w:t>ی</w:t>
        </w:r>
        <w:r w:rsidRPr="00290C13">
          <w:rPr>
            <w:rStyle w:val="Hyperlink"/>
            <w:noProof/>
            <w:rtl/>
          </w:rPr>
          <w:t xml:space="preserve"> </w:t>
        </w:r>
        <w:r w:rsidRPr="00290C13">
          <w:rPr>
            <w:rStyle w:val="Hyperlink"/>
            <w:rFonts w:hint="eastAsia"/>
            <w:noProof/>
            <w:rtl/>
          </w:rPr>
          <w:t>روا</w:t>
        </w:r>
        <w:r w:rsidRPr="00290C13">
          <w:rPr>
            <w:rStyle w:val="Hyperlink"/>
            <w:rFonts w:hint="cs"/>
            <w:noProof/>
            <w:rtl/>
          </w:rPr>
          <w:t>ی</w:t>
        </w:r>
        <w:r w:rsidRPr="00290C13">
          <w:rPr>
            <w:rStyle w:val="Hyperlink"/>
            <w:rFonts w:hint="eastAsia"/>
            <w:noProof/>
            <w:rtl/>
          </w:rPr>
          <w:t>ت؛</w:t>
        </w:r>
        <w:r w:rsidRPr="00290C13">
          <w:rPr>
            <w:rStyle w:val="Hyperlink"/>
            <w:noProof/>
            <w:rtl/>
          </w:rPr>
          <w:t xml:space="preserve"> </w:t>
        </w:r>
        <w:r w:rsidRPr="00290C13">
          <w:rPr>
            <w:rStyle w:val="Hyperlink"/>
            <w:rFonts w:hint="eastAsia"/>
            <w:noProof/>
            <w:rtl/>
          </w:rPr>
          <w:t>تداخل</w:t>
        </w:r>
        <w:r w:rsidRPr="00290C13">
          <w:rPr>
            <w:rStyle w:val="Hyperlink"/>
            <w:noProof/>
            <w:rtl/>
          </w:rPr>
          <w:t xml:space="preserve"> </w:t>
        </w:r>
        <w:r w:rsidRPr="00290C13">
          <w:rPr>
            <w:rStyle w:val="Hyperlink"/>
            <w:rFonts w:hint="eastAsia"/>
            <w:noProof/>
            <w:rtl/>
          </w:rPr>
          <w:t>در</w:t>
        </w:r>
        <w:r w:rsidRPr="00290C13">
          <w:rPr>
            <w:rStyle w:val="Hyperlink"/>
            <w:noProof/>
            <w:rtl/>
          </w:rPr>
          <w:t xml:space="preserve"> </w:t>
        </w:r>
        <w:r w:rsidRPr="00290C13">
          <w:rPr>
            <w:rStyle w:val="Hyperlink"/>
            <w:rFonts w:hint="eastAsia"/>
            <w:noProof/>
            <w:rtl/>
          </w:rPr>
          <w:t>صورت</w:t>
        </w:r>
        <w:r w:rsidRPr="00290C13">
          <w:rPr>
            <w:rStyle w:val="Hyperlink"/>
            <w:noProof/>
            <w:rtl/>
          </w:rPr>
          <w:t xml:space="preserve"> </w:t>
        </w:r>
        <w:r w:rsidRPr="00290C13">
          <w:rPr>
            <w:rStyle w:val="Hyperlink"/>
            <w:rFonts w:hint="eastAsia"/>
            <w:noProof/>
            <w:rtl/>
          </w:rPr>
          <w:t>طول</w:t>
        </w:r>
        <w:r w:rsidRPr="00290C13">
          <w:rPr>
            <w:rStyle w:val="Hyperlink"/>
            <w:rFonts w:hint="cs"/>
            <w:noProof/>
            <w:rtl/>
          </w:rPr>
          <w:t>ی</w:t>
        </w:r>
        <w:r w:rsidRPr="00290C13">
          <w:rPr>
            <w:rStyle w:val="Hyperlink"/>
            <w:rFonts w:hint="eastAsia"/>
            <w:noProof/>
            <w:rtl/>
          </w:rPr>
          <w:t>ت</w:t>
        </w:r>
        <w:r w:rsidRPr="00290C13">
          <w:rPr>
            <w:rStyle w:val="Hyperlink"/>
            <w:noProof/>
            <w:rtl/>
          </w:rPr>
          <w:t xml:space="preserve"> </w:t>
        </w:r>
        <w:r w:rsidRPr="00290C13">
          <w:rPr>
            <w:rStyle w:val="Hyperlink"/>
            <w:rFonts w:hint="eastAsia"/>
            <w:noProof/>
            <w:rtl/>
          </w:rPr>
          <w:t>جنا</w:t>
        </w:r>
        <w:r w:rsidRPr="00290C13">
          <w:rPr>
            <w:rStyle w:val="Hyperlink"/>
            <w:rFonts w:hint="cs"/>
            <w:noProof/>
            <w:rtl/>
          </w:rPr>
          <w:t>ی</w:t>
        </w:r>
        <w:r w:rsidRPr="00290C13">
          <w:rPr>
            <w:rStyle w:val="Hyperlink"/>
            <w:rFonts w:hint="eastAsia"/>
            <w:noProof/>
            <w:rtl/>
          </w:rPr>
          <w:t>ت</w:t>
        </w:r>
        <w:r w:rsidRPr="00290C13">
          <w:rPr>
            <w:rStyle w:val="Hyperlink"/>
            <w:noProof/>
            <w:rtl/>
          </w:rPr>
          <w:t xml:space="preserve"> </w:t>
        </w:r>
        <w:r w:rsidRPr="00290C13">
          <w:rPr>
            <w:rStyle w:val="Hyperlink"/>
            <w:rFonts w:hint="eastAsia"/>
            <w:noProof/>
            <w:rtl/>
          </w:rPr>
          <w:t>دوم</w:t>
        </w:r>
        <w:r w:rsidRPr="00290C13">
          <w:rPr>
            <w:rStyle w:val="Hyperlink"/>
            <w:noProof/>
            <w:rtl/>
          </w:rPr>
          <w:t xml:space="preserve"> </w:t>
        </w:r>
        <w:r w:rsidRPr="00290C13">
          <w:rPr>
            <w:rStyle w:val="Hyperlink"/>
            <w:rFonts w:hint="eastAsia"/>
            <w:noProof/>
            <w:rtl/>
          </w:rPr>
          <w:t>نسبت</w:t>
        </w:r>
        <w:r w:rsidRPr="00290C13">
          <w:rPr>
            <w:rStyle w:val="Hyperlink"/>
            <w:noProof/>
            <w:rtl/>
          </w:rPr>
          <w:t xml:space="preserve"> </w:t>
        </w:r>
        <w:r w:rsidRPr="00290C13">
          <w:rPr>
            <w:rStyle w:val="Hyperlink"/>
            <w:rFonts w:hint="eastAsia"/>
            <w:noProof/>
            <w:rtl/>
          </w:rPr>
          <w:t>به</w:t>
        </w:r>
        <w:r w:rsidRPr="00290C13">
          <w:rPr>
            <w:rStyle w:val="Hyperlink"/>
            <w:noProof/>
            <w:rtl/>
          </w:rPr>
          <w:t xml:space="preserve"> </w:t>
        </w:r>
        <w:r w:rsidRPr="00290C13">
          <w:rPr>
            <w:rStyle w:val="Hyperlink"/>
            <w:rFonts w:hint="eastAsia"/>
            <w:noProof/>
            <w:rtl/>
          </w:rPr>
          <w:t>جنا</w:t>
        </w:r>
        <w:r w:rsidRPr="00290C13">
          <w:rPr>
            <w:rStyle w:val="Hyperlink"/>
            <w:rFonts w:hint="cs"/>
            <w:noProof/>
            <w:rtl/>
          </w:rPr>
          <w:t>ی</w:t>
        </w:r>
        <w:r w:rsidRPr="00290C13">
          <w:rPr>
            <w:rStyle w:val="Hyperlink"/>
            <w:rFonts w:hint="eastAsia"/>
            <w:noProof/>
            <w:rtl/>
          </w:rPr>
          <w:t>ت</w:t>
        </w:r>
        <w:r w:rsidRPr="00290C13">
          <w:rPr>
            <w:rStyle w:val="Hyperlink"/>
            <w:noProof/>
            <w:rtl/>
          </w:rPr>
          <w:t xml:space="preserve"> </w:t>
        </w:r>
        <w:r w:rsidRPr="00290C13">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508032130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65208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378F5">
        <w:rPr>
          <w:rFonts w:hint="cs"/>
          <w:rtl/>
        </w:rPr>
        <w:t>قتل</w:t>
      </w:r>
      <w:r w:rsidR="009378F5">
        <w:rPr>
          <w:rtl/>
        </w:rPr>
        <w:t xml:space="preserve"> </w:t>
      </w:r>
      <w:r w:rsidR="009378F5">
        <w:rPr>
          <w:rFonts w:hint="cs"/>
          <w:rtl/>
        </w:rPr>
        <w:t>به</w:t>
      </w:r>
      <w:r w:rsidR="009378F5">
        <w:rPr>
          <w:rtl/>
        </w:rPr>
        <w:t xml:space="preserve"> </w:t>
      </w:r>
      <w:r w:rsidR="009378F5">
        <w:rPr>
          <w:rFonts w:hint="cs"/>
          <w:rtl/>
        </w:rPr>
        <w:t>تسبیب</w:t>
      </w:r>
      <w:r w:rsidR="009378F5">
        <w:rPr>
          <w:rtl/>
        </w:rPr>
        <w:t>/</w:t>
      </w:r>
      <w:r w:rsidR="009378F5">
        <w:rPr>
          <w:rFonts w:hint="cs"/>
          <w:rtl/>
        </w:rPr>
        <w:t>مراتب</w:t>
      </w:r>
      <w:r w:rsidR="009378F5">
        <w:rPr>
          <w:rtl/>
        </w:rPr>
        <w:t xml:space="preserve"> </w:t>
      </w:r>
      <w:r w:rsidR="009378F5">
        <w:rPr>
          <w:rFonts w:hint="cs"/>
          <w:rtl/>
        </w:rPr>
        <w:t>تسبیب</w:t>
      </w:r>
      <w:r w:rsidR="009378F5">
        <w:rPr>
          <w:rtl/>
        </w:rPr>
        <w:t>/</w:t>
      </w:r>
      <w:r w:rsidR="009378F5">
        <w:rPr>
          <w:rFonts w:hint="cs"/>
          <w:rtl/>
        </w:rPr>
        <w:t>مرتبه</w:t>
      </w:r>
      <w:r w:rsidR="009378F5">
        <w:rPr>
          <w:rtl/>
        </w:rPr>
        <w:t xml:space="preserve"> </w:t>
      </w:r>
      <w:r w:rsidR="009378F5">
        <w:rPr>
          <w:rFonts w:hint="cs"/>
          <w:rtl/>
        </w:rPr>
        <w:t>چهارم</w:t>
      </w:r>
      <w:r w:rsidR="009378F5">
        <w:rPr>
          <w:rtl/>
        </w:rPr>
        <w:t>/</w:t>
      </w:r>
      <w:r w:rsidR="009378F5">
        <w:rPr>
          <w:rFonts w:hint="cs"/>
          <w:rtl/>
        </w:rPr>
        <w:t>صورت</w:t>
      </w:r>
      <w:r w:rsidR="009378F5">
        <w:rPr>
          <w:rtl/>
        </w:rPr>
        <w:t xml:space="preserve"> </w:t>
      </w:r>
      <w:r w:rsidR="009378F5">
        <w:rPr>
          <w:rFonts w:hint="cs"/>
          <w:rtl/>
        </w:rPr>
        <w:t>ششم</w:t>
      </w:r>
      <w:r w:rsidR="009378F5">
        <w:rPr>
          <w:rtl/>
        </w:rPr>
        <w:t>/</w:t>
      </w:r>
      <w:r w:rsidR="009378F5">
        <w:rPr>
          <w:rFonts w:hint="cs"/>
          <w:rtl/>
        </w:rPr>
        <w:t>اشتراک</w:t>
      </w:r>
      <w:r w:rsidR="009378F5">
        <w:rPr>
          <w:rtl/>
        </w:rPr>
        <w:t xml:space="preserve"> </w:t>
      </w:r>
      <w:r w:rsidR="009378F5">
        <w:rPr>
          <w:rFonts w:hint="cs"/>
          <w:rtl/>
        </w:rPr>
        <w:t>در</w:t>
      </w:r>
      <w:r w:rsidR="009378F5">
        <w:rPr>
          <w:rtl/>
        </w:rPr>
        <w:t xml:space="preserve"> </w:t>
      </w:r>
      <w:r w:rsidR="009378F5">
        <w:rPr>
          <w:rFonts w:hint="cs"/>
          <w:rtl/>
        </w:rPr>
        <w:t>قتل</w:t>
      </w:r>
      <w:r w:rsidR="00025B70">
        <w:rPr>
          <w:rFonts w:hint="cs"/>
          <w:rtl/>
        </w:rPr>
        <w:t xml:space="preserve"> </w:t>
      </w:r>
      <w:r w:rsidR="00386C11" w:rsidRPr="00A6366F">
        <w:rPr>
          <w:rFonts w:hint="cs"/>
          <w:rtl/>
        </w:rPr>
        <w:t>/</w:t>
      </w:r>
      <w:bookmarkStart w:id="1" w:name="BokSabj_d"/>
      <w:bookmarkEnd w:id="1"/>
      <w:r w:rsidR="009378F5">
        <w:rPr>
          <w:rFonts w:hint="cs"/>
          <w:rtl/>
        </w:rPr>
        <w:t>قتل</w:t>
      </w:r>
      <w:r w:rsidR="009378F5">
        <w:rPr>
          <w:rtl/>
        </w:rPr>
        <w:t xml:space="preserve"> </w:t>
      </w:r>
      <w:r w:rsidR="009378F5">
        <w:rPr>
          <w:rFonts w:hint="cs"/>
          <w:rtl/>
        </w:rPr>
        <w:t>عمد</w:t>
      </w:r>
      <w:r w:rsidR="00386C11" w:rsidRPr="00A6366F">
        <w:rPr>
          <w:rFonts w:hint="cs"/>
          <w:rtl/>
        </w:rPr>
        <w:t xml:space="preserve"> /</w:t>
      </w:r>
      <w:bookmarkStart w:id="2" w:name="Bokkolli"/>
      <w:bookmarkEnd w:id="2"/>
      <w:r w:rsidR="009378F5">
        <w:rPr>
          <w:rFonts w:hint="cs"/>
          <w:rtl/>
        </w:rPr>
        <w:t>کتاب</w:t>
      </w:r>
      <w:r w:rsidR="009378F5">
        <w:rPr>
          <w:rtl/>
        </w:rPr>
        <w:t xml:space="preserve"> </w:t>
      </w:r>
      <w:r w:rsidR="009378F5">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65208A" w:rsidP="003A6148">
      <w:pPr>
        <w:pBdr>
          <w:bottom w:val="double" w:sz="6" w:space="1" w:color="auto"/>
        </w:pBdr>
        <w:rPr>
          <w:rtl/>
        </w:rPr>
      </w:pPr>
      <w:r>
        <w:rPr>
          <w:rFonts w:hint="cs"/>
          <w:rtl/>
        </w:rPr>
        <w:t>بحث در مورد اشتراک در قتل جریان داشت و به مناسب بحث وقوع جنایات متعدد و بررسی تداخل یا عدم تداخل هر یک از این جنایت در جنایات دیگر مطرح شد.</w:t>
      </w:r>
    </w:p>
    <w:p w:rsidR="00247D2F" w:rsidRPr="003A6148" w:rsidRDefault="00247D2F" w:rsidP="003A6148">
      <w:pPr>
        <w:pBdr>
          <w:bottom w:val="double" w:sz="6" w:space="1" w:color="auto"/>
        </w:pBdr>
      </w:pPr>
      <w:bookmarkStart w:id="3" w:name="_GoBack"/>
      <w:bookmarkEnd w:id="3"/>
    </w:p>
    <w:p w:rsidR="008F5B4D" w:rsidRDefault="008F5B4D" w:rsidP="003A6148"/>
    <w:p w:rsidR="00D375FD" w:rsidRPr="00D375FD" w:rsidRDefault="00D375FD" w:rsidP="002C7CB4">
      <w:pPr>
        <w:rPr>
          <w:rtl/>
        </w:rPr>
      </w:pPr>
      <w:r w:rsidRPr="00D375FD">
        <w:rPr>
          <w:rtl/>
        </w:rPr>
        <w:t xml:space="preserve">بحث در مسأله تعدد جنایت از جانی واحد بود و </w:t>
      </w:r>
      <w:r w:rsidR="002C7CB4">
        <w:rPr>
          <w:rFonts w:hint="cs"/>
          <w:rtl/>
        </w:rPr>
        <w:t>بیان شد مرحوم محقق ره نسبت به دیه قائل به تداخل به نحو مطلق شده است، اما مرحوم آقای خویی ره تفصیل را مطرح فرموده است، اما نسبت به قصاص قضیه متفاوت است که خواهد آمد.</w:t>
      </w:r>
    </w:p>
    <w:p w:rsidR="00D375FD" w:rsidRPr="00D375FD" w:rsidRDefault="00D375FD" w:rsidP="002C7CB4">
      <w:pPr>
        <w:rPr>
          <w:rtl/>
        </w:rPr>
      </w:pPr>
      <w:r w:rsidRPr="00D375FD">
        <w:rPr>
          <w:rtl/>
        </w:rPr>
        <w:t>بحث اول نسبت به تداخل در دیه است و این که جنایت اول به حسب دیه تداخل می کند</w:t>
      </w:r>
      <w:r w:rsidR="002C7CB4">
        <w:rPr>
          <w:rFonts w:hint="cs"/>
          <w:rtl/>
        </w:rPr>
        <w:t xml:space="preserve"> یا نه</w:t>
      </w:r>
      <w:r w:rsidRPr="00D375FD">
        <w:rPr>
          <w:rtl/>
        </w:rPr>
        <w:t>؟</w:t>
      </w:r>
    </w:p>
    <w:p w:rsidR="00A95340" w:rsidRDefault="00D375FD" w:rsidP="00A95340">
      <w:pPr>
        <w:rPr>
          <w:rtl/>
        </w:rPr>
      </w:pPr>
      <w:r w:rsidRPr="00D375FD">
        <w:rPr>
          <w:rtl/>
        </w:rPr>
        <w:t xml:space="preserve">مرحوم </w:t>
      </w:r>
      <w:r w:rsidR="002C7CB4">
        <w:rPr>
          <w:rFonts w:hint="cs"/>
          <w:rtl/>
        </w:rPr>
        <w:t xml:space="preserve">آقای </w:t>
      </w:r>
      <w:r w:rsidRPr="00D375FD">
        <w:rPr>
          <w:rtl/>
        </w:rPr>
        <w:t xml:space="preserve">خویی </w:t>
      </w:r>
      <w:r w:rsidR="002C7CB4">
        <w:rPr>
          <w:rFonts w:hint="cs"/>
          <w:rtl/>
        </w:rPr>
        <w:t xml:space="preserve">قدس سره </w:t>
      </w:r>
      <w:r w:rsidRPr="00D375FD">
        <w:rPr>
          <w:rtl/>
        </w:rPr>
        <w:t xml:space="preserve">در قبال مرحوم محقق </w:t>
      </w:r>
      <w:r w:rsidR="002C7CB4">
        <w:rPr>
          <w:rFonts w:hint="cs"/>
          <w:rtl/>
        </w:rPr>
        <w:t xml:space="preserve">ره </w:t>
      </w:r>
      <w:r w:rsidRPr="00D375FD">
        <w:rPr>
          <w:rtl/>
        </w:rPr>
        <w:t>تداخل را به تفصیل پذیرفته است</w:t>
      </w:r>
      <w:r w:rsidR="002C7CB4">
        <w:rPr>
          <w:rFonts w:hint="cs"/>
          <w:rtl/>
        </w:rPr>
        <w:t xml:space="preserve">، به این بیان که </w:t>
      </w:r>
      <w:r w:rsidRPr="00D375FD">
        <w:rPr>
          <w:rtl/>
        </w:rPr>
        <w:t xml:space="preserve">اگر دو جنایت به ضرب واحد صورت گرفته باشد، تداخل را مسلم گرفته است اما در تعدد ضرب ایشان معتقد </w:t>
      </w:r>
      <w:r w:rsidR="002C7CB4">
        <w:rPr>
          <w:rFonts w:hint="cs"/>
          <w:rtl/>
        </w:rPr>
        <w:t xml:space="preserve">شده </w:t>
      </w:r>
      <w:r w:rsidRPr="00D375FD">
        <w:rPr>
          <w:rtl/>
        </w:rPr>
        <w:t xml:space="preserve">است که چنانچه ضربه اول تأثیر در موت دارد، </w:t>
      </w:r>
      <w:r w:rsidR="002C7CB4">
        <w:rPr>
          <w:rFonts w:hint="cs"/>
          <w:rtl/>
        </w:rPr>
        <w:t xml:space="preserve">دیه جنایت اول در دیه نفس </w:t>
      </w:r>
      <w:r w:rsidRPr="00D375FD">
        <w:rPr>
          <w:rtl/>
        </w:rPr>
        <w:t>تداخل</w:t>
      </w:r>
      <w:r w:rsidR="002C7CB4">
        <w:rPr>
          <w:rFonts w:hint="cs"/>
          <w:rtl/>
        </w:rPr>
        <w:t xml:space="preserve"> می کند</w:t>
      </w:r>
      <w:r w:rsidRPr="00D375FD">
        <w:rPr>
          <w:rtl/>
        </w:rPr>
        <w:t xml:space="preserve"> ولی در صورت عدم تاثیر </w:t>
      </w:r>
      <w:r w:rsidR="002C7CB4">
        <w:rPr>
          <w:rFonts w:hint="cs"/>
          <w:rtl/>
        </w:rPr>
        <w:t xml:space="preserve">جنایت اول در مرگ مجنی علیه، </w:t>
      </w:r>
      <w:r w:rsidRPr="00D375FD">
        <w:rPr>
          <w:rtl/>
        </w:rPr>
        <w:t>تداخل منتفی است.</w:t>
      </w:r>
    </w:p>
    <w:p w:rsidR="002C7CB4" w:rsidRPr="00D375FD" w:rsidRDefault="002C7CB4" w:rsidP="00A95340">
      <w:pPr>
        <w:pStyle w:val="Heading6"/>
        <w:rPr>
          <w:rtl/>
        </w:rPr>
      </w:pPr>
      <w:bookmarkStart w:id="4" w:name="_Toc508032126"/>
      <w:r>
        <w:rPr>
          <w:rFonts w:hint="cs"/>
          <w:rtl/>
        </w:rPr>
        <w:t xml:space="preserve">وجه </w:t>
      </w:r>
      <w:r w:rsidR="00A95340">
        <w:rPr>
          <w:rFonts w:hint="cs"/>
          <w:rtl/>
        </w:rPr>
        <w:t>تداخل در فرض تأثیر جنایت اول: اطلاق مقامی نصوص دیه نفس</w:t>
      </w:r>
      <w:bookmarkEnd w:id="4"/>
    </w:p>
    <w:p w:rsidR="00D375FD" w:rsidRPr="00D375FD" w:rsidRDefault="00D375FD" w:rsidP="00A95340">
      <w:pPr>
        <w:rPr>
          <w:rtl/>
        </w:rPr>
      </w:pPr>
      <w:r w:rsidRPr="00D375FD">
        <w:rPr>
          <w:rtl/>
        </w:rPr>
        <w:t>در جایی که ضربات متعدد موثر در موت است</w:t>
      </w:r>
      <w:r w:rsidR="00A95340">
        <w:rPr>
          <w:rFonts w:hint="cs"/>
          <w:rtl/>
        </w:rPr>
        <w:t>،</w:t>
      </w:r>
      <w:r w:rsidRPr="00D375FD">
        <w:rPr>
          <w:rtl/>
        </w:rPr>
        <w:t xml:space="preserve"> </w:t>
      </w:r>
      <w:r w:rsidR="00A95340">
        <w:rPr>
          <w:rFonts w:hint="cs"/>
          <w:rtl/>
        </w:rPr>
        <w:t xml:space="preserve">تداخل دیه </w:t>
      </w:r>
      <w:r w:rsidRPr="00D375FD">
        <w:rPr>
          <w:rtl/>
        </w:rPr>
        <w:t>ضربه سابق</w:t>
      </w:r>
      <w:r w:rsidR="00A95340">
        <w:rPr>
          <w:rFonts w:hint="cs"/>
          <w:rtl/>
        </w:rPr>
        <w:t xml:space="preserve"> </w:t>
      </w:r>
      <w:r w:rsidRPr="00D375FD">
        <w:rPr>
          <w:rtl/>
        </w:rPr>
        <w:t xml:space="preserve">به خاطر اطلاق مقامی نصوصی </w:t>
      </w:r>
      <w:r w:rsidR="00A95340">
        <w:rPr>
          <w:rFonts w:hint="cs"/>
          <w:rtl/>
        </w:rPr>
        <w:t xml:space="preserve">است </w:t>
      </w:r>
      <w:r w:rsidRPr="00D375FD">
        <w:rPr>
          <w:rtl/>
        </w:rPr>
        <w:t xml:space="preserve">که قتل خطایی را محکوم به دیه می داند و </w:t>
      </w:r>
      <w:r w:rsidR="00A95340">
        <w:rPr>
          <w:rFonts w:hint="cs"/>
          <w:rtl/>
        </w:rPr>
        <w:t xml:space="preserve">از طرفی با توجه به اینکه </w:t>
      </w:r>
      <w:r w:rsidRPr="00D375FD">
        <w:rPr>
          <w:rtl/>
        </w:rPr>
        <w:t>همیشه</w:t>
      </w:r>
      <w:r w:rsidR="00A95340">
        <w:rPr>
          <w:rtl/>
        </w:rPr>
        <w:t xml:space="preserve"> این گونه نیست که جنایت به ضرب</w:t>
      </w:r>
      <w:r w:rsidR="00A95340">
        <w:rPr>
          <w:rFonts w:hint="cs"/>
          <w:rtl/>
        </w:rPr>
        <w:t>ه</w:t>
      </w:r>
      <w:r w:rsidRPr="00D375FD">
        <w:rPr>
          <w:rtl/>
        </w:rPr>
        <w:t xml:space="preserve"> </w:t>
      </w:r>
      <w:r w:rsidR="00A95340">
        <w:rPr>
          <w:rFonts w:hint="cs"/>
          <w:rtl/>
        </w:rPr>
        <w:t xml:space="preserve">واحدی </w:t>
      </w:r>
      <w:r w:rsidRPr="00D375FD">
        <w:rPr>
          <w:rtl/>
        </w:rPr>
        <w:t>اتفاق بیفتد</w:t>
      </w:r>
      <w:r w:rsidR="00A95340">
        <w:rPr>
          <w:rFonts w:hint="cs"/>
          <w:rtl/>
        </w:rPr>
        <w:t>،</w:t>
      </w:r>
      <w:r w:rsidRPr="00D375FD">
        <w:rPr>
          <w:rtl/>
        </w:rPr>
        <w:t xml:space="preserve"> مخصوصا </w:t>
      </w:r>
      <w:r w:rsidRPr="00D375FD">
        <w:rPr>
          <w:rtl/>
        </w:rPr>
        <w:lastRenderedPageBreak/>
        <w:t xml:space="preserve">در شبه عمد که مثلا به قصد تأدیب </w:t>
      </w:r>
      <w:r w:rsidR="00A95340">
        <w:rPr>
          <w:rFonts w:hint="cs"/>
          <w:rtl/>
        </w:rPr>
        <w:t>شخص، و در اثر تکرار ضربات تأدیبی، مضروب به قتل برسد؛ لذا اطلاق مقامی این نصوص، تداخل در مقام نیز اثبات می کند.</w:t>
      </w:r>
    </w:p>
    <w:p w:rsidR="00D375FD" w:rsidRPr="00D375FD" w:rsidRDefault="00A95340" w:rsidP="00A95340">
      <w:pPr>
        <w:rPr>
          <w:rtl/>
        </w:rPr>
      </w:pPr>
      <w:r>
        <w:rPr>
          <w:rFonts w:hint="cs"/>
          <w:rtl/>
        </w:rPr>
        <w:t>همان طور که گذشت، مرحوم آقای خویی ره نسبت به دیه اصالی قائل به تفصیل شده است، ولی با این وجود تفصیل فوق در برخی از موارد قتل عمد نیز جاری است و اختصاصی یه قتل خطا یا شبه عمد ندارد؛ مثل موارد عدم مساوات بین قاتل و مقتول در حریت و عبدیت، که حکم اصالی و اولیه نسبت به آن، دیه است.</w:t>
      </w:r>
    </w:p>
    <w:p w:rsidR="00A95340" w:rsidRDefault="00A95340" w:rsidP="00A95340">
      <w:pPr>
        <w:rPr>
          <w:rtl/>
        </w:rPr>
      </w:pPr>
    </w:p>
    <w:p w:rsidR="00A95340" w:rsidRDefault="000842B5" w:rsidP="000842B5">
      <w:pPr>
        <w:pStyle w:val="Heading5"/>
        <w:rPr>
          <w:rtl/>
        </w:rPr>
      </w:pPr>
      <w:bookmarkStart w:id="5" w:name="_Toc508032127"/>
      <w:r>
        <w:rPr>
          <w:rFonts w:hint="cs"/>
          <w:rtl/>
        </w:rPr>
        <w:t>تفصیل نسبت به تعدد ضرب در فرض عدم تأثیر جنایت اول در قتل (مرحوم آقای خویی قدس سره)</w:t>
      </w:r>
      <w:bookmarkEnd w:id="5"/>
    </w:p>
    <w:p w:rsidR="00D375FD" w:rsidRDefault="00A95340" w:rsidP="000842B5">
      <w:pPr>
        <w:rPr>
          <w:rtl/>
        </w:rPr>
      </w:pPr>
      <w:r>
        <w:rPr>
          <w:rFonts w:hint="cs"/>
          <w:rtl/>
        </w:rPr>
        <w:t xml:space="preserve">اما در مواردی که </w:t>
      </w:r>
      <w:r w:rsidR="000842B5">
        <w:rPr>
          <w:rFonts w:hint="cs"/>
          <w:rtl/>
        </w:rPr>
        <w:t xml:space="preserve">جنایت اول تأثیری در قتل مجنی علیه ندارد، مرحوم آقای خویی ره بر اساس صحیحه ابی عبیده قائل به تفصیل شده است و در صورت </w:t>
      </w:r>
      <w:r>
        <w:rPr>
          <w:rFonts w:hint="cs"/>
          <w:rtl/>
        </w:rPr>
        <w:t xml:space="preserve">تعدد ضرب، </w:t>
      </w:r>
      <w:r w:rsidR="000842B5">
        <w:rPr>
          <w:rFonts w:hint="cs"/>
          <w:rtl/>
        </w:rPr>
        <w:t>قائل به عدم تداخل شده است، اما در صورت تحقق هر دو جنایت به ضرب واحد، تداخل را پذیرفته است.</w:t>
      </w:r>
    </w:p>
    <w:p w:rsidR="00A95340" w:rsidRPr="00D375FD" w:rsidRDefault="000842B5" w:rsidP="000842B5">
      <w:pPr>
        <w:pStyle w:val="Heading6"/>
        <w:rPr>
          <w:rtl/>
        </w:rPr>
      </w:pPr>
      <w:bookmarkStart w:id="6" w:name="_Toc508032128"/>
      <w:r>
        <w:rPr>
          <w:rFonts w:hint="cs"/>
          <w:rtl/>
        </w:rPr>
        <w:t>مقتضای قاعده؛ عدم تداخل</w:t>
      </w:r>
      <w:bookmarkEnd w:id="6"/>
    </w:p>
    <w:p w:rsidR="00D375FD" w:rsidRPr="00D375FD" w:rsidRDefault="00A95340" w:rsidP="000842B5">
      <w:pPr>
        <w:rPr>
          <w:rtl/>
        </w:rPr>
      </w:pPr>
      <w:r>
        <w:rPr>
          <w:rFonts w:hint="cs"/>
          <w:rtl/>
        </w:rPr>
        <w:t xml:space="preserve">این در حالی است که </w:t>
      </w:r>
      <w:r w:rsidR="00D375FD" w:rsidRPr="00D375FD">
        <w:rPr>
          <w:rtl/>
        </w:rPr>
        <w:t xml:space="preserve">مقتضای قاعده </w:t>
      </w:r>
      <w:r w:rsidR="000842B5">
        <w:rPr>
          <w:rFonts w:hint="cs"/>
          <w:rtl/>
        </w:rPr>
        <w:t xml:space="preserve">در مقام و </w:t>
      </w:r>
      <w:r w:rsidR="00D375FD" w:rsidRPr="00D375FD">
        <w:rPr>
          <w:rtl/>
        </w:rPr>
        <w:t>با قطع نظر از نص خاص، عدم تداخل است</w:t>
      </w:r>
      <w:r w:rsidR="000842B5">
        <w:rPr>
          <w:rFonts w:hint="cs"/>
          <w:rtl/>
        </w:rPr>
        <w:t>؛ یعنی،</w:t>
      </w:r>
      <w:r w:rsidR="00D375FD" w:rsidRPr="00D375FD">
        <w:rPr>
          <w:rtl/>
        </w:rPr>
        <w:t xml:space="preserve"> مقتضای اطلاقات</w:t>
      </w:r>
      <w:r w:rsidR="000842B5">
        <w:rPr>
          <w:rFonts w:hint="cs"/>
          <w:rtl/>
        </w:rPr>
        <w:t xml:space="preserve"> ادله </w:t>
      </w:r>
      <w:r w:rsidR="00D375FD" w:rsidRPr="00D375FD">
        <w:rPr>
          <w:rtl/>
        </w:rPr>
        <w:t xml:space="preserve"> جنایت بر طرف</w:t>
      </w:r>
      <w:r w:rsidR="000842B5">
        <w:rPr>
          <w:rFonts w:hint="cs"/>
          <w:rtl/>
        </w:rPr>
        <w:t>،</w:t>
      </w:r>
      <w:r w:rsidR="00D375FD" w:rsidRPr="00D375FD">
        <w:rPr>
          <w:rtl/>
        </w:rPr>
        <w:t xml:space="preserve"> ثبوت دیه و عدم تداخل </w:t>
      </w:r>
      <w:r w:rsidR="000842B5">
        <w:rPr>
          <w:rFonts w:hint="cs"/>
          <w:rtl/>
        </w:rPr>
        <w:t xml:space="preserve">در این موارد </w:t>
      </w:r>
      <w:r w:rsidR="00D375FD" w:rsidRPr="00D375FD">
        <w:rPr>
          <w:rtl/>
        </w:rPr>
        <w:t xml:space="preserve">است، حال باید دید </w:t>
      </w:r>
      <w:r w:rsidR="000842B5">
        <w:rPr>
          <w:rFonts w:hint="cs"/>
          <w:rtl/>
        </w:rPr>
        <w:t>وضعیت دلیل خاص (روایت ابی عبیده) چگونه است و آیا استدلال مرحوم آقای خویی ره نسبت به این روایت صحیح است؟</w:t>
      </w:r>
    </w:p>
    <w:p w:rsidR="000842B5" w:rsidRDefault="000842B5" w:rsidP="000842B5">
      <w:pPr>
        <w:pStyle w:val="Heading6"/>
        <w:rPr>
          <w:rtl/>
        </w:rPr>
      </w:pPr>
      <w:bookmarkStart w:id="7" w:name="_Toc508032129"/>
      <w:r>
        <w:rPr>
          <w:rFonts w:hint="cs"/>
          <w:rtl/>
        </w:rPr>
        <w:t>مقتضای دلیل خاص  (بررسی روایت ابی عبیده)</w:t>
      </w:r>
      <w:bookmarkEnd w:id="7"/>
      <w:r>
        <w:rPr>
          <w:rFonts w:hint="cs"/>
          <w:rtl/>
        </w:rPr>
        <w:t xml:space="preserve"> </w:t>
      </w:r>
    </w:p>
    <w:p w:rsidR="00D375FD" w:rsidRPr="00D375FD" w:rsidRDefault="00D375FD" w:rsidP="00EB3B12">
      <w:pPr>
        <w:rPr>
          <w:rtl/>
        </w:rPr>
      </w:pPr>
      <w:r w:rsidRPr="00D375FD">
        <w:rPr>
          <w:rtl/>
        </w:rPr>
        <w:t xml:space="preserve">آیا روایت ابی عبیده ناظر به این تفصیل است که مرحوم آقای خویی </w:t>
      </w:r>
      <w:r w:rsidR="000842B5">
        <w:rPr>
          <w:rFonts w:hint="cs"/>
          <w:rtl/>
        </w:rPr>
        <w:t xml:space="preserve">ره قائل شده است </w:t>
      </w:r>
      <w:r w:rsidRPr="00D375FD">
        <w:rPr>
          <w:rtl/>
        </w:rPr>
        <w:t xml:space="preserve">یا این که </w:t>
      </w:r>
      <w:r w:rsidR="00EB3B12">
        <w:rPr>
          <w:rFonts w:hint="cs"/>
          <w:rtl/>
        </w:rPr>
        <w:t>روایت فوق ناظر به جایی است که</w:t>
      </w:r>
      <w:r w:rsidRPr="00D375FD">
        <w:rPr>
          <w:rtl/>
        </w:rPr>
        <w:t xml:space="preserve"> در طول این ضربه</w:t>
      </w:r>
      <w:r w:rsidR="00EB3B12">
        <w:rPr>
          <w:rFonts w:hint="cs"/>
          <w:rtl/>
        </w:rPr>
        <w:t xml:space="preserve"> اول،</w:t>
      </w:r>
      <w:r w:rsidRPr="00D375FD">
        <w:rPr>
          <w:rtl/>
        </w:rPr>
        <w:t xml:space="preserve"> جنایت غلیظه هم واقع </w:t>
      </w:r>
      <w:r w:rsidR="00EB3B12">
        <w:rPr>
          <w:rFonts w:hint="cs"/>
          <w:rtl/>
        </w:rPr>
        <w:t>شده است</w:t>
      </w:r>
      <w:r w:rsidRPr="00D375FD">
        <w:rPr>
          <w:rtl/>
        </w:rPr>
        <w:t xml:space="preserve">، به عنوان مثال ضربه ای </w:t>
      </w:r>
      <w:r w:rsidR="00EB3B12">
        <w:rPr>
          <w:rFonts w:hint="cs"/>
          <w:rtl/>
        </w:rPr>
        <w:t xml:space="preserve">که بر سر مجنی نواخته شده است، و </w:t>
      </w:r>
      <w:r w:rsidRPr="00D375FD">
        <w:rPr>
          <w:rtl/>
        </w:rPr>
        <w:t xml:space="preserve">با آن سر </w:t>
      </w:r>
      <w:r w:rsidR="00EB3B12">
        <w:rPr>
          <w:rFonts w:hint="cs"/>
          <w:rtl/>
        </w:rPr>
        <w:t xml:space="preserve">او </w:t>
      </w:r>
      <w:r w:rsidRPr="00D375FD">
        <w:rPr>
          <w:rtl/>
        </w:rPr>
        <w:t>شکافته شده است</w:t>
      </w:r>
      <w:r w:rsidR="00EB3B12">
        <w:rPr>
          <w:rFonts w:hint="cs"/>
          <w:rtl/>
        </w:rPr>
        <w:t>،</w:t>
      </w:r>
      <w:r w:rsidRPr="00D375FD">
        <w:rPr>
          <w:rtl/>
        </w:rPr>
        <w:t xml:space="preserve"> در ادامه منجر به مرگ یا ذهاب عقل </w:t>
      </w:r>
      <w:r w:rsidR="00EB3B12">
        <w:rPr>
          <w:rFonts w:hint="cs"/>
          <w:rtl/>
        </w:rPr>
        <w:t xml:space="preserve">او نیز </w:t>
      </w:r>
      <w:r w:rsidRPr="00D375FD">
        <w:rPr>
          <w:rtl/>
        </w:rPr>
        <w:t xml:space="preserve">شده باشد، </w:t>
      </w:r>
      <w:r w:rsidR="00EB3B12">
        <w:rPr>
          <w:rFonts w:hint="cs"/>
          <w:rtl/>
        </w:rPr>
        <w:t>و بدون ضربه به سر این شخص، آسیب و ضربه ای به مخ و دماغ او نمی رسید، لذا ممکن است مراد از ضربه واحد در روایت، چنین ضربه ای باشد.</w:t>
      </w:r>
      <w:r w:rsidRPr="00D375FD">
        <w:rPr>
          <w:rtl/>
        </w:rPr>
        <w:t xml:space="preserve"> </w:t>
      </w:r>
    </w:p>
    <w:p w:rsidR="00D375FD" w:rsidRDefault="00EB3B12" w:rsidP="00EB3B12">
      <w:pPr>
        <w:rPr>
          <w:rtl/>
        </w:rPr>
      </w:pPr>
      <w:r>
        <w:rPr>
          <w:rFonts w:hint="cs"/>
          <w:rtl/>
        </w:rPr>
        <w:t>بنابراین، این احتمال وجود دارد که در چنین مواردی، روایت حکم به تداخل نموده باشد نه در جایی که دو ضربه جدا گانه از سوی جانی صادر شده است.</w:t>
      </w:r>
    </w:p>
    <w:p w:rsidR="002863CE" w:rsidRPr="00D375FD" w:rsidRDefault="002863CE" w:rsidP="002863CE">
      <w:pPr>
        <w:pStyle w:val="Heading7"/>
        <w:rPr>
          <w:rtl/>
        </w:rPr>
      </w:pPr>
      <w:bookmarkStart w:id="8" w:name="_Toc508032130"/>
      <w:r>
        <w:rPr>
          <w:rFonts w:hint="cs"/>
          <w:rtl/>
        </w:rPr>
        <w:lastRenderedPageBreak/>
        <w:t>اطلاق مقامی روایت؛ تداخل در صورت طولیت جنایت دوم نسبت به جنایت اول</w:t>
      </w:r>
      <w:bookmarkEnd w:id="8"/>
      <w:r>
        <w:rPr>
          <w:rFonts w:hint="cs"/>
          <w:rtl/>
        </w:rPr>
        <w:t xml:space="preserve"> </w:t>
      </w:r>
    </w:p>
    <w:p w:rsidR="00D375FD" w:rsidRPr="00D375FD" w:rsidRDefault="00EB3B12" w:rsidP="00EB3B12">
      <w:pPr>
        <w:rPr>
          <w:rtl/>
        </w:rPr>
      </w:pPr>
      <w:r>
        <w:rPr>
          <w:rFonts w:hint="cs"/>
          <w:rtl/>
        </w:rPr>
        <w:t xml:space="preserve">این احتمالی که مطرح شد، امری متعارف و معمول در جریان جنایات است و به نظر می رسد که حق این است که اطلاق مقامی روایت دال بر همین معنا است، به این بیان که بر اساس این روایت، در مواردی که جنایت غلیظی بعد و در طول جنایت خفیفی روی داده است، دیه جنایت اول در دیه جنایت دوم (اغلظ) تداخل پیدا می کند؛ چرا که بدون وقوع جنایت اول (خفیف)، وقوع جنایت دوم منتفی است، اما در مواردی که دو جنایت در طول هم قرار ندارند و یا به طور کلی دو جنایت مستقل با ضربات مستقل و متعدد باشند، </w:t>
      </w:r>
      <w:r w:rsidR="002863CE">
        <w:rPr>
          <w:rFonts w:hint="cs"/>
          <w:rtl/>
        </w:rPr>
        <w:t>روایت حکم به تداخل دیه نمی کند.</w:t>
      </w:r>
      <w:r>
        <w:rPr>
          <w:rFonts w:hint="cs"/>
          <w:rtl/>
        </w:rPr>
        <w:t xml:space="preserve">  </w:t>
      </w:r>
    </w:p>
    <w:p w:rsidR="00D375FD" w:rsidRDefault="002863CE" w:rsidP="002863CE">
      <w:pPr>
        <w:rPr>
          <w:rtl/>
        </w:rPr>
      </w:pPr>
      <w:r>
        <w:rPr>
          <w:rFonts w:hint="cs"/>
          <w:rtl/>
        </w:rPr>
        <w:t xml:space="preserve">به تعبیر دیگر، </w:t>
      </w:r>
      <w:r w:rsidR="00D375FD" w:rsidRPr="00D375FD">
        <w:rPr>
          <w:rtl/>
        </w:rPr>
        <w:t>فرض روایت</w:t>
      </w:r>
      <w:r>
        <w:rPr>
          <w:rFonts w:hint="cs"/>
          <w:rtl/>
        </w:rPr>
        <w:t>،</w:t>
      </w:r>
      <w:r w:rsidR="00D375FD" w:rsidRPr="00D375FD">
        <w:rPr>
          <w:rtl/>
        </w:rPr>
        <w:t xml:space="preserve"> اندکاک و تداخل </w:t>
      </w:r>
      <w:r>
        <w:rPr>
          <w:rFonts w:hint="cs"/>
          <w:rtl/>
        </w:rPr>
        <w:t xml:space="preserve">را در جایی قائل شده است که </w:t>
      </w:r>
      <w:r w:rsidR="00D375FD" w:rsidRPr="00D375FD">
        <w:rPr>
          <w:rtl/>
        </w:rPr>
        <w:t>در راستای جنایت غلیظه</w:t>
      </w:r>
      <w:r>
        <w:rPr>
          <w:rFonts w:hint="cs"/>
          <w:rtl/>
        </w:rPr>
        <w:t>،</w:t>
      </w:r>
      <w:r w:rsidR="00D375FD" w:rsidRPr="00D375FD">
        <w:rPr>
          <w:rtl/>
        </w:rPr>
        <w:t xml:space="preserve"> جنایت خفیفه </w:t>
      </w:r>
      <w:r>
        <w:rPr>
          <w:rFonts w:hint="cs"/>
          <w:rtl/>
        </w:rPr>
        <w:t>محقق شده باشد.</w:t>
      </w:r>
      <w:r w:rsidR="00D375FD" w:rsidRPr="00D375FD">
        <w:rPr>
          <w:rtl/>
        </w:rPr>
        <w:t xml:space="preserve"> </w:t>
      </w:r>
    </w:p>
    <w:p w:rsidR="002863CE" w:rsidRPr="00D375FD" w:rsidRDefault="002863CE" w:rsidP="0065208A">
      <w:pPr>
        <w:rPr>
          <w:rtl/>
        </w:rPr>
      </w:pPr>
      <w:r>
        <w:rPr>
          <w:rFonts w:hint="cs"/>
          <w:rtl/>
        </w:rPr>
        <w:t xml:space="preserve">ملاک و مناطی که در روایت برای تداخل بیان شده است، وقوع دو جنایت در امتداد یک دیگر است به طوری که یکی مقدمه دیگری محسوب شود و در نتیجه از دید عرف، این دو جنایت، یک جنایت به شمار می روند و بر اساس اطلاق مقامی ادله دیه اعضاء، فقط دیه اغلظ مترتب می شود بدون توجه به این که این جنایت بر عضو به واسطه ضربات متعدد به وقوع پیوسته باشد و چه اینکه ضربه واحدی عامل این جنایت شده است، کما اینکه اطلاق مقامی دیه نفس نیز این گونه است که در صورت تحقق جنایت نفس، دیه نفس ثابت می شود بدون این که به تعدد یا وحدت ضربات توجهی شود. برخلاف مواردی که جنایات به نحو طولی و امتدادی نیست و </w:t>
      </w:r>
      <w:r w:rsidR="0065208A">
        <w:rPr>
          <w:rFonts w:hint="cs"/>
          <w:rtl/>
        </w:rPr>
        <w:t>یکی از آنها مقدمه دیگری نیست، که در این صورت، تداخل منتفی است، بدون اینکه بین تعدد ضربات یا وحد ضربه فرقی وجود داشته باشد، مثل جایی که ولو با ضربه واحدی گوش شخص بریده شود و دستش نیز قطع شود که در این صورت، تداخلی محقق نخواهد شد.</w:t>
      </w:r>
      <w:r>
        <w:rPr>
          <w:rFonts w:hint="cs"/>
          <w:rtl/>
        </w:rPr>
        <w:t xml:space="preserve"> </w:t>
      </w:r>
    </w:p>
    <w:p w:rsidR="00D375FD" w:rsidRPr="00D375FD" w:rsidRDefault="00D375FD" w:rsidP="002863CE">
      <w:pPr>
        <w:rPr>
          <w:rtl/>
        </w:rPr>
      </w:pPr>
      <w:r w:rsidRPr="00D375FD">
        <w:rPr>
          <w:rtl/>
        </w:rPr>
        <w:t>بنابراین، تعلیل روایت، تعلیل به امر</w:t>
      </w:r>
      <w:r w:rsidR="002863CE">
        <w:rPr>
          <w:rFonts w:hint="cs"/>
          <w:rtl/>
        </w:rPr>
        <w:t>ی</w:t>
      </w:r>
      <w:r w:rsidRPr="00D375FD">
        <w:rPr>
          <w:rtl/>
        </w:rPr>
        <w:t xml:space="preserve"> عرفی است و ممکن است که سائل (ابو عبیده) در این سوال</w:t>
      </w:r>
      <w:r w:rsidR="002863CE">
        <w:rPr>
          <w:rFonts w:hint="cs"/>
          <w:rtl/>
        </w:rPr>
        <w:t xml:space="preserve"> خود،</w:t>
      </w:r>
      <w:r w:rsidRPr="00D375FD">
        <w:rPr>
          <w:rtl/>
        </w:rPr>
        <w:t xml:space="preserve"> از دایر</w:t>
      </w:r>
      <w:r w:rsidR="002863CE">
        <w:rPr>
          <w:rtl/>
        </w:rPr>
        <w:t>ه دید عرفی خارج شده باشد و</w:t>
      </w:r>
      <w:r w:rsidR="002863CE">
        <w:rPr>
          <w:rFonts w:hint="cs"/>
          <w:rtl/>
        </w:rPr>
        <w:t xml:space="preserve"> به همین علت چنین سوالی را از حضرت پرسیده باشد.</w:t>
      </w:r>
    </w:p>
    <w:p w:rsidR="00D375FD" w:rsidRPr="00D375FD" w:rsidRDefault="00D375FD" w:rsidP="00D375FD">
      <w:pPr>
        <w:spacing w:line="240" w:lineRule="auto"/>
        <w:rPr>
          <w:rFonts w:ascii="IRNazanin" w:eastAsia="Times New Roman" w:hAnsi="IRNazanin" w:cs="IRNazanin"/>
          <w:color w:val="000000"/>
          <w:sz w:val="36"/>
          <w:szCs w:val="36"/>
          <w:rtl/>
        </w:rPr>
      </w:pPr>
      <w:r w:rsidRPr="00D375FD">
        <w:rPr>
          <w:rFonts w:ascii="Cambria" w:eastAsia="Times New Roman" w:hAnsi="Cambria" w:cs="Cambria" w:hint="cs"/>
          <w:color w:val="000000"/>
          <w:sz w:val="36"/>
          <w:szCs w:val="36"/>
          <w:rtl/>
        </w:rPr>
        <w:t> </w:t>
      </w:r>
    </w:p>
    <w:p w:rsidR="00D375FD" w:rsidRPr="00D375FD" w:rsidRDefault="00D375FD" w:rsidP="00D375FD">
      <w:pPr>
        <w:spacing w:line="240" w:lineRule="auto"/>
        <w:rPr>
          <w:rFonts w:ascii="IRNazanin" w:eastAsia="Times New Roman" w:hAnsi="IRNazanin" w:cs="IRNazanin"/>
          <w:color w:val="000000"/>
          <w:sz w:val="36"/>
          <w:szCs w:val="36"/>
          <w:rtl/>
        </w:rPr>
      </w:pPr>
      <w:r w:rsidRPr="00D375FD">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55C4" w:rsidRDefault="00D755C4" w:rsidP="008B750B">
      <w:pPr>
        <w:spacing w:line="240" w:lineRule="auto"/>
      </w:pPr>
      <w:r>
        <w:separator/>
      </w:r>
    </w:p>
  </w:endnote>
  <w:endnote w:type="continuationSeparator" w:id="0">
    <w:p w:rsidR="00D755C4" w:rsidRDefault="00D755C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5208A" w:rsidRPr="0065208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378F5" w:rsidP="001B6799">
          <w:pPr>
            <w:pStyle w:val="Footer"/>
            <w:bidi w:val="0"/>
            <w:rPr>
              <w:color w:val="808080" w:themeColor="background1" w:themeShade="80"/>
              <w:rtl/>
            </w:rPr>
          </w:pPr>
          <w:bookmarkStart w:id="16" w:name="BokAdres"/>
          <w:bookmarkEnd w:id="16"/>
          <w:r>
            <w:rPr>
              <w:color w:val="808080" w:themeColor="background1" w:themeShade="80"/>
            </w:rPr>
            <w:t>F1mq1_13961214-090_ar1_mfeb.ir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55C4" w:rsidRDefault="00D755C4" w:rsidP="008B750B">
      <w:pPr>
        <w:spacing w:line="240" w:lineRule="auto"/>
      </w:pPr>
      <w:r>
        <w:separator/>
      </w:r>
    </w:p>
  </w:footnote>
  <w:footnote w:type="continuationSeparator" w:id="0">
    <w:p w:rsidR="00D755C4" w:rsidRDefault="00D755C4"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9378F5">
      <w:rPr>
        <w:b/>
        <w:bCs/>
        <w:sz w:val="20"/>
        <w:szCs w:val="24"/>
        <w:rtl/>
      </w:rPr>
      <w:t>090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9378F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9378F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9378F5">
      <w:rPr>
        <w:sz w:val="24"/>
        <w:szCs w:val="24"/>
        <w:rtl/>
      </w:rPr>
      <w:t>14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9378F5">
      <w:rPr>
        <w:rFonts w:hint="cs"/>
        <w:color w:val="000000" w:themeColor="text1"/>
        <w:sz w:val="24"/>
        <w:szCs w:val="24"/>
        <w:rtl/>
      </w:rPr>
      <w:t>قتل</w:t>
    </w:r>
    <w:r w:rsidR="009378F5">
      <w:rPr>
        <w:color w:val="000000" w:themeColor="text1"/>
        <w:sz w:val="24"/>
        <w:szCs w:val="24"/>
        <w:rtl/>
      </w:rPr>
      <w:t xml:space="preserve"> </w:t>
    </w:r>
    <w:r w:rsidR="009378F5">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9378F5">
      <w:rPr>
        <w:rFonts w:hint="cs"/>
        <w:sz w:val="24"/>
        <w:szCs w:val="24"/>
        <w:rtl/>
      </w:rPr>
      <w:t>سید</w:t>
    </w:r>
    <w:r w:rsidR="009378F5">
      <w:rPr>
        <w:sz w:val="24"/>
        <w:szCs w:val="24"/>
        <w:rtl/>
      </w:rPr>
      <w:t xml:space="preserve"> </w:t>
    </w:r>
    <w:r w:rsidR="009378F5">
      <w:rPr>
        <w:rFonts w:hint="cs"/>
        <w:sz w:val="24"/>
        <w:szCs w:val="24"/>
        <w:rtl/>
      </w:rPr>
      <w:t>علی</w:t>
    </w:r>
    <w:r w:rsidR="009378F5">
      <w:rPr>
        <w:sz w:val="24"/>
        <w:szCs w:val="24"/>
        <w:rtl/>
      </w:rPr>
      <w:t xml:space="preserve"> </w:t>
    </w:r>
    <w:r w:rsidR="009378F5">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9378F5">
      <w:rPr>
        <w:rFonts w:hint="cs"/>
        <w:sz w:val="24"/>
        <w:szCs w:val="24"/>
        <w:rtl/>
      </w:rPr>
      <w:t>قتل</w:t>
    </w:r>
    <w:r w:rsidR="009378F5">
      <w:rPr>
        <w:sz w:val="24"/>
        <w:szCs w:val="24"/>
        <w:rtl/>
      </w:rPr>
      <w:t xml:space="preserve"> </w:t>
    </w:r>
    <w:r w:rsidR="009378F5">
      <w:rPr>
        <w:rFonts w:hint="cs"/>
        <w:sz w:val="24"/>
        <w:szCs w:val="24"/>
        <w:rtl/>
      </w:rPr>
      <w:t>به</w:t>
    </w:r>
    <w:r w:rsidR="009378F5">
      <w:rPr>
        <w:sz w:val="24"/>
        <w:szCs w:val="24"/>
        <w:rtl/>
      </w:rPr>
      <w:t xml:space="preserve"> </w:t>
    </w:r>
    <w:r w:rsidR="009378F5">
      <w:rPr>
        <w:rFonts w:hint="cs"/>
        <w:sz w:val="24"/>
        <w:szCs w:val="24"/>
        <w:rtl/>
      </w:rPr>
      <w:t>تسبیب</w:t>
    </w:r>
    <w:r w:rsidR="009378F5">
      <w:rPr>
        <w:sz w:val="24"/>
        <w:szCs w:val="24"/>
        <w:rtl/>
      </w:rPr>
      <w:t>/</w:t>
    </w:r>
    <w:r w:rsidR="009378F5">
      <w:rPr>
        <w:rFonts w:hint="cs"/>
        <w:sz w:val="24"/>
        <w:szCs w:val="24"/>
        <w:rtl/>
      </w:rPr>
      <w:t>مراتب</w:t>
    </w:r>
    <w:r w:rsidR="009378F5">
      <w:rPr>
        <w:sz w:val="24"/>
        <w:szCs w:val="24"/>
        <w:rtl/>
      </w:rPr>
      <w:t xml:space="preserve"> </w:t>
    </w:r>
    <w:r w:rsidR="009378F5">
      <w:rPr>
        <w:rFonts w:hint="cs"/>
        <w:sz w:val="24"/>
        <w:szCs w:val="24"/>
        <w:rtl/>
      </w:rPr>
      <w:t>تسبیب</w:t>
    </w:r>
    <w:r w:rsidR="009378F5">
      <w:rPr>
        <w:sz w:val="24"/>
        <w:szCs w:val="24"/>
        <w:rtl/>
      </w:rPr>
      <w:t>/</w:t>
    </w:r>
    <w:r w:rsidR="009378F5">
      <w:rPr>
        <w:rFonts w:hint="cs"/>
        <w:sz w:val="24"/>
        <w:szCs w:val="24"/>
        <w:rtl/>
      </w:rPr>
      <w:t>مرتبه</w:t>
    </w:r>
    <w:r w:rsidR="009378F5">
      <w:rPr>
        <w:sz w:val="24"/>
        <w:szCs w:val="24"/>
        <w:rtl/>
      </w:rPr>
      <w:t xml:space="preserve"> </w:t>
    </w:r>
    <w:r w:rsidR="009378F5">
      <w:rPr>
        <w:rFonts w:hint="cs"/>
        <w:sz w:val="24"/>
        <w:szCs w:val="24"/>
        <w:rtl/>
      </w:rPr>
      <w:t>چهارم</w:t>
    </w:r>
    <w:r w:rsidR="009378F5">
      <w:rPr>
        <w:sz w:val="24"/>
        <w:szCs w:val="24"/>
        <w:rtl/>
      </w:rPr>
      <w:t>/</w:t>
    </w:r>
    <w:r w:rsidR="009378F5">
      <w:rPr>
        <w:rFonts w:hint="cs"/>
        <w:sz w:val="24"/>
        <w:szCs w:val="24"/>
        <w:rtl/>
      </w:rPr>
      <w:t>صورت</w:t>
    </w:r>
    <w:r w:rsidR="009378F5">
      <w:rPr>
        <w:sz w:val="24"/>
        <w:szCs w:val="24"/>
        <w:rtl/>
      </w:rPr>
      <w:t xml:space="preserve"> </w:t>
    </w:r>
    <w:r w:rsidR="009378F5">
      <w:rPr>
        <w:rFonts w:hint="cs"/>
        <w:sz w:val="24"/>
        <w:szCs w:val="24"/>
        <w:rtl/>
      </w:rPr>
      <w:t>ششم</w:t>
    </w:r>
    <w:r w:rsidR="009378F5">
      <w:rPr>
        <w:sz w:val="24"/>
        <w:szCs w:val="24"/>
        <w:rtl/>
      </w:rPr>
      <w:t>/</w:t>
    </w:r>
    <w:r w:rsidR="009378F5">
      <w:rPr>
        <w:rFonts w:hint="cs"/>
        <w:sz w:val="24"/>
        <w:szCs w:val="24"/>
        <w:rtl/>
      </w:rPr>
      <w:t>اشتراک</w:t>
    </w:r>
    <w:r w:rsidR="009378F5">
      <w:rPr>
        <w:sz w:val="24"/>
        <w:szCs w:val="24"/>
        <w:rtl/>
      </w:rPr>
      <w:t xml:space="preserve"> </w:t>
    </w:r>
    <w:r w:rsidR="009378F5">
      <w:rPr>
        <w:rFonts w:hint="cs"/>
        <w:sz w:val="24"/>
        <w:szCs w:val="24"/>
        <w:rtl/>
      </w:rPr>
      <w:t>در</w:t>
    </w:r>
    <w:r w:rsidR="009378F5">
      <w:rPr>
        <w:sz w:val="24"/>
        <w:szCs w:val="24"/>
        <w:rtl/>
      </w:rPr>
      <w:t xml:space="preserve"> </w:t>
    </w:r>
    <w:r w:rsidR="009378F5">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42B5"/>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4422"/>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863CE"/>
    <w:rsid w:val="00294A52"/>
    <w:rsid w:val="002B575F"/>
    <w:rsid w:val="002B729B"/>
    <w:rsid w:val="002C23B5"/>
    <w:rsid w:val="002C53A2"/>
    <w:rsid w:val="002C7CB4"/>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5208A"/>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78F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5340"/>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75FD"/>
    <w:rsid w:val="00D552B9"/>
    <w:rsid w:val="00D735B2"/>
    <w:rsid w:val="00D74021"/>
    <w:rsid w:val="00D755C4"/>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3B12"/>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16216442">
      <w:bodyDiv w:val="1"/>
      <w:marLeft w:val="0"/>
      <w:marRight w:val="0"/>
      <w:marTop w:val="0"/>
      <w:marBottom w:val="0"/>
      <w:divBdr>
        <w:top w:val="none" w:sz="0" w:space="0" w:color="auto"/>
        <w:left w:val="none" w:sz="0" w:space="0" w:color="auto"/>
        <w:bottom w:val="none" w:sz="0" w:space="0" w:color="auto"/>
        <w:right w:val="none" w:sz="0" w:space="0" w:color="auto"/>
      </w:divBdr>
      <w:divsChild>
        <w:div w:id="1835950630">
          <w:marLeft w:val="0"/>
          <w:marRight w:val="0"/>
          <w:marTop w:val="0"/>
          <w:marBottom w:val="0"/>
          <w:divBdr>
            <w:top w:val="none" w:sz="0" w:space="0" w:color="auto"/>
            <w:left w:val="none" w:sz="0" w:space="0" w:color="auto"/>
            <w:bottom w:val="none" w:sz="0" w:space="0" w:color="auto"/>
            <w:right w:val="none" w:sz="0" w:space="0" w:color="auto"/>
          </w:divBdr>
          <w:divsChild>
            <w:div w:id="77411111">
              <w:marLeft w:val="0"/>
              <w:marRight w:val="0"/>
              <w:marTop w:val="0"/>
              <w:marBottom w:val="0"/>
              <w:divBdr>
                <w:top w:val="none" w:sz="0" w:space="0" w:color="auto"/>
                <w:left w:val="none" w:sz="0" w:space="0" w:color="auto"/>
                <w:bottom w:val="none" w:sz="0" w:space="0" w:color="auto"/>
                <w:right w:val="none" w:sz="0" w:space="0" w:color="auto"/>
              </w:divBdr>
              <w:divsChild>
                <w:div w:id="354160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ECB1C4-4796-4E08-B6CA-A40B71FEAA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392</TotalTime>
  <Pages>3</Pages>
  <Words>760</Words>
  <Characters>4332</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5082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4</cp:revision>
  <dcterms:created xsi:type="dcterms:W3CDTF">2018-03-05T06:53:00Z</dcterms:created>
  <dcterms:modified xsi:type="dcterms:W3CDTF">2018-03-05T13:24:00Z</dcterms:modified>
  <cp:contentStatus>ویرایش 2.5</cp:contentStatus>
  <cp:version>2.7</cp:version>
</cp:coreProperties>
</file>