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E4" w:rsidRPr="007B04D8" w:rsidRDefault="007D06E4" w:rsidP="003A1A9E">
      <w:pPr>
        <w:spacing w:after="0" w:line="240" w:lineRule="auto"/>
        <w:jc w:val="center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/>
          <w:color w:val="000000" w:themeColor="text1"/>
          <w:sz w:val="21"/>
          <w:szCs w:val="21"/>
          <w:rtl/>
        </w:rPr>
        <w:t>((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باسمه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تعالی</w:t>
      </w:r>
      <w:r w:rsidRPr="007B04D8">
        <w:rPr>
          <w:rFonts w:cs="2  Titr"/>
          <w:color w:val="000000" w:themeColor="text1"/>
          <w:sz w:val="21"/>
          <w:szCs w:val="21"/>
          <w:rtl/>
        </w:rPr>
        <w:t>))</w:t>
      </w:r>
    </w:p>
    <w:p w:rsidR="007D06E4" w:rsidRPr="007B04D8" w:rsidRDefault="00455BE6" w:rsidP="00455BE6">
      <w:pPr>
        <w:spacing w:after="0" w:line="240" w:lineRule="auto"/>
        <w:jc w:val="center"/>
        <w:rPr>
          <w:rFonts w:cs="2  Titr"/>
          <w:color w:val="000000" w:themeColor="text1"/>
          <w:sz w:val="21"/>
          <w:szCs w:val="21"/>
          <w:rtl/>
        </w:rPr>
      </w:pPr>
      <w:r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                                                                                                            </w:t>
      </w:r>
      <w:r w:rsidR="007D06E4" w:rsidRPr="007B04D8">
        <w:rPr>
          <w:rFonts w:cs="2  Titr" w:hint="cs"/>
          <w:color w:val="000000" w:themeColor="text1"/>
          <w:sz w:val="21"/>
          <w:szCs w:val="21"/>
          <w:rtl/>
        </w:rPr>
        <w:t>تاریخ</w:t>
      </w:r>
      <w:r w:rsidR="007D06E4" w:rsidRPr="007B04D8">
        <w:rPr>
          <w:rFonts w:cs="2  Titr"/>
          <w:color w:val="000000" w:themeColor="text1"/>
          <w:sz w:val="21"/>
          <w:szCs w:val="21"/>
          <w:rtl/>
        </w:rPr>
        <w:t>:</w:t>
      </w:r>
    </w:p>
    <w:p w:rsidR="007D06E4" w:rsidRPr="007B04D8" w:rsidRDefault="007D06E4" w:rsidP="00455BE6">
      <w:pPr>
        <w:spacing w:after="0" w:line="240" w:lineRule="auto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موضوع</w:t>
      </w:r>
      <w:r w:rsidRPr="007B04D8">
        <w:rPr>
          <w:rFonts w:cs="2  Titr"/>
          <w:color w:val="000000" w:themeColor="text1"/>
          <w:sz w:val="21"/>
          <w:szCs w:val="21"/>
          <w:rtl/>
        </w:rPr>
        <w:t>: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اعتراض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برگ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تشخیص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شماره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مورخ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شرح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متن</w:t>
      </w:r>
    </w:p>
    <w:p w:rsidR="007D06E4" w:rsidRPr="007B04D8" w:rsidRDefault="007D06E4" w:rsidP="003A1A9E">
      <w:pPr>
        <w:spacing w:after="0" w:line="240" w:lineRule="auto"/>
        <w:jc w:val="both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 w:hint="cs"/>
          <w:color w:val="000000" w:themeColor="text1"/>
          <w:sz w:val="21"/>
          <w:szCs w:val="21"/>
          <w:rtl/>
        </w:rPr>
        <w:t>ریاست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محترم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اداره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امور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دارایی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حوزه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مالیاتی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شهرستان</w:t>
      </w:r>
    </w:p>
    <w:p w:rsidR="007D06E4" w:rsidRPr="007B04D8" w:rsidRDefault="007D06E4" w:rsidP="003A1A9E">
      <w:pPr>
        <w:spacing w:after="0" w:line="240" w:lineRule="auto"/>
        <w:jc w:val="both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 w:hint="cs"/>
          <w:color w:val="000000" w:themeColor="text1"/>
          <w:sz w:val="21"/>
          <w:szCs w:val="21"/>
          <w:rtl/>
        </w:rPr>
        <w:t>با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سلام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</w:t>
      </w:r>
    </w:p>
    <w:p w:rsidR="007D06E4" w:rsidRPr="007B04D8" w:rsidRDefault="007D06E4" w:rsidP="00455BE6">
      <w:pPr>
        <w:spacing w:after="0" w:line="240" w:lineRule="auto"/>
        <w:jc w:val="both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 w:hint="cs"/>
          <w:color w:val="000000" w:themeColor="text1"/>
          <w:sz w:val="21"/>
          <w:szCs w:val="21"/>
          <w:rtl/>
        </w:rPr>
        <w:t>احتراماً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اینجانب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</w:t>
      </w:r>
      <w:r w:rsidR="007B5D46">
        <w:rPr>
          <w:rFonts w:cs="2  Titr" w:hint="cs"/>
          <w:color w:val="000000" w:themeColor="text1"/>
          <w:sz w:val="21"/>
          <w:szCs w:val="21"/>
          <w:rtl/>
        </w:rPr>
        <w:t xml:space="preserve">     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فرزند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متولد</w:t>
      </w:r>
      <w:r w:rsidR="00455BE6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شماره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شناسنامه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شماره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ملی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بنا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دلایل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ذیل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الذکر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مستندات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ابرازی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مثبته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پیوستی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برگ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تشخیص                        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مورخ</w:t>
      </w:r>
      <w:r w:rsidR="00455BE6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         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تحت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شماره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پرونده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که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از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واحد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مالیاتی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۴۶۳۲۴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جنوب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استان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تهران</w:t>
      </w:r>
      <w:r w:rsidRPr="007B04D8">
        <w:rPr>
          <w:rFonts w:cs="2  Titr"/>
          <w:color w:val="000000" w:themeColor="text1"/>
          <w:sz w:val="21"/>
          <w:szCs w:val="21"/>
          <w:rtl/>
        </w:rPr>
        <w:t>(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حوزه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مالیاتی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570680" w:rsidRPr="007B04D8">
        <w:rPr>
          <w:rFonts w:cs="2  Titr" w:hint="cs"/>
          <w:color w:val="000000" w:themeColor="text1"/>
          <w:sz w:val="21"/>
          <w:szCs w:val="21"/>
          <w:rtl/>
        </w:rPr>
        <w:t xml:space="preserve">شهرستان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پیشوا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)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صادر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گردیده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ودر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تاریخ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بنده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صورت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الکترونیکی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ابلاغ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گردیده</w:t>
      </w:r>
      <w:r w:rsidR="0092765A" w:rsidRPr="007B04D8">
        <w:rPr>
          <w:rFonts w:cs="2  Titr" w:hint="cs"/>
          <w:color w:val="000000" w:themeColor="text1"/>
          <w:sz w:val="21"/>
          <w:szCs w:val="21"/>
          <w:rtl/>
        </w:rPr>
        <w:t xml:space="preserve"> و منتج و منجر به محکومیت مالی</w:t>
      </w:r>
      <w:r w:rsidR="007B04D8">
        <w:rPr>
          <w:rFonts w:cs="2  Titr" w:hint="cs"/>
          <w:color w:val="000000" w:themeColor="text1"/>
          <w:sz w:val="21"/>
          <w:szCs w:val="21"/>
          <w:rtl/>
        </w:rPr>
        <w:t>اتی غیرقطعی</w:t>
      </w:r>
      <w:r w:rsidR="0092765A" w:rsidRPr="007B04D8">
        <w:rPr>
          <w:rFonts w:cs="2  Titr" w:hint="cs"/>
          <w:color w:val="000000" w:themeColor="text1"/>
          <w:sz w:val="21"/>
          <w:szCs w:val="21"/>
          <w:rtl/>
        </w:rPr>
        <w:t xml:space="preserve"> بنده گردیده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اجازه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حاصله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از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قانون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>اساسی(اصل51 قانون اساسی)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>ماده</w:t>
      </w:r>
      <w:r w:rsidR="00DE117F" w:rsidRPr="007B04D8">
        <w:rPr>
          <w:rFonts w:cs="2  Titr" w:hint="cs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۲۳۸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قانون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مالیات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های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مستقیم و سایر قوان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ین و مقررات قانونی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، به برگ تشخیص اخیرالذکر معترض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بوده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درخواست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رسیدگی</w:t>
      </w:r>
      <w:r w:rsidR="00DE117F" w:rsidRPr="007B04D8">
        <w:rPr>
          <w:rFonts w:cs="2  Titr" w:hint="cs"/>
          <w:color w:val="000000" w:themeColor="text1"/>
          <w:sz w:val="21"/>
          <w:szCs w:val="21"/>
          <w:rtl/>
        </w:rPr>
        <w:t xml:space="preserve"> و بازبینی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،تجدید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رسیدگی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اتخاذ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تصمیم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شایسته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="00690B47" w:rsidRPr="007B04D8">
        <w:rPr>
          <w:rFonts w:cs="2  Titr" w:hint="cs"/>
          <w:color w:val="000000" w:themeColor="text1"/>
          <w:sz w:val="21"/>
          <w:szCs w:val="21"/>
          <w:rtl/>
        </w:rPr>
        <w:t>و دادرسی مجدد</w:t>
      </w:r>
      <w:r w:rsidR="007B5D46">
        <w:rPr>
          <w:rFonts w:cs="2  Titr" w:hint="cs"/>
          <w:color w:val="000000" w:themeColor="text1"/>
          <w:sz w:val="21"/>
          <w:szCs w:val="21"/>
          <w:rtl/>
        </w:rPr>
        <w:t xml:space="preserve"> مالیاتی </w:t>
      </w:r>
      <w:r w:rsidR="00690B47" w:rsidRPr="007B04D8">
        <w:rPr>
          <w:rFonts w:cs="2  Titr" w:hint="cs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را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از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مسئولین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ذیصلاح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آن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اداره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و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سازمان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>دارم</w:t>
      </w:r>
      <w:r w:rsidRPr="007B04D8">
        <w:rPr>
          <w:rFonts w:cs="2  Titr"/>
          <w:color w:val="000000" w:themeColor="text1"/>
          <w:sz w:val="21"/>
          <w:szCs w:val="21"/>
          <w:rtl/>
        </w:rPr>
        <w:t>.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>(</w:t>
      </w:r>
      <w:r w:rsidR="00A41DC0" w:rsidRPr="007B04D8">
        <w:rPr>
          <w:rFonts w:cs="2  Titr" w:hint="cs"/>
          <w:color w:val="000000" w:themeColor="text1"/>
          <w:sz w:val="21"/>
          <w:szCs w:val="21"/>
          <w:rtl/>
        </w:rPr>
        <w:t xml:space="preserve"> در ادامه </w:t>
      </w:r>
      <w:r w:rsidR="00455BE6">
        <w:rPr>
          <w:rFonts w:cs="2  Titr" w:hint="cs"/>
          <w:color w:val="000000" w:themeColor="text1"/>
          <w:sz w:val="21"/>
          <w:szCs w:val="21"/>
          <w:rtl/>
        </w:rPr>
        <w:t xml:space="preserve">دلایل </w:t>
      </w:r>
      <w:r w:rsidR="00A41DC0" w:rsidRPr="007B04D8">
        <w:rPr>
          <w:rFonts w:cs="2  Titr" w:hint="cs"/>
          <w:color w:val="000000" w:themeColor="text1"/>
          <w:sz w:val="21"/>
          <w:szCs w:val="21"/>
          <w:rtl/>
        </w:rPr>
        <w:t>بیان می شود</w:t>
      </w:r>
      <w:r w:rsidR="00E203B2" w:rsidRPr="007B04D8">
        <w:rPr>
          <w:rFonts w:cs="2  Titr" w:hint="cs"/>
          <w:color w:val="000000" w:themeColor="text1"/>
          <w:sz w:val="21"/>
          <w:szCs w:val="21"/>
          <w:rtl/>
        </w:rPr>
        <w:t>.</w:t>
      </w:r>
      <w:r w:rsidR="00A41DC0" w:rsidRPr="007B04D8">
        <w:rPr>
          <w:rFonts w:cs="2  Titr" w:hint="cs"/>
          <w:color w:val="000000" w:themeColor="text1"/>
          <w:sz w:val="21"/>
          <w:szCs w:val="21"/>
          <w:rtl/>
        </w:rPr>
        <w:t>)</w:t>
      </w:r>
    </w:p>
    <w:p w:rsidR="007D06E4" w:rsidRDefault="00CE3C4D" w:rsidP="00455BE6">
      <w:pPr>
        <w:spacing w:after="0" w:line="240" w:lineRule="auto"/>
        <w:jc w:val="both"/>
        <w:rPr>
          <w:rFonts w:cs="2  Titr"/>
          <w:color w:val="000000" w:themeColor="text1"/>
          <w:sz w:val="21"/>
          <w:szCs w:val="21"/>
          <w:rtl/>
        </w:rPr>
      </w:pPr>
      <w:r>
        <w:rPr>
          <w:rFonts w:cs="2  Titr" w:hint="cs"/>
          <w:color w:val="000000" w:themeColor="text1"/>
          <w:sz w:val="21"/>
          <w:szCs w:val="21"/>
          <w:rtl/>
        </w:rPr>
        <w:t>دلایل و مستندات به شرح ذیل است:</w:t>
      </w:r>
    </w:p>
    <w:p w:rsidR="00CE3C4D" w:rsidRPr="007B04D8" w:rsidRDefault="00CE3C4D" w:rsidP="00455BE6">
      <w:pPr>
        <w:spacing w:after="0" w:line="240" w:lineRule="auto"/>
        <w:jc w:val="both"/>
        <w:rPr>
          <w:rFonts w:cs="2  Titr" w:hint="cs"/>
          <w:color w:val="000000" w:themeColor="text1"/>
          <w:sz w:val="21"/>
          <w:szCs w:val="21"/>
        </w:rPr>
      </w:pPr>
      <w:bookmarkStart w:id="0" w:name="_GoBack"/>
      <w:bookmarkEnd w:id="0"/>
    </w:p>
    <w:p w:rsidR="007D06E4" w:rsidRPr="007B04D8" w:rsidRDefault="007D06E4" w:rsidP="00455BE6">
      <w:pPr>
        <w:spacing w:after="0" w:line="240" w:lineRule="auto"/>
        <w:rPr>
          <w:rFonts w:cs="2  Titr"/>
          <w:color w:val="000000" w:themeColor="text1"/>
          <w:sz w:val="21"/>
          <w:szCs w:val="21"/>
          <w:rtl/>
        </w:rPr>
      </w:pPr>
      <w:r w:rsidRPr="007B04D8">
        <w:rPr>
          <w:rFonts w:cs="2  Titr"/>
          <w:color w:val="000000" w:themeColor="text1"/>
          <w:sz w:val="21"/>
          <w:szCs w:val="21"/>
          <w:rtl/>
        </w:rPr>
        <w:t xml:space="preserve">                                                                                     </w:t>
      </w:r>
      <w:r w:rsidRPr="007B04D8">
        <w:rPr>
          <w:rFonts w:cs="2  Titr" w:hint="cs"/>
          <w:color w:val="000000" w:themeColor="text1"/>
          <w:sz w:val="21"/>
          <w:szCs w:val="21"/>
          <w:rtl/>
        </w:rPr>
        <w:t xml:space="preserve">                                                             </w:t>
      </w:r>
      <w:r w:rsidRPr="007B04D8">
        <w:rPr>
          <w:rFonts w:cs="2  Titr"/>
          <w:color w:val="000000" w:themeColor="text1"/>
          <w:sz w:val="21"/>
          <w:szCs w:val="21"/>
          <w:rtl/>
        </w:rPr>
        <w:t xml:space="preserve">  </w:t>
      </w:r>
    </w:p>
    <w:p w:rsidR="005D2AB3" w:rsidRPr="007B04D8" w:rsidRDefault="007D06E4" w:rsidP="00455BE6">
      <w:pPr>
        <w:spacing w:after="0" w:line="240" w:lineRule="auto"/>
        <w:rPr>
          <w:rFonts w:cs="2  Titr"/>
          <w:color w:val="000000" w:themeColor="text1"/>
          <w:sz w:val="21"/>
          <w:szCs w:val="21"/>
        </w:rPr>
      </w:pPr>
      <w:r w:rsidRPr="007B04D8">
        <w:rPr>
          <w:rFonts w:cs="2  Titr"/>
          <w:color w:val="000000" w:themeColor="text1"/>
          <w:sz w:val="21"/>
          <w:szCs w:val="21"/>
          <w:rtl/>
        </w:rPr>
        <w:t xml:space="preserve">                                                                                                  </w:t>
      </w:r>
    </w:p>
    <w:sectPr w:rsidR="005D2AB3" w:rsidRPr="007B04D8" w:rsidSect="007B04D8">
      <w:footerReference w:type="default" r:id="rId6"/>
      <w:pgSz w:w="11906" w:h="16838"/>
      <w:pgMar w:top="851" w:right="707" w:bottom="1134" w:left="709" w:header="708" w:footer="303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67" w:rsidRDefault="00E92B67" w:rsidP="00E50974">
      <w:pPr>
        <w:spacing w:after="0" w:line="240" w:lineRule="auto"/>
      </w:pPr>
      <w:r>
        <w:separator/>
      </w:r>
    </w:p>
  </w:endnote>
  <w:endnote w:type="continuationSeparator" w:id="0">
    <w:p w:rsidR="00E92B67" w:rsidRDefault="00E92B67" w:rsidP="00E5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74" w:rsidRPr="00E50974" w:rsidRDefault="00E50974" w:rsidP="00E50974">
    <w:pPr>
      <w:pStyle w:val="Footer"/>
      <w:jc w:val="center"/>
      <w:rPr>
        <w:rFonts w:cs="2  Titr"/>
        <w:b/>
        <w:bCs/>
        <w:sz w:val="30"/>
        <w:szCs w:val="30"/>
      </w:rPr>
    </w:pPr>
    <w:r w:rsidRPr="00E50974">
      <w:rPr>
        <w:rFonts w:cs="2  Titr" w:hint="cs"/>
        <w:b/>
        <w:bCs/>
        <w:sz w:val="30"/>
        <w:szCs w:val="30"/>
        <w:rtl/>
      </w:rPr>
      <w:t>2</w:t>
    </w:r>
    <w:sdt>
      <w:sdtPr>
        <w:rPr>
          <w:rFonts w:cs="2  Titr"/>
          <w:b/>
          <w:bCs/>
          <w:sz w:val="30"/>
          <w:szCs w:val="30"/>
          <w:rtl/>
        </w:rPr>
        <w:id w:val="525060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2  Titr"/>
              <w:b/>
              <w:bCs/>
              <w:sz w:val="30"/>
              <w:szCs w:val="30"/>
              <w:rtl/>
            </w:rPr>
            <w:id w:val="-1876530043"/>
            <w:docPartObj>
              <w:docPartGallery w:val="Page Numbers (Top of Page)"/>
              <w:docPartUnique/>
            </w:docPartObj>
          </w:sdtPr>
          <w:sdtEndPr/>
          <w:sdtContent>
            <w:r w:rsidRPr="00E50974">
              <w:rPr>
                <w:rFonts w:cs="2  Titr"/>
                <w:b/>
                <w:bCs/>
                <w:sz w:val="30"/>
                <w:szCs w:val="30"/>
              </w:rPr>
              <w:t xml:space="preserve">Page of </w:t>
            </w:r>
            <w:r w:rsidRPr="00E50974">
              <w:rPr>
                <w:rFonts w:cs="2  Titr"/>
                <w:b/>
                <w:bCs/>
                <w:sz w:val="30"/>
                <w:szCs w:val="30"/>
              </w:rPr>
              <w:fldChar w:fldCharType="begin"/>
            </w:r>
            <w:r w:rsidRPr="00E50974">
              <w:rPr>
                <w:rFonts w:cs="2  Titr"/>
                <w:b/>
                <w:bCs/>
                <w:sz w:val="30"/>
                <w:szCs w:val="30"/>
              </w:rPr>
              <w:instrText xml:space="preserve"> PAGE </w:instrText>
            </w:r>
            <w:r w:rsidRPr="00E50974">
              <w:rPr>
                <w:rFonts w:cs="2  Titr"/>
                <w:b/>
                <w:bCs/>
                <w:sz w:val="30"/>
                <w:szCs w:val="30"/>
              </w:rPr>
              <w:fldChar w:fldCharType="separate"/>
            </w:r>
            <w:r w:rsidR="00542F63">
              <w:rPr>
                <w:rFonts w:cs="2  Titr"/>
                <w:b/>
                <w:bCs/>
                <w:noProof/>
                <w:sz w:val="30"/>
                <w:szCs w:val="30"/>
                <w:rtl/>
              </w:rPr>
              <w:t>1</w:t>
            </w:r>
            <w:r w:rsidRPr="00E50974">
              <w:rPr>
                <w:rFonts w:cs="2  Titr"/>
                <w:b/>
                <w:bCs/>
                <w:sz w:val="30"/>
                <w:szCs w:val="30"/>
              </w:rPr>
              <w:fldChar w:fldCharType="end"/>
            </w:r>
            <w:r w:rsidRPr="00E50974">
              <w:rPr>
                <w:rFonts w:cs="2  Titr"/>
                <w:b/>
                <w:bCs/>
                <w:sz w:val="30"/>
                <w:szCs w:val="30"/>
              </w:rPr>
              <w:t xml:space="preserve"> </w:t>
            </w:r>
          </w:sdtContent>
        </w:sdt>
      </w:sdtContent>
    </w:sdt>
  </w:p>
  <w:p w:rsidR="00E50974" w:rsidRDefault="00E5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67" w:rsidRDefault="00E92B67" w:rsidP="00E50974">
      <w:pPr>
        <w:spacing w:after="0" w:line="240" w:lineRule="auto"/>
      </w:pPr>
      <w:r>
        <w:separator/>
      </w:r>
    </w:p>
  </w:footnote>
  <w:footnote w:type="continuationSeparator" w:id="0">
    <w:p w:rsidR="00E92B67" w:rsidRDefault="00E92B67" w:rsidP="00E50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B"/>
    <w:rsid w:val="00021CB7"/>
    <w:rsid w:val="000654EF"/>
    <w:rsid w:val="00076133"/>
    <w:rsid w:val="00096BEC"/>
    <w:rsid w:val="00155EFB"/>
    <w:rsid w:val="001A22D8"/>
    <w:rsid w:val="001B2B2A"/>
    <w:rsid w:val="0025186C"/>
    <w:rsid w:val="0026365C"/>
    <w:rsid w:val="003A1A9E"/>
    <w:rsid w:val="00417CBA"/>
    <w:rsid w:val="00455BE6"/>
    <w:rsid w:val="004C4BB6"/>
    <w:rsid w:val="004E14FD"/>
    <w:rsid w:val="00542F63"/>
    <w:rsid w:val="00570680"/>
    <w:rsid w:val="005B3F49"/>
    <w:rsid w:val="005D2AB3"/>
    <w:rsid w:val="00690B47"/>
    <w:rsid w:val="006C593A"/>
    <w:rsid w:val="006D135A"/>
    <w:rsid w:val="006D4FB2"/>
    <w:rsid w:val="00770CD3"/>
    <w:rsid w:val="00771F28"/>
    <w:rsid w:val="007963C7"/>
    <w:rsid w:val="007B04D8"/>
    <w:rsid w:val="007B5D46"/>
    <w:rsid w:val="007D06E4"/>
    <w:rsid w:val="00807C64"/>
    <w:rsid w:val="00847C7C"/>
    <w:rsid w:val="008513F6"/>
    <w:rsid w:val="008954E9"/>
    <w:rsid w:val="008E236B"/>
    <w:rsid w:val="008F2057"/>
    <w:rsid w:val="008F3052"/>
    <w:rsid w:val="0092765A"/>
    <w:rsid w:val="00974B54"/>
    <w:rsid w:val="00981A56"/>
    <w:rsid w:val="009B10E0"/>
    <w:rsid w:val="009B3FF7"/>
    <w:rsid w:val="009F5523"/>
    <w:rsid w:val="00A32012"/>
    <w:rsid w:val="00A41DC0"/>
    <w:rsid w:val="00A7096D"/>
    <w:rsid w:val="00B80AB5"/>
    <w:rsid w:val="00C02FCD"/>
    <w:rsid w:val="00C152D3"/>
    <w:rsid w:val="00C836AD"/>
    <w:rsid w:val="00CA033E"/>
    <w:rsid w:val="00CE3C4D"/>
    <w:rsid w:val="00D47E28"/>
    <w:rsid w:val="00D57E57"/>
    <w:rsid w:val="00D83A0E"/>
    <w:rsid w:val="00DE117F"/>
    <w:rsid w:val="00E203B2"/>
    <w:rsid w:val="00E50974"/>
    <w:rsid w:val="00E542FF"/>
    <w:rsid w:val="00E92B67"/>
    <w:rsid w:val="00E9303F"/>
    <w:rsid w:val="00E973F2"/>
    <w:rsid w:val="00ED562D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C7AF"/>
  <w15:chartTrackingRefBased/>
  <w15:docId w15:val="{0630B2FE-7CD7-473D-B712-DBFBF56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74"/>
  </w:style>
  <w:style w:type="paragraph" w:styleId="Footer">
    <w:name w:val="footer"/>
    <w:basedOn w:val="Normal"/>
    <w:link w:val="FooterChar"/>
    <w:uiPriority w:val="99"/>
    <w:unhideWhenUsed/>
    <w:rsid w:val="00E50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Iraniyan</dc:creator>
  <cp:keywords/>
  <dc:description/>
  <cp:lastModifiedBy>parse</cp:lastModifiedBy>
  <cp:revision>2</cp:revision>
  <cp:lastPrinted>2023-08-04T19:55:00Z</cp:lastPrinted>
  <dcterms:created xsi:type="dcterms:W3CDTF">2023-12-29T18:22:00Z</dcterms:created>
  <dcterms:modified xsi:type="dcterms:W3CDTF">2023-12-29T18:22:00Z</dcterms:modified>
</cp:coreProperties>
</file>