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EFF" w:rsidRPr="008F0EFF" w:rsidRDefault="008F0EFF" w:rsidP="008F0EFF">
      <w:pPr>
        <w:bidi w:val="0"/>
        <w:spacing w:before="100" w:beforeAutospacing="1" w:after="100" w:afterAutospacing="1" w:line="240" w:lineRule="auto"/>
        <w:jc w:val="right"/>
        <w:outlineLvl w:val="0"/>
        <w:rPr>
          <w:rFonts w:ascii="Times New Roman" w:eastAsia="Times New Roman" w:hAnsi="Times New Roman" w:cs="Times New Roman"/>
          <w:b/>
          <w:bCs/>
          <w:kern w:val="36"/>
          <w:sz w:val="48"/>
          <w:szCs w:val="48"/>
        </w:rPr>
      </w:pPr>
      <w:r w:rsidRPr="008F0EFF">
        <w:rPr>
          <w:rFonts w:ascii="Times New Roman" w:eastAsia="Times New Roman" w:hAnsi="Times New Roman" w:cs="Times New Roman"/>
          <w:b/>
          <w:bCs/>
          <w:kern w:val="36"/>
          <w:sz w:val="48"/>
          <w:szCs w:val="48"/>
          <w:rtl/>
        </w:rPr>
        <w:t>کاخ چهلستون قزوین ؛ سفری لذت بخش به عصر پادشاهان صفوی</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p>
    <w:p w:rsidR="008F0EFF" w:rsidRPr="008F0EFF" w:rsidRDefault="008F0EFF" w:rsidP="008F0EFF">
      <w:pPr>
        <w:bidi w:val="0"/>
        <w:spacing w:before="100" w:beforeAutospacing="1" w:after="100" w:afterAutospacing="1"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sz w:val="24"/>
          <w:szCs w:val="24"/>
          <w:rtl/>
        </w:rPr>
        <w:t>رونق هنر و معماری ایران بر یادگارهای از دوران صفوی آشکار است. یکی از این یادگارها کاخ چهلستون قزوین تنها کاخ باقی مانده از دوران صفوی در قزوین است که به عمارت کلاه فرنگی هم معروف است. این عمارت و سردر عمارت عالی‌قاپو تنها بناهای باقیمانده از دوره‌ی صفوی در قزوین هستند و برای همین هم از نظر تاریخی یک‌جورهایی بی‌نظیر هستند. نقاشی‌های این بنا آنقدر متفاوت و خاص است که شهرت جهانی دارد چون نمونه‌ی اعلای مکتب نقاشی قزوین است</w:t>
      </w:r>
      <w:r w:rsidRPr="008F0EFF">
        <w:rPr>
          <w:rFonts w:ascii="Times New Roman" w:eastAsia="Times New Roman" w:hAnsi="Times New Roman" w:cs="Times New Roman"/>
          <w:sz w:val="24"/>
          <w:szCs w:val="24"/>
        </w:rPr>
        <w:t>.</w:t>
      </w:r>
    </w:p>
    <w:p w:rsidR="008F0EFF" w:rsidRPr="008F0EFF" w:rsidRDefault="008F0EFF" w:rsidP="008F0EFF">
      <w:pPr>
        <w:bidi w:val="0"/>
        <w:spacing w:before="100" w:beforeAutospacing="1" w:after="100" w:afterAutospacing="1" w:line="240" w:lineRule="auto"/>
        <w:jc w:val="right"/>
        <w:outlineLvl w:val="1"/>
        <w:rPr>
          <w:rFonts w:ascii="Times New Roman" w:eastAsia="Times New Roman" w:hAnsi="Times New Roman" w:cs="Times New Roman"/>
          <w:b/>
          <w:bCs/>
          <w:sz w:val="36"/>
          <w:szCs w:val="36"/>
        </w:rPr>
      </w:pPr>
      <w:r w:rsidRPr="008F0EFF">
        <w:rPr>
          <w:rFonts w:ascii="Times New Roman" w:eastAsia="Times New Roman" w:hAnsi="Times New Roman" w:cs="Times New Roman"/>
          <w:b/>
          <w:bCs/>
          <w:sz w:val="36"/>
          <w:szCs w:val="36"/>
          <w:rtl/>
        </w:rPr>
        <w:t>اطلاعات بازدید از کاخ چهلستون قزوین</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b/>
          <w:bCs/>
          <w:color w:val="FF6600"/>
          <w:sz w:val="24"/>
          <w:szCs w:val="24"/>
          <w:rtl/>
        </w:rPr>
        <w:t>آدرس</w:t>
      </w:r>
      <w:r w:rsidRPr="008F0EFF">
        <w:rPr>
          <w:rFonts w:ascii="Times New Roman" w:eastAsia="Times New Roman" w:hAnsi="Times New Roman" w:cs="Times New Roman"/>
          <w:b/>
          <w:bCs/>
          <w:color w:val="FF6600"/>
          <w:sz w:val="24"/>
          <w:szCs w:val="24"/>
        </w:rPr>
        <w:t>:</w:t>
      </w:r>
      <w:r w:rsidRPr="008F0EFF">
        <w:rPr>
          <w:rFonts w:ascii="Times New Roman" w:eastAsia="Times New Roman" w:hAnsi="Times New Roman" w:cs="Times New Roman"/>
          <w:sz w:val="24"/>
          <w:szCs w:val="24"/>
        </w:rPr>
        <w:t xml:space="preserve"> </w:t>
      </w:r>
      <w:r w:rsidRPr="008F0EFF">
        <w:rPr>
          <w:rFonts w:ascii="Times New Roman" w:eastAsia="Times New Roman" w:hAnsi="Times New Roman" w:cs="Times New Roman"/>
          <w:sz w:val="24"/>
          <w:szCs w:val="24"/>
          <w:rtl/>
        </w:rPr>
        <w:t>قزوین، میدان آزادی (سبزه میدان)، کاخ چهلستون قزوین</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b/>
          <w:bCs/>
          <w:color w:val="FF6600"/>
          <w:sz w:val="24"/>
          <w:szCs w:val="24"/>
          <w:rtl/>
        </w:rPr>
        <w:t>ساعت بازدید</w:t>
      </w:r>
      <w:r w:rsidRPr="008F0EFF">
        <w:rPr>
          <w:rFonts w:ascii="Times New Roman" w:eastAsia="Times New Roman" w:hAnsi="Times New Roman" w:cs="Times New Roman"/>
          <w:b/>
          <w:bCs/>
          <w:color w:val="FF6600"/>
          <w:sz w:val="24"/>
          <w:szCs w:val="24"/>
        </w:rPr>
        <w:t>:</w:t>
      </w:r>
      <w:r w:rsidRPr="008F0EFF">
        <w:rPr>
          <w:rFonts w:ascii="Times New Roman" w:eastAsia="Times New Roman" w:hAnsi="Times New Roman" w:cs="Times New Roman"/>
          <w:sz w:val="24"/>
          <w:szCs w:val="24"/>
        </w:rPr>
        <w:t xml:space="preserve"> </w:t>
      </w:r>
      <w:r w:rsidRPr="008F0EFF">
        <w:rPr>
          <w:rFonts w:ascii="Times New Roman" w:eastAsia="Times New Roman" w:hAnsi="Times New Roman" w:cs="Times New Roman"/>
          <w:sz w:val="24"/>
          <w:szCs w:val="24"/>
          <w:rtl/>
        </w:rPr>
        <w:t>این بنا همه روزه به جز ایام سوگواری از ساعت 09:00 تا 17:30 پذیرای بازدیدکنندگان می باشد</w:t>
      </w:r>
      <w:r w:rsidRPr="008F0EFF">
        <w:rPr>
          <w:rFonts w:ascii="Times New Roman" w:eastAsia="Times New Roman" w:hAnsi="Times New Roman" w:cs="Times New Roman"/>
          <w:sz w:val="24"/>
          <w:szCs w:val="24"/>
        </w:rPr>
        <w:t>.</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b/>
          <w:bCs/>
          <w:color w:val="FF6600"/>
          <w:sz w:val="24"/>
          <w:szCs w:val="24"/>
          <w:rtl/>
        </w:rPr>
        <w:t>قیمت بلییط ورودی</w:t>
      </w:r>
      <w:r w:rsidRPr="008F0EFF">
        <w:rPr>
          <w:rFonts w:ascii="Times New Roman" w:eastAsia="Times New Roman" w:hAnsi="Times New Roman" w:cs="Times New Roman"/>
          <w:b/>
          <w:bCs/>
          <w:color w:val="FF6600"/>
          <w:sz w:val="24"/>
          <w:szCs w:val="24"/>
        </w:rPr>
        <w:t>:</w:t>
      </w:r>
      <w:r w:rsidRPr="008F0EFF">
        <w:rPr>
          <w:rFonts w:ascii="Times New Roman" w:eastAsia="Times New Roman" w:hAnsi="Times New Roman" w:cs="Times New Roman"/>
          <w:sz w:val="24"/>
          <w:szCs w:val="24"/>
        </w:rPr>
        <w:t xml:space="preserve"> </w:t>
      </w:r>
      <w:r w:rsidRPr="008F0EFF">
        <w:rPr>
          <w:rFonts w:ascii="Times New Roman" w:eastAsia="Times New Roman" w:hAnsi="Times New Roman" w:cs="Times New Roman"/>
          <w:sz w:val="24"/>
          <w:szCs w:val="24"/>
          <w:rtl/>
        </w:rPr>
        <w:t>به ازای هر گردشگر داخلی 3000 تومان و هر گردشگر خارجی 10.000 تومان می باشد</w:t>
      </w:r>
      <w:r w:rsidRPr="008F0EFF">
        <w:rPr>
          <w:rFonts w:ascii="Times New Roman" w:eastAsia="Times New Roman" w:hAnsi="Times New Roman" w:cs="Times New Roman"/>
          <w:sz w:val="24"/>
          <w:szCs w:val="24"/>
        </w:rPr>
        <w:t>.</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b/>
          <w:bCs/>
          <w:color w:val="FF6600"/>
          <w:sz w:val="24"/>
          <w:szCs w:val="24"/>
          <w:rtl/>
        </w:rPr>
        <w:t>مسیر دسترسی</w:t>
      </w:r>
      <w:r w:rsidRPr="008F0EFF">
        <w:rPr>
          <w:rFonts w:ascii="Times New Roman" w:eastAsia="Times New Roman" w:hAnsi="Times New Roman" w:cs="Times New Roman"/>
          <w:b/>
          <w:bCs/>
          <w:color w:val="FF6600"/>
          <w:sz w:val="24"/>
          <w:szCs w:val="24"/>
        </w:rPr>
        <w:t>:</w:t>
      </w:r>
      <w:r w:rsidRPr="008F0EFF">
        <w:rPr>
          <w:rFonts w:ascii="Times New Roman" w:eastAsia="Times New Roman" w:hAnsi="Times New Roman" w:cs="Times New Roman"/>
          <w:sz w:val="24"/>
          <w:szCs w:val="24"/>
        </w:rPr>
        <w:t xml:space="preserve"> </w:t>
      </w:r>
      <w:r w:rsidRPr="008F0EFF">
        <w:rPr>
          <w:rFonts w:ascii="Times New Roman" w:eastAsia="Times New Roman" w:hAnsi="Times New Roman" w:cs="Times New Roman"/>
          <w:sz w:val="24"/>
          <w:szCs w:val="24"/>
          <w:rtl/>
        </w:rPr>
        <w:t>برای مراجعه به کاخ چهلستون قزوین می توانید از خیابان امام خمینی (بازار</w:t>
      </w:r>
      <w:r w:rsidRPr="008F0EFF">
        <w:rPr>
          <w:rFonts w:ascii="Times New Roman" w:eastAsia="Times New Roman" w:hAnsi="Times New Roman" w:cs="Times New Roman"/>
          <w:sz w:val="24"/>
          <w:szCs w:val="24"/>
        </w:rPr>
        <w:t xml:space="preserve">) </w:t>
      </w:r>
      <w:r w:rsidRPr="008F0EFF">
        <w:rPr>
          <w:rFonts w:ascii="Times New Roman" w:eastAsia="Times New Roman" w:hAnsi="Times New Roman" w:cs="Times New Roman"/>
          <w:sz w:val="24"/>
          <w:szCs w:val="24"/>
          <w:rtl/>
        </w:rPr>
        <w:t>خود را به سبزه میدان برسانید. مسیر دیگر بلوار مدرس است که به سمت چهار راه خیام و سپس خیایان نادری و سبزه میدان ختم می شود</w:t>
      </w:r>
      <w:r w:rsidRPr="008F0EFF">
        <w:rPr>
          <w:rFonts w:ascii="Times New Roman" w:eastAsia="Times New Roman" w:hAnsi="Times New Roman" w:cs="Times New Roman"/>
          <w:sz w:val="24"/>
          <w:szCs w:val="24"/>
        </w:rPr>
        <w:t>.</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hyperlink r:id="rId5" w:tgtFrame="_blank" w:history="1">
        <w:r w:rsidRPr="008F0EFF">
          <w:rPr>
            <w:rFonts w:ascii="Times New Roman" w:eastAsia="Times New Roman" w:hAnsi="Times New Roman" w:cs="Times New Roman"/>
            <w:color w:val="0000FF"/>
            <w:sz w:val="24"/>
            <w:szCs w:val="24"/>
            <w:u w:val="single"/>
            <w:rtl/>
          </w:rPr>
          <w:t>روی نقشه ببینید</w:t>
        </w:r>
        <w:r w:rsidRPr="008F0EFF">
          <w:rPr>
            <w:rFonts w:ascii="Times New Roman" w:eastAsia="Times New Roman" w:hAnsi="Times New Roman" w:cs="Times New Roman"/>
            <w:color w:val="0000FF"/>
            <w:sz w:val="24"/>
            <w:szCs w:val="24"/>
            <w:u w:val="single"/>
          </w:rPr>
          <w:t>!</w:t>
        </w:r>
      </w:hyperlink>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00" cy="4762500"/>
            <wp:effectExtent l="19050" t="0" r="0" b="0"/>
            <wp:docPr id="6" name="Picture 6" descr="چهلستون قزو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چهلستون قزوین"/>
                    <pic:cNvPicPr>
                      <a:picLocks noChangeAspect="1" noChangeArrowheads="1"/>
                    </pic:cNvPicPr>
                  </pic:nvPicPr>
                  <pic:blipFill>
                    <a:blip r:embed="rId6"/>
                    <a:srcRect/>
                    <a:stretch>
                      <a:fillRect/>
                    </a:stretch>
                  </pic:blipFill>
                  <pic:spPr bwMode="auto">
                    <a:xfrm>
                      <a:off x="0" y="0"/>
                      <a:ext cx="7620000" cy="4762500"/>
                    </a:xfrm>
                    <a:prstGeom prst="rect">
                      <a:avLst/>
                    </a:prstGeom>
                    <a:noFill/>
                    <a:ln w="9525">
                      <a:noFill/>
                      <a:miter lim="800000"/>
                      <a:headEnd/>
                      <a:tailEnd/>
                    </a:ln>
                  </pic:spPr>
                </pic:pic>
              </a:graphicData>
            </a:graphic>
          </wp:inline>
        </w:drawing>
      </w:r>
    </w:p>
    <w:p w:rsidR="008F0EFF" w:rsidRPr="008F0EFF" w:rsidRDefault="008F0EFF" w:rsidP="008F0EFF">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F0EFF">
        <w:rPr>
          <w:rFonts w:ascii="Times New Roman" w:eastAsia="Times New Roman" w:hAnsi="Times New Roman" w:cs="Times New Roman"/>
          <w:b/>
          <w:bCs/>
          <w:sz w:val="27"/>
          <w:szCs w:val="27"/>
          <w:rtl/>
        </w:rPr>
        <w:lastRenderedPageBreak/>
        <w:t>تاریخچه عمارت چهلستون قزوین</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sz w:val="24"/>
          <w:szCs w:val="24"/>
          <w:rtl/>
        </w:rPr>
        <w:t>در اوایل تشکیل دولت صفوی، ترک های عثمانی به دنبال فرصتی برای حمله به خاک ایران می گشتند. در سال 951 (ه.ق) و با تهدید عثمان ها، شاه تهماسب تصمیم گرفت پایتخت را از تبریز به قزوین انتقال دهد</w:t>
      </w:r>
      <w:r w:rsidRPr="008F0EFF">
        <w:rPr>
          <w:rFonts w:ascii="Times New Roman" w:eastAsia="Times New Roman" w:hAnsi="Times New Roman" w:cs="Times New Roman"/>
          <w:sz w:val="24"/>
          <w:szCs w:val="24"/>
        </w:rPr>
        <w:t>.</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sz w:val="24"/>
          <w:szCs w:val="24"/>
          <w:rtl/>
        </w:rPr>
        <w:t>از آنجا که بنایی در خور شاه در قزوین وجود نداشت، ساخت کاخ چهلستون قزوین آغاز شد. شاه تهماسب دستور داد باغی مربعی شکل احداث کنند و سپس در وسط آن به ساخت عمارت و تالارها تزیینات درخور دربار پادشاه بپردازند. در ساخت کاخ چهلستون قزوین معماران و هنرمندان برجسته کشور حضور داشتند. این بنا که در دوران صفوی عمارت کلاه فرنگی نام داشت، با سقوط سلسله صفوی به دست فراموشی سپرده شد</w:t>
      </w:r>
      <w:r w:rsidRPr="008F0EFF">
        <w:rPr>
          <w:rFonts w:ascii="Times New Roman" w:eastAsia="Times New Roman" w:hAnsi="Times New Roman" w:cs="Times New Roman"/>
          <w:sz w:val="24"/>
          <w:szCs w:val="24"/>
        </w:rPr>
        <w:t>.</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7620000" cy="4762500"/>
            <wp:effectExtent l="19050" t="0" r="0" b="0"/>
            <wp:docPr id="7" name="Picture 7" descr="چهلستون قزوین بر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چهلستون قزوین برف"/>
                    <pic:cNvPicPr>
                      <a:picLocks noChangeAspect="1" noChangeArrowheads="1"/>
                    </pic:cNvPicPr>
                  </pic:nvPicPr>
                  <pic:blipFill>
                    <a:blip r:embed="rId7"/>
                    <a:srcRect/>
                    <a:stretch>
                      <a:fillRect/>
                    </a:stretch>
                  </pic:blipFill>
                  <pic:spPr bwMode="auto">
                    <a:xfrm>
                      <a:off x="0" y="0"/>
                      <a:ext cx="7620000" cy="4762500"/>
                    </a:xfrm>
                    <a:prstGeom prst="rect">
                      <a:avLst/>
                    </a:prstGeom>
                    <a:noFill/>
                    <a:ln w="9525">
                      <a:noFill/>
                      <a:miter lim="800000"/>
                      <a:headEnd/>
                      <a:tailEnd/>
                    </a:ln>
                  </pic:spPr>
                </pic:pic>
              </a:graphicData>
            </a:graphic>
          </wp:inline>
        </w:drawing>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sz w:val="24"/>
          <w:szCs w:val="24"/>
          <w:rtl/>
        </w:rPr>
        <w:t xml:space="preserve">با شروع حکومت قاجار، فرماندار وقت قزوین </w:t>
      </w:r>
      <w:r w:rsidRPr="008F0EFF">
        <w:rPr>
          <w:rFonts w:ascii="Times New Roman" w:eastAsia="Times New Roman" w:hAnsi="Times New Roman" w:cs="Times New Roman"/>
          <w:sz w:val="24"/>
          <w:szCs w:val="24"/>
        </w:rPr>
        <w:t>(</w:t>
      </w:r>
      <w:r w:rsidRPr="008F0EFF">
        <w:rPr>
          <w:rFonts w:ascii="Times New Roman" w:eastAsia="Times New Roman" w:hAnsi="Times New Roman" w:cs="Times New Roman"/>
          <w:sz w:val="24"/>
          <w:szCs w:val="24"/>
          <w:rtl/>
        </w:rPr>
        <w:t>محمد باقر سعد السطنه) دستور بازسازی عمارت کلاه فرنگی را صادر کرد. پس از اتمام بازسازی، این بنا به چهلستون تغییر نام داد. از جمله تغییرات کاخ چهلستون قزوین در زمان قاجار اضافه کردن ستون با طاق نیم دایره و تغییرات ایوان بود</w:t>
      </w:r>
      <w:r w:rsidRPr="008F0EFF">
        <w:rPr>
          <w:rFonts w:ascii="Times New Roman" w:eastAsia="Times New Roman" w:hAnsi="Times New Roman" w:cs="Times New Roman"/>
          <w:sz w:val="24"/>
          <w:szCs w:val="24"/>
        </w:rPr>
        <w:t>.</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sz w:val="24"/>
          <w:szCs w:val="24"/>
          <w:rtl/>
        </w:rPr>
        <w:t>در دوران پهلوی با تغییر کاربری این بنا به فرمانداری هنر نگارگری دیوارها در زیر پوششی از گچ مخفی شد. اکنون کاخ چهلستون قزوین محل گردآوری آثار خوشنویسی هنرمندانی همچون میر عماد قزوینی و محمد حسین عماد شده است</w:t>
      </w:r>
      <w:r w:rsidRPr="008F0EFF">
        <w:rPr>
          <w:rFonts w:ascii="Times New Roman" w:eastAsia="Times New Roman" w:hAnsi="Times New Roman" w:cs="Times New Roman"/>
          <w:sz w:val="24"/>
          <w:szCs w:val="24"/>
        </w:rPr>
        <w:t>.</w:t>
      </w:r>
    </w:p>
    <w:p w:rsidR="008F0EFF" w:rsidRPr="008F0EFF" w:rsidRDefault="008F0EFF" w:rsidP="008F0EFF">
      <w:pPr>
        <w:bidi w:val="0"/>
        <w:spacing w:before="100" w:beforeAutospacing="1" w:after="100" w:afterAutospacing="1"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b/>
          <w:bCs/>
          <w:sz w:val="24"/>
          <w:szCs w:val="24"/>
          <w:rtl/>
        </w:rPr>
        <w:t>بیشتر بخوانید</w:t>
      </w:r>
      <w:r w:rsidRPr="008F0EFF">
        <w:rPr>
          <w:rFonts w:ascii="Times New Roman" w:eastAsia="Times New Roman" w:hAnsi="Times New Roman" w:cs="Times New Roman"/>
          <w:b/>
          <w:bCs/>
          <w:sz w:val="24"/>
          <w:szCs w:val="24"/>
        </w:rPr>
        <w:t>:</w:t>
      </w:r>
      <w:r w:rsidRPr="008F0EFF">
        <w:rPr>
          <w:rFonts w:ascii="Times New Roman" w:eastAsia="Times New Roman" w:hAnsi="Times New Roman" w:cs="Times New Roman"/>
          <w:sz w:val="24"/>
          <w:szCs w:val="24"/>
        </w:rPr>
        <w:t xml:space="preserve"> </w:t>
      </w:r>
      <w:hyperlink r:id="rId8" w:tgtFrame="_blank" w:history="1">
        <w:r w:rsidRPr="008F0EFF">
          <w:rPr>
            <w:rFonts w:ascii="Times New Roman" w:eastAsia="Times New Roman" w:hAnsi="Times New Roman" w:cs="Times New Roman"/>
            <w:color w:val="0000FF"/>
            <w:sz w:val="24"/>
            <w:szCs w:val="24"/>
            <w:u w:val="single"/>
            <w:rtl/>
          </w:rPr>
          <w:t>عالی قاپو قزوین ، درگاهی بزرگ به سوی دولتخانه صفوی</w:t>
        </w:r>
      </w:hyperlink>
    </w:p>
    <w:p w:rsidR="008F0EFF" w:rsidRPr="008F0EFF" w:rsidRDefault="008F0EFF" w:rsidP="008F0EFF">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F0EFF">
        <w:rPr>
          <w:rFonts w:ascii="Times New Roman" w:eastAsia="Times New Roman" w:hAnsi="Times New Roman" w:cs="Times New Roman"/>
          <w:b/>
          <w:bCs/>
          <w:sz w:val="27"/>
          <w:szCs w:val="27"/>
          <w:rtl/>
        </w:rPr>
        <w:t>آنچه داخل کاخ چهلستون قزوین خواهید دید</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sz w:val="24"/>
          <w:szCs w:val="24"/>
          <w:rtl/>
        </w:rPr>
        <w:t>با ورود به طبقه همکف کاخ چهلستون قزوین ، وارد بنایی می شوید که سالها شاه صفوی بر آن قدم گذاشته است. با نگاهی به داخل بنا هوش معماران ایرانی برایت خودنمایی خواهد کرد. چهار اتاق با پنجره هایی در اطراف و حوضچه ای در وسط وجود دارد. گویی این حوضچه هوا را درون کاخ به جریان می انداخته و صدایش، موسیقی گوش نواز ساکنین کاخ بود</w:t>
      </w:r>
      <w:r w:rsidRPr="008F0EFF">
        <w:rPr>
          <w:rFonts w:ascii="Times New Roman" w:eastAsia="Times New Roman" w:hAnsi="Times New Roman" w:cs="Times New Roman"/>
          <w:sz w:val="24"/>
          <w:szCs w:val="24"/>
        </w:rPr>
        <w:t>.</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620000" cy="4762500"/>
            <wp:effectExtent l="19050" t="0" r="0" b="0"/>
            <wp:docPr id="8" name="Picture 8" descr="کاخ چهلستون قزوین"/>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کاخ چهلستون قزوین"/>
                    <pic:cNvPicPr>
                      <a:picLocks noChangeAspect="1" noChangeArrowheads="1"/>
                    </pic:cNvPicPr>
                  </pic:nvPicPr>
                  <pic:blipFill>
                    <a:blip r:embed="rId9"/>
                    <a:srcRect/>
                    <a:stretch>
                      <a:fillRect/>
                    </a:stretch>
                  </pic:blipFill>
                  <pic:spPr bwMode="auto">
                    <a:xfrm>
                      <a:off x="0" y="0"/>
                      <a:ext cx="7620000" cy="4762500"/>
                    </a:xfrm>
                    <a:prstGeom prst="rect">
                      <a:avLst/>
                    </a:prstGeom>
                    <a:noFill/>
                    <a:ln w="9525">
                      <a:noFill/>
                      <a:miter lim="800000"/>
                      <a:headEnd/>
                      <a:tailEnd/>
                    </a:ln>
                  </pic:spPr>
                </pic:pic>
              </a:graphicData>
            </a:graphic>
          </wp:inline>
        </w:drawing>
      </w:r>
    </w:p>
    <w:p w:rsidR="008F0EFF" w:rsidRPr="008F0EFF" w:rsidRDefault="008F0EFF" w:rsidP="008F0EFF">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F0EFF">
        <w:rPr>
          <w:rFonts w:ascii="Times New Roman" w:eastAsia="Times New Roman" w:hAnsi="Times New Roman" w:cs="Times New Roman"/>
          <w:b/>
          <w:bCs/>
          <w:sz w:val="27"/>
          <w:szCs w:val="27"/>
          <w:rtl/>
        </w:rPr>
        <w:t>نقاشی های چهلستون قزوین</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sz w:val="24"/>
          <w:szCs w:val="24"/>
          <w:rtl/>
        </w:rPr>
        <w:t>با عبور از پلکان مورب کاخ چهلستون، نقاشی‌هایی به جا مانده از حکومت صفویان به چشم می‌خورد. این نقاشی‌ها شهرت جهانی دارند و به صورت جهانی ثبت شده‌اند. جالب است بدانید تعداد نقاشی‌های این بنا به قدری زیاد بوده که عدد دقیقش مشخص نیست. سه لایه نقاشی مختلف در این بنا قرار دارد که نشان می‌دهد در دوره‌های زمانی مختلف نقاشی‌های مختلفی روی آن کشیده شده است. اینجا را می‌شود یک جورهایی به چشم موزه‌ی تکامل نقاشی از صفویه تا قاجار هم در نظر گرفت</w:t>
      </w:r>
      <w:r w:rsidRPr="008F0EFF">
        <w:rPr>
          <w:rFonts w:ascii="Times New Roman" w:eastAsia="Times New Roman" w:hAnsi="Times New Roman" w:cs="Times New Roman"/>
          <w:sz w:val="24"/>
          <w:szCs w:val="24"/>
        </w:rPr>
        <w:t>.</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sz w:val="24"/>
          <w:szCs w:val="24"/>
          <w:rtl/>
        </w:rPr>
        <w:t>حال وارد طبقه دوم می‌شویم. پنجره های مشبک با شیشه های رنگی ساخت آلمان نورهای رنگی را به درون ساختمان می تاباند. چهار رنگ سبز، قرمز، زرد و آبی استفاده شده در این شیشه‌ها نمادی از چهار فصل سال است</w:t>
      </w:r>
      <w:r w:rsidRPr="008F0EFF">
        <w:rPr>
          <w:rFonts w:ascii="Times New Roman" w:eastAsia="Times New Roman" w:hAnsi="Times New Roman" w:cs="Times New Roman"/>
          <w:sz w:val="24"/>
          <w:szCs w:val="24"/>
        </w:rPr>
        <w:t>.</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sz w:val="24"/>
          <w:szCs w:val="24"/>
          <w:rtl/>
        </w:rPr>
        <w:t>با نگاه به گوشه ای از کاخ چهلستون قزوین اثری را می بینید که به دار قالی شبیه است. این اثر اعجاب انگیز سازه ای ترکیبی از یوسف اله شکری است. این ساز حالت کوبه‌ای، زخمه‌ای و آرشه‌ای را به صورت یک جا دارد</w:t>
      </w:r>
      <w:r w:rsidRPr="008F0EFF">
        <w:rPr>
          <w:rFonts w:ascii="Times New Roman" w:eastAsia="Times New Roman" w:hAnsi="Times New Roman" w:cs="Times New Roman"/>
          <w:sz w:val="24"/>
          <w:szCs w:val="24"/>
        </w:rPr>
        <w:t>.</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620000" cy="4762500"/>
            <wp:effectExtent l="19050" t="0" r="0" b="0"/>
            <wp:docPr id="9" name="Picture 9" descr="عمارت کلاه فرنگ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عمارت کلاه فرنگی"/>
                    <pic:cNvPicPr>
                      <a:picLocks noChangeAspect="1" noChangeArrowheads="1"/>
                    </pic:cNvPicPr>
                  </pic:nvPicPr>
                  <pic:blipFill>
                    <a:blip r:embed="rId10"/>
                    <a:srcRect/>
                    <a:stretch>
                      <a:fillRect/>
                    </a:stretch>
                  </pic:blipFill>
                  <pic:spPr bwMode="auto">
                    <a:xfrm>
                      <a:off x="0" y="0"/>
                      <a:ext cx="7620000" cy="4762500"/>
                    </a:xfrm>
                    <a:prstGeom prst="rect">
                      <a:avLst/>
                    </a:prstGeom>
                    <a:noFill/>
                    <a:ln w="9525">
                      <a:noFill/>
                      <a:miter lim="800000"/>
                      <a:headEnd/>
                      <a:tailEnd/>
                    </a:ln>
                  </pic:spPr>
                </pic:pic>
              </a:graphicData>
            </a:graphic>
          </wp:inline>
        </w:drawing>
      </w:r>
    </w:p>
    <w:p w:rsidR="008F0EFF" w:rsidRPr="008F0EFF" w:rsidRDefault="008F0EFF" w:rsidP="008F0EFF">
      <w:pPr>
        <w:bidi w:val="0"/>
        <w:spacing w:before="100" w:beforeAutospacing="1" w:after="100" w:afterAutospacing="1" w:line="240" w:lineRule="auto"/>
        <w:jc w:val="right"/>
        <w:outlineLvl w:val="2"/>
        <w:rPr>
          <w:rFonts w:ascii="Times New Roman" w:eastAsia="Times New Roman" w:hAnsi="Times New Roman" w:cs="Times New Roman"/>
          <w:b/>
          <w:bCs/>
          <w:sz w:val="27"/>
          <w:szCs w:val="27"/>
        </w:rPr>
      </w:pPr>
      <w:r w:rsidRPr="008F0EFF">
        <w:rPr>
          <w:rFonts w:ascii="Times New Roman" w:eastAsia="Times New Roman" w:hAnsi="Times New Roman" w:cs="Times New Roman"/>
          <w:b/>
          <w:bCs/>
          <w:sz w:val="27"/>
          <w:szCs w:val="27"/>
          <w:rtl/>
        </w:rPr>
        <w:t>موزه خوشنویسی چهلستون قزوین</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sz w:val="24"/>
          <w:szCs w:val="24"/>
          <w:rtl/>
        </w:rPr>
        <w:t>با وجود هنرمندان برجسته خوشنویس در استان قزوین، این شهر لقب پایتخت خوشنویسی ایران را گرفته است. در طبقه اول کاخ چهلستون قزوین می توان آثاری از خوشنویسان به نام ایرانی را مشاهده نمود. در قسمت هایی نیز کتب خطی، اشیای متعلق به دوران صفوی و قاجار به نمایش درآمده است</w:t>
      </w:r>
      <w:r w:rsidRPr="008F0EFF">
        <w:rPr>
          <w:rFonts w:ascii="Times New Roman" w:eastAsia="Times New Roman" w:hAnsi="Times New Roman" w:cs="Times New Roman"/>
          <w:sz w:val="24"/>
          <w:szCs w:val="24"/>
        </w:rPr>
        <w:t>.</w:t>
      </w:r>
    </w:p>
    <w:p w:rsidR="008F0EFF" w:rsidRPr="008F0EFF" w:rsidRDefault="008F0EFF" w:rsidP="008F0EFF">
      <w:pPr>
        <w:bidi w:val="0"/>
        <w:spacing w:after="0" w:line="240" w:lineRule="auto"/>
        <w:jc w:val="right"/>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7620000" cy="4762500"/>
            <wp:effectExtent l="19050" t="0" r="0" b="0"/>
            <wp:docPr id="10" name="Picture 10" descr="موزه خوش‌نویس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موزه خوش‌نویسی"/>
                    <pic:cNvPicPr>
                      <a:picLocks noChangeAspect="1" noChangeArrowheads="1"/>
                    </pic:cNvPicPr>
                  </pic:nvPicPr>
                  <pic:blipFill>
                    <a:blip r:embed="rId11"/>
                    <a:srcRect/>
                    <a:stretch>
                      <a:fillRect/>
                    </a:stretch>
                  </pic:blipFill>
                  <pic:spPr bwMode="auto">
                    <a:xfrm>
                      <a:off x="0" y="0"/>
                      <a:ext cx="7620000" cy="4762500"/>
                    </a:xfrm>
                    <a:prstGeom prst="rect">
                      <a:avLst/>
                    </a:prstGeom>
                    <a:noFill/>
                    <a:ln w="9525">
                      <a:noFill/>
                      <a:miter lim="800000"/>
                      <a:headEnd/>
                      <a:tailEnd/>
                    </a:ln>
                  </pic:spPr>
                </pic:pic>
              </a:graphicData>
            </a:graphic>
          </wp:inline>
        </w:drawing>
      </w:r>
    </w:p>
    <w:p w:rsidR="008F0EFF" w:rsidRPr="008F0EFF" w:rsidRDefault="008F0EFF" w:rsidP="008F0EFF">
      <w:pPr>
        <w:bidi w:val="0"/>
        <w:spacing w:before="100" w:beforeAutospacing="1" w:after="100" w:afterAutospacing="1" w:line="240" w:lineRule="auto"/>
        <w:jc w:val="right"/>
        <w:rPr>
          <w:rFonts w:ascii="Times New Roman" w:eastAsia="Times New Roman" w:hAnsi="Times New Roman" w:cs="Times New Roman"/>
          <w:sz w:val="24"/>
          <w:szCs w:val="24"/>
        </w:rPr>
      </w:pPr>
      <w:r w:rsidRPr="008F0EFF">
        <w:rPr>
          <w:rFonts w:ascii="Times New Roman" w:eastAsia="Times New Roman" w:hAnsi="Times New Roman" w:cs="Times New Roman"/>
          <w:sz w:val="24"/>
          <w:szCs w:val="24"/>
        </w:rPr>
        <w:t> </w:t>
      </w:r>
    </w:p>
    <w:p w:rsidR="00FF468E" w:rsidRDefault="00FF468E">
      <w:pPr>
        <w:rPr>
          <w:rFonts w:hint="cs"/>
        </w:rPr>
      </w:pPr>
    </w:p>
    <w:sectPr w:rsidR="00FF468E" w:rsidSect="00C84E13">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D033E63"/>
    <w:multiLevelType w:val="multilevel"/>
    <w:tmpl w:val="47726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8F0EFF"/>
    <w:rsid w:val="008F0EFF"/>
    <w:rsid w:val="00C84E13"/>
    <w:rsid w:val="00FF468E"/>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468E"/>
    <w:pPr>
      <w:bidi/>
    </w:pPr>
  </w:style>
  <w:style w:type="paragraph" w:styleId="Heading1">
    <w:name w:val="heading 1"/>
    <w:basedOn w:val="Normal"/>
    <w:link w:val="Heading1Char"/>
    <w:uiPriority w:val="9"/>
    <w:qFormat/>
    <w:rsid w:val="008F0EF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F0EFF"/>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F0EFF"/>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0E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F0EF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F0EF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8F0EFF"/>
    <w:rPr>
      <w:color w:val="0000FF"/>
      <w:u w:val="single"/>
    </w:rPr>
  </w:style>
  <w:style w:type="paragraph" w:styleId="NormalWeb">
    <w:name w:val="Normal (Web)"/>
    <w:basedOn w:val="Normal"/>
    <w:uiPriority w:val="99"/>
    <w:semiHidden/>
    <w:unhideWhenUsed/>
    <w:rsid w:val="008F0E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0EFF"/>
    <w:rPr>
      <w:b/>
      <w:bCs/>
    </w:rPr>
  </w:style>
  <w:style w:type="paragraph" w:customStyle="1" w:styleId="backlink">
    <w:name w:val="backlink"/>
    <w:basedOn w:val="Normal"/>
    <w:rsid w:val="008F0EF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8F0EFF"/>
    <w:rPr>
      <w:i/>
      <w:iCs/>
    </w:rPr>
  </w:style>
  <w:style w:type="paragraph" w:customStyle="1" w:styleId="wpcrreport-sectionstatus">
    <w:name w:val="wpcr__report-section__status"/>
    <w:basedOn w:val="Normal"/>
    <w:rsid w:val="008F0EFF"/>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F0E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0E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69920150">
      <w:bodyDiv w:val="1"/>
      <w:marLeft w:val="0"/>
      <w:marRight w:val="0"/>
      <w:marTop w:val="0"/>
      <w:marBottom w:val="0"/>
      <w:divBdr>
        <w:top w:val="none" w:sz="0" w:space="0" w:color="auto"/>
        <w:left w:val="none" w:sz="0" w:space="0" w:color="auto"/>
        <w:bottom w:val="none" w:sz="0" w:space="0" w:color="auto"/>
        <w:right w:val="none" w:sz="0" w:space="0" w:color="auto"/>
      </w:divBdr>
      <w:divsChild>
        <w:div w:id="1760783774">
          <w:marLeft w:val="0"/>
          <w:marRight w:val="0"/>
          <w:marTop w:val="0"/>
          <w:marBottom w:val="0"/>
          <w:divBdr>
            <w:top w:val="none" w:sz="0" w:space="0" w:color="auto"/>
            <w:left w:val="none" w:sz="0" w:space="0" w:color="auto"/>
            <w:bottom w:val="none" w:sz="0" w:space="0" w:color="auto"/>
            <w:right w:val="none" w:sz="0" w:space="0" w:color="auto"/>
          </w:divBdr>
          <w:divsChild>
            <w:div w:id="1056127802">
              <w:marLeft w:val="0"/>
              <w:marRight w:val="0"/>
              <w:marTop w:val="0"/>
              <w:marBottom w:val="0"/>
              <w:divBdr>
                <w:top w:val="none" w:sz="0" w:space="0" w:color="auto"/>
                <w:left w:val="none" w:sz="0" w:space="0" w:color="auto"/>
                <w:bottom w:val="none" w:sz="0" w:space="0" w:color="auto"/>
                <w:right w:val="none" w:sz="0" w:space="0" w:color="auto"/>
              </w:divBdr>
            </w:div>
            <w:div w:id="667906809">
              <w:marLeft w:val="0"/>
              <w:marRight w:val="0"/>
              <w:marTop w:val="0"/>
              <w:marBottom w:val="0"/>
              <w:divBdr>
                <w:top w:val="none" w:sz="0" w:space="0" w:color="auto"/>
                <w:left w:val="none" w:sz="0" w:space="0" w:color="auto"/>
                <w:bottom w:val="none" w:sz="0" w:space="0" w:color="auto"/>
                <w:right w:val="none" w:sz="0" w:space="0" w:color="auto"/>
              </w:divBdr>
              <w:divsChild>
                <w:div w:id="1095320241">
                  <w:marLeft w:val="0"/>
                  <w:marRight w:val="0"/>
                  <w:marTop w:val="0"/>
                  <w:marBottom w:val="0"/>
                  <w:divBdr>
                    <w:top w:val="none" w:sz="0" w:space="0" w:color="auto"/>
                    <w:left w:val="none" w:sz="0" w:space="0" w:color="auto"/>
                    <w:bottom w:val="none" w:sz="0" w:space="0" w:color="auto"/>
                    <w:right w:val="none" w:sz="0" w:space="0" w:color="auto"/>
                  </w:divBdr>
                </w:div>
                <w:div w:id="421604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924286">
          <w:marLeft w:val="0"/>
          <w:marRight w:val="0"/>
          <w:marTop w:val="0"/>
          <w:marBottom w:val="0"/>
          <w:divBdr>
            <w:top w:val="none" w:sz="0" w:space="0" w:color="auto"/>
            <w:left w:val="none" w:sz="0" w:space="0" w:color="auto"/>
            <w:bottom w:val="none" w:sz="0" w:space="0" w:color="auto"/>
            <w:right w:val="none" w:sz="0" w:space="0" w:color="auto"/>
          </w:divBdr>
          <w:divsChild>
            <w:div w:id="547226150">
              <w:marLeft w:val="0"/>
              <w:marRight w:val="0"/>
              <w:marTop w:val="0"/>
              <w:marBottom w:val="0"/>
              <w:divBdr>
                <w:top w:val="none" w:sz="0" w:space="0" w:color="auto"/>
                <w:left w:val="none" w:sz="0" w:space="0" w:color="auto"/>
                <w:bottom w:val="none" w:sz="0" w:space="0" w:color="auto"/>
                <w:right w:val="none" w:sz="0" w:space="0" w:color="auto"/>
              </w:divBdr>
              <w:divsChild>
                <w:div w:id="1970818921">
                  <w:marLeft w:val="0"/>
                  <w:marRight w:val="0"/>
                  <w:marTop w:val="0"/>
                  <w:marBottom w:val="0"/>
                  <w:divBdr>
                    <w:top w:val="none" w:sz="0" w:space="0" w:color="auto"/>
                    <w:left w:val="none" w:sz="0" w:space="0" w:color="auto"/>
                    <w:bottom w:val="none" w:sz="0" w:space="0" w:color="auto"/>
                    <w:right w:val="none" w:sz="0" w:space="0" w:color="auto"/>
                  </w:divBdr>
                  <w:divsChild>
                    <w:div w:id="1799881042">
                      <w:marLeft w:val="0"/>
                      <w:marRight w:val="0"/>
                      <w:marTop w:val="0"/>
                      <w:marBottom w:val="0"/>
                      <w:divBdr>
                        <w:top w:val="none" w:sz="0" w:space="0" w:color="auto"/>
                        <w:left w:val="none" w:sz="0" w:space="0" w:color="auto"/>
                        <w:bottom w:val="none" w:sz="0" w:space="0" w:color="auto"/>
                        <w:right w:val="none" w:sz="0" w:space="0" w:color="auto"/>
                      </w:divBdr>
                    </w:div>
                    <w:div w:id="88495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4132600">
              <w:marLeft w:val="0"/>
              <w:marRight w:val="0"/>
              <w:marTop w:val="0"/>
              <w:marBottom w:val="0"/>
              <w:divBdr>
                <w:top w:val="none" w:sz="0" w:space="0" w:color="auto"/>
                <w:left w:val="none" w:sz="0" w:space="0" w:color="auto"/>
                <w:bottom w:val="none" w:sz="0" w:space="0" w:color="auto"/>
                <w:right w:val="none" w:sz="0" w:space="0" w:color="auto"/>
              </w:divBdr>
            </w:div>
            <w:div w:id="1252545761">
              <w:marLeft w:val="0"/>
              <w:marRight w:val="0"/>
              <w:marTop w:val="0"/>
              <w:marBottom w:val="0"/>
              <w:divBdr>
                <w:top w:val="none" w:sz="0" w:space="0" w:color="auto"/>
                <w:left w:val="none" w:sz="0" w:space="0" w:color="auto"/>
                <w:bottom w:val="none" w:sz="0" w:space="0" w:color="auto"/>
                <w:right w:val="none" w:sz="0" w:space="0" w:color="auto"/>
              </w:divBdr>
              <w:divsChild>
                <w:div w:id="409892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inorest.com/tourism/%d8%b9%d8%a7%d9%84%db%8c-%d9%82%d8%a7%d9%be%d9%88-%d9%82%d8%b2%d9%88%db%8c%d9%8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5.jpeg"/><Relationship Id="rId5" Type="http://schemas.openxmlformats.org/officeDocument/2006/relationships/hyperlink" Target="https://goo.gl/maps/jiNB4QhBoj6GChPq6"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574</Words>
  <Characters>3272</Characters>
  <Application>Microsoft Office Word</Application>
  <DocSecurity>0</DocSecurity>
  <Lines>27</Lines>
  <Paragraphs>7</Paragraphs>
  <ScaleCrop>false</ScaleCrop>
  <Company/>
  <LinksUpToDate>false</LinksUpToDate>
  <CharactersWithSpaces>3839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2021-04-22T06:08:00Z</dcterms:created>
  <dcterms:modified xsi:type="dcterms:W3CDTF">2021-04-22T06:09:00Z</dcterms:modified>
</cp:coreProperties>
</file>