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3A4C15">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9614D7">
        <w:rPr>
          <w:rFonts w:ascii="Traditional Arabic" w:hAnsi="Traditional Arabic" w:cs="Traditional Arabic" w:hint="cs"/>
          <w:sz w:val="28"/>
          <w:szCs w:val="28"/>
          <w:rtl/>
        </w:rPr>
        <w:t>درباره خاتمیت و پاسخ به برخی شبهات</w:t>
      </w:r>
      <w:r w:rsidR="00622CEA">
        <w:rPr>
          <w:rFonts w:ascii="Traditional Arabic" w:hAnsi="Traditional Arabic" w:cs="Traditional Arabic" w:hint="cs"/>
          <w:sz w:val="28"/>
          <w:szCs w:val="28"/>
          <w:rtl/>
        </w:rPr>
        <w:t xml:space="preserve"> </w:t>
      </w:r>
    </w:p>
    <w:p w:rsidR="00A22CB6" w:rsidRPr="0032213C" w:rsidRDefault="00A22CB6" w:rsidP="003A4C15">
      <w:pPr>
        <w:spacing w:after="160" w:line="259" w:lineRule="auto"/>
        <w:jc w:val="both"/>
        <w:rPr>
          <w:rFonts w:cs="B Mitra"/>
          <w:color w:val="FF0000"/>
          <w:sz w:val="28"/>
          <w:szCs w:val="28"/>
          <w:rtl/>
          <w:lang w:bidi="fa-IR"/>
        </w:rPr>
      </w:pPr>
      <w:r w:rsidRPr="0032213C">
        <w:rPr>
          <w:rFonts w:cs="B Mitra" w:hint="cs"/>
          <w:color w:val="FF0000"/>
          <w:sz w:val="28"/>
          <w:szCs w:val="28"/>
          <w:rtl/>
          <w:lang w:bidi="fa-IR"/>
        </w:rPr>
        <w:t xml:space="preserve">فلسفه خاتمیت در </w:t>
      </w:r>
      <w:r w:rsidR="0056682B">
        <w:rPr>
          <w:rFonts w:cs="B Mitra" w:hint="cs"/>
          <w:color w:val="FF0000"/>
          <w:sz w:val="28"/>
          <w:szCs w:val="28"/>
          <w:rtl/>
          <w:lang w:bidi="fa-IR"/>
        </w:rPr>
        <w:t>اندیشه اقبال لاهوری</w:t>
      </w:r>
    </w:p>
    <w:p w:rsidR="00DD1CC0" w:rsidRDefault="00D34829" w:rsidP="00EE7CCD">
      <w:pPr>
        <w:spacing w:after="160" w:line="259" w:lineRule="auto"/>
        <w:jc w:val="both"/>
        <w:rPr>
          <w:rFonts w:cs="B Mitra" w:hint="cs"/>
          <w:sz w:val="28"/>
          <w:szCs w:val="28"/>
          <w:rtl/>
          <w:lang w:bidi="fa-IR"/>
        </w:rPr>
      </w:pPr>
      <w:r>
        <w:rPr>
          <w:rFonts w:cs="B Mitra" w:hint="cs"/>
          <w:sz w:val="28"/>
          <w:szCs w:val="28"/>
          <w:rtl/>
          <w:lang w:bidi="fa-IR"/>
        </w:rPr>
        <w:t xml:space="preserve">در گفتار قبل سخن علامه اقبال لاهوری درباره فلسفه ختم نبوت نقل و نقد شد. حاصل دیدگاه ایشان این است که وحی الهی مربوط به جنبه روانی انسان بوده و مربوط به جنبه عقلانی انسانی نبوده است و لذا مربوط به دورانی بوده که هنوز عقل انسان شکوفا نشده </w:t>
      </w:r>
      <w:r w:rsidR="00EE7CCD">
        <w:rPr>
          <w:rFonts w:cs="B Mitra" w:hint="cs"/>
          <w:sz w:val="28"/>
          <w:szCs w:val="28"/>
          <w:rtl/>
          <w:lang w:bidi="fa-IR"/>
        </w:rPr>
        <w:t>است</w:t>
      </w:r>
      <w:r>
        <w:rPr>
          <w:rFonts w:cs="B Mitra" w:hint="cs"/>
          <w:sz w:val="28"/>
          <w:szCs w:val="28"/>
          <w:rtl/>
          <w:lang w:bidi="fa-IR"/>
        </w:rPr>
        <w:t xml:space="preserve">. </w:t>
      </w:r>
      <w:r w:rsidR="00DD1CC0">
        <w:rPr>
          <w:rFonts w:cs="B Mitra" w:hint="cs"/>
          <w:sz w:val="28"/>
          <w:szCs w:val="28"/>
          <w:rtl/>
          <w:lang w:bidi="fa-IR"/>
        </w:rPr>
        <w:t>به مرور زمان که انسان به رشد عقلانی رسید</w:t>
      </w:r>
      <w:r w:rsidR="00EE7CCD">
        <w:rPr>
          <w:rFonts w:cs="B Mitra" w:hint="cs"/>
          <w:sz w:val="28"/>
          <w:szCs w:val="28"/>
          <w:rtl/>
          <w:lang w:bidi="fa-IR"/>
        </w:rPr>
        <w:t>،</w:t>
      </w:r>
      <w:r w:rsidR="00DD1CC0">
        <w:rPr>
          <w:rFonts w:cs="B Mitra" w:hint="cs"/>
          <w:sz w:val="28"/>
          <w:szCs w:val="28"/>
          <w:rtl/>
          <w:lang w:bidi="fa-IR"/>
        </w:rPr>
        <w:t xml:space="preserve"> نبوت ختم گردید. البته وی تجربه های عرفانی نبوی را استثنا کرده و </w:t>
      </w:r>
      <w:r w:rsidR="00EE7CCD">
        <w:rPr>
          <w:rFonts w:cs="B Mitra" w:hint="cs"/>
          <w:sz w:val="28"/>
          <w:szCs w:val="28"/>
          <w:rtl/>
          <w:lang w:bidi="fa-IR"/>
        </w:rPr>
        <w:t>می گوید</w:t>
      </w:r>
      <w:r w:rsidR="00DD1CC0">
        <w:rPr>
          <w:rFonts w:cs="B Mitra" w:hint="cs"/>
          <w:sz w:val="28"/>
          <w:szCs w:val="28"/>
          <w:rtl/>
          <w:lang w:bidi="fa-IR"/>
        </w:rPr>
        <w:t xml:space="preserve"> آنچه ختم شده </w:t>
      </w:r>
      <w:r w:rsidR="00EE7CCD">
        <w:rPr>
          <w:rFonts w:cs="B Mitra" w:hint="cs"/>
          <w:sz w:val="28"/>
          <w:szCs w:val="28"/>
          <w:rtl/>
          <w:lang w:bidi="fa-IR"/>
        </w:rPr>
        <w:t xml:space="preserve">مربوط به </w:t>
      </w:r>
      <w:r w:rsidR="00DD1CC0">
        <w:rPr>
          <w:rFonts w:cs="B Mitra" w:hint="cs"/>
          <w:sz w:val="28"/>
          <w:szCs w:val="28"/>
          <w:rtl/>
          <w:lang w:bidi="fa-IR"/>
        </w:rPr>
        <w:t xml:space="preserve">ماموریت </w:t>
      </w:r>
      <w:r w:rsidR="00EE7CCD">
        <w:rPr>
          <w:rFonts w:cs="B Mitra" w:hint="cs"/>
          <w:sz w:val="28"/>
          <w:szCs w:val="28"/>
          <w:rtl/>
          <w:lang w:bidi="fa-IR"/>
        </w:rPr>
        <w:t xml:space="preserve">پیامبر نسبت </w:t>
      </w:r>
      <w:r w:rsidR="00DD1CC0">
        <w:rPr>
          <w:rFonts w:cs="B Mitra" w:hint="cs"/>
          <w:sz w:val="28"/>
          <w:szCs w:val="28"/>
          <w:rtl/>
          <w:lang w:bidi="fa-IR"/>
        </w:rPr>
        <w:t xml:space="preserve">به جنبه های اجتماعی بشر </w:t>
      </w:r>
      <w:r w:rsidR="00EE7CCD">
        <w:rPr>
          <w:rFonts w:cs="B Mitra" w:hint="cs"/>
          <w:sz w:val="28"/>
          <w:szCs w:val="28"/>
          <w:rtl/>
          <w:lang w:bidi="fa-IR"/>
        </w:rPr>
        <w:t xml:space="preserve">است. این </w:t>
      </w:r>
      <w:r w:rsidR="00DD1CC0">
        <w:rPr>
          <w:rFonts w:cs="B Mitra" w:hint="cs"/>
          <w:sz w:val="28"/>
          <w:szCs w:val="28"/>
          <w:rtl/>
          <w:lang w:bidi="fa-IR"/>
        </w:rPr>
        <w:t xml:space="preserve">مامورت </w:t>
      </w:r>
      <w:r w:rsidR="00EE7CCD">
        <w:rPr>
          <w:rFonts w:cs="B Mitra" w:hint="cs"/>
          <w:sz w:val="28"/>
          <w:szCs w:val="28"/>
          <w:rtl/>
          <w:lang w:bidi="fa-IR"/>
        </w:rPr>
        <w:t xml:space="preserve">است که </w:t>
      </w:r>
      <w:r w:rsidR="00DD1CC0">
        <w:rPr>
          <w:rFonts w:cs="B Mitra" w:hint="cs"/>
          <w:sz w:val="28"/>
          <w:szCs w:val="28"/>
          <w:rtl/>
          <w:lang w:bidi="fa-IR"/>
        </w:rPr>
        <w:t xml:space="preserve">پس از </w:t>
      </w:r>
      <w:r w:rsidR="00EE7CCD">
        <w:rPr>
          <w:rFonts w:cs="B Mitra" w:hint="cs"/>
          <w:sz w:val="28"/>
          <w:szCs w:val="28"/>
          <w:rtl/>
          <w:lang w:bidi="fa-IR"/>
        </w:rPr>
        <w:t xml:space="preserve">پیامبر اکرم (ص) </w:t>
      </w:r>
      <w:r w:rsidR="00DD1CC0">
        <w:rPr>
          <w:rFonts w:cs="B Mitra" w:hint="cs"/>
          <w:sz w:val="28"/>
          <w:szCs w:val="28"/>
          <w:rtl/>
          <w:lang w:bidi="fa-IR"/>
        </w:rPr>
        <w:t>به عهده عقل بشر سپرده شده است.</w:t>
      </w:r>
    </w:p>
    <w:p w:rsidR="00DD1CC0" w:rsidRDefault="00DD1CC0" w:rsidP="00EE7CCD">
      <w:pPr>
        <w:spacing w:after="160" w:line="259" w:lineRule="auto"/>
        <w:jc w:val="both"/>
        <w:rPr>
          <w:rFonts w:cs="B Mitra" w:hint="cs"/>
          <w:sz w:val="28"/>
          <w:szCs w:val="28"/>
          <w:rtl/>
          <w:lang w:bidi="fa-IR"/>
        </w:rPr>
      </w:pPr>
      <w:r>
        <w:rPr>
          <w:rFonts w:cs="B Mitra" w:hint="cs"/>
          <w:sz w:val="28"/>
          <w:szCs w:val="28"/>
          <w:rtl/>
          <w:lang w:bidi="fa-IR"/>
        </w:rPr>
        <w:t xml:space="preserve">شهید مطهری در نقد این سخن فرمودند: اولا اگر این سخن را بپذیریم لازمه اش این است که نه تنها نبوت ختم شده بلکه دیانت </w:t>
      </w:r>
      <w:r w:rsidR="00EE7CCD">
        <w:rPr>
          <w:rFonts w:cs="B Mitra" w:hint="cs"/>
          <w:sz w:val="28"/>
          <w:szCs w:val="28"/>
          <w:rtl/>
          <w:lang w:bidi="fa-IR"/>
        </w:rPr>
        <w:t xml:space="preserve">هم </w:t>
      </w:r>
      <w:r>
        <w:rPr>
          <w:rFonts w:cs="B Mitra" w:hint="cs"/>
          <w:sz w:val="28"/>
          <w:szCs w:val="28"/>
          <w:rtl/>
          <w:lang w:bidi="fa-IR"/>
        </w:rPr>
        <w:t>ختم شده است</w:t>
      </w:r>
      <w:r w:rsidR="00EE7CCD">
        <w:rPr>
          <w:rFonts w:cs="B Mitra" w:hint="cs"/>
          <w:sz w:val="28"/>
          <w:szCs w:val="28"/>
          <w:rtl/>
          <w:lang w:bidi="fa-IR"/>
        </w:rPr>
        <w:t xml:space="preserve">، در حالی که این لازمه </w:t>
      </w:r>
      <w:r>
        <w:rPr>
          <w:rFonts w:cs="B Mitra" w:hint="cs"/>
          <w:sz w:val="28"/>
          <w:szCs w:val="28"/>
          <w:rtl/>
          <w:lang w:bidi="fa-IR"/>
        </w:rPr>
        <w:t>هم بر خلاف ضرورت اسلامی و هم سخنانی است که خود اقبال درباره لزوم وحی و دین در زندگی انسان دا</w:t>
      </w:r>
      <w:r w:rsidR="00EE7CCD">
        <w:rPr>
          <w:rFonts w:cs="B Mitra" w:hint="cs"/>
          <w:sz w:val="28"/>
          <w:szCs w:val="28"/>
          <w:rtl/>
          <w:lang w:bidi="fa-IR"/>
        </w:rPr>
        <w:t xml:space="preserve">شته است. </w:t>
      </w:r>
      <w:r>
        <w:rPr>
          <w:rFonts w:cs="B Mitra" w:hint="cs"/>
          <w:sz w:val="28"/>
          <w:szCs w:val="28"/>
          <w:rtl/>
          <w:lang w:bidi="fa-IR"/>
        </w:rPr>
        <w:t>ثانیا: اگر تفسیر ایشان درست باشد آن استثنا هم دیگر وجود ندارد زیرا سنخ تجربیات پیامبر (ص) یکسان است و لذا اگر رشد عقلانی بشر کافی از ارتباط به وحی و مانع از استمرار نبوت است، نه تنها ماموریت پیامبر پایان یافته بلکه تجربه های ایشان هم پایان می پذیرد.</w:t>
      </w:r>
    </w:p>
    <w:p w:rsidR="00B351CC" w:rsidRDefault="00DD1CC0" w:rsidP="003A4C15">
      <w:pPr>
        <w:spacing w:after="160" w:line="259" w:lineRule="auto"/>
        <w:jc w:val="both"/>
        <w:rPr>
          <w:rFonts w:cs="B Mitra"/>
          <w:sz w:val="28"/>
          <w:szCs w:val="28"/>
          <w:rtl/>
          <w:lang w:bidi="fa-IR"/>
        </w:rPr>
      </w:pPr>
      <w:r>
        <w:rPr>
          <w:rFonts w:cs="B Mitra" w:hint="cs"/>
          <w:sz w:val="28"/>
          <w:szCs w:val="28"/>
          <w:rtl/>
          <w:lang w:bidi="fa-IR"/>
        </w:rPr>
        <w:t xml:space="preserve">در نقد دیگری </w:t>
      </w:r>
      <w:r w:rsidR="00B351CC">
        <w:rPr>
          <w:rFonts w:cs="B Mitra" w:hint="cs"/>
          <w:sz w:val="28"/>
          <w:szCs w:val="28"/>
          <w:rtl/>
          <w:lang w:bidi="fa-IR"/>
        </w:rPr>
        <w:t xml:space="preserve">که سروش </w:t>
      </w:r>
      <w:r>
        <w:rPr>
          <w:rFonts w:cs="B Mitra" w:hint="cs"/>
          <w:sz w:val="28"/>
          <w:szCs w:val="28"/>
          <w:rtl/>
          <w:lang w:bidi="fa-IR"/>
        </w:rPr>
        <w:t xml:space="preserve">گفته </w:t>
      </w:r>
      <w:r w:rsidR="00B351CC">
        <w:rPr>
          <w:rFonts w:cs="B Mitra" w:hint="cs"/>
          <w:sz w:val="28"/>
          <w:szCs w:val="28"/>
          <w:rtl/>
          <w:lang w:bidi="fa-IR"/>
        </w:rPr>
        <w:t xml:space="preserve">است </w:t>
      </w:r>
      <w:r>
        <w:rPr>
          <w:rFonts w:cs="B Mitra" w:hint="cs"/>
          <w:sz w:val="28"/>
          <w:szCs w:val="28"/>
          <w:rtl/>
          <w:lang w:bidi="fa-IR"/>
        </w:rPr>
        <w:t xml:space="preserve">آنچه از آن به عنوان رشد عقل بشری یاد می شود مربوط به رنسانس است در حالی که پیامبر اکرم (ص) چند قرن قبل مبعوث شده است. </w:t>
      </w:r>
    </w:p>
    <w:p w:rsidR="00144665" w:rsidRPr="00144665" w:rsidRDefault="00144665" w:rsidP="003A4C15">
      <w:pPr>
        <w:spacing w:after="160" w:line="259" w:lineRule="auto"/>
        <w:jc w:val="both"/>
        <w:rPr>
          <w:rFonts w:cs="B Mitra"/>
          <w:color w:val="FF0000"/>
          <w:sz w:val="28"/>
          <w:szCs w:val="28"/>
          <w:rtl/>
          <w:lang w:bidi="fa-IR"/>
        </w:rPr>
      </w:pPr>
      <w:r w:rsidRPr="00144665">
        <w:rPr>
          <w:rFonts w:cs="B Mitra" w:hint="cs"/>
          <w:color w:val="FF0000"/>
          <w:sz w:val="28"/>
          <w:szCs w:val="28"/>
          <w:rtl/>
          <w:lang w:bidi="fa-IR"/>
        </w:rPr>
        <w:t>نقد سروش بر کلام شهید مطهری</w:t>
      </w:r>
    </w:p>
    <w:p w:rsidR="00C72949" w:rsidRDefault="00B351CC" w:rsidP="00D72483">
      <w:pPr>
        <w:spacing w:after="160" w:line="259" w:lineRule="auto"/>
        <w:jc w:val="both"/>
        <w:rPr>
          <w:rFonts w:cs="B Mitra"/>
          <w:sz w:val="28"/>
          <w:szCs w:val="28"/>
          <w:rtl/>
          <w:lang w:bidi="fa-IR"/>
        </w:rPr>
      </w:pPr>
      <w:r>
        <w:rPr>
          <w:rFonts w:cs="B Mitra" w:hint="cs"/>
          <w:sz w:val="28"/>
          <w:szCs w:val="28"/>
          <w:rtl/>
          <w:lang w:bidi="fa-IR"/>
        </w:rPr>
        <w:t xml:space="preserve">دکتر سروش نقد شهید </w:t>
      </w:r>
      <w:r w:rsidR="00D72483">
        <w:rPr>
          <w:rFonts w:cs="B Mitra" w:hint="cs"/>
          <w:sz w:val="28"/>
          <w:szCs w:val="28"/>
          <w:rtl/>
          <w:lang w:bidi="fa-IR"/>
        </w:rPr>
        <w:t xml:space="preserve">مطهری </w:t>
      </w:r>
      <w:r>
        <w:rPr>
          <w:rFonts w:cs="B Mitra" w:hint="cs"/>
          <w:sz w:val="28"/>
          <w:szCs w:val="28"/>
          <w:rtl/>
          <w:lang w:bidi="fa-IR"/>
        </w:rPr>
        <w:t>را وارد ندانسته و گفته است</w:t>
      </w:r>
      <w:r w:rsidR="00D72483">
        <w:rPr>
          <w:rFonts w:cs="B Mitra" w:hint="cs"/>
          <w:sz w:val="28"/>
          <w:szCs w:val="28"/>
          <w:rtl/>
          <w:lang w:bidi="fa-IR"/>
        </w:rPr>
        <w:t>:</w:t>
      </w:r>
      <w:r>
        <w:rPr>
          <w:rFonts w:cs="B Mitra" w:hint="cs"/>
          <w:sz w:val="28"/>
          <w:szCs w:val="28"/>
          <w:rtl/>
          <w:lang w:bidi="fa-IR"/>
        </w:rPr>
        <w:t xml:space="preserve"> مبنای تفسیری که ایشان از خاتمیت ارائه کرده با آنچه اقبال گفته متفاوت است. اقبال می گوید زمینه تحقق یافتن نبوت از بین رفته است اما شهید مطهری بر اساس نیاز به نبوت سخن گفته است. «در عین حفظ حرمت متفکری چون مطهری باید بگوییم که وی در درک اندیشه و افکار اقبال چنان که باید موفق نبوده و فرض ناموجهی را متوجبه آن نموده است. مطهری چنان که از کلاماتش استفاده می شود تحلیلش از خاتمیت تحلیلی نیاز محور و غایت محور است یعنی به دنبال این است که ثابت کند </w:t>
      </w:r>
      <w:r w:rsidR="0068514B">
        <w:rPr>
          <w:rFonts w:cs="B Mitra" w:hint="cs"/>
          <w:sz w:val="28"/>
          <w:szCs w:val="28"/>
          <w:rtl/>
          <w:lang w:bidi="fa-IR"/>
        </w:rPr>
        <w:t xml:space="preserve">آدمیان پس از ظهور پیامبر خاتم دیگر نیازی به تجدید نبوت نداشتند. آنان چون شاگردی بالغ بودند که حرمت استاد را می شناختند و دفتر </w:t>
      </w:r>
      <w:r w:rsidR="00144665">
        <w:rPr>
          <w:rFonts w:cs="B Mitra" w:hint="cs"/>
          <w:sz w:val="28"/>
          <w:szCs w:val="28"/>
          <w:rtl/>
          <w:lang w:bidi="fa-IR"/>
        </w:rPr>
        <w:t xml:space="preserve">درس را پاره نمی کردند و از یک درس، خود صد درس تازه استخراج می نمودند و بلوغ و درک اجتماعیشان برای گرفتن پیام و حفظ آن و تفریع فروع و فهم اصول کافی بود. حتی وی در مقام نقد اقبال می گوید از نظر وی ختم نبوت یعنی رسیدن بشر به مرحله خودکفایی، یعنی باز سخن اقبال را از دریچه نیازمحوری فهم می کند. لکن دقت در کلمات اقبال آشکار می کند که ذهن اقبال اساسا معطوف به مساله نیاز نبوده و در پی اثبات حاجت به وحی و دیانت نفی حاجت از آنها نبوده است و نظریه اش چنین پیامد ناخواسته ای نداشته است. تحلیل وی فارغ از درستی و نارستی اش در مقام توضیح این نکته است که چون طبیعت و تاریخ دیگر پیامبر پرور نبود، پیامبری هم لاجرم و به طور طبیعی ختم گردید. گو این که این تعبیر خاص یعنی پیامبر پروری در کتابش نیامده است. سخن اقبال این است که </w:t>
      </w:r>
      <w:r w:rsidR="00144665">
        <w:rPr>
          <w:rFonts w:cs="B Mitra" w:hint="cs"/>
          <w:sz w:val="28"/>
          <w:szCs w:val="28"/>
          <w:rtl/>
          <w:lang w:bidi="fa-IR"/>
        </w:rPr>
        <w:lastRenderedPageBreak/>
        <w:t>ظهور پیامبران در دوران هایی میسر و ممکن است که غلبه با غریزه باشد و عقل نقاد استقرائی چالاک و گستاخ نباشد. تحلیل اقبال کانت ماب است و در پی پرده برداشتن از امکان یا امتناع یک تجربه بشری است. و فرق بسیار دارد با تحلیل مطهری که در پی جواب دادن به این سوال است که آیا پیامبران دیگر پس از محمد (ص) بازهم لازم بود یا نه»</w:t>
      </w:r>
      <w:r w:rsidR="00144665">
        <w:rPr>
          <w:rStyle w:val="FootnoteReference"/>
          <w:rFonts w:cs="B Mitra"/>
          <w:sz w:val="28"/>
          <w:szCs w:val="28"/>
          <w:rtl/>
          <w:lang w:bidi="fa-IR"/>
        </w:rPr>
        <w:footnoteReference w:id="1"/>
      </w:r>
      <w:r w:rsidR="00144665">
        <w:rPr>
          <w:rFonts w:cs="B Mitra" w:hint="cs"/>
          <w:sz w:val="28"/>
          <w:szCs w:val="28"/>
          <w:rtl/>
          <w:lang w:bidi="fa-IR"/>
        </w:rPr>
        <w:t xml:space="preserve">. </w:t>
      </w:r>
    </w:p>
    <w:p w:rsidR="00144665" w:rsidRPr="00144665" w:rsidRDefault="00144665" w:rsidP="003A4C15">
      <w:pPr>
        <w:spacing w:after="160" w:line="259" w:lineRule="auto"/>
        <w:jc w:val="both"/>
        <w:rPr>
          <w:rFonts w:cs="B Mitra"/>
          <w:color w:val="FF0000"/>
          <w:sz w:val="28"/>
          <w:szCs w:val="28"/>
          <w:rtl/>
          <w:lang w:bidi="fa-IR"/>
        </w:rPr>
      </w:pPr>
      <w:r w:rsidRPr="00144665">
        <w:rPr>
          <w:rFonts w:cs="B Mitra" w:hint="cs"/>
          <w:color w:val="FF0000"/>
          <w:sz w:val="28"/>
          <w:szCs w:val="28"/>
          <w:rtl/>
          <w:lang w:bidi="fa-IR"/>
        </w:rPr>
        <w:t xml:space="preserve">ارزیابی </w:t>
      </w:r>
    </w:p>
    <w:p w:rsidR="00144665" w:rsidRDefault="00144665" w:rsidP="003A4C15">
      <w:pPr>
        <w:spacing w:after="160" w:line="259" w:lineRule="auto"/>
        <w:jc w:val="both"/>
        <w:rPr>
          <w:rFonts w:cs="B Mitra" w:hint="cs"/>
          <w:sz w:val="28"/>
          <w:szCs w:val="28"/>
          <w:rtl/>
          <w:lang w:bidi="fa-IR"/>
        </w:rPr>
      </w:pPr>
      <w:r>
        <w:rPr>
          <w:rFonts w:cs="B Mitra" w:hint="cs"/>
          <w:sz w:val="28"/>
          <w:szCs w:val="28"/>
          <w:rtl/>
          <w:lang w:bidi="fa-IR"/>
        </w:rPr>
        <w:t>درباره سخن علامه اقبال در تبیین خاتمیت دو فرض احتمال دارد:</w:t>
      </w:r>
    </w:p>
    <w:p w:rsidR="00144665" w:rsidRDefault="00144665" w:rsidP="003A4C15">
      <w:pPr>
        <w:pStyle w:val="ListParagraph"/>
        <w:numPr>
          <w:ilvl w:val="0"/>
          <w:numId w:val="18"/>
        </w:numPr>
        <w:spacing w:after="160" w:line="259" w:lineRule="auto"/>
        <w:jc w:val="both"/>
        <w:rPr>
          <w:rFonts w:cs="B Mitra"/>
          <w:sz w:val="28"/>
          <w:szCs w:val="28"/>
          <w:lang w:bidi="fa-IR"/>
        </w:rPr>
      </w:pPr>
      <w:r>
        <w:rPr>
          <w:rFonts w:cs="B Mitra" w:hint="cs"/>
          <w:sz w:val="28"/>
          <w:szCs w:val="28"/>
          <w:rtl/>
          <w:lang w:bidi="fa-IR"/>
        </w:rPr>
        <w:t xml:space="preserve">پس از پیامبر اکرم (ص)، استعداد پیامبر پروری در طبیعت و در میان بشر از بین رفته است. به عبارت دیگر مقتضی دیگر موجود نیست. </w:t>
      </w:r>
    </w:p>
    <w:p w:rsidR="00144665" w:rsidRPr="00144665" w:rsidRDefault="00144665" w:rsidP="003A4C15">
      <w:pPr>
        <w:pStyle w:val="ListParagraph"/>
        <w:numPr>
          <w:ilvl w:val="0"/>
          <w:numId w:val="18"/>
        </w:numPr>
        <w:spacing w:after="160" w:line="259" w:lineRule="auto"/>
        <w:jc w:val="both"/>
        <w:rPr>
          <w:rFonts w:cs="B Mitra"/>
          <w:sz w:val="28"/>
          <w:szCs w:val="28"/>
          <w:rtl/>
          <w:lang w:bidi="fa-IR"/>
        </w:rPr>
      </w:pPr>
      <w:r>
        <w:rPr>
          <w:rFonts w:cs="B Mitra" w:hint="cs"/>
          <w:sz w:val="28"/>
          <w:szCs w:val="28"/>
          <w:rtl/>
          <w:lang w:bidi="fa-IR"/>
        </w:rPr>
        <w:t xml:space="preserve">استعداد پیامبر پروری </w:t>
      </w:r>
      <w:r w:rsidR="00D72483">
        <w:rPr>
          <w:rFonts w:cs="B Mitra" w:hint="cs"/>
          <w:sz w:val="28"/>
          <w:szCs w:val="28"/>
          <w:rtl/>
          <w:lang w:bidi="fa-IR"/>
        </w:rPr>
        <w:t xml:space="preserve">در بش </w:t>
      </w:r>
      <w:r>
        <w:rPr>
          <w:rFonts w:cs="B Mitra" w:hint="cs"/>
          <w:sz w:val="28"/>
          <w:szCs w:val="28"/>
          <w:rtl/>
          <w:lang w:bidi="fa-IR"/>
        </w:rPr>
        <w:t>از بین نرفته است</w:t>
      </w:r>
      <w:r w:rsidR="00D72483">
        <w:rPr>
          <w:rFonts w:cs="B Mitra" w:hint="cs"/>
          <w:sz w:val="28"/>
          <w:szCs w:val="28"/>
          <w:rtl/>
          <w:lang w:bidi="fa-IR"/>
        </w:rPr>
        <w:t>،</w:t>
      </w:r>
      <w:r>
        <w:rPr>
          <w:rFonts w:cs="B Mitra" w:hint="cs"/>
          <w:sz w:val="28"/>
          <w:szCs w:val="28"/>
          <w:rtl/>
          <w:lang w:bidi="fa-IR"/>
        </w:rPr>
        <w:t xml:space="preserve"> اما بلوغ عقل استقرائی مانند از تحقق پیامبری است. به عبارت دیگر در باب نبوت پس از پیامبر اکرم (ص) مقتضی موجود است اما مانع وجود دارد. </w:t>
      </w:r>
    </w:p>
    <w:p w:rsidR="008E2FF9" w:rsidRDefault="00144665" w:rsidP="008E2FF9">
      <w:pPr>
        <w:spacing w:after="160" w:line="259" w:lineRule="auto"/>
        <w:jc w:val="both"/>
        <w:rPr>
          <w:rFonts w:cs="B Mitra"/>
          <w:sz w:val="28"/>
          <w:szCs w:val="28"/>
          <w:rtl/>
          <w:lang w:bidi="fa-IR"/>
        </w:rPr>
      </w:pPr>
      <w:r>
        <w:rPr>
          <w:rFonts w:cs="B Mitra" w:hint="cs"/>
          <w:sz w:val="28"/>
          <w:szCs w:val="28"/>
          <w:rtl/>
          <w:lang w:bidi="fa-IR"/>
        </w:rPr>
        <w:t xml:space="preserve">اگر آنچه اقبال بیان کرده احتمال اول است، نقد سروش وارد است اما اگر احتمال دوم باشد دیگر اشکال وی وارد نیست. وقتی در کلمات اقبال نگاه می کنیم می بینم فرض دوم درست است. اقبال می گوید: «نیروی روانی بشر در دوران کودکی او بسط می یابد. این نیرو همان است که آن را خودآگاهی پیامبرانه تعبیر می کنم. </w:t>
      </w:r>
      <w:r w:rsidR="00CB65A7">
        <w:rPr>
          <w:rFonts w:cs="B Mitra" w:hint="cs"/>
          <w:sz w:val="28"/>
          <w:szCs w:val="28"/>
          <w:rtl/>
          <w:lang w:bidi="fa-IR"/>
        </w:rPr>
        <w:t xml:space="preserve">حالتی که با فراهم آوردن احکام، فرصت ها و راههای امرو از پیش آماده سبب صرفه جویی در اندیشه و انتخاب فرد می شود. ولی از زمانی که بشر دارای عقل و قوه انتقادی می شود نیروی حیات از تشکل و رشد حالات غیر عقلی خودآگاهی که به وسیله نیروی روانی او در مرحله پیش از تکاملش امری جاری بود به نفع خویش ممانعت می کند. </w:t>
      </w:r>
      <w:r w:rsidR="008C28DE">
        <w:rPr>
          <w:rFonts w:cs="B Mitra" w:hint="cs"/>
          <w:sz w:val="28"/>
          <w:szCs w:val="28"/>
          <w:rtl/>
          <w:lang w:bidi="fa-IR"/>
        </w:rPr>
        <w:t>عقل استقرائی و کاوش گر که به تنهایی عامل برتری انسان بر محیطش می یابد موضوع بسیار قابل توجهی است، و زمانی که زاده می شود باید با ممانعت از رشد دیگر حالات معرفت آن را تقویت و مستحکم کرد</w:t>
      </w:r>
      <w:r>
        <w:rPr>
          <w:rFonts w:cs="B Mitra" w:hint="cs"/>
          <w:sz w:val="28"/>
          <w:szCs w:val="28"/>
          <w:rtl/>
          <w:lang w:bidi="fa-IR"/>
        </w:rPr>
        <w:t>»</w:t>
      </w:r>
      <w:r w:rsidR="008C28DE">
        <w:rPr>
          <w:rFonts w:cs="B Mitra" w:hint="cs"/>
          <w:sz w:val="28"/>
          <w:szCs w:val="28"/>
          <w:rtl/>
          <w:lang w:bidi="fa-IR"/>
        </w:rPr>
        <w:t>.</w:t>
      </w:r>
      <w:r w:rsidR="008C28DE">
        <w:rPr>
          <w:rStyle w:val="FootnoteReference"/>
          <w:rFonts w:cs="B Mitra"/>
          <w:sz w:val="28"/>
          <w:szCs w:val="28"/>
          <w:rtl/>
          <w:lang w:bidi="fa-IR"/>
        </w:rPr>
        <w:footnoteReference w:id="2"/>
      </w:r>
      <w:r w:rsidR="00992FA3">
        <w:rPr>
          <w:rFonts w:cs="B Mitra" w:hint="cs"/>
          <w:sz w:val="28"/>
          <w:szCs w:val="28"/>
          <w:rtl/>
          <w:lang w:bidi="fa-IR"/>
        </w:rPr>
        <w:t xml:space="preserve"> </w:t>
      </w:r>
      <w:r w:rsidR="008C28DE">
        <w:rPr>
          <w:rFonts w:cs="B Mitra" w:hint="cs"/>
          <w:sz w:val="28"/>
          <w:szCs w:val="28"/>
          <w:rtl/>
          <w:lang w:bidi="fa-IR"/>
        </w:rPr>
        <w:t>در این عبارت دو بار از مانع بودن عقل انتقادی و استقرائی از خودآگاهی و تجربه پیامبرانه سخن گفته شد</w:t>
      </w:r>
      <w:r w:rsidR="008E2FF9">
        <w:rPr>
          <w:rFonts w:cs="B Mitra" w:hint="cs"/>
          <w:sz w:val="28"/>
          <w:szCs w:val="28"/>
          <w:rtl/>
          <w:lang w:bidi="fa-IR"/>
        </w:rPr>
        <w:t>ه</w:t>
      </w:r>
      <w:r w:rsidR="008C28DE">
        <w:rPr>
          <w:rFonts w:cs="B Mitra" w:hint="cs"/>
          <w:sz w:val="28"/>
          <w:szCs w:val="28"/>
          <w:rtl/>
          <w:lang w:bidi="fa-IR"/>
        </w:rPr>
        <w:t xml:space="preserve"> است اما هیچ گاه اشاره ای به اینکه استعداد پیامبر پروری وجود ندارد، نشده است. بنابراین نقد سروش، برداشت خود وی از کلام اقبال و تفسیر به رای </w:t>
      </w:r>
      <w:r w:rsidR="008E2FF9">
        <w:rPr>
          <w:rFonts w:cs="B Mitra" w:hint="cs"/>
          <w:sz w:val="28"/>
          <w:szCs w:val="28"/>
          <w:rtl/>
          <w:lang w:bidi="fa-IR"/>
        </w:rPr>
        <w:t xml:space="preserve">است. </w:t>
      </w:r>
    </w:p>
    <w:p w:rsidR="00144665" w:rsidRDefault="008C28DE" w:rsidP="008E2FF9">
      <w:pPr>
        <w:spacing w:after="160" w:line="259" w:lineRule="auto"/>
        <w:jc w:val="both"/>
        <w:rPr>
          <w:rFonts w:cs="B Mitra"/>
          <w:sz w:val="28"/>
          <w:szCs w:val="28"/>
          <w:rtl/>
          <w:lang w:bidi="fa-IR"/>
        </w:rPr>
      </w:pPr>
      <w:r>
        <w:rPr>
          <w:rFonts w:cs="B Mitra" w:hint="cs"/>
          <w:sz w:val="28"/>
          <w:szCs w:val="28"/>
          <w:rtl/>
          <w:lang w:bidi="fa-IR"/>
        </w:rPr>
        <w:t>نکته دیگری اینکه علامه اقبال تصریح دارند که باب تجربه های عرفانی که سنخ آنها با تجربه های پیامبرانه یکسان است همچنان باز است لذا می گوید: «این اندیشه بدان معنا نیست که تجربه عرفانی که از لحاظ کیفی تفاوتی با تجربه پیامبرانه ندارد دیگر از واقعیت حیاتی بودن باز ایستاده است بنابراین نباید چنان تصور شود که اندیشه خاتمیت پیامبری سرنوشت نهایی حیات است که عقل به صورت کامل جای آن را گرفته است»</w:t>
      </w:r>
      <w:r>
        <w:rPr>
          <w:rStyle w:val="FootnoteReference"/>
          <w:rFonts w:cs="B Mitra"/>
          <w:sz w:val="28"/>
          <w:szCs w:val="28"/>
          <w:rtl/>
          <w:lang w:bidi="fa-IR"/>
        </w:rPr>
        <w:footnoteReference w:id="3"/>
      </w:r>
      <w:r>
        <w:rPr>
          <w:rFonts w:cs="B Mitra" w:hint="cs"/>
          <w:sz w:val="28"/>
          <w:szCs w:val="28"/>
          <w:rtl/>
          <w:lang w:bidi="fa-IR"/>
        </w:rPr>
        <w:t xml:space="preserve">.   </w:t>
      </w:r>
    </w:p>
    <w:p w:rsidR="00144665" w:rsidRDefault="008C28DE" w:rsidP="00B329CB">
      <w:pPr>
        <w:spacing w:after="160" w:line="259" w:lineRule="auto"/>
        <w:jc w:val="both"/>
        <w:rPr>
          <w:rFonts w:cs="B Mitra"/>
          <w:sz w:val="28"/>
          <w:szCs w:val="28"/>
          <w:rtl/>
          <w:lang w:bidi="fa-IR"/>
        </w:rPr>
      </w:pPr>
      <w:r>
        <w:rPr>
          <w:rFonts w:cs="B Mitra" w:hint="cs"/>
          <w:sz w:val="28"/>
          <w:szCs w:val="28"/>
          <w:rtl/>
          <w:lang w:bidi="fa-IR"/>
        </w:rPr>
        <w:t xml:space="preserve">اگر مقصود علامه اقبال، خاتمه یافتن استعداد پیامبر پروری پس از پیامبر اکرم (ص) بوده است لازمه اش این است که استعداد عرفان پذیری هم پایان یافته باشد زیرا تجربه پیامبری و تجربه عرفانی هر دو از یک سنخ هستند. </w:t>
      </w:r>
      <w:r w:rsidR="003A4C15">
        <w:rPr>
          <w:rFonts w:cs="B Mitra" w:hint="cs"/>
          <w:sz w:val="28"/>
          <w:szCs w:val="28"/>
          <w:rtl/>
          <w:lang w:bidi="fa-IR"/>
        </w:rPr>
        <w:t xml:space="preserve">البته این تفاوت وجود دارد که </w:t>
      </w:r>
      <w:r w:rsidR="003A4C15">
        <w:rPr>
          <w:rFonts w:cs="B Mitra" w:hint="cs"/>
          <w:sz w:val="28"/>
          <w:szCs w:val="28"/>
          <w:rtl/>
          <w:lang w:bidi="fa-IR"/>
        </w:rPr>
        <w:lastRenderedPageBreak/>
        <w:t>مربوط به متن این دو تجربه نیست بلکه خارجی است و آن مساله ماموریت داشتن در تجربه پیامبرانه و نبودن این ماموریت در تجربه عرفانی صرف است. خود اقبال در ابتدای سخن خود به سخن عبدالقدوس از عارفان هندی اشاره کرده و می گوید این سخن او بهترین سخن است که فرق میان تجربه پیامبری و عرفانی را بیان کرده است: «شاید در سراسر رشته های ادبی تصوف چنین کلماتی را تنوان پیدا کرد که از نظر روانشناسی راز اختلاف میان نبوت و تصوف را در یک جمله آشکار کند».</w:t>
      </w:r>
      <w:r w:rsidR="003A4C15">
        <w:rPr>
          <w:rStyle w:val="FootnoteReference"/>
          <w:rFonts w:cs="B Mitra"/>
          <w:sz w:val="28"/>
          <w:szCs w:val="28"/>
          <w:rtl/>
          <w:lang w:bidi="fa-IR"/>
        </w:rPr>
        <w:footnoteReference w:id="4"/>
      </w:r>
      <w:r w:rsidR="003A4C15">
        <w:rPr>
          <w:rFonts w:cs="B Mitra" w:hint="cs"/>
          <w:sz w:val="28"/>
          <w:szCs w:val="28"/>
          <w:rtl/>
          <w:lang w:bidi="fa-IR"/>
        </w:rPr>
        <w:t xml:space="preserve"> علامه در ادامه گفته است : «برای صوفی لذا ارتباط با مبدا توحید یا وصول به این هدف مقصد نهایی است در حالی که برای پیامبر وصول به این مرحله اولین مرحله آگاه شدن وجودی خود اوست و مرحله بعدی تکان دادن نیروهای روحانی و معنوی بشر است»</w:t>
      </w:r>
      <w:r w:rsidR="003A4C15">
        <w:rPr>
          <w:rStyle w:val="FootnoteReference"/>
          <w:rFonts w:cs="B Mitra"/>
          <w:sz w:val="28"/>
          <w:szCs w:val="28"/>
          <w:rtl/>
          <w:lang w:bidi="fa-IR"/>
        </w:rPr>
        <w:footnoteReference w:id="5"/>
      </w:r>
      <w:r w:rsidR="003A4C15">
        <w:rPr>
          <w:rFonts w:cs="B Mitra" w:hint="cs"/>
          <w:sz w:val="28"/>
          <w:szCs w:val="28"/>
          <w:rtl/>
          <w:lang w:bidi="fa-IR"/>
        </w:rPr>
        <w:t>. امیرالمومنین (ع) درباره بعثت انبیاء می فرماید: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واتر</w:t>
      </w:r>
      <w:r w:rsidR="003A4C15" w:rsidRPr="003A4C15">
        <w:rPr>
          <w:rFonts w:cs="B Mitra"/>
          <w:sz w:val="28"/>
          <w:szCs w:val="28"/>
          <w:rtl/>
          <w:lang w:bidi="fa-IR"/>
        </w:rPr>
        <w:t xml:space="preserve"> </w:t>
      </w:r>
      <w:r w:rsidR="003A4C15" w:rsidRPr="003A4C15">
        <w:rPr>
          <w:rFonts w:cs="B Mitra" w:hint="cs"/>
          <w:sz w:val="28"/>
          <w:szCs w:val="28"/>
          <w:rtl/>
          <w:lang w:bidi="fa-IR"/>
        </w:rPr>
        <w:t>إليهم</w:t>
      </w:r>
      <w:r w:rsidR="003A4C15" w:rsidRPr="003A4C15">
        <w:rPr>
          <w:rFonts w:cs="B Mitra"/>
          <w:sz w:val="28"/>
          <w:szCs w:val="28"/>
          <w:rtl/>
          <w:lang w:bidi="fa-IR"/>
        </w:rPr>
        <w:t xml:space="preserve"> </w:t>
      </w:r>
      <w:r w:rsidR="003A4C15" w:rsidRPr="003A4C15">
        <w:rPr>
          <w:rFonts w:cs="B Mitra" w:hint="cs"/>
          <w:sz w:val="28"/>
          <w:szCs w:val="28"/>
          <w:rtl/>
          <w:lang w:bidi="fa-IR"/>
        </w:rPr>
        <w:t>أنبياءه،</w:t>
      </w:r>
      <w:r w:rsidR="003A4C15" w:rsidRPr="003A4C15">
        <w:rPr>
          <w:rFonts w:cs="B Mitra"/>
          <w:sz w:val="28"/>
          <w:szCs w:val="28"/>
          <w:rtl/>
          <w:lang w:bidi="fa-IR"/>
        </w:rPr>
        <w:t xml:space="preserve"> </w:t>
      </w:r>
      <w:r w:rsidR="003A4C15" w:rsidRPr="003A4C15">
        <w:rPr>
          <w:rFonts w:cs="B Mitra" w:hint="cs"/>
          <w:sz w:val="28"/>
          <w:szCs w:val="28"/>
          <w:rtl/>
          <w:lang w:bidi="fa-IR"/>
        </w:rPr>
        <w:t>ليستأدوهم</w:t>
      </w:r>
      <w:r w:rsidR="003A4C15" w:rsidRPr="003A4C15">
        <w:rPr>
          <w:rFonts w:cs="B Mitra"/>
          <w:sz w:val="28"/>
          <w:szCs w:val="28"/>
          <w:rtl/>
          <w:lang w:bidi="fa-IR"/>
        </w:rPr>
        <w:t xml:space="preserve"> </w:t>
      </w:r>
      <w:r w:rsidR="003A4C15" w:rsidRPr="003A4C15">
        <w:rPr>
          <w:rFonts w:cs="B Mitra" w:hint="cs"/>
          <w:sz w:val="28"/>
          <w:szCs w:val="28"/>
          <w:rtl/>
          <w:lang w:bidi="fa-IR"/>
        </w:rPr>
        <w:t>ميثاق</w:t>
      </w:r>
      <w:r w:rsidR="003A4C15" w:rsidRPr="003A4C15">
        <w:rPr>
          <w:rFonts w:cs="B Mitra"/>
          <w:sz w:val="28"/>
          <w:szCs w:val="28"/>
          <w:rtl/>
          <w:lang w:bidi="fa-IR"/>
        </w:rPr>
        <w:t xml:space="preserve"> </w:t>
      </w:r>
      <w:r w:rsidR="003A4C15" w:rsidRPr="003A4C15">
        <w:rPr>
          <w:rFonts w:cs="B Mitra" w:hint="cs"/>
          <w:sz w:val="28"/>
          <w:szCs w:val="28"/>
          <w:rtl/>
          <w:lang w:bidi="fa-IR"/>
        </w:rPr>
        <w:t>فطرته،</w:t>
      </w:r>
      <w:r w:rsidR="003A4C15" w:rsidRPr="003A4C15">
        <w:rPr>
          <w:rFonts w:cs="B Mitra"/>
          <w:sz w:val="28"/>
          <w:szCs w:val="28"/>
          <w:rtl/>
          <w:lang w:bidi="fa-IR"/>
        </w:rPr>
        <w:t xml:space="preserve">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يذكّروهم</w:t>
      </w:r>
      <w:r w:rsidR="003A4C15" w:rsidRPr="003A4C15">
        <w:rPr>
          <w:rFonts w:cs="B Mitra"/>
          <w:sz w:val="28"/>
          <w:szCs w:val="28"/>
          <w:rtl/>
          <w:lang w:bidi="fa-IR"/>
        </w:rPr>
        <w:t xml:space="preserve"> </w:t>
      </w:r>
      <w:r w:rsidR="003A4C15" w:rsidRPr="003A4C15">
        <w:rPr>
          <w:rFonts w:cs="B Mitra" w:hint="cs"/>
          <w:sz w:val="28"/>
          <w:szCs w:val="28"/>
          <w:rtl/>
          <w:lang w:bidi="fa-IR"/>
        </w:rPr>
        <w:t>منسي</w:t>
      </w:r>
      <w:r w:rsidR="003A4C15" w:rsidRPr="003A4C15">
        <w:rPr>
          <w:rFonts w:cs="B Mitra"/>
          <w:sz w:val="28"/>
          <w:szCs w:val="28"/>
          <w:rtl/>
          <w:lang w:bidi="fa-IR"/>
        </w:rPr>
        <w:t xml:space="preserve"> </w:t>
      </w:r>
      <w:r w:rsidR="003A4C15" w:rsidRPr="003A4C15">
        <w:rPr>
          <w:rFonts w:cs="B Mitra" w:hint="cs"/>
          <w:sz w:val="28"/>
          <w:szCs w:val="28"/>
          <w:rtl/>
          <w:lang w:bidi="fa-IR"/>
        </w:rPr>
        <w:t>نعمته،</w:t>
      </w:r>
      <w:r w:rsidR="003A4C15" w:rsidRPr="003A4C15">
        <w:rPr>
          <w:rFonts w:cs="B Mitra"/>
          <w:sz w:val="28"/>
          <w:szCs w:val="28"/>
          <w:rtl/>
          <w:lang w:bidi="fa-IR"/>
        </w:rPr>
        <w:t xml:space="preserve">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يحتجوا</w:t>
      </w:r>
      <w:r w:rsidR="003A4C15" w:rsidRPr="003A4C15">
        <w:rPr>
          <w:rFonts w:cs="B Mitra"/>
          <w:sz w:val="28"/>
          <w:szCs w:val="28"/>
          <w:rtl/>
          <w:lang w:bidi="fa-IR"/>
        </w:rPr>
        <w:t xml:space="preserve"> </w:t>
      </w:r>
      <w:r w:rsidR="003A4C15" w:rsidRPr="003A4C15">
        <w:rPr>
          <w:rFonts w:cs="B Mitra" w:hint="cs"/>
          <w:sz w:val="28"/>
          <w:szCs w:val="28"/>
          <w:rtl/>
          <w:lang w:bidi="fa-IR"/>
        </w:rPr>
        <w:t>عليهم</w:t>
      </w:r>
      <w:r w:rsidR="003A4C15" w:rsidRPr="003A4C15">
        <w:rPr>
          <w:rFonts w:cs="B Mitra"/>
          <w:sz w:val="28"/>
          <w:szCs w:val="28"/>
          <w:rtl/>
          <w:lang w:bidi="fa-IR"/>
        </w:rPr>
        <w:t xml:space="preserve"> </w:t>
      </w:r>
      <w:r w:rsidR="003A4C15" w:rsidRPr="003A4C15">
        <w:rPr>
          <w:rFonts w:cs="B Mitra" w:hint="cs"/>
          <w:sz w:val="28"/>
          <w:szCs w:val="28"/>
          <w:rtl/>
          <w:lang w:bidi="fa-IR"/>
        </w:rPr>
        <w:t>بالتبليغ،</w:t>
      </w:r>
      <w:r w:rsidR="003A4C15" w:rsidRPr="003A4C15">
        <w:rPr>
          <w:rFonts w:cs="B Mitra"/>
          <w:sz w:val="28"/>
          <w:szCs w:val="28"/>
          <w:rtl/>
          <w:lang w:bidi="fa-IR"/>
        </w:rPr>
        <w:t xml:space="preserve">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يثيروا</w:t>
      </w:r>
      <w:r w:rsidR="003A4C15" w:rsidRPr="003A4C15">
        <w:rPr>
          <w:rFonts w:cs="B Mitra"/>
          <w:sz w:val="28"/>
          <w:szCs w:val="28"/>
          <w:rtl/>
          <w:lang w:bidi="fa-IR"/>
        </w:rPr>
        <w:t xml:space="preserve"> </w:t>
      </w:r>
      <w:r w:rsidR="003A4C15" w:rsidRPr="003A4C15">
        <w:rPr>
          <w:rFonts w:cs="B Mitra" w:hint="cs"/>
          <w:sz w:val="28"/>
          <w:szCs w:val="28"/>
          <w:rtl/>
          <w:lang w:bidi="fa-IR"/>
        </w:rPr>
        <w:t>لهم</w:t>
      </w:r>
      <w:r w:rsidR="003A4C15" w:rsidRPr="003A4C15">
        <w:rPr>
          <w:rFonts w:cs="B Mitra"/>
          <w:sz w:val="28"/>
          <w:szCs w:val="28"/>
          <w:rtl/>
          <w:lang w:bidi="fa-IR"/>
        </w:rPr>
        <w:t xml:space="preserve"> </w:t>
      </w:r>
      <w:r w:rsidR="003A4C15" w:rsidRPr="003A4C15">
        <w:rPr>
          <w:rFonts w:cs="B Mitra" w:hint="cs"/>
          <w:sz w:val="28"/>
          <w:szCs w:val="28"/>
          <w:rtl/>
          <w:lang w:bidi="fa-IR"/>
        </w:rPr>
        <w:t>دفائن</w:t>
      </w:r>
      <w:r w:rsidR="003A4C15" w:rsidRPr="003A4C15">
        <w:rPr>
          <w:rFonts w:cs="B Mitra"/>
          <w:sz w:val="28"/>
          <w:szCs w:val="28"/>
          <w:rtl/>
          <w:lang w:bidi="fa-IR"/>
        </w:rPr>
        <w:t xml:space="preserve"> </w:t>
      </w:r>
      <w:r w:rsidR="003A4C15" w:rsidRPr="003A4C15">
        <w:rPr>
          <w:rFonts w:cs="B Mitra" w:hint="cs"/>
          <w:sz w:val="28"/>
          <w:szCs w:val="28"/>
          <w:rtl/>
          <w:lang w:bidi="fa-IR"/>
        </w:rPr>
        <w:t>العقول‏</w:t>
      </w:r>
      <w:r w:rsidR="003A4C15">
        <w:rPr>
          <w:rFonts w:cs="B Mitra" w:hint="cs"/>
          <w:sz w:val="28"/>
          <w:szCs w:val="28"/>
          <w:rtl/>
          <w:lang w:bidi="fa-IR"/>
        </w:rPr>
        <w:t>»</w:t>
      </w:r>
      <w:r w:rsidR="003A4C15">
        <w:rPr>
          <w:rStyle w:val="FootnoteReference"/>
          <w:rFonts w:cs="B Mitra"/>
          <w:sz w:val="28"/>
          <w:szCs w:val="28"/>
          <w:rtl/>
          <w:lang w:bidi="fa-IR"/>
        </w:rPr>
        <w:footnoteReference w:id="6"/>
      </w:r>
      <w:r w:rsidR="003A4C15">
        <w:rPr>
          <w:rFonts w:cs="B Mitra" w:hint="cs"/>
          <w:sz w:val="28"/>
          <w:szCs w:val="28"/>
          <w:rtl/>
          <w:lang w:bidi="fa-IR"/>
        </w:rPr>
        <w:t xml:space="preserve">: </w:t>
      </w:r>
      <w:r w:rsidR="003A4C15" w:rsidRPr="003A4C15">
        <w:rPr>
          <w:rFonts w:cs="B Mitra" w:hint="cs"/>
          <w:sz w:val="28"/>
          <w:szCs w:val="28"/>
          <w:rtl/>
          <w:lang w:bidi="fa-IR"/>
        </w:rPr>
        <w:t>خداوند،</w:t>
      </w:r>
      <w:r w:rsidR="003A4C15" w:rsidRPr="003A4C15">
        <w:rPr>
          <w:rFonts w:cs="B Mitra"/>
          <w:sz w:val="28"/>
          <w:szCs w:val="28"/>
          <w:rtl/>
          <w:lang w:bidi="fa-IR"/>
        </w:rPr>
        <w:t xml:space="preserve"> </w:t>
      </w:r>
      <w:r w:rsidR="003A4C15" w:rsidRPr="003A4C15">
        <w:rPr>
          <w:rFonts w:cs="B Mitra" w:hint="cs"/>
          <w:sz w:val="28"/>
          <w:szCs w:val="28"/>
          <w:rtl/>
          <w:lang w:bidi="fa-IR"/>
        </w:rPr>
        <w:t>رسولان</w:t>
      </w:r>
      <w:r w:rsidR="003A4C15" w:rsidRPr="003A4C15">
        <w:rPr>
          <w:rFonts w:cs="B Mitra"/>
          <w:sz w:val="28"/>
          <w:szCs w:val="28"/>
          <w:rtl/>
          <w:lang w:bidi="fa-IR"/>
        </w:rPr>
        <w:t xml:space="preserve"> </w:t>
      </w:r>
      <w:r w:rsidR="003A4C15" w:rsidRPr="003A4C15">
        <w:rPr>
          <w:rFonts w:cs="B Mitra" w:hint="cs"/>
          <w:sz w:val="28"/>
          <w:szCs w:val="28"/>
          <w:rtl/>
          <w:lang w:bidi="fa-IR"/>
        </w:rPr>
        <w:t>را</w:t>
      </w:r>
      <w:r w:rsidR="003A4C15" w:rsidRPr="003A4C15">
        <w:rPr>
          <w:rFonts w:cs="B Mitra"/>
          <w:sz w:val="28"/>
          <w:szCs w:val="28"/>
          <w:rtl/>
          <w:lang w:bidi="fa-IR"/>
        </w:rPr>
        <w:t xml:space="preserve"> </w:t>
      </w:r>
      <w:r w:rsidR="003A4C15" w:rsidRPr="003A4C15">
        <w:rPr>
          <w:rFonts w:cs="B Mitra" w:hint="cs"/>
          <w:sz w:val="28"/>
          <w:szCs w:val="28"/>
          <w:rtl/>
          <w:lang w:bidi="fa-IR"/>
        </w:rPr>
        <w:t>در</w:t>
      </w:r>
      <w:r w:rsidR="003A4C15" w:rsidRPr="003A4C15">
        <w:rPr>
          <w:rFonts w:cs="B Mitra"/>
          <w:sz w:val="28"/>
          <w:szCs w:val="28"/>
          <w:rtl/>
          <w:lang w:bidi="fa-IR"/>
        </w:rPr>
        <w:t xml:space="preserve"> </w:t>
      </w:r>
      <w:r w:rsidR="003A4C15" w:rsidRPr="003A4C15">
        <w:rPr>
          <w:rFonts w:cs="B Mitra" w:hint="cs"/>
          <w:sz w:val="28"/>
          <w:szCs w:val="28"/>
          <w:rtl/>
          <w:lang w:bidi="fa-IR"/>
        </w:rPr>
        <w:t>ميان</w:t>
      </w:r>
      <w:r w:rsidR="003A4C15" w:rsidRPr="003A4C15">
        <w:rPr>
          <w:rFonts w:cs="B Mitra"/>
          <w:sz w:val="28"/>
          <w:szCs w:val="28"/>
          <w:rtl/>
          <w:lang w:bidi="fa-IR"/>
        </w:rPr>
        <w:t xml:space="preserve"> </w:t>
      </w:r>
      <w:r w:rsidR="003A4C15" w:rsidRPr="003A4C15">
        <w:rPr>
          <w:rFonts w:cs="B Mitra" w:hint="cs"/>
          <w:sz w:val="28"/>
          <w:szCs w:val="28"/>
          <w:rtl/>
          <w:lang w:bidi="fa-IR"/>
        </w:rPr>
        <w:t>مردم</w:t>
      </w:r>
      <w:r w:rsidR="003A4C15" w:rsidRPr="003A4C15">
        <w:rPr>
          <w:rFonts w:cs="B Mitra"/>
          <w:sz w:val="28"/>
          <w:szCs w:val="28"/>
          <w:rtl/>
          <w:lang w:bidi="fa-IR"/>
        </w:rPr>
        <w:t xml:space="preserve"> </w:t>
      </w:r>
      <w:r w:rsidR="003A4C15" w:rsidRPr="003A4C15">
        <w:rPr>
          <w:rFonts w:cs="B Mitra" w:hint="cs"/>
          <w:sz w:val="28"/>
          <w:szCs w:val="28"/>
          <w:rtl/>
          <w:lang w:bidi="fa-IR"/>
        </w:rPr>
        <w:t>بر</w:t>
      </w:r>
      <w:r w:rsidR="003A4C15" w:rsidRPr="003A4C15">
        <w:rPr>
          <w:rFonts w:cs="B Mitra"/>
          <w:sz w:val="28"/>
          <w:szCs w:val="28"/>
          <w:rtl/>
          <w:lang w:bidi="fa-IR"/>
        </w:rPr>
        <w:t xml:space="preserve"> </w:t>
      </w:r>
      <w:r w:rsidR="003A4C15" w:rsidRPr="003A4C15">
        <w:rPr>
          <w:rFonts w:cs="B Mitra" w:hint="cs"/>
          <w:sz w:val="28"/>
          <w:szCs w:val="28"/>
          <w:rtl/>
          <w:lang w:bidi="fa-IR"/>
        </w:rPr>
        <w:t>انگيخت</w:t>
      </w:r>
      <w:r w:rsidR="003A4C15" w:rsidRPr="003A4C15">
        <w:rPr>
          <w:rFonts w:cs="B Mitra"/>
          <w:sz w:val="28"/>
          <w:szCs w:val="28"/>
          <w:rtl/>
          <w:lang w:bidi="fa-IR"/>
        </w:rPr>
        <w:t xml:space="preserve">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پيامبران</w:t>
      </w:r>
      <w:r w:rsidR="003A4C15" w:rsidRPr="003A4C15">
        <w:rPr>
          <w:rFonts w:cs="B Mitra"/>
          <w:sz w:val="28"/>
          <w:szCs w:val="28"/>
          <w:rtl/>
          <w:lang w:bidi="fa-IR"/>
        </w:rPr>
        <w:t xml:space="preserve"> </w:t>
      </w:r>
      <w:r w:rsidR="003A4C15" w:rsidRPr="003A4C15">
        <w:rPr>
          <w:rFonts w:cs="B Mitra" w:hint="cs"/>
          <w:sz w:val="28"/>
          <w:szCs w:val="28"/>
          <w:rtl/>
          <w:lang w:bidi="fa-IR"/>
        </w:rPr>
        <w:t>را</w:t>
      </w:r>
      <w:r w:rsidR="003A4C15" w:rsidRPr="003A4C15">
        <w:rPr>
          <w:rFonts w:cs="B Mitra"/>
          <w:sz w:val="28"/>
          <w:szCs w:val="28"/>
          <w:rtl/>
          <w:lang w:bidi="fa-IR"/>
        </w:rPr>
        <w:t xml:space="preserve"> </w:t>
      </w:r>
      <w:r w:rsidR="003A4C15" w:rsidRPr="003A4C15">
        <w:rPr>
          <w:rFonts w:cs="B Mitra" w:hint="cs"/>
          <w:sz w:val="28"/>
          <w:szCs w:val="28"/>
          <w:rtl/>
          <w:lang w:bidi="fa-IR"/>
        </w:rPr>
        <w:t>در</w:t>
      </w:r>
      <w:r w:rsidR="003A4C15" w:rsidRPr="003A4C15">
        <w:rPr>
          <w:rFonts w:cs="B Mitra"/>
          <w:sz w:val="28"/>
          <w:szCs w:val="28"/>
          <w:rtl/>
          <w:lang w:bidi="fa-IR"/>
        </w:rPr>
        <w:t xml:space="preserve"> </w:t>
      </w:r>
      <w:r w:rsidR="003A4C15" w:rsidRPr="003A4C15">
        <w:rPr>
          <w:rFonts w:cs="B Mitra" w:hint="cs"/>
          <w:sz w:val="28"/>
          <w:szCs w:val="28"/>
          <w:rtl/>
          <w:lang w:bidi="fa-IR"/>
        </w:rPr>
        <w:t>پى</w:t>
      </w:r>
      <w:r w:rsidR="003A4C15" w:rsidRPr="003A4C15">
        <w:rPr>
          <w:rFonts w:cs="B Mitra"/>
          <w:sz w:val="28"/>
          <w:szCs w:val="28"/>
          <w:rtl/>
          <w:lang w:bidi="fa-IR"/>
        </w:rPr>
        <w:t xml:space="preserve"> </w:t>
      </w:r>
      <w:r w:rsidR="003A4C15" w:rsidRPr="003A4C15">
        <w:rPr>
          <w:rFonts w:cs="B Mitra" w:hint="cs"/>
          <w:sz w:val="28"/>
          <w:szCs w:val="28"/>
          <w:rtl/>
          <w:lang w:bidi="fa-IR"/>
        </w:rPr>
        <w:t>آنان</w:t>
      </w:r>
      <w:r w:rsidR="003A4C15" w:rsidRPr="003A4C15">
        <w:rPr>
          <w:rFonts w:cs="B Mitra"/>
          <w:sz w:val="28"/>
          <w:szCs w:val="28"/>
          <w:rtl/>
          <w:lang w:bidi="fa-IR"/>
        </w:rPr>
        <w:t xml:space="preserve"> </w:t>
      </w:r>
      <w:r w:rsidR="003A4C15" w:rsidRPr="003A4C15">
        <w:rPr>
          <w:rFonts w:cs="B Mitra" w:hint="cs"/>
          <w:sz w:val="28"/>
          <w:szCs w:val="28"/>
          <w:rtl/>
          <w:lang w:bidi="fa-IR"/>
        </w:rPr>
        <w:t>فرستاد</w:t>
      </w:r>
      <w:r w:rsidR="003A4C15" w:rsidRPr="003A4C15">
        <w:rPr>
          <w:rFonts w:cs="B Mitra"/>
          <w:sz w:val="28"/>
          <w:szCs w:val="28"/>
          <w:rtl/>
          <w:lang w:bidi="fa-IR"/>
        </w:rPr>
        <w:t xml:space="preserve"> </w:t>
      </w:r>
      <w:r w:rsidR="003A4C15" w:rsidRPr="003A4C15">
        <w:rPr>
          <w:rFonts w:cs="B Mitra" w:hint="cs"/>
          <w:sz w:val="28"/>
          <w:szCs w:val="28"/>
          <w:rtl/>
          <w:lang w:bidi="fa-IR"/>
        </w:rPr>
        <w:t>تا</w:t>
      </w:r>
      <w:r w:rsidR="003A4C15" w:rsidRPr="003A4C15">
        <w:rPr>
          <w:rFonts w:cs="B Mitra"/>
          <w:sz w:val="28"/>
          <w:szCs w:val="28"/>
          <w:rtl/>
          <w:lang w:bidi="fa-IR"/>
        </w:rPr>
        <w:t xml:space="preserve"> </w:t>
      </w:r>
      <w:r w:rsidR="003A4C15" w:rsidRPr="003A4C15">
        <w:rPr>
          <w:rFonts w:cs="B Mitra" w:hint="cs"/>
          <w:sz w:val="28"/>
          <w:szCs w:val="28"/>
          <w:rtl/>
          <w:lang w:bidi="fa-IR"/>
        </w:rPr>
        <w:t>پيمان</w:t>
      </w:r>
      <w:r w:rsidR="003A4C15" w:rsidRPr="003A4C15">
        <w:rPr>
          <w:rFonts w:cs="B Mitra"/>
          <w:sz w:val="28"/>
          <w:szCs w:val="28"/>
          <w:rtl/>
          <w:lang w:bidi="fa-IR"/>
        </w:rPr>
        <w:t xml:space="preserve"> </w:t>
      </w:r>
      <w:r w:rsidR="003A4C15" w:rsidRPr="003A4C15">
        <w:rPr>
          <w:rFonts w:cs="B Mitra" w:hint="cs"/>
          <w:sz w:val="28"/>
          <w:szCs w:val="28"/>
          <w:rtl/>
          <w:lang w:bidi="fa-IR"/>
        </w:rPr>
        <w:t>فطرت</w:t>
      </w:r>
      <w:r w:rsidR="003A4C15" w:rsidRPr="003A4C15">
        <w:rPr>
          <w:rFonts w:cs="B Mitra"/>
          <w:sz w:val="28"/>
          <w:szCs w:val="28"/>
          <w:rtl/>
          <w:lang w:bidi="fa-IR"/>
        </w:rPr>
        <w:t xml:space="preserve"> </w:t>
      </w:r>
      <w:r w:rsidR="003A4C15" w:rsidRPr="003A4C15">
        <w:rPr>
          <w:rFonts w:cs="B Mitra" w:hint="cs"/>
          <w:sz w:val="28"/>
          <w:szCs w:val="28"/>
          <w:rtl/>
          <w:lang w:bidi="fa-IR"/>
        </w:rPr>
        <w:t>را</w:t>
      </w:r>
      <w:r w:rsidR="003A4C15" w:rsidRPr="003A4C15">
        <w:rPr>
          <w:rFonts w:cs="B Mitra"/>
          <w:sz w:val="28"/>
          <w:szCs w:val="28"/>
          <w:rtl/>
          <w:lang w:bidi="fa-IR"/>
        </w:rPr>
        <w:t xml:space="preserve"> </w:t>
      </w:r>
      <w:r w:rsidR="003A4C15" w:rsidRPr="003A4C15">
        <w:rPr>
          <w:rFonts w:cs="B Mitra" w:hint="cs"/>
          <w:sz w:val="28"/>
          <w:szCs w:val="28"/>
          <w:rtl/>
          <w:lang w:bidi="fa-IR"/>
        </w:rPr>
        <w:t>به</w:t>
      </w:r>
      <w:r w:rsidR="003A4C15" w:rsidRPr="003A4C15">
        <w:rPr>
          <w:rFonts w:cs="B Mitra"/>
          <w:sz w:val="28"/>
          <w:szCs w:val="28"/>
          <w:rtl/>
          <w:lang w:bidi="fa-IR"/>
        </w:rPr>
        <w:t xml:space="preserve"> </w:t>
      </w:r>
      <w:r w:rsidR="003A4C15" w:rsidRPr="003A4C15">
        <w:rPr>
          <w:rFonts w:cs="B Mitra" w:hint="cs"/>
          <w:sz w:val="28"/>
          <w:szCs w:val="28"/>
          <w:rtl/>
          <w:lang w:bidi="fa-IR"/>
        </w:rPr>
        <w:t>مردم</w:t>
      </w:r>
      <w:r w:rsidR="003A4C15" w:rsidRPr="003A4C15">
        <w:rPr>
          <w:rFonts w:cs="B Mitra"/>
          <w:sz w:val="28"/>
          <w:szCs w:val="28"/>
          <w:rtl/>
          <w:lang w:bidi="fa-IR"/>
        </w:rPr>
        <w:t xml:space="preserve"> </w:t>
      </w:r>
      <w:r w:rsidR="003A4C15" w:rsidRPr="003A4C15">
        <w:rPr>
          <w:rFonts w:cs="B Mitra" w:hint="cs"/>
          <w:sz w:val="28"/>
          <w:szCs w:val="28"/>
          <w:rtl/>
          <w:lang w:bidi="fa-IR"/>
        </w:rPr>
        <w:t>ابلاغ</w:t>
      </w:r>
      <w:r w:rsidR="003A4C15" w:rsidRPr="003A4C15">
        <w:rPr>
          <w:rFonts w:cs="B Mitra"/>
          <w:sz w:val="28"/>
          <w:szCs w:val="28"/>
          <w:rtl/>
          <w:lang w:bidi="fa-IR"/>
        </w:rPr>
        <w:t xml:space="preserve"> </w:t>
      </w:r>
      <w:r w:rsidR="003A4C15" w:rsidRPr="003A4C15">
        <w:rPr>
          <w:rFonts w:cs="B Mitra" w:hint="cs"/>
          <w:sz w:val="28"/>
          <w:szCs w:val="28"/>
          <w:rtl/>
          <w:lang w:bidi="fa-IR"/>
        </w:rPr>
        <w:t>كنند</w:t>
      </w:r>
      <w:r w:rsidR="003A4C15" w:rsidRPr="003A4C15">
        <w:rPr>
          <w:rFonts w:cs="B Mitra"/>
          <w:sz w:val="28"/>
          <w:szCs w:val="28"/>
          <w:rtl/>
          <w:lang w:bidi="fa-IR"/>
        </w:rPr>
        <w:t xml:space="preserve">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نعمت‏هاى</w:t>
      </w:r>
      <w:r w:rsidR="003A4C15" w:rsidRPr="003A4C15">
        <w:rPr>
          <w:rFonts w:cs="B Mitra"/>
          <w:sz w:val="28"/>
          <w:szCs w:val="28"/>
          <w:rtl/>
          <w:lang w:bidi="fa-IR"/>
        </w:rPr>
        <w:t xml:space="preserve"> </w:t>
      </w:r>
      <w:r w:rsidR="003A4C15" w:rsidRPr="003A4C15">
        <w:rPr>
          <w:rFonts w:cs="B Mitra" w:hint="cs"/>
          <w:sz w:val="28"/>
          <w:szCs w:val="28"/>
          <w:rtl/>
          <w:lang w:bidi="fa-IR"/>
        </w:rPr>
        <w:t>فراموش</w:t>
      </w:r>
      <w:r w:rsidR="003A4C15" w:rsidRPr="003A4C15">
        <w:rPr>
          <w:rFonts w:cs="B Mitra"/>
          <w:sz w:val="28"/>
          <w:szCs w:val="28"/>
          <w:rtl/>
          <w:lang w:bidi="fa-IR"/>
        </w:rPr>
        <w:t xml:space="preserve"> </w:t>
      </w:r>
      <w:r w:rsidR="003A4C15" w:rsidRPr="003A4C15">
        <w:rPr>
          <w:rFonts w:cs="B Mitra" w:hint="cs"/>
          <w:sz w:val="28"/>
          <w:szCs w:val="28"/>
          <w:rtl/>
          <w:lang w:bidi="fa-IR"/>
        </w:rPr>
        <w:t>شده‏</w:t>
      </w:r>
      <w:r w:rsidR="003A4C15">
        <w:rPr>
          <w:rFonts w:cs="B Mitra" w:hint="cs"/>
          <w:sz w:val="28"/>
          <w:szCs w:val="28"/>
          <w:rtl/>
          <w:lang w:bidi="fa-IR"/>
        </w:rPr>
        <w:t xml:space="preserve"> </w:t>
      </w:r>
      <w:r w:rsidR="003A4C15" w:rsidRPr="003A4C15">
        <w:rPr>
          <w:rFonts w:cs="B Mitra" w:hint="cs"/>
          <w:sz w:val="28"/>
          <w:szCs w:val="28"/>
          <w:rtl/>
          <w:lang w:bidi="fa-IR"/>
        </w:rPr>
        <w:t>الهى</w:t>
      </w:r>
      <w:r w:rsidR="003A4C15" w:rsidRPr="003A4C15">
        <w:rPr>
          <w:rFonts w:cs="B Mitra"/>
          <w:sz w:val="28"/>
          <w:szCs w:val="28"/>
          <w:rtl/>
          <w:lang w:bidi="fa-IR"/>
        </w:rPr>
        <w:t xml:space="preserve"> </w:t>
      </w:r>
      <w:r w:rsidR="003A4C15" w:rsidRPr="003A4C15">
        <w:rPr>
          <w:rFonts w:cs="B Mitra" w:hint="cs"/>
          <w:sz w:val="28"/>
          <w:szCs w:val="28"/>
          <w:rtl/>
          <w:lang w:bidi="fa-IR"/>
        </w:rPr>
        <w:t>را</w:t>
      </w:r>
      <w:r w:rsidR="003A4C15" w:rsidRPr="003A4C15">
        <w:rPr>
          <w:rFonts w:cs="B Mitra"/>
          <w:sz w:val="28"/>
          <w:szCs w:val="28"/>
          <w:rtl/>
          <w:lang w:bidi="fa-IR"/>
        </w:rPr>
        <w:t xml:space="preserve"> </w:t>
      </w:r>
      <w:r w:rsidR="003A4C15" w:rsidRPr="003A4C15">
        <w:rPr>
          <w:rFonts w:cs="B Mitra" w:hint="cs"/>
          <w:sz w:val="28"/>
          <w:szCs w:val="28"/>
          <w:rtl/>
          <w:lang w:bidi="fa-IR"/>
        </w:rPr>
        <w:t>به</w:t>
      </w:r>
      <w:r w:rsidR="003A4C15" w:rsidRPr="003A4C15">
        <w:rPr>
          <w:rFonts w:cs="B Mitra"/>
          <w:sz w:val="28"/>
          <w:szCs w:val="28"/>
          <w:rtl/>
          <w:lang w:bidi="fa-IR"/>
        </w:rPr>
        <w:t xml:space="preserve"> </w:t>
      </w:r>
      <w:r w:rsidR="003A4C15" w:rsidRPr="003A4C15">
        <w:rPr>
          <w:rFonts w:cs="B Mitra" w:hint="cs"/>
          <w:sz w:val="28"/>
          <w:szCs w:val="28"/>
          <w:rtl/>
          <w:lang w:bidi="fa-IR"/>
        </w:rPr>
        <w:t>آنان</w:t>
      </w:r>
      <w:r w:rsidR="003A4C15" w:rsidRPr="003A4C15">
        <w:rPr>
          <w:rFonts w:cs="B Mitra"/>
          <w:sz w:val="28"/>
          <w:szCs w:val="28"/>
          <w:rtl/>
          <w:lang w:bidi="fa-IR"/>
        </w:rPr>
        <w:t xml:space="preserve"> </w:t>
      </w:r>
      <w:r w:rsidR="003A4C15" w:rsidRPr="003A4C15">
        <w:rPr>
          <w:rFonts w:cs="B Mitra" w:hint="cs"/>
          <w:sz w:val="28"/>
          <w:szCs w:val="28"/>
          <w:rtl/>
          <w:lang w:bidi="fa-IR"/>
        </w:rPr>
        <w:t>گوشزد</w:t>
      </w:r>
      <w:r w:rsidR="003A4C15" w:rsidRPr="003A4C15">
        <w:rPr>
          <w:rFonts w:cs="B Mitra"/>
          <w:sz w:val="28"/>
          <w:szCs w:val="28"/>
          <w:rtl/>
          <w:lang w:bidi="fa-IR"/>
        </w:rPr>
        <w:t xml:space="preserve"> </w:t>
      </w:r>
      <w:r w:rsidR="003A4C15" w:rsidRPr="003A4C15">
        <w:rPr>
          <w:rFonts w:cs="B Mitra" w:hint="cs"/>
          <w:sz w:val="28"/>
          <w:szCs w:val="28"/>
          <w:rtl/>
          <w:lang w:bidi="fa-IR"/>
        </w:rPr>
        <w:t>نمايند</w:t>
      </w:r>
      <w:r w:rsidR="003A4C15" w:rsidRPr="003A4C15">
        <w:rPr>
          <w:rFonts w:cs="B Mitra"/>
          <w:sz w:val="28"/>
          <w:szCs w:val="28"/>
          <w:rtl/>
          <w:lang w:bidi="fa-IR"/>
        </w:rPr>
        <w:t xml:space="preserve">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با</w:t>
      </w:r>
      <w:r w:rsidR="003A4C15" w:rsidRPr="003A4C15">
        <w:rPr>
          <w:rFonts w:cs="B Mitra"/>
          <w:sz w:val="28"/>
          <w:szCs w:val="28"/>
          <w:rtl/>
          <w:lang w:bidi="fa-IR"/>
        </w:rPr>
        <w:t xml:space="preserve"> </w:t>
      </w:r>
      <w:r w:rsidR="003A4C15" w:rsidRPr="003A4C15">
        <w:rPr>
          <w:rFonts w:cs="B Mitra" w:hint="cs"/>
          <w:sz w:val="28"/>
          <w:szCs w:val="28"/>
          <w:rtl/>
          <w:lang w:bidi="fa-IR"/>
        </w:rPr>
        <w:t>رساندن</w:t>
      </w:r>
      <w:r w:rsidR="003A4C15" w:rsidRPr="003A4C15">
        <w:rPr>
          <w:rFonts w:cs="B Mitra"/>
          <w:sz w:val="28"/>
          <w:szCs w:val="28"/>
          <w:rtl/>
          <w:lang w:bidi="fa-IR"/>
        </w:rPr>
        <w:t xml:space="preserve"> </w:t>
      </w:r>
      <w:r w:rsidR="003A4C15" w:rsidRPr="003A4C15">
        <w:rPr>
          <w:rFonts w:cs="B Mitra" w:hint="cs"/>
          <w:sz w:val="28"/>
          <w:szCs w:val="28"/>
          <w:rtl/>
          <w:lang w:bidi="fa-IR"/>
        </w:rPr>
        <w:t>پيام،</w:t>
      </w:r>
      <w:r w:rsidR="003A4C15" w:rsidRPr="003A4C15">
        <w:rPr>
          <w:rFonts w:cs="B Mitra"/>
          <w:sz w:val="28"/>
          <w:szCs w:val="28"/>
          <w:rtl/>
          <w:lang w:bidi="fa-IR"/>
        </w:rPr>
        <w:t xml:space="preserve"> </w:t>
      </w:r>
      <w:r w:rsidR="003A4C15" w:rsidRPr="003A4C15">
        <w:rPr>
          <w:rFonts w:cs="B Mitra" w:hint="cs"/>
          <w:sz w:val="28"/>
          <w:szCs w:val="28"/>
          <w:rtl/>
          <w:lang w:bidi="fa-IR"/>
        </w:rPr>
        <w:t>بر</w:t>
      </w:r>
      <w:r w:rsidR="003A4C15" w:rsidRPr="003A4C15">
        <w:rPr>
          <w:rFonts w:cs="B Mitra"/>
          <w:sz w:val="28"/>
          <w:szCs w:val="28"/>
          <w:rtl/>
          <w:lang w:bidi="fa-IR"/>
        </w:rPr>
        <w:t xml:space="preserve"> </w:t>
      </w:r>
      <w:r w:rsidR="003A4C15" w:rsidRPr="003A4C15">
        <w:rPr>
          <w:rFonts w:cs="B Mitra" w:hint="cs"/>
          <w:sz w:val="28"/>
          <w:szCs w:val="28"/>
          <w:rtl/>
          <w:lang w:bidi="fa-IR"/>
        </w:rPr>
        <w:t>آنان</w:t>
      </w:r>
      <w:r w:rsidR="003A4C15" w:rsidRPr="003A4C15">
        <w:rPr>
          <w:rFonts w:cs="B Mitra"/>
          <w:sz w:val="28"/>
          <w:szCs w:val="28"/>
          <w:rtl/>
          <w:lang w:bidi="fa-IR"/>
        </w:rPr>
        <w:t xml:space="preserve"> </w:t>
      </w:r>
      <w:r w:rsidR="003A4C15" w:rsidRPr="003A4C15">
        <w:rPr>
          <w:rFonts w:cs="B Mitra" w:hint="cs"/>
          <w:sz w:val="28"/>
          <w:szCs w:val="28"/>
          <w:rtl/>
          <w:lang w:bidi="fa-IR"/>
        </w:rPr>
        <w:t>احتجاج</w:t>
      </w:r>
      <w:r w:rsidR="003A4C15" w:rsidRPr="003A4C15">
        <w:rPr>
          <w:rFonts w:cs="B Mitra"/>
          <w:sz w:val="28"/>
          <w:szCs w:val="28"/>
          <w:rtl/>
          <w:lang w:bidi="fa-IR"/>
        </w:rPr>
        <w:t xml:space="preserve"> </w:t>
      </w:r>
      <w:r w:rsidR="003A4C15" w:rsidRPr="003A4C15">
        <w:rPr>
          <w:rFonts w:cs="B Mitra" w:hint="cs"/>
          <w:sz w:val="28"/>
          <w:szCs w:val="28"/>
          <w:rtl/>
          <w:lang w:bidi="fa-IR"/>
        </w:rPr>
        <w:t>كنند</w:t>
      </w:r>
      <w:r w:rsidR="003A4C15" w:rsidRPr="003A4C15">
        <w:rPr>
          <w:rFonts w:cs="B Mitra"/>
          <w:sz w:val="28"/>
          <w:szCs w:val="28"/>
          <w:rtl/>
          <w:lang w:bidi="fa-IR"/>
        </w:rPr>
        <w:t xml:space="preserve"> </w:t>
      </w:r>
      <w:r w:rsidR="003A4C15" w:rsidRPr="003A4C15">
        <w:rPr>
          <w:rFonts w:cs="B Mitra" w:hint="cs"/>
          <w:sz w:val="28"/>
          <w:szCs w:val="28"/>
          <w:rtl/>
          <w:lang w:bidi="fa-IR"/>
        </w:rPr>
        <w:t>و</w:t>
      </w:r>
      <w:r w:rsidR="003A4C15" w:rsidRPr="003A4C15">
        <w:rPr>
          <w:rFonts w:cs="B Mitra"/>
          <w:sz w:val="28"/>
          <w:szCs w:val="28"/>
          <w:rtl/>
          <w:lang w:bidi="fa-IR"/>
        </w:rPr>
        <w:t xml:space="preserve"> </w:t>
      </w:r>
      <w:r w:rsidR="003A4C15" w:rsidRPr="003A4C15">
        <w:rPr>
          <w:rFonts w:cs="B Mitra" w:hint="cs"/>
          <w:sz w:val="28"/>
          <w:szCs w:val="28"/>
          <w:rtl/>
          <w:lang w:bidi="fa-IR"/>
        </w:rPr>
        <w:t>گنجينه‏هاى</w:t>
      </w:r>
      <w:r w:rsidR="003A4C15" w:rsidRPr="003A4C15">
        <w:rPr>
          <w:rFonts w:cs="B Mitra"/>
          <w:sz w:val="28"/>
          <w:szCs w:val="28"/>
          <w:rtl/>
          <w:lang w:bidi="fa-IR"/>
        </w:rPr>
        <w:t xml:space="preserve"> </w:t>
      </w:r>
      <w:r w:rsidR="003A4C15" w:rsidRPr="003A4C15">
        <w:rPr>
          <w:rFonts w:cs="B Mitra" w:hint="cs"/>
          <w:sz w:val="28"/>
          <w:szCs w:val="28"/>
          <w:rtl/>
          <w:lang w:bidi="fa-IR"/>
        </w:rPr>
        <w:t>خرد</w:t>
      </w:r>
      <w:r w:rsidR="003A4C15" w:rsidRPr="003A4C15">
        <w:rPr>
          <w:rFonts w:cs="B Mitra"/>
          <w:sz w:val="28"/>
          <w:szCs w:val="28"/>
          <w:rtl/>
          <w:lang w:bidi="fa-IR"/>
        </w:rPr>
        <w:t xml:space="preserve"> </w:t>
      </w:r>
      <w:r w:rsidR="003A4C15" w:rsidRPr="003A4C15">
        <w:rPr>
          <w:rFonts w:cs="B Mitra" w:hint="cs"/>
          <w:sz w:val="28"/>
          <w:szCs w:val="28"/>
          <w:rtl/>
          <w:lang w:bidi="fa-IR"/>
        </w:rPr>
        <w:t>را</w:t>
      </w:r>
      <w:r w:rsidR="003A4C15" w:rsidRPr="003A4C15">
        <w:rPr>
          <w:rFonts w:cs="B Mitra"/>
          <w:sz w:val="28"/>
          <w:szCs w:val="28"/>
          <w:rtl/>
          <w:lang w:bidi="fa-IR"/>
        </w:rPr>
        <w:t xml:space="preserve"> </w:t>
      </w:r>
      <w:r w:rsidR="003A4C15" w:rsidRPr="003A4C15">
        <w:rPr>
          <w:rFonts w:cs="B Mitra" w:hint="cs"/>
          <w:sz w:val="28"/>
          <w:szCs w:val="28"/>
          <w:rtl/>
          <w:lang w:bidi="fa-IR"/>
        </w:rPr>
        <w:t>بر</w:t>
      </w:r>
      <w:r w:rsidR="003A4C15" w:rsidRPr="003A4C15">
        <w:rPr>
          <w:rFonts w:cs="B Mitra"/>
          <w:sz w:val="28"/>
          <w:szCs w:val="28"/>
          <w:rtl/>
          <w:lang w:bidi="fa-IR"/>
        </w:rPr>
        <w:t xml:space="preserve"> </w:t>
      </w:r>
      <w:r w:rsidR="003A4C15" w:rsidRPr="003A4C15">
        <w:rPr>
          <w:rFonts w:cs="B Mitra" w:hint="cs"/>
          <w:sz w:val="28"/>
          <w:szCs w:val="28"/>
          <w:rtl/>
          <w:lang w:bidi="fa-IR"/>
        </w:rPr>
        <w:t>ايشان</w:t>
      </w:r>
      <w:r w:rsidR="003A4C15" w:rsidRPr="003A4C15">
        <w:rPr>
          <w:rFonts w:cs="B Mitra"/>
          <w:sz w:val="28"/>
          <w:szCs w:val="28"/>
          <w:rtl/>
          <w:lang w:bidi="fa-IR"/>
        </w:rPr>
        <w:t xml:space="preserve"> </w:t>
      </w:r>
      <w:r w:rsidR="003A4C15" w:rsidRPr="003A4C15">
        <w:rPr>
          <w:rFonts w:cs="B Mitra" w:hint="cs"/>
          <w:sz w:val="28"/>
          <w:szCs w:val="28"/>
          <w:rtl/>
          <w:lang w:bidi="fa-IR"/>
        </w:rPr>
        <w:t>بر</w:t>
      </w:r>
      <w:r w:rsidR="003A4C15" w:rsidRPr="003A4C15">
        <w:rPr>
          <w:rFonts w:cs="B Mitra"/>
          <w:sz w:val="28"/>
          <w:szCs w:val="28"/>
          <w:rtl/>
          <w:lang w:bidi="fa-IR"/>
        </w:rPr>
        <w:t xml:space="preserve"> </w:t>
      </w:r>
      <w:r w:rsidR="003A4C15" w:rsidRPr="003A4C15">
        <w:rPr>
          <w:rFonts w:cs="B Mitra" w:hint="cs"/>
          <w:sz w:val="28"/>
          <w:szCs w:val="28"/>
          <w:rtl/>
          <w:lang w:bidi="fa-IR"/>
        </w:rPr>
        <w:t>ملا</w:t>
      </w:r>
      <w:r w:rsidR="003A4C15" w:rsidRPr="003A4C15">
        <w:rPr>
          <w:rFonts w:cs="B Mitra"/>
          <w:sz w:val="28"/>
          <w:szCs w:val="28"/>
          <w:rtl/>
          <w:lang w:bidi="fa-IR"/>
        </w:rPr>
        <w:t xml:space="preserve"> </w:t>
      </w:r>
      <w:r w:rsidR="003A4C15" w:rsidRPr="003A4C15">
        <w:rPr>
          <w:rFonts w:cs="B Mitra" w:hint="cs"/>
          <w:sz w:val="28"/>
          <w:szCs w:val="28"/>
          <w:rtl/>
          <w:lang w:bidi="fa-IR"/>
        </w:rPr>
        <w:t>سازند</w:t>
      </w:r>
      <w:r w:rsidR="003A4C15" w:rsidRPr="003A4C15">
        <w:rPr>
          <w:rFonts w:cs="B Mitra"/>
          <w:sz w:val="28"/>
          <w:szCs w:val="28"/>
          <w:rtl/>
          <w:lang w:bidi="fa-IR"/>
        </w:rPr>
        <w:t>.</w:t>
      </w:r>
    </w:p>
    <w:p w:rsidR="00144665" w:rsidRDefault="003A4C15" w:rsidP="00B329CB">
      <w:pPr>
        <w:spacing w:after="160" w:line="259" w:lineRule="auto"/>
        <w:jc w:val="both"/>
        <w:rPr>
          <w:rFonts w:cs="B Mitra"/>
          <w:sz w:val="28"/>
          <w:szCs w:val="28"/>
          <w:rtl/>
          <w:lang w:bidi="fa-IR"/>
        </w:rPr>
      </w:pPr>
      <w:r>
        <w:rPr>
          <w:rFonts w:cs="B Mitra" w:hint="cs"/>
          <w:sz w:val="28"/>
          <w:szCs w:val="28"/>
          <w:rtl/>
          <w:lang w:bidi="fa-IR"/>
        </w:rPr>
        <w:t xml:space="preserve">نتیجه اینکه مفاد روشن سخنان علامه اقبال درباره فلسفه ختم نبوت این است که رکن بیرونی و اجتماعی نبوت پایان یافته اما رکن درونی نبوت </w:t>
      </w:r>
      <w:r w:rsidR="00B329CB">
        <w:rPr>
          <w:rFonts w:cs="B Mitra" w:hint="cs"/>
          <w:sz w:val="28"/>
          <w:szCs w:val="28"/>
          <w:rtl/>
          <w:lang w:bidi="fa-IR"/>
        </w:rPr>
        <w:t xml:space="preserve">یعنی </w:t>
      </w:r>
      <w:r>
        <w:rPr>
          <w:rFonts w:cs="B Mitra" w:hint="cs"/>
          <w:sz w:val="28"/>
          <w:szCs w:val="28"/>
          <w:rtl/>
          <w:lang w:bidi="fa-IR"/>
        </w:rPr>
        <w:t>همان که هم پیامبر و هم عارف آن را دارد</w:t>
      </w:r>
      <w:r w:rsidR="00B329CB">
        <w:rPr>
          <w:rFonts w:cs="B Mitra" w:hint="cs"/>
          <w:sz w:val="28"/>
          <w:szCs w:val="28"/>
          <w:rtl/>
          <w:lang w:bidi="fa-IR"/>
        </w:rPr>
        <w:t>، باقی مانده است</w:t>
      </w:r>
      <w:r>
        <w:rPr>
          <w:rFonts w:cs="B Mitra" w:hint="cs"/>
          <w:sz w:val="28"/>
          <w:szCs w:val="28"/>
          <w:rtl/>
          <w:lang w:bidi="fa-IR"/>
        </w:rPr>
        <w:t xml:space="preserve">. این ختم نیز به علت رشد عقل بشر است که می تواند خود از انجام این رسالت بر آید. لازمه این سخن آن است که بشر پس از پیامبر اکرم (ص) دیگر نیازی به وحی ندارد و تاریخ </w:t>
      </w:r>
      <w:r w:rsidR="00B329CB">
        <w:rPr>
          <w:rFonts w:cs="B Mitra" w:hint="cs"/>
          <w:sz w:val="28"/>
          <w:szCs w:val="28"/>
          <w:rtl/>
          <w:lang w:bidi="fa-IR"/>
        </w:rPr>
        <w:t>مصرف آنها تمام شده است</w:t>
      </w:r>
      <w:r>
        <w:rPr>
          <w:rFonts w:cs="B Mitra" w:hint="cs"/>
          <w:sz w:val="28"/>
          <w:szCs w:val="28"/>
          <w:rtl/>
          <w:lang w:bidi="fa-IR"/>
        </w:rPr>
        <w:t xml:space="preserve">. این سخن دارای همان نقدی است که شهید مطهری فرمود که معنای آن ختم دیانت است. </w:t>
      </w:r>
    </w:p>
    <w:p w:rsidR="00144665" w:rsidRDefault="002A7D9F" w:rsidP="00EE7CCD">
      <w:pPr>
        <w:spacing w:after="160" w:line="259" w:lineRule="auto"/>
        <w:jc w:val="both"/>
        <w:rPr>
          <w:rFonts w:cs="B Mitra"/>
          <w:sz w:val="28"/>
          <w:szCs w:val="28"/>
          <w:rtl/>
          <w:lang w:bidi="fa-IR"/>
        </w:rPr>
      </w:pPr>
      <w:r>
        <w:rPr>
          <w:rFonts w:cs="B Mitra" w:hint="cs"/>
          <w:sz w:val="28"/>
          <w:szCs w:val="28"/>
          <w:rtl/>
          <w:lang w:bidi="fa-IR"/>
        </w:rPr>
        <w:t>جالب این است که دکتر سروش در جای دیگر نقد شهید مطهری را پذیرفته و گفته است: «بیان اقبال را اگر به قالب دیگری بریزیم این خواهد بود که غرض از ایجاد رابطه نبی و امت، نفی این امت است یعنی ایده آل این است مردم رفته رفته از تذکار نبی مستغنی گردند</w:t>
      </w:r>
      <w:r w:rsidR="00EE7CCD">
        <w:rPr>
          <w:rFonts w:cs="B Mitra" w:hint="cs"/>
          <w:sz w:val="28"/>
          <w:szCs w:val="28"/>
          <w:rtl/>
          <w:lang w:bidi="fa-IR"/>
        </w:rPr>
        <w:t>،</w:t>
      </w:r>
      <w:r>
        <w:rPr>
          <w:rFonts w:cs="B Mitra" w:hint="cs"/>
          <w:sz w:val="28"/>
          <w:szCs w:val="28"/>
          <w:rtl/>
          <w:lang w:bidi="fa-IR"/>
        </w:rPr>
        <w:t xml:space="preserve"> </w:t>
      </w:r>
      <w:r w:rsidR="00EE7CCD">
        <w:rPr>
          <w:rFonts w:cs="B Mitra" w:hint="cs"/>
          <w:sz w:val="28"/>
          <w:szCs w:val="28"/>
          <w:rtl/>
          <w:lang w:bidi="fa-IR"/>
        </w:rPr>
        <w:t>همچنان که بیماران رفته رفته از طبیب و کودکان رفته رفته از نظارت والدین مستغنی می شوند</w:t>
      </w:r>
      <w:r>
        <w:rPr>
          <w:rFonts w:cs="B Mitra" w:hint="cs"/>
          <w:sz w:val="28"/>
          <w:szCs w:val="28"/>
          <w:rtl/>
          <w:lang w:bidi="fa-IR"/>
        </w:rPr>
        <w:t>»</w:t>
      </w:r>
      <w:r w:rsidR="00EE7CCD">
        <w:rPr>
          <w:rFonts w:cs="B Mitra" w:hint="cs"/>
          <w:sz w:val="28"/>
          <w:szCs w:val="28"/>
          <w:rtl/>
          <w:lang w:bidi="fa-IR"/>
        </w:rPr>
        <w:t>.</w:t>
      </w:r>
      <w:r w:rsidR="00EE7CCD">
        <w:rPr>
          <w:rStyle w:val="FootnoteReference"/>
          <w:rFonts w:cs="B Mitra"/>
          <w:sz w:val="28"/>
          <w:szCs w:val="28"/>
          <w:rtl/>
          <w:lang w:bidi="fa-IR"/>
        </w:rPr>
        <w:footnoteReference w:id="7"/>
      </w:r>
    </w:p>
    <w:p w:rsidR="00F85FDC" w:rsidRDefault="00992FA3" w:rsidP="003A4C15">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F85FDC" w:rsidRDefault="00F85FDC" w:rsidP="003A4C15">
      <w:pPr>
        <w:spacing w:after="160" w:line="259" w:lineRule="auto"/>
        <w:jc w:val="both"/>
        <w:rPr>
          <w:rFonts w:cs="B Mitra"/>
          <w:sz w:val="28"/>
          <w:szCs w:val="28"/>
          <w:rtl/>
          <w:lang w:bidi="fa-IR"/>
        </w:rPr>
      </w:pPr>
    </w:p>
    <w:p w:rsidR="00522F0D" w:rsidRDefault="00522F0D" w:rsidP="003A4C15">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ED7D5B" w:rsidRDefault="00ED7D5B" w:rsidP="003A4C15">
      <w:pPr>
        <w:spacing w:after="160" w:line="259" w:lineRule="auto"/>
        <w:jc w:val="both"/>
        <w:rPr>
          <w:rFonts w:ascii="Tahoma" w:hAnsi="Tahoma" w:cs="Tahoma"/>
          <w:sz w:val="24"/>
          <w:szCs w:val="24"/>
          <w:lang w:bidi="fa-IR"/>
        </w:rPr>
      </w:pPr>
      <w:bookmarkStart w:id="0" w:name="_GoBack"/>
      <w:bookmarkEnd w:id="0"/>
    </w:p>
    <w:sectPr w:rsidR="00ED7D5B"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F9E" w:rsidRDefault="004E4F9E" w:rsidP="00BC6EBB">
      <w:pPr>
        <w:spacing w:after="0" w:line="240" w:lineRule="auto"/>
      </w:pPr>
      <w:r>
        <w:separator/>
      </w:r>
    </w:p>
  </w:endnote>
  <w:endnote w:type="continuationSeparator" w:id="0">
    <w:p w:rsidR="004E4F9E" w:rsidRDefault="004E4F9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F9E" w:rsidRDefault="004E4F9E" w:rsidP="00BC6EBB">
      <w:pPr>
        <w:spacing w:after="0" w:line="240" w:lineRule="auto"/>
      </w:pPr>
      <w:r>
        <w:separator/>
      </w:r>
    </w:p>
  </w:footnote>
  <w:footnote w:type="continuationSeparator" w:id="0">
    <w:p w:rsidR="004E4F9E" w:rsidRDefault="004E4F9E" w:rsidP="00BC6EBB">
      <w:pPr>
        <w:spacing w:after="0" w:line="240" w:lineRule="auto"/>
      </w:pPr>
      <w:r>
        <w:continuationSeparator/>
      </w:r>
    </w:p>
  </w:footnote>
  <w:footnote w:id="1">
    <w:p w:rsidR="00144665" w:rsidRDefault="00144665">
      <w:pPr>
        <w:pStyle w:val="FootnoteText"/>
        <w:rPr>
          <w:rFonts w:hint="cs"/>
          <w:lang w:bidi="fa-IR"/>
        </w:rPr>
      </w:pPr>
      <w:r>
        <w:rPr>
          <w:rStyle w:val="FootnoteReference"/>
        </w:rPr>
        <w:footnoteRef/>
      </w:r>
      <w:r>
        <w:rPr>
          <w:rtl/>
        </w:rPr>
        <w:t xml:space="preserve"> </w:t>
      </w:r>
      <w:r>
        <w:rPr>
          <w:rFonts w:hint="cs"/>
          <w:rtl/>
          <w:lang w:bidi="fa-IR"/>
        </w:rPr>
        <w:t>بسط تجربه نبوی، ص 127- 129</w:t>
      </w:r>
    </w:p>
  </w:footnote>
  <w:footnote w:id="2">
    <w:p w:rsidR="008C28DE" w:rsidRDefault="008C28DE">
      <w:pPr>
        <w:pStyle w:val="FootnoteText"/>
        <w:rPr>
          <w:rFonts w:hint="cs"/>
          <w:lang w:bidi="fa-IR"/>
        </w:rPr>
      </w:pPr>
      <w:r>
        <w:rPr>
          <w:rStyle w:val="FootnoteReference"/>
        </w:rPr>
        <w:footnoteRef/>
      </w:r>
      <w:r>
        <w:rPr>
          <w:rtl/>
        </w:rPr>
        <w:t xml:space="preserve"> </w:t>
      </w:r>
      <w:r>
        <w:rPr>
          <w:rFonts w:hint="cs"/>
          <w:rtl/>
          <w:lang w:bidi="fa-IR"/>
        </w:rPr>
        <w:t>بازسازی اندیشه دینی در اسلام، ص 219- 220</w:t>
      </w:r>
    </w:p>
  </w:footnote>
  <w:footnote w:id="3">
    <w:p w:rsidR="008C28DE" w:rsidRDefault="008C28DE">
      <w:pPr>
        <w:pStyle w:val="FootnoteText"/>
        <w:rPr>
          <w:rFonts w:hint="cs"/>
          <w:lang w:bidi="fa-IR"/>
        </w:rPr>
      </w:pPr>
      <w:r>
        <w:rPr>
          <w:rStyle w:val="FootnoteReference"/>
        </w:rPr>
        <w:footnoteRef/>
      </w:r>
      <w:r>
        <w:rPr>
          <w:rtl/>
        </w:rPr>
        <w:t xml:space="preserve"> </w:t>
      </w:r>
      <w:r>
        <w:rPr>
          <w:rFonts w:hint="cs"/>
          <w:rtl/>
          <w:lang w:bidi="fa-IR"/>
        </w:rPr>
        <w:t>بازسازی اندیشه دینی در اسلام، ص 221</w:t>
      </w:r>
    </w:p>
  </w:footnote>
  <w:footnote w:id="4">
    <w:p w:rsidR="003A4C15" w:rsidRDefault="003A4C15">
      <w:pPr>
        <w:pStyle w:val="FootnoteText"/>
        <w:rPr>
          <w:rFonts w:hint="cs"/>
          <w:lang w:bidi="fa-IR"/>
        </w:rPr>
      </w:pPr>
      <w:r>
        <w:rPr>
          <w:rStyle w:val="FootnoteReference"/>
        </w:rPr>
        <w:footnoteRef/>
      </w:r>
      <w:r>
        <w:rPr>
          <w:rtl/>
        </w:rPr>
        <w:t xml:space="preserve"> </w:t>
      </w:r>
      <w:r>
        <w:rPr>
          <w:rFonts w:hint="cs"/>
          <w:rtl/>
          <w:lang w:bidi="fa-IR"/>
        </w:rPr>
        <w:t>اندیشه های اقبال لاهوری، ص 195</w:t>
      </w:r>
    </w:p>
  </w:footnote>
  <w:footnote w:id="5">
    <w:p w:rsidR="003A4C15" w:rsidRDefault="003A4C15" w:rsidP="003A4C15">
      <w:pPr>
        <w:pStyle w:val="FootnoteText"/>
        <w:rPr>
          <w:rFonts w:hint="cs"/>
          <w:lang w:bidi="fa-IR"/>
        </w:rPr>
      </w:pPr>
      <w:r>
        <w:rPr>
          <w:rStyle w:val="FootnoteReference"/>
        </w:rPr>
        <w:footnoteRef/>
      </w:r>
      <w:r>
        <w:rPr>
          <w:rtl/>
        </w:rPr>
        <w:t xml:space="preserve"> </w:t>
      </w:r>
      <w:r>
        <w:rPr>
          <w:rFonts w:hint="cs"/>
          <w:rtl/>
          <w:lang w:bidi="fa-IR"/>
        </w:rPr>
        <w:t xml:space="preserve">اندیشه های اقبال لاهوری، ص </w:t>
      </w:r>
      <w:r>
        <w:rPr>
          <w:rFonts w:hint="cs"/>
          <w:rtl/>
          <w:lang w:bidi="fa-IR"/>
        </w:rPr>
        <w:t>196</w:t>
      </w:r>
    </w:p>
  </w:footnote>
  <w:footnote w:id="6">
    <w:p w:rsidR="003A4C15" w:rsidRDefault="003A4C15">
      <w:pPr>
        <w:pStyle w:val="FootnoteText"/>
        <w:rPr>
          <w:rFonts w:hint="cs"/>
          <w:rtl/>
          <w:lang w:bidi="fa-IR"/>
        </w:rPr>
      </w:pPr>
      <w:r>
        <w:rPr>
          <w:rStyle w:val="FootnoteReference"/>
        </w:rPr>
        <w:footnoteRef/>
      </w:r>
      <w:r>
        <w:rPr>
          <w:rtl/>
        </w:rPr>
        <w:t xml:space="preserve"> </w:t>
      </w:r>
      <w:r>
        <w:rPr>
          <w:rFonts w:hint="cs"/>
          <w:rtl/>
          <w:lang w:bidi="fa-IR"/>
        </w:rPr>
        <w:t>نهج البلاغه، خطبه 1</w:t>
      </w:r>
    </w:p>
  </w:footnote>
  <w:footnote w:id="7">
    <w:p w:rsidR="00EE7CCD" w:rsidRDefault="00EE7CCD">
      <w:pPr>
        <w:pStyle w:val="FootnoteText"/>
        <w:rPr>
          <w:rFonts w:hint="cs"/>
          <w:lang w:bidi="fa-IR"/>
        </w:rPr>
      </w:pPr>
      <w:r>
        <w:rPr>
          <w:rStyle w:val="FootnoteReference"/>
        </w:rPr>
        <w:footnoteRef/>
      </w:r>
      <w:r>
        <w:rPr>
          <w:rtl/>
        </w:rPr>
        <w:t xml:space="preserve"> </w:t>
      </w:r>
      <w:r>
        <w:rPr>
          <w:rFonts w:hint="cs"/>
          <w:rtl/>
          <w:lang w:bidi="fa-IR"/>
        </w:rPr>
        <w:t>مجله کیان، ش 29، ص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D34829">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شنبه، </w:t>
    </w:r>
    <w:r w:rsidR="00D34829">
      <w:rPr>
        <w:rFonts w:ascii="Tahoma" w:hAnsi="Tahoma" w:cs="Traditional Arabic" w:hint="cs"/>
        <w:sz w:val="28"/>
        <w:szCs w:val="28"/>
        <w:rtl/>
        <w:lang w:bidi="fa-IR"/>
      </w:rPr>
      <w:t>28</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C04FFE">
      <w:rPr>
        <w:rFonts w:ascii="Tahoma" w:hAnsi="Tahoma" w:cs="Traditional Arabic" w:hint="cs"/>
        <w:sz w:val="28"/>
        <w:szCs w:val="28"/>
        <w:rtl/>
        <w:lang w:bidi="fa-IR"/>
      </w:rPr>
      <w:t>2</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8381D"/>
    <w:multiLevelType w:val="hybridMultilevel"/>
    <w:tmpl w:val="D2B4B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6588D"/>
    <w:multiLevelType w:val="hybridMultilevel"/>
    <w:tmpl w:val="AFB8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380EDB"/>
    <w:multiLevelType w:val="hybridMultilevel"/>
    <w:tmpl w:val="013A7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C644B8"/>
    <w:multiLevelType w:val="hybridMultilevel"/>
    <w:tmpl w:val="AD4CD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6C8516B"/>
    <w:multiLevelType w:val="hybridMultilevel"/>
    <w:tmpl w:val="458A5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2"/>
  </w:num>
  <w:num w:numId="3">
    <w:abstractNumId w:val="8"/>
  </w:num>
  <w:num w:numId="4">
    <w:abstractNumId w:val="4"/>
  </w:num>
  <w:num w:numId="5">
    <w:abstractNumId w:val="16"/>
  </w:num>
  <w:num w:numId="6">
    <w:abstractNumId w:val="0"/>
  </w:num>
  <w:num w:numId="7">
    <w:abstractNumId w:val="14"/>
  </w:num>
  <w:num w:numId="8">
    <w:abstractNumId w:val="6"/>
  </w:num>
  <w:num w:numId="9">
    <w:abstractNumId w:val="3"/>
  </w:num>
  <w:num w:numId="10">
    <w:abstractNumId w:val="13"/>
  </w:num>
  <w:num w:numId="11">
    <w:abstractNumId w:val="2"/>
  </w:num>
  <w:num w:numId="12">
    <w:abstractNumId w:val="9"/>
  </w:num>
  <w:num w:numId="13">
    <w:abstractNumId w:val="10"/>
  </w:num>
  <w:num w:numId="14">
    <w:abstractNumId w:val="1"/>
  </w:num>
  <w:num w:numId="15">
    <w:abstractNumId w:val="7"/>
  </w:num>
  <w:num w:numId="16">
    <w:abstractNumId w:val="15"/>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2C5B"/>
    <w:rsid w:val="00011505"/>
    <w:rsid w:val="00014AF1"/>
    <w:rsid w:val="0001606B"/>
    <w:rsid w:val="00016B31"/>
    <w:rsid w:val="00016EAD"/>
    <w:rsid w:val="00022F9C"/>
    <w:rsid w:val="0002367B"/>
    <w:rsid w:val="0002474E"/>
    <w:rsid w:val="0003165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11B5"/>
    <w:rsid w:val="00062211"/>
    <w:rsid w:val="0006226A"/>
    <w:rsid w:val="00065EFA"/>
    <w:rsid w:val="00072DA3"/>
    <w:rsid w:val="00073D9E"/>
    <w:rsid w:val="00081881"/>
    <w:rsid w:val="000839E4"/>
    <w:rsid w:val="00085804"/>
    <w:rsid w:val="00090F00"/>
    <w:rsid w:val="00091B01"/>
    <w:rsid w:val="00092A91"/>
    <w:rsid w:val="000940C9"/>
    <w:rsid w:val="000A0FFC"/>
    <w:rsid w:val="000A1780"/>
    <w:rsid w:val="000A4A0E"/>
    <w:rsid w:val="000A4C4A"/>
    <w:rsid w:val="000A5459"/>
    <w:rsid w:val="000A680F"/>
    <w:rsid w:val="000B32D0"/>
    <w:rsid w:val="000B4618"/>
    <w:rsid w:val="000C2687"/>
    <w:rsid w:val="000C5CBC"/>
    <w:rsid w:val="000C6C99"/>
    <w:rsid w:val="000D01B1"/>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27B33"/>
    <w:rsid w:val="00130F99"/>
    <w:rsid w:val="0013192E"/>
    <w:rsid w:val="00132FD9"/>
    <w:rsid w:val="00133782"/>
    <w:rsid w:val="00133C02"/>
    <w:rsid w:val="00137E46"/>
    <w:rsid w:val="00144249"/>
    <w:rsid w:val="00144665"/>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5D99"/>
    <w:rsid w:val="0016642A"/>
    <w:rsid w:val="00166784"/>
    <w:rsid w:val="00171CD8"/>
    <w:rsid w:val="001744BE"/>
    <w:rsid w:val="00174B69"/>
    <w:rsid w:val="00174C01"/>
    <w:rsid w:val="001762F8"/>
    <w:rsid w:val="00177D89"/>
    <w:rsid w:val="001800F5"/>
    <w:rsid w:val="0018402E"/>
    <w:rsid w:val="00187C06"/>
    <w:rsid w:val="00190E04"/>
    <w:rsid w:val="0019247E"/>
    <w:rsid w:val="00192556"/>
    <w:rsid w:val="0019497D"/>
    <w:rsid w:val="001963C8"/>
    <w:rsid w:val="00197565"/>
    <w:rsid w:val="00197846"/>
    <w:rsid w:val="001A04EB"/>
    <w:rsid w:val="001A0C90"/>
    <w:rsid w:val="001A244F"/>
    <w:rsid w:val="001A2D3D"/>
    <w:rsid w:val="001A31C2"/>
    <w:rsid w:val="001A64E0"/>
    <w:rsid w:val="001B0314"/>
    <w:rsid w:val="001B0940"/>
    <w:rsid w:val="001B1B3D"/>
    <w:rsid w:val="001B1EFC"/>
    <w:rsid w:val="001B4D35"/>
    <w:rsid w:val="001B5BA1"/>
    <w:rsid w:val="001B6603"/>
    <w:rsid w:val="001C1185"/>
    <w:rsid w:val="001C1950"/>
    <w:rsid w:val="001C1D2D"/>
    <w:rsid w:val="001C1E6A"/>
    <w:rsid w:val="001C2FAF"/>
    <w:rsid w:val="001C3086"/>
    <w:rsid w:val="001C6744"/>
    <w:rsid w:val="001D7D5B"/>
    <w:rsid w:val="001D7EAF"/>
    <w:rsid w:val="001E09FC"/>
    <w:rsid w:val="001E142C"/>
    <w:rsid w:val="001E18A5"/>
    <w:rsid w:val="001E3C1C"/>
    <w:rsid w:val="001E52A2"/>
    <w:rsid w:val="001E641F"/>
    <w:rsid w:val="001F0013"/>
    <w:rsid w:val="001F02A2"/>
    <w:rsid w:val="001F06DE"/>
    <w:rsid w:val="001F0B86"/>
    <w:rsid w:val="001F10D1"/>
    <w:rsid w:val="001F1887"/>
    <w:rsid w:val="001F45BD"/>
    <w:rsid w:val="001F5126"/>
    <w:rsid w:val="001F6519"/>
    <w:rsid w:val="0020009A"/>
    <w:rsid w:val="00200F32"/>
    <w:rsid w:val="00202D03"/>
    <w:rsid w:val="00206FCF"/>
    <w:rsid w:val="002104BA"/>
    <w:rsid w:val="00214D2F"/>
    <w:rsid w:val="002152B2"/>
    <w:rsid w:val="0021556F"/>
    <w:rsid w:val="00217A73"/>
    <w:rsid w:val="00226FCD"/>
    <w:rsid w:val="00227DEF"/>
    <w:rsid w:val="00233413"/>
    <w:rsid w:val="00240AFC"/>
    <w:rsid w:val="00244F32"/>
    <w:rsid w:val="002472FB"/>
    <w:rsid w:val="00253440"/>
    <w:rsid w:val="0025451A"/>
    <w:rsid w:val="0025458D"/>
    <w:rsid w:val="0025787C"/>
    <w:rsid w:val="00261FC1"/>
    <w:rsid w:val="002629CF"/>
    <w:rsid w:val="002652D3"/>
    <w:rsid w:val="002716F0"/>
    <w:rsid w:val="002718C3"/>
    <w:rsid w:val="00271A26"/>
    <w:rsid w:val="00272D7D"/>
    <w:rsid w:val="00273E1D"/>
    <w:rsid w:val="00281407"/>
    <w:rsid w:val="00284B5D"/>
    <w:rsid w:val="00284CB3"/>
    <w:rsid w:val="00284D04"/>
    <w:rsid w:val="002852BE"/>
    <w:rsid w:val="00285F7B"/>
    <w:rsid w:val="00286830"/>
    <w:rsid w:val="00287ABD"/>
    <w:rsid w:val="002904A4"/>
    <w:rsid w:val="00294ED5"/>
    <w:rsid w:val="00295411"/>
    <w:rsid w:val="002966B0"/>
    <w:rsid w:val="00296AB3"/>
    <w:rsid w:val="002A36A6"/>
    <w:rsid w:val="002A4164"/>
    <w:rsid w:val="002A4724"/>
    <w:rsid w:val="002A640C"/>
    <w:rsid w:val="002A7D9F"/>
    <w:rsid w:val="002B0383"/>
    <w:rsid w:val="002B32A9"/>
    <w:rsid w:val="002B70BF"/>
    <w:rsid w:val="002B7CA5"/>
    <w:rsid w:val="002C0BA3"/>
    <w:rsid w:val="002C0CDC"/>
    <w:rsid w:val="002D1CC2"/>
    <w:rsid w:val="002D3430"/>
    <w:rsid w:val="002D4D95"/>
    <w:rsid w:val="002D510A"/>
    <w:rsid w:val="002D61C4"/>
    <w:rsid w:val="002D7A36"/>
    <w:rsid w:val="002E046D"/>
    <w:rsid w:val="002E37F1"/>
    <w:rsid w:val="002E566D"/>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213C"/>
    <w:rsid w:val="00323075"/>
    <w:rsid w:val="00323BE2"/>
    <w:rsid w:val="003242CC"/>
    <w:rsid w:val="003305F8"/>
    <w:rsid w:val="003313D9"/>
    <w:rsid w:val="00333044"/>
    <w:rsid w:val="003333F1"/>
    <w:rsid w:val="00333C2D"/>
    <w:rsid w:val="00334C34"/>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410E"/>
    <w:rsid w:val="00376CF9"/>
    <w:rsid w:val="00382153"/>
    <w:rsid w:val="0039098D"/>
    <w:rsid w:val="0039137C"/>
    <w:rsid w:val="00391B23"/>
    <w:rsid w:val="0039580F"/>
    <w:rsid w:val="003A1584"/>
    <w:rsid w:val="003A4C15"/>
    <w:rsid w:val="003A603B"/>
    <w:rsid w:val="003A64A8"/>
    <w:rsid w:val="003A719B"/>
    <w:rsid w:val="003A77DA"/>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9A4"/>
    <w:rsid w:val="003E2A44"/>
    <w:rsid w:val="003E3D3A"/>
    <w:rsid w:val="003E606A"/>
    <w:rsid w:val="003F460A"/>
    <w:rsid w:val="003F70B8"/>
    <w:rsid w:val="003F7BCD"/>
    <w:rsid w:val="0040205A"/>
    <w:rsid w:val="00403330"/>
    <w:rsid w:val="0040440C"/>
    <w:rsid w:val="00404D39"/>
    <w:rsid w:val="00405413"/>
    <w:rsid w:val="00405F54"/>
    <w:rsid w:val="00411AF5"/>
    <w:rsid w:val="00414CCC"/>
    <w:rsid w:val="004167A9"/>
    <w:rsid w:val="00416C32"/>
    <w:rsid w:val="004174A8"/>
    <w:rsid w:val="00417867"/>
    <w:rsid w:val="00417A33"/>
    <w:rsid w:val="00417F0D"/>
    <w:rsid w:val="0042053E"/>
    <w:rsid w:val="00421CCA"/>
    <w:rsid w:val="004223B1"/>
    <w:rsid w:val="0042316A"/>
    <w:rsid w:val="004250D6"/>
    <w:rsid w:val="004256EE"/>
    <w:rsid w:val="00427C71"/>
    <w:rsid w:val="004307B9"/>
    <w:rsid w:val="00431213"/>
    <w:rsid w:val="00431995"/>
    <w:rsid w:val="00431BB4"/>
    <w:rsid w:val="00432FB4"/>
    <w:rsid w:val="00436172"/>
    <w:rsid w:val="00440231"/>
    <w:rsid w:val="00440986"/>
    <w:rsid w:val="0044206A"/>
    <w:rsid w:val="00442F3F"/>
    <w:rsid w:val="004444B5"/>
    <w:rsid w:val="00453FAA"/>
    <w:rsid w:val="00457EEF"/>
    <w:rsid w:val="00460002"/>
    <w:rsid w:val="00464AB5"/>
    <w:rsid w:val="00465656"/>
    <w:rsid w:val="0046603E"/>
    <w:rsid w:val="004754C7"/>
    <w:rsid w:val="00475A7E"/>
    <w:rsid w:val="004763DD"/>
    <w:rsid w:val="00476F46"/>
    <w:rsid w:val="004802FA"/>
    <w:rsid w:val="00483677"/>
    <w:rsid w:val="004932AD"/>
    <w:rsid w:val="00493E22"/>
    <w:rsid w:val="00495CB6"/>
    <w:rsid w:val="0049774B"/>
    <w:rsid w:val="00497F90"/>
    <w:rsid w:val="004A0739"/>
    <w:rsid w:val="004A2078"/>
    <w:rsid w:val="004A4121"/>
    <w:rsid w:val="004A5661"/>
    <w:rsid w:val="004A762C"/>
    <w:rsid w:val="004B3470"/>
    <w:rsid w:val="004B4452"/>
    <w:rsid w:val="004B580A"/>
    <w:rsid w:val="004B6EEB"/>
    <w:rsid w:val="004C1F9D"/>
    <w:rsid w:val="004C3D0F"/>
    <w:rsid w:val="004C4FBC"/>
    <w:rsid w:val="004C5648"/>
    <w:rsid w:val="004C6D68"/>
    <w:rsid w:val="004D003F"/>
    <w:rsid w:val="004D6DC1"/>
    <w:rsid w:val="004E03F4"/>
    <w:rsid w:val="004E2290"/>
    <w:rsid w:val="004E42CB"/>
    <w:rsid w:val="004E4F9E"/>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2208"/>
    <w:rsid w:val="0056438B"/>
    <w:rsid w:val="00564CE6"/>
    <w:rsid w:val="00565371"/>
    <w:rsid w:val="005656E1"/>
    <w:rsid w:val="00566178"/>
    <w:rsid w:val="0056682B"/>
    <w:rsid w:val="00566DAB"/>
    <w:rsid w:val="00567265"/>
    <w:rsid w:val="00567F2A"/>
    <w:rsid w:val="005723D4"/>
    <w:rsid w:val="00573629"/>
    <w:rsid w:val="00574246"/>
    <w:rsid w:val="00576E1F"/>
    <w:rsid w:val="00580C74"/>
    <w:rsid w:val="0058228F"/>
    <w:rsid w:val="00582F9D"/>
    <w:rsid w:val="00587B2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0EAD"/>
    <w:rsid w:val="005E1723"/>
    <w:rsid w:val="005E1AE2"/>
    <w:rsid w:val="005E3AFC"/>
    <w:rsid w:val="005E7817"/>
    <w:rsid w:val="005F1B55"/>
    <w:rsid w:val="005F2074"/>
    <w:rsid w:val="005F4C51"/>
    <w:rsid w:val="005F54B6"/>
    <w:rsid w:val="005F65E6"/>
    <w:rsid w:val="006019B9"/>
    <w:rsid w:val="00602503"/>
    <w:rsid w:val="00602A48"/>
    <w:rsid w:val="00606DD6"/>
    <w:rsid w:val="0061097D"/>
    <w:rsid w:val="00613A26"/>
    <w:rsid w:val="00616C54"/>
    <w:rsid w:val="00616FA1"/>
    <w:rsid w:val="00617A01"/>
    <w:rsid w:val="00620771"/>
    <w:rsid w:val="00621B4F"/>
    <w:rsid w:val="006220D3"/>
    <w:rsid w:val="006222B2"/>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77160"/>
    <w:rsid w:val="00677D08"/>
    <w:rsid w:val="0068025E"/>
    <w:rsid w:val="006828FC"/>
    <w:rsid w:val="006835B3"/>
    <w:rsid w:val="006848DD"/>
    <w:rsid w:val="0068514B"/>
    <w:rsid w:val="0068533A"/>
    <w:rsid w:val="00690386"/>
    <w:rsid w:val="00692373"/>
    <w:rsid w:val="00693326"/>
    <w:rsid w:val="006961D4"/>
    <w:rsid w:val="0069703E"/>
    <w:rsid w:val="006971A2"/>
    <w:rsid w:val="006A0813"/>
    <w:rsid w:val="006A13FE"/>
    <w:rsid w:val="006A62FD"/>
    <w:rsid w:val="006A7170"/>
    <w:rsid w:val="006A746B"/>
    <w:rsid w:val="006B037C"/>
    <w:rsid w:val="006B0EEC"/>
    <w:rsid w:val="006B1D1D"/>
    <w:rsid w:val="006B2B9D"/>
    <w:rsid w:val="006B4578"/>
    <w:rsid w:val="006B512F"/>
    <w:rsid w:val="006C0183"/>
    <w:rsid w:val="006C67E5"/>
    <w:rsid w:val="006C6DFB"/>
    <w:rsid w:val="006C6EAF"/>
    <w:rsid w:val="006D07E6"/>
    <w:rsid w:val="006D1533"/>
    <w:rsid w:val="006D533A"/>
    <w:rsid w:val="006D7957"/>
    <w:rsid w:val="006E18A7"/>
    <w:rsid w:val="006E433F"/>
    <w:rsid w:val="006E5956"/>
    <w:rsid w:val="006E7DA0"/>
    <w:rsid w:val="006F266D"/>
    <w:rsid w:val="006F39EA"/>
    <w:rsid w:val="006F6C0F"/>
    <w:rsid w:val="006F7F61"/>
    <w:rsid w:val="007018F9"/>
    <w:rsid w:val="007026B7"/>
    <w:rsid w:val="00702E06"/>
    <w:rsid w:val="00703BA6"/>
    <w:rsid w:val="007045FE"/>
    <w:rsid w:val="007075ED"/>
    <w:rsid w:val="00711193"/>
    <w:rsid w:val="007118E8"/>
    <w:rsid w:val="00712642"/>
    <w:rsid w:val="007135F3"/>
    <w:rsid w:val="007147E4"/>
    <w:rsid w:val="0072520D"/>
    <w:rsid w:val="007311E7"/>
    <w:rsid w:val="00731208"/>
    <w:rsid w:val="00731230"/>
    <w:rsid w:val="00734378"/>
    <w:rsid w:val="0073515E"/>
    <w:rsid w:val="00737443"/>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4BF8"/>
    <w:rsid w:val="00766B77"/>
    <w:rsid w:val="007676AF"/>
    <w:rsid w:val="0077037F"/>
    <w:rsid w:val="0077099B"/>
    <w:rsid w:val="00772D9C"/>
    <w:rsid w:val="007744E3"/>
    <w:rsid w:val="00775656"/>
    <w:rsid w:val="00777680"/>
    <w:rsid w:val="00782F4E"/>
    <w:rsid w:val="00785A86"/>
    <w:rsid w:val="00786649"/>
    <w:rsid w:val="0078709C"/>
    <w:rsid w:val="00787B6F"/>
    <w:rsid w:val="00787DAA"/>
    <w:rsid w:val="00790C14"/>
    <w:rsid w:val="00790F2D"/>
    <w:rsid w:val="007931F1"/>
    <w:rsid w:val="00796EE5"/>
    <w:rsid w:val="007976EA"/>
    <w:rsid w:val="00797ECF"/>
    <w:rsid w:val="007A1FF7"/>
    <w:rsid w:val="007A218D"/>
    <w:rsid w:val="007A3490"/>
    <w:rsid w:val="007A5898"/>
    <w:rsid w:val="007A7C21"/>
    <w:rsid w:val="007B02F5"/>
    <w:rsid w:val="007B1A44"/>
    <w:rsid w:val="007B1D1D"/>
    <w:rsid w:val="007B2314"/>
    <w:rsid w:val="007B33DC"/>
    <w:rsid w:val="007B3AC6"/>
    <w:rsid w:val="007B3EF2"/>
    <w:rsid w:val="007B499C"/>
    <w:rsid w:val="007B4AE5"/>
    <w:rsid w:val="007B4C4B"/>
    <w:rsid w:val="007B4F97"/>
    <w:rsid w:val="007B50B3"/>
    <w:rsid w:val="007C3629"/>
    <w:rsid w:val="007C396C"/>
    <w:rsid w:val="007C4430"/>
    <w:rsid w:val="007C618E"/>
    <w:rsid w:val="007D2FBF"/>
    <w:rsid w:val="007D56B3"/>
    <w:rsid w:val="007E02E8"/>
    <w:rsid w:val="007E058E"/>
    <w:rsid w:val="007E0B35"/>
    <w:rsid w:val="007E21AE"/>
    <w:rsid w:val="007E45AF"/>
    <w:rsid w:val="007E5E5B"/>
    <w:rsid w:val="007F093A"/>
    <w:rsid w:val="007F164D"/>
    <w:rsid w:val="007F2514"/>
    <w:rsid w:val="007F286A"/>
    <w:rsid w:val="007F4AB5"/>
    <w:rsid w:val="007F6020"/>
    <w:rsid w:val="008005F7"/>
    <w:rsid w:val="008032EF"/>
    <w:rsid w:val="008038F1"/>
    <w:rsid w:val="00806CB5"/>
    <w:rsid w:val="0082023F"/>
    <w:rsid w:val="008202C1"/>
    <w:rsid w:val="008226B2"/>
    <w:rsid w:val="008245C4"/>
    <w:rsid w:val="00826E19"/>
    <w:rsid w:val="00830D3D"/>
    <w:rsid w:val="00830DE6"/>
    <w:rsid w:val="0083406E"/>
    <w:rsid w:val="0083613C"/>
    <w:rsid w:val="008367B8"/>
    <w:rsid w:val="00837161"/>
    <w:rsid w:val="00837379"/>
    <w:rsid w:val="00837F1D"/>
    <w:rsid w:val="00845CCF"/>
    <w:rsid w:val="008465C9"/>
    <w:rsid w:val="00846A8E"/>
    <w:rsid w:val="0084761B"/>
    <w:rsid w:val="00847B4B"/>
    <w:rsid w:val="00847C09"/>
    <w:rsid w:val="00853AB5"/>
    <w:rsid w:val="0085500F"/>
    <w:rsid w:val="008603CD"/>
    <w:rsid w:val="00860B46"/>
    <w:rsid w:val="00861FC4"/>
    <w:rsid w:val="00864C6B"/>
    <w:rsid w:val="00870E77"/>
    <w:rsid w:val="00871829"/>
    <w:rsid w:val="008734DA"/>
    <w:rsid w:val="0087483E"/>
    <w:rsid w:val="00874AF3"/>
    <w:rsid w:val="00874B14"/>
    <w:rsid w:val="00875509"/>
    <w:rsid w:val="0087629C"/>
    <w:rsid w:val="00876745"/>
    <w:rsid w:val="00876D3A"/>
    <w:rsid w:val="008818E7"/>
    <w:rsid w:val="00885141"/>
    <w:rsid w:val="008851FE"/>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6FD0"/>
    <w:rsid w:val="008B7672"/>
    <w:rsid w:val="008B7C5B"/>
    <w:rsid w:val="008C28DE"/>
    <w:rsid w:val="008C353D"/>
    <w:rsid w:val="008C47A1"/>
    <w:rsid w:val="008C7950"/>
    <w:rsid w:val="008C7FEA"/>
    <w:rsid w:val="008D0922"/>
    <w:rsid w:val="008D19FA"/>
    <w:rsid w:val="008D2CD2"/>
    <w:rsid w:val="008D61E5"/>
    <w:rsid w:val="008D7456"/>
    <w:rsid w:val="008E1683"/>
    <w:rsid w:val="008E180B"/>
    <w:rsid w:val="008E1D9D"/>
    <w:rsid w:val="008E20E3"/>
    <w:rsid w:val="008E2FF9"/>
    <w:rsid w:val="008E66BC"/>
    <w:rsid w:val="008E7F83"/>
    <w:rsid w:val="008F1C4B"/>
    <w:rsid w:val="008F275A"/>
    <w:rsid w:val="008F4F59"/>
    <w:rsid w:val="008F511E"/>
    <w:rsid w:val="008F69CA"/>
    <w:rsid w:val="008F7BFC"/>
    <w:rsid w:val="00902EAE"/>
    <w:rsid w:val="009054F8"/>
    <w:rsid w:val="0090692A"/>
    <w:rsid w:val="00906EE3"/>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57979"/>
    <w:rsid w:val="0096094F"/>
    <w:rsid w:val="009614D7"/>
    <w:rsid w:val="009657C5"/>
    <w:rsid w:val="009657E6"/>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24D0"/>
    <w:rsid w:val="00992FA3"/>
    <w:rsid w:val="009940F0"/>
    <w:rsid w:val="009951F2"/>
    <w:rsid w:val="009966D5"/>
    <w:rsid w:val="00996A91"/>
    <w:rsid w:val="0099793A"/>
    <w:rsid w:val="009A0D41"/>
    <w:rsid w:val="009A1BA9"/>
    <w:rsid w:val="009A1BC1"/>
    <w:rsid w:val="009A200D"/>
    <w:rsid w:val="009A21F0"/>
    <w:rsid w:val="009A6E20"/>
    <w:rsid w:val="009B3515"/>
    <w:rsid w:val="009B49D2"/>
    <w:rsid w:val="009B5B6F"/>
    <w:rsid w:val="009B6952"/>
    <w:rsid w:val="009C47BA"/>
    <w:rsid w:val="009C6924"/>
    <w:rsid w:val="009C6E7A"/>
    <w:rsid w:val="009C7773"/>
    <w:rsid w:val="009C79E9"/>
    <w:rsid w:val="009D2DA3"/>
    <w:rsid w:val="009D56E2"/>
    <w:rsid w:val="009D5E5F"/>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221"/>
    <w:rsid w:val="00A15D07"/>
    <w:rsid w:val="00A2101E"/>
    <w:rsid w:val="00A218BA"/>
    <w:rsid w:val="00A22CB6"/>
    <w:rsid w:val="00A22F06"/>
    <w:rsid w:val="00A24267"/>
    <w:rsid w:val="00A25367"/>
    <w:rsid w:val="00A26239"/>
    <w:rsid w:val="00A31CB9"/>
    <w:rsid w:val="00A31DB8"/>
    <w:rsid w:val="00A33979"/>
    <w:rsid w:val="00A355E5"/>
    <w:rsid w:val="00A35A4D"/>
    <w:rsid w:val="00A36658"/>
    <w:rsid w:val="00A377FD"/>
    <w:rsid w:val="00A4165C"/>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449B"/>
    <w:rsid w:val="00A755FD"/>
    <w:rsid w:val="00A772F3"/>
    <w:rsid w:val="00A834DB"/>
    <w:rsid w:val="00A86F34"/>
    <w:rsid w:val="00A9395D"/>
    <w:rsid w:val="00A947A7"/>
    <w:rsid w:val="00A960C9"/>
    <w:rsid w:val="00A96734"/>
    <w:rsid w:val="00AA058D"/>
    <w:rsid w:val="00AA06EE"/>
    <w:rsid w:val="00AA1A08"/>
    <w:rsid w:val="00AA2A1E"/>
    <w:rsid w:val="00AA41D7"/>
    <w:rsid w:val="00AA4D54"/>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43"/>
    <w:rsid w:val="00AE0297"/>
    <w:rsid w:val="00AE1531"/>
    <w:rsid w:val="00AE1704"/>
    <w:rsid w:val="00AE3B1C"/>
    <w:rsid w:val="00AE4CA9"/>
    <w:rsid w:val="00AF0601"/>
    <w:rsid w:val="00AF375B"/>
    <w:rsid w:val="00AF6F4D"/>
    <w:rsid w:val="00B00093"/>
    <w:rsid w:val="00B03A32"/>
    <w:rsid w:val="00B04AD7"/>
    <w:rsid w:val="00B06D6B"/>
    <w:rsid w:val="00B07D44"/>
    <w:rsid w:val="00B10C12"/>
    <w:rsid w:val="00B111CF"/>
    <w:rsid w:val="00B11CC0"/>
    <w:rsid w:val="00B15D53"/>
    <w:rsid w:val="00B2014B"/>
    <w:rsid w:val="00B23F8F"/>
    <w:rsid w:val="00B329CB"/>
    <w:rsid w:val="00B33CBD"/>
    <w:rsid w:val="00B33E74"/>
    <w:rsid w:val="00B34515"/>
    <w:rsid w:val="00B351CC"/>
    <w:rsid w:val="00B37443"/>
    <w:rsid w:val="00B40CD7"/>
    <w:rsid w:val="00B412D6"/>
    <w:rsid w:val="00B41326"/>
    <w:rsid w:val="00B426C9"/>
    <w:rsid w:val="00B43C28"/>
    <w:rsid w:val="00B43FB1"/>
    <w:rsid w:val="00B50BD5"/>
    <w:rsid w:val="00B530C8"/>
    <w:rsid w:val="00B54FDC"/>
    <w:rsid w:val="00B55093"/>
    <w:rsid w:val="00B55684"/>
    <w:rsid w:val="00B556E3"/>
    <w:rsid w:val="00B5659B"/>
    <w:rsid w:val="00B575C3"/>
    <w:rsid w:val="00B642BF"/>
    <w:rsid w:val="00B64524"/>
    <w:rsid w:val="00B649FB"/>
    <w:rsid w:val="00B65902"/>
    <w:rsid w:val="00B6680F"/>
    <w:rsid w:val="00B66FED"/>
    <w:rsid w:val="00B67FE9"/>
    <w:rsid w:val="00B71B3C"/>
    <w:rsid w:val="00B72059"/>
    <w:rsid w:val="00B72E3F"/>
    <w:rsid w:val="00B75097"/>
    <w:rsid w:val="00B7730D"/>
    <w:rsid w:val="00B811DA"/>
    <w:rsid w:val="00B84AA6"/>
    <w:rsid w:val="00B93544"/>
    <w:rsid w:val="00B9420F"/>
    <w:rsid w:val="00B96FDC"/>
    <w:rsid w:val="00BA100D"/>
    <w:rsid w:val="00BA23A0"/>
    <w:rsid w:val="00BA4318"/>
    <w:rsid w:val="00BA4DD6"/>
    <w:rsid w:val="00BB00C2"/>
    <w:rsid w:val="00BB34AA"/>
    <w:rsid w:val="00BB769B"/>
    <w:rsid w:val="00BC50AB"/>
    <w:rsid w:val="00BC6EBB"/>
    <w:rsid w:val="00BD01FB"/>
    <w:rsid w:val="00BD7FFE"/>
    <w:rsid w:val="00BE1B13"/>
    <w:rsid w:val="00BE2B96"/>
    <w:rsid w:val="00BE377C"/>
    <w:rsid w:val="00BE3B9F"/>
    <w:rsid w:val="00BE4445"/>
    <w:rsid w:val="00BE489B"/>
    <w:rsid w:val="00BE4B35"/>
    <w:rsid w:val="00BE5E31"/>
    <w:rsid w:val="00BE6CFC"/>
    <w:rsid w:val="00BF0222"/>
    <w:rsid w:val="00BF1283"/>
    <w:rsid w:val="00BF1A71"/>
    <w:rsid w:val="00BF338C"/>
    <w:rsid w:val="00BF51B1"/>
    <w:rsid w:val="00BF53F4"/>
    <w:rsid w:val="00BF680A"/>
    <w:rsid w:val="00BF7B12"/>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4A02"/>
    <w:rsid w:val="00C27085"/>
    <w:rsid w:val="00C324FE"/>
    <w:rsid w:val="00C33212"/>
    <w:rsid w:val="00C346DE"/>
    <w:rsid w:val="00C3793E"/>
    <w:rsid w:val="00C4062E"/>
    <w:rsid w:val="00C41A4D"/>
    <w:rsid w:val="00C51787"/>
    <w:rsid w:val="00C51FB8"/>
    <w:rsid w:val="00C52068"/>
    <w:rsid w:val="00C547D0"/>
    <w:rsid w:val="00C54BE4"/>
    <w:rsid w:val="00C61C4D"/>
    <w:rsid w:val="00C63959"/>
    <w:rsid w:val="00C63E08"/>
    <w:rsid w:val="00C64B16"/>
    <w:rsid w:val="00C6684A"/>
    <w:rsid w:val="00C72949"/>
    <w:rsid w:val="00C74932"/>
    <w:rsid w:val="00C74FBF"/>
    <w:rsid w:val="00C75A27"/>
    <w:rsid w:val="00C75F2C"/>
    <w:rsid w:val="00C779CB"/>
    <w:rsid w:val="00C80157"/>
    <w:rsid w:val="00C8123D"/>
    <w:rsid w:val="00C81622"/>
    <w:rsid w:val="00C83143"/>
    <w:rsid w:val="00C84A5B"/>
    <w:rsid w:val="00C87928"/>
    <w:rsid w:val="00C87DE2"/>
    <w:rsid w:val="00C923A4"/>
    <w:rsid w:val="00C9243F"/>
    <w:rsid w:val="00C969F6"/>
    <w:rsid w:val="00C96E12"/>
    <w:rsid w:val="00CA0F6D"/>
    <w:rsid w:val="00CA29FE"/>
    <w:rsid w:val="00CA2D49"/>
    <w:rsid w:val="00CA3B8D"/>
    <w:rsid w:val="00CA415E"/>
    <w:rsid w:val="00CA4F06"/>
    <w:rsid w:val="00CB2023"/>
    <w:rsid w:val="00CB2510"/>
    <w:rsid w:val="00CB4A1C"/>
    <w:rsid w:val="00CB65A7"/>
    <w:rsid w:val="00CC06DA"/>
    <w:rsid w:val="00CC121B"/>
    <w:rsid w:val="00CC3BBC"/>
    <w:rsid w:val="00CC564F"/>
    <w:rsid w:val="00CC5BF3"/>
    <w:rsid w:val="00CC6BA7"/>
    <w:rsid w:val="00CD1540"/>
    <w:rsid w:val="00CD2F86"/>
    <w:rsid w:val="00CE208E"/>
    <w:rsid w:val="00CE77FE"/>
    <w:rsid w:val="00CF0381"/>
    <w:rsid w:val="00CF2862"/>
    <w:rsid w:val="00CF29FC"/>
    <w:rsid w:val="00CF3464"/>
    <w:rsid w:val="00CF34AB"/>
    <w:rsid w:val="00CF3BAE"/>
    <w:rsid w:val="00CF536B"/>
    <w:rsid w:val="00CF6056"/>
    <w:rsid w:val="00CF7C90"/>
    <w:rsid w:val="00D003C7"/>
    <w:rsid w:val="00D05BD7"/>
    <w:rsid w:val="00D06294"/>
    <w:rsid w:val="00D0663E"/>
    <w:rsid w:val="00D13829"/>
    <w:rsid w:val="00D13CD4"/>
    <w:rsid w:val="00D14865"/>
    <w:rsid w:val="00D15AB5"/>
    <w:rsid w:val="00D20BFE"/>
    <w:rsid w:val="00D2752C"/>
    <w:rsid w:val="00D3060F"/>
    <w:rsid w:val="00D31DEE"/>
    <w:rsid w:val="00D34829"/>
    <w:rsid w:val="00D44379"/>
    <w:rsid w:val="00D47453"/>
    <w:rsid w:val="00D475A2"/>
    <w:rsid w:val="00D52A1D"/>
    <w:rsid w:val="00D579BD"/>
    <w:rsid w:val="00D625E8"/>
    <w:rsid w:val="00D63823"/>
    <w:rsid w:val="00D65415"/>
    <w:rsid w:val="00D669A6"/>
    <w:rsid w:val="00D66B24"/>
    <w:rsid w:val="00D72483"/>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B7962"/>
    <w:rsid w:val="00DC17D8"/>
    <w:rsid w:val="00DC5A6F"/>
    <w:rsid w:val="00DC6C1B"/>
    <w:rsid w:val="00DC7698"/>
    <w:rsid w:val="00DD1CC0"/>
    <w:rsid w:val="00DD2759"/>
    <w:rsid w:val="00DD7A8F"/>
    <w:rsid w:val="00DE2A3C"/>
    <w:rsid w:val="00DE6202"/>
    <w:rsid w:val="00DF7579"/>
    <w:rsid w:val="00E12CE3"/>
    <w:rsid w:val="00E1413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1237"/>
    <w:rsid w:val="00E42881"/>
    <w:rsid w:val="00E42929"/>
    <w:rsid w:val="00E44EE8"/>
    <w:rsid w:val="00E46B15"/>
    <w:rsid w:val="00E51A3E"/>
    <w:rsid w:val="00E52364"/>
    <w:rsid w:val="00E52DD8"/>
    <w:rsid w:val="00E53943"/>
    <w:rsid w:val="00E557A1"/>
    <w:rsid w:val="00E6134C"/>
    <w:rsid w:val="00E65E93"/>
    <w:rsid w:val="00E66AF1"/>
    <w:rsid w:val="00E66C61"/>
    <w:rsid w:val="00E672D4"/>
    <w:rsid w:val="00E7354B"/>
    <w:rsid w:val="00E73A9D"/>
    <w:rsid w:val="00E742A7"/>
    <w:rsid w:val="00E747B5"/>
    <w:rsid w:val="00E751E7"/>
    <w:rsid w:val="00E75EA0"/>
    <w:rsid w:val="00E76202"/>
    <w:rsid w:val="00E81E4A"/>
    <w:rsid w:val="00E82945"/>
    <w:rsid w:val="00E84260"/>
    <w:rsid w:val="00E844D8"/>
    <w:rsid w:val="00E95611"/>
    <w:rsid w:val="00E95AFC"/>
    <w:rsid w:val="00EA2C89"/>
    <w:rsid w:val="00EA2F31"/>
    <w:rsid w:val="00EA394D"/>
    <w:rsid w:val="00EA53D7"/>
    <w:rsid w:val="00EA7009"/>
    <w:rsid w:val="00EA7B16"/>
    <w:rsid w:val="00EB15BB"/>
    <w:rsid w:val="00EB2636"/>
    <w:rsid w:val="00EB3FEB"/>
    <w:rsid w:val="00EB5B1B"/>
    <w:rsid w:val="00EC1487"/>
    <w:rsid w:val="00EC2927"/>
    <w:rsid w:val="00EC55AD"/>
    <w:rsid w:val="00EC5C0C"/>
    <w:rsid w:val="00EC5D5E"/>
    <w:rsid w:val="00EC66B8"/>
    <w:rsid w:val="00ED17D5"/>
    <w:rsid w:val="00ED4A79"/>
    <w:rsid w:val="00ED7D5B"/>
    <w:rsid w:val="00EE5467"/>
    <w:rsid w:val="00EE6DE5"/>
    <w:rsid w:val="00EE7CCD"/>
    <w:rsid w:val="00EF1E15"/>
    <w:rsid w:val="00EF3498"/>
    <w:rsid w:val="00F00243"/>
    <w:rsid w:val="00F003CF"/>
    <w:rsid w:val="00F014EC"/>
    <w:rsid w:val="00F01C24"/>
    <w:rsid w:val="00F064CB"/>
    <w:rsid w:val="00F07186"/>
    <w:rsid w:val="00F07443"/>
    <w:rsid w:val="00F11086"/>
    <w:rsid w:val="00F11FDC"/>
    <w:rsid w:val="00F12621"/>
    <w:rsid w:val="00F147AF"/>
    <w:rsid w:val="00F154F9"/>
    <w:rsid w:val="00F249A5"/>
    <w:rsid w:val="00F24F14"/>
    <w:rsid w:val="00F25B74"/>
    <w:rsid w:val="00F26630"/>
    <w:rsid w:val="00F30563"/>
    <w:rsid w:val="00F37182"/>
    <w:rsid w:val="00F4221B"/>
    <w:rsid w:val="00F4324E"/>
    <w:rsid w:val="00F45814"/>
    <w:rsid w:val="00F506AE"/>
    <w:rsid w:val="00F508A3"/>
    <w:rsid w:val="00F51C7D"/>
    <w:rsid w:val="00F5266E"/>
    <w:rsid w:val="00F529A0"/>
    <w:rsid w:val="00F532FD"/>
    <w:rsid w:val="00F56BBC"/>
    <w:rsid w:val="00F71258"/>
    <w:rsid w:val="00F7131D"/>
    <w:rsid w:val="00F714A7"/>
    <w:rsid w:val="00F760AA"/>
    <w:rsid w:val="00F76618"/>
    <w:rsid w:val="00F77D94"/>
    <w:rsid w:val="00F809E3"/>
    <w:rsid w:val="00F83408"/>
    <w:rsid w:val="00F85FDC"/>
    <w:rsid w:val="00F91571"/>
    <w:rsid w:val="00F92462"/>
    <w:rsid w:val="00F95D95"/>
    <w:rsid w:val="00F95DCB"/>
    <w:rsid w:val="00F976BA"/>
    <w:rsid w:val="00F97E11"/>
    <w:rsid w:val="00FA00FE"/>
    <w:rsid w:val="00FA0A3A"/>
    <w:rsid w:val="00FA2208"/>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6202"/>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8941D67-29E1-4B26-A037-F9D6E569B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2022-03-20T04:44:00Z</dcterms:created>
  <dcterms:modified xsi:type="dcterms:W3CDTF">2022-03-20T06:18:00Z</dcterms:modified>
</cp:coreProperties>
</file>