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D2116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14591">
        <w:rPr>
          <w:rFonts w:ascii="Traditional Arabic" w:hAnsi="Traditional Arabic" w:cs="Traditional Arabic" w:hint="cs"/>
          <w:sz w:val="28"/>
          <w:szCs w:val="28"/>
          <w:rtl/>
        </w:rPr>
        <w:t>حقیقت و حدود خاتمیت</w:t>
      </w:r>
      <w:r w:rsidR="00625937">
        <w:rPr>
          <w:rFonts w:ascii="Traditional Arabic" w:hAnsi="Traditional Arabic" w:cs="Traditional Arabic" w:hint="cs"/>
          <w:sz w:val="28"/>
          <w:szCs w:val="28"/>
          <w:rtl/>
        </w:rPr>
        <w:t xml:space="preserve"> </w:t>
      </w:r>
    </w:p>
    <w:p w:rsidR="00D778A8" w:rsidRPr="00D778A8" w:rsidRDefault="00D778A8" w:rsidP="00D778A8">
      <w:pPr>
        <w:jc w:val="both"/>
        <w:rPr>
          <w:rFonts w:ascii="Tahoma" w:hAnsi="Tahoma" w:cs="B Mitra"/>
          <w:color w:val="FF0000"/>
          <w:sz w:val="28"/>
          <w:szCs w:val="28"/>
          <w:rtl/>
          <w:lang w:bidi="fa-IR"/>
        </w:rPr>
      </w:pPr>
      <w:r w:rsidRPr="00D778A8">
        <w:rPr>
          <w:rFonts w:ascii="Tahoma" w:hAnsi="Tahoma" w:cs="B Mitra" w:hint="cs"/>
          <w:color w:val="FF0000"/>
          <w:sz w:val="28"/>
          <w:szCs w:val="28"/>
          <w:rtl/>
          <w:lang w:bidi="fa-IR"/>
        </w:rPr>
        <w:t>حد و مرز خا</w:t>
      </w:r>
      <w:r>
        <w:rPr>
          <w:rFonts w:ascii="Tahoma" w:hAnsi="Tahoma" w:cs="B Mitra" w:hint="cs"/>
          <w:color w:val="FF0000"/>
          <w:sz w:val="28"/>
          <w:szCs w:val="28"/>
          <w:rtl/>
          <w:lang w:bidi="fa-IR"/>
        </w:rPr>
        <w:t>ت</w:t>
      </w:r>
      <w:r w:rsidRPr="00D778A8">
        <w:rPr>
          <w:rFonts w:ascii="Tahoma" w:hAnsi="Tahoma" w:cs="B Mitra" w:hint="cs"/>
          <w:color w:val="FF0000"/>
          <w:sz w:val="28"/>
          <w:szCs w:val="28"/>
          <w:rtl/>
          <w:lang w:bidi="fa-IR"/>
        </w:rPr>
        <w:t>میت</w:t>
      </w:r>
    </w:p>
    <w:p w:rsidR="00691243" w:rsidRDefault="00691243" w:rsidP="00034903">
      <w:pPr>
        <w:jc w:val="both"/>
        <w:rPr>
          <w:rFonts w:ascii="Tahoma" w:hAnsi="Tahoma" w:cs="B Mitra"/>
          <w:sz w:val="28"/>
          <w:szCs w:val="28"/>
          <w:rtl/>
          <w:lang w:bidi="fa-IR"/>
        </w:rPr>
      </w:pPr>
      <w:r>
        <w:rPr>
          <w:rFonts w:ascii="Tahoma" w:hAnsi="Tahoma" w:cs="B Mitra" w:hint="cs"/>
          <w:sz w:val="28"/>
          <w:szCs w:val="28"/>
          <w:rtl/>
          <w:lang w:bidi="fa-IR"/>
        </w:rPr>
        <w:t>موضوع بحث این بود که آیا اتمام حجت</w:t>
      </w:r>
      <w:r w:rsidR="00034903">
        <w:rPr>
          <w:rFonts w:ascii="Tahoma" w:hAnsi="Tahoma" w:cs="B Mitra" w:hint="cs"/>
          <w:sz w:val="28"/>
          <w:szCs w:val="28"/>
          <w:rtl/>
          <w:lang w:bidi="fa-IR"/>
        </w:rPr>
        <w:t xml:space="preserve"> انبیاء الهی، </w:t>
      </w:r>
      <w:r>
        <w:rPr>
          <w:rFonts w:ascii="Tahoma" w:hAnsi="Tahoma" w:cs="B Mitra" w:hint="cs"/>
          <w:sz w:val="28"/>
          <w:szCs w:val="28"/>
          <w:rtl/>
          <w:lang w:bidi="fa-IR"/>
        </w:rPr>
        <w:t xml:space="preserve">از شئون و مرزهای خاتمیت </w:t>
      </w:r>
      <w:r w:rsidR="00034903">
        <w:rPr>
          <w:rFonts w:ascii="Tahoma" w:hAnsi="Tahoma" w:cs="B Mitra" w:hint="cs"/>
          <w:sz w:val="28"/>
          <w:szCs w:val="28"/>
          <w:rtl/>
          <w:lang w:bidi="fa-IR"/>
        </w:rPr>
        <w:t xml:space="preserve">به شمار می رود </w:t>
      </w:r>
      <w:r>
        <w:rPr>
          <w:rFonts w:ascii="Tahoma" w:hAnsi="Tahoma" w:cs="B Mitra" w:hint="cs"/>
          <w:sz w:val="28"/>
          <w:szCs w:val="28"/>
          <w:rtl/>
          <w:lang w:bidi="fa-IR"/>
        </w:rPr>
        <w:t xml:space="preserve">و با ختم نبوت، پایان یافته است، و یا اینگونه نیست و استمرار دارد؟ </w:t>
      </w:r>
      <w:r w:rsidR="00034903">
        <w:rPr>
          <w:rFonts w:ascii="Tahoma" w:hAnsi="Tahoma" w:cs="B Mitra" w:hint="cs"/>
          <w:sz w:val="28"/>
          <w:szCs w:val="28"/>
          <w:rtl/>
          <w:lang w:bidi="fa-IR"/>
        </w:rPr>
        <w:t xml:space="preserve">معنای ختم اتمام حجبت بودن به این معنا است که بعد از </w:t>
      </w:r>
      <w:r>
        <w:rPr>
          <w:rFonts w:ascii="Tahoma" w:hAnsi="Tahoma" w:cs="B Mitra" w:hint="cs"/>
          <w:sz w:val="28"/>
          <w:szCs w:val="28"/>
          <w:rtl/>
          <w:lang w:bidi="fa-IR"/>
        </w:rPr>
        <w:t xml:space="preserve">انبیاء الهی دیگر کسی که قول و رفتار او حجت شرعی باشد به گونه ای که نیازمند اقامه دلیل نباشد وجود ندارد. </w:t>
      </w:r>
    </w:p>
    <w:p w:rsidR="002E2BCF" w:rsidRDefault="00691243" w:rsidP="00691243">
      <w:pPr>
        <w:jc w:val="both"/>
        <w:rPr>
          <w:rFonts w:ascii="Tahoma" w:hAnsi="Tahoma" w:cs="B Mitra"/>
          <w:sz w:val="28"/>
          <w:szCs w:val="28"/>
          <w:rtl/>
          <w:lang w:bidi="fa-IR"/>
        </w:rPr>
      </w:pPr>
      <w:r>
        <w:rPr>
          <w:rFonts w:ascii="Tahoma" w:hAnsi="Tahoma" w:cs="B Mitra" w:hint="cs"/>
          <w:sz w:val="28"/>
          <w:szCs w:val="28"/>
          <w:rtl/>
          <w:lang w:bidi="fa-IR"/>
        </w:rPr>
        <w:t xml:space="preserve">گفته شد اتمام حجت از مرزهای خاتمیت به شمار نمی رود و استمرار دارد و از طریق اوصیاء نبی خاتم (ص) ادامه یافته است. امامان معصوم، حجت های خداوند بر بشر هستند همان گونه که پیامبر اکرم (ص) حجت خداوند بر بشر بود. بر این مطلب ادله نقلی و عقلی وجود دارد. </w:t>
      </w:r>
    </w:p>
    <w:p w:rsidR="003F49FC" w:rsidRPr="00B27F19" w:rsidRDefault="003F49FC" w:rsidP="00555B48">
      <w:pPr>
        <w:jc w:val="both"/>
        <w:rPr>
          <w:rFonts w:ascii="Tahoma" w:hAnsi="Tahoma" w:cs="B Mitra"/>
          <w:color w:val="FF0000"/>
          <w:sz w:val="28"/>
          <w:szCs w:val="28"/>
          <w:rtl/>
          <w:lang w:bidi="fa-IR"/>
        </w:rPr>
      </w:pPr>
      <w:r w:rsidRPr="00B27F19">
        <w:rPr>
          <w:rFonts w:ascii="Tahoma" w:hAnsi="Tahoma" w:cs="B Mitra" w:hint="cs"/>
          <w:color w:val="FF0000"/>
          <w:sz w:val="28"/>
          <w:szCs w:val="28"/>
          <w:rtl/>
          <w:lang w:bidi="fa-IR"/>
        </w:rPr>
        <w:t xml:space="preserve">نظریه سروش درباره اتمام حجت الهی </w:t>
      </w:r>
    </w:p>
    <w:p w:rsidR="00834242" w:rsidRDefault="002E2BCF" w:rsidP="00034903">
      <w:pPr>
        <w:jc w:val="both"/>
        <w:rPr>
          <w:rFonts w:ascii="Tahoma" w:hAnsi="Tahoma" w:cs="B Mitra"/>
          <w:sz w:val="28"/>
          <w:szCs w:val="28"/>
          <w:rtl/>
          <w:lang w:bidi="fa-IR"/>
        </w:rPr>
      </w:pPr>
      <w:r>
        <w:rPr>
          <w:rFonts w:ascii="Tahoma" w:hAnsi="Tahoma" w:cs="B Mitra" w:hint="cs"/>
          <w:sz w:val="28"/>
          <w:szCs w:val="28"/>
          <w:rtl/>
          <w:lang w:bidi="fa-IR"/>
        </w:rPr>
        <w:t xml:space="preserve">دکتر سروش در این باره نظریه ای بیان کرده و خاتمیت را اینگونه معنا </w:t>
      </w:r>
      <w:r w:rsidR="00034903">
        <w:rPr>
          <w:rFonts w:ascii="Tahoma" w:hAnsi="Tahoma" w:cs="B Mitra" w:hint="cs"/>
          <w:sz w:val="28"/>
          <w:szCs w:val="28"/>
          <w:rtl/>
          <w:lang w:bidi="fa-IR"/>
        </w:rPr>
        <w:t xml:space="preserve">کرده </w:t>
      </w:r>
      <w:r>
        <w:rPr>
          <w:rFonts w:ascii="Tahoma" w:hAnsi="Tahoma" w:cs="B Mitra" w:hint="cs"/>
          <w:sz w:val="28"/>
          <w:szCs w:val="28"/>
          <w:rtl/>
          <w:lang w:bidi="fa-IR"/>
        </w:rPr>
        <w:t xml:space="preserve">که حجت شرعی بودن بر انسان ها با </w:t>
      </w:r>
      <w:r w:rsidR="00034903">
        <w:rPr>
          <w:rFonts w:ascii="Tahoma" w:hAnsi="Tahoma" w:cs="B Mitra" w:hint="cs"/>
          <w:sz w:val="28"/>
          <w:szCs w:val="28"/>
          <w:rtl/>
          <w:lang w:bidi="fa-IR"/>
        </w:rPr>
        <w:t xml:space="preserve">ختم </w:t>
      </w:r>
      <w:r>
        <w:rPr>
          <w:rFonts w:ascii="Tahoma" w:hAnsi="Tahoma" w:cs="B Mitra" w:hint="cs"/>
          <w:sz w:val="28"/>
          <w:szCs w:val="28"/>
          <w:rtl/>
          <w:lang w:bidi="fa-IR"/>
        </w:rPr>
        <w:t>نبوت</w:t>
      </w:r>
      <w:r w:rsidR="00034903">
        <w:rPr>
          <w:rFonts w:ascii="Tahoma" w:hAnsi="Tahoma" w:cs="B Mitra" w:hint="cs"/>
          <w:sz w:val="28"/>
          <w:szCs w:val="28"/>
          <w:rtl/>
          <w:lang w:bidi="fa-IR"/>
        </w:rPr>
        <w:t>،</w:t>
      </w:r>
      <w:r>
        <w:rPr>
          <w:rFonts w:ascii="Tahoma" w:hAnsi="Tahoma" w:cs="B Mitra" w:hint="cs"/>
          <w:sz w:val="28"/>
          <w:szCs w:val="28"/>
          <w:rtl/>
          <w:lang w:bidi="fa-IR"/>
        </w:rPr>
        <w:t xml:space="preserve"> ختم شده است و ریشه آن در ولایت تشریعی است. پیامبران الهی</w:t>
      </w:r>
      <w:r w:rsidR="00034903">
        <w:rPr>
          <w:rFonts w:ascii="Tahoma" w:hAnsi="Tahoma" w:cs="B Mitra" w:hint="cs"/>
          <w:sz w:val="28"/>
          <w:szCs w:val="28"/>
          <w:rtl/>
          <w:lang w:bidi="fa-IR"/>
        </w:rPr>
        <w:t xml:space="preserve"> دارای </w:t>
      </w:r>
      <w:r>
        <w:rPr>
          <w:rFonts w:ascii="Tahoma" w:hAnsi="Tahoma" w:cs="B Mitra" w:hint="cs"/>
          <w:sz w:val="28"/>
          <w:szCs w:val="28"/>
          <w:rtl/>
          <w:lang w:bidi="fa-IR"/>
        </w:rPr>
        <w:t xml:space="preserve">ولایت تشریعی </w:t>
      </w:r>
      <w:r w:rsidR="00034903">
        <w:rPr>
          <w:rFonts w:ascii="Tahoma" w:hAnsi="Tahoma" w:cs="B Mitra" w:hint="cs"/>
          <w:sz w:val="28"/>
          <w:szCs w:val="28"/>
          <w:rtl/>
          <w:lang w:bidi="fa-IR"/>
        </w:rPr>
        <w:t xml:space="preserve">بودند </w:t>
      </w:r>
      <w:r>
        <w:rPr>
          <w:rFonts w:ascii="Tahoma" w:hAnsi="Tahoma" w:cs="B Mitra" w:hint="cs"/>
          <w:sz w:val="28"/>
          <w:szCs w:val="28"/>
          <w:rtl/>
          <w:lang w:bidi="fa-IR"/>
        </w:rPr>
        <w:t xml:space="preserve">و مقتضای آن این بود که سخن و رفتار آنها بی چون و چرا حجت بود. شخصیت نبوی آنها، پشتوانه حجیت سخن و رفتار آنها بود. با ختم نبوت، ولایت تشریعی پایان یافته است و به تبع سخن کسی بر اساس آن حجت نخواهد بود و از همه مطالبه دلیل می شود. </w:t>
      </w:r>
      <w:r w:rsidR="00555B48">
        <w:rPr>
          <w:rFonts w:ascii="Tahoma" w:hAnsi="Tahoma" w:cs="B Mitra" w:hint="cs"/>
          <w:sz w:val="28"/>
          <w:szCs w:val="28"/>
          <w:rtl/>
          <w:lang w:bidi="fa-IR"/>
        </w:rPr>
        <w:t xml:space="preserve">وی در این باره به کلام شهید مطهری و علامه طباطبایی، و اینکه شیعه مخالف امامان را کافر نمی دانند، استشهاد </w:t>
      </w:r>
      <w:r w:rsidR="00034903">
        <w:rPr>
          <w:rFonts w:ascii="Tahoma" w:hAnsi="Tahoma" w:cs="B Mitra" w:hint="cs"/>
          <w:sz w:val="28"/>
          <w:szCs w:val="28"/>
          <w:rtl/>
          <w:lang w:bidi="fa-IR"/>
        </w:rPr>
        <w:t xml:space="preserve">کرده است. </w:t>
      </w:r>
      <w:r w:rsidR="00555B48">
        <w:rPr>
          <w:rFonts w:ascii="Tahoma" w:hAnsi="Tahoma" w:cs="B Mitra" w:hint="cs"/>
          <w:sz w:val="28"/>
          <w:szCs w:val="28"/>
          <w:rtl/>
          <w:lang w:bidi="fa-IR"/>
        </w:rPr>
        <w:t xml:space="preserve"> </w:t>
      </w:r>
    </w:p>
    <w:p w:rsidR="00B27F19" w:rsidRPr="00B27F19" w:rsidRDefault="00B27F19" w:rsidP="00DA7586">
      <w:pPr>
        <w:jc w:val="both"/>
        <w:rPr>
          <w:rFonts w:ascii="Tahoma" w:hAnsi="Tahoma" w:cs="B Mitra"/>
          <w:color w:val="FF0000"/>
          <w:sz w:val="28"/>
          <w:szCs w:val="28"/>
          <w:rtl/>
          <w:lang w:bidi="fa-IR"/>
        </w:rPr>
      </w:pPr>
      <w:r w:rsidRPr="00B27F19">
        <w:rPr>
          <w:rFonts w:ascii="Tahoma" w:hAnsi="Tahoma" w:cs="B Mitra" w:hint="cs"/>
          <w:color w:val="FF0000"/>
          <w:sz w:val="28"/>
          <w:szCs w:val="28"/>
          <w:rtl/>
          <w:lang w:bidi="fa-IR"/>
        </w:rPr>
        <w:t>ارزیابی</w:t>
      </w:r>
    </w:p>
    <w:p w:rsidR="009651C0" w:rsidRDefault="00555B48" w:rsidP="00257F2B">
      <w:pPr>
        <w:jc w:val="both"/>
        <w:rPr>
          <w:rFonts w:ascii="Tahoma" w:hAnsi="Tahoma" w:cs="B Mitra"/>
          <w:sz w:val="28"/>
          <w:szCs w:val="28"/>
          <w:rtl/>
          <w:lang w:bidi="fa-IR"/>
        </w:rPr>
      </w:pPr>
      <w:r>
        <w:rPr>
          <w:rFonts w:ascii="Tahoma" w:hAnsi="Tahoma" w:cs="B Mitra" w:hint="cs"/>
          <w:sz w:val="28"/>
          <w:szCs w:val="28"/>
          <w:rtl/>
          <w:lang w:bidi="fa-IR"/>
        </w:rPr>
        <w:t>در ارزیابی گفته شد ضرورت استمرار حجت الهی هم مقتضای ادله نقلی و هم عقلی است. شریعت اسلام که آخرین شریعت آسمانی است</w:t>
      </w:r>
      <w:r w:rsidR="00257F2B">
        <w:rPr>
          <w:rFonts w:ascii="Tahoma" w:hAnsi="Tahoma" w:cs="B Mitra" w:hint="cs"/>
          <w:sz w:val="28"/>
          <w:szCs w:val="28"/>
          <w:rtl/>
          <w:lang w:bidi="fa-IR"/>
        </w:rPr>
        <w:t>،</w:t>
      </w:r>
      <w:r>
        <w:rPr>
          <w:rFonts w:ascii="Tahoma" w:hAnsi="Tahoma" w:cs="B Mitra" w:hint="cs"/>
          <w:sz w:val="28"/>
          <w:szCs w:val="28"/>
          <w:rtl/>
          <w:lang w:bidi="fa-IR"/>
        </w:rPr>
        <w:t xml:space="preserve"> تا قیامت باید بماند و حفظ این </w:t>
      </w:r>
      <w:r w:rsidR="00257F2B">
        <w:rPr>
          <w:rFonts w:ascii="Tahoma" w:hAnsi="Tahoma" w:cs="B Mitra" w:hint="cs"/>
          <w:sz w:val="28"/>
          <w:szCs w:val="28"/>
          <w:rtl/>
          <w:lang w:bidi="fa-IR"/>
        </w:rPr>
        <w:t xml:space="preserve">شریعت و </w:t>
      </w:r>
      <w:r>
        <w:rPr>
          <w:rFonts w:ascii="Tahoma" w:hAnsi="Tahoma" w:cs="B Mitra" w:hint="cs"/>
          <w:sz w:val="28"/>
          <w:szCs w:val="28"/>
          <w:rtl/>
          <w:lang w:bidi="fa-IR"/>
        </w:rPr>
        <w:t xml:space="preserve">قوانین و دستورات </w:t>
      </w:r>
      <w:r w:rsidR="00257F2B">
        <w:rPr>
          <w:rFonts w:ascii="Tahoma" w:hAnsi="Tahoma" w:cs="B Mitra" w:hint="cs"/>
          <w:sz w:val="28"/>
          <w:szCs w:val="28"/>
          <w:rtl/>
          <w:lang w:bidi="fa-IR"/>
        </w:rPr>
        <w:t xml:space="preserve">آن </w:t>
      </w:r>
      <w:r>
        <w:rPr>
          <w:rFonts w:ascii="Tahoma" w:hAnsi="Tahoma" w:cs="B Mitra" w:hint="cs"/>
          <w:sz w:val="28"/>
          <w:szCs w:val="28"/>
          <w:rtl/>
          <w:lang w:bidi="fa-IR"/>
        </w:rPr>
        <w:t xml:space="preserve">بدون اینکه امام از مقام عصمت برخوردار باشد امکان پذیر نیست. قرآن گر چه در میان مسلمانان است اما بیانگر تفاصیل دستورات عبادی و اجتماعی و ... نیست. </w:t>
      </w:r>
      <w:r w:rsidR="003F49FC">
        <w:rPr>
          <w:rFonts w:ascii="Tahoma" w:hAnsi="Tahoma" w:cs="B Mitra" w:hint="cs"/>
          <w:sz w:val="28"/>
          <w:szCs w:val="28"/>
          <w:rtl/>
          <w:lang w:bidi="fa-IR"/>
        </w:rPr>
        <w:t xml:space="preserve">بر این اساس باید از معصوم تبعیت کرد همان طور که از پیامبر اکرم (ص) لازم است مسلمین تبعیت کنند. </w:t>
      </w:r>
    </w:p>
    <w:p w:rsidR="009651C0" w:rsidRDefault="00DA7586" w:rsidP="009651C0">
      <w:pPr>
        <w:jc w:val="both"/>
        <w:rPr>
          <w:rFonts w:ascii="Tahoma" w:hAnsi="Tahoma" w:cs="B Mitra"/>
          <w:sz w:val="28"/>
          <w:szCs w:val="28"/>
          <w:rtl/>
          <w:lang w:bidi="fa-IR"/>
        </w:rPr>
      </w:pPr>
      <w:r>
        <w:rPr>
          <w:rFonts w:ascii="Tahoma" w:hAnsi="Tahoma" w:cs="B Mitra" w:hint="cs"/>
          <w:sz w:val="28"/>
          <w:szCs w:val="28"/>
          <w:rtl/>
          <w:lang w:bidi="fa-IR"/>
        </w:rPr>
        <w:t xml:space="preserve">حجیت به معنای اجرا و اعمال دستورات الهی در مرتبه نازل آن بدون معصوم هم ممکن است اما مرحله کامل آن تنها با وجود معصوم امکان پذیر است. گفته شد در این باره میان شیعه و اهل سنت اختلافی نیست، </w:t>
      </w:r>
      <w:r w:rsidR="00B27F19">
        <w:rPr>
          <w:rFonts w:ascii="Tahoma" w:hAnsi="Tahoma" w:cs="B Mitra" w:hint="cs"/>
          <w:sz w:val="28"/>
          <w:szCs w:val="28"/>
          <w:rtl/>
          <w:lang w:bidi="fa-IR"/>
        </w:rPr>
        <w:t xml:space="preserve">و </w:t>
      </w:r>
      <w:r>
        <w:rPr>
          <w:rFonts w:ascii="Tahoma" w:hAnsi="Tahoma" w:cs="B Mitra" w:hint="cs"/>
          <w:sz w:val="28"/>
          <w:szCs w:val="28"/>
          <w:rtl/>
          <w:lang w:bidi="fa-IR"/>
        </w:rPr>
        <w:t xml:space="preserve">اختلاف در مورد تشخیص مصداق است. </w:t>
      </w:r>
      <w:r w:rsidR="009651C0">
        <w:rPr>
          <w:rFonts w:ascii="Tahoma" w:hAnsi="Tahoma" w:cs="B Mitra" w:hint="cs"/>
          <w:sz w:val="28"/>
          <w:szCs w:val="28"/>
          <w:rtl/>
          <w:lang w:bidi="fa-IR"/>
        </w:rPr>
        <w:t>قرآن کریم از افرادی نام می برد که مقام نبوت را نداشتند اما حجیت شرعی داشتند و اطاعت از آنها واجب بود، مانند طالوت، ذوالقرنین. در روایات بسیاری از امیرالمومنین (ع) به عنوان کسی که در عین اینکه پیامبر نیست و ماموریت الهی داشته با عنوان ذوالقرنین یاد شده است.</w:t>
      </w:r>
      <w:r w:rsidR="009651C0">
        <w:rPr>
          <w:rStyle w:val="FootnoteReference"/>
          <w:rFonts w:ascii="Tahoma" w:hAnsi="Tahoma" w:cs="B Mitra"/>
          <w:sz w:val="28"/>
          <w:szCs w:val="28"/>
          <w:rtl/>
          <w:lang w:bidi="fa-IR"/>
        </w:rPr>
        <w:footnoteReference w:id="1"/>
      </w:r>
      <w:r w:rsidR="009651C0">
        <w:rPr>
          <w:rFonts w:ascii="Tahoma" w:hAnsi="Tahoma" w:cs="B Mitra" w:hint="cs"/>
          <w:sz w:val="28"/>
          <w:szCs w:val="28"/>
          <w:rtl/>
          <w:lang w:bidi="fa-IR"/>
        </w:rPr>
        <w:t xml:space="preserve"> </w:t>
      </w:r>
    </w:p>
    <w:p w:rsidR="00DA7586" w:rsidRDefault="009651C0" w:rsidP="00AB76B7">
      <w:pPr>
        <w:jc w:val="both"/>
        <w:rPr>
          <w:rFonts w:ascii="Tahoma" w:hAnsi="Tahoma" w:cs="B Mitra"/>
          <w:sz w:val="28"/>
          <w:szCs w:val="28"/>
          <w:rtl/>
          <w:lang w:bidi="fa-IR"/>
        </w:rPr>
      </w:pPr>
      <w:r>
        <w:rPr>
          <w:rFonts w:ascii="Tahoma" w:hAnsi="Tahoma" w:cs="B Mitra" w:hint="cs"/>
          <w:sz w:val="28"/>
          <w:szCs w:val="28"/>
          <w:rtl/>
          <w:lang w:bidi="fa-IR"/>
        </w:rPr>
        <w:lastRenderedPageBreak/>
        <w:t xml:space="preserve">سروش بر مدعای خود دلیلی اقامه نکرده و تنها فرضیه ای بیان کرده است. فرضیه نیز آنجا که مخالف با مطالب مبرهن و مسلم نباشد، می شود آن را طرح کرد، اما در جایی که مخالف با ادله معتبر عقلی یا نقلی باشد، ارزشی ندارد. ادله عقلی و نقلی که ضرورت امام و عصمت او را اثبات می کند، در مقابل این فرضیه قرار دارد. وی خاتمیت را به گونه ای خاص معنا کرده است و آنچه بر خلاف آن </w:t>
      </w:r>
      <w:r w:rsidR="00AB76B7">
        <w:rPr>
          <w:rFonts w:ascii="Tahoma" w:hAnsi="Tahoma" w:cs="B Mitra" w:hint="cs"/>
          <w:sz w:val="28"/>
          <w:szCs w:val="28"/>
          <w:rtl/>
          <w:lang w:bidi="fa-IR"/>
        </w:rPr>
        <w:t xml:space="preserve">است </w:t>
      </w:r>
      <w:r>
        <w:rPr>
          <w:rFonts w:ascii="Tahoma" w:hAnsi="Tahoma" w:cs="B Mitra" w:hint="cs"/>
          <w:sz w:val="28"/>
          <w:szCs w:val="28"/>
          <w:rtl/>
          <w:lang w:bidi="fa-IR"/>
        </w:rPr>
        <w:t xml:space="preserve">را می گوید باید تاویل </w:t>
      </w:r>
      <w:r w:rsidR="00AB76B7">
        <w:rPr>
          <w:rFonts w:ascii="Tahoma" w:hAnsi="Tahoma" w:cs="B Mitra" w:hint="cs"/>
          <w:sz w:val="28"/>
          <w:szCs w:val="28"/>
          <w:rtl/>
          <w:lang w:bidi="fa-IR"/>
        </w:rPr>
        <w:t>کرد</w:t>
      </w:r>
      <w:r>
        <w:rPr>
          <w:rFonts w:ascii="Tahoma" w:hAnsi="Tahoma" w:cs="B Mitra" w:hint="cs"/>
          <w:sz w:val="28"/>
          <w:szCs w:val="28"/>
          <w:rtl/>
          <w:lang w:bidi="fa-IR"/>
        </w:rPr>
        <w:t xml:space="preserve">، در حالی که اگر وی خاتمیت را درست معنا کند این مسائل پیش نمی آید. </w:t>
      </w:r>
    </w:p>
    <w:p w:rsidR="003F49FC" w:rsidRDefault="00AB76B7" w:rsidP="00AB76B7">
      <w:pPr>
        <w:jc w:val="both"/>
        <w:rPr>
          <w:rFonts w:ascii="Tahoma" w:hAnsi="Tahoma" w:cs="B Mitra"/>
          <w:sz w:val="28"/>
          <w:szCs w:val="28"/>
          <w:rtl/>
          <w:lang w:bidi="fa-IR"/>
        </w:rPr>
      </w:pPr>
      <w:r>
        <w:rPr>
          <w:rFonts w:ascii="Tahoma" w:hAnsi="Tahoma" w:cs="B Mitra" w:hint="cs"/>
          <w:sz w:val="28"/>
          <w:szCs w:val="28"/>
          <w:rtl/>
          <w:lang w:bidi="fa-IR"/>
        </w:rPr>
        <w:t xml:space="preserve">از سوی دیگر </w:t>
      </w:r>
      <w:r w:rsidR="009651C0">
        <w:rPr>
          <w:rFonts w:ascii="Tahoma" w:hAnsi="Tahoma" w:cs="B Mitra" w:hint="cs"/>
          <w:sz w:val="28"/>
          <w:szCs w:val="28"/>
          <w:rtl/>
          <w:lang w:bidi="fa-IR"/>
        </w:rPr>
        <w:t xml:space="preserve">مطلبی که آقای سروش از شهید مطهری نقل می کند </w:t>
      </w:r>
      <w:r w:rsidR="002F66B6">
        <w:rPr>
          <w:rFonts w:ascii="Tahoma" w:hAnsi="Tahoma" w:cs="B Mitra" w:hint="cs"/>
          <w:sz w:val="28"/>
          <w:szCs w:val="28"/>
          <w:rtl/>
          <w:lang w:bidi="fa-IR"/>
        </w:rPr>
        <w:t xml:space="preserve">نیز </w:t>
      </w:r>
      <w:r w:rsidR="009651C0">
        <w:rPr>
          <w:rFonts w:ascii="Tahoma" w:hAnsi="Tahoma" w:cs="B Mitra" w:hint="cs"/>
          <w:sz w:val="28"/>
          <w:szCs w:val="28"/>
          <w:rtl/>
          <w:lang w:bidi="fa-IR"/>
        </w:rPr>
        <w:t>ربطی به مدعای وی ندارد.</w:t>
      </w:r>
      <w:r w:rsidR="002F66B6">
        <w:rPr>
          <w:rFonts w:ascii="Tahoma" w:hAnsi="Tahoma" w:cs="B Mitra" w:hint="cs"/>
          <w:sz w:val="28"/>
          <w:szCs w:val="28"/>
          <w:rtl/>
          <w:lang w:bidi="fa-IR"/>
        </w:rPr>
        <w:t xml:space="preserve"> شهید مطهری می فرماید نبوت دو وجه داشته است: تشریعی و تبلیغی، و این دو با ختم نبوت به امام منتقل نشده است. مسئولیت امام</w:t>
      </w:r>
      <w:r>
        <w:rPr>
          <w:rFonts w:ascii="Tahoma" w:hAnsi="Tahoma" w:cs="B Mitra" w:hint="cs"/>
          <w:sz w:val="28"/>
          <w:szCs w:val="28"/>
          <w:rtl/>
          <w:lang w:bidi="fa-IR"/>
        </w:rPr>
        <w:t>،</w:t>
      </w:r>
      <w:r w:rsidR="002F66B6">
        <w:rPr>
          <w:rFonts w:ascii="Tahoma" w:hAnsi="Tahoma" w:cs="B Mitra" w:hint="cs"/>
          <w:sz w:val="28"/>
          <w:szCs w:val="28"/>
          <w:rtl/>
          <w:lang w:bidi="fa-IR"/>
        </w:rPr>
        <w:t xml:space="preserve"> تشریع و تبلیغ دین نیست، بلکه مسئولیت خاص وی مرجعیت است. این همان مقامی است پیامبر قبل از آن داشت و اگر در فهم معنای دین، اختلافی رخ می داد، مرجع و رافع آن پیامبر </w:t>
      </w:r>
      <w:r>
        <w:rPr>
          <w:rFonts w:ascii="Tahoma" w:hAnsi="Tahoma" w:cs="B Mitra" w:hint="cs"/>
          <w:sz w:val="28"/>
          <w:szCs w:val="28"/>
          <w:rtl/>
          <w:lang w:bidi="fa-IR"/>
        </w:rPr>
        <w:t xml:space="preserve">اکرم (ص) </w:t>
      </w:r>
      <w:r w:rsidR="002F66B6">
        <w:rPr>
          <w:rFonts w:ascii="Tahoma" w:hAnsi="Tahoma" w:cs="B Mitra" w:hint="cs"/>
          <w:sz w:val="28"/>
          <w:szCs w:val="28"/>
          <w:rtl/>
          <w:lang w:bidi="fa-IR"/>
        </w:rPr>
        <w:t xml:space="preserve">بودند. بعد از ختم نبوت، این مقام بر عهده امام است. بر این اساس طبق نظر شهید مطهری، همان ولایت تشریعی که پیامبر (ص) برای تبیین و مرجعیت در حل اختلافات داشتند بر عهده امام است. بنابراین شهید مطهری این مطلب را انکار نکرده که امام حجیت الهی ندارد تا به عنوان شاهد کلام شما شمرده شود.    </w:t>
      </w:r>
    </w:p>
    <w:p w:rsidR="00AB76B7" w:rsidRDefault="00AB76B7" w:rsidP="00AB76B7">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انشاءالله در جلسه آینده بیان می شود. </w:t>
      </w:r>
    </w:p>
    <w:p w:rsidR="00762F9E" w:rsidRDefault="00762F9E" w:rsidP="00D21165">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8FB" w:rsidRDefault="00A938FB" w:rsidP="00BC6EBB">
      <w:pPr>
        <w:spacing w:after="0" w:line="240" w:lineRule="auto"/>
      </w:pPr>
      <w:r>
        <w:separator/>
      </w:r>
    </w:p>
  </w:endnote>
  <w:endnote w:type="continuationSeparator" w:id="0">
    <w:p w:rsidR="00A938FB" w:rsidRDefault="00A938F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8FB" w:rsidRDefault="00A938FB" w:rsidP="00BC6EBB">
      <w:pPr>
        <w:spacing w:after="0" w:line="240" w:lineRule="auto"/>
      </w:pPr>
      <w:r>
        <w:separator/>
      </w:r>
    </w:p>
  </w:footnote>
  <w:footnote w:type="continuationSeparator" w:id="0">
    <w:p w:rsidR="00A938FB" w:rsidRDefault="00A938FB" w:rsidP="00BC6EBB">
      <w:pPr>
        <w:spacing w:after="0" w:line="240" w:lineRule="auto"/>
      </w:pPr>
      <w:r>
        <w:continuationSeparator/>
      </w:r>
    </w:p>
  </w:footnote>
  <w:footnote w:id="1">
    <w:p w:rsidR="009651C0" w:rsidRDefault="009651C0">
      <w:pPr>
        <w:pStyle w:val="FootnoteText"/>
        <w:rPr>
          <w:rFonts w:hint="cs"/>
          <w:rtl/>
          <w:lang w:bidi="fa-IR"/>
        </w:rPr>
      </w:pPr>
      <w:r>
        <w:rPr>
          <w:rStyle w:val="FootnoteReference"/>
        </w:rPr>
        <w:footnoteRef/>
      </w:r>
      <w:r>
        <w:rPr>
          <w:rtl/>
        </w:rPr>
        <w:t xml:space="preserve"> </w:t>
      </w:r>
      <w:r>
        <w:rPr>
          <w:rFonts w:hint="cs"/>
          <w:rtl/>
          <w:lang w:bidi="fa-IR"/>
        </w:rPr>
        <w:t>بحارالانوار، ج26، ص 68-74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394A6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394A64">
      <w:rPr>
        <w:rFonts w:ascii="Tahoma" w:hAnsi="Tahoma" w:cs="Traditional Arabic" w:hint="cs"/>
        <w:sz w:val="28"/>
        <w:szCs w:val="28"/>
        <w:rtl/>
        <w:lang w:bidi="fa-IR"/>
      </w:rPr>
      <w:t>31</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6"/>
  </w:num>
  <w:num w:numId="4">
    <w:abstractNumId w:val="3"/>
  </w:num>
  <w:num w:numId="5">
    <w:abstractNumId w:val="13"/>
  </w:num>
  <w:num w:numId="6">
    <w:abstractNumId w:val="0"/>
  </w:num>
  <w:num w:numId="7">
    <w:abstractNumId w:val="12"/>
  </w:num>
  <w:num w:numId="8">
    <w:abstractNumId w:val="5"/>
  </w:num>
  <w:num w:numId="9">
    <w:abstractNumId w:val="2"/>
  </w:num>
  <w:num w:numId="10">
    <w:abstractNumId w:val="11"/>
  </w:num>
  <w:num w:numId="11">
    <w:abstractNumId w:val="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4903"/>
    <w:rsid w:val="00036ABD"/>
    <w:rsid w:val="0004279F"/>
    <w:rsid w:val="00045264"/>
    <w:rsid w:val="0004545A"/>
    <w:rsid w:val="0004545B"/>
    <w:rsid w:val="000475F8"/>
    <w:rsid w:val="00052A84"/>
    <w:rsid w:val="00053AAE"/>
    <w:rsid w:val="00053DAA"/>
    <w:rsid w:val="00055189"/>
    <w:rsid w:val="00055A0C"/>
    <w:rsid w:val="00057E3E"/>
    <w:rsid w:val="00060173"/>
    <w:rsid w:val="0006174C"/>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F3548"/>
    <w:rsid w:val="000F4C30"/>
    <w:rsid w:val="000F6297"/>
    <w:rsid w:val="000F794A"/>
    <w:rsid w:val="00101FF2"/>
    <w:rsid w:val="00103A0F"/>
    <w:rsid w:val="00107E2A"/>
    <w:rsid w:val="00110038"/>
    <w:rsid w:val="00110C35"/>
    <w:rsid w:val="0011156A"/>
    <w:rsid w:val="00111B3C"/>
    <w:rsid w:val="001149A2"/>
    <w:rsid w:val="00122CA0"/>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E18"/>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0DF"/>
    <w:rsid w:val="002965D9"/>
    <w:rsid w:val="00296AB3"/>
    <w:rsid w:val="002A4724"/>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34F"/>
    <w:rsid w:val="002F3DED"/>
    <w:rsid w:val="002F5017"/>
    <w:rsid w:val="002F5D1A"/>
    <w:rsid w:val="002F66B6"/>
    <w:rsid w:val="00302E91"/>
    <w:rsid w:val="003036CB"/>
    <w:rsid w:val="00305B59"/>
    <w:rsid w:val="00306FDF"/>
    <w:rsid w:val="00307A6D"/>
    <w:rsid w:val="0031120E"/>
    <w:rsid w:val="00313F85"/>
    <w:rsid w:val="00315A21"/>
    <w:rsid w:val="00315BE8"/>
    <w:rsid w:val="003163E8"/>
    <w:rsid w:val="00323075"/>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50A"/>
    <w:rsid w:val="003F17EA"/>
    <w:rsid w:val="003F26FA"/>
    <w:rsid w:val="003F49FC"/>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202"/>
    <w:rsid w:val="00462D1E"/>
    <w:rsid w:val="00464EA2"/>
    <w:rsid w:val="00465559"/>
    <w:rsid w:val="00465656"/>
    <w:rsid w:val="0046603E"/>
    <w:rsid w:val="00472549"/>
    <w:rsid w:val="004726AC"/>
    <w:rsid w:val="004741DE"/>
    <w:rsid w:val="004754C7"/>
    <w:rsid w:val="00475C58"/>
    <w:rsid w:val="004763DD"/>
    <w:rsid w:val="00476ADD"/>
    <w:rsid w:val="00476F46"/>
    <w:rsid w:val="00477E7C"/>
    <w:rsid w:val="004802FA"/>
    <w:rsid w:val="00481659"/>
    <w:rsid w:val="00484C51"/>
    <w:rsid w:val="00485A0D"/>
    <w:rsid w:val="00487360"/>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6EB"/>
    <w:rsid w:val="005422CC"/>
    <w:rsid w:val="005427F1"/>
    <w:rsid w:val="00544A88"/>
    <w:rsid w:val="0054646E"/>
    <w:rsid w:val="005478BE"/>
    <w:rsid w:val="00551F74"/>
    <w:rsid w:val="00555B48"/>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DD6"/>
    <w:rsid w:val="00616C54"/>
    <w:rsid w:val="00616FA1"/>
    <w:rsid w:val="00617A01"/>
    <w:rsid w:val="006201D0"/>
    <w:rsid w:val="0062087C"/>
    <w:rsid w:val="0062257C"/>
    <w:rsid w:val="00624BF9"/>
    <w:rsid w:val="00625937"/>
    <w:rsid w:val="00625E48"/>
    <w:rsid w:val="00626FF2"/>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4578"/>
    <w:rsid w:val="006B512F"/>
    <w:rsid w:val="006C0183"/>
    <w:rsid w:val="006C075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1C0"/>
    <w:rsid w:val="009656B7"/>
    <w:rsid w:val="009657C5"/>
    <w:rsid w:val="009658FB"/>
    <w:rsid w:val="00967056"/>
    <w:rsid w:val="009673BA"/>
    <w:rsid w:val="00970508"/>
    <w:rsid w:val="00970D36"/>
    <w:rsid w:val="00972E9A"/>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3901"/>
    <w:rsid w:val="00A44606"/>
    <w:rsid w:val="00A4753F"/>
    <w:rsid w:val="00A50C58"/>
    <w:rsid w:val="00A50E2A"/>
    <w:rsid w:val="00A5168A"/>
    <w:rsid w:val="00A51EFB"/>
    <w:rsid w:val="00A531E8"/>
    <w:rsid w:val="00A54C09"/>
    <w:rsid w:val="00A56256"/>
    <w:rsid w:val="00A625CE"/>
    <w:rsid w:val="00A62BCE"/>
    <w:rsid w:val="00A632E1"/>
    <w:rsid w:val="00A635A2"/>
    <w:rsid w:val="00A63B18"/>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B76B7"/>
    <w:rsid w:val="00AC0E8E"/>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0D3D"/>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27F19"/>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4E3B"/>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57D4"/>
    <w:rsid w:val="00BE0145"/>
    <w:rsid w:val="00BE1B13"/>
    <w:rsid w:val="00BE4257"/>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53460"/>
    <w:rsid w:val="00C547D0"/>
    <w:rsid w:val="00C614A9"/>
    <w:rsid w:val="00C63959"/>
    <w:rsid w:val="00C63E08"/>
    <w:rsid w:val="00C6684A"/>
    <w:rsid w:val="00C66E4C"/>
    <w:rsid w:val="00C679A9"/>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44379"/>
    <w:rsid w:val="00D47453"/>
    <w:rsid w:val="00D475A2"/>
    <w:rsid w:val="00D52A1D"/>
    <w:rsid w:val="00D56FCF"/>
    <w:rsid w:val="00D572A9"/>
    <w:rsid w:val="00D579BD"/>
    <w:rsid w:val="00D6417A"/>
    <w:rsid w:val="00D669A6"/>
    <w:rsid w:val="00D66B24"/>
    <w:rsid w:val="00D74376"/>
    <w:rsid w:val="00D75283"/>
    <w:rsid w:val="00D778A8"/>
    <w:rsid w:val="00D8527F"/>
    <w:rsid w:val="00D8567C"/>
    <w:rsid w:val="00D85CEC"/>
    <w:rsid w:val="00D87ECA"/>
    <w:rsid w:val="00D912E2"/>
    <w:rsid w:val="00D95F30"/>
    <w:rsid w:val="00D96151"/>
    <w:rsid w:val="00DA3D45"/>
    <w:rsid w:val="00DA5F16"/>
    <w:rsid w:val="00DA758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6DCD2C6-3B89-4A85-B9D6-2B36E2A8D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13</cp:revision>
  <dcterms:created xsi:type="dcterms:W3CDTF">2022-05-21T11:34:00Z</dcterms:created>
  <dcterms:modified xsi:type="dcterms:W3CDTF">2022-05-21T12:39:00Z</dcterms:modified>
</cp:coreProperties>
</file>