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0A" w:rsidRPr="005C4FF2" w:rsidRDefault="0096110A" w:rsidP="007D5A81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bookmarkStart w:id="0" w:name="_GoBack"/>
      <w:r w:rsidR="007D5A81">
        <w:rPr>
          <w:rFonts w:ascii="Traditional Arabic" w:hAnsi="Traditional Arabic" w:cs="Traditional Arabic" w:hint="cs"/>
          <w:sz w:val="28"/>
          <w:szCs w:val="28"/>
          <w:rtl/>
        </w:rPr>
        <w:t xml:space="preserve">نقد و بررسی دیدگاه ایده آلیسم </w:t>
      </w:r>
      <w:bookmarkEnd w:id="0"/>
    </w:p>
    <w:p w:rsidR="007D5A81" w:rsidRPr="007D5A81" w:rsidRDefault="007D5A81" w:rsidP="007D5A81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7D5A81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دیدگاه ایده آلیسم</w:t>
      </w:r>
    </w:p>
    <w:p w:rsidR="00783F31" w:rsidRDefault="007D5A81" w:rsidP="00F12A4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وجه پرداختن به این موضوع این است که در بررسی نسبیت و ثبات حقیقت و معرفت</w:t>
      </w:r>
      <w:r w:rsidR="00F12A4B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به بررسی دیدگاه های در این باره پرداختیم. ابتدا دیدگاه رئالیسم و گونه های آن (کلاسیک و انتقادی) مورد بحث قرار گرفت. سپس دیدگاه نسبی گرایی در معرفت بررسی شد</w:t>
      </w:r>
      <w:r w:rsidR="00F12A4B">
        <w:rPr>
          <w:rFonts w:ascii="Tahoma" w:hAnsi="Tahoma" w:cs="B Mitra" w:hint="cs"/>
          <w:sz w:val="28"/>
          <w:szCs w:val="28"/>
          <w:rtl/>
          <w:lang w:bidi="fa-IR"/>
        </w:rPr>
        <w:t xml:space="preserve">، و بعد از آن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نظریه ماتریالیسم دیالکتیک درباره متحول بودن معرفت مورد نقد قرار گرفت. </w:t>
      </w:r>
      <w:r w:rsidR="00F12A4B">
        <w:rPr>
          <w:rFonts w:ascii="Tahoma" w:hAnsi="Tahoma" w:cs="B Mitra" w:hint="cs"/>
          <w:sz w:val="28"/>
          <w:szCs w:val="28"/>
          <w:rtl/>
          <w:lang w:bidi="fa-IR"/>
        </w:rPr>
        <w:t xml:space="preserve">از آنجا که </w:t>
      </w:r>
      <w:r>
        <w:rPr>
          <w:rFonts w:ascii="Tahoma" w:hAnsi="Tahoma" w:cs="B Mitra" w:hint="cs"/>
          <w:sz w:val="28"/>
          <w:szCs w:val="28"/>
          <w:rtl/>
          <w:lang w:bidi="fa-IR"/>
        </w:rPr>
        <w:t>نقطه مقابله رئالیسم، دیدگاه ایده آلیسم است</w:t>
      </w:r>
      <w:r w:rsidR="00F12A4B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به همین مناسب به بررسی آن می پردازیم. </w:t>
      </w:r>
    </w:p>
    <w:p w:rsidR="00783F31" w:rsidRDefault="00975051" w:rsidP="0097505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ایده آلیسم در حوزه های مختلفی مطرح شده است، مانند: ایده آلیسم فلسفی، ایده آلیسم هنری، ایده آلیسم اخلاقی، ایده آلیسم سیاسی و ... برای دوری از مغالطه اشتراک لفظی باید ابتدا پسوند ایده آلیسم مشخص شود. </w:t>
      </w:r>
      <w:r w:rsidR="00BA0E0D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"/>
      </w:r>
    </w:p>
    <w:p w:rsidR="00BA0E0D" w:rsidRDefault="00BA0E0D" w:rsidP="00F739B3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ایده آلیسم به عنوان یک نظریه و مکتب مطرح نیست بلک</w:t>
      </w:r>
      <w:r w:rsidR="00F12A4B">
        <w:rPr>
          <w:rFonts w:ascii="Tahoma" w:hAnsi="Tahoma" w:cs="B Mitra" w:hint="cs"/>
          <w:sz w:val="28"/>
          <w:szCs w:val="28"/>
          <w:rtl/>
          <w:lang w:bidi="fa-IR"/>
        </w:rPr>
        <w:t>ه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بیشتر به عنوان یک رویکرد و جهت گیری مطرح شده است. از باب مثال همانند عقل گرایی یا تجربه گرایی است که هر کدام یک رویکرد معرفت</w:t>
      </w:r>
      <w:r w:rsidR="00F12A4B">
        <w:rPr>
          <w:rFonts w:ascii="Tahoma" w:hAnsi="Tahoma" w:cs="B Mitra" w:hint="cs"/>
          <w:sz w:val="28"/>
          <w:szCs w:val="28"/>
          <w:rtl/>
          <w:lang w:bidi="fa-IR"/>
        </w:rPr>
        <w:t>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است و ذیل آنها حوزه های مختلفی قرار می گیرد، مانند دیدگاه پوزیتیوسیی و غیر پوزیتیوستی که ذیل تجربه گرایی جای می گیرد. </w:t>
      </w:r>
    </w:p>
    <w:p w:rsidR="00912AF6" w:rsidRPr="00912AF6" w:rsidRDefault="00912AF6" w:rsidP="00704186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912AF6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ایده آلیسم از نظر لغت</w:t>
      </w:r>
    </w:p>
    <w:p w:rsidR="00BA0E0D" w:rsidRDefault="00BA0E0D" w:rsidP="00704186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ایده آلیسم از ریشه </w:t>
      </w:r>
      <w:r w:rsidR="00F12A4B">
        <w:rPr>
          <w:rFonts w:ascii="Tahoma" w:hAnsi="Tahoma" w:cs="B Mitra" w:hint="cs"/>
          <w:sz w:val="28"/>
          <w:szCs w:val="28"/>
          <w:rtl/>
          <w:lang w:bidi="fa-IR"/>
        </w:rPr>
        <w:t>«</w:t>
      </w:r>
      <w:r>
        <w:rPr>
          <w:rFonts w:ascii="Tahoma" w:hAnsi="Tahoma" w:cs="B Mitra" w:hint="cs"/>
          <w:sz w:val="28"/>
          <w:szCs w:val="28"/>
          <w:rtl/>
          <w:lang w:bidi="fa-IR"/>
        </w:rPr>
        <w:t>ایده</w:t>
      </w:r>
      <w:r w:rsidR="00F12A4B"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به معنای فکر، تصور، نظر، حدس، گمان، خبر، آگاهی، نقشه، طرح، مفهوم و صورت ذهنی در لغت نامه ها آمده است.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2"/>
      </w:r>
      <w:r w:rsidR="00704186">
        <w:rPr>
          <w:rFonts w:ascii="Tahoma" w:hAnsi="Tahoma" w:cs="B Mitra" w:hint="cs"/>
          <w:sz w:val="28"/>
          <w:szCs w:val="28"/>
          <w:rtl/>
          <w:lang w:bidi="fa-IR"/>
        </w:rPr>
        <w:t xml:space="preserve"> معادل ایده آلیسم در زبان فارسی این کلمات است: ایده باوری، آرمان خواهی، آرمان گرایی، کمال گرایی و اصالت معنا.</w:t>
      </w:r>
      <w:r w:rsidR="00704186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3"/>
      </w:r>
      <w:r w:rsidR="00704186">
        <w:rPr>
          <w:rFonts w:ascii="Tahoma" w:hAnsi="Tahoma" w:cs="B Mitra" w:hint="cs"/>
          <w:sz w:val="28"/>
          <w:szCs w:val="28"/>
          <w:rtl/>
          <w:lang w:bidi="fa-IR"/>
        </w:rPr>
        <w:t xml:space="preserve"> کلمه اصالت معنا بیشتر معادل آن بکار رفته است. در زبان عربی معادل این کلمه «المثالیه» آمده است.</w:t>
      </w:r>
      <w:r w:rsidR="00704186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4"/>
      </w:r>
    </w:p>
    <w:p w:rsidR="00704186" w:rsidRDefault="00704186" w:rsidP="00F12A4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واژه دیگر معادل این کلمه</w:t>
      </w:r>
      <w:r w:rsidR="00F12A4B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واژه «ایده آل» است. پل فولکیه می گوید</w:t>
      </w:r>
      <w:r w:rsidR="00F12A4B">
        <w:rPr>
          <w:rFonts w:ascii="Tahoma" w:hAnsi="Tahoma" w:cs="B Mitra" w:hint="cs"/>
          <w:sz w:val="28"/>
          <w:szCs w:val="28"/>
          <w:rtl/>
          <w:lang w:bidi="fa-IR"/>
        </w:rPr>
        <w:t>: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این واژه صفتی برگرفته از لفظ «ایده» است که به عنوان اسم نیز به کار می رود، مثلا می گوید </w:t>
      </w:r>
      <w:r w:rsidR="00F12A4B">
        <w:rPr>
          <w:rFonts w:ascii="Tahoma" w:hAnsi="Tahoma" w:cs="B Mitra" w:hint="cs"/>
          <w:sz w:val="28"/>
          <w:szCs w:val="28"/>
          <w:rtl/>
          <w:lang w:bidi="fa-IR"/>
        </w:rPr>
        <w:t>«</w:t>
      </w:r>
      <w:r>
        <w:rPr>
          <w:rFonts w:ascii="Tahoma" w:hAnsi="Tahoma" w:cs="B Mitra" w:hint="cs"/>
          <w:sz w:val="28"/>
          <w:szCs w:val="28"/>
          <w:rtl/>
          <w:lang w:bidi="fa-IR"/>
        </w:rPr>
        <w:t>باید ایده ال بود</w:t>
      </w:r>
      <w:r w:rsidR="00F12A4B"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Fonts w:ascii="Tahoma" w:hAnsi="Tahoma" w:cs="B Mitra" w:hint="cs"/>
          <w:sz w:val="28"/>
          <w:szCs w:val="28"/>
          <w:rtl/>
          <w:lang w:bidi="fa-IR"/>
        </w:rPr>
        <w:t>. کلمه ایده آل در مقابل صفت «رئال»</w:t>
      </w:r>
      <w:r w:rsidR="00F12A4B">
        <w:rPr>
          <w:rFonts w:ascii="Tahoma" w:hAnsi="Tahoma" w:cs="B Mitra" w:hint="cs"/>
          <w:sz w:val="28"/>
          <w:szCs w:val="28"/>
          <w:rtl/>
          <w:lang w:bidi="fa-IR"/>
        </w:rPr>
        <w:t xml:space="preserve"> (واقعی)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به کار می رود و این کاربرد صفتی در دو جا به کار می رود: فردی که مصداق کامل آن نوع باشد. مثلا شاگرد ایده آل، یعنی شاگردی که همه صفات مورد انتظار را داشته باشد. </w:t>
      </w:r>
      <w:r w:rsidR="00F12A4B">
        <w:rPr>
          <w:rFonts w:ascii="Tahoma" w:hAnsi="Tahoma" w:cs="B Mitra" w:hint="cs"/>
          <w:sz w:val="28"/>
          <w:szCs w:val="28"/>
          <w:rtl/>
          <w:lang w:bidi="fa-IR"/>
        </w:rPr>
        <w:t xml:space="preserve">و مانند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معلم ایده آل، منظره ایده آل و ... </w:t>
      </w:r>
      <w:r w:rsidR="00F12A4B">
        <w:rPr>
          <w:rFonts w:ascii="Tahoma" w:hAnsi="Tahoma" w:cs="B Mitra" w:hint="cs"/>
          <w:sz w:val="28"/>
          <w:szCs w:val="28"/>
          <w:rtl/>
          <w:lang w:bidi="fa-IR"/>
        </w:rPr>
        <w:t xml:space="preserve">برخی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این کاربرد را مبالغه آمیز دانسته اند زیرا استقراء مصادیق آن نوع ممکن نیست. </w:t>
      </w:r>
    </w:p>
    <w:p w:rsidR="00704186" w:rsidRDefault="00704186" w:rsidP="00F12A4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 xml:space="preserve">ایده آل اگر به صورت مطلق به کار رود بر چیزی دلالت می کند که تمایلات عالی انسان را برآورده می کند. </w:t>
      </w:r>
      <w:r w:rsidR="00912AF6">
        <w:rPr>
          <w:rFonts w:ascii="Tahoma" w:hAnsi="Tahoma" w:cs="B Mitra" w:hint="cs"/>
          <w:sz w:val="28"/>
          <w:szCs w:val="28"/>
          <w:rtl/>
          <w:lang w:bidi="fa-IR"/>
        </w:rPr>
        <w:t>و اگر به صورت خاص به کار رود بر کمال مطلوب فرد به کار می رود</w:t>
      </w:r>
      <w:r w:rsidR="00F12A4B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912AF6">
        <w:rPr>
          <w:rFonts w:ascii="Tahoma" w:hAnsi="Tahoma" w:cs="B Mitra" w:hint="cs"/>
          <w:sz w:val="28"/>
          <w:szCs w:val="28"/>
          <w:rtl/>
          <w:lang w:bidi="fa-IR"/>
        </w:rPr>
        <w:t xml:space="preserve"> مانند </w:t>
      </w:r>
      <w:r w:rsidR="00F12A4B">
        <w:rPr>
          <w:rFonts w:ascii="Tahoma" w:hAnsi="Tahoma" w:cs="B Mitra" w:hint="cs"/>
          <w:sz w:val="28"/>
          <w:szCs w:val="28"/>
          <w:rtl/>
          <w:lang w:bidi="fa-IR"/>
        </w:rPr>
        <w:t xml:space="preserve">اینکه </w:t>
      </w:r>
      <w:r w:rsidR="00912AF6">
        <w:rPr>
          <w:rFonts w:ascii="Tahoma" w:hAnsi="Tahoma" w:cs="B Mitra" w:hint="cs"/>
          <w:sz w:val="28"/>
          <w:szCs w:val="28"/>
          <w:rtl/>
          <w:lang w:bidi="fa-IR"/>
        </w:rPr>
        <w:t xml:space="preserve">ایده آل یک مستاجر آن است که صاحب خانه شود. </w:t>
      </w:r>
      <w:r w:rsidR="00912AF6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5"/>
      </w:r>
    </w:p>
    <w:p w:rsidR="00783F31" w:rsidRPr="00912AF6" w:rsidRDefault="00912AF6" w:rsidP="00F739B3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912AF6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کاربردهای اصطلاحی ایده آلیسم</w:t>
      </w:r>
    </w:p>
    <w:p w:rsidR="00783F31" w:rsidRDefault="00912AF6" w:rsidP="00912AF6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ایده آلیسم در حوزه های مختلف به کار رفته است: فلسفه، اخلاق، سیاسی، زیبایی شناسی و هنر. </w:t>
      </w:r>
    </w:p>
    <w:p w:rsidR="00912AF6" w:rsidRPr="005B1687" w:rsidRDefault="00912AF6" w:rsidP="00912AF6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5B168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الف) ایده آلیسم اخلاقی</w:t>
      </w:r>
    </w:p>
    <w:p w:rsidR="00783F31" w:rsidRDefault="00912AF6" w:rsidP="00ED4C14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این ا</w:t>
      </w:r>
      <w:r w:rsidR="005B1687">
        <w:rPr>
          <w:rFonts w:ascii="Tahoma" w:hAnsi="Tahoma" w:cs="B Mitra" w:hint="cs"/>
          <w:sz w:val="28"/>
          <w:szCs w:val="28"/>
          <w:rtl/>
          <w:lang w:bidi="fa-IR"/>
        </w:rPr>
        <w:t xml:space="preserve">یده آلیسم یعنی زندگی بر اساس یک ایده آل متعالی انسان </w:t>
      </w:r>
      <w:r w:rsidR="00F12A4B">
        <w:rPr>
          <w:rFonts w:ascii="Tahoma" w:hAnsi="Tahoma" w:cs="B Mitra" w:hint="cs"/>
          <w:sz w:val="28"/>
          <w:szCs w:val="28"/>
          <w:rtl/>
          <w:lang w:bidi="fa-IR"/>
        </w:rPr>
        <w:t xml:space="preserve">و </w:t>
      </w:r>
      <w:r w:rsidR="005B1687">
        <w:rPr>
          <w:rFonts w:ascii="Tahoma" w:hAnsi="Tahoma" w:cs="B Mitra" w:hint="cs"/>
          <w:sz w:val="28"/>
          <w:szCs w:val="28"/>
          <w:rtl/>
          <w:lang w:bidi="fa-IR"/>
        </w:rPr>
        <w:t>نه لذت های حسی و دنیوی</w:t>
      </w:r>
      <w:r w:rsidR="00F12A4B">
        <w:rPr>
          <w:rFonts w:ascii="Tahoma" w:hAnsi="Tahoma" w:cs="B Mitra" w:hint="cs"/>
          <w:sz w:val="28"/>
          <w:szCs w:val="28"/>
          <w:rtl/>
          <w:lang w:bidi="fa-IR"/>
        </w:rPr>
        <w:t xml:space="preserve"> شکل گیرد</w:t>
      </w:r>
      <w:r w:rsidR="005B1687">
        <w:rPr>
          <w:rFonts w:ascii="Tahoma" w:hAnsi="Tahoma" w:cs="B Mitra" w:hint="cs"/>
          <w:sz w:val="28"/>
          <w:szCs w:val="28"/>
          <w:rtl/>
          <w:lang w:bidi="fa-IR"/>
        </w:rPr>
        <w:t>. کسانی که لذت های دنیوی را مهم و اساسی می دانند به ایده آل های متعالی اعتقاد ندارند یا مهم نمی دانند. اینان خود را واقع بین می دانند.</w:t>
      </w:r>
      <w:r w:rsidR="00ED4C14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6"/>
      </w:r>
      <w:r w:rsidR="00ED4C14">
        <w:rPr>
          <w:rFonts w:ascii="Tahoma" w:hAnsi="Tahoma" w:cs="B Mitra" w:hint="cs"/>
          <w:sz w:val="28"/>
          <w:szCs w:val="28"/>
          <w:rtl/>
          <w:lang w:bidi="fa-IR"/>
        </w:rPr>
        <w:t xml:space="preserve"> این ایده آلیسم به آرمان ها و حقایق اخلاقی ثابت معتقد است و بر این باور است که زندگی بشر باید بر آنها منطبق گردد. این ایده آلیسم </w:t>
      </w:r>
      <w:r w:rsidR="00F12A4B">
        <w:rPr>
          <w:rFonts w:ascii="Tahoma" w:hAnsi="Tahoma" w:cs="B Mitra" w:hint="cs"/>
          <w:sz w:val="28"/>
          <w:szCs w:val="28"/>
          <w:rtl/>
          <w:lang w:bidi="fa-IR"/>
        </w:rPr>
        <w:t xml:space="preserve">همچنین </w:t>
      </w:r>
      <w:r w:rsidR="00ED4C14">
        <w:rPr>
          <w:rFonts w:ascii="Tahoma" w:hAnsi="Tahoma" w:cs="B Mitra" w:hint="cs"/>
          <w:sz w:val="28"/>
          <w:szCs w:val="28"/>
          <w:rtl/>
          <w:lang w:bidi="fa-IR"/>
        </w:rPr>
        <w:t xml:space="preserve">نسبیت در اخلاق را مردود می داند و به تربیت انسان هایی که دارای فضایل هستند معتقد است. </w:t>
      </w:r>
    </w:p>
    <w:p w:rsidR="00ED4C14" w:rsidRPr="00ED4C14" w:rsidRDefault="00ED4C14" w:rsidP="00ED4C14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ED4C14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ب) ایده آلیسم در سیاست</w:t>
      </w:r>
    </w:p>
    <w:p w:rsidR="00912AF6" w:rsidRPr="00ED4C14" w:rsidRDefault="00ED4C14" w:rsidP="00F12A4B">
      <w:pPr>
        <w:jc w:val="both"/>
        <w:rPr>
          <w:rFonts w:ascii="Tahoma" w:hAnsi="Tahoma" w:cs="B Mitra"/>
          <w:b/>
          <w:bCs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این ایده آلیسم در عرصه مدیریت و اجتماع مطرح است. این اندیشه</w:t>
      </w:r>
      <w:r w:rsidR="00F12A4B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سیاس</w:t>
      </w:r>
      <w:r w:rsidR="00F12A4B">
        <w:rPr>
          <w:rFonts w:ascii="Tahoma" w:hAnsi="Tahoma" w:cs="B Mitra" w:hint="cs"/>
          <w:sz w:val="28"/>
          <w:szCs w:val="28"/>
          <w:rtl/>
          <w:lang w:bidi="fa-IR"/>
        </w:rPr>
        <w:t xml:space="preserve">ت </w:t>
      </w:r>
      <w:r>
        <w:rPr>
          <w:rFonts w:ascii="Tahoma" w:hAnsi="Tahoma" w:cs="B Mitra" w:hint="cs"/>
          <w:sz w:val="28"/>
          <w:szCs w:val="28"/>
          <w:rtl/>
          <w:lang w:bidi="fa-IR"/>
        </w:rPr>
        <w:t>را خوب حکومت کردن می داند در مقابل کسانی که حکومت را به هر قیمتی می دانند. در</w:t>
      </w:r>
      <w:r>
        <w:rPr>
          <w:rFonts w:ascii="Tahoma" w:hAnsi="Tahoma" w:cs="B Mitra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ایده آلیسم سیاسی، غایت حکومت دستیابی به مفاهیمی مانند عدالت و قوانین اخلاقی است. تکریم انسانیت و ستیز با تبعیض نژادی مورد نظر این دیدگاه است. در این دیدگاه توس</w:t>
      </w:r>
      <w:r w:rsidR="00F12A4B">
        <w:rPr>
          <w:rFonts w:ascii="Tahoma" w:hAnsi="Tahoma" w:cs="B Mitra" w:hint="cs"/>
          <w:sz w:val="28"/>
          <w:szCs w:val="28"/>
          <w:rtl/>
          <w:lang w:bidi="fa-IR"/>
        </w:rPr>
        <w:t>ل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به نیرنگ و خشونت برای نیل به مقاصد سیاسی مردود است. ایده آلیسم سیاسی همانند ایده آلیسم اخلاقی ناظر به یک مکتب خاص نیست</w:t>
      </w:r>
      <w:r w:rsidR="00F12A4B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بلکه ناظر به جهت گیری خاص است.  </w:t>
      </w:r>
    </w:p>
    <w:p w:rsidR="00912AF6" w:rsidRPr="00ED4C14" w:rsidRDefault="00ED4C14" w:rsidP="00F739B3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ED4C14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ج) ایده آلیسم در هنر و زیبایی شناسی</w:t>
      </w:r>
    </w:p>
    <w:p w:rsidR="00912AF6" w:rsidRDefault="00ED4C14" w:rsidP="00F12A4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این ایده آلیسم نظریه ای است که بر اساس آن فعالیت اصلی هنری بر خلاف طرفداران اصالت واقع مطرح </w:t>
      </w:r>
      <w:r w:rsidR="00F12A4B">
        <w:rPr>
          <w:rFonts w:ascii="Tahoma" w:hAnsi="Tahoma" w:cs="B Mitra" w:hint="cs"/>
          <w:sz w:val="28"/>
          <w:szCs w:val="28"/>
          <w:rtl/>
          <w:lang w:bidi="fa-IR"/>
        </w:rPr>
        <w:t>شده است. در این اندیشه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تمثل عالم واقع </w:t>
      </w:r>
      <w:r w:rsidR="00F12A4B">
        <w:rPr>
          <w:rFonts w:ascii="Tahoma" w:hAnsi="Tahoma" w:cs="B Mitra" w:hint="cs"/>
          <w:sz w:val="28"/>
          <w:szCs w:val="28"/>
          <w:rtl/>
          <w:lang w:bidi="fa-IR"/>
        </w:rPr>
        <w:t xml:space="preserve">مورد نظر </w:t>
      </w:r>
      <w:r>
        <w:rPr>
          <w:rFonts w:ascii="Tahoma" w:hAnsi="Tahoma" w:cs="B Mitra" w:hint="cs"/>
          <w:sz w:val="28"/>
          <w:szCs w:val="28"/>
          <w:rtl/>
          <w:lang w:bidi="fa-IR"/>
        </w:rPr>
        <w:t>نیست بلکه بیشتر به ابداع و تخیل و خلاقیت می انجامد. در این دیدگاه عنصر تخیل مورد اهتمام است</w:t>
      </w:r>
      <w:r w:rsidR="00CD679C">
        <w:rPr>
          <w:rFonts w:ascii="Tahoma" w:hAnsi="Tahoma" w:cs="B Mitra" w:hint="cs"/>
          <w:sz w:val="28"/>
          <w:szCs w:val="28"/>
          <w:rtl/>
          <w:lang w:bidi="fa-IR"/>
        </w:rPr>
        <w:t xml:space="preserve">. ایده آلیسم در این کاربرد در مقابل واقع گرایی و طبیعت گرایی است. </w:t>
      </w:r>
      <w:r w:rsidR="00CD679C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7"/>
      </w:r>
    </w:p>
    <w:p w:rsidR="00CD679C" w:rsidRPr="00CD679C" w:rsidRDefault="00CD679C" w:rsidP="00F739B3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CD679C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د) ایده آلیسم در علم طبیعی. </w:t>
      </w:r>
    </w:p>
    <w:p w:rsidR="00912AF6" w:rsidRDefault="00F12A4B" w:rsidP="00F12A4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جلسه آینده انشاءالله به بررسی این کارکرد می پردازیم. </w:t>
      </w:r>
      <w:r w:rsidR="00CD679C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</w:p>
    <w:p w:rsidR="00CD679C" w:rsidRPr="00E17500" w:rsidRDefault="00CD679C" w:rsidP="00F739B3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762F9E" w:rsidRDefault="00762F9E" w:rsidP="006E28AB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D7E" w:rsidRDefault="00041D7E" w:rsidP="00BC6EBB">
      <w:pPr>
        <w:spacing w:after="0" w:line="240" w:lineRule="auto"/>
      </w:pPr>
      <w:r>
        <w:separator/>
      </w:r>
    </w:p>
  </w:endnote>
  <w:endnote w:type="continuationSeparator" w:id="0">
    <w:p w:rsidR="00041D7E" w:rsidRDefault="00041D7E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D7E" w:rsidRDefault="00041D7E" w:rsidP="00BC6EBB">
      <w:pPr>
        <w:spacing w:after="0" w:line="240" w:lineRule="auto"/>
      </w:pPr>
      <w:r>
        <w:separator/>
      </w:r>
    </w:p>
  </w:footnote>
  <w:footnote w:type="continuationSeparator" w:id="0">
    <w:p w:rsidR="00041D7E" w:rsidRDefault="00041D7E" w:rsidP="00BC6EBB">
      <w:pPr>
        <w:spacing w:after="0" w:line="240" w:lineRule="auto"/>
      </w:pPr>
      <w:r>
        <w:continuationSeparator/>
      </w:r>
    </w:p>
  </w:footnote>
  <w:footnote w:id="1">
    <w:p w:rsidR="00BA0E0D" w:rsidRDefault="00BA0E0D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ر.ک: فلسفه عمومی، پل فولکیه، ص 292</w:t>
      </w:r>
    </w:p>
  </w:footnote>
  <w:footnote w:id="2">
    <w:p w:rsidR="00BA0E0D" w:rsidRDefault="00BA0E0D" w:rsidP="00704186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فرهنگ علوم اسلامی، ص 106 ؛ فرهنگ انگلیسی- فارسی معاصر، ص 424</w:t>
      </w:r>
      <w:r w:rsidR="00704186">
        <w:rPr>
          <w:rFonts w:hint="cs"/>
          <w:rtl/>
          <w:lang w:bidi="fa-IR"/>
        </w:rPr>
        <w:t xml:space="preserve"> </w:t>
      </w:r>
    </w:p>
  </w:footnote>
  <w:footnote w:id="3">
    <w:p w:rsidR="00704186" w:rsidRDefault="00704186" w:rsidP="00704186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همان ؛ فرهنگ واژه ها</w:t>
      </w:r>
    </w:p>
  </w:footnote>
  <w:footnote w:id="4">
    <w:p w:rsidR="00704186" w:rsidRDefault="00704186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المعجم الفلسفی، ج2، ص 335</w:t>
      </w:r>
    </w:p>
  </w:footnote>
  <w:footnote w:id="5">
    <w:p w:rsidR="00912AF6" w:rsidRDefault="00912AF6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فلسفه عمومی، ص 292- 293</w:t>
      </w:r>
    </w:p>
  </w:footnote>
  <w:footnote w:id="6">
    <w:p w:rsidR="00ED4C14" w:rsidRDefault="00ED4C14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فلسفه عموم، ص 294</w:t>
      </w:r>
    </w:p>
  </w:footnote>
  <w:footnote w:id="7">
    <w:p w:rsidR="00CD679C" w:rsidRDefault="00CD679C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ر.ک: فلسفه عموم، ص 294 ؛ فرهنگ وا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B1131C" w:rsidRDefault="00FA7A35" w:rsidP="007D5A81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B15A33">
      <w:rPr>
        <w:rFonts w:ascii="Tahoma" w:hAnsi="Tahoma" w:cs="Traditional Arabic" w:hint="cs"/>
        <w:b/>
        <w:bCs/>
        <w:sz w:val="28"/>
        <w:szCs w:val="28"/>
        <w:rtl/>
        <w:lang w:bidi="fa-IR"/>
      </w:rPr>
      <w:t>مبانی اجتهاد در علم کلام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ربانی گلپايگانی، </w:t>
    </w:r>
    <w:r w:rsidR="007D5A81">
      <w:rPr>
        <w:rFonts w:ascii="Tahoma" w:hAnsi="Tahoma" w:cs="Traditional Arabic" w:hint="cs"/>
        <w:sz w:val="28"/>
        <w:szCs w:val="28"/>
        <w:rtl/>
        <w:lang w:bidi="fa-IR"/>
      </w:rPr>
      <w:t xml:space="preserve">یک 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7D5A81">
      <w:rPr>
        <w:rFonts w:ascii="Tahoma" w:hAnsi="Tahoma" w:cs="Traditional Arabic" w:hint="cs"/>
        <w:sz w:val="28"/>
        <w:szCs w:val="28"/>
        <w:rtl/>
        <w:lang w:bidi="fa-IR"/>
      </w:rPr>
      <w:t>10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3409CA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8A3013">
      <w:rPr>
        <w:rFonts w:ascii="Tahoma" w:hAnsi="Tahoma" w:cs="Traditional Arabic" w:hint="cs"/>
        <w:sz w:val="28"/>
        <w:szCs w:val="28"/>
        <w:rtl/>
        <w:lang w:bidi="fa-IR"/>
      </w:rPr>
      <w:t>1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B1131C">
      <w:rPr>
        <w:rFonts w:ascii="Tahoma" w:hAnsi="Tahoma" w:cs="Traditional Arabic" w:hint="cs"/>
        <w:sz w:val="28"/>
        <w:szCs w:val="28"/>
        <w:rtl/>
        <w:lang w:bidi="fa-IR"/>
      </w:rPr>
      <w:t>400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32306"/>
    <w:rsid w:val="000323A2"/>
    <w:rsid w:val="00036ABD"/>
    <w:rsid w:val="00041D7E"/>
    <w:rsid w:val="0004279F"/>
    <w:rsid w:val="00045264"/>
    <w:rsid w:val="0004545A"/>
    <w:rsid w:val="0004545B"/>
    <w:rsid w:val="000475F8"/>
    <w:rsid w:val="00052A84"/>
    <w:rsid w:val="00053AAE"/>
    <w:rsid w:val="00053DAA"/>
    <w:rsid w:val="00055189"/>
    <w:rsid w:val="00055A0C"/>
    <w:rsid w:val="00057E3E"/>
    <w:rsid w:val="00060173"/>
    <w:rsid w:val="0006483E"/>
    <w:rsid w:val="00065EFA"/>
    <w:rsid w:val="00072DA3"/>
    <w:rsid w:val="00073D9E"/>
    <w:rsid w:val="00077FB2"/>
    <w:rsid w:val="00080480"/>
    <w:rsid w:val="00086557"/>
    <w:rsid w:val="00091B01"/>
    <w:rsid w:val="00092A91"/>
    <w:rsid w:val="000940C9"/>
    <w:rsid w:val="00095A0D"/>
    <w:rsid w:val="00097322"/>
    <w:rsid w:val="000A0FFC"/>
    <w:rsid w:val="000A1FEF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A46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4C30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2B2C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6721"/>
    <w:rsid w:val="00177D89"/>
    <w:rsid w:val="00177F05"/>
    <w:rsid w:val="001800F5"/>
    <w:rsid w:val="0018402E"/>
    <w:rsid w:val="0019247E"/>
    <w:rsid w:val="00192556"/>
    <w:rsid w:val="001925F9"/>
    <w:rsid w:val="00192FBD"/>
    <w:rsid w:val="0019497D"/>
    <w:rsid w:val="00196BC2"/>
    <w:rsid w:val="00197565"/>
    <w:rsid w:val="00197846"/>
    <w:rsid w:val="00197D65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1AC1"/>
    <w:rsid w:val="001D7D5B"/>
    <w:rsid w:val="001D7EAF"/>
    <w:rsid w:val="001E09FC"/>
    <w:rsid w:val="001E3C1C"/>
    <w:rsid w:val="001E641F"/>
    <w:rsid w:val="001F02A2"/>
    <w:rsid w:val="001F1887"/>
    <w:rsid w:val="001F2643"/>
    <w:rsid w:val="001F2BEB"/>
    <w:rsid w:val="001F45BD"/>
    <w:rsid w:val="0020009A"/>
    <w:rsid w:val="00202D03"/>
    <w:rsid w:val="00204445"/>
    <w:rsid w:val="0020615E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5089"/>
    <w:rsid w:val="00235B8C"/>
    <w:rsid w:val="00236008"/>
    <w:rsid w:val="00237C2B"/>
    <w:rsid w:val="00240AFC"/>
    <w:rsid w:val="00246F8E"/>
    <w:rsid w:val="002472FB"/>
    <w:rsid w:val="00247EA1"/>
    <w:rsid w:val="00250154"/>
    <w:rsid w:val="0025451A"/>
    <w:rsid w:val="00254993"/>
    <w:rsid w:val="00261FC1"/>
    <w:rsid w:val="002629CF"/>
    <w:rsid w:val="002637C8"/>
    <w:rsid w:val="002639D3"/>
    <w:rsid w:val="002716F0"/>
    <w:rsid w:val="002718C3"/>
    <w:rsid w:val="00275E85"/>
    <w:rsid w:val="002812D2"/>
    <w:rsid w:val="00284B5D"/>
    <w:rsid w:val="00285CD8"/>
    <w:rsid w:val="00285F7B"/>
    <w:rsid w:val="00287268"/>
    <w:rsid w:val="00290118"/>
    <w:rsid w:val="00292488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18AD"/>
    <w:rsid w:val="002E37F1"/>
    <w:rsid w:val="002E4AF8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CA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4A2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48EB"/>
    <w:rsid w:val="00385E69"/>
    <w:rsid w:val="00386830"/>
    <w:rsid w:val="0039098D"/>
    <w:rsid w:val="00391B23"/>
    <w:rsid w:val="003932F3"/>
    <w:rsid w:val="00393BD0"/>
    <w:rsid w:val="0039580F"/>
    <w:rsid w:val="00395EEB"/>
    <w:rsid w:val="003A0270"/>
    <w:rsid w:val="003A0A63"/>
    <w:rsid w:val="003A64A8"/>
    <w:rsid w:val="003A719B"/>
    <w:rsid w:val="003B1431"/>
    <w:rsid w:val="003B327B"/>
    <w:rsid w:val="003B4B83"/>
    <w:rsid w:val="003B4F58"/>
    <w:rsid w:val="003B6174"/>
    <w:rsid w:val="003B69F9"/>
    <w:rsid w:val="003C0A99"/>
    <w:rsid w:val="003C20C9"/>
    <w:rsid w:val="003C2BAB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384"/>
    <w:rsid w:val="003E3D3A"/>
    <w:rsid w:val="003F17EA"/>
    <w:rsid w:val="003F26F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2BBB"/>
    <w:rsid w:val="004444B5"/>
    <w:rsid w:val="00447D89"/>
    <w:rsid w:val="00453C04"/>
    <w:rsid w:val="00453FAA"/>
    <w:rsid w:val="00454533"/>
    <w:rsid w:val="00465559"/>
    <w:rsid w:val="00465656"/>
    <w:rsid w:val="0046603E"/>
    <w:rsid w:val="00472549"/>
    <w:rsid w:val="004726AC"/>
    <w:rsid w:val="004741DE"/>
    <w:rsid w:val="004754C7"/>
    <w:rsid w:val="00475C58"/>
    <w:rsid w:val="004763DD"/>
    <w:rsid w:val="00476F46"/>
    <w:rsid w:val="004802FA"/>
    <w:rsid w:val="00481659"/>
    <w:rsid w:val="00484C51"/>
    <w:rsid w:val="00491511"/>
    <w:rsid w:val="0049774B"/>
    <w:rsid w:val="004A4121"/>
    <w:rsid w:val="004A4660"/>
    <w:rsid w:val="004A5661"/>
    <w:rsid w:val="004A762C"/>
    <w:rsid w:val="004B3470"/>
    <w:rsid w:val="004B6EEB"/>
    <w:rsid w:val="004C177D"/>
    <w:rsid w:val="004C1F9D"/>
    <w:rsid w:val="004C40D0"/>
    <w:rsid w:val="004C42D5"/>
    <w:rsid w:val="004C4FBC"/>
    <w:rsid w:val="004C5648"/>
    <w:rsid w:val="004C73E5"/>
    <w:rsid w:val="004C7875"/>
    <w:rsid w:val="004D003F"/>
    <w:rsid w:val="004D1CC3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66FE"/>
    <w:rsid w:val="00576E1F"/>
    <w:rsid w:val="005817AE"/>
    <w:rsid w:val="00581BA1"/>
    <w:rsid w:val="005902CE"/>
    <w:rsid w:val="00591007"/>
    <w:rsid w:val="005912F4"/>
    <w:rsid w:val="005920FC"/>
    <w:rsid w:val="005A04F4"/>
    <w:rsid w:val="005A213A"/>
    <w:rsid w:val="005A266E"/>
    <w:rsid w:val="005A5013"/>
    <w:rsid w:val="005A742D"/>
    <w:rsid w:val="005A754E"/>
    <w:rsid w:val="005B1687"/>
    <w:rsid w:val="005B3B71"/>
    <w:rsid w:val="005B6816"/>
    <w:rsid w:val="005B6A7A"/>
    <w:rsid w:val="005B780B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E48"/>
    <w:rsid w:val="00626FF2"/>
    <w:rsid w:val="00631631"/>
    <w:rsid w:val="00632988"/>
    <w:rsid w:val="00637E49"/>
    <w:rsid w:val="00643D8C"/>
    <w:rsid w:val="00644ED5"/>
    <w:rsid w:val="00645DC1"/>
    <w:rsid w:val="00647CE3"/>
    <w:rsid w:val="0065086D"/>
    <w:rsid w:val="00651B34"/>
    <w:rsid w:val="00652AD6"/>
    <w:rsid w:val="006538C2"/>
    <w:rsid w:val="0065579C"/>
    <w:rsid w:val="00661DB3"/>
    <w:rsid w:val="00665CAB"/>
    <w:rsid w:val="00666F0D"/>
    <w:rsid w:val="00667600"/>
    <w:rsid w:val="00667AAA"/>
    <w:rsid w:val="006705F8"/>
    <w:rsid w:val="0067130D"/>
    <w:rsid w:val="006734DB"/>
    <w:rsid w:val="00676919"/>
    <w:rsid w:val="0068025E"/>
    <w:rsid w:val="006828FC"/>
    <w:rsid w:val="006848DD"/>
    <w:rsid w:val="006868B5"/>
    <w:rsid w:val="00687D27"/>
    <w:rsid w:val="00690386"/>
    <w:rsid w:val="006961D4"/>
    <w:rsid w:val="0069703E"/>
    <w:rsid w:val="006971A2"/>
    <w:rsid w:val="006A13FE"/>
    <w:rsid w:val="006A2CE6"/>
    <w:rsid w:val="006A746B"/>
    <w:rsid w:val="006B037C"/>
    <w:rsid w:val="006B0EEC"/>
    <w:rsid w:val="006B4578"/>
    <w:rsid w:val="006B512F"/>
    <w:rsid w:val="006C0183"/>
    <w:rsid w:val="006C67E5"/>
    <w:rsid w:val="006C6DFB"/>
    <w:rsid w:val="006C6EAF"/>
    <w:rsid w:val="006D0652"/>
    <w:rsid w:val="006D07E6"/>
    <w:rsid w:val="006D533A"/>
    <w:rsid w:val="006D7957"/>
    <w:rsid w:val="006E28AB"/>
    <w:rsid w:val="006E3CC2"/>
    <w:rsid w:val="006E7DA0"/>
    <w:rsid w:val="006F266D"/>
    <w:rsid w:val="006F39EA"/>
    <w:rsid w:val="006F7F61"/>
    <w:rsid w:val="00700C50"/>
    <w:rsid w:val="00700F89"/>
    <w:rsid w:val="007018F9"/>
    <w:rsid w:val="00704186"/>
    <w:rsid w:val="00704F73"/>
    <w:rsid w:val="007075D9"/>
    <w:rsid w:val="007075ED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1BE4"/>
    <w:rsid w:val="00751F29"/>
    <w:rsid w:val="007523F3"/>
    <w:rsid w:val="007536D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3F31"/>
    <w:rsid w:val="00786636"/>
    <w:rsid w:val="0078709C"/>
    <w:rsid w:val="00787DAA"/>
    <w:rsid w:val="00790C14"/>
    <w:rsid w:val="00790F2D"/>
    <w:rsid w:val="007923F3"/>
    <w:rsid w:val="007931F1"/>
    <w:rsid w:val="00795F07"/>
    <w:rsid w:val="00797433"/>
    <w:rsid w:val="007976EA"/>
    <w:rsid w:val="007A2AA6"/>
    <w:rsid w:val="007A3490"/>
    <w:rsid w:val="007A7C21"/>
    <w:rsid w:val="007B02F5"/>
    <w:rsid w:val="007B127C"/>
    <w:rsid w:val="007B1A2D"/>
    <w:rsid w:val="007B1D1D"/>
    <w:rsid w:val="007B1E18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D5A81"/>
    <w:rsid w:val="007E058E"/>
    <w:rsid w:val="007E0B35"/>
    <w:rsid w:val="007E1717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13F6F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3026"/>
    <w:rsid w:val="00866415"/>
    <w:rsid w:val="008734DA"/>
    <w:rsid w:val="00874AF3"/>
    <w:rsid w:val="00874B14"/>
    <w:rsid w:val="00875020"/>
    <w:rsid w:val="00875509"/>
    <w:rsid w:val="00876745"/>
    <w:rsid w:val="00876D3A"/>
    <w:rsid w:val="008801A2"/>
    <w:rsid w:val="008829B8"/>
    <w:rsid w:val="00882F8D"/>
    <w:rsid w:val="00883EBD"/>
    <w:rsid w:val="00885141"/>
    <w:rsid w:val="00885ECD"/>
    <w:rsid w:val="008875FD"/>
    <w:rsid w:val="00891D90"/>
    <w:rsid w:val="00894892"/>
    <w:rsid w:val="0089576C"/>
    <w:rsid w:val="008A1693"/>
    <w:rsid w:val="008A2D69"/>
    <w:rsid w:val="008A3013"/>
    <w:rsid w:val="008A468F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2AF6"/>
    <w:rsid w:val="00913503"/>
    <w:rsid w:val="00913D21"/>
    <w:rsid w:val="00913F9C"/>
    <w:rsid w:val="00915C89"/>
    <w:rsid w:val="009176BC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470EB"/>
    <w:rsid w:val="0095018E"/>
    <w:rsid w:val="00950DA2"/>
    <w:rsid w:val="00955D90"/>
    <w:rsid w:val="00956E8D"/>
    <w:rsid w:val="009575A3"/>
    <w:rsid w:val="0096094F"/>
    <w:rsid w:val="0096110A"/>
    <w:rsid w:val="009636AA"/>
    <w:rsid w:val="009656B7"/>
    <w:rsid w:val="009657C5"/>
    <w:rsid w:val="009658FB"/>
    <w:rsid w:val="00967056"/>
    <w:rsid w:val="009673BA"/>
    <w:rsid w:val="00970508"/>
    <w:rsid w:val="00970D36"/>
    <w:rsid w:val="00972E9A"/>
    <w:rsid w:val="00972FD0"/>
    <w:rsid w:val="00973949"/>
    <w:rsid w:val="00975051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A00AB"/>
    <w:rsid w:val="009A1BA9"/>
    <w:rsid w:val="009A1BC1"/>
    <w:rsid w:val="009A200D"/>
    <w:rsid w:val="009A3346"/>
    <w:rsid w:val="009A3BD2"/>
    <w:rsid w:val="009A6E20"/>
    <w:rsid w:val="009B08EB"/>
    <w:rsid w:val="009B0ADF"/>
    <w:rsid w:val="009B3515"/>
    <w:rsid w:val="009B49D2"/>
    <w:rsid w:val="009B5E38"/>
    <w:rsid w:val="009B6066"/>
    <w:rsid w:val="009B6E5B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3750"/>
    <w:rsid w:val="009F5C9D"/>
    <w:rsid w:val="009F6EDA"/>
    <w:rsid w:val="009F72F8"/>
    <w:rsid w:val="00A00296"/>
    <w:rsid w:val="00A0314D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0F2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2E1"/>
    <w:rsid w:val="00A635A2"/>
    <w:rsid w:val="00A63B18"/>
    <w:rsid w:val="00A6491F"/>
    <w:rsid w:val="00A72415"/>
    <w:rsid w:val="00A72EA0"/>
    <w:rsid w:val="00A74F83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B3C"/>
    <w:rsid w:val="00AB4CE0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131C"/>
    <w:rsid w:val="00B1367F"/>
    <w:rsid w:val="00B1376F"/>
    <w:rsid w:val="00B14926"/>
    <w:rsid w:val="00B15A33"/>
    <w:rsid w:val="00B15D5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5FAF"/>
    <w:rsid w:val="00B6680F"/>
    <w:rsid w:val="00B66FED"/>
    <w:rsid w:val="00B74E3B"/>
    <w:rsid w:val="00B811DA"/>
    <w:rsid w:val="00B85C24"/>
    <w:rsid w:val="00B863E8"/>
    <w:rsid w:val="00B94D1D"/>
    <w:rsid w:val="00B9673D"/>
    <w:rsid w:val="00B97514"/>
    <w:rsid w:val="00BA0E0D"/>
    <w:rsid w:val="00BA100D"/>
    <w:rsid w:val="00BA4318"/>
    <w:rsid w:val="00BA4DD6"/>
    <w:rsid w:val="00BA5A9C"/>
    <w:rsid w:val="00BB34AA"/>
    <w:rsid w:val="00BB703E"/>
    <w:rsid w:val="00BB791F"/>
    <w:rsid w:val="00BC50AB"/>
    <w:rsid w:val="00BC6EBB"/>
    <w:rsid w:val="00BD01FB"/>
    <w:rsid w:val="00BE0145"/>
    <w:rsid w:val="00BE1B13"/>
    <w:rsid w:val="00BE4B35"/>
    <w:rsid w:val="00BE63DB"/>
    <w:rsid w:val="00BE6CFC"/>
    <w:rsid w:val="00BF1A71"/>
    <w:rsid w:val="00BF1F73"/>
    <w:rsid w:val="00BF3182"/>
    <w:rsid w:val="00BF338C"/>
    <w:rsid w:val="00BF3C3F"/>
    <w:rsid w:val="00BF53F4"/>
    <w:rsid w:val="00BF680A"/>
    <w:rsid w:val="00BF7087"/>
    <w:rsid w:val="00C006BF"/>
    <w:rsid w:val="00C05405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2D27"/>
    <w:rsid w:val="00C3459D"/>
    <w:rsid w:val="00C3517C"/>
    <w:rsid w:val="00C3793E"/>
    <w:rsid w:val="00C4062E"/>
    <w:rsid w:val="00C41A4D"/>
    <w:rsid w:val="00C41B83"/>
    <w:rsid w:val="00C428D1"/>
    <w:rsid w:val="00C4371D"/>
    <w:rsid w:val="00C46707"/>
    <w:rsid w:val="00C547D0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D679C"/>
    <w:rsid w:val="00CE0EA0"/>
    <w:rsid w:val="00CE208E"/>
    <w:rsid w:val="00CF0381"/>
    <w:rsid w:val="00CF11B2"/>
    <w:rsid w:val="00CF2862"/>
    <w:rsid w:val="00CF29FC"/>
    <w:rsid w:val="00CF34AB"/>
    <w:rsid w:val="00CF536B"/>
    <w:rsid w:val="00D003C7"/>
    <w:rsid w:val="00D05BD7"/>
    <w:rsid w:val="00D13829"/>
    <w:rsid w:val="00D14865"/>
    <w:rsid w:val="00D155D0"/>
    <w:rsid w:val="00D15913"/>
    <w:rsid w:val="00D15FF3"/>
    <w:rsid w:val="00D26BDC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6FCF"/>
    <w:rsid w:val="00D572A9"/>
    <w:rsid w:val="00D579BD"/>
    <w:rsid w:val="00D6417A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2A3C"/>
    <w:rsid w:val="00DE5F94"/>
    <w:rsid w:val="00DF1553"/>
    <w:rsid w:val="00DF16BC"/>
    <w:rsid w:val="00E0339B"/>
    <w:rsid w:val="00E10998"/>
    <w:rsid w:val="00E128BD"/>
    <w:rsid w:val="00E12CE3"/>
    <w:rsid w:val="00E161B5"/>
    <w:rsid w:val="00E1657E"/>
    <w:rsid w:val="00E1683A"/>
    <w:rsid w:val="00E17500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4813"/>
    <w:rsid w:val="00E3594B"/>
    <w:rsid w:val="00E35B7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134C"/>
    <w:rsid w:val="00E63266"/>
    <w:rsid w:val="00E65E93"/>
    <w:rsid w:val="00E71411"/>
    <w:rsid w:val="00E72091"/>
    <w:rsid w:val="00E73A9D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860FD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D4C14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2A4B"/>
    <w:rsid w:val="00F147AF"/>
    <w:rsid w:val="00F14D8C"/>
    <w:rsid w:val="00F1549E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63C71"/>
    <w:rsid w:val="00F7131D"/>
    <w:rsid w:val="00F714A7"/>
    <w:rsid w:val="00F72BE8"/>
    <w:rsid w:val="00F739B3"/>
    <w:rsid w:val="00F760AA"/>
    <w:rsid w:val="00F76618"/>
    <w:rsid w:val="00F77D94"/>
    <w:rsid w:val="00F868C7"/>
    <w:rsid w:val="00F87D96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6BEB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B294259-BC60-419A-8966-9D3E3CB6B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9</cp:revision>
  <dcterms:created xsi:type="dcterms:W3CDTF">2022-01-30T11:56:00Z</dcterms:created>
  <dcterms:modified xsi:type="dcterms:W3CDTF">2022-01-30T16:08:00Z</dcterms:modified>
</cp:coreProperties>
</file>