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06158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972C1A" w:rsidRPr="00472AC4" w:rsidRDefault="00F254D5" w:rsidP="00C4760B">
      <w:pPr>
        <w:jc w:val="both"/>
        <w:rPr>
          <w:rFonts w:ascii="Tahoma" w:hAnsi="Tahoma" w:cs="B Mitra"/>
          <w:color w:val="FF0000"/>
          <w:sz w:val="28"/>
          <w:szCs w:val="28"/>
          <w:rtl/>
          <w:lang w:bidi="fa-IR"/>
        </w:rPr>
      </w:pPr>
      <w:r>
        <w:rPr>
          <w:rFonts w:ascii="Tahoma" w:hAnsi="Tahoma" w:cs="B Mitra" w:hint="cs"/>
          <w:color w:val="FF0000"/>
          <w:sz w:val="28"/>
          <w:szCs w:val="28"/>
          <w:rtl/>
          <w:lang w:bidi="fa-IR"/>
        </w:rPr>
        <w:t>طرح نظریه مسیر پیامبری</w:t>
      </w:r>
    </w:p>
    <w:p w:rsidR="00061588" w:rsidRDefault="00061588" w:rsidP="00F254D5">
      <w:pPr>
        <w:jc w:val="both"/>
        <w:rPr>
          <w:rFonts w:ascii="Tahoma" w:hAnsi="Tahoma" w:cs="B Mitra" w:hint="cs"/>
          <w:sz w:val="28"/>
          <w:szCs w:val="28"/>
          <w:rtl/>
          <w:lang w:bidi="fa-IR"/>
        </w:rPr>
      </w:pPr>
      <w:r>
        <w:rPr>
          <w:rFonts w:ascii="Tahoma" w:hAnsi="Tahoma" w:cs="B Mitra" w:hint="cs"/>
          <w:sz w:val="28"/>
          <w:szCs w:val="28"/>
          <w:rtl/>
          <w:lang w:bidi="fa-IR"/>
        </w:rPr>
        <w:t xml:space="preserve">موضوع بحث بررسی نظریه ای است که با عنوان مسیر پیامبری از آن یاد شده است. این نظریه دیدگاه رایج در مورد نبوت را نپذیرفته و نظریه جدیدی را طرح کرده است. دیدگاه رایج درباره نبوت که مورد قبول ادیان و مذاهب مختلف است این است که پیامبر انسانی است که خداوند او را برای هدایت انسانها برگزیده است. اما مدعای این نظریه آن است که پیامبران از جانب خداوند مبعوث نشده اند، بلکه </w:t>
      </w:r>
      <w:r w:rsidR="00F254D5">
        <w:rPr>
          <w:rFonts w:ascii="Tahoma" w:hAnsi="Tahoma" w:cs="B Mitra" w:hint="cs"/>
          <w:sz w:val="28"/>
          <w:szCs w:val="28"/>
          <w:rtl/>
          <w:lang w:bidi="fa-IR"/>
        </w:rPr>
        <w:t xml:space="preserve">آنان </w:t>
      </w:r>
      <w:r>
        <w:rPr>
          <w:rFonts w:ascii="Tahoma" w:hAnsi="Tahoma" w:cs="B Mitra" w:hint="cs"/>
          <w:sz w:val="28"/>
          <w:szCs w:val="28"/>
          <w:rtl/>
          <w:lang w:bidi="fa-IR"/>
        </w:rPr>
        <w:t xml:space="preserve">انسان های دغدغه مند نسبت به ارزشهای انسانی و مشکلات جوامع خویش بوده اند. آنان برای اینکه افراد دیگر را به رستگاری دعوت کنند اقدام کرده و به عنوان پیامبر خود را معرفی کرده اند اما در واقع گزینشی از جانب خدای متعال انجام نشده است. </w:t>
      </w:r>
    </w:p>
    <w:p w:rsidR="00061588" w:rsidRDefault="006D4102" w:rsidP="00061588">
      <w:pPr>
        <w:jc w:val="both"/>
        <w:rPr>
          <w:rFonts w:ascii="Tahoma" w:hAnsi="Tahoma" w:cs="B Mitra"/>
          <w:sz w:val="28"/>
          <w:szCs w:val="28"/>
          <w:rtl/>
          <w:lang w:bidi="fa-IR"/>
        </w:rPr>
      </w:pPr>
      <w:r>
        <w:rPr>
          <w:rFonts w:ascii="Tahoma" w:hAnsi="Tahoma" w:cs="B Mitra" w:hint="cs"/>
          <w:sz w:val="28"/>
          <w:szCs w:val="28"/>
          <w:rtl/>
          <w:lang w:bidi="fa-IR"/>
        </w:rPr>
        <w:t xml:space="preserve">طراح نظریه </w:t>
      </w:r>
      <w:r w:rsidR="00061588">
        <w:rPr>
          <w:rFonts w:ascii="Tahoma" w:hAnsi="Tahoma" w:cs="B Mitra" w:hint="cs"/>
          <w:sz w:val="28"/>
          <w:szCs w:val="28"/>
          <w:rtl/>
          <w:lang w:bidi="fa-IR"/>
        </w:rPr>
        <w:t xml:space="preserve">شاخص هایی برای ارزیابی این دو نظریه بیان کرده اند که به صورت خلاصه از این قرار است: </w:t>
      </w:r>
    </w:p>
    <w:p w:rsidR="00061588" w:rsidRDefault="00061588" w:rsidP="00061588">
      <w:pPr>
        <w:jc w:val="both"/>
        <w:rPr>
          <w:rFonts w:ascii="Tahoma" w:hAnsi="Tahoma" w:cs="B Mitra"/>
          <w:sz w:val="28"/>
          <w:szCs w:val="28"/>
          <w:rtl/>
          <w:lang w:bidi="fa-IR"/>
        </w:rPr>
      </w:pPr>
      <w:r>
        <w:rPr>
          <w:rFonts w:ascii="Tahoma" w:hAnsi="Tahoma" w:cs="B Mitra" w:hint="cs"/>
          <w:sz w:val="28"/>
          <w:szCs w:val="28"/>
          <w:rtl/>
          <w:lang w:bidi="fa-IR"/>
        </w:rPr>
        <w:t>1. اگر پیامبر، فردی برگزیده از جانب خداوند است و این برخواسته از صفت کمال و حکمت الهی باشد، باید برای همه زمان ها و مکان ها این امر تحقق پیدا می کرد</w:t>
      </w:r>
      <w:r w:rsidR="00196CA7">
        <w:rPr>
          <w:rFonts w:ascii="Tahoma" w:hAnsi="Tahoma" w:cs="B Mitra" w:hint="cs"/>
          <w:sz w:val="28"/>
          <w:szCs w:val="28"/>
          <w:rtl/>
          <w:lang w:bidi="fa-IR"/>
        </w:rPr>
        <w:t>.</w:t>
      </w:r>
      <w:r>
        <w:rPr>
          <w:rFonts w:ascii="Tahoma" w:hAnsi="Tahoma" w:cs="B Mitra" w:hint="cs"/>
          <w:sz w:val="28"/>
          <w:szCs w:val="28"/>
          <w:rtl/>
          <w:lang w:bidi="fa-IR"/>
        </w:rPr>
        <w:t xml:space="preserve"> </w:t>
      </w:r>
    </w:p>
    <w:p w:rsidR="001A3730" w:rsidRDefault="00061588" w:rsidP="00061588">
      <w:pPr>
        <w:jc w:val="both"/>
        <w:rPr>
          <w:rFonts w:ascii="Tahoma" w:hAnsi="Tahoma" w:cs="B Mitra"/>
          <w:sz w:val="28"/>
          <w:szCs w:val="28"/>
          <w:rtl/>
          <w:lang w:bidi="fa-IR"/>
        </w:rPr>
      </w:pPr>
      <w:r>
        <w:rPr>
          <w:rFonts w:ascii="Tahoma" w:hAnsi="Tahoma" w:cs="B Mitra" w:hint="cs"/>
          <w:sz w:val="28"/>
          <w:szCs w:val="28"/>
          <w:rtl/>
          <w:lang w:bidi="fa-IR"/>
        </w:rPr>
        <w:t xml:space="preserve">2. اگر پیامبری به انتخاب الهی بوده است باید به مقتضای عدل الهی نیمی از آن فرستادگان را زنان تشکیل می دادند.   </w:t>
      </w:r>
    </w:p>
    <w:p w:rsidR="00061588" w:rsidRDefault="00061588" w:rsidP="00135F5F">
      <w:pPr>
        <w:jc w:val="both"/>
        <w:rPr>
          <w:rFonts w:ascii="Tahoma" w:hAnsi="Tahoma" w:cs="B Mitra" w:hint="cs"/>
          <w:sz w:val="28"/>
          <w:szCs w:val="28"/>
          <w:rtl/>
          <w:lang w:bidi="fa-IR"/>
        </w:rPr>
      </w:pPr>
      <w:r>
        <w:rPr>
          <w:rFonts w:ascii="Tahoma" w:hAnsi="Tahoma" w:cs="B Mitra" w:hint="cs"/>
          <w:sz w:val="28"/>
          <w:szCs w:val="28"/>
          <w:rtl/>
          <w:lang w:bidi="fa-IR"/>
        </w:rPr>
        <w:t xml:space="preserve">3. اگر پیامبری از سوی خدای متعال بوده است باید به صورت روشن در اختیار انسان های دیگر قرار گیرد و درباره آنها اختلافی به وجود نیاید. </w:t>
      </w:r>
    </w:p>
    <w:p w:rsidR="00061588" w:rsidRDefault="00061588" w:rsidP="00135F5F">
      <w:pPr>
        <w:jc w:val="both"/>
        <w:rPr>
          <w:rFonts w:ascii="Tahoma" w:hAnsi="Tahoma" w:cs="B Mitra" w:hint="cs"/>
          <w:sz w:val="28"/>
          <w:szCs w:val="28"/>
          <w:rtl/>
          <w:lang w:bidi="fa-IR"/>
        </w:rPr>
      </w:pPr>
      <w:r>
        <w:rPr>
          <w:rFonts w:ascii="Tahoma" w:hAnsi="Tahoma" w:cs="B Mitra" w:hint="cs"/>
          <w:sz w:val="28"/>
          <w:szCs w:val="28"/>
          <w:rtl/>
          <w:lang w:bidi="fa-IR"/>
        </w:rPr>
        <w:t>4. اگر چنین بود نمی بایست در میان دستورهای الهی در کتاب مقدس که کتاب آسمانی است ناسازگاری هایی به وجود آید.</w:t>
      </w:r>
    </w:p>
    <w:p w:rsidR="00061588" w:rsidRDefault="00061588" w:rsidP="00135F5F">
      <w:pPr>
        <w:jc w:val="both"/>
        <w:rPr>
          <w:rFonts w:ascii="Tahoma" w:hAnsi="Tahoma" w:cs="B Mitra"/>
          <w:sz w:val="28"/>
          <w:szCs w:val="28"/>
          <w:rtl/>
          <w:lang w:bidi="fa-IR"/>
        </w:rPr>
      </w:pPr>
      <w:r>
        <w:rPr>
          <w:rFonts w:ascii="Tahoma" w:hAnsi="Tahoma" w:cs="B Mitra" w:hint="cs"/>
          <w:sz w:val="28"/>
          <w:szCs w:val="28"/>
          <w:rtl/>
          <w:lang w:bidi="fa-IR"/>
        </w:rPr>
        <w:t xml:space="preserve">5. اگر چنین می بود در متون مقدس نمی بایست آموزه هایی مخالف آنچه علم آن را ثابت کرده است وجود می داشت. </w:t>
      </w:r>
    </w:p>
    <w:p w:rsidR="00061588" w:rsidRDefault="0007509B" w:rsidP="00135F5F">
      <w:pPr>
        <w:jc w:val="both"/>
        <w:rPr>
          <w:rFonts w:ascii="Tahoma" w:hAnsi="Tahoma" w:cs="B Mitra"/>
          <w:sz w:val="28"/>
          <w:szCs w:val="28"/>
          <w:rtl/>
          <w:lang w:bidi="fa-IR"/>
        </w:rPr>
      </w:pPr>
      <w:r>
        <w:rPr>
          <w:rFonts w:ascii="Tahoma" w:hAnsi="Tahoma" w:cs="B Mitra" w:hint="cs"/>
          <w:sz w:val="28"/>
          <w:szCs w:val="28"/>
          <w:rtl/>
          <w:lang w:bidi="fa-IR"/>
        </w:rPr>
        <w:t xml:space="preserve">گوینده نظریه می گوید این شاخص ها در کتاب های آسمانی وجود ندارد و چون چنین است نمی توان پیامبری را امری الهی معرفی کرد بلکه باید آن را امری بشری و دارای خطا و خلل دانست. </w:t>
      </w:r>
    </w:p>
    <w:p w:rsidR="0007509B" w:rsidRPr="0007509B" w:rsidRDefault="0007509B" w:rsidP="00135F5F">
      <w:pPr>
        <w:jc w:val="both"/>
        <w:rPr>
          <w:rFonts w:ascii="Tahoma" w:hAnsi="Tahoma" w:cs="B Mitra" w:hint="cs"/>
          <w:color w:val="FF0000"/>
          <w:sz w:val="28"/>
          <w:szCs w:val="28"/>
          <w:rtl/>
          <w:lang w:bidi="fa-IR"/>
        </w:rPr>
      </w:pPr>
      <w:r w:rsidRPr="0007509B">
        <w:rPr>
          <w:rFonts w:ascii="Tahoma" w:hAnsi="Tahoma" w:cs="B Mitra" w:hint="cs"/>
          <w:color w:val="FF0000"/>
          <w:sz w:val="28"/>
          <w:szCs w:val="28"/>
          <w:rtl/>
          <w:lang w:bidi="fa-IR"/>
        </w:rPr>
        <w:t>روش بحث در مساله پیامبری و نبوت</w:t>
      </w:r>
    </w:p>
    <w:p w:rsidR="0007509B" w:rsidRDefault="003E05AE" w:rsidP="003E05AE">
      <w:pPr>
        <w:jc w:val="both"/>
        <w:rPr>
          <w:rFonts w:ascii="Tahoma" w:hAnsi="Tahoma" w:cs="B Mitra"/>
          <w:sz w:val="28"/>
          <w:szCs w:val="28"/>
          <w:rtl/>
          <w:lang w:bidi="fa-IR"/>
        </w:rPr>
      </w:pPr>
      <w:r>
        <w:rPr>
          <w:rFonts w:ascii="Tahoma" w:hAnsi="Tahoma" w:cs="B Mitra" w:hint="cs"/>
          <w:sz w:val="28"/>
          <w:szCs w:val="28"/>
          <w:rtl/>
          <w:lang w:bidi="fa-IR"/>
        </w:rPr>
        <w:t xml:space="preserve">اولین مساله در ارزیابی این نظریه آن است که ببینیم </w:t>
      </w:r>
      <w:r w:rsidR="0007509B">
        <w:rPr>
          <w:rFonts w:ascii="Tahoma" w:hAnsi="Tahoma" w:cs="B Mitra" w:hint="cs"/>
          <w:sz w:val="28"/>
          <w:szCs w:val="28"/>
          <w:rtl/>
          <w:lang w:bidi="fa-IR"/>
        </w:rPr>
        <w:t xml:space="preserve">از چه روشی می توان </w:t>
      </w:r>
      <w:r>
        <w:rPr>
          <w:rFonts w:ascii="Tahoma" w:hAnsi="Tahoma" w:cs="B Mitra" w:hint="cs"/>
          <w:sz w:val="28"/>
          <w:szCs w:val="28"/>
          <w:rtl/>
          <w:lang w:bidi="fa-IR"/>
        </w:rPr>
        <w:t xml:space="preserve">در مساله پیامبری و نبوت </w:t>
      </w:r>
      <w:r w:rsidR="0007509B">
        <w:rPr>
          <w:rFonts w:ascii="Tahoma" w:hAnsi="Tahoma" w:cs="B Mitra" w:hint="cs"/>
          <w:sz w:val="28"/>
          <w:szCs w:val="28"/>
          <w:rtl/>
          <w:lang w:bidi="fa-IR"/>
        </w:rPr>
        <w:t>بهره گرفت و صاحب این نظریه از چه روشی استفاده کرده است؟ (روشن شناسی در مقام باید و روش شناسی در مقام هست، یعنی آنچه روش صحیح است و آن روشی که وی به کار گرفته است)</w:t>
      </w:r>
    </w:p>
    <w:p w:rsidR="00061588" w:rsidRDefault="0007509B" w:rsidP="003E05AE">
      <w:pPr>
        <w:jc w:val="both"/>
        <w:rPr>
          <w:rFonts w:ascii="Tahoma" w:hAnsi="Tahoma" w:cs="B Mitra"/>
          <w:sz w:val="28"/>
          <w:szCs w:val="28"/>
          <w:rtl/>
          <w:lang w:bidi="fa-IR"/>
        </w:rPr>
      </w:pPr>
      <w:r>
        <w:rPr>
          <w:rFonts w:ascii="Tahoma" w:hAnsi="Tahoma" w:cs="B Mitra" w:hint="cs"/>
          <w:sz w:val="28"/>
          <w:szCs w:val="28"/>
          <w:rtl/>
          <w:lang w:bidi="fa-IR"/>
        </w:rPr>
        <w:t xml:space="preserve">روشی که در مساله نبوت می توان به کار گرفت عقلی و نقلی است. در گام اول روش عقلی است به این صورت که ببینیم نظر </w:t>
      </w:r>
      <w:r w:rsidR="003E05AE">
        <w:rPr>
          <w:rFonts w:ascii="Tahoma" w:hAnsi="Tahoma" w:cs="B Mitra" w:hint="cs"/>
          <w:sz w:val="28"/>
          <w:szCs w:val="28"/>
          <w:rtl/>
          <w:lang w:bidi="fa-IR"/>
        </w:rPr>
        <w:t xml:space="preserve">عثقل </w:t>
      </w:r>
      <w:r>
        <w:rPr>
          <w:rFonts w:ascii="Tahoma" w:hAnsi="Tahoma" w:cs="B Mitra" w:hint="cs"/>
          <w:sz w:val="28"/>
          <w:szCs w:val="28"/>
          <w:rtl/>
          <w:lang w:bidi="fa-IR"/>
        </w:rPr>
        <w:t xml:space="preserve">درباره جهان بینی ها و بایدها و نبایدها چیست؟ مبانی هستی شناسی و انسان شناسی ما چیست؟ همچنین مبانی خداشناسی </w:t>
      </w:r>
      <w:r w:rsidR="003E05AE">
        <w:rPr>
          <w:rFonts w:ascii="Tahoma" w:hAnsi="Tahoma" w:cs="B Mitra" w:hint="cs"/>
          <w:sz w:val="28"/>
          <w:szCs w:val="28"/>
          <w:rtl/>
          <w:lang w:bidi="fa-IR"/>
        </w:rPr>
        <w:lastRenderedPageBreak/>
        <w:t>کدام است</w:t>
      </w:r>
      <w:r>
        <w:rPr>
          <w:rFonts w:ascii="Tahoma" w:hAnsi="Tahoma" w:cs="B Mitra" w:hint="cs"/>
          <w:sz w:val="28"/>
          <w:szCs w:val="28"/>
          <w:rtl/>
          <w:lang w:bidi="fa-IR"/>
        </w:rPr>
        <w:t>؟ ما چه نگرشی نسبت به خداوند داریم و چه پیوندی میان هستی شناسی و انسان شناسی و خداشناسی وجود دارد؟ آیا اینها همانند حوزه های جدا از هم هستند یا با هم ارتباط دارند؟ این سوال های باید در مورد مساله نبوت مورد بررسی قرار گیرد. اینکه آیا مساله نبوت جنبه یک سویه دارد یا دو سویه است، و اگر دو سویه است کدام بر دیگری مقدم است؟</w:t>
      </w:r>
      <w:r w:rsidR="00D61080">
        <w:rPr>
          <w:rFonts w:ascii="Tahoma" w:hAnsi="Tahoma" w:cs="B Mitra" w:hint="cs"/>
          <w:sz w:val="28"/>
          <w:szCs w:val="28"/>
          <w:rtl/>
          <w:lang w:bidi="fa-IR"/>
        </w:rPr>
        <w:t xml:space="preserve"> بررسی این مسائل آن سهمی است که روش عقلی در مساله نبوت می تواند ایفا کند. </w:t>
      </w:r>
    </w:p>
    <w:p w:rsidR="00061588" w:rsidRDefault="00D61080" w:rsidP="00135F5F">
      <w:pPr>
        <w:jc w:val="both"/>
        <w:rPr>
          <w:rFonts w:ascii="Tahoma" w:hAnsi="Tahoma" w:cs="B Mitra" w:hint="cs"/>
          <w:sz w:val="28"/>
          <w:szCs w:val="28"/>
          <w:rtl/>
          <w:lang w:bidi="fa-IR"/>
        </w:rPr>
      </w:pPr>
      <w:r>
        <w:rPr>
          <w:rFonts w:ascii="Tahoma" w:hAnsi="Tahoma" w:cs="B Mitra" w:hint="cs"/>
          <w:sz w:val="28"/>
          <w:szCs w:val="28"/>
          <w:rtl/>
          <w:lang w:bidi="fa-IR"/>
        </w:rPr>
        <w:t xml:space="preserve">پس از آن نوبت به روش نقلی می رسد. نقل کسانی که به مقام نبوت رسیده اند و نبوت آنها به اثبات یقینی رسیده است. ما هر توجیهی که بخواهیم در باره نبوت داشته باشیم باید بر مبنای این داده ها باشد. </w:t>
      </w:r>
    </w:p>
    <w:p w:rsidR="00D61080" w:rsidRDefault="00D61080" w:rsidP="003E05AE">
      <w:pPr>
        <w:jc w:val="both"/>
        <w:rPr>
          <w:rFonts w:ascii="Tahoma" w:hAnsi="Tahoma" w:cs="B Mitra" w:hint="cs"/>
          <w:sz w:val="28"/>
          <w:szCs w:val="28"/>
          <w:rtl/>
          <w:lang w:bidi="fa-IR"/>
        </w:rPr>
      </w:pPr>
      <w:r>
        <w:rPr>
          <w:rFonts w:ascii="Tahoma" w:hAnsi="Tahoma" w:cs="B Mitra" w:hint="cs"/>
          <w:sz w:val="28"/>
          <w:szCs w:val="28"/>
          <w:rtl/>
          <w:lang w:bidi="fa-IR"/>
        </w:rPr>
        <w:t xml:space="preserve">نکته دیگر اینکه کسانی که به عنوان پیامبر در طول تاریخ شناخته شده و پذیرفته شده اند تلقی آنها از مساله نبوت چه بوده است؟ آیا </w:t>
      </w:r>
      <w:r w:rsidR="003E05AE">
        <w:rPr>
          <w:rFonts w:ascii="Tahoma" w:hAnsi="Tahoma" w:cs="B Mitra" w:hint="cs"/>
          <w:sz w:val="28"/>
          <w:szCs w:val="28"/>
          <w:rtl/>
          <w:lang w:bidi="fa-IR"/>
        </w:rPr>
        <w:t xml:space="preserve">آنان خود را افرادی که </w:t>
      </w:r>
      <w:r>
        <w:rPr>
          <w:rFonts w:ascii="Tahoma" w:hAnsi="Tahoma" w:cs="B Mitra" w:hint="cs"/>
          <w:sz w:val="28"/>
          <w:szCs w:val="28"/>
          <w:rtl/>
          <w:lang w:bidi="fa-IR"/>
        </w:rPr>
        <w:t xml:space="preserve">از سوی خداوند مبعوث شده اند </w:t>
      </w:r>
      <w:r w:rsidR="003E05AE">
        <w:rPr>
          <w:rFonts w:ascii="Tahoma" w:hAnsi="Tahoma" w:cs="B Mitra" w:hint="cs"/>
          <w:sz w:val="28"/>
          <w:szCs w:val="28"/>
          <w:rtl/>
          <w:lang w:bidi="fa-IR"/>
        </w:rPr>
        <w:t xml:space="preserve">معرفی کرده اند </w:t>
      </w:r>
      <w:r>
        <w:rPr>
          <w:rFonts w:ascii="Tahoma" w:hAnsi="Tahoma" w:cs="B Mitra" w:hint="cs"/>
          <w:sz w:val="28"/>
          <w:szCs w:val="28"/>
          <w:rtl/>
          <w:lang w:bidi="fa-IR"/>
        </w:rPr>
        <w:t xml:space="preserve">یا افرادی </w:t>
      </w:r>
      <w:r w:rsidR="003E05AE">
        <w:rPr>
          <w:rFonts w:ascii="Tahoma" w:hAnsi="Tahoma" w:cs="B Mitra" w:hint="cs"/>
          <w:sz w:val="28"/>
          <w:szCs w:val="28"/>
          <w:rtl/>
          <w:lang w:bidi="fa-IR"/>
        </w:rPr>
        <w:t xml:space="preserve">که </w:t>
      </w:r>
      <w:r>
        <w:rPr>
          <w:rFonts w:ascii="Tahoma" w:hAnsi="Tahoma" w:cs="B Mitra" w:hint="cs"/>
          <w:sz w:val="28"/>
          <w:szCs w:val="28"/>
          <w:rtl/>
          <w:lang w:bidi="fa-IR"/>
        </w:rPr>
        <w:t xml:space="preserve">دغدغه مند بودند </w:t>
      </w:r>
      <w:r w:rsidR="003E05AE">
        <w:rPr>
          <w:rFonts w:ascii="Tahoma" w:hAnsi="Tahoma" w:cs="B Mitra" w:hint="cs"/>
          <w:sz w:val="28"/>
          <w:szCs w:val="28"/>
          <w:rtl/>
          <w:lang w:bidi="fa-IR"/>
        </w:rPr>
        <w:t xml:space="preserve">و </w:t>
      </w:r>
      <w:r>
        <w:rPr>
          <w:rFonts w:ascii="Tahoma" w:hAnsi="Tahoma" w:cs="B Mitra" w:hint="cs"/>
          <w:sz w:val="28"/>
          <w:szCs w:val="28"/>
          <w:rtl/>
          <w:lang w:bidi="fa-IR"/>
        </w:rPr>
        <w:t>می خواستند مشکلات جامعه را رفع کنند</w:t>
      </w:r>
      <w:r w:rsidR="003E05AE">
        <w:rPr>
          <w:rFonts w:ascii="Tahoma" w:hAnsi="Tahoma" w:cs="B Mitra" w:hint="cs"/>
          <w:sz w:val="28"/>
          <w:szCs w:val="28"/>
          <w:rtl/>
          <w:lang w:bidi="fa-IR"/>
        </w:rPr>
        <w:t>؟</w:t>
      </w:r>
      <w:r>
        <w:rPr>
          <w:rFonts w:ascii="Tahoma" w:hAnsi="Tahoma" w:cs="B Mitra" w:hint="cs"/>
          <w:sz w:val="28"/>
          <w:szCs w:val="28"/>
          <w:rtl/>
          <w:lang w:bidi="fa-IR"/>
        </w:rPr>
        <w:t xml:space="preserve"> نمی شود درباره پیامبری سخن گفت اما کسانی که واجد این مقام بوده اند را به کلی کنار گذاشته و نادیده </w:t>
      </w:r>
      <w:r w:rsidR="003E05AE">
        <w:rPr>
          <w:rFonts w:ascii="Tahoma" w:hAnsi="Tahoma" w:cs="B Mitra" w:hint="cs"/>
          <w:sz w:val="28"/>
          <w:szCs w:val="28"/>
          <w:rtl/>
          <w:lang w:bidi="fa-IR"/>
        </w:rPr>
        <w:t xml:space="preserve">گرفت. </w:t>
      </w:r>
      <w:r>
        <w:rPr>
          <w:rFonts w:ascii="Tahoma" w:hAnsi="Tahoma" w:cs="B Mitra" w:hint="cs"/>
          <w:sz w:val="28"/>
          <w:szCs w:val="28"/>
          <w:rtl/>
          <w:lang w:bidi="fa-IR"/>
        </w:rPr>
        <w:t xml:space="preserve"> </w:t>
      </w:r>
    </w:p>
    <w:p w:rsidR="00D61080" w:rsidRDefault="00D61080" w:rsidP="002143CE">
      <w:pPr>
        <w:jc w:val="both"/>
        <w:rPr>
          <w:rFonts w:ascii="Tahoma" w:hAnsi="Tahoma" w:cs="B Mitra" w:hint="cs"/>
          <w:sz w:val="28"/>
          <w:szCs w:val="28"/>
          <w:rtl/>
          <w:lang w:bidi="fa-IR"/>
        </w:rPr>
      </w:pPr>
      <w:r>
        <w:rPr>
          <w:rFonts w:ascii="Tahoma" w:hAnsi="Tahoma" w:cs="B Mitra" w:hint="cs"/>
          <w:sz w:val="28"/>
          <w:szCs w:val="28"/>
          <w:rtl/>
          <w:lang w:bidi="fa-IR"/>
        </w:rPr>
        <w:t>در مرحله سوم باید به بررسی نقل</w:t>
      </w:r>
      <w:r w:rsidR="002143CE">
        <w:rPr>
          <w:rFonts w:ascii="Tahoma" w:hAnsi="Tahoma" w:cs="B Mitra" w:hint="cs"/>
          <w:sz w:val="28"/>
          <w:szCs w:val="28"/>
          <w:rtl/>
          <w:lang w:bidi="fa-IR"/>
        </w:rPr>
        <w:t xml:space="preserve"> های</w:t>
      </w:r>
      <w:r>
        <w:rPr>
          <w:rFonts w:ascii="Tahoma" w:hAnsi="Tahoma" w:cs="B Mitra" w:hint="cs"/>
          <w:sz w:val="28"/>
          <w:szCs w:val="28"/>
          <w:rtl/>
          <w:lang w:bidi="fa-IR"/>
        </w:rPr>
        <w:t xml:space="preserve"> دیگرانی که درباره دین و نبوت سخن گفته اند بپردازیم. بررسی نقل های تاریخی و دیرینه شناسی می تواند در این پژوهش سهم داشته باشد. </w:t>
      </w:r>
    </w:p>
    <w:p w:rsidR="00D61080" w:rsidRDefault="00D61080" w:rsidP="002143CE">
      <w:pPr>
        <w:jc w:val="both"/>
        <w:rPr>
          <w:rFonts w:ascii="Tahoma" w:hAnsi="Tahoma" w:cs="B Mitra" w:hint="cs"/>
          <w:sz w:val="28"/>
          <w:szCs w:val="28"/>
          <w:rtl/>
          <w:lang w:bidi="fa-IR"/>
        </w:rPr>
      </w:pPr>
      <w:r>
        <w:rPr>
          <w:rFonts w:ascii="Tahoma" w:hAnsi="Tahoma" w:cs="B Mitra" w:hint="cs"/>
          <w:sz w:val="28"/>
          <w:szCs w:val="28"/>
          <w:rtl/>
          <w:lang w:bidi="fa-IR"/>
        </w:rPr>
        <w:t xml:space="preserve">بنابراین در روش شناسی باید جایگاه سه رکن: عقل، نقل مربوط به پیامبران و نقل مربوط به دیگران مورد توجه باشد. و اگر احیانا میان اینها ناسازگاری در تبیین و تحلیل نبوت رخ داد، کدام یک مقدم است؟ </w:t>
      </w:r>
      <w:r w:rsidR="002A51F5">
        <w:rPr>
          <w:rFonts w:ascii="Tahoma" w:hAnsi="Tahoma" w:cs="B Mitra" w:hint="cs"/>
          <w:sz w:val="28"/>
          <w:szCs w:val="28"/>
          <w:rtl/>
          <w:lang w:bidi="fa-IR"/>
        </w:rPr>
        <w:t xml:space="preserve">مثلا اگر تاریخ شناسان در مورد منطقه ای از وجود نبی گزارشی </w:t>
      </w:r>
      <w:r w:rsidR="002143CE">
        <w:rPr>
          <w:rFonts w:ascii="Tahoma" w:hAnsi="Tahoma" w:cs="B Mitra" w:hint="cs"/>
          <w:sz w:val="28"/>
          <w:szCs w:val="28"/>
          <w:rtl/>
          <w:lang w:bidi="fa-IR"/>
        </w:rPr>
        <w:t xml:space="preserve">نیافتند </w:t>
      </w:r>
      <w:r w:rsidR="002A51F5">
        <w:rPr>
          <w:rFonts w:ascii="Tahoma" w:hAnsi="Tahoma" w:cs="B Mitra" w:hint="cs"/>
          <w:sz w:val="28"/>
          <w:szCs w:val="28"/>
          <w:rtl/>
          <w:lang w:bidi="fa-IR"/>
        </w:rPr>
        <w:t xml:space="preserve">(نه اینکه گزارش نبود و عدم بوده باشد بلکه عدم گزارش است) اما از سوی </w:t>
      </w:r>
      <w:r w:rsidR="002143CE">
        <w:rPr>
          <w:rFonts w:ascii="Tahoma" w:hAnsi="Tahoma" w:cs="B Mitra" w:hint="cs"/>
          <w:sz w:val="28"/>
          <w:szCs w:val="28"/>
          <w:rtl/>
          <w:lang w:bidi="fa-IR"/>
        </w:rPr>
        <w:t xml:space="preserve">دیگر در نقل از </w:t>
      </w:r>
      <w:r w:rsidR="002A51F5">
        <w:rPr>
          <w:rFonts w:ascii="Tahoma" w:hAnsi="Tahoma" w:cs="B Mitra" w:hint="cs"/>
          <w:sz w:val="28"/>
          <w:szCs w:val="28"/>
          <w:rtl/>
          <w:lang w:bidi="fa-IR"/>
        </w:rPr>
        <w:t>انبیاء مساله بیان شده است، کدام یک مقدم است؟</w:t>
      </w:r>
    </w:p>
    <w:p w:rsidR="002A51F5" w:rsidRDefault="00720F8B" w:rsidP="009C6BCB">
      <w:pPr>
        <w:jc w:val="both"/>
        <w:rPr>
          <w:rFonts w:ascii="Tahoma" w:hAnsi="Tahoma" w:cs="B Mitra"/>
          <w:sz w:val="28"/>
          <w:szCs w:val="28"/>
          <w:rtl/>
          <w:lang w:bidi="fa-IR"/>
        </w:rPr>
      </w:pPr>
      <w:r>
        <w:rPr>
          <w:rFonts w:ascii="Tahoma" w:hAnsi="Tahoma" w:cs="B Mitra" w:hint="cs"/>
          <w:sz w:val="28"/>
          <w:szCs w:val="28"/>
          <w:rtl/>
          <w:lang w:bidi="fa-IR"/>
        </w:rPr>
        <w:t xml:space="preserve">از مجموع سخنانی که طراح نظریه مسیر پیامبری </w:t>
      </w:r>
      <w:r w:rsidR="009C6BCB">
        <w:rPr>
          <w:rFonts w:ascii="Tahoma" w:hAnsi="Tahoma" w:cs="B Mitra" w:hint="cs"/>
          <w:sz w:val="28"/>
          <w:szCs w:val="28"/>
          <w:rtl/>
          <w:lang w:bidi="fa-IR"/>
        </w:rPr>
        <w:t xml:space="preserve">بیان کرده </w:t>
      </w:r>
      <w:r>
        <w:rPr>
          <w:rFonts w:ascii="Tahoma" w:hAnsi="Tahoma" w:cs="B Mitra" w:hint="cs"/>
          <w:sz w:val="28"/>
          <w:szCs w:val="28"/>
          <w:rtl/>
          <w:lang w:bidi="fa-IR"/>
        </w:rPr>
        <w:t xml:space="preserve">به دست می آید که عمده روش وی در این بحث </w:t>
      </w:r>
      <w:r w:rsidR="009C6BCB">
        <w:rPr>
          <w:rFonts w:ascii="Tahoma" w:hAnsi="Tahoma" w:cs="B Mitra" w:hint="cs"/>
          <w:sz w:val="28"/>
          <w:szCs w:val="28"/>
          <w:rtl/>
          <w:lang w:bidi="fa-IR"/>
        </w:rPr>
        <w:t xml:space="preserve">روش </w:t>
      </w:r>
      <w:r>
        <w:rPr>
          <w:rFonts w:ascii="Tahoma" w:hAnsi="Tahoma" w:cs="B Mitra" w:hint="cs"/>
          <w:sz w:val="28"/>
          <w:szCs w:val="28"/>
          <w:rtl/>
          <w:lang w:bidi="fa-IR"/>
        </w:rPr>
        <w:t>نقل تاریخی است. البته گاهی هم از متون مقدس دینی به صورت گزینشی مطالبی را نقل کرده اند</w:t>
      </w:r>
      <w:r w:rsidR="00541432">
        <w:rPr>
          <w:rFonts w:ascii="Tahoma" w:hAnsi="Tahoma" w:cs="B Mitra" w:hint="cs"/>
          <w:sz w:val="28"/>
          <w:szCs w:val="28"/>
          <w:rtl/>
          <w:lang w:bidi="fa-IR"/>
        </w:rPr>
        <w:t>. وی همچنین به برهای عقلی مربوط به اثبات وجود و صفات الهی توجه لازم را نداشته اند. وی در جایی گفته اند: برای یافتن رد پای ادیان توحیدی در تاریخ ادیان و یافته های باستان شناسانه در باره دین به جستجو پرداختم. هر چه بیشتر مطالبه کردم بر رد دیدگاه رایج و تایید دیدگاه خویش شواهد بیشتری یافتم. شواهد، وجود ادیان توحیدی را در همه دوره های حیات بشری تایید نمی کند. توالی در ارسال پیامبران خدا باور و یکتا پر</w:t>
      </w:r>
      <w:r w:rsidR="006063EE">
        <w:rPr>
          <w:rFonts w:ascii="Tahoma" w:hAnsi="Tahoma" w:cs="B Mitra" w:hint="cs"/>
          <w:sz w:val="28"/>
          <w:szCs w:val="28"/>
          <w:rtl/>
          <w:lang w:bidi="fa-IR"/>
        </w:rPr>
        <w:t>ست و همه انسان ها دیده نمی شود. ادعای وجود انبیاء الهی از آغاز خلقت آدم صرفا یک ادعا است که یافته های علمی و آموزه های تاریخی با آن سازگاری ندارد. هر گونه تلاش برای توجیه ادعای یاد شده مبتنی بر فرضیه های اثبات ناپذیر خواهد بود.</w:t>
      </w:r>
      <w:r w:rsidR="006063EE">
        <w:rPr>
          <w:rStyle w:val="FootnoteReference"/>
          <w:rFonts w:ascii="Tahoma" w:hAnsi="Tahoma" w:cs="B Mitra"/>
          <w:sz w:val="28"/>
          <w:szCs w:val="28"/>
          <w:rtl/>
          <w:lang w:bidi="fa-IR"/>
        </w:rPr>
        <w:footnoteReference w:id="1"/>
      </w:r>
    </w:p>
    <w:p w:rsidR="00D61080" w:rsidRDefault="006063EE" w:rsidP="009C6BCB">
      <w:pPr>
        <w:jc w:val="both"/>
        <w:rPr>
          <w:rFonts w:ascii="Tahoma" w:hAnsi="Tahoma" w:cs="B Mitra" w:hint="cs"/>
          <w:sz w:val="28"/>
          <w:szCs w:val="28"/>
          <w:rtl/>
          <w:lang w:bidi="fa-IR"/>
        </w:rPr>
      </w:pPr>
      <w:r>
        <w:rPr>
          <w:rFonts w:ascii="Tahoma" w:hAnsi="Tahoma" w:cs="B Mitra" w:hint="cs"/>
          <w:sz w:val="28"/>
          <w:szCs w:val="28"/>
          <w:rtl/>
          <w:lang w:bidi="fa-IR"/>
        </w:rPr>
        <w:lastRenderedPageBreak/>
        <w:t xml:space="preserve">این عبارت روش نویسنده را نشان می دهد. وی تکیه گاه و مبنا در تایید نظریه خویش را گزارش های تاریخی و یافته های باستان شناسی آنهم از جنس نیافتن </w:t>
      </w:r>
      <w:r w:rsidR="009C6BCB">
        <w:rPr>
          <w:rFonts w:ascii="Tahoma" w:hAnsi="Tahoma" w:cs="B Mitra" w:hint="cs"/>
          <w:sz w:val="28"/>
          <w:szCs w:val="28"/>
          <w:rtl/>
          <w:lang w:bidi="fa-IR"/>
        </w:rPr>
        <w:t xml:space="preserve">دانسته، و </w:t>
      </w:r>
      <w:r>
        <w:rPr>
          <w:rFonts w:ascii="Tahoma" w:hAnsi="Tahoma" w:cs="B Mitra" w:hint="cs"/>
          <w:sz w:val="28"/>
          <w:szCs w:val="28"/>
          <w:rtl/>
          <w:lang w:bidi="fa-IR"/>
        </w:rPr>
        <w:t xml:space="preserve">ادله عقلی را در اینجا کنار گذاشته است. </w:t>
      </w:r>
      <w:r w:rsidR="009C6BCB">
        <w:rPr>
          <w:rFonts w:ascii="Tahoma" w:hAnsi="Tahoma" w:cs="B Mitra" w:hint="cs"/>
          <w:sz w:val="28"/>
          <w:szCs w:val="28"/>
          <w:rtl/>
          <w:lang w:bidi="fa-IR"/>
        </w:rPr>
        <w:t xml:space="preserve">اکنون سوال این است که </w:t>
      </w:r>
      <w:r>
        <w:rPr>
          <w:rFonts w:ascii="Tahoma" w:hAnsi="Tahoma" w:cs="B Mitra" w:hint="cs"/>
          <w:sz w:val="28"/>
          <w:szCs w:val="28"/>
          <w:rtl/>
          <w:lang w:bidi="fa-IR"/>
        </w:rPr>
        <w:t xml:space="preserve">اگر ادله عقلی بررسی و استواری آنها ثابت گردید، </w:t>
      </w:r>
      <w:r w:rsidR="009C6BCB">
        <w:rPr>
          <w:rFonts w:ascii="Tahoma" w:hAnsi="Tahoma" w:cs="B Mitra" w:hint="cs"/>
          <w:sz w:val="28"/>
          <w:szCs w:val="28"/>
          <w:rtl/>
          <w:lang w:bidi="fa-IR"/>
        </w:rPr>
        <w:t xml:space="preserve">و </w:t>
      </w:r>
      <w:r>
        <w:rPr>
          <w:rFonts w:ascii="Tahoma" w:hAnsi="Tahoma" w:cs="B Mitra" w:hint="cs"/>
          <w:sz w:val="28"/>
          <w:szCs w:val="28"/>
          <w:rtl/>
          <w:lang w:bidi="fa-IR"/>
        </w:rPr>
        <w:t>بعد دیدیم آنچه نقل شده، دلیل عقلی را تایید نمی کند (رد نمی کند بلکه تایید نمی کند و می گوید نیافتم)</w:t>
      </w:r>
      <w:r w:rsidR="009C6BCB">
        <w:rPr>
          <w:rFonts w:ascii="Tahoma" w:hAnsi="Tahoma" w:cs="B Mitra" w:hint="cs"/>
          <w:sz w:val="28"/>
          <w:szCs w:val="28"/>
          <w:rtl/>
          <w:lang w:bidi="fa-IR"/>
        </w:rPr>
        <w:t>،</w:t>
      </w:r>
      <w:r>
        <w:rPr>
          <w:rFonts w:ascii="Tahoma" w:hAnsi="Tahoma" w:cs="B Mitra" w:hint="cs"/>
          <w:sz w:val="28"/>
          <w:szCs w:val="28"/>
          <w:rtl/>
          <w:lang w:bidi="fa-IR"/>
        </w:rPr>
        <w:t xml:space="preserve"> روش صحیح منطقی در اینجا </w:t>
      </w:r>
      <w:r w:rsidR="009C6BCB">
        <w:rPr>
          <w:rFonts w:ascii="Tahoma" w:hAnsi="Tahoma" w:cs="B Mitra" w:hint="cs"/>
          <w:sz w:val="28"/>
          <w:szCs w:val="28"/>
          <w:rtl/>
          <w:lang w:bidi="fa-IR"/>
        </w:rPr>
        <w:t xml:space="preserve">چیست؟ آیا صحیح آن نیست که </w:t>
      </w:r>
      <w:r>
        <w:rPr>
          <w:rFonts w:ascii="Tahoma" w:hAnsi="Tahoma" w:cs="B Mitra" w:hint="cs"/>
          <w:sz w:val="28"/>
          <w:szCs w:val="28"/>
          <w:rtl/>
          <w:lang w:bidi="fa-IR"/>
        </w:rPr>
        <w:t>آنچه عقل با تحلیل منطقی اثبات می کند را مقدم بداریم و آنچه را به عنوان نیافتن است را ناسازگار با آن ندانیم</w:t>
      </w:r>
      <w:r w:rsidR="009C6BCB">
        <w:rPr>
          <w:rFonts w:ascii="Tahoma" w:hAnsi="Tahoma" w:cs="B Mitra" w:hint="cs"/>
          <w:sz w:val="28"/>
          <w:szCs w:val="28"/>
          <w:rtl/>
          <w:lang w:bidi="fa-IR"/>
        </w:rPr>
        <w:t>؟</w:t>
      </w:r>
      <w:r>
        <w:rPr>
          <w:rFonts w:ascii="Tahoma" w:hAnsi="Tahoma" w:cs="B Mitra" w:hint="cs"/>
          <w:sz w:val="28"/>
          <w:szCs w:val="28"/>
          <w:rtl/>
          <w:lang w:bidi="fa-IR"/>
        </w:rPr>
        <w:t xml:space="preserve"> روش</w:t>
      </w:r>
      <w:r w:rsidR="009C6BCB">
        <w:rPr>
          <w:rFonts w:ascii="Tahoma" w:hAnsi="Tahoma" w:cs="B Mitra" w:hint="cs"/>
          <w:sz w:val="28"/>
          <w:szCs w:val="28"/>
          <w:rtl/>
          <w:lang w:bidi="fa-IR"/>
        </w:rPr>
        <w:t xml:space="preserve">ی که طراح نویسنده در اینجا </w:t>
      </w:r>
      <w:r>
        <w:rPr>
          <w:rFonts w:ascii="Tahoma" w:hAnsi="Tahoma" w:cs="B Mitra" w:hint="cs"/>
          <w:sz w:val="28"/>
          <w:szCs w:val="28"/>
          <w:rtl/>
          <w:lang w:bidi="fa-IR"/>
        </w:rPr>
        <w:t xml:space="preserve">بکار برده نادرست است و نشان می دهد </w:t>
      </w:r>
      <w:r w:rsidR="009C6BCB">
        <w:rPr>
          <w:rFonts w:ascii="Tahoma" w:hAnsi="Tahoma" w:cs="B Mitra" w:hint="cs"/>
          <w:sz w:val="28"/>
          <w:szCs w:val="28"/>
          <w:rtl/>
          <w:lang w:bidi="fa-IR"/>
        </w:rPr>
        <w:t xml:space="preserve">نظریه وی </w:t>
      </w:r>
      <w:r>
        <w:rPr>
          <w:rFonts w:ascii="Tahoma" w:hAnsi="Tahoma" w:cs="B Mitra" w:hint="cs"/>
          <w:sz w:val="28"/>
          <w:szCs w:val="28"/>
          <w:rtl/>
          <w:lang w:bidi="fa-IR"/>
        </w:rPr>
        <w:t xml:space="preserve">پشتوانه منطقی </w:t>
      </w:r>
      <w:r w:rsidR="009C6BCB">
        <w:rPr>
          <w:rFonts w:ascii="Tahoma" w:hAnsi="Tahoma" w:cs="B Mitra" w:hint="cs"/>
          <w:sz w:val="28"/>
          <w:szCs w:val="28"/>
          <w:rtl/>
          <w:lang w:bidi="fa-IR"/>
        </w:rPr>
        <w:t xml:space="preserve">برخوردار نیست. </w:t>
      </w:r>
      <w:r>
        <w:rPr>
          <w:rFonts w:ascii="Tahoma" w:hAnsi="Tahoma" w:cs="B Mitra" w:hint="cs"/>
          <w:sz w:val="28"/>
          <w:szCs w:val="28"/>
          <w:rtl/>
          <w:lang w:bidi="fa-IR"/>
        </w:rPr>
        <w:t xml:space="preserve"> </w:t>
      </w:r>
    </w:p>
    <w:p w:rsidR="006063EE" w:rsidRDefault="009C6BCB" w:rsidP="009C6BCB">
      <w:pPr>
        <w:jc w:val="both"/>
        <w:rPr>
          <w:rFonts w:ascii="Tahoma" w:hAnsi="Tahoma" w:cs="B Mitra"/>
          <w:sz w:val="28"/>
          <w:szCs w:val="28"/>
          <w:rtl/>
          <w:lang w:bidi="fa-IR"/>
        </w:rPr>
      </w:pPr>
      <w:r>
        <w:rPr>
          <w:rFonts w:ascii="Tahoma" w:hAnsi="Tahoma" w:cs="B Mitra" w:hint="cs"/>
          <w:sz w:val="28"/>
          <w:szCs w:val="28"/>
          <w:rtl/>
          <w:lang w:bidi="fa-IR"/>
        </w:rPr>
        <w:t xml:space="preserve">وی </w:t>
      </w:r>
      <w:r w:rsidR="006063EE">
        <w:rPr>
          <w:rFonts w:ascii="Tahoma" w:hAnsi="Tahoma" w:cs="B Mitra" w:hint="cs"/>
          <w:sz w:val="28"/>
          <w:szCs w:val="28"/>
          <w:rtl/>
          <w:lang w:bidi="fa-IR"/>
        </w:rPr>
        <w:t>همچنین روش</w:t>
      </w:r>
      <w:r>
        <w:rPr>
          <w:rFonts w:ascii="Tahoma" w:hAnsi="Tahoma" w:cs="B Mitra" w:hint="cs"/>
          <w:sz w:val="28"/>
          <w:szCs w:val="28"/>
          <w:rtl/>
          <w:lang w:bidi="fa-IR"/>
        </w:rPr>
        <w:t xml:space="preserve"> دیگری که در اینجا </w:t>
      </w:r>
      <w:r w:rsidR="006063EE">
        <w:rPr>
          <w:rFonts w:ascii="Tahoma" w:hAnsi="Tahoma" w:cs="B Mitra" w:hint="cs"/>
          <w:sz w:val="28"/>
          <w:szCs w:val="28"/>
          <w:rtl/>
          <w:lang w:bidi="fa-IR"/>
        </w:rPr>
        <w:t>به کار می گیرد، روش حسی تجربی است</w:t>
      </w:r>
      <w:r>
        <w:rPr>
          <w:rFonts w:ascii="Tahoma" w:hAnsi="Tahoma" w:cs="B Mitra" w:hint="cs"/>
          <w:sz w:val="28"/>
          <w:szCs w:val="28"/>
          <w:rtl/>
          <w:lang w:bidi="fa-IR"/>
        </w:rPr>
        <w:t>،</w:t>
      </w:r>
      <w:r w:rsidR="006063EE">
        <w:rPr>
          <w:rFonts w:ascii="Tahoma" w:hAnsi="Tahoma" w:cs="B Mitra" w:hint="cs"/>
          <w:sz w:val="28"/>
          <w:szCs w:val="28"/>
          <w:rtl/>
          <w:lang w:bidi="fa-IR"/>
        </w:rPr>
        <w:t xml:space="preserve"> در حالی که این روش در حوزه خود صحیح است و در اینجا کارایی ندارد.</w:t>
      </w:r>
      <w:r>
        <w:rPr>
          <w:rFonts w:ascii="Tahoma" w:hAnsi="Tahoma" w:cs="B Mitra" w:hint="cs"/>
          <w:sz w:val="28"/>
          <w:szCs w:val="28"/>
          <w:rtl/>
          <w:lang w:bidi="fa-IR"/>
        </w:rPr>
        <w:t xml:space="preserve"> آیا </w:t>
      </w:r>
      <w:r w:rsidR="006063EE">
        <w:rPr>
          <w:rFonts w:ascii="Tahoma" w:hAnsi="Tahoma" w:cs="B Mitra" w:hint="cs"/>
          <w:sz w:val="28"/>
          <w:szCs w:val="28"/>
          <w:rtl/>
          <w:lang w:bidi="fa-IR"/>
        </w:rPr>
        <w:t xml:space="preserve"> ما باید برای همه مسائل اعتقادی، دلیل حسی داشته باشیم</w:t>
      </w:r>
      <w:r>
        <w:rPr>
          <w:rFonts w:ascii="Tahoma" w:hAnsi="Tahoma" w:cs="B Mitra" w:hint="cs"/>
          <w:sz w:val="28"/>
          <w:szCs w:val="28"/>
          <w:rtl/>
          <w:lang w:bidi="fa-IR"/>
        </w:rPr>
        <w:t>؟</w:t>
      </w:r>
      <w:r w:rsidR="006063EE">
        <w:rPr>
          <w:rFonts w:ascii="Tahoma" w:hAnsi="Tahoma" w:cs="B Mitra" w:hint="cs"/>
          <w:sz w:val="28"/>
          <w:szCs w:val="28"/>
          <w:rtl/>
          <w:lang w:bidi="fa-IR"/>
        </w:rPr>
        <w:t xml:space="preserve"> آیا </w:t>
      </w:r>
      <w:r>
        <w:rPr>
          <w:rFonts w:ascii="Tahoma" w:hAnsi="Tahoma" w:cs="B Mitra" w:hint="cs"/>
          <w:sz w:val="28"/>
          <w:szCs w:val="28"/>
          <w:rtl/>
          <w:lang w:bidi="fa-IR"/>
        </w:rPr>
        <w:t xml:space="preserve">مثلا </w:t>
      </w:r>
      <w:r w:rsidR="006063EE">
        <w:rPr>
          <w:rFonts w:ascii="Tahoma" w:hAnsi="Tahoma" w:cs="B Mitra" w:hint="cs"/>
          <w:sz w:val="28"/>
          <w:szCs w:val="28"/>
          <w:rtl/>
          <w:lang w:bidi="fa-IR"/>
        </w:rPr>
        <w:t>برای اثبات امتناع تناقض، باید تناقض را به صورت حسی درک کنیم</w:t>
      </w:r>
      <w:r>
        <w:rPr>
          <w:rFonts w:ascii="Tahoma" w:hAnsi="Tahoma" w:cs="B Mitra" w:hint="cs"/>
          <w:sz w:val="28"/>
          <w:szCs w:val="28"/>
          <w:rtl/>
          <w:lang w:bidi="fa-IR"/>
        </w:rPr>
        <w:t xml:space="preserve"> تا این مساله را بپیذریم</w:t>
      </w:r>
      <w:r w:rsidR="006063EE">
        <w:rPr>
          <w:rFonts w:ascii="Tahoma" w:hAnsi="Tahoma" w:cs="B Mitra" w:hint="cs"/>
          <w:sz w:val="28"/>
          <w:szCs w:val="28"/>
          <w:rtl/>
          <w:lang w:bidi="fa-IR"/>
        </w:rPr>
        <w:t xml:space="preserve">؟ </w:t>
      </w:r>
      <w:r w:rsidR="00A45890">
        <w:rPr>
          <w:rFonts w:ascii="Tahoma" w:hAnsi="Tahoma" w:cs="B Mitra" w:hint="cs"/>
          <w:sz w:val="28"/>
          <w:szCs w:val="28"/>
          <w:rtl/>
          <w:lang w:bidi="fa-IR"/>
        </w:rPr>
        <w:t>عقل می گوید امتناع تناقض محال است</w:t>
      </w:r>
      <w:r>
        <w:rPr>
          <w:rFonts w:ascii="Tahoma" w:hAnsi="Tahoma" w:cs="B Mitra" w:hint="cs"/>
          <w:sz w:val="28"/>
          <w:szCs w:val="28"/>
          <w:rtl/>
          <w:lang w:bidi="fa-IR"/>
        </w:rPr>
        <w:t>،</w:t>
      </w:r>
      <w:r w:rsidR="00A45890">
        <w:rPr>
          <w:rFonts w:ascii="Tahoma" w:hAnsi="Tahoma" w:cs="B Mitra" w:hint="cs"/>
          <w:sz w:val="28"/>
          <w:szCs w:val="28"/>
          <w:rtl/>
          <w:lang w:bidi="fa-IR"/>
        </w:rPr>
        <w:t xml:space="preserve"> </w:t>
      </w:r>
      <w:r>
        <w:rPr>
          <w:rFonts w:ascii="Tahoma" w:hAnsi="Tahoma" w:cs="B Mitra" w:hint="cs"/>
          <w:sz w:val="28"/>
          <w:szCs w:val="28"/>
          <w:rtl/>
          <w:lang w:bidi="fa-IR"/>
        </w:rPr>
        <w:t xml:space="preserve">و اساسا </w:t>
      </w:r>
      <w:r w:rsidR="00A45890">
        <w:rPr>
          <w:rFonts w:ascii="Tahoma" w:hAnsi="Tahoma" w:cs="B Mitra" w:hint="cs"/>
          <w:sz w:val="28"/>
          <w:szCs w:val="28"/>
          <w:rtl/>
          <w:lang w:bidi="fa-IR"/>
        </w:rPr>
        <w:t xml:space="preserve">استحاله را در حس و تجربه نمی توانیم بیابیم. </w:t>
      </w:r>
      <w:r>
        <w:rPr>
          <w:rFonts w:ascii="Tahoma" w:hAnsi="Tahoma" w:cs="B Mitra" w:hint="cs"/>
          <w:sz w:val="28"/>
          <w:szCs w:val="28"/>
          <w:rtl/>
          <w:lang w:bidi="fa-IR"/>
        </w:rPr>
        <w:t xml:space="preserve">اکنون </w:t>
      </w:r>
      <w:r w:rsidR="00A45890">
        <w:rPr>
          <w:rFonts w:ascii="Tahoma" w:hAnsi="Tahoma" w:cs="B Mitra" w:hint="cs"/>
          <w:sz w:val="28"/>
          <w:szCs w:val="28"/>
          <w:rtl/>
          <w:lang w:bidi="fa-IR"/>
        </w:rPr>
        <w:t xml:space="preserve">آیا </w:t>
      </w:r>
      <w:r>
        <w:rPr>
          <w:rFonts w:ascii="Tahoma" w:hAnsi="Tahoma" w:cs="B Mitra" w:hint="cs"/>
          <w:sz w:val="28"/>
          <w:szCs w:val="28"/>
          <w:rtl/>
          <w:lang w:bidi="fa-IR"/>
        </w:rPr>
        <w:t xml:space="preserve">باید </w:t>
      </w:r>
      <w:r w:rsidR="00A45890">
        <w:rPr>
          <w:rFonts w:ascii="Tahoma" w:hAnsi="Tahoma" w:cs="B Mitra" w:hint="cs"/>
          <w:sz w:val="28"/>
          <w:szCs w:val="28"/>
          <w:rtl/>
          <w:lang w:bidi="fa-IR"/>
        </w:rPr>
        <w:t xml:space="preserve">نظر عقل در مورد امتناع تناقض را رد کنیم؟ </w:t>
      </w:r>
    </w:p>
    <w:p w:rsidR="00A45890" w:rsidRDefault="00A45890" w:rsidP="00A45890">
      <w:pPr>
        <w:jc w:val="both"/>
        <w:rPr>
          <w:rFonts w:ascii="Tahoma" w:hAnsi="Tahoma" w:cs="B Mitra"/>
          <w:sz w:val="28"/>
          <w:szCs w:val="28"/>
          <w:rtl/>
          <w:lang w:bidi="fa-IR"/>
        </w:rPr>
      </w:pPr>
      <w:r>
        <w:rPr>
          <w:rFonts w:ascii="Tahoma" w:hAnsi="Tahoma" w:cs="B Mitra" w:hint="cs"/>
          <w:sz w:val="28"/>
          <w:szCs w:val="28"/>
          <w:rtl/>
          <w:lang w:bidi="fa-IR"/>
        </w:rPr>
        <w:t xml:space="preserve">بنابراین روش درست آن است که سهم تفکر عقلی و نقلی را در کنار روش های حسی و تاریخی در شناخت مساله نبوت در نظر بگیریم.   </w:t>
      </w:r>
    </w:p>
    <w:p w:rsidR="00B151F7" w:rsidRDefault="00B151F7" w:rsidP="00B151F7">
      <w:pPr>
        <w:jc w:val="both"/>
        <w:rPr>
          <w:rFonts w:ascii="Tahoma" w:hAnsi="Tahoma" w:cs="B Mitra"/>
          <w:sz w:val="28"/>
          <w:szCs w:val="28"/>
          <w:rtl/>
          <w:lang w:bidi="fa-IR"/>
        </w:rPr>
      </w:pPr>
      <w:r>
        <w:rPr>
          <w:rFonts w:ascii="Tahoma" w:hAnsi="Tahoma" w:cs="B Mitra" w:hint="cs"/>
          <w:sz w:val="28"/>
          <w:szCs w:val="28"/>
          <w:rtl/>
          <w:lang w:bidi="fa-IR"/>
        </w:rPr>
        <w:t xml:space="preserve">وی در جای دیگر می گوید: دیدگاه نگارنده مبتنی بر نقد تحلیل و پرسش گری است. بنابر تحلیل دیدگاه خود بناچار در حد نیاز از داده های تاریخی باستان شناسی بهره برده ام. یافته های علمی و داده های تاریخی قطعی نیستند اما مهم آن است که من آنها را همسو با دیدگاه خویش یافتم و نه ناقض آن. </w:t>
      </w:r>
      <w:r>
        <w:rPr>
          <w:rStyle w:val="FootnoteReference"/>
          <w:rFonts w:ascii="Tahoma" w:hAnsi="Tahoma" w:cs="B Mitra"/>
          <w:sz w:val="28"/>
          <w:szCs w:val="28"/>
          <w:rtl/>
          <w:lang w:bidi="fa-IR"/>
        </w:rPr>
        <w:footnoteReference w:id="2"/>
      </w:r>
    </w:p>
    <w:p w:rsidR="00B151F7" w:rsidRDefault="00D37AE8" w:rsidP="00D37AE8">
      <w:pPr>
        <w:jc w:val="both"/>
        <w:rPr>
          <w:rFonts w:ascii="Tahoma" w:hAnsi="Tahoma" w:cs="B Mitra"/>
          <w:sz w:val="28"/>
          <w:szCs w:val="28"/>
          <w:rtl/>
          <w:lang w:bidi="fa-IR"/>
        </w:rPr>
      </w:pPr>
      <w:r>
        <w:rPr>
          <w:rFonts w:ascii="Tahoma" w:hAnsi="Tahoma" w:cs="B Mitra" w:hint="cs"/>
          <w:sz w:val="28"/>
          <w:szCs w:val="28"/>
          <w:rtl/>
          <w:lang w:bidi="fa-IR"/>
        </w:rPr>
        <w:t>وی در اینجا ی</w:t>
      </w:r>
      <w:r w:rsidR="00B151F7">
        <w:rPr>
          <w:rFonts w:ascii="Tahoma" w:hAnsi="Tahoma" w:cs="B Mitra" w:hint="cs"/>
          <w:sz w:val="28"/>
          <w:szCs w:val="28"/>
          <w:rtl/>
          <w:lang w:bidi="fa-IR"/>
        </w:rPr>
        <w:t xml:space="preserve">کی از اصول معرفت شناسی </w:t>
      </w:r>
      <w:r>
        <w:rPr>
          <w:rFonts w:ascii="Tahoma" w:hAnsi="Tahoma" w:cs="B Mitra" w:hint="cs"/>
          <w:sz w:val="28"/>
          <w:szCs w:val="28"/>
          <w:rtl/>
          <w:lang w:bidi="fa-IR"/>
        </w:rPr>
        <w:t xml:space="preserve">را </w:t>
      </w:r>
      <w:r w:rsidR="00B151F7">
        <w:rPr>
          <w:rFonts w:ascii="Tahoma" w:hAnsi="Tahoma" w:cs="B Mitra" w:hint="cs"/>
          <w:sz w:val="28"/>
          <w:szCs w:val="28"/>
          <w:rtl/>
          <w:lang w:bidi="fa-IR"/>
        </w:rPr>
        <w:t xml:space="preserve">این </w:t>
      </w:r>
      <w:r>
        <w:rPr>
          <w:rFonts w:ascii="Tahoma" w:hAnsi="Tahoma" w:cs="B Mitra" w:hint="cs"/>
          <w:sz w:val="28"/>
          <w:szCs w:val="28"/>
          <w:rtl/>
          <w:lang w:bidi="fa-IR"/>
        </w:rPr>
        <w:t xml:space="preserve">دانسته که </w:t>
      </w:r>
      <w:r w:rsidR="00B151F7">
        <w:rPr>
          <w:rFonts w:ascii="Tahoma" w:hAnsi="Tahoma" w:cs="B Mitra" w:hint="cs"/>
          <w:sz w:val="28"/>
          <w:szCs w:val="28"/>
          <w:rtl/>
          <w:lang w:bidi="fa-IR"/>
        </w:rPr>
        <w:t xml:space="preserve">کسی که نظریه را مطرح می کند چیزهایی را پیدا کند که با نظریه او هماهنگ است و این دلیل بر حقانیت آن نظریه است. در حالی که خود وی هم اذعان دارد که این شواهد قطعی نیستند. </w:t>
      </w:r>
    </w:p>
    <w:p w:rsidR="00D61080" w:rsidRDefault="00B151F7" w:rsidP="00D37AE8">
      <w:pPr>
        <w:jc w:val="both"/>
        <w:rPr>
          <w:rFonts w:ascii="Tahoma" w:hAnsi="Tahoma" w:cs="B Mitra"/>
          <w:sz w:val="28"/>
          <w:szCs w:val="28"/>
          <w:rtl/>
          <w:lang w:bidi="fa-IR"/>
        </w:rPr>
      </w:pPr>
      <w:r>
        <w:rPr>
          <w:rFonts w:ascii="Tahoma" w:hAnsi="Tahoma" w:cs="B Mitra" w:hint="cs"/>
          <w:sz w:val="28"/>
          <w:szCs w:val="28"/>
          <w:rtl/>
          <w:lang w:bidi="fa-IR"/>
        </w:rPr>
        <w:t xml:space="preserve">وی در جای دیگر گفته </w:t>
      </w:r>
      <w:r w:rsidR="00D37AE8">
        <w:rPr>
          <w:rFonts w:ascii="Tahoma" w:hAnsi="Tahoma" w:cs="B Mitra" w:hint="cs"/>
          <w:sz w:val="28"/>
          <w:szCs w:val="28"/>
          <w:rtl/>
          <w:lang w:bidi="fa-IR"/>
        </w:rPr>
        <w:t>است</w:t>
      </w:r>
      <w:r>
        <w:rPr>
          <w:rFonts w:ascii="Tahoma" w:hAnsi="Tahoma" w:cs="B Mitra" w:hint="cs"/>
          <w:sz w:val="28"/>
          <w:szCs w:val="28"/>
          <w:rtl/>
          <w:lang w:bidi="fa-IR"/>
        </w:rPr>
        <w:t>: پس از طرح پرسش هایی در باره اینکه آیا انسان از آغاز پیدایش خدا را می شناخت و دارای همان صفاتی می دانست که امروز به او نسبت می دهد و آیا از آغاز به خدای یکتا معتقد بوده است؟ برای پاسخ به این پرسش ها باید تا جایی که ممکن است در یافته های باستان شناسی و مطالعات تاریخی کنکاش کنیم و هر چه می توانیم به عقب بازگریدم تا ببینیم انسان در گذشته های دور چه دینی داشته و تصور از خدا چه بوده است.</w:t>
      </w:r>
      <w:r>
        <w:rPr>
          <w:rStyle w:val="FootnoteReference"/>
          <w:rFonts w:ascii="Tahoma" w:hAnsi="Tahoma" w:cs="B Mitra"/>
          <w:sz w:val="28"/>
          <w:szCs w:val="28"/>
          <w:rtl/>
          <w:lang w:bidi="fa-IR"/>
        </w:rPr>
        <w:footnoteReference w:id="3"/>
      </w:r>
    </w:p>
    <w:p w:rsidR="00F254D5" w:rsidRDefault="00B151F7" w:rsidP="00D37AE8">
      <w:pPr>
        <w:jc w:val="both"/>
        <w:rPr>
          <w:rFonts w:ascii="Tahoma" w:hAnsi="Tahoma" w:cs="B Mitra" w:hint="cs"/>
          <w:sz w:val="28"/>
          <w:szCs w:val="28"/>
          <w:rtl/>
          <w:lang w:bidi="fa-IR"/>
        </w:rPr>
      </w:pPr>
      <w:r>
        <w:rPr>
          <w:rFonts w:ascii="Tahoma" w:hAnsi="Tahoma" w:cs="B Mitra" w:hint="cs"/>
          <w:sz w:val="28"/>
          <w:szCs w:val="28"/>
          <w:rtl/>
          <w:lang w:bidi="fa-IR"/>
        </w:rPr>
        <w:t>وی در این عبارت اصل را بر این گرفته اند که این داده ها کامل است و چیزی از قلم نیفتاده است، بعد گفته اگر رفتی</w:t>
      </w:r>
      <w:r w:rsidR="00D37AE8">
        <w:rPr>
          <w:rFonts w:ascii="Tahoma" w:hAnsi="Tahoma" w:cs="B Mitra" w:hint="cs"/>
          <w:sz w:val="28"/>
          <w:szCs w:val="28"/>
          <w:rtl/>
          <w:lang w:bidi="fa-IR"/>
        </w:rPr>
        <w:t>م</w:t>
      </w:r>
      <w:r>
        <w:rPr>
          <w:rFonts w:ascii="Tahoma" w:hAnsi="Tahoma" w:cs="B Mitra" w:hint="cs"/>
          <w:sz w:val="28"/>
          <w:szCs w:val="28"/>
          <w:rtl/>
          <w:lang w:bidi="fa-IR"/>
        </w:rPr>
        <w:t xml:space="preserve"> و </w:t>
      </w:r>
      <w:r w:rsidR="00D37AE8">
        <w:rPr>
          <w:rFonts w:ascii="Tahoma" w:hAnsi="Tahoma" w:cs="B Mitra" w:hint="cs"/>
          <w:sz w:val="28"/>
          <w:szCs w:val="28"/>
          <w:rtl/>
          <w:lang w:bidi="fa-IR"/>
        </w:rPr>
        <w:t xml:space="preserve">اعتقاد به خداوند یکتا را در </w:t>
      </w:r>
      <w:r>
        <w:rPr>
          <w:rFonts w:ascii="Tahoma" w:hAnsi="Tahoma" w:cs="B Mitra" w:hint="cs"/>
          <w:sz w:val="28"/>
          <w:szCs w:val="28"/>
          <w:rtl/>
          <w:lang w:bidi="fa-IR"/>
        </w:rPr>
        <w:t xml:space="preserve">قبیله ای نیافتیم می گوییم پس بشر در آغاز یکتاپرست نبوده است. </w:t>
      </w:r>
      <w:r w:rsidR="00D37AE8">
        <w:rPr>
          <w:rFonts w:ascii="Tahoma" w:hAnsi="Tahoma" w:cs="B Mitra" w:hint="cs"/>
          <w:sz w:val="28"/>
          <w:szCs w:val="28"/>
          <w:rtl/>
          <w:lang w:bidi="fa-IR"/>
        </w:rPr>
        <w:t xml:space="preserve">این سخن نادرست است. </w:t>
      </w:r>
      <w:r>
        <w:rPr>
          <w:rFonts w:ascii="Tahoma" w:hAnsi="Tahoma" w:cs="B Mitra" w:hint="cs"/>
          <w:sz w:val="28"/>
          <w:szCs w:val="28"/>
          <w:rtl/>
          <w:lang w:bidi="fa-IR"/>
        </w:rPr>
        <w:t xml:space="preserve">اگر از طریق </w:t>
      </w:r>
      <w:r>
        <w:rPr>
          <w:rFonts w:ascii="Tahoma" w:hAnsi="Tahoma" w:cs="B Mitra" w:hint="cs"/>
          <w:sz w:val="28"/>
          <w:szCs w:val="28"/>
          <w:rtl/>
          <w:lang w:bidi="fa-IR"/>
        </w:rPr>
        <w:lastRenderedPageBreak/>
        <w:t xml:space="preserve">دلیل فطری مساله ای را یافتیم، چگونه می توانیم با نیافتن یک چیزی در گزارشات تاریخی، آن را مقدم بر آن دلیل فطری بدانیم. </w:t>
      </w:r>
      <w:r w:rsidR="00F254D5">
        <w:rPr>
          <w:rFonts w:ascii="Tahoma" w:hAnsi="Tahoma" w:cs="B Mitra" w:hint="cs"/>
          <w:sz w:val="28"/>
          <w:szCs w:val="28"/>
          <w:rtl/>
          <w:lang w:bidi="fa-IR"/>
        </w:rPr>
        <w:t>چگونه عدم وجدان دلیل بر نبود است؟</w:t>
      </w:r>
    </w:p>
    <w:p w:rsidR="00D61080" w:rsidRDefault="00F254D5" w:rsidP="00F254D5">
      <w:pPr>
        <w:jc w:val="both"/>
        <w:rPr>
          <w:rFonts w:ascii="Tahoma" w:hAnsi="Tahoma" w:cs="B Mitra"/>
          <w:sz w:val="28"/>
          <w:szCs w:val="28"/>
          <w:rtl/>
          <w:lang w:bidi="fa-IR"/>
        </w:rPr>
      </w:pPr>
      <w:r>
        <w:rPr>
          <w:rFonts w:ascii="Tahoma" w:hAnsi="Tahoma" w:cs="B Mitra" w:hint="cs"/>
          <w:sz w:val="28"/>
          <w:szCs w:val="28"/>
          <w:rtl/>
          <w:lang w:bidi="fa-IR"/>
        </w:rPr>
        <w:t xml:space="preserve">انشاء الله در گفتار بعد این بحث را ادامه می دهیم. </w:t>
      </w:r>
      <w:r w:rsidR="00B151F7">
        <w:rPr>
          <w:rFonts w:ascii="Tahoma" w:hAnsi="Tahoma" w:cs="B Mitra" w:hint="cs"/>
          <w:sz w:val="28"/>
          <w:szCs w:val="28"/>
          <w:rtl/>
          <w:lang w:bidi="fa-IR"/>
        </w:rPr>
        <w:t xml:space="preserve"> </w:t>
      </w:r>
    </w:p>
    <w:p w:rsidR="00D61080" w:rsidRDefault="00D61080" w:rsidP="00135F5F">
      <w:pPr>
        <w:jc w:val="both"/>
        <w:rPr>
          <w:rFonts w:ascii="Tahoma" w:hAnsi="Tahoma" w:cs="B Mitra"/>
          <w:sz w:val="28"/>
          <w:szCs w:val="28"/>
          <w:rtl/>
          <w:lang w:bidi="fa-IR"/>
        </w:rPr>
      </w:pPr>
      <w:bookmarkStart w:id="0" w:name="_GoBack"/>
      <w:bookmarkEnd w:id="0"/>
    </w:p>
    <w:p w:rsidR="00762F9E" w:rsidRDefault="00762F9E" w:rsidP="00C4760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024" w:rsidRDefault="007D5024" w:rsidP="00BC6EBB">
      <w:pPr>
        <w:spacing w:after="0" w:line="240" w:lineRule="auto"/>
      </w:pPr>
      <w:r>
        <w:separator/>
      </w:r>
    </w:p>
  </w:endnote>
  <w:endnote w:type="continuationSeparator" w:id="0">
    <w:p w:rsidR="007D5024" w:rsidRDefault="007D502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024" w:rsidRDefault="007D5024" w:rsidP="00BC6EBB">
      <w:pPr>
        <w:spacing w:after="0" w:line="240" w:lineRule="auto"/>
      </w:pPr>
      <w:r>
        <w:separator/>
      </w:r>
    </w:p>
  </w:footnote>
  <w:footnote w:type="continuationSeparator" w:id="0">
    <w:p w:rsidR="007D5024" w:rsidRDefault="007D5024" w:rsidP="00BC6EBB">
      <w:pPr>
        <w:spacing w:after="0" w:line="240" w:lineRule="auto"/>
      </w:pPr>
      <w:r>
        <w:continuationSeparator/>
      </w:r>
    </w:p>
  </w:footnote>
  <w:footnote w:id="1">
    <w:p w:rsidR="006063EE" w:rsidRDefault="006063EE">
      <w:pPr>
        <w:pStyle w:val="FootnoteText"/>
        <w:rPr>
          <w:rFonts w:hint="cs"/>
          <w:lang w:bidi="fa-IR"/>
        </w:rPr>
      </w:pPr>
      <w:r>
        <w:rPr>
          <w:rStyle w:val="FootnoteReference"/>
        </w:rPr>
        <w:footnoteRef/>
      </w:r>
      <w:r>
        <w:rPr>
          <w:rtl/>
        </w:rPr>
        <w:t xml:space="preserve"> </w:t>
      </w:r>
      <w:r>
        <w:rPr>
          <w:rFonts w:hint="cs"/>
          <w:rtl/>
          <w:lang w:bidi="fa-IR"/>
        </w:rPr>
        <w:t>مسیر پیامبری، ص 14</w:t>
      </w:r>
    </w:p>
  </w:footnote>
  <w:footnote w:id="2">
    <w:p w:rsidR="00B151F7" w:rsidRDefault="00B151F7">
      <w:pPr>
        <w:pStyle w:val="FootnoteText"/>
        <w:rPr>
          <w:rFonts w:hint="cs"/>
          <w:rtl/>
          <w:lang w:bidi="fa-IR"/>
        </w:rPr>
      </w:pPr>
      <w:r>
        <w:rPr>
          <w:rStyle w:val="FootnoteReference"/>
        </w:rPr>
        <w:footnoteRef/>
      </w:r>
      <w:r>
        <w:rPr>
          <w:rtl/>
        </w:rPr>
        <w:t xml:space="preserve"> </w:t>
      </w:r>
      <w:r>
        <w:rPr>
          <w:rFonts w:hint="cs"/>
          <w:rtl/>
          <w:lang w:bidi="fa-IR"/>
        </w:rPr>
        <w:t>مسیر پیامبری، ص 164</w:t>
      </w:r>
    </w:p>
  </w:footnote>
  <w:footnote w:id="3">
    <w:p w:rsidR="00B151F7" w:rsidRDefault="00B151F7">
      <w:pPr>
        <w:pStyle w:val="FootnoteText"/>
        <w:rPr>
          <w:rFonts w:hint="cs"/>
          <w:lang w:bidi="fa-IR"/>
        </w:rPr>
      </w:pPr>
      <w:r>
        <w:rPr>
          <w:rStyle w:val="FootnoteReference"/>
        </w:rPr>
        <w:footnoteRef/>
      </w:r>
      <w:r>
        <w:rPr>
          <w:rtl/>
        </w:rPr>
        <w:t xml:space="preserve"> </w:t>
      </w:r>
      <w:r>
        <w:rPr>
          <w:rFonts w:hint="cs"/>
          <w:rtl/>
          <w:lang w:bidi="fa-IR"/>
        </w:rPr>
        <w:t>مسیر پیامبری، ص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C72A66">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C72A66">
      <w:rPr>
        <w:rFonts w:ascii="Tahoma" w:hAnsi="Tahoma" w:cs="Traditional Arabic" w:hint="cs"/>
        <w:sz w:val="28"/>
        <w:szCs w:val="28"/>
        <w:rtl/>
        <w:lang w:bidi="fa-IR"/>
      </w:rPr>
      <w:t>چهار</w:t>
    </w:r>
    <w:r w:rsidRPr="00AD2FE8">
      <w:rPr>
        <w:rFonts w:ascii="Tahoma" w:hAnsi="Tahoma" w:cs="Traditional Arabic" w:hint="cs"/>
        <w:sz w:val="28"/>
        <w:szCs w:val="28"/>
        <w:rtl/>
        <w:lang w:bidi="fa-IR"/>
      </w:rPr>
      <w:t xml:space="preserve">شنبه، </w:t>
    </w:r>
    <w:r w:rsidR="00BD4F37">
      <w:rPr>
        <w:rFonts w:ascii="Tahoma" w:hAnsi="Tahoma" w:cs="Traditional Arabic" w:hint="cs"/>
        <w:sz w:val="28"/>
        <w:szCs w:val="28"/>
        <w:rtl/>
        <w:lang w:bidi="fa-IR"/>
      </w:rPr>
      <w:t>0</w:t>
    </w:r>
    <w:r w:rsidR="00C72A66">
      <w:rPr>
        <w:rFonts w:ascii="Tahoma" w:hAnsi="Tahoma" w:cs="Traditional Arabic" w:hint="cs"/>
        <w:sz w:val="28"/>
        <w:szCs w:val="28"/>
        <w:rtl/>
        <w:lang w:bidi="fa-IR"/>
      </w:rPr>
      <w:t>4</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5F5F"/>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6CA7"/>
    <w:rsid w:val="00197565"/>
    <w:rsid w:val="00197846"/>
    <w:rsid w:val="00197D65"/>
    <w:rsid w:val="001A04EB"/>
    <w:rsid w:val="001A0F84"/>
    <w:rsid w:val="001A1EE0"/>
    <w:rsid w:val="001A244F"/>
    <w:rsid w:val="001A2A32"/>
    <w:rsid w:val="001A3730"/>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51F5"/>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41C"/>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3082"/>
    <w:rsid w:val="003E3D3A"/>
    <w:rsid w:val="003F150A"/>
    <w:rsid w:val="003F17EA"/>
    <w:rsid w:val="003F26FA"/>
    <w:rsid w:val="003F49FC"/>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1EFF"/>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4578"/>
    <w:rsid w:val="006B512F"/>
    <w:rsid w:val="006C0183"/>
    <w:rsid w:val="006C0753"/>
    <w:rsid w:val="006C42EF"/>
    <w:rsid w:val="006C67E5"/>
    <w:rsid w:val="006C6DFB"/>
    <w:rsid w:val="006C6EAF"/>
    <w:rsid w:val="006D0652"/>
    <w:rsid w:val="006D07E6"/>
    <w:rsid w:val="006D4102"/>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0F8B"/>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02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5890"/>
    <w:rsid w:val="00A4753F"/>
    <w:rsid w:val="00A50C58"/>
    <w:rsid w:val="00A50E2A"/>
    <w:rsid w:val="00A5168A"/>
    <w:rsid w:val="00A51EFB"/>
    <w:rsid w:val="00A531E8"/>
    <w:rsid w:val="00A54C09"/>
    <w:rsid w:val="00A56256"/>
    <w:rsid w:val="00A566CB"/>
    <w:rsid w:val="00A625CE"/>
    <w:rsid w:val="00A62BCE"/>
    <w:rsid w:val="00A632E1"/>
    <w:rsid w:val="00A635A2"/>
    <w:rsid w:val="00A63B18"/>
    <w:rsid w:val="00A6405D"/>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B76B7"/>
    <w:rsid w:val="00AC0E8E"/>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375B"/>
    <w:rsid w:val="00B03A32"/>
    <w:rsid w:val="00B04AD7"/>
    <w:rsid w:val="00B04E37"/>
    <w:rsid w:val="00B06473"/>
    <w:rsid w:val="00B06D6B"/>
    <w:rsid w:val="00B07D44"/>
    <w:rsid w:val="00B10C12"/>
    <w:rsid w:val="00B1131C"/>
    <w:rsid w:val="00B1367F"/>
    <w:rsid w:val="00B1376F"/>
    <w:rsid w:val="00B14926"/>
    <w:rsid w:val="00B151F7"/>
    <w:rsid w:val="00B15A33"/>
    <w:rsid w:val="00B15D53"/>
    <w:rsid w:val="00B15EED"/>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4E3B"/>
    <w:rsid w:val="00B75D31"/>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4F37"/>
    <w:rsid w:val="00BD57D4"/>
    <w:rsid w:val="00BE0145"/>
    <w:rsid w:val="00BE1B13"/>
    <w:rsid w:val="00BE4257"/>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4760B"/>
    <w:rsid w:val="00C53460"/>
    <w:rsid w:val="00C547D0"/>
    <w:rsid w:val="00C614A9"/>
    <w:rsid w:val="00C63959"/>
    <w:rsid w:val="00C63E08"/>
    <w:rsid w:val="00C6684A"/>
    <w:rsid w:val="00C66E4C"/>
    <w:rsid w:val="00C679A9"/>
    <w:rsid w:val="00C72A66"/>
    <w:rsid w:val="00C74932"/>
    <w:rsid w:val="00C75A27"/>
    <w:rsid w:val="00C80271"/>
    <w:rsid w:val="00C845E9"/>
    <w:rsid w:val="00C84A5B"/>
    <w:rsid w:val="00C87928"/>
    <w:rsid w:val="00C9243F"/>
    <w:rsid w:val="00C969F6"/>
    <w:rsid w:val="00C96E12"/>
    <w:rsid w:val="00C97BB5"/>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18D2"/>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37AE8"/>
    <w:rsid w:val="00D44379"/>
    <w:rsid w:val="00D47453"/>
    <w:rsid w:val="00D475A2"/>
    <w:rsid w:val="00D52A1D"/>
    <w:rsid w:val="00D56FCF"/>
    <w:rsid w:val="00D572A9"/>
    <w:rsid w:val="00D579BD"/>
    <w:rsid w:val="00D61080"/>
    <w:rsid w:val="00D6417A"/>
    <w:rsid w:val="00D669A6"/>
    <w:rsid w:val="00D66B24"/>
    <w:rsid w:val="00D74376"/>
    <w:rsid w:val="00D75283"/>
    <w:rsid w:val="00D778A8"/>
    <w:rsid w:val="00D8527F"/>
    <w:rsid w:val="00D8567C"/>
    <w:rsid w:val="00D85CEC"/>
    <w:rsid w:val="00D87ECA"/>
    <w:rsid w:val="00D912E2"/>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5E93"/>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64CEE24-56FE-4F1F-8972-117807C17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14</cp:revision>
  <dcterms:created xsi:type="dcterms:W3CDTF">2022-05-25T11:27:00Z</dcterms:created>
  <dcterms:modified xsi:type="dcterms:W3CDTF">2022-05-25T12:45:00Z</dcterms:modified>
</cp:coreProperties>
</file>