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1D" w:rsidRPr="007B451D" w:rsidRDefault="007B451D" w:rsidP="007B451D">
      <w:pPr>
        <w:bidi/>
      </w:pPr>
      <w:r w:rsidRPr="007B451D">
        <w:rPr>
          <w:rtl/>
        </w:rPr>
        <w:t xml:space="preserve">آشنایی با انواع گل های زینتی </w:t>
      </w:r>
    </w:p>
    <w:p w:rsidR="007B451D" w:rsidRPr="007B451D" w:rsidRDefault="007B451D" w:rsidP="007B451D">
      <w:pPr>
        <w:bidi/>
        <w:rPr>
          <w:rtl/>
        </w:rPr>
      </w:pPr>
      <w:r w:rsidRPr="007B451D">
        <w:rPr>
          <w:rtl/>
        </w:rPr>
        <w:br/>
        <w:t>گل اشرفی</w:t>
      </w:r>
      <w:r w:rsidRPr="007B451D">
        <w:rPr>
          <w:rtl/>
        </w:rPr>
        <w:br/>
      </w:r>
      <w:r w:rsidRPr="007B451D">
        <w:rPr>
          <w:rtl/>
        </w:rPr>
        <w:br/>
      </w:r>
      <w:r w:rsidRPr="007B451D">
        <w:rPr>
          <w:rtl/>
        </w:rPr>
        <w:br/>
      </w:r>
      <w:r w:rsidRPr="007B451D">
        <w:rPr>
          <w:noProof/>
        </w:rPr>
        <w:drawing>
          <wp:inline distT="0" distB="0" distL="0" distR="0">
            <wp:extent cx="3771900" cy="3181350"/>
            <wp:effectExtent l="0" t="0" r="0" b="0"/>
            <wp:docPr id="42" name="Picture 42" descr="http://www.aefraser.com/blog/june_09/ticksee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fraser.com/blog/june_09/tickseed_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181350"/>
                    </a:xfrm>
                    <a:prstGeom prst="rect">
                      <a:avLst/>
                    </a:prstGeom>
                    <a:noFill/>
                    <a:ln>
                      <a:noFill/>
                    </a:ln>
                  </pic:spPr>
                </pic:pic>
              </a:graphicData>
            </a:graphic>
          </wp:inline>
        </w:drawing>
      </w:r>
      <w:r w:rsidRPr="007B451D">
        <w:rPr>
          <w:rtl/>
        </w:rPr>
        <w:br/>
      </w:r>
      <w:r w:rsidRPr="007B451D">
        <w:rPr>
          <w:rtl/>
        </w:rPr>
        <w:br/>
        <w:t>گل شاه اشرفی ازانواع گیاهان زیبا درانواع مختلف است. این گیاه را می توان به راحتی در فضای آپارتمان پرورش داد.بهترین زمان برای کاشت این گل، اوایل بهار است. خاک غنی از هوموس، ماسه و سنگ ریزه به همراه بارورکننده های آلی برای پرورش گیاه مناسب است. بذرها را درعمق ۱۵ سانتیمتری خاک کاشته و آن را آبیاری کنید.توصیه می شود چهار تا شش هفته اول، گلدان ها را در مکانی گرم و مرطوب و در معرض نور مستقیم خورشید قرار دهید.آبیاری گیاه باید بطور منظم و حداقل دو بار در هفته انجام شود.نور خورشید برای رشد و تسریع گلدهی ضروری است، از این رو از قرار دادن گلدان ها در مکان سایه خودداری کنید.تکثیر گل شاه اشرفی از طریق بذر و قلمه در فصل تابستان امکان پذیر است.</w:t>
      </w:r>
      <w:r w:rsidRPr="007B451D">
        <w:rPr>
          <w:rtl/>
        </w:rPr>
        <w:br/>
      </w:r>
      <w:r w:rsidRPr="007B451D">
        <w:rPr>
          <w:rtl/>
        </w:rPr>
        <w:br/>
      </w:r>
      <w:r w:rsidRPr="007B451D">
        <w:rPr>
          <w:rtl/>
        </w:rPr>
        <w:br/>
      </w:r>
      <w:r w:rsidRPr="007B451D">
        <w:rPr>
          <w:rtl/>
        </w:rPr>
        <w:br/>
      </w:r>
      <w:r w:rsidRPr="007B451D">
        <w:rPr>
          <w:rtl/>
        </w:rPr>
        <w:br/>
      </w:r>
      <w:r w:rsidRPr="007B451D">
        <w:rPr>
          <w:rtl/>
        </w:rPr>
        <w:br/>
        <w:t>اشرفی از انواع گل های یک ساله با قابلیت کاشت آسان در فضای آپارتمان است. این گیاه در اواسط تابستان تا اوایل پائیز شکوفه می کند.</w:t>
      </w:r>
      <w:r w:rsidRPr="007B451D">
        <w:rPr>
          <w:rtl/>
        </w:rPr>
        <w:br/>
        <w:t>گلبرگ های زرد رنگ و ساقه های بلند، از مشخصات بارز این گل زیباست.</w:t>
      </w:r>
      <w:r w:rsidRPr="007B451D">
        <w:rPr>
          <w:rtl/>
        </w:rPr>
        <w:br/>
        <w:t xml:space="preserve">بهترین زمان برای کاشت این گل اوایل بهار است. دانه ها را در عمق یک سانتیمتری خاک قرار داده و خاک را به آرامی با دست پخش کنید. بهتر است، حداقل فاصله بین دانه ها، ۱۵ تا ۲۰ سانتیمتر باشد. خاک گلدان بهتر است مربوط و سبک باشد، مناسب ترین </w:t>
      </w:r>
      <w:r w:rsidRPr="007B451D">
        <w:t>PH</w:t>
      </w:r>
      <w:r w:rsidRPr="007B451D">
        <w:rPr>
          <w:rtl/>
        </w:rPr>
        <w:t xml:space="preserve"> برای رشد گیاه، شش است. گلدان ها روزانه دو تا سه ساعت باید در معرض نور مستقیم آفتاب باشند. یک تا دوبار در هفته گلدان ها را آبیاری کنید. گفتنی است گلبرگ های این گیاه بسیار خوش طعم و قابل استفاده در انواع سوپ و خورش است. در صورت سم پاشی گلدان از گلبرگ ها استفاده نکنید. </w:t>
      </w:r>
    </w:p>
    <w:p w:rsidR="007B451D" w:rsidRPr="00630871" w:rsidRDefault="007B451D" w:rsidP="007B451D">
      <w:pPr>
        <w:bidi/>
        <w:rPr>
          <w:color w:val="000000" w:themeColor="text1"/>
          <w:highlight w:val="yellow"/>
          <w:rtl/>
        </w:rPr>
      </w:pPr>
      <w:r w:rsidRPr="007B451D">
        <w:rPr>
          <w:rtl/>
        </w:rPr>
        <w:lastRenderedPageBreak/>
        <w:br/>
      </w:r>
      <w:r w:rsidRPr="007B451D">
        <w:rPr>
          <w:noProof/>
        </w:rPr>
        <w:drawing>
          <wp:inline distT="0" distB="0" distL="0" distR="0">
            <wp:extent cx="6667500" cy="4457700"/>
            <wp:effectExtent l="0" t="0" r="0" b="0"/>
            <wp:docPr id="31" name="Picture 31" descr="http://aggie-horticulture.tamu.edu/archives/parsons/98promotions/mayjune/petunia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de_imageresizer_container_1" descr="http://aggie-horticulture.tamu.edu/archives/parsons/98promotions/mayjune/petunia1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457700"/>
                    </a:xfrm>
                    <a:prstGeom prst="rect">
                      <a:avLst/>
                    </a:prstGeom>
                    <a:noFill/>
                    <a:ln>
                      <a:noFill/>
                    </a:ln>
                  </pic:spPr>
                </pic:pic>
              </a:graphicData>
            </a:graphic>
          </wp:inline>
        </w:drawing>
      </w:r>
      <w:r w:rsidRPr="007B451D">
        <w:rPr>
          <w:rtl/>
        </w:rPr>
        <w:br/>
      </w:r>
      <w:r w:rsidRPr="007B451D">
        <w:rPr>
          <w:rtl/>
        </w:rPr>
        <w:br/>
        <w:t xml:space="preserve">گیاهی یکساله ازخانواده سیب زمینی ها </w:t>
      </w:r>
      <w:proofErr w:type="spellStart"/>
      <w:r w:rsidRPr="007B451D">
        <w:t>Solanaceae</w:t>
      </w:r>
      <w:proofErr w:type="spellEnd"/>
      <w:r w:rsidRPr="007B451D">
        <w:rPr>
          <w:rtl/>
        </w:rPr>
        <w:t xml:space="preserve"> میباشد .</w:t>
      </w:r>
      <w:r w:rsidRPr="007B451D">
        <w:rPr>
          <w:rtl/>
        </w:rPr>
        <w:br/>
        <w:t>این گیاه به سرما حساس بوده و گونه اصلی آن بومی آرژانتین است .</w:t>
      </w:r>
      <w:r w:rsidRPr="007B451D">
        <w:rPr>
          <w:rtl/>
        </w:rPr>
        <w:br/>
        <w:t xml:space="preserve">گل اطلسی </w:t>
      </w:r>
      <w:r w:rsidRPr="007B451D">
        <w:t>Petunia</w:t>
      </w:r>
      <w:r w:rsidRPr="007B451D">
        <w:rPr>
          <w:rtl/>
        </w:rPr>
        <w:t xml:space="preserve"> به رنگهای سفید ، قرمز ، بنفش ، صورتی ، زرد ، آبی و ابلق دیده می شود .</w:t>
      </w:r>
      <w:r w:rsidRPr="007B451D">
        <w:rPr>
          <w:rtl/>
        </w:rPr>
        <w:br/>
        <w:t xml:space="preserve">بطور کلی اطلسی </w:t>
      </w:r>
      <w:r w:rsidRPr="007B451D">
        <w:t>Petunia</w:t>
      </w:r>
      <w:r w:rsidRPr="007B451D">
        <w:rPr>
          <w:rtl/>
        </w:rPr>
        <w:t xml:space="preserve"> بارتفاع 10 تا 60 سانتی متر بوده و موقع گل کردن آن در هوای آزاد و معتدل و تا حدی خشک از خرداد الی آبان ماه می باشد .</w:t>
      </w:r>
      <w:r w:rsidRPr="007B451D">
        <w:rPr>
          <w:rtl/>
        </w:rPr>
        <w:br/>
      </w:r>
      <w:r w:rsidRPr="007B451D">
        <w:rPr>
          <w:rtl/>
        </w:rPr>
        <w:br/>
      </w:r>
      <w:r w:rsidRPr="007B451D">
        <w:rPr>
          <w:rtl/>
        </w:rPr>
        <w:br/>
      </w:r>
      <w:r w:rsidRPr="007B451D">
        <w:rPr>
          <w:rtl/>
        </w:rPr>
        <w:br/>
        <w:t xml:space="preserve">اطلسی </w:t>
      </w:r>
      <w:r w:rsidRPr="007B451D">
        <w:t>Petunia</w:t>
      </w:r>
      <w:r w:rsidRPr="007B451D">
        <w:rPr>
          <w:rtl/>
        </w:rPr>
        <w:t xml:space="preserve"> از لحاظ نوع گل به سه نوع کم پَر و پُرپَر و موج دار و از لحاظ ارتفاع بدو نوع تقسیم میشود :</w:t>
      </w:r>
      <w:r w:rsidRPr="007B451D">
        <w:rPr>
          <w:rtl/>
        </w:rPr>
        <w:br/>
        <w:t>1 ـ اطلسی های پاکوتاه ژاپنی ـ به ارتفاع 10 تا 15 سانتیمتر پُرگل و پُر شاخ و برگ می باشند .</w:t>
      </w:r>
      <w:r w:rsidRPr="007B451D">
        <w:rPr>
          <w:rtl/>
        </w:rPr>
        <w:br/>
      </w:r>
      <w:r w:rsidRPr="007B451D">
        <w:rPr>
          <w:rtl/>
        </w:rPr>
        <w:br/>
        <w:t>2 ـ اطلسی های پابلند ـ که به ارتفاع 60 سانتی متر میرسند .</w:t>
      </w:r>
      <w:r w:rsidRPr="007B451D">
        <w:rPr>
          <w:rtl/>
        </w:rPr>
        <w:br/>
        <w:t>اطلسی های باکوتاه گلدرشت و پُرپَر برای حاشیه ها متناسب تر هستند ، زیرا اطلسی های پُرپَر که در این گروه قرار دارند در آخر تابستان شاخه هایش بلند شده و وسط بوته هایش خالی میشود و بدین ترتیب زیبائی اولیه خود را از دست میدهد .</w:t>
      </w:r>
      <w:r w:rsidRPr="007B451D">
        <w:rPr>
          <w:rtl/>
        </w:rPr>
        <w:br/>
        <w:t>این اطلسی ها اگر رونده باشند چه کم پَر و چه پُرپَر برای جعبه ها و گلدانها و گذاشتن در بالکن ها و ایوانها مناسب هستند .</w:t>
      </w:r>
      <w:r w:rsidRPr="007B451D">
        <w:rPr>
          <w:rtl/>
        </w:rPr>
        <w:br/>
        <w:t>بطور کلی گل اطلسی موقعیت آفتابی ، خاک نسبتأ سنگین را میپسندد . خاک باید حتمأ تهویه و زهکش داشته باشد و لجنی نشود .</w:t>
      </w:r>
      <w:r w:rsidRPr="007B451D">
        <w:rPr>
          <w:rtl/>
        </w:rPr>
        <w:br/>
        <w:t>خاک حاشیه ای که در آن اطلسی می کارند باید همه ساله تعویض شود . کود پوسیده باید سه ماه قبل از کاشت با خاک مخلوط شود .</w:t>
      </w:r>
      <w:r w:rsidRPr="007B451D">
        <w:rPr>
          <w:rtl/>
        </w:rPr>
        <w:br/>
      </w:r>
      <w:r w:rsidRPr="007B451D">
        <w:rPr>
          <w:rtl/>
        </w:rPr>
        <w:lastRenderedPageBreak/>
        <w:t>در مواقع گرم به اطلسی نباید آب داده شود بلکه صبح زود یا غروب به آن آب باید داد .</w:t>
      </w:r>
      <w:r w:rsidRPr="007B451D">
        <w:rPr>
          <w:rtl/>
        </w:rPr>
        <w:br/>
        <w:t>معمولا اطلسی در نقاطی که تابستانش سرد و مرطوب باشد عمل نمیآید که در این شرایط بوته قوی میشود و شاخه های بلندی ایجاد میکند ولی خیلی کم گل میشود .</w:t>
      </w:r>
      <w:r w:rsidRPr="007B451D">
        <w:rPr>
          <w:rtl/>
        </w:rPr>
        <w:br/>
        <w:t>بطور خلاصه محل گرم و آفتابی مختصری مرطوب و خاک حاصلخیز برای اطلسی مناسب است .</w:t>
      </w:r>
      <w:r w:rsidRPr="007B451D">
        <w:rPr>
          <w:rtl/>
        </w:rPr>
        <w:br/>
        <w:t>اطلسی گل درشت در تحت شرایط بد حساستر از اطلسی معمولی است .</w:t>
      </w:r>
      <w:r w:rsidRPr="007B451D">
        <w:rPr>
          <w:rtl/>
        </w:rPr>
        <w:br/>
      </w:r>
      <w:r w:rsidRPr="007B451D">
        <w:rPr>
          <w:rtl/>
        </w:rPr>
        <w:br/>
        <w:t>بنابراین اگر بخواهیم اطلسی گل درشت را در نقاط آفتابی بکاریم باید به آن سایه بدهیم .</w:t>
      </w:r>
      <w:r w:rsidRPr="007B451D">
        <w:rPr>
          <w:rtl/>
        </w:rPr>
        <w:br/>
      </w:r>
      <w:r w:rsidRPr="007B451D">
        <w:rPr>
          <w:rtl/>
        </w:rPr>
        <w:br/>
      </w:r>
      <w:r w:rsidRPr="007B451D">
        <w:rPr>
          <w:rtl/>
        </w:rPr>
        <w:br/>
      </w:r>
      <w:r w:rsidRPr="007B451D">
        <w:rPr>
          <w:rtl/>
        </w:rPr>
        <w:br/>
        <w:t>طریقه ازدیاد :</w:t>
      </w:r>
      <w:r w:rsidRPr="007B451D">
        <w:rPr>
          <w:rtl/>
        </w:rPr>
        <w:br/>
      </w:r>
      <w:r w:rsidRPr="007B451D">
        <w:rPr>
          <w:rtl/>
        </w:rPr>
        <w:br/>
        <w:t xml:space="preserve">اطلسی </w:t>
      </w:r>
      <w:r w:rsidRPr="007B451D">
        <w:t>Petunia</w:t>
      </w:r>
      <w:r w:rsidRPr="007B451D">
        <w:rPr>
          <w:rtl/>
        </w:rPr>
        <w:t xml:space="preserve"> را به دو طریق زیاد می کنند .</w:t>
      </w:r>
      <w:r w:rsidRPr="007B451D">
        <w:rPr>
          <w:rtl/>
        </w:rPr>
        <w:br/>
        <w:t>یکی از طریق بذر و دیگری از راه قلمه .</w:t>
      </w:r>
      <w:r w:rsidRPr="007B451D">
        <w:rPr>
          <w:rtl/>
        </w:rPr>
        <w:br/>
        <w:t>بذور اطلسی پاکوتاه و معمولی را در اواخر بهمن تا اوائل اسفند در کلخانه گرم یا در شاسی میکارند و یا ممکن است کمی دیرتر بذور را در شاسی سرد بکارند .</w:t>
      </w:r>
      <w:r w:rsidRPr="007B451D">
        <w:rPr>
          <w:rtl/>
        </w:rPr>
        <w:br/>
        <w:t xml:space="preserve">وقتی نشاء چهار برگه شد آنرا به گلدان استکانی منتقل می کنند و بعد از رفع سرمای بهاره بوته را با خاک از گلدان بیرون آورده و در باغچه میکارند . ( در حاشیه بفواصل 25 سانتیمتر ) قلمه اطلسی پُرپَر را در تابستان از پایه مادرجدا کرده ودرخاک مناسب </w:t>
      </w:r>
      <w:r w:rsidRPr="00630871">
        <w:rPr>
          <w:color w:val="000000" w:themeColor="text1"/>
          <w:rtl/>
        </w:rPr>
        <w:t>میکارند ودراواخر زمستان گل آن ظاهر میشود .</w:t>
      </w:r>
    </w:p>
    <w:p w:rsidR="007B451D" w:rsidRPr="007B451D" w:rsidRDefault="007B451D" w:rsidP="007B451D">
      <w:pPr>
        <w:bidi/>
        <w:rPr>
          <w:rtl/>
        </w:rPr>
      </w:pPr>
    </w:p>
    <w:p w:rsidR="007B451D" w:rsidRDefault="007B451D" w:rsidP="007B451D">
      <w:pPr>
        <w:bidi/>
      </w:pPr>
    </w:p>
    <w:p w:rsidR="00630871" w:rsidRPr="007B451D" w:rsidRDefault="00630871" w:rsidP="00630871">
      <w:pPr>
        <w:bidi/>
        <w:rPr>
          <w:rtl/>
        </w:rPr>
      </w:pPr>
    </w:p>
    <w:p w:rsidR="00630871" w:rsidRDefault="007B451D" w:rsidP="007B451D">
      <w:pPr>
        <w:bidi/>
      </w:pPr>
      <w:r w:rsidRPr="007B451D">
        <w:rPr>
          <w:rtl/>
        </w:rPr>
        <w:br/>
      </w:r>
    </w:p>
    <w:p w:rsidR="00630871" w:rsidRDefault="00630871" w:rsidP="00630871">
      <w:pPr>
        <w:bidi/>
      </w:pPr>
    </w:p>
    <w:p w:rsidR="00630871" w:rsidRDefault="00630871" w:rsidP="00630871">
      <w:pPr>
        <w:bidi/>
      </w:pPr>
    </w:p>
    <w:p w:rsidR="00630871" w:rsidRDefault="00630871" w:rsidP="00630871">
      <w:pPr>
        <w:bidi/>
      </w:pPr>
    </w:p>
    <w:p w:rsidR="00630871" w:rsidRDefault="00630871" w:rsidP="00630871">
      <w:pPr>
        <w:bidi/>
      </w:pPr>
    </w:p>
    <w:p w:rsidR="00630871" w:rsidRDefault="00630871" w:rsidP="00630871">
      <w:pPr>
        <w:bidi/>
      </w:pPr>
    </w:p>
    <w:p w:rsidR="00630871" w:rsidRDefault="00630871" w:rsidP="00630871">
      <w:pPr>
        <w:bidi/>
      </w:pPr>
    </w:p>
    <w:p w:rsidR="00630871" w:rsidRDefault="00630871" w:rsidP="00630871">
      <w:pPr>
        <w:bidi/>
      </w:pPr>
    </w:p>
    <w:p w:rsidR="007B451D" w:rsidRPr="007B451D" w:rsidRDefault="007B451D" w:rsidP="00630871">
      <w:pPr>
        <w:bidi/>
        <w:rPr>
          <w:rtl/>
        </w:rPr>
      </w:pPr>
      <w:r w:rsidRPr="007B451D">
        <w:rPr>
          <w:rtl/>
        </w:rPr>
        <w:t>گل و گیاه آفتابگردان</w:t>
      </w:r>
      <w:r w:rsidRPr="007B451D">
        <w:rPr>
          <w:rtl/>
        </w:rPr>
        <w:br/>
      </w:r>
      <w:r w:rsidRPr="007B451D">
        <w:rPr>
          <w:rtl/>
        </w:rPr>
        <w:br/>
      </w:r>
      <w:r w:rsidRPr="007B451D">
        <w:rPr>
          <w:noProof/>
        </w:rPr>
        <w:lastRenderedPageBreak/>
        <w:drawing>
          <wp:inline distT="0" distB="0" distL="0" distR="0" wp14:anchorId="756AE65A" wp14:editId="2113FA7E">
            <wp:extent cx="2381250" cy="2638425"/>
            <wp:effectExtent l="0" t="0" r="0" b="9525"/>
            <wp:docPr id="21" name="Picture 21" descr="http://upload.wikimedia.org/wikipedia/commons/thumb/4/40/Sunflower_sky_backdrop.jpg/250px-Sunflower_sky_backd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4/40/Sunflower_sky_backdrop.jpg/250px-Sunflower_sky_backdr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638425"/>
                    </a:xfrm>
                    <a:prstGeom prst="rect">
                      <a:avLst/>
                    </a:prstGeom>
                    <a:noFill/>
                    <a:ln>
                      <a:noFill/>
                    </a:ln>
                  </pic:spPr>
                </pic:pic>
              </a:graphicData>
            </a:graphic>
          </wp:inline>
        </w:drawing>
      </w:r>
      <w:r w:rsidRPr="007B451D">
        <w:rPr>
          <w:rtl/>
        </w:rPr>
        <w:br/>
      </w:r>
      <w:r w:rsidRPr="007B451D">
        <w:rPr>
          <w:rtl/>
        </w:rPr>
        <w:br/>
        <w:t>آفتابگردان با نام علمی</w:t>
      </w:r>
      <w:r w:rsidRPr="007B451D">
        <w:t xml:space="preserve">Helianthus </w:t>
      </w:r>
      <w:proofErr w:type="spellStart"/>
      <w:r w:rsidRPr="007B451D">
        <w:t>annuus</w:t>
      </w:r>
      <w:proofErr w:type="spellEnd"/>
      <w:r w:rsidRPr="007B451D">
        <w:t xml:space="preserve"> L</w:t>
      </w:r>
      <w:r w:rsidRPr="007B451D">
        <w:rPr>
          <w:rtl/>
        </w:rPr>
        <w:t xml:space="preserve"> گیاهی است یکساله از تیره مرکبه </w:t>
      </w:r>
      <w:proofErr w:type="spellStart"/>
      <w:r w:rsidRPr="007B451D">
        <w:t>Compositae</w:t>
      </w:r>
      <w:proofErr w:type="spellEnd"/>
      <w:r w:rsidRPr="007B451D">
        <w:rPr>
          <w:rtl/>
        </w:rPr>
        <w:t xml:space="preserve"> که بصورت بوته ای استوار رشد می کند . طول دوره رشد آفتابگردان بسته به رقم و کلیه عوامل محیطی از 90 تا 150 روز می باشد .</w:t>
      </w:r>
      <w:r w:rsidRPr="007B451D">
        <w:rPr>
          <w:rtl/>
        </w:rPr>
        <w:br/>
      </w:r>
      <w:r w:rsidRPr="007B451D">
        <w:rPr>
          <w:rtl/>
        </w:rPr>
        <w:br/>
        <w:t>آفتابگردان ریشه مستقیم و توسعه یافته ای دارد که پتانسیل نفوذ آن در خاک به سه متر می رسد .</w:t>
      </w:r>
      <w:r w:rsidRPr="007B451D">
        <w:rPr>
          <w:rtl/>
        </w:rPr>
        <w:br/>
      </w:r>
      <w:r w:rsidRPr="007B451D">
        <w:rPr>
          <w:rtl/>
        </w:rPr>
        <w:br/>
        <w:t>پهنک برگهای که در معرض نور است همراه با خورشید تغییر جهت داده و همواره به حالت تقریباً عمود بر اشعه آفتاب قرار می گیرد . پهنک برگ هنگام صبح بسوی شرق ،‌هنگام غروب بطرف غرب و ظهر رو به بالا می باشد .</w:t>
      </w:r>
      <w:r w:rsidRPr="007B451D">
        <w:rPr>
          <w:rtl/>
        </w:rPr>
        <w:br/>
      </w:r>
      <w:r w:rsidRPr="007B451D">
        <w:rPr>
          <w:rtl/>
        </w:rPr>
        <w:br/>
      </w:r>
      <w:r w:rsidRPr="007B451D">
        <w:rPr>
          <w:rtl/>
        </w:rPr>
        <w:br/>
      </w:r>
      <w:r w:rsidRPr="007B451D">
        <w:rPr>
          <w:rtl/>
        </w:rPr>
        <w:br/>
      </w:r>
      <w:r w:rsidRPr="007B451D">
        <w:rPr>
          <w:rtl/>
        </w:rPr>
        <w:br/>
      </w:r>
      <w:r w:rsidRPr="007B451D">
        <w:rPr>
          <w:rtl/>
        </w:rPr>
        <w:br/>
      </w:r>
      <w:r w:rsidRPr="007B451D">
        <w:rPr>
          <w:rtl/>
        </w:rPr>
        <w:br/>
        <w:t>گل آذین آفتابگردان طبق یا کپه ای است .</w:t>
      </w:r>
      <w:r w:rsidRPr="007B451D">
        <w:rPr>
          <w:rtl/>
        </w:rPr>
        <w:br/>
      </w:r>
      <w:r w:rsidRPr="007B451D">
        <w:rPr>
          <w:rtl/>
        </w:rPr>
        <w:br/>
        <w:t>لقاح به دلیل اینکه پرچمها زودتر بلوغ می یابد غالباً از نوع دگرگشنی است .</w:t>
      </w:r>
      <w:r w:rsidRPr="007B451D">
        <w:rPr>
          <w:rtl/>
        </w:rPr>
        <w:br/>
      </w:r>
      <w:r w:rsidRPr="007B451D">
        <w:rPr>
          <w:rtl/>
        </w:rPr>
        <w:br/>
        <w:t>میوه آفتابگردان نوعی فندقه است که در اینجا با دانه مترادف گرفته می شود .</w:t>
      </w:r>
      <w:r w:rsidRPr="007B451D">
        <w:rPr>
          <w:rtl/>
        </w:rPr>
        <w:br/>
      </w:r>
      <w:r w:rsidRPr="007B451D">
        <w:rPr>
          <w:rtl/>
        </w:rPr>
        <w:br/>
        <w:t>رنگ دانه از سفید تا سیاه با خاکستری خط دار و بسته به رقم تغییر می کند .</w:t>
      </w:r>
      <w:r w:rsidRPr="007B451D">
        <w:rPr>
          <w:rtl/>
        </w:rPr>
        <w:br/>
      </w:r>
      <w:r w:rsidRPr="007B451D">
        <w:rPr>
          <w:rtl/>
        </w:rPr>
        <w:br/>
        <w:t>هر چه درصد وزنی پوسته کمتر باشد درصد وزنی روغن بیشتر خواهد بود .</w:t>
      </w:r>
      <w:r w:rsidRPr="007B451D">
        <w:rPr>
          <w:rtl/>
        </w:rPr>
        <w:br/>
      </w:r>
      <w:r w:rsidRPr="007B451D">
        <w:rPr>
          <w:rtl/>
        </w:rPr>
        <w:br/>
        <w:t>سازگاری</w:t>
      </w:r>
      <w:r w:rsidRPr="007B451D">
        <w:rPr>
          <w:rtl/>
        </w:rPr>
        <w:br/>
      </w:r>
      <w:r w:rsidRPr="007B451D">
        <w:rPr>
          <w:rtl/>
        </w:rPr>
        <w:br/>
        <w:t>آفتابگردان از نظر عکس العمل نسبت به طول روز بی تفاوت بشمار می رود ولی به نور فراوان نیاز دارد .</w:t>
      </w:r>
      <w:r w:rsidRPr="007B451D">
        <w:rPr>
          <w:rtl/>
        </w:rPr>
        <w:br/>
      </w:r>
      <w:r w:rsidRPr="007B451D">
        <w:rPr>
          <w:rtl/>
        </w:rPr>
        <w:br/>
        <w:t>آفتابگردان ریشه توسعه یافته ای دارد که گیاه را به خشکی مقاوم می سازد ، مشروط بر آنکه خاک عمیق بوده و تراکم و ساختمان خاک محدود کننده رشد ریشه نباشد .</w:t>
      </w:r>
      <w:r w:rsidRPr="007B451D">
        <w:rPr>
          <w:rtl/>
        </w:rPr>
        <w:br/>
      </w:r>
      <w:r w:rsidRPr="007B451D">
        <w:rPr>
          <w:rtl/>
        </w:rPr>
        <w:lastRenderedPageBreak/>
        <w:br/>
        <w:t>آفتابگردان به شوری خاک نسبتاً مقاوم است و در محدوده ای از اسیدیتیه خنثی رشد خوبی دارد .</w:t>
      </w:r>
      <w:r w:rsidRPr="007B451D">
        <w:rPr>
          <w:rtl/>
        </w:rPr>
        <w:br/>
      </w:r>
      <w:r w:rsidRPr="007B451D">
        <w:rPr>
          <w:rtl/>
        </w:rPr>
        <w:br/>
        <w:t>تناوب زراعی</w:t>
      </w:r>
      <w:r w:rsidRPr="007B451D">
        <w:rPr>
          <w:rtl/>
        </w:rPr>
        <w:br/>
      </w:r>
      <w:r w:rsidRPr="007B451D">
        <w:rPr>
          <w:rtl/>
        </w:rPr>
        <w:br/>
        <w:t>موقعیت آفتابگردان در تناوب زراعی مشابه ذرت است و معمولاً بعد از بقولات علوفه ای بعنوان اولین یا دومین محصول وجینی کاشته می شود ، در صورت وجود و گسترش بیماریهای ریشه ای نبایستی با گیاهانی مانند نخود ، چغندر قند و سیب زمینی که بیماریهای ریشه ای مشابه دارد در تناوب قرار گیرد . مثالهایی از تناوب آن در شرایط آبیاری بشرح زیر است .</w:t>
      </w:r>
      <w:r w:rsidRPr="007B451D">
        <w:rPr>
          <w:rtl/>
        </w:rPr>
        <w:br/>
      </w:r>
      <w:r w:rsidRPr="007B451D">
        <w:rPr>
          <w:rtl/>
        </w:rPr>
        <w:br/>
        <w:t>علوفه چند ساله ـ پنبه ـ آفتابگردان ـ گندم ـ جو ـ آیش ـ شبدر ـ آفتابگردان ـ گندم ـ جو</w:t>
      </w:r>
      <w:r w:rsidRPr="007B451D">
        <w:rPr>
          <w:rtl/>
        </w:rPr>
        <w:br/>
      </w:r>
      <w:r w:rsidRPr="007B451D">
        <w:rPr>
          <w:rtl/>
        </w:rPr>
        <w:br/>
        <w:t>کود شیمیایی</w:t>
      </w:r>
      <w:r w:rsidRPr="007B451D">
        <w:rPr>
          <w:rtl/>
        </w:rPr>
        <w:br/>
      </w:r>
      <w:r w:rsidRPr="007B451D">
        <w:rPr>
          <w:rtl/>
        </w:rPr>
        <w:br/>
        <w:t xml:space="preserve">تولید هر تن دانه آفتابگردان موجب خروج 40 تا 60 کیلو ازت ، 15 تا 33 کیلو اکسید فسفر( </w:t>
      </w:r>
      <w:r w:rsidRPr="007B451D">
        <w:t>p2o5</w:t>
      </w:r>
      <w:r w:rsidRPr="007B451D">
        <w:rPr>
          <w:rtl/>
        </w:rPr>
        <w:t>) و 75 تا 120 کیلو اکسید پتاسیم (</w:t>
      </w:r>
      <w:r w:rsidRPr="007B451D">
        <w:t>K2o</w:t>
      </w:r>
      <w:r w:rsidRPr="007B451D">
        <w:rPr>
          <w:rtl/>
        </w:rPr>
        <w:t>) از خاک می گردد .</w:t>
      </w:r>
      <w:r w:rsidRPr="007B451D">
        <w:rPr>
          <w:rtl/>
        </w:rPr>
        <w:br/>
      </w:r>
      <w:r w:rsidRPr="007B451D">
        <w:rPr>
          <w:rtl/>
        </w:rPr>
        <w:br/>
        <w:t>معمولاً ثلث تا نصب کود از ته را قبل از کاشت و بقیه را همراه با آخرین وجین مکانیزه به خاک اضافه و بلافاصله آبیاری می کنند .</w:t>
      </w:r>
      <w:r w:rsidRPr="007B451D">
        <w:rPr>
          <w:rtl/>
        </w:rPr>
        <w:br/>
      </w:r>
      <w:r w:rsidRPr="007B451D">
        <w:rPr>
          <w:rtl/>
        </w:rPr>
        <w:br/>
        <w:t>تاریخ کاشت</w:t>
      </w:r>
      <w:r w:rsidRPr="007B451D">
        <w:rPr>
          <w:rtl/>
        </w:rPr>
        <w:br/>
      </w:r>
      <w:r w:rsidRPr="007B451D">
        <w:rPr>
          <w:rtl/>
        </w:rPr>
        <w:br/>
        <w:t>حداقل حرارت لازم برای جوانه زدن بذر آفتابگردان حدود 8 تا 10 درجه سانتیگراد در خاک است . معمولاً این حرارتها در خاک با رسیدن میانگین شبانه روزی حرارت هوا به 10 تا 15 درجه سانتیگراد تأمین می گردد .</w:t>
      </w:r>
      <w:r w:rsidRPr="007B451D">
        <w:rPr>
          <w:rtl/>
        </w:rPr>
        <w:br/>
      </w:r>
      <w:r w:rsidRPr="007B451D">
        <w:rPr>
          <w:rtl/>
        </w:rPr>
        <w:br/>
        <w:t>کنترل علفهای هرز</w:t>
      </w:r>
      <w:r w:rsidRPr="007B451D">
        <w:rPr>
          <w:rtl/>
        </w:rPr>
        <w:br/>
      </w:r>
      <w:r w:rsidRPr="007B451D">
        <w:rPr>
          <w:rtl/>
        </w:rPr>
        <w:br/>
        <w:t>کنترل علفهای هرز با استفاده از علف کشها بسیار مطلوبست . از علف کشهایی که بصورت قبل از کاشت جهت کنترل بذر علفهای هرز مختلف در آفتابگردان قابل مصرف است می توان اپتام (</w:t>
      </w:r>
      <w:proofErr w:type="spellStart"/>
      <w:r w:rsidRPr="007B451D">
        <w:t>Eptam</w:t>
      </w:r>
      <w:proofErr w:type="spellEnd"/>
      <w:r w:rsidRPr="007B451D">
        <w:rPr>
          <w:rtl/>
        </w:rPr>
        <w:t xml:space="preserve">) و تریفلور الین </w:t>
      </w:r>
      <w:proofErr w:type="spellStart"/>
      <w:r w:rsidRPr="007B451D">
        <w:t>Ttifluralin</w:t>
      </w:r>
      <w:proofErr w:type="spellEnd"/>
      <w:r w:rsidRPr="007B451D">
        <w:rPr>
          <w:rtl/>
        </w:rPr>
        <w:t xml:space="preserve"> را مورد اشاره قرار داد این علف کشها را می توان قبل از پشته بندی روی خاک پاشید ، با دیسک تا عمق 10 سانتی متری با خاک مخلوط و سپس پشته بندی کرد . میزان مصرف اپتام 4 تا 5 لیتر از مولسیون 75 درصد و میزان مصرف تریفلورالین حدود 2/1 لیتر در خاکهای سبک ، 8/1 لیتر در خاکهای متوسط و 4/2 لیتر در خاکهای سنگین از امولسین 48 درصد می باشد .</w:t>
      </w:r>
      <w:r w:rsidRPr="007B451D">
        <w:rPr>
          <w:rtl/>
        </w:rPr>
        <w:br/>
      </w:r>
      <w:r w:rsidRPr="007B451D">
        <w:rPr>
          <w:rtl/>
        </w:rPr>
        <w:br/>
        <w:t>آفات و امراض</w:t>
      </w:r>
      <w:r w:rsidRPr="007B451D">
        <w:rPr>
          <w:rtl/>
        </w:rPr>
        <w:br/>
      </w:r>
      <w:r w:rsidRPr="007B451D">
        <w:rPr>
          <w:rtl/>
        </w:rPr>
        <w:br/>
        <w:t xml:space="preserve">مهمترین آفت اختصاصی آفتابگردان در ایران پروانه دانه خوار آفتابگردان با نام علمی </w:t>
      </w:r>
      <w:proofErr w:type="spellStart"/>
      <w:r w:rsidRPr="007B451D">
        <w:t>Homoeosoma</w:t>
      </w:r>
      <w:proofErr w:type="spellEnd"/>
      <w:r w:rsidRPr="007B451D">
        <w:t xml:space="preserve"> </w:t>
      </w:r>
      <w:proofErr w:type="spellStart"/>
      <w:r w:rsidRPr="007B451D">
        <w:t>nebulella</w:t>
      </w:r>
      <w:proofErr w:type="spellEnd"/>
      <w:r w:rsidRPr="007B451D">
        <w:rPr>
          <w:rtl/>
        </w:rPr>
        <w:t xml:space="preserve"> است . لارو این پروانه به رنگ عمومی شکری و سر قهوه ای رنگ از برگ و گلها تغذیه و سپس به دانه حمله می کند .</w:t>
      </w:r>
      <w:r w:rsidRPr="007B451D">
        <w:rPr>
          <w:rtl/>
        </w:rPr>
        <w:br/>
      </w:r>
      <w:r w:rsidRPr="007B451D">
        <w:rPr>
          <w:rtl/>
        </w:rPr>
        <w:br/>
        <w:t>در هر حال می توان از سموم تیودان و دیازینون در دو نوبت یکی همزمان با تشکیل گلها و دیگری حجدود 10 روز بعد استفاده نمود . انهدام بقایای گیاهی آلوده از طریق سوزانیدن یا شخم بقایا جهت از بین بردن لاروها و شفیره های زمستان گذران مفید است . مؤثرترین روش مبارزه با این آفت استفاده از ارقام مقاوم است .</w:t>
      </w:r>
      <w:r w:rsidRPr="007B451D">
        <w:rPr>
          <w:rtl/>
        </w:rPr>
        <w:br/>
      </w:r>
      <w:r w:rsidRPr="007B451D">
        <w:rPr>
          <w:rtl/>
        </w:rPr>
        <w:br/>
        <w:t>حشرات دیگری که در ایران به آفتابگردان حمله می کند عبارتند از شب پره زمستانی ، سوسکهای گرده خوار و پروانه کار ادربنا . این آفت اهمیت اقتصادی زیادی ندارد .</w:t>
      </w:r>
      <w:r w:rsidRPr="007B451D">
        <w:rPr>
          <w:rtl/>
        </w:rPr>
        <w:br/>
      </w:r>
      <w:r w:rsidRPr="007B451D">
        <w:rPr>
          <w:rtl/>
        </w:rPr>
        <w:br/>
        <w:t xml:space="preserve">از بیماریهای مهم آفتابگردان در ایران می توان سفیدک داخلی وزنگ آفتابگردان را نام برد . عامل بیماری سفیدک داخلی قارچی </w:t>
      </w:r>
      <w:r w:rsidRPr="007B451D">
        <w:rPr>
          <w:rtl/>
        </w:rPr>
        <w:lastRenderedPageBreak/>
        <w:t xml:space="preserve">است بنام </w:t>
      </w:r>
      <w:proofErr w:type="spellStart"/>
      <w:r w:rsidRPr="007B451D">
        <w:t>Plasmopora</w:t>
      </w:r>
      <w:proofErr w:type="spellEnd"/>
      <w:r w:rsidRPr="007B451D">
        <w:t xml:space="preserve"> </w:t>
      </w:r>
      <w:proofErr w:type="spellStart"/>
      <w:r w:rsidRPr="007B451D">
        <w:t>helianthi</w:t>
      </w:r>
      <w:proofErr w:type="spellEnd"/>
      <w:r w:rsidRPr="007B451D">
        <w:rPr>
          <w:rtl/>
        </w:rPr>
        <w:t xml:space="preserve"> که بوسیله خاک و بذر آلوده انتقال ،‌از طریق ریشه به نبات سرایت و بحال سیستمیک در می آید . مبارزه با این بیماری انتخاب بذر غیر آلوده ، ضد عفونی بذر با سموم قارچ کش مانند گرانوزان یا مرکوران به میزان 2 در هزار ، تناوب زراعی ، کندن و سوزاندن بقایای گیاهی آلوده و کشت ارقام مقاوم انجام پذیر است .</w:t>
      </w:r>
      <w:r w:rsidRPr="007B451D">
        <w:rPr>
          <w:rtl/>
        </w:rPr>
        <w:br/>
      </w:r>
      <w:r w:rsidRPr="007B451D">
        <w:rPr>
          <w:rtl/>
        </w:rPr>
        <w:br/>
        <w:t xml:space="preserve">عامل بیماری زنگ آفتابگردان قارچی است بنام </w:t>
      </w:r>
      <w:proofErr w:type="spellStart"/>
      <w:r w:rsidRPr="007B451D">
        <w:t>Puccinia</w:t>
      </w:r>
      <w:proofErr w:type="spellEnd"/>
      <w:r w:rsidRPr="007B451D">
        <w:t xml:space="preserve"> </w:t>
      </w:r>
      <w:proofErr w:type="spellStart"/>
      <w:r w:rsidRPr="007B451D">
        <w:t>helianthi</w:t>
      </w:r>
      <w:proofErr w:type="spellEnd"/>
      <w:r w:rsidRPr="007B451D">
        <w:rPr>
          <w:rtl/>
        </w:rPr>
        <w:t xml:space="preserve"> رشد و نمو این قارچ سب پیدایش لکه های برچسته و پراکنده ای به رنگ قهوه ای تیره در پشت برگها می گردد که در نهایت منجر به رد شدن و ریزش برگها می شود . مهمترین راه مقابله با این بیماری استفاده از ارقام مقاوم است .</w:t>
      </w:r>
      <w:r w:rsidRPr="007B451D">
        <w:rPr>
          <w:rtl/>
        </w:rPr>
        <w:br/>
      </w:r>
      <w:r w:rsidRPr="007B451D">
        <w:rPr>
          <w:rtl/>
        </w:rPr>
        <w:br/>
        <w:t>سمپاشی محصول با گل گوگرد یا ترکیبات قارچ کش دیگر در صورت اقتصادی بودن مؤثر است .</w:t>
      </w:r>
      <w:r w:rsidRPr="007B451D">
        <w:rPr>
          <w:rtl/>
        </w:rPr>
        <w:br/>
      </w:r>
      <w:r w:rsidRPr="007B451D">
        <w:rPr>
          <w:rtl/>
        </w:rPr>
        <w:br/>
      </w:r>
      <w:r w:rsidRPr="007B451D">
        <w:rPr>
          <w:rtl/>
        </w:rPr>
        <w:br/>
      </w:r>
      <w:r w:rsidRPr="007B451D">
        <w:rPr>
          <w:rtl/>
        </w:rPr>
        <w:br/>
      </w:r>
      <w:r w:rsidRPr="007B451D">
        <w:rPr>
          <w:rtl/>
        </w:rPr>
        <w:br/>
      </w:r>
      <w:r w:rsidRPr="007B451D">
        <w:rPr>
          <w:rtl/>
        </w:rPr>
        <w:br/>
        <w:t>برداشت</w:t>
      </w:r>
      <w:r w:rsidRPr="007B451D">
        <w:rPr>
          <w:rtl/>
        </w:rPr>
        <w:br/>
      </w:r>
      <w:r w:rsidRPr="007B451D">
        <w:rPr>
          <w:rtl/>
        </w:rPr>
        <w:br/>
        <w:t>رسیدگی دانه ها بتدریج و از خارج طبق آغاز و بسمت داخل ادامه می یابد . برداشت زود هنگام موجب افت عملکرد و تأخیر در برداشت موجب ریزش و افزایش خسارت پرندگان ، بخصوص گنجشک می گردد . بطور کلی ، برداشت هنگامی انجام می شود که پشت طبق به رنگ زرد مایل به قهوه ای درآمده و برگکهای کناری طبق قهوه ای شده باشد .</w:t>
      </w:r>
      <w:r w:rsidRPr="007B451D">
        <w:rPr>
          <w:rtl/>
        </w:rPr>
        <w:br/>
      </w:r>
      <w:r w:rsidRPr="007B451D">
        <w:rPr>
          <w:rtl/>
        </w:rPr>
        <w:br/>
        <w:t>موارد استفاده</w:t>
      </w:r>
      <w:r w:rsidRPr="007B451D">
        <w:rPr>
          <w:rtl/>
        </w:rPr>
        <w:br/>
      </w:r>
      <w:r w:rsidRPr="007B451D">
        <w:rPr>
          <w:rtl/>
        </w:rPr>
        <w:br/>
        <w:t>دو مصرف اصلی دانه آفتابگردان بصورت روغن گیری و مصرف آجیلی است .انواع آجیلی دانه درشت تری نسبت به انواع روغنی داشته و حدود 25 تا 20 در صد روغن دارد . میزان پروتئین دانه در آفتابگردان حدود 17 درصد است .</w:t>
      </w:r>
      <w:r w:rsidRPr="007B451D">
        <w:rPr>
          <w:rtl/>
        </w:rPr>
        <w:br/>
      </w:r>
      <w:r w:rsidRPr="007B451D">
        <w:rPr>
          <w:rtl/>
        </w:rPr>
        <w:br/>
        <w:t>ظاهراً هر چه دوران رسیدگی دانه با هوای خنک تری روبرو گردد بر درصد اکسید چرب اشباع لینولائیک در روغن اضافه می شود و بر ارزش غذایی آن افزوده می گردد .</w:t>
      </w:r>
      <w:r w:rsidRPr="007B451D">
        <w:rPr>
          <w:rtl/>
        </w:rPr>
        <w:br/>
      </w:r>
      <w:r w:rsidRPr="007B451D">
        <w:rPr>
          <w:rtl/>
        </w:rPr>
        <w:br/>
        <w:t xml:space="preserve">ساقه آفتابگردان فیبر زیادی داشته و در صنعت کاغذ سازی و تهیه سلولز مصرف دارد . ساقه از نظر ازت ، کلسیم و پتاسیم نیز غنی است و اضافه کردن آن به خاک موجب افزایش ماده آلی و حاصلخیزی خاک می گردد . </w:t>
      </w:r>
    </w:p>
    <w:p w:rsidR="007B451D" w:rsidRPr="007B451D" w:rsidRDefault="007B451D" w:rsidP="007B451D">
      <w:pPr>
        <w:bidi/>
        <w:rPr>
          <w:rtl/>
        </w:rPr>
      </w:pPr>
    </w:p>
    <w:p w:rsidR="00630871" w:rsidRDefault="00630871" w:rsidP="007B451D">
      <w:pPr>
        <w:bidi/>
      </w:pPr>
    </w:p>
    <w:p w:rsidR="00630871" w:rsidRDefault="00630871" w:rsidP="00630871">
      <w:pPr>
        <w:bidi/>
      </w:pPr>
    </w:p>
    <w:p w:rsidR="00630871" w:rsidRDefault="00630871" w:rsidP="00630871">
      <w:pPr>
        <w:bidi/>
      </w:pPr>
    </w:p>
    <w:p w:rsidR="00630871" w:rsidRDefault="00630871" w:rsidP="00630871">
      <w:pPr>
        <w:bidi/>
      </w:pPr>
    </w:p>
    <w:p w:rsidR="00630871" w:rsidRDefault="00630871" w:rsidP="00630871">
      <w:pPr>
        <w:bidi/>
      </w:pPr>
    </w:p>
    <w:p w:rsidR="00630871" w:rsidRDefault="00630871" w:rsidP="00630871">
      <w:pPr>
        <w:bidi/>
      </w:pPr>
    </w:p>
    <w:p w:rsidR="00630871" w:rsidRDefault="007B451D" w:rsidP="00630871">
      <w:pPr>
        <w:bidi/>
        <w:rPr>
          <w:rtl/>
        </w:rPr>
      </w:pPr>
      <w:r w:rsidRPr="007B451D">
        <w:rPr>
          <w:rtl/>
        </w:rPr>
        <w:lastRenderedPageBreak/>
        <w:t>گ</w:t>
      </w:r>
      <w:r w:rsidR="00630871">
        <w:rPr>
          <w:rtl/>
        </w:rPr>
        <w:t>ل - گیاه آهار</w:t>
      </w:r>
      <w:r w:rsidR="00630871">
        <w:rPr>
          <w:rtl/>
        </w:rPr>
        <w:br/>
      </w:r>
    </w:p>
    <w:p w:rsidR="00630871" w:rsidRPr="00630871" w:rsidRDefault="00630871" w:rsidP="00630871">
      <w:pPr>
        <w:bidi/>
        <w:rPr>
          <w:rtl/>
        </w:rPr>
      </w:pPr>
      <w:r w:rsidRPr="007B451D">
        <w:rPr>
          <w:noProof/>
        </w:rPr>
        <w:drawing>
          <wp:inline distT="0" distB="0" distL="0" distR="0" wp14:anchorId="77BFD1DB" wp14:editId="14E2A36A">
            <wp:extent cx="6096000" cy="4886325"/>
            <wp:effectExtent l="0" t="0" r="0" b="9525"/>
            <wp:docPr id="11" name="Picture 11" descr="http://mipatchesandpetals.com/uploads_patches/images/patterns/frittilary-on-zinnias-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ipatchesandpetals.com/uploads_patches/images/patterns/frittilary-on-zinnias-blo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886325"/>
                    </a:xfrm>
                    <a:prstGeom prst="rect">
                      <a:avLst/>
                    </a:prstGeom>
                    <a:noFill/>
                    <a:ln>
                      <a:noFill/>
                    </a:ln>
                  </pic:spPr>
                </pic:pic>
              </a:graphicData>
            </a:graphic>
          </wp:inline>
        </w:drawing>
      </w:r>
    </w:p>
    <w:p w:rsidR="007B451D" w:rsidRPr="007B451D" w:rsidRDefault="007B451D" w:rsidP="00630871">
      <w:pPr>
        <w:bidi/>
        <w:rPr>
          <w:rtl/>
        </w:rPr>
      </w:pPr>
      <w:r w:rsidRPr="007B451D">
        <w:rPr>
          <w:rtl/>
        </w:rPr>
        <w:br/>
      </w:r>
      <w:r w:rsidRPr="007B451D">
        <w:rPr>
          <w:rtl/>
        </w:rPr>
        <w:br/>
        <w:t xml:space="preserve">گل آهار </w:t>
      </w:r>
      <w:proofErr w:type="spellStart"/>
      <w:r w:rsidRPr="007B451D">
        <w:t>Zininas</w:t>
      </w:r>
      <w:proofErr w:type="spellEnd"/>
      <w:r w:rsidRPr="007B451D">
        <w:t xml:space="preserve"> L</w:t>
      </w:r>
      <w:r w:rsidRPr="007B451D">
        <w:rPr>
          <w:rtl/>
        </w:rPr>
        <w:t xml:space="preserve">. : ازگیاهان یکساله تیره مرکب کمپوزه </w:t>
      </w:r>
      <w:proofErr w:type="spellStart"/>
      <w:r w:rsidRPr="007B451D">
        <w:t>Composees</w:t>
      </w:r>
      <w:proofErr w:type="spellEnd"/>
      <w:r w:rsidRPr="007B451D">
        <w:rPr>
          <w:rtl/>
        </w:rPr>
        <w:t xml:space="preserve"> و از گلهائی است که از خیلی قدیم کاشتن آن در ایران معمول بوده .گلش کلاپرک ساده یا پُرپَر است که بسته به جورهای مختلف رنگهای متنوعی دارد .</w:t>
      </w:r>
      <w:r w:rsidRPr="007B451D">
        <w:rPr>
          <w:rtl/>
        </w:rPr>
        <w:br/>
        <w:t>جورهائیکه سابقأ در ایران میکاشته اند پا بلند کم پَر یا نیمه پُرپَر که چندان زیبا نبوده ولی سالهای اخیر در اروپا و آمریکا جورهای پاکوتاه و گل درشت بدست آورده اند که خیلی جالب توجه و زیباست .</w:t>
      </w:r>
      <w:r w:rsidRPr="007B451D">
        <w:rPr>
          <w:rtl/>
        </w:rPr>
        <w:br/>
      </w:r>
      <w:r w:rsidRPr="007B451D">
        <w:rPr>
          <w:rtl/>
        </w:rPr>
        <w:br/>
      </w:r>
      <w:r w:rsidRPr="007B451D">
        <w:rPr>
          <w:rtl/>
        </w:rPr>
        <w:br/>
      </w:r>
      <w:r w:rsidRPr="007B451D">
        <w:rPr>
          <w:rtl/>
        </w:rPr>
        <w:br/>
      </w:r>
      <w:r w:rsidRPr="007B451D">
        <w:rPr>
          <w:rtl/>
        </w:rPr>
        <w:br/>
      </w:r>
      <w:r w:rsidRPr="007B451D">
        <w:rPr>
          <w:rtl/>
        </w:rPr>
        <w:br/>
        <w:t>اقسامی که بیشتر درگلکاریها کاشتن آن معمول است بشرح زیرمیباشد :</w:t>
      </w:r>
      <w:r w:rsidRPr="007B451D">
        <w:rPr>
          <w:rtl/>
        </w:rPr>
        <w:br/>
      </w:r>
      <w:r w:rsidRPr="007B451D">
        <w:rPr>
          <w:rtl/>
        </w:rPr>
        <w:br/>
        <w:t xml:space="preserve">1 ـ گل آهار ظریف </w:t>
      </w:r>
      <w:r w:rsidRPr="007B451D">
        <w:t>Z</w:t>
      </w:r>
      <w:r w:rsidRPr="007B451D">
        <w:rPr>
          <w:rtl/>
        </w:rPr>
        <w:t xml:space="preserve">. </w:t>
      </w:r>
      <w:proofErr w:type="spellStart"/>
      <w:proofErr w:type="gramStart"/>
      <w:r w:rsidRPr="007B451D">
        <w:t>elegans</w:t>
      </w:r>
      <w:proofErr w:type="spellEnd"/>
      <w:r w:rsidRPr="007B451D">
        <w:rPr>
          <w:rtl/>
        </w:rPr>
        <w:t xml:space="preserve"> :</w:t>
      </w:r>
      <w:proofErr w:type="gramEnd"/>
      <w:r w:rsidRPr="007B451D">
        <w:rPr>
          <w:rtl/>
        </w:rPr>
        <w:t xml:space="preserve"> قسم قدیمی است که قد آن 55 تا 70 سانتیمتر و کلاپَرکَش نیمه پُرپَر به رنگهای سفید ، زرد ، </w:t>
      </w:r>
      <w:r w:rsidRPr="007B451D">
        <w:rPr>
          <w:rtl/>
        </w:rPr>
        <w:lastRenderedPageBreak/>
        <w:t>قرمز ، ارغوانی و بنفش بوده است .</w:t>
      </w:r>
      <w:r w:rsidRPr="007B451D">
        <w:rPr>
          <w:rtl/>
        </w:rPr>
        <w:br/>
        <w:t xml:space="preserve">2 ـ گل آهار کوتوله </w:t>
      </w:r>
      <w:r w:rsidRPr="007B451D">
        <w:t>Z</w:t>
      </w:r>
      <w:r w:rsidRPr="007B451D">
        <w:rPr>
          <w:rtl/>
        </w:rPr>
        <w:t xml:space="preserve">. </w:t>
      </w:r>
      <w:proofErr w:type="spellStart"/>
      <w:proofErr w:type="gramStart"/>
      <w:r w:rsidRPr="007B451D">
        <w:t>Liliput</w:t>
      </w:r>
      <w:proofErr w:type="spellEnd"/>
      <w:r w:rsidRPr="007B451D">
        <w:rPr>
          <w:rtl/>
        </w:rPr>
        <w:t xml:space="preserve"> :</w:t>
      </w:r>
      <w:proofErr w:type="gramEnd"/>
      <w:r w:rsidRPr="007B451D">
        <w:rPr>
          <w:rtl/>
        </w:rPr>
        <w:t xml:space="preserve"> که بوته های آن خیلی کوتاه و کلاپَرَکَش که کاملا پُرپَر است کوچک و بسیار پُر گل میباشد .</w:t>
      </w:r>
      <w:r w:rsidRPr="007B451D">
        <w:rPr>
          <w:rtl/>
        </w:rPr>
        <w:br/>
        <w:t xml:space="preserve">3 ـ گل آهار کالیفرنی بزرگ </w:t>
      </w:r>
      <w:r w:rsidRPr="007B451D">
        <w:t xml:space="preserve">Z. California </w:t>
      </w:r>
      <w:proofErr w:type="spellStart"/>
      <w:proofErr w:type="gramStart"/>
      <w:r w:rsidRPr="007B451D">
        <w:t>geant</w:t>
      </w:r>
      <w:proofErr w:type="spellEnd"/>
      <w:r w:rsidRPr="007B451D">
        <w:rPr>
          <w:rtl/>
        </w:rPr>
        <w:t xml:space="preserve"> :</w:t>
      </w:r>
      <w:proofErr w:type="gramEnd"/>
      <w:r w:rsidRPr="007B451D">
        <w:rPr>
          <w:rtl/>
        </w:rPr>
        <w:t xml:space="preserve"> که قد بوته اش 50 سانتیمتر و گلهای خیلی درشت و رنگهای متنوع و زیبا دارد .</w:t>
      </w:r>
      <w:r w:rsidRPr="007B451D">
        <w:rPr>
          <w:rtl/>
        </w:rPr>
        <w:br/>
      </w:r>
      <w:r w:rsidRPr="007B451D">
        <w:rPr>
          <w:rtl/>
        </w:rPr>
        <w:br/>
        <w:t xml:space="preserve">4ـ گل آهار لوتر </w:t>
      </w:r>
      <w:r w:rsidRPr="007B451D">
        <w:t xml:space="preserve">Z. </w:t>
      </w:r>
      <w:proofErr w:type="gramStart"/>
      <w:r w:rsidRPr="007B451D">
        <w:t>Luther</w:t>
      </w:r>
      <w:r w:rsidRPr="007B451D">
        <w:rPr>
          <w:rtl/>
        </w:rPr>
        <w:t xml:space="preserve"> :</w:t>
      </w:r>
      <w:proofErr w:type="gramEnd"/>
      <w:r w:rsidRPr="007B451D">
        <w:rPr>
          <w:rtl/>
        </w:rPr>
        <w:t xml:space="preserve"> به بلندی 50 سانتیمتر و گلهای درشت بسیار پُرپَر .</w:t>
      </w:r>
      <w:r w:rsidRPr="007B451D">
        <w:rPr>
          <w:rtl/>
        </w:rPr>
        <w:br/>
        <w:t>5 ـ گل آهار مکزیکی : که قد بوته آن از 35 سانتیمتر تجاوز نکرده کلاپَرَکَش کوچک ساده یا پُرپَر است .</w:t>
      </w:r>
      <w:r w:rsidRPr="007B451D">
        <w:rPr>
          <w:rtl/>
        </w:rPr>
        <w:br/>
        <w:t>گل آهار</w:t>
      </w:r>
      <w:proofErr w:type="spellStart"/>
      <w:r w:rsidRPr="007B451D">
        <w:t>Zinina</w:t>
      </w:r>
      <w:proofErr w:type="spellEnd"/>
      <w:r w:rsidRPr="007B451D">
        <w:rPr>
          <w:rtl/>
        </w:rPr>
        <w:t>محل گرم و آفتابی را می پسندد .</w:t>
      </w:r>
      <w:r w:rsidRPr="007B451D">
        <w:rPr>
          <w:rtl/>
        </w:rPr>
        <w:br/>
        <w:t>همچنین یک دوره موقتی خشکی و بی آبی را تحمل می کند .</w:t>
      </w:r>
      <w:r w:rsidRPr="007B451D">
        <w:rPr>
          <w:rtl/>
        </w:rPr>
        <w:br/>
        <w:t>اما برای یک رشد طبیعی به خاکی با رطوبت کافی نیاز دارد .</w:t>
      </w:r>
      <w:r w:rsidRPr="007B451D">
        <w:rPr>
          <w:rtl/>
        </w:rPr>
        <w:br/>
        <w:t>با این وجود باید توجه داشت که آب و هوای بارانی و بسیار مرطوب برایش مضر است . این گل برای تزئین تپه گلها یا حاشیه های تابستانی آفتاب رو بسیار مناسب است . و از جورهای پا بلند آنهم برای کاشتن میان باغچه ها میتوان استفاده کرد . به کودهای خاصی نیاز ندارد و در یک خاک خوب باغچه بخوبی رشد میکند .</w:t>
      </w:r>
      <w:r w:rsidRPr="007B451D">
        <w:rPr>
          <w:rtl/>
        </w:rPr>
        <w:br/>
      </w:r>
      <w:r w:rsidRPr="007B451D">
        <w:rPr>
          <w:rtl/>
        </w:rPr>
        <w:br/>
      </w:r>
      <w:r w:rsidRPr="007B451D">
        <w:rPr>
          <w:rtl/>
        </w:rPr>
        <w:br/>
      </w:r>
      <w:r w:rsidRPr="007B451D">
        <w:rPr>
          <w:rtl/>
        </w:rPr>
        <w:br/>
      </w:r>
      <w:r w:rsidRPr="007B451D">
        <w:rPr>
          <w:rtl/>
        </w:rPr>
        <w:br/>
      </w:r>
      <w:r w:rsidRPr="007B451D">
        <w:rPr>
          <w:rtl/>
        </w:rPr>
        <w:br/>
        <w:t>تکثیر:</w:t>
      </w:r>
      <w:r w:rsidRPr="007B451D">
        <w:rPr>
          <w:rtl/>
        </w:rPr>
        <w:br/>
        <w:t>این گیاه بوسیله بذر تکثیر میشود ، از جهت کاشت دانه های آهار باید در هوای نیمه گرم فروردین کاشته شود . نهالهای جوان نباید زیاد در کنار هم باشند و اگر چنین بود ، تعدادی از آنها را تُنُک میکنند تا رشد بقیه جوانه ها تسهیل شود . سپس بعد از کمی رشد که بلندی نهالها به 6 سانتیمتر رسید ، آنها را در اواسط خرداد که هوا روبه گرمی میرود در باغچه میکارند .فصل گل دادن این گیاه ازخرداد تا فصل سرما ادامه خواهد داشت .</w:t>
      </w:r>
      <w:r w:rsidRPr="007B451D">
        <w:rPr>
          <w:rtl/>
        </w:rPr>
        <w:br/>
      </w:r>
      <w:r w:rsidRPr="007B451D">
        <w:rPr>
          <w:rtl/>
        </w:rPr>
        <w:br/>
      </w:r>
      <w:r w:rsidRPr="007B451D">
        <w:rPr>
          <w:rtl/>
        </w:rPr>
        <w:br/>
      </w:r>
      <w:r w:rsidRPr="007B451D">
        <w:rPr>
          <w:rtl/>
        </w:rPr>
        <w:br/>
        <w:t>کاربرد:</w:t>
      </w:r>
      <w:r w:rsidRPr="007B451D">
        <w:rPr>
          <w:rtl/>
        </w:rPr>
        <w:br/>
        <w:t>این گل برای تزئین تپه گل ویا حاشیه های آفتابی بسیارمناسب است وبه واسطه تنوع رنگ گلها و داشتن فرمهای پا کوتاه و پا بلند و طول مدّت گلدهی ازگیاهان زینتی بسیار جالب وجذاب می باشد.</w:t>
      </w:r>
      <w:r w:rsidRPr="007B451D">
        <w:rPr>
          <w:rtl/>
        </w:rPr>
        <w:br/>
        <w:t xml:space="preserve">آهاررامی توان بطورانبوهی مخصوصاً درباغچه های بزرگ که نیازبه گیاهان مقاوم به کم آب دارند کشت نمود </w:t>
      </w:r>
    </w:p>
    <w:p w:rsidR="00630871" w:rsidRDefault="007B451D" w:rsidP="00630871">
      <w:pPr>
        <w:bidi/>
      </w:pPr>
      <w:r w:rsidRPr="007B451D">
        <w:rPr>
          <w:rtl/>
        </w:rPr>
        <w:br/>
      </w:r>
    </w:p>
    <w:p w:rsidR="007B451D" w:rsidRPr="007B451D" w:rsidRDefault="007B451D" w:rsidP="00630871">
      <w:pPr>
        <w:bidi/>
        <w:rPr>
          <w:rtl/>
        </w:rPr>
      </w:pPr>
      <w:bookmarkStart w:id="0" w:name="_GoBack"/>
      <w:bookmarkEnd w:id="0"/>
      <w:r w:rsidRPr="007B451D">
        <w:rPr>
          <w:rtl/>
        </w:rPr>
        <w:lastRenderedPageBreak/>
        <w:t>مشخصات گل بنفشه</w:t>
      </w:r>
      <w:r w:rsidRPr="007B451D">
        <w:rPr>
          <w:rtl/>
        </w:rPr>
        <w:br/>
      </w:r>
      <w:r w:rsidRPr="007B451D">
        <w:rPr>
          <w:noProof/>
        </w:rPr>
        <w:drawing>
          <wp:inline distT="0" distB="0" distL="0" distR="0" wp14:anchorId="75734A7F" wp14:editId="62FDEC36">
            <wp:extent cx="2133600" cy="2133600"/>
            <wp:effectExtent l="0" t="0" r="0" b="0"/>
            <wp:docPr id="1" name="Picture 1" descr="http://t3.gstatic.com/images?q=tbn:ANd9GcQ_cIXG_uYRtlDCQE4wFogzRRhR28Skx2yN3rldBRibQLMxPzjBw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3.gstatic.com/images?q=tbn:ANd9GcQ_cIXG_uYRtlDCQE4wFogzRRhR28Skx2yN3rldBRibQLMxPzjBwg&amp;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Pr="007B451D">
        <w:rPr>
          <w:rtl/>
        </w:rPr>
        <w:br/>
      </w:r>
      <w:r w:rsidRPr="007B451D">
        <w:rPr>
          <w:rtl/>
        </w:rPr>
        <w:br/>
        <w:t>بنفشه معطر گیاهی است وحشی چند ساله دارای گلهای بسیار معطر به رنگ بنفش تیره که در بهار ظاهر می شود ریشة آن دوندة طویل و برخلاف گل آن بدبو می باشد گیاه خیلی کوچک است برگهای آن متناوب می باشد تکثیر آن باتقسیم بوته پس از خاتمة گل دادن در پاییز و یا با کاشت بذر در خزانه و انتقال نهال کوچک آن در بهار در زمین اصلی می باشد. این گیاه در آب و هوای معتدل و نقاط سایه دار اغلب مناطق دنیا می روید درایران در اغلب نواحی معتدل به طور خودرو دیده می شود در دامنه های البرز ، کندوان ، کرج ، هرزویل ، دامنه های مرطوب راه عمارلو، کبوتر چاک و رودبار شناسایی شده است از گل و ریشه و در برخی موارد از برگ و تخم این گیاه نیز در طب سنتی به عنوان دارو استفاده می شود.</w:t>
      </w:r>
      <w:r w:rsidRPr="007B451D">
        <w:rPr>
          <w:rtl/>
        </w:rPr>
        <w:br/>
      </w:r>
      <w:r w:rsidRPr="007B451D">
        <w:rPr>
          <w:rtl/>
        </w:rPr>
        <w:br/>
      </w:r>
      <w:r w:rsidRPr="007B451D">
        <w:rPr>
          <w:rtl/>
        </w:rPr>
        <w:br/>
      </w:r>
      <w:r w:rsidRPr="007B451D">
        <w:rPr>
          <w:rtl/>
        </w:rPr>
        <w:br/>
      </w:r>
      <w:r w:rsidRPr="007B451D">
        <w:rPr>
          <w:rtl/>
        </w:rPr>
        <w:br/>
      </w:r>
      <w:r w:rsidRPr="007B451D">
        <w:rPr>
          <w:rtl/>
        </w:rPr>
        <w:br/>
        <w:t>مشخصات ریخت‌شناسی</w:t>
      </w:r>
      <w:r w:rsidRPr="007B451D">
        <w:rPr>
          <w:rtl/>
        </w:rPr>
        <w:br/>
      </w:r>
      <w:r w:rsidRPr="007B451D">
        <w:rPr>
          <w:rtl/>
        </w:rPr>
        <w:br/>
        <w:t>گیاهی است علفی و پایا و دارای برگ هایی که از محل مشترکی در ناحیه یقه خارج می‌شوند. برگ‌های آن قلبی شکل، دارای دمبرگ دراز و واقع بر روی سطح زمین هستند، زیرا ساقه هوایی مشخص دراین گیاه وجود ندارد. درکناره دمبرگ آن، جوانه‌های جانبی ظاهر می‌شود. گلهای آن منفرد، زیبا و به رنگ بنفش، بندرت سفید یا گلی و معطر است. دمگل‌های دراز گل که از بین دمبرگ‌ها منشاء می‌گیرند، قبل از منتهی شدن به گل، حالت خمیده شبیه عصا پیدا می‌کنند. میوه‌های بنفشه پوشینه، کروی، پوشیده از کرک ومحتوی دانه‌هایی به رنگ زرد با لکه‌ای سفید هستند. گل‌های زیبا ومعطر بنفشه در اوایل بهار ظاهر می‌شود، درتابستان گلهایی عاری از گلبرگ در بین دمبرگ‌های آن ظاهر می‌شود که همیشه به حالت مخفی درآن باقی می ماند.</w:t>
      </w:r>
      <w:r w:rsidRPr="007B451D">
        <w:rPr>
          <w:rtl/>
        </w:rPr>
        <w:br/>
      </w:r>
      <w:r w:rsidRPr="007B451D">
        <w:rPr>
          <w:rtl/>
        </w:rPr>
        <w:br/>
      </w:r>
      <w:r w:rsidRPr="007B451D">
        <w:rPr>
          <w:rtl/>
        </w:rPr>
        <w:br/>
      </w:r>
      <w:r w:rsidRPr="007B451D">
        <w:rPr>
          <w:rtl/>
        </w:rPr>
        <w:br/>
        <w:t>مراقبت های لازم</w:t>
      </w:r>
      <w:r w:rsidRPr="007B451D">
        <w:rPr>
          <w:rtl/>
        </w:rPr>
        <w:br/>
        <w:t>نور</w:t>
      </w:r>
      <w:r w:rsidRPr="007B451D">
        <w:rPr>
          <w:rtl/>
        </w:rPr>
        <w:br/>
        <w:t>این گیاه بسیار دوستدار روشنایی است؛ در زمستان باید از نور کامل آفتاب بهره مند شود اما بهتر است در تابستان از تابش مستقیم آفتاب محافظت گردد. در صورتی که بخواهیم بنفشه آفریقایی را در محیط سرپوشیده و کم نور پرورش دهیم می توانیم از لامپ های فلورسنت (مهتابی) استفاده کنیم، این لامپ ها باید در فاصله سی تا چهل سانتی متری گیاه نصب شوند. لازم نیست چراغ ها به طور مرتب روشن باشند، بلکه می توانید در ساعات مشخص چراغ ها را خاموش کنید. مزیت استفاده از نور مصنوعی نسبت به نور آفتاب اینست که برگ ها دچار سوختگی نخواهند شد.</w:t>
      </w:r>
      <w:r w:rsidRPr="007B451D">
        <w:rPr>
          <w:rtl/>
        </w:rPr>
        <w:br/>
      </w:r>
      <w:r w:rsidRPr="007B451D">
        <w:rPr>
          <w:rtl/>
        </w:rPr>
        <w:br/>
      </w:r>
      <w:r w:rsidRPr="007B451D">
        <w:rPr>
          <w:rtl/>
        </w:rPr>
        <w:lastRenderedPageBreak/>
        <w:br/>
      </w:r>
      <w:r w:rsidRPr="007B451D">
        <w:rPr>
          <w:rtl/>
        </w:rPr>
        <w:br/>
        <w:t>آبیاری</w:t>
      </w:r>
      <w:r w:rsidRPr="007B451D">
        <w:rPr>
          <w:rtl/>
        </w:rPr>
        <w:br/>
        <w:t>در مورد مقدار آب و فاصله زمانی بین دو آبیاری عواملی چون نور، گرما، خاک، جنس و حجم گلدان و سن گیاه دخالت دارد. ریشه بنفشه آفریقایی نسبت به آب زیاد حساس است و دچار پوسیدگی می گردد. بنابراین بهتر است در مورد مقدار و دفعات آبیاری توجه بیشتری داشته باشید و این کار را با دقت و احتیاط کامل انجام دهید.</w:t>
      </w:r>
      <w:r w:rsidRPr="007B451D">
        <w:rPr>
          <w:rtl/>
        </w:rPr>
        <w:br/>
        <w:t>بهترین زمان برای آبیاری بنفشه آفریقایی موقعی است که خاک کاملاً خشک شده و گیاه احتیاج زیادی به آب داشته باشد؛ اگر هنوز خاک خیس است به گیاه آب ندهید. با لمس کردن خاک می توانید از خشکی آن مطمئن شوید. مقدار آب در هر مرتبه آبیاری باید به اندازه ای باشد که آب از منفذ زیر گلدان خارج نشود.</w:t>
      </w:r>
      <w:r w:rsidRPr="007B451D">
        <w:rPr>
          <w:rtl/>
        </w:rPr>
        <w:br/>
      </w:r>
      <w:r w:rsidRPr="007B451D">
        <w:rPr>
          <w:rtl/>
        </w:rPr>
        <w:br/>
        <w:t>از پاشیدن آب روی برگ های گیاه خودداری کنید.</w:t>
      </w:r>
      <w:r w:rsidRPr="007B451D">
        <w:rPr>
          <w:rtl/>
        </w:rPr>
        <w:br/>
      </w:r>
      <w:r w:rsidRPr="007B451D">
        <w:rPr>
          <w:rtl/>
        </w:rPr>
        <w:br/>
        <w:t>یکی از روش هایی که امروزه برای آبیاری بنفشه آفریقایی مرسوم شده، استفاده از زیر گلدانیِ گود است. در این روش زیر گلدانی را از آب پر کنید، بعد از پانزده دقیقه آب از راه منفذ کف گلدان جذب خاک می گردد. بعد آب اضافی زیر گلدانی را خالی کنید.</w:t>
      </w:r>
      <w:r w:rsidRPr="007B451D">
        <w:rPr>
          <w:rtl/>
        </w:rPr>
        <w:br/>
      </w:r>
      <w:r w:rsidRPr="007B451D">
        <w:rPr>
          <w:rtl/>
        </w:rPr>
        <w:br/>
      </w:r>
      <w:r w:rsidRPr="007B451D">
        <w:rPr>
          <w:rtl/>
        </w:rPr>
        <w:br/>
      </w:r>
      <w:r w:rsidRPr="007B451D">
        <w:rPr>
          <w:rtl/>
        </w:rPr>
        <w:br/>
      </w:r>
      <w:r w:rsidRPr="007B451D">
        <w:rPr>
          <w:rtl/>
        </w:rPr>
        <w:br/>
        <w:t>خاک</w:t>
      </w:r>
      <w:r w:rsidRPr="007B451D">
        <w:rPr>
          <w:rtl/>
        </w:rPr>
        <w:br/>
        <w:t>برای پرورش بنفشه آفریقایی از خاکبرگ آماده استفاده کنید.</w:t>
      </w:r>
      <w:r w:rsidRPr="007B451D">
        <w:rPr>
          <w:rtl/>
        </w:rPr>
        <w:br/>
      </w:r>
      <w:r w:rsidRPr="007B451D">
        <w:rPr>
          <w:rtl/>
        </w:rPr>
        <w:br/>
      </w:r>
      <w:r w:rsidRPr="007B451D">
        <w:rPr>
          <w:rtl/>
        </w:rPr>
        <w:br/>
      </w:r>
      <w:r w:rsidRPr="007B451D">
        <w:rPr>
          <w:rtl/>
        </w:rPr>
        <w:br/>
        <w:t>کود</w:t>
      </w:r>
      <w:r w:rsidRPr="007B451D">
        <w:rPr>
          <w:rtl/>
        </w:rPr>
        <w:br/>
        <w:t>در فصول گرم هر پانزده روز یک بار به وسیله غذاهای کمکی، گیاه را تقویت کنید.</w:t>
      </w:r>
      <w:r w:rsidRPr="007B451D">
        <w:rPr>
          <w:rtl/>
        </w:rPr>
        <w:br/>
      </w:r>
      <w:r w:rsidRPr="007B451D">
        <w:rPr>
          <w:rtl/>
        </w:rPr>
        <w:br/>
      </w:r>
      <w:r w:rsidRPr="007B451D">
        <w:rPr>
          <w:rtl/>
        </w:rPr>
        <w:br/>
      </w:r>
      <w:r w:rsidRPr="007B451D">
        <w:rPr>
          <w:rtl/>
        </w:rPr>
        <w:br/>
        <w:t>تکثیر</w:t>
      </w:r>
      <w:r w:rsidRPr="007B451D">
        <w:rPr>
          <w:rtl/>
        </w:rPr>
        <w:br/>
        <w:t>برای ازدیاد بنفشه آفریقایی می توانید از سه روش کاشت بذر، قلمه برگ و تقسیم بوته استفاده کنید.</w:t>
      </w:r>
      <w:r w:rsidRPr="007B451D">
        <w:rPr>
          <w:rtl/>
        </w:rPr>
        <w:br/>
      </w:r>
      <w:r w:rsidRPr="007B451D">
        <w:rPr>
          <w:rtl/>
        </w:rPr>
        <w:br/>
        <w:t>قلمه برگ</w:t>
      </w:r>
      <w:r w:rsidRPr="007B451D">
        <w:rPr>
          <w:rtl/>
        </w:rPr>
        <w:br/>
        <w:t>این یکی از بهترین و آسان ترین روش های تکثیر بنفشه آفریقایی است. زمان مناسب برای این نوع تکثیر فصل تابستان است</w:t>
      </w:r>
      <w:r w:rsidRPr="007B451D">
        <w:rPr>
          <w:rtl/>
        </w:rPr>
        <w:br/>
      </w:r>
      <w:r w:rsidRPr="007B451D">
        <w:rPr>
          <w:rtl/>
        </w:rPr>
        <w:br/>
        <w:t>در این روش ابتدا بهترین برگ ها را انتخاب کنید و آنها را با قیچی یا چاقو از انتهای دُمبرگ بچینید.</w:t>
      </w:r>
      <w:r w:rsidRPr="007B451D">
        <w:rPr>
          <w:rtl/>
        </w:rPr>
        <w:br/>
      </w:r>
      <w:r w:rsidRPr="007B451D">
        <w:rPr>
          <w:rtl/>
        </w:rPr>
        <w:br/>
      </w:r>
      <w:r w:rsidRPr="007B451D">
        <w:rPr>
          <w:rtl/>
        </w:rPr>
        <w:br/>
      </w:r>
      <w:r w:rsidRPr="007B451D">
        <w:rPr>
          <w:rtl/>
        </w:rPr>
        <w:br/>
        <w:t>برگ بریده شده را از ناحیه دُمبرگ در آب قرار دهید تا ریشه دار شود</w:t>
      </w:r>
      <w:r w:rsidRPr="007B451D">
        <w:rPr>
          <w:rtl/>
        </w:rPr>
        <w:br/>
      </w:r>
      <w:r w:rsidRPr="007B451D">
        <w:rPr>
          <w:rtl/>
        </w:rPr>
        <w:br/>
      </w:r>
      <w:r w:rsidRPr="007B451D">
        <w:rPr>
          <w:rtl/>
        </w:rPr>
        <w:br/>
        <w:t>قلمه ها را در خاک هم می توانید ریشه دار کنید. بهتر است قلمه ها را از قسمت میانی ساقه بردارید. مناسب ترین درجه حرارت برای ریشه زایی قلمه ها 25 درجه سانتیگراد است.</w:t>
      </w:r>
      <w:r w:rsidRPr="007B451D">
        <w:rPr>
          <w:rtl/>
        </w:rPr>
        <w:br/>
      </w:r>
      <w:r w:rsidRPr="007B451D">
        <w:rPr>
          <w:rtl/>
        </w:rPr>
        <w:br/>
      </w:r>
      <w:r w:rsidRPr="007B451D">
        <w:rPr>
          <w:rtl/>
        </w:rPr>
        <w:lastRenderedPageBreak/>
        <w:br/>
        <w:t>قراردادن نایلون روی گلدانی که قلمه ها در آن کاشته شده اند موجب افزایش رطوبت نسبی می شود و به سرعتِ ریشه زایی کمک می کند.</w:t>
      </w:r>
      <w:r w:rsidRPr="007B451D">
        <w:rPr>
          <w:rtl/>
        </w:rPr>
        <w:br/>
        <w:t>در شرایط مناسب، قلمه برگ بعد از پانزده روز تا یک ماه دارای ریشه می شود.</w:t>
      </w:r>
      <w:r w:rsidRPr="007B451D">
        <w:rPr>
          <w:rtl/>
        </w:rPr>
        <w:br/>
      </w:r>
      <w:r w:rsidRPr="007B451D">
        <w:rPr>
          <w:rtl/>
        </w:rPr>
        <w:br/>
      </w:r>
      <w:r w:rsidRPr="007B451D">
        <w:rPr>
          <w:rtl/>
        </w:rPr>
        <w:br/>
      </w:r>
      <w:r w:rsidRPr="007B451D">
        <w:rPr>
          <w:rtl/>
        </w:rPr>
        <w:br/>
      </w:r>
      <w:r w:rsidRPr="007B451D">
        <w:rPr>
          <w:rtl/>
        </w:rPr>
        <w:br/>
      </w:r>
      <w:r w:rsidRPr="007B451D">
        <w:rPr>
          <w:rtl/>
        </w:rPr>
        <w:br/>
      </w:r>
      <w:r w:rsidRPr="007B451D">
        <w:rPr>
          <w:rtl/>
        </w:rPr>
        <w:br/>
      </w:r>
      <w:r w:rsidRPr="007B451D">
        <w:rPr>
          <w:rtl/>
        </w:rPr>
        <w:br/>
      </w:r>
      <w:r w:rsidRPr="007B451D">
        <w:rPr>
          <w:rtl/>
        </w:rPr>
        <w:br/>
      </w:r>
      <w:r w:rsidRPr="007B451D">
        <w:rPr>
          <w:rtl/>
        </w:rPr>
        <w:br/>
        <w:t>تقسیم بوته</w:t>
      </w:r>
      <w:r w:rsidRPr="007B451D">
        <w:rPr>
          <w:rtl/>
        </w:rPr>
        <w:br/>
        <w:t>این روش راه ساده ای برای ازدیاد بنفشه آفریقایی است. زمانی که گیاه بنفشه آفریقایی رشد کافی کرد از کنار بوته، پاجوش های کوچکی رشد می کند که می توانید از آنها برای ازدیاد گیاه استفاده کنید.</w:t>
      </w:r>
      <w:r w:rsidRPr="007B451D">
        <w:rPr>
          <w:rtl/>
        </w:rPr>
        <w:br/>
      </w:r>
      <w:r w:rsidRPr="007B451D">
        <w:rPr>
          <w:rtl/>
        </w:rPr>
        <w:br/>
      </w:r>
      <w:r w:rsidRPr="007B451D">
        <w:rPr>
          <w:rtl/>
        </w:rPr>
        <w:br/>
      </w:r>
      <w:r w:rsidRPr="007B451D">
        <w:rPr>
          <w:rtl/>
        </w:rPr>
        <w:br/>
        <w:t>کاشت بذر</w:t>
      </w:r>
      <w:r w:rsidRPr="007B451D">
        <w:rPr>
          <w:rtl/>
        </w:rPr>
        <w:br/>
        <w:t>- با استفاده از نور مصنوعی و تنظیم درجه حرارت مناسب می توان در هر زمانی به کاشت بذر اقدام کرد.</w:t>
      </w:r>
      <w:r w:rsidRPr="007B451D">
        <w:rPr>
          <w:rtl/>
        </w:rPr>
        <w:br/>
        <w:t>برای کاشت بذر در شرایط مصنوعی، درجه حرارت را روی 25 – 20 درجه سانتیگراد تنظیم نمایید و روزانه به مدت دوازده ساعت چراغ ها را روشن کنید. همه روزه قدری آب روی خاک اسپری کنید.</w:t>
      </w:r>
      <w:r w:rsidRPr="007B451D">
        <w:rPr>
          <w:rtl/>
        </w:rPr>
        <w:br/>
      </w:r>
      <w:r w:rsidRPr="007B451D">
        <w:rPr>
          <w:rtl/>
        </w:rPr>
        <w:br/>
      </w:r>
      <w:r w:rsidRPr="007B451D">
        <w:rPr>
          <w:rtl/>
        </w:rPr>
        <w:br/>
      </w:r>
      <w:r w:rsidRPr="007B451D">
        <w:rPr>
          <w:rtl/>
        </w:rPr>
        <w:br/>
        <w:t>عوارض و حساسیت ها</w:t>
      </w:r>
      <w:r w:rsidRPr="007B451D">
        <w:rPr>
          <w:rtl/>
        </w:rPr>
        <w:br/>
        <w:t xml:space="preserve">بنفشه آفریقایی نسبت به خیس بودن برگ ها حساسیت دارد و نباید آب روی برگ هایش پاشیده شود. در صورتی که حجم گلدان بزرگ باشد یا خاک از مواد غذایی کافی برخوردار نگردد، گیاه گل نمی دهد یا این که گل ها ریز و کوچک می مانند. در این صورت بعد از تعویض گلدان و اضافه نمودن مواد غذایی به خاک، گیاه را تقویت کنید. گل های پژمرده و کوچک را جدا کنید. </w:t>
      </w:r>
    </w:p>
    <w:p w:rsidR="00EE7521" w:rsidRDefault="00EE7521" w:rsidP="007B451D">
      <w:pPr>
        <w:bidi/>
      </w:pPr>
    </w:p>
    <w:sectPr w:rsidR="00EE7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Description: 35100400432 آنلاین نیست." style="width:12pt;height:13.5pt;visibility:visible;mso-wrap-style:square" o:bullet="t">
        <v:imagedata r:id="rId1" o:title="35100400432 آنلاین نیست"/>
      </v:shape>
    </w:pict>
  </w:numPicBullet>
  <w:abstractNum w:abstractNumId="0">
    <w:nsid w:val="4D307822"/>
    <w:multiLevelType w:val="hybridMultilevel"/>
    <w:tmpl w:val="15DE369E"/>
    <w:lvl w:ilvl="0" w:tplc="B4F6EB18">
      <w:start w:val="1"/>
      <w:numFmt w:val="bullet"/>
      <w:lvlText w:val=""/>
      <w:lvlPicBulletId w:val="0"/>
      <w:lvlJc w:val="left"/>
      <w:pPr>
        <w:tabs>
          <w:tab w:val="num" w:pos="720"/>
        </w:tabs>
        <w:ind w:left="720" w:hanging="360"/>
      </w:pPr>
      <w:rPr>
        <w:rFonts w:ascii="Symbol" w:hAnsi="Symbol" w:hint="default"/>
      </w:rPr>
    </w:lvl>
    <w:lvl w:ilvl="1" w:tplc="8E248E6A" w:tentative="1">
      <w:start w:val="1"/>
      <w:numFmt w:val="bullet"/>
      <w:lvlText w:val=""/>
      <w:lvlJc w:val="left"/>
      <w:pPr>
        <w:tabs>
          <w:tab w:val="num" w:pos="1440"/>
        </w:tabs>
        <w:ind w:left="1440" w:hanging="360"/>
      </w:pPr>
      <w:rPr>
        <w:rFonts w:ascii="Symbol" w:hAnsi="Symbol" w:hint="default"/>
      </w:rPr>
    </w:lvl>
    <w:lvl w:ilvl="2" w:tplc="EF5E88F4" w:tentative="1">
      <w:start w:val="1"/>
      <w:numFmt w:val="bullet"/>
      <w:lvlText w:val=""/>
      <w:lvlJc w:val="left"/>
      <w:pPr>
        <w:tabs>
          <w:tab w:val="num" w:pos="2160"/>
        </w:tabs>
        <w:ind w:left="2160" w:hanging="360"/>
      </w:pPr>
      <w:rPr>
        <w:rFonts w:ascii="Symbol" w:hAnsi="Symbol" w:hint="default"/>
      </w:rPr>
    </w:lvl>
    <w:lvl w:ilvl="3" w:tplc="9524E9AA" w:tentative="1">
      <w:start w:val="1"/>
      <w:numFmt w:val="bullet"/>
      <w:lvlText w:val=""/>
      <w:lvlJc w:val="left"/>
      <w:pPr>
        <w:tabs>
          <w:tab w:val="num" w:pos="2880"/>
        </w:tabs>
        <w:ind w:left="2880" w:hanging="360"/>
      </w:pPr>
      <w:rPr>
        <w:rFonts w:ascii="Symbol" w:hAnsi="Symbol" w:hint="default"/>
      </w:rPr>
    </w:lvl>
    <w:lvl w:ilvl="4" w:tplc="C58C31D2" w:tentative="1">
      <w:start w:val="1"/>
      <w:numFmt w:val="bullet"/>
      <w:lvlText w:val=""/>
      <w:lvlJc w:val="left"/>
      <w:pPr>
        <w:tabs>
          <w:tab w:val="num" w:pos="3600"/>
        </w:tabs>
        <w:ind w:left="3600" w:hanging="360"/>
      </w:pPr>
      <w:rPr>
        <w:rFonts w:ascii="Symbol" w:hAnsi="Symbol" w:hint="default"/>
      </w:rPr>
    </w:lvl>
    <w:lvl w:ilvl="5" w:tplc="A8AC7AF8" w:tentative="1">
      <w:start w:val="1"/>
      <w:numFmt w:val="bullet"/>
      <w:lvlText w:val=""/>
      <w:lvlJc w:val="left"/>
      <w:pPr>
        <w:tabs>
          <w:tab w:val="num" w:pos="4320"/>
        </w:tabs>
        <w:ind w:left="4320" w:hanging="360"/>
      </w:pPr>
      <w:rPr>
        <w:rFonts w:ascii="Symbol" w:hAnsi="Symbol" w:hint="default"/>
      </w:rPr>
    </w:lvl>
    <w:lvl w:ilvl="6" w:tplc="21E23EB8" w:tentative="1">
      <w:start w:val="1"/>
      <w:numFmt w:val="bullet"/>
      <w:lvlText w:val=""/>
      <w:lvlJc w:val="left"/>
      <w:pPr>
        <w:tabs>
          <w:tab w:val="num" w:pos="5040"/>
        </w:tabs>
        <w:ind w:left="5040" w:hanging="360"/>
      </w:pPr>
      <w:rPr>
        <w:rFonts w:ascii="Symbol" w:hAnsi="Symbol" w:hint="default"/>
      </w:rPr>
    </w:lvl>
    <w:lvl w:ilvl="7" w:tplc="92D439D2" w:tentative="1">
      <w:start w:val="1"/>
      <w:numFmt w:val="bullet"/>
      <w:lvlText w:val=""/>
      <w:lvlJc w:val="left"/>
      <w:pPr>
        <w:tabs>
          <w:tab w:val="num" w:pos="5760"/>
        </w:tabs>
        <w:ind w:left="5760" w:hanging="360"/>
      </w:pPr>
      <w:rPr>
        <w:rFonts w:ascii="Symbol" w:hAnsi="Symbol" w:hint="default"/>
      </w:rPr>
    </w:lvl>
    <w:lvl w:ilvl="8" w:tplc="B9FECFC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1D"/>
    <w:rsid w:val="00110CB5"/>
    <w:rsid w:val="00230D8C"/>
    <w:rsid w:val="00630871"/>
    <w:rsid w:val="007B451D"/>
    <w:rsid w:val="00EE7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51D"/>
    <w:rPr>
      <w:color w:val="0000FF" w:themeColor="hyperlink"/>
      <w:u w:val="single"/>
    </w:rPr>
  </w:style>
  <w:style w:type="paragraph" w:styleId="BalloonText">
    <w:name w:val="Balloon Text"/>
    <w:basedOn w:val="Normal"/>
    <w:link w:val="BalloonTextChar"/>
    <w:uiPriority w:val="99"/>
    <w:semiHidden/>
    <w:unhideWhenUsed/>
    <w:rsid w:val="007B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1D"/>
    <w:rPr>
      <w:rFonts w:ascii="Tahoma" w:hAnsi="Tahoma" w:cs="Tahoma"/>
      <w:sz w:val="16"/>
      <w:szCs w:val="16"/>
    </w:rPr>
  </w:style>
  <w:style w:type="paragraph" w:styleId="ListParagraph">
    <w:name w:val="List Paragraph"/>
    <w:basedOn w:val="Normal"/>
    <w:uiPriority w:val="34"/>
    <w:qFormat/>
    <w:rsid w:val="00630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51D"/>
    <w:rPr>
      <w:color w:val="0000FF" w:themeColor="hyperlink"/>
      <w:u w:val="single"/>
    </w:rPr>
  </w:style>
  <w:style w:type="paragraph" w:styleId="BalloonText">
    <w:name w:val="Balloon Text"/>
    <w:basedOn w:val="Normal"/>
    <w:link w:val="BalloonTextChar"/>
    <w:uiPriority w:val="99"/>
    <w:semiHidden/>
    <w:unhideWhenUsed/>
    <w:rsid w:val="007B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1D"/>
    <w:rPr>
      <w:rFonts w:ascii="Tahoma" w:hAnsi="Tahoma" w:cs="Tahoma"/>
      <w:sz w:val="16"/>
      <w:szCs w:val="16"/>
    </w:rPr>
  </w:style>
  <w:style w:type="paragraph" w:styleId="ListParagraph">
    <w:name w:val="List Paragraph"/>
    <w:basedOn w:val="Normal"/>
    <w:uiPriority w:val="34"/>
    <w:qFormat/>
    <w:rsid w:val="00630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59134">
      <w:bodyDiv w:val="1"/>
      <w:marLeft w:val="0"/>
      <w:marRight w:val="0"/>
      <w:marTop w:val="0"/>
      <w:marBottom w:val="0"/>
      <w:divBdr>
        <w:top w:val="none" w:sz="0" w:space="0" w:color="auto"/>
        <w:left w:val="none" w:sz="0" w:space="0" w:color="auto"/>
        <w:bottom w:val="none" w:sz="0" w:space="0" w:color="auto"/>
        <w:right w:val="none" w:sz="0" w:space="0" w:color="auto"/>
      </w:divBdr>
      <w:divsChild>
        <w:div w:id="786510256">
          <w:marLeft w:val="225"/>
          <w:marRight w:val="225"/>
          <w:marTop w:val="0"/>
          <w:marBottom w:val="0"/>
          <w:divBdr>
            <w:top w:val="none" w:sz="0" w:space="0" w:color="auto"/>
            <w:left w:val="none" w:sz="0" w:space="0" w:color="auto"/>
            <w:bottom w:val="none" w:sz="0" w:space="0" w:color="auto"/>
            <w:right w:val="none" w:sz="0" w:space="0" w:color="auto"/>
          </w:divBdr>
          <w:divsChild>
            <w:div w:id="96101184">
              <w:marLeft w:val="0"/>
              <w:marRight w:val="0"/>
              <w:marTop w:val="0"/>
              <w:marBottom w:val="0"/>
              <w:divBdr>
                <w:top w:val="single" w:sz="2" w:space="8" w:color="ACACAC"/>
                <w:left w:val="single" w:sz="12" w:space="15" w:color="18AEBB"/>
                <w:bottom w:val="single" w:sz="2" w:space="8" w:color="ACACAC"/>
                <w:right w:val="single" w:sz="12" w:space="15" w:color="18AEBB"/>
              </w:divBdr>
              <w:divsChild>
                <w:div w:id="1533768038">
                  <w:marLeft w:val="0"/>
                  <w:marRight w:val="0"/>
                  <w:marTop w:val="75"/>
                  <w:marBottom w:val="150"/>
                  <w:divBdr>
                    <w:top w:val="none" w:sz="0" w:space="0" w:color="auto"/>
                    <w:left w:val="none" w:sz="0" w:space="0" w:color="auto"/>
                    <w:bottom w:val="none" w:sz="0" w:space="0" w:color="auto"/>
                    <w:right w:val="none" w:sz="0" w:space="0" w:color="auto"/>
                  </w:divBdr>
                  <w:divsChild>
                    <w:div w:id="549849102">
                      <w:marLeft w:val="0"/>
                      <w:marRight w:val="0"/>
                      <w:marTop w:val="0"/>
                      <w:marBottom w:val="0"/>
                      <w:divBdr>
                        <w:top w:val="none" w:sz="0" w:space="0" w:color="auto"/>
                        <w:left w:val="none" w:sz="0" w:space="0" w:color="auto"/>
                        <w:bottom w:val="none" w:sz="0" w:space="0" w:color="auto"/>
                        <w:right w:val="none" w:sz="0" w:space="0" w:color="auto"/>
                      </w:divBdr>
                      <w:divsChild>
                        <w:div w:id="944119411">
                          <w:marLeft w:val="0"/>
                          <w:marRight w:val="0"/>
                          <w:marTop w:val="0"/>
                          <w:marBottom w:val="0"/>
                          <w:divBdr>
                            <w:top w:val="none" w:sz="0" w:space="0" w:color="auto"/>
                            <w:left w:val="none" w:sz="0" w:space="0" w:color="auto"/>
                            <w:bottom w:val="none" w:sz="0" w:space="0" w:color="auto"/>
                            <w:right w:val="none" w:sz="0" w:space="0" w:color="auto"/>
                          </w:divBdr>
                          <w:divsChild>
                            <w:div w:id="1635335094">
                              <w:marLeft w:val="0"/>
                              <w:marRight w:val="0"/>
                              <w:marTop w:val="0"/>
                              <w:marBottom w:val="0"/>
                              <w:divBdr>
                                <w:top w:val="none" w:sz="0" w:space="0" w:color="auto"/>
                                <w:left w:val="none" w:sz="0" w:space="0" w:color="auto"/>
                                <w:bottom w:val="none" w:sz="0" w:space="0" w:color="auto"/>
                                <w:right w:val="none" w:sz="0" w:space="0" w:color="auto"/>
                              </w:divBdr>
                              <w:divsChild>
                                <w:div w:id="918370344">
                                  <w:marLeft w:val="0"/>
                                  <w:marRight w:val="0"/>
                                  <w:marTop w:val="0"/>
                                  <w:marBottom w:val="0"/>
                                  <w:divBdr>
                                    <w:top w:val="none" w:sz="0" w:space="0" w:color="auto"/>
                                    <w:left w:val="none" w:sz="0" w:space="0" w:color="auto"/>
                                    <w:bottom w:val="none" w:sz="0" w:space="0" w:color="auto"/>
                                    <w:right w:val="none" w:sz="0" w:space="0" w:color="auto"/>
                                  </w:divBdr>
                                  <w:divsChild>
                                    <w:div w:id="813527880">
                                      <w:marLeft w:val="0"/>
                                      <w:marRight w:val="0"/>
                                      <w:marTop w:val="0"/>
                                      <w:marBottom w:val="0"/>
                                      <w:divBdr>
                                        <w:top w:val="none" w:sz="0" w:space="0" w:color="auto"/>
                                        <w:left w:val="none" w:sz="0" w:space="0" w:color="auto"/>
                                        <w:bottom w:val="none" w:sz="0" w:space="0" w:color="auto"/>
                                        <w:right w:val="none" w:sz="0" w:space="0" w:color="auto"/>
                                      </w:divBdr>
                                      <w:divsChild>
                                        <w:div w:id="667025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1418989">
                              <w:blockQuote w:val="1"/>
                              <w:marLeft w:val="720"/>
                              <w:marRight w:val="720"/>
                              <w:marTop w:val="480"/>
                              <w:marBottom w:val="100"/>
                              <w:divBdr>
                                <w:top w:val="single" w:sz="6" w:space="12" w:color="DDDDDD"/>
                                <w:left w:val="none" w:sz="0" w:space="0" w:color="auto"/>
                                <w:bottom w:val="none" w:sz="0" w:space="0" w:color="auto"/>
                                <w:right w:val="none" w:sz="0" w:space="0" w:color="auto"/>
                              </w:divBdr>
                              <w:divsChild>
                                <w:div w:id="136849215">
                                  <w:marLeft w:val="0"/>
                                  <w:marRight w:val="0"/>
                                  <w:marTop w:val="0"/>
                                  <w:marBottom w:val="0"/>
                                  <w:divBdr>
                                    <w:top w:val="none" w:sz="0" w:space="0" w:color="auto"/>
                                    <w:left w:val="none" w:sz="0" w:space="0" w:color="auto"/>
                                    <w:bottom w:val="none" w:sz="0" w:space="0" w:color="auto"/>
                                    <w:right w:val="none" w:sz="0" w:space="0" w:color="auto"/>
                                  </w:divBdr>
                                  <w:divsChild>
                                    <w:div w:id="1368482239">
                                      <w:marLeft w:val="0"/>
                                      <w:marRight w:val="0"/>
                                      <w:marTop w:val="0"/>
                                      <w:marBottom w:val="0"/>
                                      <w:divBdr>
                                        <w:top w:val="dashed" w:sz="12" w:space="11" w:color="CAC1AE"/>
                                        <w:left w:val="dashed" w:sz="12" w:space="31" w:color="CAC1AE"/>
                                        <w:bottom w:val="dashed" w:sz="12" w:space="11" w:color="CAC1AE"/>
                                        <w:right w:val="dashed" w:sz="12" w:space="31" w:color="CAC1AE"/>
                                      </w:divBdr>
                                    </w:div>
                                  </w:divsChild>
                                </w:div>
                              </w:divsChild>
                            </w:div>
                          </w:divsChild>
                        </w:div>
                      </w:divsChild>
                    </w:div>
                    <w:div w:id="292947109">
                      <w:marLeft w:val="0"/>
                      <w:marRight w:val="0"/>
                      <w:marTop w:val="0"/>
                      <w:marBottom w:val="0"/>
                      <w:divBdr>
                        <w:top w:val="none" w:sz="0" w:space="0" w:color="auto"/>
                        <w:left w:val="none" w:sz="0" w:space="0" w:color="auto"/>
                        <w:bottom w:val="none" w:sz="0" w:space="0" w:color="auto"/>
                        <w:right w:val="none" w:sz="0" w:space="0" w:color="auto"/>
                      </w:divBdr>
                      <w:divsChild>
                        <w:div w:id="52588596">
                          <w:marLeft w:val="0"/>
                          <w:marRight w:val="0"/>
                          <w:marTop w:val="0"/>
                          <w:marBottom w:val="0"/>
                          <w:divBdr>
                            <w:top w:val="none" w:sz="0" w:space="0" w:color="auto"/>
                            <w:left w:val="none" w:sz="0" w:space="0" w:color="auto"/>
                            <w:bottom w:val="none" w:sz="0" w:space="0" w:color="auto"/>
                            <w:right w:val="none" w:sz="0" w:space="0" w:color="auto"/>
                          </w:divBdr>
                        </w:div>
                      </w:divsChild>
                    </w:div>
                    <w:div w:id="855538165">
                      <w:marLeft w:val="0"/>
                      <w:marRight w:val="0"/>
                      <w:marTop w:val="0"/>
                      <w:marBottom w:val="0"/>
                      <w:divBdr>
                        <w:top w:val="none" w:sz="0" w:space="0" w:color="auto"/>
                        <w:left w:val="none" w:sz="0" w:space="0" w:color="auto"/>
                        <w:bottom w:val="none" w:sz="0" w:space="0" w:color="auto"/>
                        <w:right w:val="none" w:sz="0" w:space="0" w:color="auto"/>
                      </w:divBdr>
                    </w:div>
                    <w:div w:id="1906798768">
                      <w:marLeft w:val="0"/>
                      <w:marRight w:val="0"/>
                      <w:marTop w:val="0"/>
                      <w:marBottom w:val="0"/>
                      <w:divBdr>
                        <w:top w:val="none" w:sz="0" w:space="0" w:color="auto"/>
                        <w:left w:val="none" w:sz="0" w:space="0" w:color="auto"/>
                        <w:bottom w:val="none" w:sz="0" w:space="0" w:color="auto"/>
                        <w:right w:val="none" w:sz="0" w:space="0" w:color="auto"/>
                      </w:divBdr>
                      <w:divsChild>
                        <w:div w:id="1768228496">
                          <w:marLeft w:val="0"/>
                          <w:marRight w:val="0"/>
                          <w:marTop w:val="0"/>
                          <w:marBottom w:val="0"/>
                          <w:divBdr>
                            <w:top w:val="none" w:sz="0" w:space="0" w:color="auto"/>
                            <w:left w:val="none" w:sz="0" w:space="0" w:color="auto"/>
                            <w:bottom w:val="none" w:sz="0" w:space="0" w:color="auto"/>
                            <w:right w:val="none" w:sz="0" w:space="0" w:color="auto"/>
                          </w:divBdr>
                        </w:div>
                        <w:div w:id="1342078577">
                          <w:marLeft w:val="0"/>
                          <w:marRight w:val="0"/>
                          <w:marTop w:val="0"/>
                          <w:marBottom w:val="0"/>
                          <w:divBdr>
                            <w:top w:val="none" w:sz="0" w:space="0" w:color="auto"/>
                            <w:left w:val="none" w:sz="0" w:space="0" w:color="auto"/>
                            <w:bottom w:val="none" w:sz="0" w:space="0" w:color="auto"/>
                            <w:right w:val="none" w:sz="0" w:space="0" w:color="auto"/>
                          </w:divBdr>
                        </w:div>
                      </w:divsChild>
                    </w:div>
                    <w:div w:id="1008288334">
                      <w:marLeft w:val="0"/>
                      <w:marRight w:val="0"/>
                      <w:marTop w:val="0"/>
                      <w:marBottom w:val="0"/>
                      <w:divBdr>
                        <w:top w:val="none" w:sz="0" w:space="0" w:color="auto"/>
                        <w:left w:val="none" w:sz="0" w:space="0" w:color="auto"/>
                        <w:bottom w:val="none" w:sz="0" w:space="0" w:color="auto"/>
                        <w:right w:val="none" w:sz="0" w:space="0" w:color="auto"/>
                      </w:divBdr>
                    </w:div>
                    <w:div w:id="1667319264">
                      <w:marLeft w:val="0"/>
                      <w:marRight w:val="0"/>
                      <w:marTop w:val="0"/>
                      <w:marBottom w:val="0"/>
                      <w:divBdr>
                        <w:top w:val="none" w:sz="0" w:space="0" w:color="auto"/>
                        <w:left w:val="none" w:sz="0" w:space="0" w:color="auto"/>
                        <w:bottom w:val="none" w:sz="0" w:space="0" w:color="auto"/>
                        <w:right w:val="none" w:sz="0" w:space="0" w:color="auto"/>
                      </w:divBdr>
                      <w:divsChild>
                        <w:div w:id="1406493132">
                          <w:marLeft w:val="0"/>
                          <w:marRight w:val="0"/>
                          <w:marTop w:val="0"/>
                          <w:marBottom w:val="0"/>
                          <w:divBdr>
                            <w:top w:val="none" w:sz="0" w:space="0" w:color="auto"/>
                            <w:left w:val="none" w:sz="0" w:space="0" w:color="auto"/>
                            <w:bottom w:val="none" w:sz="0" w:space="0" w:color="auto"/>
                            <w:right w:val="none" w:sz="0" w:space="0" w:color="auto"/>
                          </w:divBdr>
                          <w:divsChild>
                            <w:div w:id="1476950911">
                              <w:marLeft w:val="0"/>
                              <w:marRight w:val="0"/>
                              <w:marTop w:val="0"/>
                              <w:marBottom w:val="0"/>
                              <w:divBdr>
                                <w:top w:val="none" w:sz="0" w:space="0" w:color="auto"/>
                                <w:left w:val="none" w:sz="0" w:space="0" w:color="auto"/>
                                <w:bottom w:val="none" w:sz="0" w:space="0" w:color="auto"/>
                                <w:right w:val="none" w:sz="0" w:space="0" w:color="auto"/>
                              </w:divBdr>
                            </w:div>
                            <w:div w:id="1617324698">
                              <w:marLeft w:val="0"/>
                              <w:marRight w:val="0"/>
                              <w:marTop w:val="75"/>
                              <w:marBottom w:val="0"/>
                              <w:divBdr>
                                <w:top w:val="none" w:sz="0" w:space="0" w:color="auto"/>
                                <w:left w:val="single" w:sz="12" w:space="1" w:color="CECECE"/>
                                <w:bottom w:val="none" w:sz="0" w:space="0" w:color="auto"/>
                                <w:right w:val="single" w:sz="12" w:space="4" w:color="CECECE"/>
                              </w:divBdr>
                              <w:divsChild>
                                <w:div w:id="1477603335">
                                  <w:marLeft w:val="0"/>
                                  <w:marRight w:val="0"/>
                                  <w:marTop w:val="0"/>
                                  <w:marBottom w:val="0"/>
                                  <w:divBdr>
                                    <w:top w:val="none" w:sz="0" w:space="0" w:color="auto"/>
                                    <w:left w:val="none" w:sz="0" w:space="0" w:color="auto"/>
                                    <w:bottom w:val="none" w:sz="0" w:space="0" w:color="auto"/>
                                    <w:right w:val="none" w:sz="0" w:space="0" w:color="auto"/>
                                  </w:divBdr>
                                </w:div>
                              </w:divsChild>
                            </w:div>
                            <w:div w:id="1103259937">
                              <w:marLeft w:val="0"/>
                              <w:marRight w:val="0"/>
                              <w:marTop w:val="75"/>
                              <w:marBottom w:val="0"/>
                              <w:divBdr>
                                <w:top w:val="none" w:sz="0" w:space="0" w:color="auto"/>
                                <w:left w:val="single" w:sz="12" w:space="1" w:color="CECECE"/>
                                <w:bottom w:val="none" w:sz="0" w:space="0" w:color="auto"/>
                                <w:right w:val="single" w:sz="12" w:space="4" w:color="CECECE"/>
                              </w:divBdr>
                              <w:divsChild>
                                <w:div w:id="894387547">
                                  <w:marLeft w:val="0"/>
                                  <w:marRight w:val="0"/>
                                  <w:marTop w:val="0"/>
                                  <w:marBottom w:val="0"/>
                                  <w:divBdr>
                                    <w:top w:val="none" w:sz="0" w:space="0" w:color="auto"/>
                                    <w:left w:val="none" w:sz="0" w:space="0" w:color="auto"/>
                                    <w:bottom w:val="none" w:sz="0" w:space="0" w:color="auto"/>
                                    <w:right w:val="none" w:sz="0" w:space="0" w:color="auto"/>
                                  </w:divBdr>
                                </w:div>
                              </w:divsChild>
                            </w:div>
                            <w:div w:id="1111123492">
                              <w:marLeft w:val="0"/>
                              <w:marRight w:val="0"/>
                              <w:marTop w:val="75"/>
                              <w:marBottom w:val="0"/>
                              <w:divBdr>
                                <w:top w:val="none" w:sz="0" w:space="0" w:color="auto"/>
                                <w:left w:val="single" w:sz="12" w:space="1" w:color="CECECE"/>
                                <w:bottom w:val="none" w:sz="0" w:space="0" w:color="auto"/>
                                <w:right w:val="single" w:sz="12" w:space="4" w:color="CECECE"/>
                              </w:divBdr>
                              <w:divsChild>
                                <w:div w:id="1362704793">
                                  <w:marLeft w:val="0"/>
                                  <w:marRight w:val="0"/>
                                  <w:marTop w:val="0"/>
                                  <w:marBottom w:val="0"/>
                                  <w:divBdr>
                                    <w:top w:val="none" w:sz="0" w:space="0" w:color="auto"/>
                                    <w:left w:val="none" w:sz="0" w:space="0" w:color="auto"/>
                                    <w:bottom w:val="none" w:sz="0" w:space="0" w:color="auto"/>
                                    <w:right w:val="none" w:sz="0" w:space="0" w:color="auto"/>
                                  </w:divBdr>
                                </w:div>
                              </w:divsChild>
                            </w:div>
                            <w:div w:id="1700857504">
                              <w:marLeft w:val="0"/>
                              <w:marRight w:val="0"/>
                              <w:marTop w:val="75"/>
                              <w:marBottom w:val="0"/>
                              <w:divBdr>
                                <w:top w:val="none" w:sz="0" w:space="0" w:color="auto"/>
                                <w:left w:val="single" w:sz="12" w:space="1" w:color="CECECE"/>
                                <w:bottom w:val="none" w:sz="0" w:space="0" w:color="auto"/>
                                <w:right w:val="single" w:sz="12" w:space="4" w:color="CECECE"/>
                              </w:divBdr>
                              <w:divsChild>
                                <w:div w:id="254286172">
                                  <w:marLeft w:val="0"/>
                                  <w:marRight w:val="0"/>
                                  <w:marTop w:val="0"/>
                                  <w:marBottom w:val="0"/>
                                  <w:divBdr>
                                    <w:top w:val="none" w:sz="0" w:space="0" w:color="auto"/>
                                    <w:left w:val="none" w:sz="0" w:space="0" w:color="auto"/>
                                    <w:bottom w:val="none" w:sz="0" w:space="0" w:color="auto"/>
                                    <w:right w:val="none" w:sz="0" w:space="0" w:color="auto"/>
                                  </w:divBdr>
                                </w:div>
                              </w:divsChild>
                            </w:div>
                            <w:div w:id="2119375235">
                              <w:marLeft w:val="0"/>
                              <w:marRight w:val="0"/>
                              <w:marTop w:val="75"/>
                              <w:marBottom w:val="0"/>
                              <w:divBdr>
                                <w:top w:val="none" w:sz="0" w:space="0" w:color="auto"/>
                                <w:left w:val="single" w:sz="12" w:space="1" w:color="CECECE"/>
                                <w:bottom w:val="none" w:sz="0" w:space="0" w:color="auto"/>
                                <w:right w:val="single" w:sz="12" w:space="4" w:color="CECECE"/>
                              </w:divBdr>
                              <w:divsChild>
                                <w:div w:id="11514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0678">
                          <w:marLeft w:val="0"/>
                          <w:marRight w:val="0"/>
                          <w:marTop w:val="0"/>
                          <w:marBottom w:val="0"/>
                          <w:divBdr>
                            <w:top w:val="none" w:sz="0" w:space="0" w:color="auto"/>
                            <w:left w:val="none" w:sz="0" w:space="0" w:color="auto"/>
                            <w:bottom w:val="none" w:sz="0" w:space="0" w:color="auto"/>
                            <w:right w:val="none" w:sz="0" w:space="0" w:color="auto"/>
                          </w:divBdr>
                          <w:divsChild>
                            <w:div w:id="1667434687">
                              <w:marLeft w:val="0"/>
                              <w:marRight w:val="0"/>
                              <w:marTop w:val="0"/>
                              <w:marBottom w:val="0"/>
                              <w:divBdr>
                                <w:top w:val="none" w:sz="0" w:space="0" w:color="auto"/>
                                <w:left w:val="none" w:sz="0" w:space="0" w:color="auto"/>
                                <w:bottom w:val="none" w:sz="0" w:space="0" w:color="auto"/>
                                <w:right w:val="none" w:sz="0" w:space="0" w:color="auto"/>
                              </w:divBdr>
                              <w:divsChild>
                                <w:div w:id="1995059890">
                                  <w:marLeft w:val="0"/>
                                  <w:marRight w:val="0"/>
                                  <w:marTop w:val="0"/>
                                  <w:marBottom w:val="0"/>
                                  <w:divBdr>
                                    <w:top w:val="none" w:sz="0" w:space="0" w:color="auto"/>
                                    <w:left w:val="none" w:sz="0" w:space="0" w:color="auto"/>
                                    <w:bottom w:val="none" w:sz="0" w:space="0" w:color="auto"/>
                                    <w:right w:val="none" w:sz="0" w:space="0" w:color="auto"/>
                                  </w:divBdr>
                                  <w:divsChild>
                                    <w:div w:id="2092121776">
                                      <w:marLeft w:val="0"/>
                                      <w:marRight w:val="0"/>
                                      <w:marTop w:val="0"/>
                                      <w:marBottom w:val="0"/>
                                      <w:divBdr>
                                        <w:top w:val="none" w:sz="0" w:space="0" w:color="auto"/>
                                        <w:left w:val="none" w:sz="0" w:space="0" w:color="auto"/>
                                        <w:bottom w:val="none" w:sz="0" w:space="0" w:color="auto"/>
                                        <w:right w:val="none" w:sz="0" w:space="0" w:color="auto"/>
                                      </w:divBdr>
                                      <w:divsChild>
                                        <w:div w:id="192479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3936649">
                              <w:blockQuote w:val="1"/>
                              <w:marLeft w:val="720"/>
                              <w:marRight w:val="720"/>
                              <w:marTop w:val="480"/>
                              <w:marBottom w:val="100"/>
                              <w:divBdr>
                                <w:top w:val="single" w:sz="6" w:space="12" w:color="DDDDDD"/>
                                <w:left w:val="none" w:sz="0" w:space="0" w:color="auto"/>
                                <w:bottom w:val="none" w:sz="0" w:space="0" w:color="auto"/>
                                <w:right w:val="none" w:sz="0" w:space="0" w:color="auto"/>
                              </w:divBdr>
                              <w:divsChild>
                                <w:div w:id="1439447484">
                                  <w:marLeft w:val="0"/>
                                  <w:marRight w:val="0"/>
                                  <w:marTop w:val="0"/>
                                  <w:marBottom w:val="0"/>
                                  <w:divBdr>
                                    <w:top w:val="none" w:sz="0" w:space="0" w:color="auto"/>
                                    <w:left w:val="none" w:sz="0" w:space="0" w:color="auto"/>
                                    <w:bottom w:val="none" w:sz="0" w:space="0" w:color="auto"/>
                                    <w:right w:val="none" w:sz="0" w:space="0" w:color="auto"/>
                                  </w:divBdr>
                                  <w:divsChild>
                                    <w:div w:id="153763553">
                                      <w:marLeft w:val="0"/>
                                      <w:marRight w:val="0"/>
                                      <w:marTop w:val="0"/>
                                      <w:marBottom w:val="0"/>
                                      <w:divBdr>
                                        <w:top w:val="dashed" w:sz="12" w:space="11" w:color="CAC1AE"/>
                                        <w:left w:val="dashed" w:sz="12" w:space="31" w:color="CAC1AE"/>
                                        <w:bottom w:val="dashed" w:sz="12" w:space="11" w:color="CAC1AE"/>
                                        <w:right w:val="dashed" w:sz="12" w:space="31" w:color="CAC1AE"/>
                                      </w:divBdr>
                                    </w:div>
                                  </w:divsChild>
                                </w:div>
                              </w:divsChild>
                            </w:div>
                          </w:divsChild>
                        </w:div>
                      </w:divsChild>
                    </w:div>
                    <w:div w:id="1534078199">
                      <w:marLeft w:val="0"/>
                      <w:marRight w:val="0"/>
                      <w:marTop w:val="0"/>
                      <w:marBottom w:val="0"/>
                      <w:divBdr>
                        <w:top w:val="none" w:sz="0" w:space="0" w:color="auto"/>
                        <w:left w:val="none" w:sz="0" w:space="0" w:color="auto"/>
                        <w:bottom w:val="none" w:sz="0" w:space="0" w:color="auto"/>
                        <w:right w:val="none" w:sz="0" w:space="0" w:color="auto"/>
                      </w:divBdr>
                      <w:divsChild>
                        <w:div w:id="1002775357">
                          <w:marLeft w:val="0"/>
                          <w:marRight w:val="0"/>
                          <w:marTop w:val="0"/>
                          <w:marBottom w:val="0"/>
                          <w:divBdr>
                            <w:top w:val="none" w:sz="0" w:space="0" w:color="auto"/>
                            <w:left w:val="none" w:sz="0" w:space="0" w:color="auto"/>
                            <w:bottom w:val="none" w:sz="0" w:space="0" w:color="auto"/>
                            <w:right w:val="none" w:sz="0" w:space="0" w:color="auto"/>
                          </w:divBdr>
                        </w:div>
                      </w:divsChild>
                    </w:div>
                    <w:div w:id="105085128">
                      <w:marLeft w:val="0"/>
                      <w:marRight w:val="0"/>
                      <w:marTop w:val="0"/>
                      <w:marBottom w:val="0"/>
                      <w:divBdr>
                        <w:top w:val="none" w:sz="0" w:space="0" w:color="auto"/>
                        <w:left w:val="none" w:sz="0" w:space="0" w:color="auto"/>
                        <w:bottom w:val="none" w:sz="0" w:space="0" w:color="auto"/>
                        <w:right w:val="none" w:sz="0" w:space="0" w:color="auto"/>
                      </w:divBdr>
                    </w:div>
                    <w:div w:id="450975486">
                      <w:marLeft w:val="0"/>
                      <w:marRight w:val="0"/>
                      <w:marTop w:val="0"/>
                      <w:marBottom w:val="0"/>
                      <w:divBdr>
                        <w:top w:val="none" w:sz="0" w:space="0" w:color="auto"/>
                        <w:left w:val="none" w:sz="0" w:space="0" w:color="auto"/>
                        <w:bottom w:val="none" w:sz="0" w:space="0" w:color="auto"/>
                        <w:right w:val="none" w:sz="0" w:space="0" w:color="auto"/>
                      </w:divBdr>
                      <w:divsChild>
                        <w:div w:id="1269966394">
                          <w:marLeft w:val="0"/>
                          <w:marRight w:val="0"/>
                          <w:marTop w:val="0"/>
                          <w:marBottom w:val="0"/>
                          <w:divBdr>
                            <w:top w:val="none" w:sz="0" w:space="0" w:color="auto"/>
                            <w:left w:val="none" w:sz="0" w:space="0" w:color="auto"/>
                            <w:bottom w:val="none" w:sz="0" w:space="0" w:color="auto"/>
                            <w:right w:val="none" w:sz="0" w:space="0" w:color="auto"/>
                          </w:divBdr>
                        </w:div>
                      </w:divsChild>
                    </w:div>
                    <w:div w:id="1815758148">
                      <w:marLeft w:val="0"/>
                      <w:marRight w:val="0"/>
                      <w:marTop w:val="0"/>
                      <w:marBottom w:val="0"/>
                      <w:divBdr>
                        <w:top w:val="none" w:sz="0" w:space="0" w:color="auto"/>
                        <w:left w:val="none" w:sz="0" w:space="0" w:color="auto"/>
                        <w:bottom w:val="none" w:sz="0" w:space="0" w:color="auto"/>
                        <w:right w:val="none" w:sz="0" w:space="0" w:color="auto"/>
                      </w:divBdr>
                    </w:div>
                    <w:div w:id="1046677949">
                      <w:marLeft w:val="0"/>
                      <w:marRight w:val="0"/>
                      <w:marTop w:val="0"/>
                      <w:marBottom w:val="0"/>
                      <w:divBdr>
                        <w:top w:val="none" w:sz="0" w:space="0" w:color="auto"/>
                        <w:left w:val="none" w:sz="0" w:space="0" w:color="auto"/>
                        <w:bottom w:val="none" w:sz="0" w:space="0" w:color="auto"/>
                        <w:right w:val="none" w:sz="0" w:space="0" w:color="auto"/>
                      </w:divBdr>
                      <w:divsChild>
                        <w:div w:id="1643730042">
                          <w:marLeft w:val="0"/>
                          <w:marRight w:val="0"/>
                          <w:marTop w:val="0"/>
                          <w:marBottom w:val="0"/>
                          <w:divBdr>
                            <w:top w:val="none" w:sz="0" w:space="0" w:color="auto"/>
                            <w:left w:val="none" w:sz="0" w:space="0" w:color="auto"/>
                            <w:bottom w:val="none" w:sz="0" w:space="0" w:color="auto"/>
                            <w:right w:val="none" w:sz="0" w:space="0" w:color="auto"/>
                          </w:divBdr>
                          <w:divsChild>
                            <w:div w:id="1763600207">
                              <w:marLeft w:val="0"/>
                              <w:marRight w:val="0"/>
                              <w:marTop w:val="0"/>
                              <w:marBottom w:val="0"/>
                              <w:divBdr>
                                <w:top w:val="none" w:sz="0" w:space="0" w:color="auto"/>
                                <w:left w:val="none" w:sz="0" w:space="0" w:color="auto"/>
                                <w:bottom w:val="none" w:sz="0" w:space="0" w:color="auto"/>
                                <w:right w:val="none" w:sz="0" w:space="0" w:color="auto"/>
                              </w:divBdr>
                            </w:div>
                            <w:div w:id="1761415653">
                              <w:marLeft w:val="0"/>
                              <w:marRight w:val="0"/>
                              <w:marTop w:val="75"/>
                              <w:marBottom w:val="0"/>
                              <w:divBdr>
                                <w:top w:val="none" w:sz="0" w:space="0" w:color="auto"/>
                                <w:left w:val="single" w:sz="12" w:space="1" w:color="CECECE"/>
                                <w:bottom w:val="none" w:sz="0" w:space="0" w:color="auto"/>
                                <w:right w:val="single" w:sz="12" w:space="4" w:color="CECECE"/>
                              </w:divBdr>
                              <w:divsChild>
                                <w:div w:id="1891846912">
                                  <w:marLeft w:val="0"/>
                                  <w:marRight w:val="0"/>
                                  <w:marTop w:val="0"/>
                                  <w:marBottom w:val="0"/>
                                  <w:divBdr>
                                    <w:top w:val="none" w:sz="0" w:space="0" w:color="auto"/>
                                    <w:left w:val="none" w:sz="0" w:space="0" w:color="auto"/>
                                    <w:bottom w:val="none" w:sz="0" w:space="0" w:color="auto"/>
                                    <w:right w:val="none" w:sz="0" w:space="0" w:color="auto"/>
                                  </w:divBdr>
                                </w:div>
                              </w:divsChild>
                            </w:div>
                            <w:div w:id="1913732625">
                              <w:marLeft w:val="0"/>
                              <w:marRight w:val="0"/>
                              <w:marTop w:val="75"/>
                              <w:marBottom w:val="0"/>
                              <w:divBdr>
                                <w:top w:val="none" w:sz="0" w:space="0" w:color="auto"/>
                                <w:left w:val="single" w:sz="12" w:space="1" w:color="CECECE"/>
                                <w:bottom w:val="none" w:sz="0" w:space="0" w:color="auto"/>
                                <w:right w:val="single" w:sz="12" w:space="4" w:color="CECECE"/>
                              </w:divBdr>
                              <w:divsChild>
                                <w:div w:id="2123918647">
                                  <w:marLeft w:val="0"/>
                                  <w:marRight w:val="0"/>
                                  <w:marTop w:val="0"/>
                                  <w:marBottom w:val="0"/>
                                  <w:divBdr>
                                    <w:top w:val="none" w:sz="0" w:space="0" w:color="auto"/>
                                    <w:left w:val="none" w:sz="0" w:space="0" w:color="auto"/>
                                    <w:bottom w:val="none" w:sz="0" w:space="0" w:color="auto"/>
                                    <w:right w:val="none" w:sz="0" w:space="0" w:color="auto"/>
                                  </w:divBdr>
                                </w:div>
                              </w:divsChild>
                            </w:div>
                            <w:div w:id="1571620191">
                              <w:marLeft w:val="0"/>
                              <w:marRight w:val="0"/>
                              <w:marTop w:val="75"/>
                              <w:marBottom w:val="0"/>
                              <w:divBdr>
                                <w:top w:val="none" w:sz="0" w:space="0" w:color="auto"/>
                                <w:left w:val="single" w:sz="12" w:space="1" w:color="CECECE"/>
                                <w:bottom w:val="none" w:sz="0" w:space="0" w:color="auto"/>
                                <w:right w:val="single" w:sz="12" w:space="4" w:color="CECECE"/>
                              </w:divBdr>
                              <w:divsChild>
                                <w:div w:id="476801431">
                                  <w:marLeft w:val="0"/>
                                  <w:marRight w:val="0"/>
                                  <w:marTop w:val="0"/>
                                  <w:marBottom w:val="0"/>
                                  <w:divBdr>
                                    <w:top w:val="none" w:sz="0" w:space="0" w:color="auto"/>
                                    <w:left w:val="none" w:sz="0" w:space="0" w:color="auto"/>
                                    <w:bottom w:val="none" w:sz="0" w:space="0" w:color="auto"/>
                                    <w:right w:val="none" w:sz="0" w:space="0" w:color="auto"/>
                                  </w:divBdr>
                                </w:div>
                              </w:divsChild>
                            </w:div>
                            <w:div w:id="670522414">
                              <w:marLeft w:val="0"/>
                              <w:marRight w:val="0"/>
                              <w:marTop w:val="75"/>
                              <w:marBottom w:val="0"/>
                              <w:divBdr>
                                <w:top w:val="none" w:sz="0" w:space="0" w:color="auto"/>
                                <w:left w:val="single" w:sz="12" w:space="1" w:color="CECECE"/>
                                <w:bottom w:val="none" w:sz="0" w:space="0" w:color="auto"/>
                                <w:right w:val="single" w:sz="12" w:space="4" w:color="CECECE"/>
                              </w:divBdr>
                              <w:divsChild>
                                <w:div w:id="616327513">
                                  <w:marLeft w:val="0"/>
                                  <w:marRight w:val="0"/>
                                  <w:marTop w:val="0"/>
                                  <w:marBottom w:val="0"/>
                                  <w:divBdr>
                                    <w:top w:val="none" w:sz="0" w:space="0" w:color="auto"/>
                                    <w:left w:val="none" w:sz="0" w:space="0" w:color="auto"/>
                                    <w:bottom w:val="none" w:sz="0" w:space="0" w:color="auto"/>
                                    <w:right w:val="none" w:sz="0" w:space="0" w:color="auto"/>
                                  </w:divBdr>
                                </w:div>
                              </w:divsChild>
                            </w:div>
                            <w:div w:id="2033191342">
                              <w:marLeft w:val="0"/>
                              <w:marRight w:val="0"/>
                              <w:marTop w:val="75"/>
                              <w:marBottom w:val="0"/>
                              <w:divBdr>
                                <w:top w:val="none" w:sz="0" w:space="0" w:color="auto"/>
                                <w:left w:val="single" w:sz="12" w:space="1" w:color="CECECE"/>
                                <w:bottom w:val="none" w:sz="0" w:space="0" w:color="auto"/>
                                <w:right w:val="single" w:sz="12" w:space="4" w:color="CECECE"/>
                              </w:divBdr>
                              <w:divsChild>
                                <w:div w:id="16986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537">
                          <w:marLeft w:val="0"/>
                          <w:marRight w:val="0"/>
                          <w:marTop w:val="0"/>
                          <w:marBottom w:val="0"/>
                          <w:divBdr>
                            <w:top w:val="none" w:sz="0" w:space="0" w:color="auto"/>
                            <w:left w:val="none" w:sz="0" w:space="0" w:color="auto"/>
                            <w:bottom w:val="none" w:sz="0" w:space="0" w:color="auto"/>
                            <w:right w:val="none" w:sz="0" w:space="0" w:color="auto"/>
                          </w:divBdr>
                          <w:divsChild>
                            <w:div w:id="1180849177">
                              <w:marLeft w:val="0"/>
                              <w:marRight w:val="0"/>
                              <w:marTop w:val="0"/>
                              <w:marBottom w:val="0"/>
                              <w:divBdr>
                                <w:top w:val="none" w:sz="0" w:space="0" w:color="auto"/>
                                <w:left w:val="none" w:sz="0" w:space="0" w:color="auto"/>
                                <w:bottom w:val="none" w:sz="0" w:space="0" w:color="auto"/>
                                <w:right w:val="none" w:sz="0" w:space="0" w:color="auto"/>
                              </w:divBdr>
                              <w:divsChild>
                                <w:div w:id="1197737299">
                                  <w:marLeft w:val="0"/>
                                  <w:marRight w:val="0"/>
                                  <w:marTop w:val="0"/>
                                  <w:marBottom w:val="0"/>
                                  <w:divBdr>
                                    <w:top w:val="none" w:sz="0" w:space="0" w:color="auto"/>
                                    <w:left w:val="none" w:sz="0" w:space="0" w:color="auto"/>
                                    <w:bottom w:val="none" w:sz="0" w:space="0" w:color="auto"/>
                                    <w:right w:val="none" w:sz="0" w:space="0" w:color="auto"/>
                                  </w:divBdr>
                                  <w:divsChild>
                                    <w:div w:id="1491601817">
                                      <w:marLeft w:val="0"/>
                                      <w:marRight w:val="0"/>
                                      <w:marTop w:val="0"/>
                                      <w:marBottom w:val="0"/>
                                      <w:divBdr>
                                        <w:top w:val="none" w:sz="0" w:space="0" w:color="auto"/>
                                        <w:left w:val="none" w:sz="0" w:space="0" w:color="auto"/>
                                        <w:bottom w:val="none" w:sz="0" w:space="0" w:color="auto"/>
                                        <w:right w:val="none" w:sz="0" w:space="0" w:color="auto"/>
                                      </w:divBdr>
                                      <w:divsChild>
                                        <w:div w:id="166339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5643389">
                              <w:blockQuote w:val="1"/>
                              <w:marLeft w:val="720"/>
                              <w:marRight w:val="720"/>
                              <w:marTop w:val="480"/>
                              <w:marBottom w:val="100"/>
                              <w:divBdr>
                                <w:top w:val="single" w:sz="6" w:space="12" w:color="DDDDDD"/>
                                <w:left w:val="none" w:sz="0" w:space="0" w:color="auto"/>
                                <w:bottom w:val="none" w:sz="0" w:space="0" w:color="auto"/>
                                <w:right w:val="none" w:sz="0" w:space="0" w:color="auto"/>
                              </w:divBdr>
                              <w:divsChild>
                                <w:div w:id="1149201603">
                                  <w:marLeft w:val="0"/>
                                  <w:marRight w:val="0"/>
                                  <w:marTop w:val="0"/>
                                  <w:marBottom w:val="0"/>
                                  <w:divBdr>
                                    <w:top w:val="none" w:sz="0" w:space="0" w:color="auto"/>
                                    <w:left w:val="none" w:sz="0" w:space="0" w:color="auto"/>
                                    <w:bottom w:val="none" w:sz="0" w:space="0" w:color="auto"/>
                                    <w:right w:val="none" w:sz="0" w:space="0" w:color="auto"/>
                                  </w:divBdr>
                                  <w:divsChild>
                                    <w:div w:id="1442795487">
                                      <w:marLeft w:val="0"/>
                                      <w:marRight w:val="0"/>
                                      <w:marTop w:val="0"/>
                                      <w:marBottom w:val="0"/>
                                      <w:divBdr>
                                        <w:top w:val="dashed" w:sz="12" w:space="11" w:color="CAC1AE"/>
                                        <w:left w:val="dashed" w:sz="12" w:space="31" w:color="CAC1AE"/>
                                        <w:bottom w:val="dashed" w:sz="12" w:space="11" w:color="CAC1AE"/>
                                        <w:right w:val="dashed" w:sz="12" w:space="31" w:color="CAC1AE"/>
                                      </w:divBdr>
                                    </w:div>
                                  </w:divsChild>
                                </w:div>
                              </w:divsChild>
                            </w:div>
                          </w:divsChild>
                        </w:div>
                      </w:divsChild>
                    </w:div>
                    <w:div w:id="2114202378">
                      <w:marLeft w:val="0"/>
                      <w:marRight w:val="0"/>
                      <w:marTop w:val="0"/>
                      <w:marBottom w:val="0"/>
                      <w:divBdr>
                        <w:top w:val="none" w:sz="0" w:space="0" w:color="auto"/>
                        <w:left w:val="none" w:sz="0" w:space="0" w:color="auto"/>
                        <w:bottom w:val="none" w:sz="0" w:space="0" w:color="auto"/>
                        <w:right w:val="none" w:sz="0" w:space="0" w:color="auto"/>
                      </w:divBdr>
                      <w:divsChild>
                        <w:div w:id="732310774">
                          <w:marLeft w:val="0"/>
                          <w:marRight w:val="0"/>
                          <w:marTop w:val="0"/>
                          <w:marBottom w:val="0"/>
                          <w:divBdr>
                            <w:top w:val="none" w:sz="0" w:space="0" w:color="auto"/>
                            <w:left w:val="none" w:sz="0" w:space="0" w:color="auto"/>
                            <w:bottom w:val="none" w:sz="0" w:space="0" w:color="auto"/>
                            <w:right w:val="none" w:sz="0" w:space="0" w:color="auto"/>
                          </w:divBdr>
                        </w:div>
                      </w:divsChild>
                    </w:div>
                    <w:div w:id="1150294111">
                      <w:marLeft w:val="0"/>
                      <w:marRight w:val="0"/>
                      <w:marTop w:val="0"/>
                      <w:marBottom w:val="0"/>
                      <w:divBdr>
                        <w:top w:val="none" w:sz="0" w:space="0" w:color="auto"/>
                        <w:left w:val="none" w:sz="0" w:space="0" w:color="auto"/>
                        <w:bottom w:val="none" w:sz="0" w:space="0" w:color="auto"/>
                        <w:right w:val="none" w:sz="0" w:space="0" w:color="auto"/>
                      </w:divBdr>
                    </w:div>
                    <w:div w:id="1000888311">
                      <w:marLeft w:val="0"/>
                      <w:marRight w:val="0"/>
                      <w:marTop w:val="0"/>
                      <w:marBottom w:val="0"/>
                      <w:divBdr>
                        <w:top w:val="none" w:sz="0" w:space="0" w:color="auto"/>
                        <w:left w:val="none" w:sz="0" w:space="0" w:color="auto"/>
                        <w:bottom w:val="none" w:sz="0" w:space="0" w:color="auto"/>
                        <w:right w:val="none" w:sz="0" w:space="0" w:color="auto"/>
                      </w:divBdr>
                      <w:divsChild>
                        <w:div w:id="2138911042">
                          <w:marLeft w:val="0"/>
                          <w:marRight w:val="0"/>
                          <w:marTop w:val="0"/>
                          <w:marBottom w:val="0"/>
                          <w:divBdr>
                            <w:top w:val="none" w:sz="0" w:space="0" w:color="auto"/>
                            <w:left w:val="none" w:sz="0" w:space="0" w:color="auto"/>
                            <w:bottom w:val="none" w:sz="0" w:space="0" w:color="auto"/>
                            <w:right w:val="none" w:sz="0" w:space="0" w:color="auto"/>
                          </w:divBdr>
                        </w:div>
                      </w:divsChild>
                    </w:div>
                    <w:div w:id="1310355261">
                      <w:marLeft w:val="0"/>
                      <w:marRight w:val="0"/>
                      <w:marTop w:val="0"/>
                      <w:marBottom w:val="0"/>
                      <w:divBdr>
                        <w:top w:val="none" w:sz="0" w:space="0" w:color="auto"/>
                        <w:left w:val="none" w:sz="0" w:space="0" w:color="auto"/>
                        <w:bottom w:val="none" w:sz="0" w:space="0" w:color="auto"/>
                        <w:right w:val="none" w:sz="0" w:space="0" w:color="auto"/>
                      </w:divBdr>
                    </w:div>
                    <w:div w:id="160699053">
                      <w:marLeft w:val="0"/>
                      <w:marRight w:val="0"/>
                      <w:marTop w:val="0"/>
                      <w:marBottom w:val="0"/>
                      <w:divBdr>
                        <w:top w:val="none" w:sz="0" w:space="0" w:color="auto"/>
                        <w:left w:val="none" w:sz="0" w:space="0" w:color="auto"/>
                        <w:bottom w:val="none" w:sz="0" w:space="0" w:color="auto"/>
                        <w:right w:val="none" w:sz="0" w:space="0" w:color="auto"/>
                      </w:divBdr>
                      <w:divsChild>
                        <w:div w:id="1156342908">
                          <w:marLeft w:val="0"/>
                          <w:marRight w:val="0"/>
                          <w:marTop w:val="0"/>
                          <w:marBottom w:val="0"/>
                          <w:divBdr>
                            <w:top w:val="none" w:sz="0" w:space="0" w:color="auto"/>
                            <w:left w:val="none" w:sz="0" w:space="0" w:color="auto"/>
                            <w:bottom w:val="none" w:sz="0" w:space="0" w:color="auto"/>
                            <w:right w:val="none" w:sz="0" w:space="0" w:color="auto"/>
                          </w:divBdr>
                          <w:divsChild>
                            <w:div w:id="544948824">
                              <w:marLeft w:val="0"/>
                              <w:marRight w:val="0"/>
                              <w:marTop w:val="0"/>
                              <w:marBottom w:val="0"/>
                              <w:divBdr>
                                <w:top w:val="none" w:sz="0" w:space="0" w:color="auto"/>
                                <w:left w:val="none" w:sz="0" w:space="0" w:color="auto"/>
                                <w:bottom w:val="none" w:sz="0" w:space="0" w:color="auto"/>
                                <w:right w:val="none" w:sz="0" w:space="0" w:color="auto"/>
                              </w:divBdr>
                            </w:div>
                            <w:div w:id="614941390">
                              <w:marLeft w:val="0"/>
                              <w:marRight w:val="0"/>
                              <w:marTop w:val="75"/>
                              <w:marBottom w:val="0"/>
                              <w:divBdr>
                                <w:top w:val="none" w:sz="0" w:space="0" w:color="auto"/>
                                <w:left w:val="single" w:sz="12" w:space="1" w:color="CECECE"/>
                                <w:bottom w:val="none" w:sz="0" w:space="0" w:color="auto"/>
                                <w:right w:val="single" w:sz="12" w:space="4" w:color="CECECE"/>
                              </w:divBdr>
                              <w:divsChild>
                                <w:div w:id="961692864">
                                  <w:marLeft w:val="0"/>
                                  <w:marRight w:val="0"/>
                                  <w:marTop w:val="0"/>
                                  <w:marBottom w:val="0"/>
                                  <w:divBdr>
                                    <w:top w:val="none" w:sz="0" w:space="0" w:color="auto"/>
                                    <w:left w:val="none" w:sz="0" w:space="0" w:color="auto"/>
                                    <w:bottom w:val="none" w:sz="0" w:space="0" w:color="auto"/>
                                    <w:right w:val="none" w:sz="0" w:space="0" w:color="auto"/>
                                  </w:divBdr>
                                </w:div>
                              </w:divsChild>
                            </w:div>
                            <w:div w:id="1865095150">
                              <w:marLeft w:val="0"/>
                              <w:marRight w:val="0"/>
                              <w:marTop w:val="75"/>
                              <w:marBottom w:val="0"/>
                              <w:divBdr>
                                <w:top w:val="none" w:sz="0" w:space="0" w:color="auto"/>
                                <w:left w:val="single" w:sz="12" w:space="1" w:color="CECECE"/>
                                <w:bottom w:val="none" w:sz="0" w:space="0" w:color="auto"/>
                                <w:right w:val="single" w:sz="12" w:space="4" w:color="CECECE"/>
                              </w:divBdr>
                              <w:divsChild>
                                <w:div w:id="1982884541">
                                  <w:marLeft w:val="0"/>
                                  <w:marRight w:val="0"/>
                                  <w:marTop w:val="0"/>
                                  <w:marBottom w:val="0"/>
                                  <w:divBdr>
                                    <w:top w:val="none" w:sz="0" w:space="0" w:color="auto"/>
                                    <w:left w:val="none" w:sz="0" w:space="0" w:color="auto"/>
                                    <w:bottom w:val="none" w:sz="0" w:space="0" w:color="auto"/>
                                    <w:right w:val="none" w:sz="0" w:space="0" w:color="auto"/>
                                  </w:divBdr>
                                </w:div>
                              </w:divsChild>
                            </w:div>
                            <w:div w:id="113716951">
                              <w:marLeft w:val="0"/>
                              <w:marRight w:val="0"/>
                              <w:marTop w:val="75"/>
                              <w:marBottom w:val="0"/>
                              <w:divBdr>
                                <w:top w:val="none" w:sz="0" w:space="0" w:color="auto"/>
                                <w:left w:val="single" w:sz="12" w:space="1" w:color="CECECE"/>
                                <w:bottom w:val="none" w:sz="0" w:space="0" w:color="auto"/>
                                <w:right w:val="single" w:sz="12" w:space="4" w:color="CECECE"/>
                              </w:divBdr>
                              <w:divsChild>
                                <w:div w:id="220561183">
                                  <w:marLeft w:val="0"/>
                                  <w:marRight w:val="0"/>
                                  <w:marTop w:val="0"/>
                                  <w:marBottom w:val="0"/>
                                  <w:divBdr>
                                    <w:top w:val="none" w:sz="0" w:space="0" w:color="auto"/>
                                    <w:left w:val="none" w:sz="0" w:space="0" w:color="auto"/>
                                    <w:bottom w:val="none" w:sz="0" w:space="0" w:color="auto"/>
                                    <w:right w:val="none" w:sz="0" w:space="0" w:color="auto"/>
                                  </w:divBdr>
                                </w:div>
                              </w:divsChild>
                            </w:div>
                            <w:div w:id="1796173594">
                              <w:marLeft w:val="0"/>
                              <w:marRight w:val="0"/>
                              <w:marTop w:val="75"/>
                              <w:marBottom w:val="0"/>
                              <w:divBdr>
                                <w:top w:val="none" w:sz="0" w:space="0" w:color="auto"/>
                                <w:left w:val="single" w:sz="12" w:space="1" w:color="CECECE"/>
                                <w:bottom w:val="none" w:sz="0" w:space="0" w:color="auto"/>
                                <w:right w:val="single" w:sz="12" w:space="4" w:color="CECECE"/>
                              </w:divBdr>
                              <w:divsChild>
                                <w:div w:id="1930699040">
                                  <w:marLeft w:val="0"/>
                                  <w:marRight w:val="0"/>
                                  <w:marTop w:val="0"/>
                                  <w:marBottom w:val="0"/>
                                  <w:divBdr>
                                    <w:top w:val="none" w:sz="0" w:space="0" w:color="auto"/>
                                    <w:left w:val="none" w:sz="0" w:space="0" w:color="auto"/>
                                    <w:bottom w:val="none" w:sz="0" w:space="0" w:color="auto"/>
                                    <w:right w:val="none" w:sz="0" w:space="0" w:color="auto"/>
                                  </w:divBdr>
                                </w:div>
                              </w:divsChild>
                            </w:div>
                            <w:div w:id="1438872799">
                              <w:marLeft w:val="0"/>
                              <w:marRight w:val="0"/>
                              <w:marTop w:val="75"/>
                              <w:marBottom w:val="0"/>
                              <w:divBdr>
                                <w:top w:val="none" w:sz="0" w:space="0" w:color="auto"/>
                                <w:left w:val="single" w:sz="12" w:space="1" w:color="CECECE"/>
                                <w:bottom w:val="none" w:sz="0" w:space="0" w:color="auto"/>
                                <w:right w:val="single" w:sz="12" w:space="4" w:color="CECECE"/>
                              </w:divBdr>
                              <w:divsChild>
                                <w:div w:id="1928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7626">
                          <w:marLeft w:val="0"/>
                          <w:marRight w:val="0"/>
                          <w:marTop w:val="0"/>
                          <w:marBottom w:val="0"/>
                          <w:divBdr>
                            <w:top w:val="none" w:sz="0" w:space="0" w:color="auto"/>
                            <w:left w:val="none" w:sz="0" w:space="0" w:color="auto"/>
                            <w:bottom w:val="none" w:sz="0" w:space="0" w:color="auto"/>
                            <w:right w:val="none" w:sz="0" w:space="0" w:color="auto"/>
                          </w:divBdr>
                          <w:divsChild>
                            <w:div w:id="850529185">
                              <w:marLeft w:val="0"/>
                              <w:marRight w:val="0"/>
                              <w:marTop w:val="0"/>
                              <w:marBottom w:val="0"/>
                              <w:divBdr>
                                <w:top w:val="none" w:sz="0" w:space="0" w:color="auto"/>
                                <w:left w:val="none" w:sz="0" w:space="0" w:color="auto"/>
                                <w:bottom w:val="none" w:sz="0" w:space="0" w:color="auto"/>
                                <w:right w:val="none" w:sz="0" w:space="0" w:color="auto"/>
                              </w:divBdr>
                              <w:divsChild>
                                <w:div w:id="50808728">
                                  <w:marLeft w:val="0"/>
                                  <w:marRight w:val="0"/>
                                  <w:marTop w:val="0"/>
                                  <w:marBottom w:val="0"/>
                                  <w:divBdr>
                                    <w:top w:val="none" w:sz="0" w:space="0" w:color="auto"/>
                                    <w:left w:val="none" w:sz="0" w:space="0" w:color="auto"/>
                                    <w:bottom w:val="none" w:sz="0" w:space="0" w:color="auto"/>
                                    <w:right w:val="none" w:sz="0" w:space="0" w:color="auto"/>
                                  </w:divBdr>
                                  <w:divsChild>
                                    <w:div w:id="891846428">
                                      <w:marLeft w:val="0"/>
                                      <w:marRight w:val="0"/>
                                      <w:marTop w:val="0"/>
                                      <w:marBottom w:val="0"/>
                                      <w:divBdr>
                                        <w:top w:val="none" w:sz="0" w:space="0" w:color="auto"/>
                                        <w:left w:val="none" w:sz="0" w:space="0" w:color="auto"/>
                                        <w:bottom w:val="none" w:sz="0" w:space="0" w:color="auto"/>
                                        <w:right w:val="none" w:sz="0" w:space="0" w:color="auto"/>
                                      </w:divBdr>
                                      <w:divsChild>
                                        <w:div w:id="33476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09853629">
                              <w:blockQuote w:val="1"/>
                              <w:marLeft w:val="720"/>
                              <w:marRight w:val="720"/>
                              <w:marTop w:val="480"/>
                              <w:marBottom w:val="100"/>
                              <w:divBdr>
                                <w:top w:val="single" w:sz="6" w:space="12" w:color="DDDDDD"/>
                                <w:left w:val="none" w:sz="0" w:space="0" w:color="auto"/>
                                <w:bottom w:val="none" w:sz="0" w:space="0" w:color="auto"/>
                                <w:right w:val="none" w:sz="0" w:space="0" w:color="auto"/>
                              </w:divBdr>
                              <w:divsChild>
                                <w:div w:id="1471707743">
                                  <w:marLeft w:val="0"/>
                                  <w:marRight w:val="0"/>
                                  <w:marTop w:val="0"/>
                                  <w:marBottom w:val="0"/>
                                  <w:divBdr>
                                    <w:top w:val="none" w:sz="0" w:space="0" w:color="auto"/>
                                    <w:left w:val="none" w:sz="0" w:space="0" w:color="auto"/>
                                    <w:bottom w:val="none" w:sz="0" w:space="0" w:color="auto"/>
                                    <w:right w:val="none" w:sz="0" w:space="0" w:color="auto"/>
                                  </w:divBdr>
                                  <w:divsChild>
                                    <w:div w:id="824012043">
                                      <w:marLeft w:val="0"/>
                                      <w:marRight w:val="0"/>
                                      <w:marTop w:val="0"/>
                                      <w:marBottom w:val="0"/>
                                      <w:divBdr>
                                        <w:top w:val="dashed" w:sz="12" w:space="11" w:color="CAC1AE"/>
                                        <w:left w:val="dashed" w:sz="12" w:space="31" w:color="CAC1AE"/>
                                        <w:bottom w:val="dashed" w:sz="12" w:space="11" w:color="CAC1AE"/>
                                        <w:right w:val="dashed" w:sz="12" w:space="31" w:color="CAC1AE"/>
                                      </w:divBdr>
                                    </w:div>
                                  </w:divsChild>
                                </w:div>
                              </w:divsChild>
                            </w:div>
                          </w:divsChild>
                        </w:div>
                      </w:divsChild>
                    </w:div>
                    <w:div w:id="1649749146">
                      <w:marLeft w:val="0"/>
                      <w:marRight w:val="0"/>
                      <w:marTop w:val="0"/>
                      <w:marBottom w:val="0"/>
                      <w:divBdr>
                        <w:top w:val="none" w:sz="0" w:space="0" w:color="auto"/>
                        <w:left w:val="none" w:sz="0" w:space="0" w:color="auto"/>
                        <w:bottom w:val="none" w:sz="0" w:space="0" w:color="auto"/>
                        <w:right w:val="none" w:sz="0" w:space="0" w:color="auto"/>
                      </w:divBdr>
                      <w:divsChild>
                        <w:div w:id="1908176820">
                          <w:marLeft w:val="0"/>
                          <w:marRight w:val="0"/>
                          <w:marTop w:val="0"/>
                          <w:marBottom w:val="0"/>
                          <w:divBdr>
                            <w:top w:val="none" w:sz="0" w:space="0" w:color="auto"/>
                            <w:left w:val="none" w:sz="0" w:space="0" w:color="auto"/>
                            <w:bottom w:val="none" w:sz="0" w:space="0" w:color="auto"/>
                            <w:right w:val="none" w:sz="0" w:space="0" w:color="auto"/>
                          </w:divBdr>
                        </w:div>
                      </w:divsChild>
                    </w:div>
                    <w:div w:id="920875617">
                      <w:marLeft w:val="0"/>
                      <w:marRight w:val="0"/>
                      <w:marTop w:val="0"/>
                      <w:marBottom w:val="0"/>
                      <w:divBdr>
                        <w:top w:val="none" w:sz="0" w:space="0" w:color="auto"/>
                        <w:left w:val="none" w:sz="0" w:space="0" w:color="auto"/>
                        <w:bottom w:val="none" w:sz="0" w:space="0" w:color="auto"/>
                        <w:right w:val="none" w:sz="0" w:space="0" w:color="auto"/>
                      </w:divBdr>
                    </w:div>
                    <w:div w:id="844249750">
                      <w:marLeft w:val="0"/>
                      <w:marRight w:val="0"/>
                      <w:marTop w:val="0"/>
                      <w:marBottom w:val="0"/>
                      <w:divBdr>
                        <w:top w:val="none" w:sz="0" w:space="0" w:color="auto"/>
                        <w:left w:val="none" w:sz="0" w:space="0" w:color="auto"/>
                        <w:bottom w:val="none" w:sz="0" w:space="0" w:color="auto"/>
                        <w:right w:val="none" w:sz="0" w:space="0" w:color="auto"/>
                      </w:divBdr>
                      <w:divsChild>
                        <w:div w:id="677123218">
                          <w:marLeft w:val="0"/>
                          <w:marRight w:val="0"/>
                          <w:marTop w:val="0"/>
                          <w:marBottom w:val="0"/>
                          <w:divBdr>
                            <w:top w:val="none" w:sz="0" w:space="0" w:color="auto"/>
                            <w:left w:val="none" w:sz="0" w:space="0" w:color="auto"/>
                            <w:bottom w:val="none" w:sz="0" w:space="0" w:color="auto"/>
                            <w:right w:val="none" w:sz="0" w:space="0" w:color="auto"/>
                          </w:divBdr>
                        </w:div>
                      </w:divsChild>
                    </w:div>
                    <w:div w:id="440225666">
                      <w:marLeft w:val="0"/>
                      <w:marRight w:val="0"/>
                      <w:marTop w:val="0"/>
                      <w:marBottom w:val="0"/>
                      <w:divBdr>
                        <w:top w:val="none" w:sz="0" w:space="0" w:color="auto"/>
                        <w:left w:val="none" w:sz="0" w:space="0" w:color="auto"/>
                        <w:bottom w:val="none" w:sz="0" w:space="0" w:color="auto"/>
                        <w:right w:val="none" w:sz="0" w:space="0" w:color="auto"/>
                      </w:divBdr>
                    </w:div>
                    <w:div w:id="480267592">
                      <w:marLeft w:val="0"/>
                      <w:marRight w:val="0"/>
                      <w:marTop w:val="0"/>
                      <w:marBottom w:val="0"/>
                      <w:divBdr>
                        <w:top w:val="none" w:sz="0" w:space="0" w:color="auto"/>
                        <w:left w:val="none" w:sz="0" w:space="0" w:color="auto"/>
                        <w:bottom w:val="none" w:sz="0" w:space="0" w:color="auto"/>
                        <w:right w:val="none" w:sz="0" w:space="0" w:color="auto"/>
                      </w:divBdr>
                      <w:divsChild>
                        <w:div w:id="762915956">
                          <w:marLeft w:val="0"/>
                          <w:marRight w:val="0"/>
                          <w:marTop w:val="0"/>
                          <w:marBottom w:val="0"/>
                          <w:divBdr>
                            <w:top w:val="none" w:sz="0" w:space="0" w:color="auto"/>
                            <w:left w:val="none" w:sz="0" w:space="0" w:color="auto"/>
                            <w:bottom w:val="none" w:sz="0" w:space="0" w:color="auto"/>
                            <w:right w:val="none" w:sz="0" w:space="0" w:color="auto"/>
                          </w:divBdr>
                          <w:divsChild>
                            <w:div w:id="1624966521">
                              <w:marLeft w:val="0"/>
                              <w:marRight w:val="0"/>
                              <w:marTop w:val="0"/>
                              <w:marBottom w:val="0"/>
                              <w:divBdr>
                                <w:top w:val="none" w:sz="0" w:space="0" w:color="auto"/>
                                <w:left w:val="none" w:sz="0" w:space="0" w:color="auto"/>
                                <w:bottom w:val="none" w:sz="0" w:space="0" w:color="auto"/>
                                <w:right w:val="none" w:sz="0" w:space="0" w:color="auto"/>
                              </w:divBdr>
                            </w:div>
                            <w:div w:id="521169993">
                              <w:marLeft w:val="0"/>
                              <w:marRight w:val="0"/>
                              <w:marTop w:val="75"/>
                              <w:marBottom w:val="0"/>
                              <w:divBdr>
                                <w:top w:val="none" w:sz="0" w:space="0" w:color="auto"/>
                                <w:left w:val="single" w:sz="12" w:space="1" w:color="CECECE"/>
                                <w:bottom w:val="none" w:sz="0" w:space="0" w:color="auto"/>
                                <w:right w:val="single" w:sz="12" w:space="4" w:color="CECECE"/>
                              </w:divBdr>
                              <w:divsChild>
                                <w:div w:id="1946032004">
                                  <w:marLeft w:val="0"/>
                                  <w:marRight w:val="0"/>
                                  <w:marTop w:val="0"/>
                                  <w:marBottom w:val="0"/>
                                  <w:divBdr>
                                    <w:top w:val="none" w:sz="0" w:space="0" w:color="auto"/>
                                    <w:left w:val="none" w:sz="0" w:space="0" w:color="auto"/>
                                    <w:bottom w:val="none" w:sz="0" w:space="0" w:color="auto"/>
                                    <w:right w:val="none" w:sz="0" w:space="0" w:color="auto"/>
                                  </w:divBdr>
                                </w:div>
                              </w:divsChild>
                            </w:div>
                            <w:div w:id="1540779894">
                              <w:marLeft w:val="0"/>
                              <w:marRight w:val="0"/>
                              <w:marTop w:val="75"/>
                              <w:marBottom w:val="0"/>
                              <w:divBdr>
                                <w:top w:val="none" w:sz="0" w:space="0" w:color="auto"/>
                                <w:left w:val="single" w:sz="12" w:space="1" w:color="CECECE"/>
                                <w:bottom w:val="none" w:sz="0" w:space="0" w:color="auto"/>
                                <w:right w:val="single" w:sz="12" w:space="4" w:color="CECECE"/>
                              </w:divBdr>
                              <w:divsChild>
                                <w:div w:id="1299263033">
                                  <w:marLeft w:val="0"/>
                                  <w:marRight w:val="0"/>
                                  <w:marTop w:val="0"/>
                                  <w:marBottom w:val="0"/>
                                  <w:divBdr>
                                    <w:top w:val="none" w:sz="0" w:space="0" w:color="auto"/>
                                    <w:left w:val="none" w:sz="0" w:space="0" w:color="auto"/>
                                    <w:bottom w:val="none" w:sz="0" w:space="0" w:color="auto"/>
                                    <w:right w:val="none" w:sz="0" w:space="0" w:color="auto"/>
                                  </w:divBdr>
                                </w:div>
                              </w:divsChild>
                            </w:div>
                            <w:div w:id="1742095451">
                              <w:marLeft w:val="0"/>
                              <w:marRight w:val="0"/>
                              <w:marTop w:val="75"/>
                              <w:marBottom w:val="0"/>
                              <w:divBdr>
                                <w:top w:val="none" w:sz="0" w:space="0" w:color="auto"/>
                                <w:left w:val="single" w:sz="12" w:space="1" w:color="CECECE"/>
                                <w:bottom w:val="none" w:sz="0" w:space="0" w:color="auto"/>
                                <w:right w:val="single" w:sz="12" w:space="4" w:color="CECECE"/>
                              </w:divBdr>
                              <w:divsChild>
                                <w:div w:id="738288032">
                                  <w:marLeft w:val="0"/>
                                  <w:marRight w:val="0"/>
                                  <w:marTop w:val="0"/>
                                  <w:marBottom w:val="0"/>
                                  <w:divBdr>
                                    <w:top w:val="none" w:sz="0" w:space="0" w:color="auto"/>
                                    <w:left w:val="none" w:sz="0" w:space="0" w:color="auto"/>
                                    <w:bottom w:val="none" w:sz="0" w:space="0" w:color="auto"/>
                                    <w:right w:val="none" w:sz="0" w:space="0" w:color="auto"/>
                                  </w:divBdr>
                                </w:div>
                              </w:divsChild>
                            </w:div>
                            <w:div w:id="1520045044">
                              <w:marLeft w:val="0"/>
                              <w:marRight w:val="0"/>
                              <w:marTop w:val="75"/>
                              <w:marBottom w:val="0"/>
                              <w:divBdr>
                                <w:top w:val="none" w:sz="0" w:space="0" w:color="auto"/>
                                <w:left w:val="single" w:sz="12" w:space="1" w:color="CECECE"/>
                                <w:bottom w:val="none" w:sz="0" w:space="0" w:color="auto"/>
                                <w:right w:val="single" w:sz="12" w:space="4" w:color="CECECE"/>
                              </w:divBdr>
                              <w:divsChild>
                                <w:div w:id="1971593127">
                                  <w:marLeft w:val="0"/>
                                  <w:marRight w:val="0"/>
                                  <w:marTop w:val="0"/>
                                  <w:marBottom w:val="0"/>
                                  <w:divBdr>
                                    <w:top w:val="none" w:sz="0" w:space="0" w:color="auto"/>
                                    <w:left w:val="none" w:sz="0" w:space="0" w:color="auto"/>
                                    <w:bottom w:val="none" w:sz="0" w:space="0" w:color="auto"/>
                                    <w:right w:val="none" w:sz="0" w:space="0" w:color="auto"/>
                                  </w:divBdr>
                                </w:div>
                              </w:divsChild>
                            </w:div>
                            <w:div w:id="1996494040">
                              <w:marLeft w:val="0"/>
                              <w:marRight w:val="0"/>
                              <w:marTop w:val="75"/>
                              <w:marBottom w:val="0"/>
                              <w:divBdr>
                                <w:top w:val="none" w:sz="0" w:space="0" w:color="auto"/>
                                <w:left w:val="single" w:sz="12" w:space="1" w:color="CECECE"/>
                                <w:bottom w:val="none" w:sz="0" w:space="0" w:color="auto"/>
                                <w:right w:val="single" w:sz="12" w:space="4" w:color="CECECE"/>
                              </w:divBdr>
                              <w:divsChild>
                                <w:div w:id="399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4007">
                          <w:marLeft w:val="0"/>
                          <w:marRight w:val="0"/>
                          <w:marTop w:val="0"/>
                          <w:marBottom w:val="0"/>
                          <w:divBdr>
                            <w:top w:val="none" w:sz="0" w:space="0" w:color="auto"/>
                            <w:left w:val="none" w:sz="0" w:space="0" w:color="auto"/>
                            <w:bottom w:val="none" w:sz="0" w:space="0" w:color="auto"/>
                            <w:right w:val="none" w:sz="0" w:space="0" w:color="auto"/>
                          </w:divBdr>
                          <w:divsChild>
                            <w:div w:id="1016806332">
                              <w:marLeft w:val="0"/>
                              <w:marRight w:val="0"/>
                              <w:marTop w:val="0"/>
                              <w:marBottom w:val="0"/>
                              <w:divBdr>
                                <w:top w:val="none" w:sz="0" w:space="0" w:color="auto"/>
                                <w:left w:val="none" w:sz="0" w:space="0" w:color="auto"/>
                                <w:bottom w:val="none" w:sz="0" w:space="0" w:color="auto"/>
                                <w:right w:val="none" w:sz="0" w:space="0" w:color="auto"/>
                              </w:divBdr>
                              <w:divsChild>
                                <w:div w:id="893196618">
                                  <w:marLeft w:val="0"/>
                                  <w:marRight w:val="0"/>
                                  <w:marTop w:val="0"/>
                                  <w:marBottom w:val="0"/>
                                  <w:divBdr>
                                    <w:top w:val="none" w:sz="0" w:space="0" w:color="auto"/>
                                    <w:left w:val="none" w:sz="0" w:space="0" w:color="auto"/>
                                    <w:bottom w:val="none" w:sz="0" w:space="0" w:color="auto"/>
                                    <w:right w:val="none" w:sz="0" w:space="0" w:color="auto"/>
                                  </w:divBdr>
                                  <w:divsChild>
                                    <w:div w:id="976496157">
                                      <w:marLeft w:val="0"/>
                                      <w:marRight w:val="0"/>
                                      <w:marTop w:val="0"/>
                                      <w:marBottom w:val="0"/>
                                      <w:divBdr>
                                        <w:top w:val="none" w:sz="0" w:space="0" w:color="auto"/>
                                        <w:left w:val="none" w:sz="0" w:space="0" w:color="auto"/>
                                        <w:bottom w:val="none" w:sz="0" w:space="0" w:color="auto"/>
                                        <w:right w:val="none" w:sz="0" w:space="0" w:color="auto"/>
                                      </w:divBdr>
                                      <w:divsChild>
                                        <w:div w:id="18670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2274</Words>
  <Characters>12962</Characters>
  <Application>Microsoft Office Word</Application>
  <DocSecurity>0</DocSecurity>
  <Lines>108</Lines>
  <Paragraphs>30</Paragraphs>
  <ScaleCrop>false</ScaleCrop>
  <Company>MRT www.Win2Farsi.com</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MRT Pack 24 DVDs</cp:lastModifiedBy>
  <cp:revision>2</cp:revision>
  <dcterms:created xsi:type="dcterms:W3CDTF">2013-04-18T15:29:00Z</dcterms:created>
  <dcterms:modified xsi:type="dcterms:W3CDTF">2013-05-14T16:13:00Z</dcterms:modified>
</cp:coreProperties>
</file>