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</w:pPr>
      <w:r w:rsidRPr="00CC6C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</w:rPr>
        <w:t>یک سرمدادی زیبا درست کنیم؟</w:t>
      </w:r>
    </w:p>
    <w:p w:rsidR="00CC6C85" w:rsidRPr="00CC6C85" w:rsidRDefault="00CC6C85" w:rsidP="00CC6C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CC6C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خلاقیت در کودکان</w:t>
        </w:r>
      </w:hyperlink>
    </w:p>
    <w:p w:rsidR="00CC6C85" w:rsidRPr="00CC6C85" w:rsidRDefault="00CC6C85" w:rsidP="00CC6C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>این  کار با پارچه های نمدی بسیار راحت و شیرینه بخصوص که خبری از ریش ریش شدن پارچه هم نیست! بنابراین دوختن و تهیه سرمدادی با این پارچه ها هم قطعا شیرینه فقط کمی حوصله و دقت نیازه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br/>
      </w:r>
      <w:r w:rsidRPr="00CC6C85">
        <w:rPr>
          <w:rFonts w:ascii="Times New Roman" w:eastAsia="Times New Roman" w:hAnsi="Times New Roman" w:cs="Times New Roman"/>
          <w:sz w:val="24"/>
          <w:szCs w:val="24"/>
        </w:rPr>
        <w:br/>
      </w: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>این مطلب فقط یک نمونه است، شما می تونید از این آموزش ایده بگیرید و سرمدادی هایی به اشکالی که خودتون و یا فرزندتون دوست دارند تهیه کنید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br/>
      </w:r>
      <w:r w:rsidRPr="00CC6C85">
        <w:rPr>
          <w:rFonts w:ascii="Times New Roman" w:eastAsia="Times New Roman" w:hAnsi="Times New Roman" w:cs="Times New Roman"/>
          <w:sz w:val="24"/>
          <w:szCs w:val="24"/>
        </w:rPr>
        <w:br/>
      </w: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>اول از همه نقشه کار رو بر روی کاغذ بکشید. من در اینجا شکل سر خرس رو کشیدم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362200"/>
            <wp:effectExtent l="19050" t="0" r="0" b="0"/>
            <wp:docPr id="2" name="Picture 2" descr="سرمدادی,درست کردن سرمدادی,کاردستی,آموزش کاردستی">
              <a:hlinkClick xmlns:a="http://schemas.openxmlformats.org/drawingml/2006/main" r:id="rId5" tgtFrame="&quot;_blank&quot;" tooltip="&quot;سرمدادی,درست کردن سرمدادی,کاردستی,آموزش کاردست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رمدادی,درست کردن سرمدادی,کاردستی,آموزش کاردستی">
                      <a:hlinkClick r:id="rId5" tgtFrame="&quot;_blank&quot;" tooltip="&quot;سرمدادی,درست کردن سرمدادی,کاردستی,آموزش کاردست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 xml:space="preserve">حالا دور شکل رو ببُرید و روی پارچه نمدی قرار بدید و پارچه رو مثل الگو ببرید (دوبار این کار رو انجام بدید) از پارچه ای به رنگ دیگه، پوزه، گوش ها و بینی خرس رو مطابق الگو تهیه کنید 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>دوبار این کار رو انجام بدید) دو مستطیل هم کمی پهن تر از پهنای مداد مثل شکل زیر تهیه کنید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362200"/>
            <wp:effectExtent l="19050" t="0" r="0" b="0"/>
            <wp:docPr id="3" name="Picture 3" descr="سرمدادی,درست کردن سرمدادی,کاردستی,آموزش کاردستی">
              <a:hlinkClick xmlns:a="http://schemas.openxmlformats.org/drawingml/2006/main" r:id="rId5" tgtFrame="&quot;_blank&quot;" tooltip="&quot;سرمدادی,درست کردن سرمدادی,کاردستی,آموزش کاردست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رمدادی,درست کردن سرمدادی,کاردستی,آموزش کاردستی">
                      <a:hlinkClick r:id="rId5" tgtFrame="&quot;_blank&quot;" tooltip="&quot;سرمدادی,درست کردن سرمدادی,کاردستی,آموزش کاردست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قسمت های بریده شده رو مثل تصویر زیر با نخ و سوزن بر روی صورت خرس بدوزید. توجه کنید که بهترین دوخت، دوخت دندون موشیه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362200"/>
            <wp:effectExtent l="19050" t="0" r="0" b="0"/>
            <wp:docPr id="4" name="Picture 4" descr="سرمدادی,درست کردن سرمدادی,کاردستی,آموزش کاردستی">
              <a:hlinkClick xmlns:a="http://schemas.openxmlformats.org/drawingml/2006/main" r:id="rId5" tgtFrame="&quot;_blank&quot;" tooltip="&quot;سرمدادی,درست کردن سرمدادی,کاردستی,آموزش کاردست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رمدادی,درست کردن سرمدادی,کاردستی,آموزش کاردستی">
                      <a:hlinkClick r:id="rId5" tgtFrame="&quot;_blank&quot;" tooltip="&quot;سرمدادی,درست کردن سرمدادی,کاردستی,آموزش کاردست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>به این ترتیب ما دو سر خرس دارید که باید روی هم قرار بدید و و با دوخت دندون موشی دورتادور کار رو بدوزید. توجه کنید که قسمت پایین کار (مستطیل مشکی) رو نباید بدوزید چون محل قرارگرفتن مداد هست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87379" cy="2162175"/>
            <wp:effectExtent l="19050" t="0" r="0" b="0"/>
            <wp:docPr id="5" name="Picture 5" descr="سرمدادی,درست کردن سرمدادی,کاردستی,آموزش کاردستی">
              <a:hlinkClick xmlns:a="http://schemas.openxmlformats.org/drawingml/2006/main" r:id="rId5" tgtFrame="&quot;_blank&quot;" tooltip="&quot;سرمدادی,درست کردن سرمدادی,کاردستی,آموزش کاردست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رمدادی,درست کردن سرمدادی,کاردستی,آموزش کاردستی">
                      <a:hlinkClick r:id="rId5" tgtFrame="&quot;_blank&quot;" tooltip="&quot;سرمدادی,درست کردن سرمدادی,کاردستی,آموزش کاردست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7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85">
        <w:rPr>
          <w:rFonts w:ascii="Times New Roman" w:eastAsia="Times New Roman" w:hAnsi="Times New Roman" w:cs="Times New Roman"/>
          <w:sz w:val="24"/>
          <w:szCs w:val="24"/>
          <w:rtl/>
        </w:rPr>
        <w:t>به این ترتیب سرمدادی خرسی آماده می شه! قبول دارید راحت بود؟</w:t>
      </w:r>
      <w:r w:rsidRPr="00CC6C8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502742" cy="2171700"/>
            <wp:effectExtent l="19050" t="0" r="2458" b="0"/>
            <wp:docPr id="6" name="Picture 6" descr="سرمدادی,درست کردن سرمدادی,کاردستی,آموزش کاردستی">
              <a:hlinkClick xmlns:a="http://schemas.openxmlformats.org/drawingml/2006/main" r:id="rId5" tgtFrame="&quot;_blank&quot;" tooltip="&quot;سرمدادی,درست کردن سرمدادی,کاردستی,آموزش کاردست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رمدادی,درست کردن سرمدادی,کاردستی,آموزش کاردستی">
                      <a:hlinkClick r:id="rId5" tgtFrame="&quot;_blank&quot;" tooltip="&quot;سرمدادی,درست کردن سرمدادی,کاردستی,آموزش کاردست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42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75897" cy="3505200"/>
            <wp:effectExtent l="19050" t="0" r="0" b="0"/>
            <wp:docPr id="7" name="Picture 7" descr="سرمدادی,درست کردن سرمدادی,کاردستی,آموزش کاردستی">
              <a:hlinkClick xmlns:a="http://schemas.openxmlformats.org/drawingml/2006/main" r:id="rId5" tgtFrame="&quot;_blank&quot;" tooltip="&quot;سرمدادی,درست کردن سرمدادی,کاردستی,آموزش کاردست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سرمدادی,درست کردن سرمدادی,کاردستی,آموزش کاردستی">
                      <a:hlinkClick r:id="rId5" tgtFrame="&quot;_blank&quot;" tooltip="&quot;سرمدادی,درست کردن سرمدادی,کاردستی,آموزش کاردست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97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C85" w:rsidRPr="00CC6C85" w:rsidRDefault="00CC6C85" w:rsidP="00CC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سرمدادی,درست کردن سرمدادی,کاردستی,آموزش کاردستی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3143250" cy="1948815"/>
              <wp:effectExtent l="19050" t="0" r="0" b="0"/>
              <wp:docPr id="8" name="Picture 8" descr="سرمدادی,درست کردن سرمدادی,کاردستی,آموزش کاردستی">
                <a:hlinkClick xmlns:a="http://schemas.openxmlformats.org/drawingml/2006/main" r:id="rId12" tgtFrame="&quot;_blank&quot;" tooltip="&quot;سرمدادی,درست کردن سرمدادی,کاردستی,آموزش کاردست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سرمدادی,درست کردن سرمدادی,کاردستی,آموزش کاردستی">
                        <a:hlinkClick r:id="rId12" tgtFrame="&quot;_blank&quot;" tooltip="&quot;سرمدادی,درست کردن سرمدادی,کاردستی,آموزش کاردست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43250" cy="194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C6C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CC6C85" w:rsidRPr="00CC6C85" w:rsidRDefault="00CC6C85" w:rsidP="00CC6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AAA" w:rsidRDefault="00907AAA"/>
    <w:sectPr w:rsidR="00907AAA" w:rsidSect="0090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C85"/>
    <w:rsid w:val="00907AAA"/>
    <w:rsid w:val="00CC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AA"/>
  </w:style>
  <w:style w:type="paragraph" w:styleId="Heading2">
    <w:name w:val="heading 2"/>
    <w:basedOn w:val="Normal"/>
    <w:link w:val="Heading2Char"/>
    <w:uiPriority w:val="9"/>
    <w:qFormat/>
    <w:rsid w:val="00CC6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C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C6C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article">
    <w:name w:val="imgarticle"/>
    <w:basedOn w:val="Normal"/>
    <w:rsid w:val="00CC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eytoote.com/baby/khalaghiat/srmdady2-chil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beytoote.com/baby/khalaghiat/srmdady2-child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www.beytoote.com/baby/khalaghiat.html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</dc:creator>
  <cp:keywords/>
  <dc:description/>
  <cp:lastModifiedBy>DAFTAR</cp:lastModifiedBy>
  <cp:revision>2</cp:revision>
  <dcterms:created xsi:type="dcterms:W3CDTF">2015-02-22T06:44:00Z</dcterms:created>
  <dcterms:modified xsi:type="dcterms:W3CDTF">2015-02-22T06:48:00Z</dcterms:modified>
</cp:coreProperties>
</file>