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3FD" w:rsidRDefault="007713FD" w:rsidP="007713FD">
      <w:r>
        <w:rPr>
          <w:rFonts w:hint="cs"/>
          <w:rtl/>
        </w:rPr>
        <w:t>فهرست</w:t>
      </w:r>
    </w:p>
    <w:p w:rsidR="007713FD" w:rsidRDefault="007713FD" w:rsidP="007713FD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fldChar w:fldCharType="begin"/>
      </w:r>
      <w:r>
        <w:instrText xml:space="preserve"> TOC \o "1-7" \h \z \u </w:instrText>
      </w:r>
      <w:r>
        <w:fldChar w:fldCharType="separate"/>
      </w:r>
      <w:hyperlink w:anchor="_Toc380403227" w:history="1">
        <w:r w:rsidRPr="00903064">
          <w:rPr>
            <w:rStyle w:val="Hyperlink"/>
            <w:rFonts w:hint="eastAsia"/>
            <w:noProof/>
            <w:rtl/>
          </w:rPr>
          <w:t>اخذ</w:t>
        </w:r>
        <w:r w:rsidRPr="00903064">
          <w:rPr>
            <w:rStyle w:val="Hyperlink"/>
            <w:noProof/>
            <w:rtl/>
          </w:rPr>
          <w:t xml:space="preserve"> </w:t>
        </w:r>
        <w:r w:rsidRPr="00903064">
          <w:rPr>
            <w:rStyle w:val="Hyperlink"/>
            <w:rFonts w:hint="eastAsia"/>
            <w:noProof/>
            <w:rtl/>
          </w:rPr>
          <w:t>اجرت</w:t>
        </w:r>
        <w:r w:rsidRPr="00903064">
          <w:rPr>
            <w:rStyle w:val="Hyperlink"/>
            <w:noProof/>
            <w:rtl/>
          </w:rPr>
          <w:t xml:space="preserve"> </w:t>
        </w:r>
        <w:r w:rsidRPr="00903064">
          <w:rPr>
            <w:rStyle w:val="Hyperlink"/>
            <w:rFonts w:hint="eastAsia"/>
            <w:noProof/>
            <w:rtl/>
          </w:rPr>
          <w:t>بر</w:t>
        </w:r>
        <w:r w:rsidRPr="00903064">
          <w:rPr>
            <w:rStyle w:val="Hyperlink"/>
            <w:noProof/>
            <w:rtl/>
          </w:rPr>
          <w:t xml:space="preserve"> </w:t>
        </w:r>
        <w:r w:rsidRPr="00903064">
          <w:rPr>
            <w:rStyle w:val="Hyperlink"/>
            <w:rFonts w:hint="eastAsia"/>
            <w:noProof/>
            <w:rtl/>
          </w:rPr>
          <w:t>تعل</w:t>
        </w:r>
        <w:r w:rsidRPr="00903064">
          <w:rPr>
            <w:rStyle w:val="Hyperlink"/>
            <w:rFonts w:hint="cs"/>
            <w:noProof/>
            <w:rtl/>
          </w:rPr>
          <w:t>ی</w:t>
        </w:r>
        <w:r w:rsidRPr="00903064">
          <w:rPr>
            <w:rStyle w:val="Hyperlink"/>
            <w:rFonts w:hint="eastAsia"/>
            <w:noProof/>
            <w:rtl/>
          </w:rPr>
          <w:t>م</w:t>
        </w:r>
        <w:r w:rsidRPr="00903064">
          <w:rPr>
            <w:rStyle w:val="Hyperlink"/>
            <w:noProof/>
            <w:rtl/>
          </w:rPr>
          <w:t xml:space="preserve"> </w:t>
        </w:r>
        <w:r w:rsidRPr="00903064">
          <w:rPr>
            <w:rStyle w:val="Hyperlink"/>
            <w:rFonts w:hint="eastAsia"/>
            <w:noProof/>
            <w:rtl/>
          </w:rPr>
          <w:t>قرآن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Toc380403227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28" w:history="1">
        <w:r w:rsidR="007713FD" w:rsidRPr="00903064">
          <w:rPr>
            <w:rStyle w:val="Hyperlink"/>
            <w:rFonts w:hint="eastAsia"/>
            <w:noProof/>
            <w:rtl/>
          </w:rPr>
          <w:t>نگاه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به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مطلب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پ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ش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ن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Toc380403228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2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29" w:history="1">
        <w:r w:rsidR="007713FD" w:rsidRPr="00903064">
          <w:rPr>
            <w:rStyle w:val="Hyperlink"/>
            <w:rFonts w:hint="eastAsia"/>
            <w:noProof/>
            <w:rtl/>
          </w:rPr>
          <w:t>استدراک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در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روا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ت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چهارم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Toc380403229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2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30" w:history="1">
        <w:r w:rsidR="007713FD" w:rsidRPr="00903064">
          <w:rPr>
            <w:rStyle w:val="Hyperlink"/>
            <w:rFonts w:hint="eastAsia"/>
            <w:noProof/>
            <w:rtl/>
          </w:rPr>
          <w:t>طرق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جمع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بند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روا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ات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موجود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Toc380403230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3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31" w:history="1">
        <w:r w:rsidR="007713FD" w:rsidRPr="00903064">
          <w:rPr>
            <w:rStyle w:val="Hyperlink"/>
            <w:rFonts w:hint="eastAsia"/>
            <w:noProof/>
            <w:rtl/>
          </w:rPr>
          <w:t>طر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ق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اول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Toc380403231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4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32" w:history="1">
        <w:r w:rsidR="007713FD" w:rsidRPr="00903064">
          <w:rPr>
            <w:rStyle w:val="Hyperlink"/>
            <w:rFonts w:hint="eastAsia"/>
            <w:noProof/>
            <w:rtl/>
          </w:rPr>
          <w:t>طر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ق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دوم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Toc380403232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4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33" w:history="1">
        <w:r w:rsidR="007713FD" w:rsidRPr="00903064">
          <w:rPr>
            <w:rStyle w:val="Hyperlink"/>
            <w:rFonts w:hint="eastAsia"/>
            <w:noProof/>
            <w:rtl/>
          </w:rPr>
          <w:t>مثال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مشهور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جمع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عرف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Toc380403233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5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34" w:history="1">
        <w:r w:rsidR="007713FD" w:rsidRPr="00903064">
          <w:rPr>
            <w:rStyle w:val="Hyperlink"/>
            <w:rFonts w:hint="eastAsia"/>
            <w:noProof/>
            <w:rtl/>
          </w:rPr>
          <w:t>تطب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ق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جمع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عرف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بر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محل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بحث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Toc380403234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5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35" w:history="1">
        <w:r w:rsidR="007713FD" w:rsidRPr="00903064">
          <w:rPr>
            <w:rStyle w:val="Hyperlink"/>
            <w:rFonts w:hint="eastAsia"/>
            <w:noProof/>
            <w:rtl/>
          </w:rPr>
          <w:t>اشکال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بر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طر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ق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دوم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Toc380403235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5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36" w:history="1">
        <w:r w:rsidR="007713FD" w:rsidRPr="00903064">
          <w:rPr>
            <w:rStyle w:val="Hyperlink"/>
            <w:rFonts w:hint="eastAsia"/>
            <w:noProof/>
            <w:rtl/>
          </w:rPr>
          <w:t>طر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ق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سوم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Toc380403236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6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37" w:history="1">
        <w:r w:rsidR="007713FD" w:rsidRPr="00903064">
          <w:rPr>
            <w:rStyle w:val="Hyperlink"/>
            <w:rFonts w:hint="eastAsia"/>
            <w:noProof/>
            <w:rtl/>
          </w:rPr>
          <w:t>قاعده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اصول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در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طر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ق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سوم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Toc380403237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6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38" w:history="1">
        <w:r w:rsidR="007713FD" w:rsidRPr="00903064">
          <w:rPr>
            <w:rStyle w:val="Hyperlink"/>
            <w:rFonts w:hint="eastAsia"/>
            <w:noProof/>
            <w:rtl/>
          </w:rPr>
          <w:t>تکمله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قاعده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اصول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Toc380403238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8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39" w:history="1">
        <w:r w:rsidR="007713FD" w:rsidRPr="00903064">
          <w:rPr>
            <w:rStyle w:val="Hyperlink"/>
            <w:rFonts w:hint="eastAsia"/>
            <w:noProof/>
            <w:rtl/>
          </w:rPr>
          <w:t>تطب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ق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قاعده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اصول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بر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محل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بحث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Toc380403239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8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40" w:history="1">
        <w:r w:rsidR="007713FD" w:rsidRPr="00903064">
          <w:rPr>
            <w:rStyle w:val="Hyperlink"/>
            <w:rFonts w:hint="eastAsia"/>
            <w:noProof/>
            <w:rtl/>
          </w:rPr>
          <w:t>اشکال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بر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طر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ق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سوم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Toc380403240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9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41" w:history="1">
        <w:r w:rsidR="007713FD" w:rsidRPr="00903064">
          <w:rPr>
            <w:rStyle w:val="Hyperlink"/>
            <w:rFonts w:hint="eastAsia"/>
            <w:noProof/>
            <w:rtl/>
          </w:rPr>
          <w:t>طر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ق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چهارم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Toc380403241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9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6332CA" w:rsidP="007713F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0403242" w:history="1">
        <w:r w:rsidR="007713FD" w:rsidRPr="00903064">
          <w:rPr>
            <w:rStyle w:val="Hyperlink"/>
            <w:rFonts w:hint="eastAsia"/>
            <w:noProof/>
            <w:rtl/>
          </w:rPr>
          <w:t>اشکال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به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طر</w:t>
        </w:r>
        <w:r w:rsidR="007713FD" w:rsidRPr="00903064">
          <w:rPr>
            <w:rStyle w:val="Hyperlink"/>
            <w:rFonts w:hint="cs"/>
            <w:noProof/>
            <w:rtl/>
          </w:rPr>
          <w:t>ی</w:t>
        </w:r>
        <w:r w:rsidR="007713FD" w:rsidRPr="00903064">
          <w:rPr>
            <w:rStyle w:val="Hyperlink"/>
            <w:rFonts w:hint="eastAsia"/>
            <w:noProof/>
            <w:rtl/>
          </w:rPr>
          <w:t>ق</w:t>
        </w:r>
        <w:r w:rsidR="007713FD" w:rsidRPr="00903064">
          <w:rPr>
            <w:rStyle w:val="Hyperlink"/>
            <w:noProof/>
            <w:rtl/>
          </w:rPr>
          <w:t xml:space="preserve"> </w:t>
        </w:r>
        <w:r w:rsidR="007713FD" w:rsidRPr="00903064">
          <w:rPr>
            <w:rStyle w:val="Hyperlink"/>
            <w:rFonts w:hint="eastAsia"/>
            <w:noProof/>
            <w:rtl/>
          </w:rPr>
          <w:t>چهارم</w:t>
        </w:r>
        <w:r w:rsidR="007713FD">
          <w:rPr>
            <w:noProof/>
            <w:webHidden/>
            <w:rtl/>
          </w:rPr>
          <w:tab/>
        </w:r>
        <w:r w:rsidR="007713FD">
          <w:rPr>
            <w:rStyle w:val="Hyperlink"/>
            <w:noProof/>
            <w:rtl/>
          </w:rPr>
          <w:fldChar w:fldCharType="begin"/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noProof/>
            <w:webHidden/>
          </w:rPr>
          <w:instrText>PAGEREF</w:instrText>
        </w:r>
        <w:r w:rsidR="007713FD">
          <w:rPr>
            <w:noProof/>
            <w:webHidden/>
            <w:rtl/>
          </w:rPr>
          <w:instrText xml:space="preserve"> _</w:instrText>
        </w:r>
        <w:r w:rsidR="007713FD">
          <w:rPr>
            <w:noProof/>
            <w:webHidden/>
          </w:rPr>
          <w:instrText>Toc380403242 \h</w:instrText>
        </w:r>
        <w:r w:rsidR="007713FD">
          <w:rPr>
            <w:noProof/>
            <w:webHidden/>
            <w:rtl/>
          </w:rPr>
          <w:instrText xml:space="preserve"> </w:instrText>
        </w:r>
        <w:r w:rsidR="007713FD">
          <w:rPr>
            <w:rStyle w:val="Hyperlink"/>
            <w:noProof/>
            <w:rtl/>
          </w:rPr>
        </w:r>
        <w:r w:rsidR="007713FD">
          <w:rPr>
            <w:rStyle w:val="Hyperlink"/>
            <w:noProof/>
            <w:rtl/>
          </w:rPr>
          <w:fldChar w:fldCharType="separate"/>
        </w:r>
        <w:r w:rsidR="007713FD">
          <w:rPr>
            <w:noProof/>
            <w:webHidden/>
            <w:rtl/>
          </w:rPr>
          <w:t>10</w:t>
        </w:r>
        <w:r w:rsidR="007713FD">
          <w:rPr>
            <w:rStyle w:val="Hyperlink"/>
            <w:noProof/>
            <w:rtl/>
          </w:rPr>
          <w:fldChar w:fldCharType="end"/>
        </w:r>
      </w:hyperlink>
    </w:p>
    <w:p w:rsidR="007713FD" w:rsidRDefault="007713FD" w:rsidP="007713FD">
      <w:r>
        <w:fldChar w:fldCharType="end"/>
      </w:r>
    </w:p>
    <w:p w:rsidR="007713FD" w:rsidRDefault="007713FD" w:rsidP="007713FD"/>
    <w:p w:rsidR="007713FD" w:rsidRDefault="007713FD" w:rsidP="007713FD"/>
    <w:p w:rsidR="007713FD" w:rsidRDefault="007713FD" w:rsidP="007713FD"/>
    <w:p w:rsidR="007713FD" w:rsidRDefault="007713FD" w:rsidP="007713FD"/>
    <w:p w:rsidR="007713FD" w:rsidRDefault="007713FD" w:rsidP="007713FD"/>
    <w:p w:rsidR="007713FD" w:rsidRDefault="007713FD" w:rsidP="007713FD"/>
    <w:p w:rsidR="007713FD" w:rsidRDefault="007713FD" w:rsidP="007713FD"/>
    <w:p w:rsidR="007713FD" w:rsidRDefault="007713FD" w:rsidP="007713FD"/>
    <w:p w:rsidR="007713FD" w:rsidRDefault="007713FD" w:rsidP="007713FD">
      <w:pPr>
        <w:ind w:firstLine="0"/>
        <w:rPr>
          <w:rtl/>
        </w:rPr>
      </w:pPr>
    </w:p>
    <w:p w:rsidR="007713FD" w:rsidRDefault="007713FD" w:rsidP="007713FD">
      <w:pPr>
        <w:jc w:val="center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7713FD" w:rsidRDefault="007713FD" w:rsidP="007713FD">
      <w:pPr>
        <w:pStyle w:val="Heading1"/>
        <w:rPr>
          <w:rtl/>
        </w:rPr>
      </w:pPr>
      <w:bookmarkStart w:id="0" w:name="_Toc380403227"/>
      <w:r>
        <w:rPr>
          <w:rFonts w:hint="cs"/>
          <w:rtl/>
        </w:rPr>
        <w:lastRenderedPageBreak/>
        <w:t>اخذ اجرت بر تعلیم قرآن</w:t>
      </w:r>
      <w:bookmarkEnd w:id="0"/>
    </w:p>
    <w:p w:rsidR="007713FD" w:rsidRPr="00DF066E" w:rsidRDefault="007713FD" w:rsidP="007713FD">
      <w:pPr>
        <w:pStyle w:val="Heading2"/>
        <w:rPr>
          <w:rtl/>
        </w:rPr>
      </w:pPr>
      <w:bookmarkStart w:id="1" w:name="_Toc380403228"/>
      <w:r>
        <w:rPr>
          <w:rFonts w:hint="cs"/>
          <w:rtl/>
        </w:rPr>
        <w:t>نگاهی به مطلب پیشین</w:t>
      </w:r>
      <w:bookmarkEnd w:id="1"/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استدراک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دارم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7713FD" w:rsidRDefault="007713FD" w:rsidP="007713FD">
      <w:pPr>
        <w:pStyle w:val="Heading2"/>
        <w:rPr>
          <w:rtl/>
        </w:rPr>
      </w:pPr>
      <w:bookmarkStart w:id="2" w:name="_Toc380403229"/>
      <w:r>
        <w:rPr>
          <w:rFonts w:hint="cs"/>
          <w:rtl/>
        </w:rPr>
        <w:t>استدراک در روایت چهارم</w:t>
      </w:r>
      <w:bookmarkEnd w:id="2"/>
    </w:p>
    <w:p w:rsidR="007713FD" w:rsidRPr="00A40F5E" w:rsidRDefault="007713FD" w:rsidP="00A40F5E">
      <w:pPr>
        <w:rPr>
          <w:sz w:val="28"/>
          <w:rtl/>
        </w:rPr>
      </w:pPr>
      <w:r>
        <w:rPr>
          <w:rFonts w:hint="eastAsia"/>
          <w:rtl/>
        </w:rPr>
        <w:t>نکته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 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سرنوشت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مرتبط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مرتبط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ری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 xml:space="preserve">: </w:t>
      </w:r>
      <w:r>
        <w:rPr>
          <w:rStyle w:val="NoSpacingChar"/>
          <w:rFonts w:hint="cs"/>
          <w:b/>
          <w:bCs/>
          <w:sz w:val="28"/>
          <w:szCs w:val="28"/>
          <w:rtl/>
        </w:rPr>
        <w:t>«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وَ عَنْهُ عَنْ يَعْقُوبَ بْنِ يَزِيدَ عَنِ ابْنِ أَبِي عُمَيْرٍ عَنِ الْحَكَمِ بْنِ مِسْكِينٍ عَنْ قُتَيْبَةَ الْأَعْشَى قَالَ: قُلْتُ لِأَبِي عَبْدِ اللَّهِ ع إِنِّي أُقْرِئُ‏ الْقُرْآنَ- فَتُهْدَى إِلَيَّ الْهَدِيَّةُ فَأَقْبَلُهَا قَالَ لَا قُلْتُ إِنِّي لَمْ أُشَارِطْهُ قَالَ أَ رَأَيْتَ لَوْ لَمْ تُقْرِئْ كَانَ يُهْدَى لَكَ قَالَ قُلْتُ: لَا قَالَ فَلَا تَقْبَلْهُ</w:t>
      </w:r>
      <w:r>
        <w:rPr>
          <w:rStyle w:val="NoSpacingChar"/>
          <w:rFonts w:hint="cs"/>
          <w:b/>
          <w:bCs/>
          <w:sz w:val="28"/>
          <w:szCs w:val="28"/>
          <w:rtl/>
        </w:rPr>
        <w:t>»</w:t>
      </w:r>
      <w:r>
        <w:rPr>
          <w:rStyle w:val="FootnoteReference"/>
          <w:b/>
          <w:bCs/>
          <w:sz w:val="28"/>
          <w:rtl/>
        </w:rPr>
        <w:footnoteReference w:id="1"/>
      </w:r>
      <w:r>
        <w:rPr>
          <w:rStyle w:val="NoSpacingChar"/>
          <w:rFonts w:hint="eastAsia"/>
          <w:sz w:val="28"/>
          <w:szCs w:val="28"/>
          <w:rtl/>
        </w:rPr>
        <w:t>؛</w:t>
      </w:r>
      <w:r>
        <w:rPr>
          <w:rStyle w:val="NoSpacingChar"/>
          <w:sz w:val="28"/>
          <w:szCs w:val="28"/>
          <w:rtl/>
        </w:rPr>
        <w:t xml:space="preserve"> </w:t>
      </w:r>
      <w:r>
        <w:rPr>
          <w:rStyle w:val="NoSpacingChar"/>
          <w:rFonts w:hint="eastAsia"/>
          <w:sz w:val="28"/>
          <w:szCs w:val="28"/>
          <w:rtl/>
        </w:rPr>
        <w:t>و</w:t>
      </w:r>
      <w:r>
        <w:rPr>
          <w:rStyle w:val="NoSpacingChar"/>
          <w:sz w:val="28"/>
          <w:szCs w:val="28"/>
          <w:rtl/>
        </w:rPr>
        <w:t xml:space="preserve"> </w:t>
      </w:r>
      <w:r w:rsidRPr="009E116D">
        <w:rPr>
          <w:rStyle w:val="NoSpacingChar"/>
          <w:rFonts w:hint="cs"/>
          <w:b/>
          <w:bCs/>
          <w:sz w:val="28"/>
          <w:szCs w:val="28"/>
          <w:rtl/>
        </w:rPr>
        <w:t xml:space="preserve">رَوَاهُ الصَّدُوقُ بِإِسْنَادِهِ عَنِ الْحَكَمِ بْنِ مِسْكِين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 xml:space="preserve">الْحَكَمِ بْنِ مِسْكِينٍ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موثق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Style w:val="NoSpacingChar"/>
          <w:rFonts w:hint="cs"/>
          <w:b/>
          <w:bCs/>
          <w:sz w:val="28"/>
          <w:szCs w:val="28"/>
          <w:rtl/>
        </w:rPr>
        <w:t>«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إِنِّي أُقْرِئُ‏ الْقُرْآنَ- فَتُهْدَى إِلَيَّ الْهَدِيَّةُ فَأَقْبَلُهَا قَالَ لَا قُلْتُ إِنِّي لَمْ أُشَارِطْهُ قَالَ أَ رَأَيْتَ لَوْ لَمْ تُقْرِئْ كَانَ يُهْدَى لَكَ قَالَ قُلْتُ: لَا قَالَ فَلَا تَقْبَلْهُ</w:t>
      </w:r>
      <w:r>
        <w:rPr>
          <w:rStyle w:val="NoSpacingChar"/>
          <w:rFonts w:hint="cs"/>
          <w:b/>
          <w:bCs/>
          <w:sz w:val="28"/>
          <w:szCs w:val="28"/>
          <w:rtl/>
        </w:rPr>
        <w:t xml:space="preserve">».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قرائت</w:t>
      </w:r>
      <w:r>
        <w:rPr>
          <w:rtl/>
        </w:rPr>
        <w:t xml:space="preserve"> </w:t>
      </w:r>
      <w:r>
        <w:rPr>
          <w:rStyle w:val="NoSpacingChar"/>
          <w:rFonts w:hint="cs"/>
          <w:b/>
          <w:bCs/>
          <w:sz w:val="28"/>
          <w:szCs w:val="28"/>
          <w:rtl/>
        </w:rPr>
        <w:t>اَقْرَ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ئُ</w:t>
      </w:r>
      <w:r>
        <w:rPr>
          <w:rFonts w:hint="eastAsia"/>
          <w:rtl/>
        </w:rPr>
        <w:t xml:space="preserve"> و</w:t>
      </w:r>
      <w:r>
        <w:rPr>
          <w:rtl/>
        </w:rPr>
        <w:t xml:space="preserve">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أُقْرِئُ</w:t>
      </w:r>
      <w:r>
        <w:rPr>
          <w:rFonts w:hint="eastAsia"/>
          <w:rtl/>
        </w:rPr>
        <w:t xml:space="preserve"> بود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Fonts w:hint="cs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Style w:val="NoSpacingChar"/>
          <w:rFonts w:hint="cs"/>
          <w:b/>
          <w:bCs/>
          <w:sz w:val="28"/>
          <w:szCs w:val="28"/>
          <w:rtl/>
        </w:rPr>
        <w:t>اَقْرَ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ئُ</w:t>
      </w:r>
      <w:r>
        <w:rPr>
          <w:rFonts w:hint="eastAsia"/>
          <w:rtl/>
        </w:rPr>
        <w:t xml:space="preserve"> باشد</w:t>
      </w:r>
      <w:r>
        <w:rPr>
          <w:rFonts w:hint="cs"/>
          <w:rtl/>
        </w:rPr>
        <w:t>، 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قرائت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قرائت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ثلاث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Style w:val="NoSpacingChar"/>
          <w:rFonts w:hint="cs"/>
          <w:b/>
          <w:bCs/>
          <w:sz w:val="28"/>
          <w:szCs w:val="28"/>
          <w:rtl/>
        </w:rPr>
        <w:t>اَقْرَ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ئُ</w:t>
      </w:r>
      <w:r>
        <w:rPr>
          <w:rFonts w:hint="eastAsia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أُقْرِئُ</w:t>
      </w:r>
      <w:r>
        <w:rPr>
          <w:rFonts w:hint="eastAsia"/>
          <w:rtl/>
        </w:rPr>
        <w:t xml:space="preserve"> 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اجما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نسخه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رجال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مجدد</w:t>
      </w:r>
      <w:r>
        <w:rPr>
          <w:rFonts w:hint="cs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قرائت</w:t>
      </w:r>
      <w:r>
        <w:rPr>
          <w:rtl/>
        </w:rPr>
        <w:t xml:space="preserve">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أُقْرِئُ</w:t>
      </w:r>
      <w:r>
        <w:rPr>
          <w:rFonts w:hint="eastAsia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 xml:space="preserve"> مطلب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رجال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 xml:space="preserve">قُتَيْبَةَ الْأَعْشَى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کرده‌اند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 xml:space="preserve">قُتَيْبَةَ الْأَعْشَى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روات</w:t>
      </w:r>
      <w:r>
        <w:rPr>
          <w:rtl/>
        </w:rPr>
        <w:t xml:space="preserve"> </w:t>
      </w:r>
      <w:r>
        <w:rPr>
          <w:rFonts w:hint="eastAsia"/>
          <w:rtl/>
        </w:rPr>
        <w:t>برجسته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D20701">
        <w:rPr>
          <w:rFonts w:hint="eastAsia"/>
          <w:b/>
          <w:bCs/>
          <w:rtl/>
        </w:rPr>
        <w:t>کان</w:t>
      </w:r>
      <w:r w:rsidRPr="00D20701">
        <w:rPr>
          <w:b/>
          <w:bCs/>
          <w:rtl/>
        </w:rPr>
        <w:t xml:space="preserve"> </w:t>
      </w:r>
      <w:r w:rsidRPr="00D20701">
        <w:rPr>
          <w:rFonts w:hint="eastAsia"/>
          <w:b/>
          <w:bCs/>
          <w:rtl/>
        </w:rPr>
        <w:t>من</w:t>
      </w:r>
      <w:r w:rsidRPr="00D20701">
        <w:rPr>
          <w:b/>
          <w:bCs/>
          <w:rtl/>
        </w:rPr>
        <w:t xml:space="preserve"> </w:t>
      </w:r>
      <w:r w:rsidRPr="00D20701">
        <w:rPr>
          <w:rFonts w:hint="eastAsia"/>
          <w:b/>
          <w:bCs/>
          <w:rtl/>
        </w:rPr>
        <w:t>الفقهاء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قُتَيْبَةَ</w:t>
      </w:r>
      <w:r>
        <w:rPr>
          <w:rFonts w:hint="eastAsia"/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 xml:space="preserve">قُتَيْبَةَ </w:t>
      </w:r>
      <w:r w:rsidRPr="003E4BCB">
        <w:rPr>
          <w:rFonts w:hint="eastAsia"/>
          <w:b/>
          <w:bCs/>
          <w:rtl/>
        </w:rPr>
        <w:t>المقرء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المؤدب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مقرء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حسان</w:t>
      </w:r>
      <w:r>
        <w:rPr>
          <w:rtl/>
        </w:rPr>
        <w:t xml:space="preserve"> </w:t>
      </w:r>
      <w:r>
        <w:rPr>
          <w:rFonts w:hint="eastAsia"/>
          <w:rtl/>
        </w:rPr>
        <w:t>المعلم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معلم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مؤدب</w:t>
      </w:r>
      <w:r>
        <w:rPr>
          <w:rtl/>
        </w:rPr>
        <w:t xml:space="preserve"> </w:t>
      </w:r>
      <w:r>
        <w:rPr>
          <w:rFonts w:hint="cs"/>
          <w:rtl/>
        </w:rPr>
        <w:t xml:space="preserve">هم </w:t>
      </w:r>
      <w:r>
        <w:rPr>
          <w:rFonts w:hint="eastAsia"/>
          <w:rtl/>
        </w:rPr>
        <w:t>مقرء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 xml:space="preserve">ه است.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استظهارتان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 xml:space="preserve">قُتَيْبَةَ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شغل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حرفه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اقراء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شغل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Style w:val="NoSpacingChar"/>
          <w:rFonts w:hint="cs"/>
          <w:b/>
          <w:bCs/>
          <w:sz w:val="28"/>
          <w:szCs w:val="28"/>
          <w:rtl/>
        </w:rPr>
        <w:t>«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إِنِّي أُقْرِئُ‏ الْقُرْآنَ- فَتُهْدَى إِلَيَّ الْهَدِيَّةُ فَأَقْبَلُهَا قَالَ لَا قُلْتُ إِنِّي لَمْ أُشَارِطْهُ قَالَ أَ رَأَيْتَ لَوْ لَمْ تُقْرِئْ كَانَ يُهْدَى لَكَ قَالَ قُلْتُ: لَا قَالَ فَلَا تَقْبَلْهُ</w:t>
      </w:r>
      <w:r>
        <w:rPr>
          <w:rStyle w:val="NoSpacingChar"/>
          <w:rFonts w:hint="cs"/>
          <w:b/>
          <w:bCs/>
          <w:sz w:val="28"/>
          <w:szCs w:val="28"/>
          <w:rtl/>
        </w:rPr>
        <w:t xml:space="preserve">».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تکرار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Style w:val="NoSpacingChar"/>
          <w:rFonts w:hint="cs"/>
          <w:b/>
          <w:bCs/>
          <w:sz w:val="28"/>
          <w:szCs w:val="28"/>
          <w:rtl/>
        </w:rPr>
        <w:t>اَقْرَ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ئُ</w:t>
      </w:r>
      <w:r>
        <w:rPr>
          <w:rFonts w:hint="eastAsia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أُقْرِئُ</w:t>
      </w:r>
      <w:r>
        <w:rPr>
          <w:rFonts w:hint="eastAsia"/>
          <w:rtl/>
        </w:rPr>
        <w:t xml:space="preserve"> اجمال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قُتَيْبَةَ</w:t>
      </w:r>
      <w:r>
        <w:rPr>
          <w:rFonts w:hint="eastAsia"/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 xml:space="preserve">قُتَيْبَةَ </w:t>
      </w:r>
      <w:r w:rsidRPr="003E4BCB">
        <w:rPr>
          <w:rFonts w:hint="eastAsia"/>
          <w:b/>
          <w:bCs/>
          <w:rtl/>
        </w:rPr>
        <w:t>المقرء</w:t>
      </w:r>
      <w:r>
        <w:rPr>
          <w:rFonts w:hint="cs"/>
          <w:rtl/>
        </w:rPr>
        <w:t>،</w:t>
      </w:r>
      <w:r>
        <w:rPr>
          <w:rFonts w:hint="eastAsia"/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شغل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>ه است،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cs"/>
          <w:rtl/>
        </w:rPr>
        <w:t>می‌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شغلش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شغل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اقراء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3E4BCB">
        <w:rPr>
          <w:rFonts w:hint="eastAsia"/>
          <w:b/>
          <w:bCs/>
          <w:rtl/>
        </w:rPr>
        <w:t>حسان</w:t>
      </w:r>
      <w:r w:rsidRPr="003E4BCB">
        <w:rPr>
          <w:b/>
          <w:bCs/>
          <w:rtl/>
        </w:rPr>
        <w:t xml:space="preserve"> </w:t>
      </w:r>
      <w:r w:rsidRPr="003E4BCB">
        <w:rPr>
          <w:rFonts w:hint="cs"/>
          <w:b/>
          <w:bCs/>
          <w:rtl/>
        </w:rPr>
        <w:t>ال</w:t>
      </w:r>
      <w:r w:rsidRPr="003E4BCB">
        <w:rPr>
          <w:rFonts w:hint="eastAsia"/>
          <w:b/>
          <w:bCs/>
          <w:rtl/>
        </w:rPr>
        <w:t>معلم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حسان</w:t>
      </w:r>
      <w:r>
        <w:rPr>
          <w:rtl/>
        </w:rPr>
        <w:t xml:space="preserve"> </w:t>
      </w:r>
      <w:r>
        <w:rPr>
          <w:rFonts w:hint="eastAsia"/>
          <w:rtl/>
        </w:rPr>
        <w:t>معلم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Pr="003E4BCB">
        <w:rPr>
          <w:rFonts w:hint="eastAsia"/>
          <w:b/>
          <w:bCs/>
          <w:rtl/>
        </w:rPr>
        <w:t>عن</w:t>
      </w:r>
      <w:r w:rsidRPr="003E4BCB">
        <w:rPr>
          <w:b/>
          <w:bCs/>
          <w:rtl/>
        </w:rPr>
        <w:t xml:space="preserve"> </w:t>
      </w:r>
      <w:r w:rsidRPr="003E4BCB">
        <w:rPr>
          <w:rFonts w:hint="eastAsia"/>
          <w:b/>
          <w:bCs/>
          <w:rtl/>
        </w:rPr>
        <w:t>التعل</w:t>
      </w:r>
      <w:r w:rsidRPr="003E4BCB">
        <w:rPr>
          <w:rFonts w:hint="cs"/>
          <w:b/>
          <w:bCs/>
          <w:rtl/>
        </w:rPr>
        <w:t>ی</w:t>
      </w:r>
      <w:r w:rsidRPr="003E4BCB">
        <w:rPr>
          <w:rFonts w:hint="eastAsia"/>
          <w:b/>
          <w:bCs/>
          <w:rtl/>
        </w:rPr>
        <w:t>م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 xml:space="preserve">قُتَيْبَةَ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إِنِّي أُقْرِئُ‏ الْقُرْآنَ- فَتُهْدَى إِلَيَّ الْهَدِيَّةُ فَأَقْبَلُهَا قَالَ لَا قُلْتُ إِنِّي لَمْ أُشَارِطْهُ قَالَ أَ رَأَيْتَ لَوْ لَمْ تُقْرِئْ كَانَ يُهْدَى لَكَ قَالَ قُلْتُ: لَا قَالَ فَلَا تَقْبَلْهُ</w:t>
      </w:r>
      <w:r>
        <w:rPr>
          <w:rStyle w:val="NoSpacingChar"/>
          <w:rFonts w:hint="cs"/>
          <w:b/>
          <w:bCs/>
          <w:sz w:val="28"/>
          <w:szCs w:val="28"/>
          <w:rtl/>
        </w:rPr>
        <w:t xml:space="preserve">».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نکردم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ی‌</w:t>
      </w:r>
      <w:r>
        <w:rPr>
          <w:rFonts w:hint="eastAsia"/>
          <w:rtl/>
        </w:rPr>
        <w:t>الجمله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نوشت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</w:t>
      </w:r>
      <w:r>
        <w:rPr>
          <w:rFonts w:hint="cs"/>
          <w:rtl/>
        </w:rPr>
        <w:t>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سرنوشت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گرو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7713FD" w:rsidRDefault="007713FD" w:rsidP="007713FD">
      <w:pPr>
        <w:pStyle w:val="Heading2"/>
        <w:rPr>
          <w:rtl/>
        </w:rPr>
      </w:pPr>
      <w:bookmarkStart w:id="3" w:name="_Toc380403230"/>
      <w:r>
        <w:rPr>
          <w:rFonts w:hint="cs"/>
          <w:rtl/>
        </w:rPr>
        <w:t>طرق جمع بندی روایات موجود</w:t>
      </w:r>
      <w:bookmarkEnd w:id="3"/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‌</w:t>
      </w:r>
      <w:r>
        <w:rPr>
          <w:rFonts w:hint="eastAsia"/>
          <w:rtl/>
        </w:rPr>
        <w:t>گانه</w:t>
      </w:r>
      <w:r>
        <w:rPr>
          <w:rFonts w:hint="cs"/>
          <w:rtl/>
        </w:rPr>
        <w:t xml:space="preserve">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 xml:space="preserve">را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منظر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 xml:space="preserve">قُتَيْبَةَ الْأَعْشَى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Pr="003E4BCB">
        <w:rPr>
          <w:rFonts w:hint="eastAsia"/>
          <w:b/>
          <w:bCs/>
          <w:rtl/>
        </w:rPr>
        <w:t>مقرء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شغل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اقراء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تن</w:t>
      </w:r>
      <w:r>
        <w:rPr>
          <w:rFonts w:hint="cs"/>
          <w:rtl/>
        </w:rPr>
        <w:t>ه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 xml:space="preserve">و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نادر</w:t>
      </w:r>
      <w:r>
        <w:rPr>
          <w:rFonts w:hint="cs"/>
          <w:rtl/>
        </w:rPr>
        <w:t>ی 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مرض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اشعار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7713FD" w:rsidRPr="003E4BCB" w:rsidRDefault="007713FD" w:rsidP="007713FD">
      <w:pPr>
        <w:pStyle w:val="Heading3"/>
        <w:rPr>
          <w:rtl/>
        </w:rPr>
      </w:pPr>
      <w:bookmarkStart w:id="4" w:name="_Toc380403231"/>
      <w:r>
        <w:rPr>
          <w:rFonts w:hint="cs"/>
          <w:rtl/>
        </w:rPr>
        <w:t>طریق اول</w:t>
      </w:r>
      <w:bookmarkEnd w:id="4"/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استدراک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استدراک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Style w:val="NoSpacingChar"/>
          <w:rFonts w:hint="cs"/>
          <w:b/>
          <w:bCs/>
          <w:sz w:val="28"/>
          <w:szCs w:val="28"/>
          <w:rtl/>
        </w:rPr>
        <w:t>اَقْرَ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ئُ</w:t>
      </w:r>
      <w:r>
        <w:rPr>
          <w:rFonts w:hint="eastAsia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Pr="001901F4">
        <w:rPr>
          <w:rStyle w:val="NoSpacingChar"/>
          <w:rFonts w:hint="cs"/>
          <w:b/>
          <w:bCs/>
          <w:sz w:val="28"/>
          <w:szCs w:val="28"/>
          <w:rtl/>
        </w:rPr>
        <w:t>أُقْرِئُ</w:t>
      </w:r>
      <w:r>
        <w:rPr>
          <w:rFonts w:hint="eastAsia"/>
          <w:rtl/>
        </w:rPr>
        <w:t xml:space="preserve"> 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تی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مقرء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القاعده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شغلش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شغل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اقراء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جوابشان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</w:p>
    <w:p w:rsidR="007713FD" w:rsidRDefault="007713FD" w:rsidP="007713FD">
      <w:pPr>
        <w:pStyle w:val="Heading3"/>
        <w:rPr>
          <w:rtl/>
        </w:rPr>
      </w:pPr>
      <w:bookmarkStart w:id="5" w:name="_Toc380403232"/>
      <w:r>
        <w:rPr>
          <w:rFonts w:hint="cs"/>
          <w:rtl/>
        </w:rPr>
        <w:t>طریق دوم</w:t>
      </w:r>
      <w:bookmarkEnd w:id="5"/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 xml:space="preserve"> این 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مذکور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گردونه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>
        <w:rPr>
          <w:rFonts w:hint="eastAsia"/>
          <w:rtl/>
        </w:rPr>
        <w:t>دلال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 xml:space="preserve"> جمع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tl/>
        </w:rPr>
        <w:t xml:space="preserve"> </w:t>
      </w:r>
      <w:r>
        <w:rPr>
          <w:rFonts w:hint="eastAsia"/>
          <w:rtl/>
        </w:rPr>
        <w:t>داده‌اند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 xml:space="preserve">بین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7713FD" w:rsidRDefault="007713FD" w:rsidP="007713FD">
      <w:pPr>
        <w:pStyle w:val="Heading4"/>
        <w:rPr>
          <w:rtl/>
        </w:rPr>
      </w:pPr>
      <w:bookmarkStart w:id="6" w:name="_Toc380403233"/>
      <w:r>
        <w:rPr>
          <w:rFonts w:hint="cs"/>
          <w:rtl/>
        </w:rPr>
        <w:t>مثال مشهور جمع عرفی</w:t>
      </w:r>
      <w:bookmarkEnd w:id="6"/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395495">
        <w:rPr>
          <w:rFonts w:hint="eastAsia"/>
          <w:b/>
          <w:bCs/>
          <w:rtl/>
        </w:rPr>
        <w:t>اکرم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العلماء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395495">
        <w:rPr>
          <w:rFonts w:hint="eastAsia"/>
          <w:b/>
          <w:bCs/>
          <w:rtl/>
        </w:rPr>
        <w:t>لا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تکرم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العلما</w:t>
      </w:r>
      <w:r w:rsidRPr="00395495">
        <w:rPr>
          <w:rFonts w:hint="cs"/>
          <w:b/>
          <w:bCs/>
          <w:rtl/>
        </w:rPr>
        <w:t>ء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مطلقاً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395495">
        <w:rPr>
          <w:rFonts w:hint="eastAsia"/>
          <w:b/>
          <w:bCs/>
          <w:rtl/>
        </w:rPr>
        <w:t>اذا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کان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العالم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عادلاً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فاکرمه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395495">
        <w:rPr>
          <w:rFonts w:hint="eastAsia"/>
          <w:b/>
          <w:bCs/>
          <w:rtl/>
        </w:rPr>
        <w:t>اکرم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395495">
        <w:rPr>
          <w:rFonts w:hint="eastAsia"/>
          <w:b/>
          <w:bCs/>
          <w:rtl/>
        </w:rPr>
        <w:t>لا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تکرم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مفصل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نرخ</w:t>
      </w:r>
      <w:r>
        <w:rPr>
          <w:rtl/>
        </w:rPr>
        <w:t xml:space="preserve"> </w:t>
      </w:r>
      <w:r>
        <w:rPr>
          <w:rFonts w:hint="eastAsia"/>
          <w:rtl/>
        </w:rPr>
        <w:t>شاه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مفصل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 w:rsidRPr="00395495">
        <w:rPr>
          <w:rFonts w:hint="eastAsia"/>
          <w:b/>
          <w:bCs/>
          <w:rtl/>
        </w:rPr>
        <w:t>اذا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کان</w:t>
      </w:r>
      <w:r w:rsidRPr="00395495">
        <w:rPr>
          <w:b/>
          <w:bCs/>
          <w:rtl/>
        </w:rPr>
        <w:t xml:space="preserve"> </w:t>
      </w:r>
      <w:r w:rsidRPr="00395495">
        <w:rPr>
          <w:rFonts w:hint="cs"/>
          <w:b/>
          <w:bCs/>
          <w:rtl/>
        </w:rPr>
        <w:t xml:space="preserve">العالم </w:t>
      </w:r>
      <w:r w:rsidRPr="00395495">
        <w:rPr>
          <w:rFonts w:hint="eastAsia"/>
          <w:b/>
          <w:bCs/>
          <w:rtl/>
        </w:rPr>
        <w:t>عادلاً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فاکرمه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395495">
        <w:rPr>
          <w:rFonts w:hint="eastAsia"/>
          <w:b/>
          <w:bCs/>
          <w:rtl/>
        </w:rPr>
        <w:t>اذا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کان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فاسقاً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لا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تکرمه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مخالف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395495">
        <w:rPr>
          <w:rFonts w:hint="eastAsia"/>
          <w:b/>
          <w:bCs/>
          <w:rtl/>
        </w:rPr>
        <w:t>اکرم</w:t>
      </w:r>
      <w:r w:rsidRPr="00395495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العلماء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 xml:space="preserve"> دیگری</w:t>
      </w:r>
      <w:r>
        <w:rPr>
          <w:rtl/>
        </w:rPr>
        <w:t xml:space="preserve"> </w:t>
      </w:r>
      <w:r>
        <w:rPr>
          <w:rFonts w:hint="eastAsia"/>
          <w:rtl/>
        </w:rPr>
        <w:t>مفهومش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فاسق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اکرامش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مخصص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 xml:space="preserve"> دیگر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395495">
        <w:rPr>
          <w:rFonts w:hint="eastAsia"/>
          <w:b/>
          <w:bCs/>
          <w:rtl/>
        </w:rPr>
        <w:t>لا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تکرم</w:t>
      </w:r>
      <w:r w:rsidRPr="00395495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العلماء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395495">
        <w:rPr>
          <w:rFonts w:hint="eastAsia"/>
          <w:b/>
          <w:bCs/>
          <w:rtl/>
        </w:rPr>
        <w:t>اذا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کان</w:t>
      </w:r>
      <w:r>
        <w:rPr>
          <w:rtl/>
        </w:rPr>
        <w:t xml:space="preserve"> </w:t>
      </w:r>
      <w:r w:rsidRPr="00395495">
        <w:rPr>
          <w:rFonts w:hint="eastAsia"/>
          <w:b/>
          <w:bCs/>
          <w:rtl/>
        </w:rPr>
        <w:t>عادلاً</w:t>
      </w:r>
      <w:r w:rsidRPr="00395495">
        <w:rPr>
          <w:b/>
          <w:bCs/>
          <w:rtl/>
        </w:rPr>
        <w:t xml:space="preserve"> </w:t>
      </w:r>
      <w:r w:rsidRPr="00395495">
        <w:rPr>
          <w:rFonts w:hint="eastAsia"/>
          <w:b/>
          <w:bCs/>
          <w:rtl/>
        </w:rPr>
        <w:t>فاکرمه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Fonts w:hint="cs"/>
          <w:rtl/>
        </w:rPr>
        <w:t>.</w:t>
      </w:r>
    </w:p>
    <w:p w:rsidR="007713FD" w:rsidRDefault="007713FD" w:rsidP="007713FD">
      <w:pPr>
        <w:pStyle w:val="Heading4"/>
        <w:rPr>
          <w:rtl/>
        </w:rPr>
      </w:pPr>
      <w:bookmarkStart w:id="7" w:name="_Toc380403234"/>
      <w:r>
        <w:rPr>
          <w:rFonts w:hint="cs"/>
          <w:rtl/>
        </w:rPr>
        <w:t>تطبیق جمع عرفی بر محل بحث</w:t>
      </w:r>
      <w:bookmarkEnd w:id="7"/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گردونه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Fonts w:hint="cs"/>
          <w:rtl/>
        </w:rPr>
        <w:t>ی،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مفصل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7713FD" w:rsidRDefault="007713FD" w:rsidP="007713FD">
      <w:pPr>
        <w:pStyle w:val="Heading3"/>
        <w:rPr>
          <w:rtl/>
        </w:rPr>
      </w:pPr>
      <w:bookmarkStart w:id="8" w:name="_Toc380403235"/>
      <w:r>
        <w:rPr>
          <w:rFonts w:hint="cs"/>
          <w:rtl/>
        </w:rPr>
        <w:t>اشکال بر طریق دوم</w:t>
      </w:r>
      <w:bookmarkEnd w:id="8"/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مفصله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5E1F92">
        <w:rPr>
          <w:rFonts w:hint="eastAsia"/>
          <w:b/>
          <w:bCs/>
          <w:rtl/>
        </w:rPr>
        <w:t>اکرم</w:t>
      </w:r>
      <w:r w:rsidRPr="005E1F92">
        <w:rPr>
          <w:b/>
          <w:bCs/>
          <w:rtl/>
        </w:rPr>
        <w:t xml:space="preserve"> </w:t>
      </w:r>
      <w:r w:rsidRPr="005E1F92">
        <w:rPr>
          <w:rFonts w:hint="eastAsia"/>
          <w:b/>
          <w:bCs/>
          <w:rtl/>
        </w:rPr>
        <w:t>العالم</w:t>
      </w:r>
      <w:r w:rsidRPr="005E1F92">
        <w:rPr>
          <w:b/>
          <w:bCs/>
          <w:rtl/>
        </w:rPr>
        <w:t xml:space="preserve"> </w:t>
      </w:r>
      <w:r w:rsidRPr="005E1F92">
        <w:rPr>
          <w:rFonts w:hint="eastAsia"/>
          <w:b/>
          <w:bCs/>
          <w:rtl/>
        </w:rPr>
        <w:t>و</w:t>
      </w:r>
      <w:r w:rsidRPr="005E1F92">
        <w:rPr>
          <w:b/>
          <w:bCs/>
          <w:rtl/>
        </w:rPr>
        <w:t xml:space="preserve"> </w:t>
      </w:r>
      <w:r w:rsidRPr="005E1F92">
        <w:rPr>
          <w:rFonts w:hint="eastAsia"/>
          <w:b/>
          <w:bCs/>
          <w:rtl/>
        </w:rPr>
        <w:t>لو</w:t>
      </w:r>
      <w:r w:rsidRPr="005E1F92">
        <w:rPr>
          <w:b/>
          <w:bCs/>
          <w:rtl/>
        </w:rPr>
        <w:t xml:space="preserve"> </w:t>
      </w:r>
      <w:r w:rsidRPr="005E1F92">
        <w:rPr>
          <w:rFonts w:hint="eastAsia"/>
          <w:b/>
          <w:bCs/>
          <w:rtl/>
        </w:rPr>
        <w:t>کان</w:t>
      </w:r>
      <w:r w:rsidRPr="005E1F92">
        <w:rPr>
          <w:b/>
          <w:bCs/>
          <w:rtl/>
        </w:rPr>
        <w:t xml:space="preserve"> </w:t>
      </w:r>
      <w:r w:rsidRPr="005E1F92">
        <w:rPr>
          <w:rFonts w:hint="eastAsia"/>
          <w:b/>
          <w:bCs/>
          <w:rtl/>
        </w:rPr>
        <w:t>فاسقاً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023A9A">
        <w:rPr>
          <w:rFonts w:hint="eastAsia"/>
          <w:b/>
          <w:bCs/>
          <w:rtl/>
        </w:rPr>
        <w:t>لا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تکرم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العالم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و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لو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کان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عادلاً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متعارض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Pr="00023A9A">
        <w:rPr>
          <w:rFonts w:hint="eastAsia"/>
          <w:b/>
          <w:bCs/>
          <w:rtl/>
        </w:rPr>
        <w:t>اکرم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العلماء</w:t>
      </w:r>
      <w:r>
        <w:rPr>
          <w:rFonts w:hint="cs"/>
          <w:rtl/>
        </w:rPr>
        <w:t>،</w:t>
      </w:r>
      <w:r w:rsidRPr="00023A9A"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023A9A">
        <w:rPr>
          <w:rFonts w:hint="eastAsia"/>
          <w:b/>
          <w:bCs/>
          <w:rtl/>
        </w:rPr>
        <w:t>لاتکر</w:t>
      </w:r>
      <w:r>
        <w:rPr>
          <w:rFonts w:hint="eastAsia"/>
          <w:b/>
          <w:bCs/>
          <w:rtl/>
        </w:rPr>
        <w:t>م</w:t>
      </w:r>
      <w:r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فساق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Pr="00023A9A">
        <w:rPr>
          <w:rFonts w:hint="eastAsia"/>
          <w:b/>
          <w:bCs/>
          <w:rtl/>
        </w:rPr>
        <w:t>اکرم</w:t>
      </w:r>
      <w:r w:rsidRPr="00023A9A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العلماء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و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لو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کان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فاسقاً</w:t>
      </w:r>
      <w:r>
        <w:rPr>
          <w:rFonts w:hint="cs"/>
          <w:rtl/>
        </w:rPr>
        <w:t>،</w:t>
      </w:r>
      <w:r w:rsidRPr="00023A9A"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023A9A">
        <w:rPr>
          <w:rFonts w:hint="eastAsia"/>
          <w:b/>
          <w:bCs/>
          <w:rtl/>
        </w:rPr>
        <w:t>لا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تکرم</w:t>
      </w:r>
      <w:r w:rsidRPr="00023A9A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العلماء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ولو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کان</w:t>
      </w:r>
      <w:r w:rsidRPr="00023A9A">
        <w:rPr>
          <w:b/>
          <w:bCs/>
          <w:rtl/>
        </w:rPr>
        <w:t xml:space="preserve"> </w:t>
      </w:r>
      <w:r w:rsidRPr="00023A9A">
        <w:rPr>
          <w:rFonts w:hint="eastAsia"/>
          <w:b/>
          <w:bCs/>
          <w:rtl/>
        </w:rPr>
        <w:t>عادلاً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>
        <w:rPr>
          <w:rFonts w:hint="cs"/>
          <w:rtl/>
        </w:rPr>
        <w:t>.</w:t>
      </w:r>
      <w:r>
        <w:rPr>
          <w:rFonts w:hint="eastAsia"/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(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زمره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نپذ</w:t>
      </w:r>
      <w:r>
        <w:rPr>
          <w:rFonts w:hint="cs"/>
          <w:rtl/>
        </w:rPr>
        <w:t>ی</w:t>
      </w:r>
      <w:r>
        <w:rPr>
          <w:rFonts w:hint="eastAsia"/>
          <w:rtl/>
        </w:rPr>
        <w:t>ر؛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افتاده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مخصوص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.</w:t>
      </w:r>
    </w:p>
    <w:p w:rsidR="007713FD" w:rsidRDefault="007713FD" w:rsidP="007713FD">
      <w:pPr>
        <w:pStyle w:val="Heading3"/>
        <w:rPr>
          <w:rtl/>
        </w:rPr>
      </w:pPr>
      <w:bookmarkStart w:id="9" w:name="_Toc380403236"/>
      <w:r>
        <w:rPr>
          <w:rFonts w:hint="cs"/>
          <w:rtl/>
        </w:rPr>
        <w:lastRenderedPageBreak/>
        <w:t>طریق سوم</w:t>
      </w:r>
      <w:bookmarkEnd w:id="9"/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(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ضعف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)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سرنوشت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ascii="Traditional Arabic" w:hAnsi="Traditional Arabic" w:hint="cs"/>
          <w:b/>
          <w:bCs/>
          <w:sz w:val="28"/>
          <w:rtl/>
        </w:rPr>
        <w:t>«</w:t>
      </w:r>
      <w:r w:rsidRPr="00023A9A">
        <w:rPr>
          <w:rFonts w:ascii="Traditional Arabic" w:hAnsi="Traditional Arabic" w:hint="cs"/>
          <w:b/>
          <w:bCs/>
          <w:sz w:val="28"/>
          <w:rtl/>
        </w:rPr>
        <w:t>وَ عَنْ عَلِيِّ بْنِ مُحَمَّدِ بْنِ بُنْدَارَ عَنْ أَحْمَدَ بْنِ أَبِي عَبْدِ اللَّهِ عَنْ شَرِيفِ بْنِ سَابِقٍ عَنِ الْفَضْلِ بْنِ أَبِي قُرَّةَ قَالَ: قُلْتُ لِأَبِي عَبْدِ اللَّهِ ع هَؤُلَاءِ يَقُولُونَ إِنَّ كَسْبَ الْمُعَلِّمِ سُحْتٌ فَقَالَ كَذَبُوا أَعْدَاء اللَّهِ إِنَّمَا أَرَادُوا أَنْ لَا يُعَلِّمُوا الْقُرْآنَ لَوْ أَنَّ الْمُعَلِّمَ أَعْطَاهُ رَجُلٌ دِيَةَ وَلَدِهِ لَكَان‏ لِلْمُعَلِّمِ مُبَاحاً</w:t>
      </w:r>
      <w:r>
        <w:rPr>
          <w:rFonts w:ascii="Traditional Arabic" w:hAnsi="Traditional Arabic" w:hint="cs"/>
          <w:b/>
          <w:bCs/>
          <w:sz w:val="28"/>
          <w:rtl/>
        </w:rPr>
        <w:t>»</w:t>
      </w:r>
      <w:r w:rsidR="0064581E">
        <w:rPr>
          <w:rStyle w:val="FootnoteReference"/>
          <w:rFonts w:ascii="Traditional Arabic" w:hAnsi="Traditional Arabic"/>
          <w:b/>
          <w:bCs/>
          <w:sz w:val="28"/>
          <w:rtl/>
        </w:rPr>
        <w:footnoteReference w:id="2"/>
      </w:r>
      <w:r w:rsidRPr="00023A9A">
        <w:rPr>
          <w:rFonts w:ascii="Traditional Arabic" w:hAnsi="Traditional Arabic" w:hint="cs"/>
          <w:b/>
          <w:bCs/>
          <w:sz w:val="28"/>
          <w:rtl/>
        </w:rPr>
        <w:t>.</w:t>
      </w:r>
      <w:r>
        <w:rPr>
          <w:rFonts w:ascii="Times New Roman" w:hAnsi="Times New Roman" w:cs="Times New Roman" w:hint="cs"/>
          <w:szCs w:val="24"/>
          <w:rtl/>
        </w:rPr>
        <w:t xml:space="preserve"> </w:t>
      </w:r>
      <w:r w:rsidRPr="00023A9A">
        <w:rPr>
          <w:rFonts w:ascii="Traditional Arabic" w:hAnsi="Traditional Arabic" w:hint="cs"/>
          <w:b/>
          <w:bCs/>
          <w:sz w:val="28"/>
          <w:rtl/>
        </w:rPr>
        <w:t xml:space="preserve">الْفَضْلِ بْنِ أَبِي قُرَّةَ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Fonts w:hint="eastAsia"/>
          <w:rtl/>
        </w:rPr>
        <w:t>ادق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معلم</w:t>
      </w:r>
      <w:r>
        <w:rPr>
          <w:rtl/>
        </w:rPr>
        <w:t xml:space="preserve"> </w:t>
      </w:r>
      <w:r>
        <w:rPr>
          <w:rFonts w:hint="eastAsia"/>
          <w:rtl/>
        </w:rPr>
        <w:t>سحت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:</w:t>
      </w:r>
      <w:r>
        <w:rPr>
          <w:rtl/>
        </w:rPr>
        <w:t xml:space="preserve"> </w:t>
      </w:r>
      <w:r w:rsidRPr="00023A9A">
        <w:rPr>
          <w:rFonts w:ascii="Traditional Arabic" w:hAnsi="Traditional Arabic" w:hint="cs"/>
          <w:b/>
          <w:bCs/>
          <w:sz w:val="28"/>
          <w:rtl/>
        </w:rPr>
        <w:t>كَذَبُوا أَعْدَاء اللَّهِ</w:t>
      </w:r>
      <w:r>
        <w:rPr>
          <w:rFonts w:hint="cs"/>
          <w:rtl/>
        </w:rPr>
        <w:t>،</w:t>
      </w:r>
      <w:r>
        <w:rPr>
          <w:rFonts w:hint="eastAsia"/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 w:rsidRPr="00023A9A">
        <w:rPr>
          <w:rFonts w:ascii="Traditional Arabic" w:hAnsi="Traditional Arabic" w:hint="cs"/>
          <w:b/>
          <w:bCs/>
          <w:sz w:val="28"/>
          <w:rtl/>
        </w:rPr>
        <w:t>أَرَادُوا أَنْ لَا يُعَلِّمُوا الْقُرْآنَ</w:t>
      </w:r>
      <w:r>
        <w:rPr>
          <w:rFonts w:ascii="Traditional Arabic" w:hAnsi="Traditional Arabic" w:hint="cs"/>
          <w:b/>
          <w:bCs/>
          <w:sz w:val="28"/>
          <w:rtl/>
        </w:rPr>
        <w:t>.</w:t>
      </w:r>
      <w:r w:rsidRPr="00023A9A">
        <w:rPr>
          <w:rFonts w:ascii="Traditional Arabic" w:hAnsi="Traditional Arabic" w:hint="cs"/>
          <w:b/>
          <w:bCs/>
          <w:sz w:val="28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سرنوشت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</w:p>
    <w:p w:rsidR="007713FD" w:rsidRPr="00023A9A" w:rsidRDefault="007713FD" w:rsidP="007713FD">
      <w:pPr>
        <w:pStyle w:val="Heading4"/>
        <w:rPr>
          <w:rFonts w:ascii="Times New Roman" w:hAnsi="Times New Roman" w:cs="Times New Roman"/>
          <w:szCs w:val="24"/>
          <w:rtl/>
        </w:rPr>
      </w:pPr>
      <w:bookmarkStart w:id="10" w:name="_Toc380403237"/>
      <w:r>
        <w:rPr>
          <w:rFonts w:hint="cs"/>
          <w:rtl/>
        </w:rPr>
        <w:t>قاعده اصولی در طریق سوم</w:t>
      </w:r>
      <w:bookmarkEnd w:id="10"/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مراحل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Fonts w:hint="cs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ا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تراج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Fonts w:hint="cs"/>
          <w:rtl/>
        </w:rPr>
        <w:t>. علت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تکرار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رغم</w:t>
      </w:r>
      <w:r>
        <w:rPr>
          <w:rtl/>
        </w:rPr>
        <w:t xml:space="preserve"> </w:t>
      </w:r>
      <w:r>
        <w:rPr>
          <w:rFonts w:hint="eastAsia"/>
          <w:rtl/>
        </w:rPr>
        <w:t>وضوح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مراحل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ص</w:t>
      </w:r>
      <w:r>
        <w:rPr>
          <w:rFonts w:hint="eastAsia"/>
          <w:rtl/>
        </w:rPr>
        <w:t>لاً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بدو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وقت‌ها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ظرائف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مرتفع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</w:t>
      </w:r>
      <w:r>
        <w:rPr>
          <w:rFonts w:hint="cs"/>
          <w:rtl/>
        </w:rPr>
        <w:t xml:space="preserve">این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7713FD" w:rsidRPr="00813BD2" w:rsidRDefault="007713FD" w:rsidP="007713FD">
      <w:pPr>
        <w:rPr>
          <w:b/>
          <w:bCs/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بدو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مستقر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813BD2">
        <w:rPr>
          <w:rFonts w:hint="eastAsia"/>
          <w:b/>
          <w:bCs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b/>
          <w:bCs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813BD2">
        <w:rPr>
          <w:rFonts w:hint="eastAsia"/>
          <w:b/>
          <w:bCs/>
          <w:rtl/>
        </w:rPr>
        <w:t>لا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تکرم</w:t>
      </w:r>
      <w:r w:rsidRPr="00813BD2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العلماء</w:t>
      </w:r>
      <w:r>
        <w:rPr>
          <w:rFonts w:hint="cs"/>
          <w:b/>
          <w:bCs/>
          <w:rtl/>
        </w:rPr>
        <w:t>،</w:t>
      </w:r>
      <w:r w:rsidRPr="00813BD2">
        <w:rPr>
          <w:b/>
          <w:bCs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مرجحات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مرجحات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نوبت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باشد به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مرجحات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 xml:space="preserve">،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bookmarkStart w:id="11" w:name="_GoBack"/>
      <w:bookmarkEnd w:id="11"/>
      <w:r>
        <w:rPr>
          <w:rFonts w:hint="eastAsia"/>
          <w:rtl/>
        </w:rPr>
        <w:t>موده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Pr="00813BD2">
        <w:rPr>
          <w:rFonts w:hint="eastAsia"/>
          <w:b/>
          <w:bCs/>
          <w:rtl/>
        </w:rPr>
        <w:t>الجمع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ثم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اعمال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المرجحات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ثم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التساقط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و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الرجوع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ال</w:t>
      </w:r>
      <w:r w:rsidRPr="00813BD2">
        <w:rPr>
          <w:rFonts w:hint="cs"/>
          <w:b/>
          <w:bCs/>
          <w:rtl/>
        </w:rPr>
        <w:t>ی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العام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الفوق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او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الاصول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العمل</w:t>
      </w:r>
      <w:r w:rsidRPr="00813BD2">
        <w:rPr>
          <w:rFonts w:hint="cs"/>
          <w:b/>
          <w:bCs/>
          <w:rtl/>
        </w:rPr>
        <w:t>ی</w:t>
      </w:r>
      <w:r w:rsidRPr="00813BD2">
        <w:rPr>
          <w:rFonts w:hint="eastAsia"/>
          <w:b/>
          <w:bCs/>
          <w:rtl/>
        </w:rPr>
        <w:t>ه</w:t>
      </w:r>
      <w:r w:rsidRPr="00813BD2">
        <w:rPr>
          <w:b/>
          <w:bCs/>
          <w:rtl/>
        </w:rPr>
        <w:t>.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مرجحات</w:t>
      </w:r>
      <w:r>
        <w:rPr>
          <w:rtl/>
        </w:rPr>
        <w:t xml:space="preserve"> </w:t>
      </w:r>
      <w:r>
        <w:rPr>
          <w:rFonts w:hint="eastAsia"/>
          <w:rtl/>
        </w:rPr>
        <w:t>بارها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افتاده</w:t>
      </w:r>
      <w:r>
        <w:rPr>
          <w:rtl/>
        </w:rPr>
        <w:t xml:space="preserve"> </w:t>
      </w:r>
      <w:r>
        <w:rPr>
          <w:rFonts w:hint="eastAsia"/>
          <w:rtl/>
        </w:rPr>
        <w:t>است،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موافقت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موافقت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شهرت</w:t>
      </w:r>
      <w:r>
        <w:rPr>
          <w:rtl/>
        </w:rPr>
        <w:t xml:space="preserve"> </w:t>
      </w:r>
      <w:r>
        <w:rPr>
          <w:rFonts w:hint="eastAsia"/>
          <w:rtl/>
        </w:rPr>
        <w:t>موافقت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cs"/>
          <w:rtl/>
        </w:rPr>
        <w:t xml:space="preserve">هم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 xml:space="preserve">،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مرجحات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مخالف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بدار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شهرت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موافقت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نوبت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موافقت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مخالف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مخالف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 مراحل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مستقر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مخالف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Pr="00813BD2">
        <w:rPr>
          <w:rFonts w:hint="eastAsia"/>
          <w:b/>
          <w:bCs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b/>
          <w:bCs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813BD2">
        <w:rPr>
          <w:rFonts w:hint="eastAsia"/>
          <w:b/>
          <w:bCs/>
          <w:rtl/>
        </w:rPr>
        <w:t>لا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تکرم</w:t>
      </w:r>
      <w:r w:rsidRPr="00813BD2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العلماء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813BD2">
        <w:rPr>
          <w:rFonts w:hint="eastAsia"/>
          <w:b/>
          <w:bCs/>
          <w:rtl/>
        </w:rPr>
        <w:t>اکرم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العال</w:t>
      </w:r>
      <w:r>
        <w:rPr>
          <w:rFonts w:hint="eastAsia"/>
          <w:b/>
          <w:bCs/>
          <w:rtl/>
        </w:rPr>
        <w:t>م</w:t>
      </w:r>
      <w:r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اذا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کان</w:t>
      </w:r>
      <w:r w:rsidRPr="00813BD2">
        <w:rPr>
          <w:b/>
          <w:bCs/>
          <w:rtl/>
        </w:rPr>
        <w:t xml:space="preserve"> </w:t>
      </w:r>
      <w:r w:rsidRPr="00813BD2">
        <w:rPr>
          <w:rFonts w:hint="eastAsia"/>
          <w:b/>
          <w:bCs/>
          <w:rtl/>
        </w:rPr>
        <w:t>عادلاً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مخا</w:t>
      </w:r>
      <w:r>
        <w:rPr>
          <w:rFonts w:hint="cs"/>
          <w:rtl/>
        </w:rPr>
        <w:t>ل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 xml:space="preserve">و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مخالف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موافق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صدور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Fonts w:hint="eastAsia"/>
          <w:rtl/>
        </w:rPr>
        <w:t>دو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صدور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صدور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م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شهرت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مواف</w:t>
      </w:r>
      <w:r>
        <w:rPr>
          <w:rFonts w:hint="cs"/>
          <w:rtl/>
        </w:rPr>
        <w:t>ق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خر</w:t>
      </w:r>
      <w:r>
        <w:rPr>
          <w:rtl/>
        </w:rPr>
        <w:t xml:space="preserve"> </w:t>
      </w:r>
      <w:r>
        <w:rPr>
          <w:rFonts w:hint="eastAsia"/>
          <w:rtl/>
        </w:rPr>
        <w:t>مرجحات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مخالف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موافق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 w:rsidRPr="00813BD2">
        <w:rPr>
          <w:rFonts w:hint="eastAsia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7713FD" w:rsidRDefault="007713FD" w:rsidP="007713FD">
      <w:pPr>
        <w:pStyle w:val="Heading4"/>
        <w:rPr>
          <w:rtl/>
        </w:rPr>
      </w:pPr>
      <w:bookmarkStart w:id="12" w:name="_Toc380403238"/>
      <w:r>
        <w:rPr>
          <w:rFonts w:hint="cs"/>
          <w:rtl/>
        </w:rPr>
        <w:t>تکمله قاعده اصولی</w:t>
      </w:r>
      <w:bookmarkEnd w:id="12"/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تکمله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افزود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متعارض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 xml:space="preserve"> </w:t>
      </w:r>
      <w:r w:rsidRPr="00601EE9">
        <w:rPr>
          <w:rFonts w:hint="eastAsia"/>
          <w:b/>
          <w:bCs/>
          <w:rtl/>
        </w:rPr>
        <w:t>اکرم</w:t>
      </w:r>
      <w:r w:rsidRPr="00601EE9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601EE9">
        <w:rPr>
          <w:rFonts w:hint="eastAsia"/>
          <w:b/>
          <w:bCs/>
          <w:rtl/>
        </w:rPr>
        <w:t>لا</w:t>
      </w:r>
      <w:r w:rsidRPr="00601EE9">
        <w:rPr>
          <w:b/>
          <w:bCs/>
          <w:rtl/>
        </w:rPr>
        <w:t xml:space="preserve"> </w:t>
      </w:r>
      <w:r w:rsidRPr="00601EE9">
        <w:rPr>
          <w:rFonts w:hint="eastAsia"/>
          <w:b/>
          <w:bCs/>
          <w:rtl/>
        </w:rPr>
        <w:t>تکرم</w:t>
      </w:r>
      <w:r w:rsidRPr="00601EE9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601EE9">
        <w:rPr>
          <w:rFonts w:hint="eastAsia"/>
          <w:b/>
          <w:bCs/>
          <w:rtl/>
        </w:rPr>
        <w:t>لا</w:t>
      </w:r>
      <w:r w:rsidRPr="00601EE9">
        <w:rPr>
          <w:b/>
          <w:bCs/>
          <w:rtl/>
        </w:rPr>
        <w:t xml:space="preserve"> </w:t>
      </w:r>
      <w:r w:rsidRPr="00601EE9">
        <w:rPr>
          <w:rFonts w:hint="eastAsia"/>
          <w:b/>
          <w:bCs/>
          <w:rtl/>
        </w:rPr>
        <w:t>تکرم</w:t>
      </w:r>
      <w:r w:rsidRPr="00601EE9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اشتباه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 xml:space="preserve">دیگر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مراحل</w:t>
      </w:r>
      <w:r>
        <w:rPr>
          <w:rtl/>
        </w:rPr>
        <w:t xml:space="preserve"> </w:t>
      </w:r>
      <w:r>
        <w:rPr>
          <w:rFonts w:hint="eastAsia"/>
          <w:rtl/>
        </w:rPr>
        <w:t>مرجحات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شهرت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موافقت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نوبت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مراحل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گذاشته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</w:p>
    <w:p w:rsidR="007713FD" w:rsidRDefault="007713FD" w:rsidP="007713FD">
      <w:pPr>
        <w:pStyle w:val="Heading4"/>
        <w:rPr>
          <w:rtl/>
        </w:rPr>
      </w:pPr>
      <w:bookmarkStart w:id="13" w:name="_Toc380403239"/>
      <w:r>
        <w:rPr>
          <w:rFonts w:hint="cs"/>
          <w:rtl/>
        </w:rPr>
        <w:t>تطبیق قاعده اصولی بر محل بحث</w:t>
      </w:r>
      <w:bookmarkEnd w:id="13"/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)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حرف‌ها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حرف‌ها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023A9A">
        <w:rPr>
          <w:rFonts w:ascii="Traditional Arabic" w:hAnsi="Traditional Arabic" w:hint="cs"/>
          <w:b/>
          <w:bCs/>
          <w:sz w:val="28"/>
          <w:rtl/>
        </w:rPr>
        <w:t>كَذَبُوا أَعْدَاء اللَّهِ</w:t>
      </w:r>
      <w:r>
        <w:rPr>
          <w:rFonts w:hint="cs"/>
          <w:rtl/>
        </w:rPr>
        <w:t>.</w:t>
      </w:r>
      <w:r>
        <w:rPr>
          <w:rFonts w:hint="eastAsia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متعارض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روایاتی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 xml:space="preserve">اجر </w:t>
      </w:r>
      <w:r>
        <w:rPr>
          <w:rFonts w:hint="eastAsia"/>
          <w:rtl/>
        </w:rPr>
        <w:t>گرفت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Pr="00601EE9">
        <w:rPr>
          <w:rFonts w:hint="eastAsia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cs"/>
          <w:rtl/>
        </w:rPr>
        <w:t xml:space="preserve">و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نوبت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 xml:space="preserve">در مرحله اول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ک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مواجه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شواهد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متعارض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مراحل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مراحل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مانعه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متعارف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</w:p>
    <w:p w:rsidR="007713FD" w:rsidRDefault="007713FD" w:rsidP="007713FD">
      <w:pPr>
        <w:pStyle w:val="Heading3"/>
        <w:rPr>
          <w:rtl/>
        </w:rPr>
      </w:pPr>
      <w:bookmarkStart w:id="14" w:name="_Toc380403240"/>
      <w:r>
        <w:rPr>
          <w:rFonts w:hint="cs"/>
          <w:rtl/>
        </w:rPr>
        <w:lastRenderedPageBreak/>
        <w:t>اشکال بر طریق سوم</w:t>
      </w:r>
      <w:bookmarkEnd w:id="14"/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FA5A7C">
        <w:rPr>
          <w:rFonts w:hint="eastAsia"/>
          <w:b/>
          <w:bCs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FA5A7C">
        <w:rPr>
          <w:rFonts w:hint="eastAsia"/>
          <w:b/>
          <w:bCs/>
          <w:rtl/>
        </w:rPr>
        <w:t>ثان</w:t>
      </w:r>
      <w:r w:rsidRPr="00FA5A7C">
        <w:rPr>
          <w:rFonts w:hint="cs"/>
          <w:b/>
          <w:bCs/>
          <w:rtl/>
        </w:rPr>
        <w:t>ی</w:t>
      </w:r>
      <w:r w:rsidRPr="00FA5A7C">
        <w:rPr>
          <w:rFonts w:hint="eastAsia"/>
          <w:b/>
          <w:bCs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Pr="00023A9A">
        <w:rPr>
          <w:rFonts w:ascii="Traditional Arabic" w:hAnsi="Traditional Arabic" w:hint="cs"/>
          <w:b/>
          <w:bCs/>
          <w:sz w:val="28"/>
          <w:rtl/>
        </w:rPr>
        <w:t>إِنَّمَا أَرَادُوا أَنْ لَا يُعَلِّمُوا الْقُرْآنَ</w:t>
      </w:r>
      <w:r>
        <w:rPr>
          <w:rFonts w:ascii="Traditional Arabic" w:hAnsi="Traditional Arabic" w:hint="cs"/>
          <w:b/>
          <w:bCs/>
          <w:sz w:val="28"/>
          <w:rtl/>
        </w:rPr>
        <w:t>.</w:t>
      </w:r>
      <w:r w:rsidRPr="00023A9A">
        <w:rPr>
          <w:rFonts w:ascii="Traditional Arabic" w:hAnsi="Traditional Arabic" w:hint="cs"/>
          <w:b/>
          <w:bCs/>
          <w:sz w:val="28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بوده‌اند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 xml:space="preserve">در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اهتمام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رواج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Pr="00FA5A7C">
        <w:rPr>
          <w:rFonts w:hint="eastAsia"/>
          <w:b/>
          <w:bCs/>
          <w:rtl/>
        </w:rPr>
        <w:t>حسبنا</w:t>
      </w:r>
      <w:r w:rsidRPr="00FA5A7C">
        <w:rPr>
          <w:b/>
          <w:bCs/>
          <w:rtl/>
        </w:rPr>
        <w:t xml:space="preserve"> </w:t>
      </w:r>
      <w:r w:rsidRPr="00FA5A7C">
        <w:rPr>
          <w:rFonts w:hint="eastAsia"/>
          <w:b/>
          <w:bCs/>
          <w:rtl/>
        </w:rPr>
        <w:t>کتاب</w:t>
      </w:r>
      <w:r w:rsidRPr="00FA5A7C">
        <w:rPr>
          <w:b/>
          <w:bCs/>
          <w:rtl/>
        </w:rPr>
        <w:t xml:space="preserve"> </w:t>
      </w:r>
      <w:r w:rsidRPr="00FA5A7C">
        <w:rPr>
          <w:rFonts w:hint="eastAsia"/>
          <w:b/>
          <w:bCs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اهتمام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ascii="Traditional Arabic" w:hAnsi="Traditional Arabic" w:hint="cs"/>
          <w:b/>
          <w:bCs/>
          <w:sz w:val="28"/>
          <w:rtl/>
        </w:rPr>
        <w:t>«</w:t>
      </w:r>
      <w:r w:rsidRPr="00023A9A">
        <w:rPr>
          <w:rFonts w:ascii="Traditional Arabic" w:hAnsi="Traditional Arabic" w:hint="cs"/>
          <w:b/>
          <w:bCs/>
          <w:sz w:val="28"/>
          <w:rtl/>
        </w:rPr>
        <w:t>كَذَبُوا أَعْدَاء اللَّهِ إِنَّمَا أَرَادُوا أَنْ لَا يُعَلِّمُوا الْقُرْآنَ</w:t>
      </w:r>
      <w:r>
        <w:rPr>
          <w:rFonts w:ascii="Traditional Arabic" w:hAnsi="Traditional Arabic" w:hint="cs"/>
          <w:b/>
          <w:bCs/>
          <w:sz w:val="28"/>
          <w:rtl/>
        </w:rPr>
        <w:t>».</w:t>
      </w:r>
      <w:r w:rsidRPr="00023A9A">
        <w:rPr>
          <w:rFonts w:ascii="Traditional Arabic" w:hAnsi="Traditional Arabic" w:hint="cs"/>
          <w:b/>
          <w:bCs/>
          <w:sz w:val="28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فحص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راجع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ندارم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ه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مساعد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عکس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وام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 xml:space="preserve"> از نظر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Fonts w:hint="cs"/>
          <w:rtl/>
        </w:rPr>
        <w:t>د،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بداند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مبان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7713FD" w:rsidRDefault="007713FD" w:rsidP="007713FD">
      <w:pPr>
        <w:pStyle w:val="Heading3"/>
        <w:rPr>
          <w:rtl/>
        </w:rPr>
      </w:pPr>
      <w:bookmarkStart w:id="15" w:name="_Toc380403241"/>
      <w:r>
        <w:rPr>
          <w:rFonts w:hint="cs"/>
          <w:rtl/>
        </w:rPr>
        <w:t>طریق چهارم</w:t>
      </w:r>
      <w:bookmarkEnd w:id="15"/>
      <w:r>
        <w:rPr>
          <w:rtl/>
        </w:rPr>
        <w:t xml:space="preserve"> </w:t>
      </w:r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طوائف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(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نبودند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عمدتاً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</w:t>
      </w:r>
      <w:r>
        <w:rPr>
          <w:rFonts w:hint="cs"/>
          <w:rtl/>
        </w:rPr>
        <w:t>ر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استفاضه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Fonts w:hint="cs"/>
          <w:rtl/>
        </w:rPr>
        <w:t xml:space="preserve"> ممکن 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منع می‌کند،</w:t>
      </w:r>
      <w:r>
        <w:rPr>
          <w:rtl/>
        </w:rPr>
        <w:t xml:space="preserve"> </w:t>
      </w:r>
      <w:r>
        <w:rPr>
          <w:rFonts w:hint="eastAsia"/>
          <w:rtl/>
        </w:rPr>
        <w:t>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Fonts w:hint="cs"/>
          <w:rtl/>
        </w:rPr>
        <w:t>.</w:t>
      </w:r>
    </w:p>
    <w:p w:rsidR="007713FD" w:rsidRDefault="007713FD" w:rsidP="007713FD">
      <w:pPr>
        <w:pStyle w:val="Heading3"/>
        <w:rPr>
          <w:rtl/>
        </w:rPr>
      </w:pPr>
      <w:bookmarkStart w:id="16" w:name="_Toc380403242"/>
      <w:r>
        <w:rPr>
          <w:rFonts w:hint="cs"/>
          <w:rtl/>
        </w:rPr>
        <w:t>اشکال به طریق چهارم</w:t>
      </w:r>
      <w:bookmarkEnd w:id="16"/>
    </w:p>
    <w:p w:rsidR="007713FD" w:rsidRDefault="007713FD" w:rsidP="007713FD">
      <w:pPr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Fonts w:hint="cs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Pr="00822E55">
        <w:rPr>
          <w:rFonts w:hint="eastAsia"/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استفاضه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گردونه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معرض</w:t>
      </w:r>
      <w:r>
        <w:rPr>
          <w:rtl/>
        </w:rPr>
        <w:t xml:space="preserve"> </w:t>
      </w:r>
      <w:r>
        <w:rPr>
          <w:rFonts w:hint="eastAsia"/>
          <w:rtl/>
        </w:rPr>
        <w:t>تضاد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اختلافات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گردونه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دعوا</w:t>
      </w:r>
      <w:r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نتوان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استفاضه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استفاضه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الترب</w:t>
      </w:r>
      <w:r>
        <w:rPr>
          <w:rFonts w:hint="cs"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محدوده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Fonts w:hint="cs"/>
          <w:rtl/>
        </w:rPr>
        <w:t>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Fonts w:hint="cs"/>
          <w:rtl/>
        </w:rPr>
        <w:t xml:space="preserve"> باید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انشالله</w:t>
      </w:r>
      <w:r>
        <w:rPr>
          <w:rtl/>
        </w:rPr>
        <w:t xml:space="preserve"> </w:t>
      </w:r>
      <w:r>
        <w:rPr>
          <w:rFonts w:hint="eastAsia"/>
          <w:rtl/>
        </w:rPr>
        <w:t>فردا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7713FD" w:rsidRPr="00713FF2" w:rsidRDefault="007713FD" w:rsidP="007713FD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</w:t>
      </w:r>
    </w:p>
    <w:p w:rsidR="00152670" w:rsidRDefault="00152670"/>
    <w:sectPr w:rsidR="00152670" w:rsidSect="00A40F5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993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2CA" w:rsidRDefault="006332CA" w:rsidP="007713FD">
      <w:pPr>
        <w:spacing w:after="0"/>
      </w:pPr>
      <w:r>
        <w:separator/>
      </w:r>
    </w:p>
  </w:endnote>
  <w:endnote w:type="continuationSeparator" w:id="0">
    <w:p w:rsidR="006332CA" w:rsidRDefault="006332CA" w:rsidP="007713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7C" w:rsidRDefault="009A76DD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FA5A7C" w:rsidRDefault="006332CA" w:rsidP="00E2365C">
    <w:pPr>
      <w:ind w:right="360"/>
    </w:pPr>
  </w:p>
  <w:p w:rsidR="00FA5A7C" w:rsidRDefault="006332CA"/>
  <w:p w:rsidR="00FA5A7C" w:rsidRDefault="006332CA" w:rsidP="00CE61DD"/>
  <w:p w:rsidR="00FA5A7C" w:rsidRDefault="006332CA" w:rsidP="00CE61DD"/>
  <w:p w:rsidR="00FA5A7C" w:rsidRDefault="006332CA" w:rsidP="00CE61DD"/>
  <w:p w:rsidR="00FA5A7C" w:rsidRDefault="006332CA" w:rsidP="00CE61DD"/>
  <w:p w:rsidR="00FA5A7C" w:rsidRDefault="006332CA" w:rsidP="00CE61DD"/>
  <w:p w:rsidR="00FA5A7C" w:rsidRDefault="006332CA" w:rsidP="00CE61DD"/>
  <w:p w:rsidR="00FA5A7C" w:rsidRDefault="006332CA" w:rsidP="0024343B"/>
  <w:p w:rsidR="00FA5A7C" w:rsidRDefault="006332CA" w:rsidP="0024343B"/>
  <w:p w:rsidR="00FA5A7C" w:rsidRDefault="006332CA" w:rsidP="0024343B"/>
  <w:p w:rsidR="00FA5A7C" w:rsidRDefault="006332CA" w:rsidP="003339DE"/>
  <w:p w:rsidR="00FA5A7C" w:rsidRDefault="006332CA" w:rsidP="003339DE"/>
  <w:p w:rsidR="00FA5A7C" w:rsidRDefault="006332CA" w:rsidP="003339DE"/>
  <w:p w:rsidR="00FA5A7C" w:rsidRDefault="006332CA" w:rsidP="003339DE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F77F5F"/>
  <w:p w:rsidR="00FA5A7C" w:rsidRDefault="006332CA" w:rsidP="00F77F5F"/>
  <w:p w:rsidR="00FA5A7C" w:rsidRDefault="006332CA" w:rsidP="00F77F5F"/>
  <w:p w:rsidR="00FA5A7C" w:rsidRDefault="006332CA" w:rsidP="00053028"/>
  <w:p w:rsidR="00FA5A7C" w:rsidRDefault="006332CA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7C" w:rsidRDefault="009A76DD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88081D">
      <w:rPr>
        <w:noProof/>
        <w:rtl/>
      </w:rPr>
      <w:t>6</w:t>
    </w:r>
    <w:r>
      <w:rPr>
        <w:noProof/>
      </w:rPr>
      <w:fldChar w:fldCharType="end"/>
    </w:r>
  </w:p>
  <w:p w:rsidR="00FA5A7C" w:rsidRDefault="006332CA" w:rsidP="00A40F5E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2CA" w:rsidRDefault="006332CA" w:rsidP="007713FD">
      <w:pPr>
        <w:spacing w:after="0"/>
      </w:pPr>
      <w:r>
        <w:separator/>
      </w:r>
    </w:p>
  </w:footnote>
  <w:footnote w:type="continuationSeparator" w:id="0">
    <w:p w:rsidR="006332CA" w:rsidRDefault="006332CA" w:rsidP="007713FD">
      <w:pPr>
        <w:spacing w:after="0"/>
      </w:pPr>
      <w:r>
        <w:continuationSeparator/>
      </w:r>
    </w:p>
  </w:footnote>
  <w:footnote w:id="1">
    <w:p w:rsidR="005E1289" w:rsidRPr="0064581E" w:rsidRDefault="007713FD" w:rsidP="005E1289">
      <w:pPr>
        <w:pStyle w:val="NormalWeb"/>
        <w:jc w:val="left"/>
        <w:rPr>
          <w:rFonts w:ascii="Traditional Arabic" w:hAnsi="Traditional Arabic" w:cs="2  Badr"/>
          <w:szCs w:val="24"/>
        </w:rPr>
      </w:pPr>
      <w:r w:rsidRPr="0064581E">
        <w:rPr>
          <w:rStyle w:val="FootnoteReference"/>
          <w:rFonts w:cs="2  Badr"/>
          <w:szCs w:val="24"/>
        </w:rPr>
        <w:footnoteRef/>
      </w:r>
      <w:r w:rsidRPr="0064581E">
        <w:rPr>
          <w:rFonts w:cs="2  Badr"/>
          <w:szCs w:val="24"/>
          <w:rtl/>
        </w:rPr>
        <w:t xml:space="preserve"> </w:t>
      </w:r>
      <w:r w:rsidR="005E1289" w:rsidRPr="0064581E">
        <w:rPr>
          <w:rFonts w:cs="2  Badr" w:hint="cs"/>
          <w:szCs w:val="24"/>
          <w:rtl/>
        </w:rPr>
        <w:t xml:space="preserve">- </w:t>
      </w:r>
      <w:r w:rsidR="005E1289" w:rsidRPr="0064581E">
        <w:rPr>
          <w:rFonts w:ascii="Traditional Arabic" w:hAnsi="Traditional Arabic" w:cs="2  Badr" w:hint="cs"/>
          <w:szCs w:val="24"/>
          <w:rtl/>
        </w:rPr>
        <w:t>وسائل الشيعة، ج‏17، ص: 156</w:t>
      </w:r>
    </w:p>
    <w:p w:rsidR="005E1289" w:rsidRPr="005E1289" w:rsidRDefault="005E1289" w:rsidP="005E1289">
      <w:pPr>
        <w:spacing w:after="0"/>
        <w:ind w:firstLine="0"/>
        <w:contextualSpacing w:val="0"/>
        <w:jc w:val="left"/>
        <w:rPr>
          <w:rFonts w:ascii="Times New Roman" w:hAnsi="Times New Roman" w:hint="cs"/>
          <w:sz w:val="24"/>
          <w:szCs w:val="24"/>
          <w:rtl/>
        </w:rPr>
      </w:pPr>
    </w:p>
    <w:p w:rsidR="007713FD" w:rsidRPr="0064581E" w:rsidRDefault="007713FD" w:rsidP="007713FD">
      <w:pPr>
        <w:pStyle w:val="FootnoteText"/>
        <w:rPr>
          <w:rFonts w:cs="2  Badr"/>
          <w:sz w:val="24"/>
          <w:szCs w:val="24"/>
          <w:rtl/>
        </w:rPr>
      </w:pPr>
    </w:p>
  </w:footnote>
  <w:footnote w:id="2">
    <w:p w:rsidR="0064581E" w:rsidRPr="0064581E" w:rsidRDefault="0064581E" w:rsidP="0064581E">
      <w:pPr>
        <w:pStyle w:val="NormalWeb"/>
        <w:rPr>
          <w:rFonts w:ascii="Traditional Arabic" w:hAnsi="Traditional Arabic" w:cs="2  Badr" w:hint="cs"/>
          <w:szCs w:val="24"/>
        </w:rPr>
      </w:pPr>
      <w:r w:rsidRPr="0064581E">
        <w:rPr>
          <w:rStyle w:val="FootnoteReference"/>
          <w:rFonts w:cs="2  Badr"/>
          <w:szCs w:val="24"/>
        </w:rPr>
        <w:footnoteRef/>
      </w:r>
      <w:r w:rsidRPr="0064581E">
        <w:rPr>
          <w:rFonts w:cs="2  Badr"/>
          <w:szCs w:val="24"/>
          <w:rtl/>
        </w:rPr>
        <w:t xml:space="preserve"> </w:t>
      </w:r>
      <w:r w:rsidRPr="0064581E">
        <w:rPr>
          <w:rFonts w:cs="2  Badr" w:hint="cs"/>
          <w:szCs w:val="24"/>
          <w:rtl/>
        </w:rPr>
        <w:t xml:space="preserve">- </w:t>
      </w:r>
      <w:r w:rsidRPr="0064581E">
        <w:rPr>
          <w:rFonts w:ascii="Traditional Arabic" w:hAnsi="Traditional Arabic" w:cs="2  Badr" w:hint="cs"/>
          <w:szCs w:val="24"/>
          <w:rtl/>
        </w:rPr>
        <w:t>وسائل الشيعة، ج‏17، ص: 155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7C" w:rsidRDefault="006332CA"/>
  <w:p w:rsidR="00FA5A7C" w:rsidRDefault="006332CA"/>
  <w:p w:rsidR="00FA5A7C" w:rsidRDefault="006332CA" w:rsidP="00CE61DD"/>
  <w:p w:rsidR="00FA5A7C" w:rsidRDefault="006332CA" w:rsidP="00CE61DD"/>
  <w:p w:rsidR="00FA5A7C" w:rsidRDefault="006332CA" w:rsidP="00CE61DD"/>
  <w:p w:rsidR="00FA5A7C" w:rsidRDefault="006332CA" w:rsidP="00CE61DD"/>
  <w:p w:rsidR="00FA5A7C" w:rsidRDefault="006332CA" w:rsidP="00CE61DD"/>
  <w:p w:rsidR="00FA5A7C" w:rsidRDefault="006332CA" w:rsidP="0024343B"/>
  <w:p w:rsidR="00FA5A7C" w:rsidRDefault="006332CA" w:rsidP="0024343B"/>
  <w:p w:rsidR="00FA5A7C" w:rsidRDefault="006332CA" w:rsidP="0024343B"/>
  <w:p w:rsidR="00FA5A7C" w:rsidRDefault="006332CA" w:rsidP="003339DE"/>
  <w:p w:rsidR="00FA5A7C" w:rsidRDefault="006332CA" w:rsidP="003339DE"/>
  <w:p w:rsidR="00FA5A7C" w:rsidRDefault="006332CA" w:rsidP="003339DE"/>
  <w:p w:rsidR="00FA5A7C" w:rsidRDefault="006332CA" w:rsidP="003339DE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493648"/>
  <w:p w:rsidR="00FA5A7C" w:rsidRDefault="006332CA" w:rsidP="00F77F5F"/>
  <w:p w:rsidR="00FA5A7C" w:rsidRDefault="006332CA" w:rsidP="00F77F5F"/>
  <w:p w:rsidR="00FA5A7C" w:rsidRDefault="006332CA" w:rsidP="00F77F5F"/>
  <w:p w:rsidR="00FA5A7C" w:rsidRDefault="006332CA" w:rsidP="00053028"/>
  <w:p w:rsidR="00FA5A7C" w:rsidRDefault="006332CA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7C" w:rsidRPr="008A6893" w:rsidRDefault="009A76DD" w:rsidP="008A6893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EE6494A" wp14:editId="63969EB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7" w:name="OLE_LINK1"/>
    <w:bookmarkStart w:id="18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24536524" wp14:editId="2E5BD252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</w:t>
    </w:r>
    <w:r w:rsidRPr="008A6893">
      <w:rPr>
        <w:rFonts w:ascii="IranNastaliq" w:hAnsi="IranNastaliq" w:cs="IranNastaliq"/>
        <w:sz w:val="40"/>
        <w:szCs w:val="40"/>
        <w:rtl/>
      </w:rPr>
      <w:t xml:space="preserve">شماره ثبت: </w:t>
    </w:r>
    <w:r w:rsidRPr="008A6893">
      <w:rPr>
        <w:rFonts w:ascii="IranNastaliq" w:hAnsi="IranNastaliq"/>
        <w:sz w:val="40"/>
        <w:szCs w:val="40"/>
        <w:rtl/>
      </w:rPr>
      <w:t>3430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FD"/>
    <w:rsid w:val="00152670"/>
    <w:rsid w:val="004D6B2A"/>
    <w:rsid w:val="005E1289"/>
    <w:rsid w:val="006332CA"/>
    <w:rsid w:val="0064581E"/>
    <w:rsid w:val="007713FD"/>
    <w:rsid w:val="00773B9B"/>
    <w:rsid w:val="00807BE3"/>
    <w:rsid w:val="0088081D"/>
    <w:rsid w:val="009A76DD"/>
    <w:rsid w:val="00A405F4"/>
    <w:rsid w:val="00A40F5E"/>
    <w:rsid w:val="00F4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713F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713FD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713FD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7713FD"/>
    <w:pPr>
      <w:keepNext/>
      <w:keepLines/>
      <w:spacing w:before="280" w:after="0"/>
      <w:ind w:left="720" w:hanging="432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7713FD"/>
    <w:pPr>
      <w:ind w:left="864" w:hanging="144"/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7713FD"/>
    <w:pPr>
      <w:keepNext/>
      <w:keepLines/>
      <w:spacing w:before="180" w:after="0"/>
      <w:ind w:left="1008" w:hanging="432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7713FD"/>
    <w:pPr>
      <w:keepNext/>
      <w:keepLines/>
      <w:spacing w:before="120" w:after="0"/>
      <w:ind w:left="1152" w:hanging="432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7713FD"/>
    <w:pPr>
      <w:keepNext/>
      <w:keepLines/>
      <w:spacing w:before="120" w:after="0"/>
      <w:ind w:left="1296" w:hanging="288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7713FD"/>
    <w:pPr>
      <w:keepNext/>
      <w:keepLines/>
      <w:spacing w:before="120" w:after="0"/>
      <w:ind w:left="1440" w:hanging="432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7713FD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7713FD"/>
    <w:rPr>
      <w:rFonts w:ascii="Cambria" w:eastAsia="Times New Roman" w:hAnsi="Cambria" w:cs="2  Badr"/>
      <w:b/>
      <w:bCs/>
      <w:sz w:val="28"/>
      <w:szCs w:val="40"/>
      <w:lang w:bidi="fa-IR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7713FD"/>
    <w:rPr>
      <w:rFonts w:ascii="Cambria" w:eastAsia="Times New Roman" w:hAnsi="Cambria" w:cs="2  Badr"/>
      <w:b/>
      <w:bCs/>
      <w:sz w:val="26"/>
      <w:szCs w:val="38"/>
      <w:lang w:bidi="fa-IR"/>
    </w:r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7713FD"/>
    <w:rPr>
      <w:rFonts w:ascii="Cambria" w:eastAsia="Times New Roman" w:hAnsi="Cambria" w:cs="2  Badr"/>
      <w:b/>
      <w:bCs/>
      <w:sz w:val="20"/>
      <w:szCs w:val="36"/>
      <w:lang w:bidi="fa-IR"/>
    </w:r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7713FD"/>
    <w:rPr>
      <w:rFonts w:ascii="Calibri" w:eastAsia="Times New Roman" w:hAnsi="Calibri" w:cs="2  Badr"/>
      <w:bCs/>
      <w:szCs w:val="34"/>
      <w:lang w:bidi="fa-IR"/>
    </w:rPr>
  </w:style>
  <w:style w:type="character" w:customStyle="1" w:styleId="Heading5Char">
    <w:name w:val="Heading 5 Char"/>
    <w:aliases w:val="سر فصل 5 Char"/>
    <w:basedOn w:val="DefaultParagraphFont"/>
    <w:link w:val="Heading5"/>
    <w:uiPriority w:val="9"/>
    <w:rsid w:val="007713FD"/>
    <w:rPr>
      <w:rFonts w:ascii="Cambria" w:eastAsia="Times New Roman" w:hAnsi="Cambria" w:cs="2  Badr"/>
      <w:bCs/>
      <w:sz w:val="20"/>
      <w:szCs w:val="32"/>
      <w:lang w:bidi="fa-IR"/>
    </w:rPr>
  </w:style>
  <w:style w:type="character" w:customStyle="1" w:styleId="Heading6Char">
    <w:name w:val="Heading 6 Char"/>
    <w:aliases w:val="سر فصل 6 Char"/>
    <w:basedOn w:val="DefaultParagraphFont"/>
    <w:link w:val="Heading6"/>
    <w:uiPriority w:val="9"/>
    <w:rsid w:val="007713FD"/>
    <w:rPr>
      <w:rFonts w:ascii="Cambria" w:eastAsia="Times New Roman" w:hAnsi="Cambria" w:cs="2  Badr"/>
      <w:bCs/>
      <w:i/>
      <w:sz w:val="20"/>
      <w:szCs w:val="30"/>
      <w:lang w:bidi="fa-IR"/>
    </w:rPr>
  </w:style>
  <w:style w:type="character" w:customStyle="1" w:styleId="Heading7Char">
    <w:name w:val="Heading 7 Char"/>
    <w:aliases w:val="سرفصل7 Char"/>
    <w:basedOn w:val="DefaultParagraphFont"/>
    <w:link w:val="Heading7"/>
    <w:uiPriority w:val="9"/>
    <w:rsid w:val="007713FD"/>
    <w:rPr>
      <w:rFonts w:ascii="Cambria" w:eastAsia="Times New Roman" w:hAnsi="Cambria" w:cs="2  Badr"/>
      <w:bCs/>
      <w:i/>
      <w:sz w:val="20"/>
      <w:szCs w:val="28"/>
      <w:lang w:bidi="fa-IR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7713FD"/>
    <w:rPr>
      <w:rFonts w:ascii="Cambria" w:eastAsia="Times New Roman" w:hAnsi="Cambria" w:cs="2  Baran"/>
      <w:bCs/>
      <w:sz w:val="20"/>
      <w:szCs w:val="28"/>
      <w:lang w:bidi="fa-IR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7713FD"/>
    <w:rPr>
      <w:rFonts w:ascii="Cambria" w:eastAsia="Times New Roman" w:hAnsi="Cambria" w:cs="2  Lotus"/>
      <w:i/>
      <w:sz w:val="20"/>
      <w:szCs w:val="28"/>
      <w:lang w:bidi="fa-IR"/>
    </w:rPr>
  </w:style>
  <w:style w:type="paragraph" w:styleId="Header">
    <w:name w:val="header"/>
    <w:basedOn w:val="Normal"/>
    <w:link w:val="HeaderChar"/>
    <w:rsid w:val="007713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713FD"/>
    <w:rPr>
      <w:rFonts w:ascii="Calibri" w:eastAsia="Times New Roman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rsid w:val="007713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3FD"/>
    <w:rPr>
      <w:rFonts w:ascii="Calibri" w:eastAsia="Times New Roman" w:hAnsi="Calibri" w:cs="2  Badr"/>
      <w:szCs w:val="28"/>
      <w:lang w:bidi="fa-IR"/>
    </w:rPr>
  </w:style>
  <w:style w:type="table" w:styleId="TableGrid">
    <w:name w:val="Table Grid"/>
    <w:basedOn w:val="TableNormal"/>
    <w:uiPriority w:val="59"/>
    <w:rsid w:val="007713FD"/>
    <w:pPr>
      <w:bidi/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Normal"/>
    <w:autoRedefine/>
    <w:rsid w:val="007713FD"/>
  </w:style>
  <w:style w:type="paragraph" w:customStyle="1" w:styleId="Heading002">
    <w:name w:val="Heading 002"/>
    <w:basedOn w:val="Normal"/>
    <w:next w:val="Normal"/>
    <w:autoRedefine/>
    <w:rsid w:val="007713FD"/>
    <w:pPr>
      <w:spacing w:line="360" w:lineRule="auto"/>
    </w:pPr>
    <w:rPr>
      <w:bCs/>
    </w:rPr>
  </w:style>
  <w:style w:type="paragraph" w:customStyle="1" w:styleId="a">
    <w:name w:val="اصلى"/>
    <w:link w:val="Char"/>
    <w:semiHidden/>
    <w:rsid w:val="007713FD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szCs w:val="26"/>
    </w:rPr>
  </w:style>
  <w:style w:type="paragraph" w:customStyle="1" w:styleId="1">
    <w:name w:val="تيتر1"/>
    <w:semiHidden/>
    <w:rsid w:val="007713FD"/>
    <w:pPr>
      <w:autoSpaceDE w:val="0"/>
      <w:autoSpaceDN w:val="0"/>
      <w:bidi/>
      <w:spacing w:after="200" w:line="399" w:lineRule="atLeast"/>
      <w:ind w:firstLine="284"/>
      <w:jc w:val="center"/>
    </w:pPr>
    <w:rPr>
      <w:rFonts w:ascii="Calibri" w:eastAsia="Times New Roman" w:hAnsi="Calibri" w:cs="Arial"/>
      <w:bCs/>
      <w:szCs w:val="32"/>
    </w:rPr>
  </w:style>
  <w:style w:type="paragraph" w:customStyle="1" w:styleId="2">
    <w:name w:val="تيتر2"/>
    <w:semiHidden/>
    <w:rsid w:val="007713FD"/>
    <w:pPr>
      <w:autoSpaceDE w:val="0"/>
      <w:autoSpaceDN w:val="0"/>
      <w:bidi/>
      <w:spacing w:after="200" w:line="399" w:lineRule="atLeast"/>
      <w:ind w:right="-284" w:firstLine="284"/>
    </w:pPr>
    <w:rPr>
      <w:rFonts w:ascii="Calibri" w:eastAsia="Times New Roman" w:hAnsi="Calibri" w:cs="Arial"/>
      <w:bCs/>
      <w:sz w:val="32"/>
      <w:szCs w:val="32"/>
    </w:rPr>
  </w:style>
  <w:style w:type="numbering" w:styleId="111111">
    <w:name w:val="Outline List 2"/>
    <w:basedOn w:val="NoList"/>
    <w:rsid w:val="007713FD"/>
    <w:pPr>
      <w:numPr>
        <w:numId w:val="13"/>
      </w:numPr>
    </w:pPr>
  </w:style>
  <w:style w:type="numbering" w:styleId="1ai">
    <w:name w:val="Outline List 1"/>
    <w:basedOn w:val="NoList"/>
    <w:rsid w:val="007713FD"/>
    <w:pPr>
      <w:numPr>
        <w:numId w:val="14"/>
      </w:numPr>
    </w:pPr>
  </w:style>
  <w:style w:type="numbering" w:styleId="ArticleSection">
    <w:name w:val="Outline List 3"/>
    <w:basedOn w:val="NoList"/>
    <w:rsid w:val="007713FD"/>
    <w:pPr>
      <w:numPr>
        <w:numId w:val="15"/>
      </w:numPr>
    </w:pPr>
  </w:style>
  <w:style w:type="paragraph" w:styleId="BlockText">
    <w:name w:val="Block Text"/>
    <w:basedOn w:val="Normal"/>
    <w:rsid w:val="007713FD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713FD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0">
    <w:name w:val="سرصفحه1"/>
    <w:semiHidden/>
    <w:rsid w:val="007713FD"/>
    <w:pPr>
      <w:autoSpaceDE w:val="0"/>
      <w:autoSpaceDN w:val="0"/>
      <w:bidi/>
      <w:spacing w:after="200" w:line="399" w:lineRule="atLeast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1">
    <w:name w:val="نقل قول1"/>
    <w:link w:val="Char0"/>
    <w:semiHidden/>
    <w:rsid w:val="007713FD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Arial"/>
      <w:bCs/>
      <w:sz w:val="32"/>
      <w:szCs w:val="32"/>
    </w:rPr>
  </w:style>
  <w:style w:type="paragraph" w:customStyle="1" w:styleId="a1">
    <w:name w:val="نقل قول"/>
    <w:link w:val="Char1"/>
    <w:rsid w:val="007713FD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2  Badr"/>
      <w:bCs/>
      <w:szCs w:val="24"/>
    </w:rPr>
  </w:style>
  <w:style w:type="character" w:styleId="FootnoteReference">
    <w:name w:val="footnote reference"/>
    <w:rsid w:val="007713FD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713FD"/>
    <w:rPr>
      <w:rFonts w:ascii="Calibri" w:eastAsia="Times New Roman" w:hAnsi="Calibri" w:cs="2  Badr"/>
      <w:bCs/>
      <w:szCs w:val="24"/>
    </w:rPr>
  </w:style>
  <w:style w:type="paragraph" w:styleId="DocumentMap">
    <w:name w:val="Document Map"/>
    <w:basedOn w:val="Normal"/>
    <w:link w:val="DocumentMapChar"/>
    <w:rsid w:val="007713FD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713FD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2">
    <w:name w:val="متن"/>
    <w:basedOn w:val="a"/>
    <w:semiHidden/>
    <w:rsid w:val="007713FD"/>
    <w:rPr>
      <w:rFonts w:cs="2  Lotus"/>
      <w:sz w:val="24"/>
    </w:rPr>
  </w:style>
  <w:style w:type="paragraph" w:styleId="BodyText">
    <w:name w:val="Body Text"/>
    <w:basedOn w:val="Normal"/>
    <w:link w:val="BodyTextChar"/>
    <w:rsid w:val="007713FD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BodyText2">
    <w:name w:val="Body Text 2"/>
    <w:basedOn w:val="Normal"/>
    <w:link w:val="BodyText2Char"/>
    <w:rsid w:val="007713FD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BodyText3">
    <w:name w:val="Body Text 3"/>
    <w:basedOn w:val="Normal"/>
    <w:link w:val="BodyText3Char"/>
    <w:rsid w:val="007713FD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713FD"/>
    <w:rPr>
      <w:rFonts w:ascii="B Lotus" w:eastAsia="Times New Roman" w:hAnsi="B Lotus" w:cs="B Lotus"/>
      <w:sz w:val="16"/>
      <w:szCs w:val="16"/>
      <w:lang w:bidi="fa-IR"/>
    </w:rPr>
  </w:style>
  <w:style w:type="paragraph" w:styleId="BodyTextFirstIndent">
    <w:name w:val="Body Text First Indent"/>
    <w:basedOn w:val="BodyText"/>
    <w:link w:val="BodyTextFirstIndentChar"/>
    <w:rsid w:val="007713FD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BodyTextIndent">
    <w:name w:val="Body Text Indent"/>
    <w:basedOn w:val="Normal"/>
    <w:link w:val="BodyTextIndentChar"/>
    <w:rsid w:val="007713FD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BodyTextFirstIndent2">
    <w:name w:val="Body Text First Indent 2"/>
    <w:basedOn w:val="BodyTextIndent"/>
    <w:link w:val="BodyTextFirstIndent2Char"/>
    <w:rsid w:val="007713FD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BodyTextIndent2">
    <w:name w:val="Body Text Indent 2"/>
    <w:basedOn w:val="Normal"/>
    <w:link w:val="BodyTextIndent2Char"/>
    <w:rsid w:val="007713FD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BodyTextIndent3">
    <w:name w:val="Body Text Indent 3"/>
    <w:basedOn w:val="Normal"/>
    <w:link w:val="BodyTextIndent3Char"/>
    <w:rsid w:val="007713FD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713FD"/>
    <w:rPr>
      <w:rFonts w:ascii="B Lotus" w:eastAsia="Times New Roman" w:hAnsi="B Lotus" w:cs="B Lotus"/>
      <w:sz w:val="16"/>
      <w:szCs w:val="16"/>
      <w:lang w:bidi="fa-IR"/>
    </w:rPr>
  </w:style>
  <w:style w:type="paragraph" w:styleId="Closing">
    <w:name w:val="Closing"/>
    <w:basedOn w:val="Normal"/>
    <w:link w:val="ClosingChar"/>
    <w:rsid w:val="007713FD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Date">
    <w:name w:val="Date"/>
    <w:basedOn w:val="Normal"/>
    <w:next w:val="Normal"/>
    <w:link w:val="DateChar"/>
    <w:rsid w:val="007713FD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E-mailSignature">
    <w:name w:val="E-mail Signature"/>
    <w:basedOn w:val="Normal"/>
    <w:link w:val="E-mailSignatureChar"/>
    <w:rsid w:val="007713FD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3">
    <w:name w:val="آیه در متن"/>
    <w:basedOn w:val="a"/>
    <w:link w:val="Char2"/>
    <w:rsid w:val="007713FD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713FD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713FD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713FD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713FD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713FD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"/>
    <w:semiHidden/>
    <w:rsid w:val="007713FD"/>
    <w:rPr>
      <w:rFonts w:ascii="Calibri" w:eastAsia="Times New Roman" w:hAnsi="Calibri" w:cs="Arial"/>
      <w:szCs w:val="26"/>
    </w:rPr>
  </w:style>
  <w:style w:type="character" w:styleId="HTMLAcronym">
    <w:name w:val="HTML Acronym"/>
    <w:basedOn w:val="DefaultParagraphFont"/>
    <w:rsid w:val="007713FD"/>
  </w:style>
  <w:style w:type="paragraph" w:styleId="HTMLAddress">
    <w:name w:val="HTML Address"/>
    <w:basedOn w:val="Normal"/>
    <w:link w:val="HTMLAddressChar"/>
    <w:rsid w:val="007713FD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713FD"/>
    <w:rPr>
      <w:rFonts w:ascii="B Lotus" w:eastAsia="Times New Roman" w:hAnsi="B Lotus" w:cs="B Lotus"/>
      <w:i/>
      <w:iCs/>
      <w:sz w:val="24"/>
      <w:szCs w:val="28"/>
      <w:lang w:bidi="fa-IR"/>
    </w:rPr>
  </w:style>
  <w:style w:type="character" w:styleId="HTMLCite">
    <w:name w:val="HTML Cite"/>
    <w:rsid w:val="007713FD"/>
    <w:rPr>
      <w:i/>
      <w:iCs/>
    </w:rPr>
  </w:style>
  <w:style w:type="character" w:styleId="HTMLCode">
    <w:name w:val="HTML Code"/>
    <w:rsid w:val="007713F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713FD"/>
    <w:rPr>
      <w:i/>
      <w:iCs/>
    </w:rPr>
  </w:style>
  <w:style w:type="character" w:styleId="HTMLKeyboard">
    <w:name w:val="HTML Keyboard"/>
    <w:rsid w:val="007713F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713FD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713FD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Sample">
    <w:name w:val="HTML Sample"/>
    <w:rsid w:val="007713FD"/>
    <w:rPr>
      <w:rFonts w:ascii="Courier New" w:hAnsi="Courier New" w:cs="Courier New"/>
    </w:rPr>
  </w:style>
  <w:style w:type="character" w:styleId="HTMLTypewriter">
    <w:name w:val="HTML Typewriter"/>
    <w:rsid w:val="007713F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713FD"/>
    <w:rPr>
      <w:i/>
      <w:iCs/>
    </w:rPr>
  </w:style>
  <w:style w:type="character" w:customStyle="1" w:styleId="Char2">
    <w:name w:val="آیه در متن Char"/>
    <w:link w:val="a3"/>
    <w:rsid w:val="007713FD"/>
    <w:rPr>
      <w:rFonts w:ascii="Calibri" w:eastAsia="Times New Roman" w:hAnsi="Calibri" w:cs="Badr"/>
      <w:bCs/>
      <w:sz w:val="24"/>
      <w:szCs w:val="24"/>
    </w:rPr>
  </w:style>
  <w:style w:type="character" w:styleId="LineNumber">
    <w:name w:val="line number"/>
    <w:basedOn w:val="DefaultParagraphFont"/>
    <w:rsid w:val="007713FD"/>
  </w:style>
  <w:style w:type="paragraph" w:styleId="List">
    <w:name w:val="List"/>
    <w:basedOn w:val="Normal"/>
    <w:rsid w:val="007713FD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713FD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713FD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713FD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713FD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713FD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713FD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713FD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713FD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713FD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713FD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713FD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713FD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713FD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713FD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713FD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713FD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713FD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713FD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713FD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713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713FD"/>
    <w:rPr>
      <w:rFonts w:ascii="Arial" w:eastAsia="Times New Roman" w:hAnsi="Arial" w:cs="Arial"/>
      <w:sz w:val="24"/>
      <w:szCs w:val="28"/>
      <w:shd w:val="pct20" w:color="auto" w:fill="auto"/>
      <w:lang w:bidi="fa-IR"/>
    </w:rPr>
  </w:style>
  <w:style w:type="paragraph" w:styleId="NormalWeb">
    <w:name w:val="Normal (Web)"/>
    <w:basedOn w:val="Normal"/>
    <w:uiPriority w:val="99"/>
    <w:rsid w:val="007713FD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713FD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713FD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713FD"/>
    <w:rPr>
      <w:rFonts w:ascii="B Lotus" w:eastAsia="Times New Roman" w:hAnsi="B Lotus" w:cs="B Lotus"/>
      <w:sz w:val="24"/>
      <w:szCs w:val="28"/>
      <w:lang w:bidi="fa-IR"/>
    </w:rPr>
  </w:style>
  <w:style w:type="character" w:styleId="PageNumber">
    <w:name w:val="page number"/>
    <w:basedOn w:val="DefaultParagraphFont"/>
    <w:rsid w:val="007713FD"/>
  </w:style>
  <w:style w:type="paragraph" w:styleId="PlainText">
    <w:name w:val="Plain Text"/>
    <w:basedOn w:val="Normal"/>
    <w:link w:val="PlainTextChar"/>
    <w:rsid w:val="007713FD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713FD"/>
    <w:rPr>
      <w:rFonts w:ascii="Courier New" w:eastAsia="Times New Roman" w:hAnsi="Courier New" w:cs="Courier New"/>
      <w:sz w:val="24"/>
      <w:szCs w:val="20"/>
      <w:lang w:bidi="fa-IR"/>
    </w:rPr>
  </w:style>
  <w:style w:type="paragraph" w:styleId="Salutation">
    <w:name w:val="Salutation"/>
    <w:basedOn w:val="Normal"/>
    <w:next w:val="Normal"/>
    <w:link w:val="SalutationChar"/>
    <w:rsid w:val="007713FD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Signature">
    <w:name w:val="Signature"/>
    <w:basedOn w:val="Normal"/>
    <w:link w:val="SignatureChar"/>
    <w:rsid w:val="007713FD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4">
    <w:name w:val="اسم کتاب در متن"/>
    <w:basedOn w:val="a"/>
    <w:link w:val="Char3"/>
    <w:rsid w:val="007713FD"/>
    <w:rPr>
      <w:rFonts w:cs="Zar"/>
      <w:iCs/>
      <w:sz w:val="24"/>
      <w:szCs w:val="24"/>
    </w:rPr>
  </w:style>
  <w:style w:type="character" w:customStyle="1" w:styleId="a5">
    <w:name w:val="سر متن"/>
    <w:rsid w:val="007713FD"/>
    <w:rPr>
      <w:rFonts w:cs="B Jadid"/>
      <w:bCs/>
      <w:szCs w:val="24"/>
    </w:rPr>
  </w:style>
  <w:style w:type="table" w:styleId="Table3Deffects1">
    <w:name w:val="Table 3D effects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713FD"/>
    <w:rPr>
      <w:rFonts w:ascii="Calibri" w:eastAsia="Times New Roman" w:hAnsi="Calibri" w:cs="Zar"/>
      <w:iCs/>
      <w:sz w:val="24"/>
      <w:szCs w:val="24"/>
    </w:rPr>
  </w:style>
  <w:style w:type="table" w:styleId="TableGrid1">
    <w:name w:val="Table Grid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7713FD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713FD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713FD"/>
    <w:rPr>
      <w:rFonts w:ascii="Times New Roman" w:eastAsia="Times New Roman" w:hAnsi="Times New Roman" w:cs="B Lotus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713FD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713FD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713FD"/>
    <w:rPr>
      <w:rFonts w:ascii="Times New Roman" w:eastAsia="Times New Roman" w:hAnsi="Times New Roman" w:cs="B Lotus"/>
      <w:b/>
      <w:szCs w:val="28"/>
      <w:lang w:bidi="fa-IR"/>
    </w:rPr>
  </w:style>
  <w:style w:type="character" w:customStyle="1" w:styleId="Char0">
    <w:name w:val="نقل قول Char"/>
    <w:link w:val="11"/>
    <w:semiHidden/>
    <w:rsid w:val="007713FD"/>
    <w:rPr>
      <w:rFonts w:ascii="Calibri" w:eastAsia="Times New Roman" w:hAnsi="Calibri" w:cs="Arial"/>
      <w:bCs/>
      <w:sz w:val="32"/>
      <w:szCs w:val="3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713FD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713FD"/>
    <w:pPr>
      <w:spacing w:after="0"/>
      <w:ind w:left="442"/>
    </w:pPr>
  </w:style>
  <w:style w:type="character" w:styleId="Hyperlink">
    <w:name w:val="Hyperlink"/>
    <w:uiPriority w:val="99"/>
    <w:rsid w:val="007713FD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713FD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713FD"/>
    <w:rPr>
      <w:rFonts w:ascii="B Badr" w:eastAsia="Times New Roman" w:hAnsi="B Badr" w:cs="B Lotus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713F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713FD"/>
    <w:pPr>
      <w:spacing w:after="0"/>
      <w:ind w:left="1100"/>
    </w:pPr>
  </w:style>
  <w:style w:type="character" w:styleId="Emphasis">
    <w:name w:val="Emphasis"/>
    <w:uiPriority w:val="20"/>
    <w:qFormat/>
    <w:rsid w:val="007713FD"/>
    <w:rPr>
      <w:rFonts w:cs="2  Lotus"/>
      <w:i/>
      <w:iCs/>
      <w:color w:val="808080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13F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713FD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713FD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7713FD"/>
    <w:rPr>
      <w:rFonts w:ascii="Cambria" w:eastAsia="Times New Roman" w:hAnsi="Cambria" w:cs="Karim"/>
      <w:i/>
      <w:spacing w:val="15"/>
      <w:sz w:val="24"/>
      <w:szCs w:val="6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713FD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7713FD"/>
    <w:rPr>
      <w:rFonts w:ascii="Cambria" w:eastAsia="Times New Roman" w:hAnsi="Cambria" w:cs="Karim"/>
      <w:spacing w:val="5"/>
      <w:kern w:val="28"/>
      <w:sz w:val="52"/>
      <w:szCs w:val="100"/>
      <w:lang w:bidi="fa-IR"/>
    </w:rPr>
  </w:style>
  <w:style w:type="paragraph" w:customStyle="1" w:styleId="Footnotetext0">
    <w:name w:val="Footnote  text"/>
    <w:basedOn w:val="Normal"/>
    <w:link w:val="FootnotetextChar0"/>
    <w:autoRedefine/>
    <w:rsid w:val="007713FD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713FD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9">
    <w:name w:val="متن جدول"/>
    <w:basedOn w:val="Normal"/>
    <w:rsid w:val="007713FD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713FD"/>
    <w:rPr>
      <w:rFonts w:ascii="B Lotus" w:hAnsi="B Lotus"/>
    </w:rPr>
  </w:style>
  <w:style w:type="character" w:customStyle="1" w:styleId="1Char">
    <w:name w:val="تورفتگی1 Char"/>
    <w:link w:val="12"/>
    <w:rsid w:val="007713FD"/>
    <w:rPr>
      <w:rFonts w:ascii="B Lotus" w:eastAsia="Times New Roman" w:hAnsi="B Lotus" w:cs="B Lotus"/>
      <w:szCs w:val="28"/>
      <w:lang w:bidi="fa-IR"/>
    </w:rPr>
  </w:style>
  <w:style w:type="paragraph" w:customStyle="1" w:styleId="aa">
    <w:name w:val="علیه السلام در متن"/>
    <w:basedOn w:val="a7"/>
    <w:link w:val="Char7"/>
    <w:rsid w:val="007713FD"/>
    <w:rPr>
      <w:szCs w:val="22"/>
    </w:rPr>
  </w:style>
  <w:style w:type="character" w:customStyle="1" w:styleId="CharChar1">
    <w:name w:val="Char Char1"/>
    <w:rsid w:val="007713FD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713FD"/>
    <w:rPr>
      <w:rFonts w:ascii="Times New Roman" w:eastAsia="Times New Roman" w:hAnsi="Times New Roman" w:cs="B Lotus"/>
      <w:b/>
      <w:lang w:bidi="fa-IR"/>
    </w:rPr>
  </w:style>
  <w:style w:type="paragraph" w:customStyle="1" w:styleId="ab">
    <w:name w:val="نام منبع درمتن"/>
    <w:basedOn w:val="a"/>
    <w:link w:val="CharChar"/>
    <w:rsid w:val="007713FD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713FD"/>
    <w:rPr>
      <w:rFonts w:ascii="Calibri" w:eastAsia="Times New Roman" w:hAnsi="Calibri" w:cs="Zar"/>
      <w:iCs/>
      <w:sz w:val="24"/>
      <w:szCs w:val="24"/>
    </w:rPr>
  </w:style>
  <w:style w:type="paragraph" w:customStyle="1" w:styleId="ac">
    <w:name w:val="قران و روایت در متن"/>
    <w:basedOn w:val="a"/>
    <w:link w:val="Char8"/>
    <w:rsid w:val="007713FD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713FD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7713FD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713FD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713FD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713FD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713FD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713FD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13FD"/>
    <w:rPr>
      <w:rFonts w:ascii="Tahoma" w:eastAsia="Times New Roman" w:hAnsi="Tahoma" w:cs="Tahoma"/>
      <w:sz w:val="16"/>
      <w:szCs w:val="16"/>
      <w:lang w:bidi="fa-IR"/>
    </w:rPr>
  </w:style>
  <w:style w:type="character" w:styleId="CommentReference">
    <w:name w:val="annotation reference"/>
    <w:rsid w:val="007713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13FD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713FD"/>
    <w:rPr>
      <w:rFonts w:ascii="B Lotus" w:eastAsia="Times New Roman" w:hAnsi="B Lotus" w:cs="B Lotus"/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rsid w:val="007713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713FD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713F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713FD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713F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7713FD"/>
    <w:rPr>
      <w:rFonts w:ascii="Calibri" w:eastAsia="Times New Roman" w:hAnsi="Calibri" w:cs="B Lotus"/>
      <w:i/>
      <w:sz w:val="20"/>
      <w:szCs w:val="30"/>
      <w:lang w:bidi="fa-IR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713FD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13FD"/>
    <w:rPr>
      <w:rFonts w:ascii="Calibri" w:eastAsia="Times New Roman" w:hAnsi="Calibri" w:cs="B Lotus"/>
      <w:b/>
      <w:bCs/>
      <w:i/>
      <w:sz w:val="20"/>
      <w:szCs w:val="30"/>
      <w:lang w:bidi="fa-IR"/>
    </w:rPr>
  </w:style>
  <w:style w:type="character" w:styleId="SubtleEmphasis">
    <w:name w:val="Subtle Emphasis"/>
    <w:uiPriority w:val="19"/>
    <w:qFormat/>
    <w:rsid w:val="007713F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713FD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7713F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713F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713FD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7713FD"/>
    <w:rPr>
      <w:rFonts w:ascii="Calibri" w:eastAsia="Times New Roman" w:hAnsi="Calibri" w:cs="2  Badr"/>
      <w:sz w:val="72"/>
      <w:szCs w:val="32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713FD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7713FD"/>
    <w:rPr>
      <w:rFonts w:ascii="Calibri" w:eastAsia="Times New Roman" w:hAnsi="Calibri" w:cs="2  Badr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713F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713FD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713FD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7713FD"/>
    <w:pPr>
      <w:keepNext/>
      <w:keepLines/>
      <w:spacing w:before="280" w:after="0"/>
      <w:ind w:left="720" w:hanging="432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7713FD"/>
    <w:pPr>
      <w:ind w:left="864" w:hanging="144"/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7713FD"/>
    <w:pPr>
      <w:keepNext/>
      <w:keepLines/>
      <w:spacing w:before="180" w:after="0"/>
      <w:ind w:left="1008" w:hanging="432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7713FD"/>
    <w:pPr>
      <w:keepNext/>
      <w:keepLines/>
      <w:spacing w:before="120" w:after="0"/>
      <w:ind w:left="1152" w:hanging="432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7713FD"/>
    <w:pPr>
      <w:keepNext/>
      <w:keepLines/>
      <w:spacing w:before="120" w:after="0"/>
      <w:ind w:left="1296" w:hanging="288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7713FD"/>
    <w:pPr>
      <w:keepNext/>
      <w:keepLines/>
      <w:spacing w:before="120" w:after="0"/>
      <w:ind w:left="1440" w:hanging="432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7713FD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7713FD"/>
    <w:rPr>
      <w:rFonts w:ascii="Cambria" w:eastAsia="Times New Roman" w:hAnsi="Cambria" w:cs="2  Badr"/>
      <w:b/>
      <w:bCs/>
      <w:sz w:val="28"/>
      <w:szCs w:val="40"/>
      <w:lang w:bidi="fa-IR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7713FD"/>
    <w:rPr>
      <w:rFonts w:ascii="Cambria" w:eastAsia="Times New Roman" w:hAnsi="Cambria" w:cs="2  Badr"/>
      <w:b/>
      <w:bCs/>
      <w:sz w:val="26"/>
      <w:szCs w:val="38"/>
      <w:lang w:bidi="fa-IR"/>
    </w:r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7713FD"/>
    <w:rPr>
      <w:rFonts w:ascii="Cambria" w:eastAsia="Times New Roman" w:hAnsi="Cambria" w:cs="2  Badr"/>
      <w:b/>
      <w:bCs/>
      <w:sz w:val="20"/>
      <w:szCs w:val="36"/>
      <w:lang w:bidi="fa-IR"/>
    </w:r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7713FD"/>
    <w:rPr>
      <w:rFonts w:ascii="Calibri" w:eastAsia="Times New Roman" w:hAnsi="Calibri" w:cs="2  Badr"/>
      <w:bCs/>
      <w:szCs w:val="34"/>
      <w:lang w:bidi="fa-IR"/>
    </w:rPr>
  </w:style>
  <w:style w:type="character" w:customStyle="1" w:styleId="Heading5Char">
    <w:name w:val="Heading 5 Char"/>
    <w:aliases w:val="سر فصل 5 Char"/>
    <w:basedOn w:val="DefaultParagraphFont"/>
    <w:link w:val="Heading5"/>
    <w:uiPriority w:val="9"/>
    <w:rsid w:val="007713FD"/>
    <w:rPr>
      <w:rFonts w:ascii="Cambria" w:eastAsia="Times New Roman" w:hAnsi="Cambria" w:cs="2  Badr"/>
      <w:bCs/>
      <w:sz w:val="20"/>
      <w:szCs w:val="32"/>
      <w:lang w:bidi="fa-IR"/>
    </w:rPr>
  </w:style>
  <w:style w:type="character" w:customStyle="1" w:styleId="Heading6Char">
    <w:name w:val="Heading 6 Char"/>
    <w:aliases w:val="سر فصل 6 Char"/>
    <w:basedOn w:val="DefaultParagraphFont"/>
    <w:link w:val="Heading6"/>
    <w:uiPriority w:val="9"/>
    <w:rsid w:val="007713FD"/>
    <w:rPr>
      <w:rFonts w:ascii="Cambria" w:eastAsia="Times New Roman" w:hAnsi="Cambria" w:cs="2  Badr"/>
      <w:bCs/>
      <w:i/>
      <w:sz w:val="20"/>
      <w:szCs w:val="30"/>
      <w:lang w:bidi="fa-IR"/>
    </w:rPr>
  </w:style>
  <w:style w:type="character" w:customStyle="1" w:styleId="Heading7Char">
    <w:name w:val="Heading 7 Char"/>
    <w:aliases w:val="سرفصل7 Char"/>
    <w:basedOn w:val="DefaultParagraphFont"/>
    <w:link w:val="Heading7"/>
    <w:uiPriority w:val="9"/>
    <w:rsid w:val="007713FD"/>
    <w:rPr>
      <w:rFonts w:ascii="Cambria" w:eastAsia="Times New Roman" w:hAnsi="Cambria" w:cs="2  Badr"/>
      <w:bCs/>
      <w:i/>
      <w:sz w:val="20"/>
      <w:szCs w:val="28"/>
      <w:lang w:bidi="fa-IR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7713FD"/>
    <w:rPr>
      <w:rFonts w:ascii="Cambria" w:eastAsia="Times New Roman" w:hAnsi="Cambria" w:cs="2  Baran"/>
      <w:bCs/>
      <w:sz w:val="20"/>
      <w:szCs w:val="28"/>
      <w:lang w:bidi="fa-IR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7713FD"/>
    <w:rPr>
      <w:rFonts w:ascii="Cambria" w:eastAsia="Times New Roman" w:hAnsi="Cambria" w:cs="2  Lotus"/>
      <w:i/>
      <w:sz w:val="20"/>
      <w:szCs w:val="28"/>
      <w:lang w:bidi="fa-IR"/>
    </w:rPr>
  </w:style>
  <w:style w:type="paragraph" w:styleId="Header">
    <w:name w:val="header"/>
    <w:basedOn w:val="Normal"/>
    <w:link w:val="HeaderChar"/>
    <w:rsid w:val="007713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713FD"/>
    <w:rPr>
      <w:rFonts w:ascii="Calibri" w:eastAsia="Times New Roman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rsid w:val="007713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3FD"/>
    <w:rPr>
      <w:rFonts w:ascii="Calibri" w:eastAsia="Times New Roman" w:hAnsi="Calibri" w:cs="2  Badr"/>
      <w:szCs w:val="28"/>
      <w:lang w:bidi="fa-IR"/>
    </w:rPr>
  </w:style>
  <w:style w:type="table" w:styleId="TableGrid">
    <w:name w:val="Table Grid"/>
    <w:basedOn w:val="TableNormal"/>
    <w:uiPriority w:val="59"/>
    <w:rsid w:val="007713FD"/>
    <w:pPr>
      <w:bidi/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Normal"/>
    <w:autoRedefine/>
    <w:rsid w:val="007713FD"/>
  </w:style>
  <w:style w:type="paragraph" w:customStyle="1" w:styleId="Heading002">
    <w:name w:val="Heading 002"/>
    <w:basedOn w:val="Normal"/>
    <w:next w:val="Normal"/>
    <w:autoRedefine/>
    <w:rsid w:val="007713FD"/>
    <w:pPr>
      <w:spacing w:line="360" w:lineRule="auto"/>
    </w:pPr>
    <w:rPr>
      <w:bCs/>
    </w:rPr>
  </w:style>
  <w:style w:type="paragraph" w:customStyle="1" w:styleId="a">
    <w:name w:val="اصلى"/>
    <w:link w:val="Char"/>
    <w:semiHidden/>
    <w:rsid w:val="007713FD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szCs w:val="26"/>
    </w:rPr>
  </w:style>
  <w:style w:type="paragraph" w:customStyle="1" w:styleId="1">
    <w:name w:val="تيتر1"/>
    <w:semiHidden/>
    <w:rsid w:val="007713FD"/>
    <w:pPr>
      <w:autoSpaceDE w:val="0"/>
      <w:autoSpaceDN w:val="0"/>
      <w:bidi/>
      <w:spacing w:after="200" w:line="399" w:lineRule="atLeast"/>
      <w:ind w:firstLine="284"/>
      <w:jc w:val="center"/>
    </w:pPr>
    <w:rPr>
      <w:rFonts w:ascii="Calibri" w:eastAsia="Times New Roman" w:hAnsi="Calibri" w:cs="Arial"/>
      <w:bCs/>
      <w:szCs w:val="32"/>
    </w:rPr>
  </w:style>
  <w:style w:type="paragraph" w:customStyle="1" w:styleId="2">
    <w:name w:val="تيتر2"/>
    <w:semiHidden/>
    <w:rsid w:val="007713FD"/>
    <w:pPr>
      <w:autoSpaceDE w:val="0"/>
      <w:autoSpaceDN w:val="0"/>
      <w:bidi/>
      <w:spacing w:after="200" w:line="399" w:lineRule="atLeast"/>
      <w:ind w:right="-284" w:firstLine="284"/>
    </w:pPr>
    <w:rPr>
      <w:rFonts w:ascii="Calibri" w:eastAsia="Times New Roman" w:hAnsi="Calibri" w:cs="Arial"/>
      <w:bCs/>
      <w:sz w:val="32"/>
      <w:szCs w:val="32"/>
    </w:rPr>
  </w:style>
  <w:style w:type="numbering" w:styleId="111111">
    <w:name w:val="Outline List 2"/>
    <w:basedOn w:val="NoList"/>
    <w:rsid w:val="007713FD"/>
    <w:pPr>
      <w:numPr>
        <w:numId w:val="13"/>
      </w:numPr>
    </w:pPr>
  </w:style>
  <w:style w:type="numbering" w:styleId="1ai">
    <w:name w:val="Outline List 1"/>
    <w:basedOn w:val="NoList"/>
    <w:rsid w:val="007713FD"/>
    <w:pPr>
      <w:numPr>
        <w:numId w:val="14"/>
      </w:numPr>
    </w:pPr>
  </w:style>
  <w:style w:type="numbering" w:styleId="ArticleSection">
    <w:name w:val="Outline List 3"/>
    <w:basedOn w:val="NoList"/>
    <w:rsid w:val="007713FD"/>
    <w:pPr>
      <w:numPr>
        <w:numId w:val="15"/>
      </w:numPr>
    </w:pPr>
  </w:style>
  <w:style w:type="paragraph" w:styleId="BlockText">
    <w:name w:val="Block Text"/>
    <w:basedOn w:val="Normal"/>
    <w:rsid w:val="007713FD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713FD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0">
    <w:name w:val="سرصفحه1"/>
    <w:semiHidden/>
    <w:rsid w:val="007713FD"/>
    <w:pPr>
      <w:autoSpaceDE w:val="0"/>
      <w:autoSpaceDN w:val="0"/>
      <w:bidi/>
      <w:spacing w:after="200" w:line="399" w:lineRule="atLeast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1">
    <w:name w:val="نقل قول1"/>
    <w:link w:val="Char0"/>
    <w:semiHidden/>
    <w:rsid w:val="007713FD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Arial"/>
      <w:bCs/>
      <w:sz w:val="32"/>
      <w:szCs w:val="32"/>
    </w:rPr>
  </w:style>
  <w:style w:type="paragraph" w:customStyle="1" w:styleId="a1">
    <w:name w:val="نقل قول"/>
    <w:link w:val="Char1"/>
    <w:rsid w:val="007713FD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2  Badr"/>
      <w:bCs/>
      <w:szCs w:val="24"/>
    </w:rPr>
  </w:style>
  <w:style w:type="character" w:styleId="FootnoteReference">
    <w:name w:val="footnote reference"/>
    <w:rsid w:val="007713FD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713FD"/>
    <w:rPr>
      <w:rFonts w:ascii="Calibri" w:eastAsia="Times New Roman" w:hAnsi="Calibri" w:cs="2  Badr"/>
      <w:bCs/>
      <w:szCs w:val="24"/>
    </w:rPr>
  </w:style>
  <w:style w:type="paragraph" w:styleId="DocumentMap">
    <w:name w:val="Document Map"/>
    <w:basedOn w:val="Normal"/>
    <w:link w:val="DocumentMapChar"/>
    <w:rsid w:val="007713FD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713FD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2">
    <w:name w:val="متن"/>
    <w:basedOn w:val="a"/>
    <w:semiHidden/>
    <w:rsid w:val="007713FD"/>
    <w:rPr>
      <w:rFonts w:cs="2  Lotus"/>
      <w:sz w:val="24"/>
    </w:rPr>
  </w:style>
  <w:style w:type="paragraph" w:styleId="BodyText">
    <w:name w:val="Body Text"/>
    <w:basedOn w:val="Normal"/>
    <w:link w:val="BodyTextChar"/>
    <w:rsid w:val="007713FD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BodyText2">
    <w:name w:val="Body Text 2"/>
    <w:basedOn w:val="Normal"/>
    <w:link w:val="BodyText2Char"/>
    <w:rsid w:val="007713FD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BodyText3">
    <w:name w:val="Body Text 3"/>
    <w:basedOn w:val="Normal"/>
    <w:link w:val="BodyText3Char"/>
    <w:rsid w:val="007713FD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713FD"/>
    <w:rPr>
      <w:rFonts w:ascii="B Lotus" w:eastAsia="Times New Roman" w:hAnsi="B Lotus" w:cs="B Lotus"/>
      <w:sz w:val="16"/>
      <w:szCs w:val="16"/>
      <w:lang w:bidi="fa-IR"/>
    </w:rPr>
  </w:style>
  <w:style w:type="paragraph" w:styleId="BodyTextFirstIndent">
    <w:name w:val="Body Text First Indent"/>
    <w:basedOn w:val="BodyText"/>
    <w:link w:val="BodyTextFirstIndentChar"/>
    <w:rsid w:val="007713FD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BodyTextIndent">
    <w:name w:val="Body Text Indent"/>
    <w:basedOn w:val="Normal"/>
    <w:link w:val="BodyTextIndentChar"/>
    <w:rsid w:val="007713FD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BodyTextFirstIndent2">
    <w:name w:val="Body Text First Indent 2"/>
    <w:basedOn w:val="BodyTextIndent"/>
    <w:link w:val="BodyTextFirstIndent2Char"/>
    <w:rsid w:val="007713FD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BodyTextIndent2">
    <w:name w:val="Body Text Indent 2"/>
    <w:basedOn w:val="Normal"/>
    <w:link w:val="BodyTextIndent2Char"/>
    <w:rsid w:val="007713FD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BodyTextIndent3">
    <w:name w:val="Body Text Indent 3"/>
    <w:basedOn w:val="Normal"/>
    <w:link w:val="BodyTextIndent3Char"/>
    <w:rsid w:val="007713FD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713FD"/>
    <w:rPr>
      <w:rFonts w:ascii="B Lotus" w:eastAsia="Times New Roman" w:hAnsi="B Lotus" w:cs="B Lotus"/>
      <w:sz w:val="16"/>
      <w:szCs w:val="16"/>
      <w:lang w:bidi="fa-IR"/>
    </w:rPr>
  </w:style>
  <w:style w:type="paragraph" w:styleId="Closing">
    <w:name w:val="Closing"/>
    <w:basedOn w:val="Normal"/>
    <w:link w:val="ClosingChar"/>
    <w:rsid w:val="007713FD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Date">
    <w:name w:val="Date"/>
    <w:basedOn w:val="Normal"/>
    <w:next w:val="Normal"/>
    <w:link w:val="DateChar"/>
    <w:rsid w:val="007713FD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E-mailSignature">
    <w:name w:val="E-mail Signature"/>
    <w:basedOn w:val="Normal"/>
    <w:link w:val="E-mailSignatureChar"/>
    <w:rsid w:val="007713FD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3">
    <w:name w:val="آیه در متن"/>
    <w:basedOn w:val="a"/>
    <w:link w:val="Char2"/>
    <w:rsid w:val="007713FD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713FD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713FD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713FD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713FD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713FD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"/>
    <w:semiHidden/>
    <w:rsid w:val="007713FD"/>
    <w:rPr>
      <w:rFonts w:ascii="Calibri" w:eastAsia="Times New Roman" w:hAnsi="Calibri" w:cs="Arial"/>
      <w:szCs w:val="26"/>
    </w:rPr>
  </w:style>
  <w:style w:type="character" w:styleId="HTMLAcronym">
    <w:name w:val="HTML Acronym"/>
    <w:basedOn w:val="DefaultParagraphFont"/>
    <w:rsid w:val="007713FD"/>
  </w:style>
  <w:style w:type="paragraph" w:styleId="HTMLAddress">
    <w:name w:val="HTML Address"/>
    <w:basedOn w:val="Normal"/>
    <w:link w:val="HTMLAddressChar"/>
    <w:rsid w:val="007713FD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713FD"/>
    <w:rPr>
      <w:rFonts w:ascii="B Lotus" w:eastAsia="Times New Roman" w:hAnsi="B Lotus" w:cs="B Lotus"/>
      <w:i/>
      <w:iCs/>
      <w:sz w:val="24"/>
      <w:szCs w:val="28"/>
      <w:lang w:bidi="fa-IR"/>
    </w:rPr>
  </w:style>
  <w:style w:type="character" w:styleId="HTMLCite">
    <w:name w:val="HTML Cite"/>
    <w:rsid w:val="007713FD"/>
    <w:rPr>
      <w:i/>
      <w:iCs/>
    </w:rPr>
  </w:style>
  <w:style w:type="character" w:styleId="HTMLCode">
    <w:name w:val="HTML Code"/>
    <w:rsid w:val="007713F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713FD"/>
    <w:rPr>
      <w:i/>
      <w:iCs/>
    </w:rPr>
  </w:style>
  <w:style w:type="character" w:styleId="HTMLKeyboard">
    <w:name w:val="HTML Keyboard"/>
    <w:rsid w:val="007713F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713FD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713FD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Sample">
    <w:name w:val="HTML Sample"/>
    <w:rsid w:val="007713FD"/>
    <w:rPr>
      <w:rFonts w:ascii="Courier New" w:hAnsi="Courier New" w:cs="Courier New"/>
    </w:rPr>
  </w:style>
  <w:style w:type="character" w:styleId="HTMLTypewriter">
    <w:name w:val="HTML Typewriter"/>
    <w:rsid w:val="007713F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713FD"/>
    <w:rPr>
      <w:i/>
      <w:iCs/>
    </w:rPr>
  </w:style>
  <w:style w:type="character" w:customStyle="1" w:styleId="Char2">
    <w:name w:val="آیه در متن Char"/>
    <w:link w:val="a3"/>
    <w:rsid w:val="007713FD"/>
    <w:rPr>
      <w:rFonts w:ascii="Calibri" w:eastAsia="Times New Roman" w:hAnsi="Calibri" w:cs="Badr"/>
      <w:bCs/>
      <w:sz w:val="24"/>
      <w:szCs w:val="24"/>
    </w:rPr>
  </w:style>
  <w:style w:type="character" w:styleId="LineNumber">
    <w:name w:val="line number"/>
    <w:basedOn w:val="DefaultParagraphFont"/>
    <w:rsid w:val="007713FD"/>
  </w:style>
  <w:style w:type="paragraph" w:styleId="List">
    <w:name w:val="List"/>
    <w:basedOn w:val="Normal"/>
    <w:rsid w:val="007713FD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713FD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713FD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713FD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713FD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713FD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713FD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713FD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713FD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713FD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713FD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713FD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713FD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713FD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713FD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713FD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713FD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713FD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713FD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713FD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713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713FD"/>
    <w:rPr>
      <w:rFonts w:ascii="Arial" w:eastAsia="Times New Roman" w:hAnsi="Arial" w:cs="Arial"/>
      <w:sz w:val="24"/>
      <w:szCs w:val="28"/>
      <w:shd w:val="pct20" w:color="auto" w:fill="auto"/>
      <w:lang w:bidi="fa-IR"/>
    </w:rPr>
  </w:style>
  <w:style w:type="paragraph" w:styleId="NormalWeb">
    <w:name w:val="Normal (Web)"/>
    <w:basedOn w:val="Normal"/>
    <w:uiPriority w:val="99"/>
    <w:rsid w:val="007713FD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713FD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713FD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713FD"/>
    <w:rPr>
      <w:rFonts w:ascii="B Lotus" w:eastAsia="Times New Roman" w:hAnsi="B Lotus" w:cs="B Lotus"/>
      <w:sz w:val="24"/>
      <w:szCs w:val="28"/>
      <w:lang w:bidi="fa-IR"/>
    </w:rPr>
  </w:style>
  <w:style w:type="character" w:styleId="PageNumber">
    <w:name w:val="page number"/>
    <w:basedOn w:val="DefaultParagraphFont"/>
    <w:rsid w:val="007713FD"/>
  </w:style>
  <w:style w:type="paragraph" w:styleId="PlainText">
    <w:name w:val="Plain Text"/>
    <w:basedOn w:val="Normal"/>
    <w:link w:val="PlainTextChar"/>
    <w:rsid w:val="007713FD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713FD"/>
    <w:rPr>
      <w:rFonts w:ascii="Courier New" w:eastAsia="Times New Roman" w:hAnsi="Courier New" w:cs="Courier New"/>
      <w:sz w:val="24"/>
      <w:szCs w:val="20"/>
      <w:lang w:bidi="fa-IR"/>
    </w:rPr>
  </w:style>
  <w:style w:type="paragraph" w:styleId="Salutation">
    <w:name w:val="Salutation"/>
    <w:basedOn w:val="Normal"/>
    <w:next w:val="Normal"/>
    <w:link w:val="SalutationChar"/>
    <w:rsid w:val="007713FD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styleId="Signature">
    <w:name w:val="Signature"/>
    <w:basedOn w:val="Normal"/>
    <w:link w:val="SignatureChar"/>
    <w:rsid w:val="007713FD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713FD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4">
    <w:name w:val="اسم کتاب در متن"/>
    <w:basedOn w:val="a"/>
    <w:link w:val="Char3"/>
    <w:rsid w:val="007713FD"/>
    <w:rPr>
      <w:rFonts w:cs="Zar"/>
      <w:iCs/>
      <w:sz w:val="24"/>
      <w:szCs w:val="24"/>
    </w:rPr>
  </w:style>
  <w:style w:type="character" w:customStyle="1" w:styleId="a5">
    <w:name w:val="سر متن"/>
    <w:rsid w:val="007713FD"/>
    <w:rPr>
      <w:rFonts w:cs="B Jadid"/>
      <w:bCs/>
      <w:szCs w:val="24"/>
    </w:rPr>
  </w:style>
  <w:style w:type="table" w:styleId="Table3Deffects1">
    <w:name w:val="Table 3D effects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713FD"/>
    <w:rPr>
      <w:rFonts w:ascii="Calibri" w:eastAsia="Times New Roman" w:hAnsi="Calibri" w:cs="Zar"/>
      <w:iCs/>
      <w:sz w:val="24"/>
      <w:szCs w:val="24"/>
    </w:rPr>
  </w:style>
  <w:style w:type="table" w:styleId="TableGrid1">
    <w:name w:val="Table Grid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713FD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7713FD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713FD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713FD"/>
    <w:rPr>
      <w:rFonts w:ascii="Times New Roman" w:eastAsia="Times New Roman" w:hAnsi="Times New Roman" w:cs="B Lotus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713FD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713FD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713FD"/>
    <w:rPr>
      <w:rFonts w:ascii="Times New Roman" w:eastAsia="Times New Roman" w:hAnsi="Times New Roman" w:cs="B Lotus"/>
      <w:b/>
      <w:szCs w:val="28"/>
      <w:lang w:bidi="fa-IR"/>
    </w:rPr>
  </w:style>
  <w:style w:type="character" w:customStyle="1" w:styleId="Char0">
    <w:name w:val="نقل قول Char"/>
    <w:link w:val="11"/>
    <w:semiHidden/>
    <w:rsid w:val="007713FD"/>
    <w:rPr>
      <w:rFonts w:ascii="Calibri" w:eastAsia="Times New Roman" w:hAnsi="Calibri" w:cs="Arial"/>
      <w:bCs/>
      <w:sz w:val="32"/>
      <w:szCs w:val="3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713FD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713FD"/>
    <w:pPr>
      <w:spacing w:after="0"/>
      <w:ind w:left="442"/>
    </w:pPr>
  </w:style>
  <w:style w:type="character" w:styleId="Hyperlink">
    <w:name w:val="Hyperlink"/>
    <w:uiPriority w:val="99"/>
    <w:rsid w:val="007713FD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713FD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713FD"/>
    <w:rPr>
      <w:rFonts w:ascii="B Badr" w:eastAsia="Times New Roman" w:hAnsi="B Badr" w:cs="B Lotus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713F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713FD"/>
    <w:pPr>
      <w:spacing w:after="0"/>
      <w:ind w:left="1100"/>
    </w:pPr>
  </w:style>
  <w:style w:type="character" w:styleId="Emphasis">
    <w:name w:val="Emphasis"/>
    <w:uiPriority w:val="20"/>
    <w:qFormat/>
    <w:rsid w:val="007713FD"/>
    <w:rPr>
      <w:rFonts w:cs="2  Lotus"/>
      <w:i/>
      <w:iCs/>
      <w:color w:val="808080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13F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713FD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713FD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7713FD"/>
    <w:rPr>
      <w:rFonts w:ascii="Cambria" w:eastAsia="Times New Roman" w:hAnsi="Cambria" w:cs="Karim"/>
      <w:i/>
      <w:spacing w:val="15"/>
      <w:sz w:val="24"/>
      <w:szCs w:val="6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713FD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7713FD"/>
    <w:rPr>
      <w:rFonts w:ascii="Cambria" w:eastAsia="Times New Roman" w:hAnsi="Cambria" w:cs="Karim"/>
      <w:spacing w:val="5"/>
      <w:kern w:val="28"/>
      <w:sz w:val="52"/>
      <w:szCs w:val="100"/>
      <w:lang w:bidi="fa-IR"/>
    </w:rPr>
  </w:style>
  <w:style w:type="paragraph" w:customStyle="1" w:styleId="Footnotetext0">
    <w:name w:val="Footnote  text"/>
    <w:basedOn w:val="Normal"/>
    <w:link w:val="FootnotetextChar0"/>
    <w:autoRedefine/>
    <w:rsid w:val="007713FD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713FD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9">
    <w:name w:val="متن جدول"/>
    <w:basedOn w:val="Normal"/>
    <w:rsid w:val="007713FD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713FD"/>
    <w:rPr>
      <w:rFonts w:ascii="B Lotus" w:hAnsi="B Lotus"/>
    </w:rPr>
  </w:style>
  <w:style w:type="character" w:customStyle="1" w:styleId="1Char">
    <w:name w:val="تورفتگی1 Char"/>
    <w:link w:val="12"/>
    <w:rsid w:val="007713FD"/>
    <w:rPr>
      <w:rFonts w:ascii="B Lotus" w:eastAsia="Times New Roman" w:hAnsi="B Lotus" w:cs="B Lotus"/>
      <w:szCs w:val="28"/>
      <w:lang w:bidi="fa-IR"/>
    </w:rPr>
  </w:style>
  <w:style w:type="paragraph" w:customStyle="1" w:styleId="aa">
    <w:name w:val="علیه السلام در متن"/>
    <w:basedOn w:val="a7"/>
    <w:link w:val="Char7"/>
    <w:rsid w:val="007713FD"/>
    <w:rPr>
      <w:szCs w:val="22"/>
    </w:rPr>
  </w:style>
  <w:style w:type="character" w:customStyle="1" w:styleId="CharChar1">
    <w:name w:val="Char Char1"/>
    <w:rsid w:val="007713FD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713FD"/>
    <w:rPr>
      <w:rFonts w:ascii="Times New Roman" w:eastAsia="Times New Roman" w:hAnsi="Times New Roman" w:cs="B Lotus"/>
      <w:b/>
      <w:lang w:bidi="fa-IR"/>
    </w:rPr>
  </w:style>
  <w:style w:type="paragraph" w:customStyle="1" w:styleId="ab">
    <w:name w:val="نام منبع درمتن"/>
    <w:basedOn w:val="a"/>
    <w:link w:val="CharChar"/>
    <w:rsid w:val="007713FD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713FD"/>
    <w:rPr>
      <w:rFonts w:ascii="Calibri" w:eastAsia="Times New Roman" w:hAnsi="Calibri" w:cs="Zar"/>
      <w:iCs/>
      <w:sz w:val="24"/>
      <w:szCs w:val="24"/>
    </w:rPr>
  </w:style>
  <w:style w:type="paragraph" w:customStyle="1" w:styleId="ac">
    <w:name w:val="قران و روایت در متن"/>
    <w:basedOn w:val="a"/>
    <w:link w:val="Char8"/>
    <w:rsid w:val="007713FD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713FD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7713FD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713FD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713FD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713FD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713FD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713FD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13FD"/>
    <w:rPr>
      <w:rFonts w:ascii="Tahoma" w:eastAsia="Times New Roman" w:hAnsi="Tahoma" w:cs="Tahoma"/>
      <w:sz w:val="16"/>
      <w:szCs w:val="16"/>
      <w:lang w:bidi="fa-IR"/>
    </w:rPr>
  </w:style>
  <w:style w:type="character" w:styleId="CommentReference">
    <w:name w:val="annotation reference"/>
    <w:rsid w:val="007713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13FD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713FD"/>
    <w:rPr>
      <w:rFonts w:ascii="B Lotus" w:eastAsia="Times New Roman" w:hAnsi="B Lotus" w:cs="B Lotus"/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rsid w:val="007713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713FD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713F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713FD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713F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7713FD"/>
    <w:rPr>
      <w:rFonts w:ascii="Calibri" w:eastAsia="Times New Roman" w:hAnsi="Calibri" w:cs="B Lotus"/>
      <w:i/>
      <w:sz w:val="20"/>
      <w:szCs w:val="30"/>
      <w:lang w:bidi="fa-IR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713FD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13FD"/>
    <w:rPr>
      <w:rFonts w:ascii="Calibri" w:eastAsia="Times New Roman" w:hAnsi="Calibri" w:cs="B Lotus"/>
      <w:b/>
      <w:bCs/>
      <w:i/>
      <w:sz w:val="20"/>
      <w:szCs w:val="30"/>
      <w:lang w:bidi="fa-IR"/>
    </w:rPr>
  </w:style>
  <w:style w:type="character" w:styleId="SubtleEmphasis">
    <w:name w:val="Subtle Emphasis"/>
    <w:uiPriority w:val="19"/>
    <w:qFormat/>
    <w:rsid w:val="007713F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713FD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7713F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713F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713FD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7713FD"/>
    <w:rPr>
      <w:rFonts w:ascii="Calibri" w:eastAsia="Times New Roman" w:hAnsi="Calibri" w:cs="2  Badr"/>
      <w:sz w:val="72"/>
      <w:szCs w:val="32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713FD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7713FD"/>
    <w:rPr>
      <w:rFonts w:ascii="Calibri" w:eastAsia="Times New Roman" w:hAnsi="Calibri" w:cs="2  Badr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7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58DBE-ECB6-43D9-9096-FB9CA84A1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2804</Words>
  <Characters>15983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3</cp:revision>
  <dcterms:created xsi:type="dcterms:W3CDTF">2014-02-19T09:54:00Z</dcterms:created>
  <dcterms:modified xsi:type="dcterms:W3CDTF">2014-02-19T10:10:00Z</dcterms:modified>
</cp:coreProperties>
</file>