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9C66D5">
      <w:pPr>
        <w:jc w:val="center"/>
        <w:rPr>
          <w:rtl/>
        </w:rPr>
      </w:pPr>
      <w:bookmarkStart w:id="0" w:name="_GoBack"/>
      <w:bookmarkEnd w:id="0"/>
      <w:r>
        <w:rPr>
          <w:rFonts w:hint="cs"/>
          <w:noProof/>
          <w:rtl/>
          <w:lang w:bidi="ar-SA"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1859" w:rsidRDefault="00F81859" w:rsidP="00F81859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34490742" w:history="1">
        <w:r w:rsidRPr="00AD5B12">
          <w:rPr>
            <w:rStyle w:val="Hyperlink"/>
            <w:noProof/>
            <w:rtl/>
          </w:rPr>
          <w:t>تعارض امارت</w:t>
        </w:r>
        <w:r w:rsidRPr="00AD5B12">
          <w:rPr>
            <w:rStyle w:val="Hyperlink"/>
            <w:rFonts w:hint="cs"/>
            <w:noProof/>
            <w:rtl/>
          </w:rPr>
          <w:t>ی</w:t>
        </w:r>
        <w:r w:rsidRPr="00AD5B12">
          <w:rPr>
            <w:rStyle w:val="Hyperlink"/>
            <w:rFonts w:hint="eastAsia"/>
            <w:noProof/>
            <w:rtl/>
          </w:rPr>
          <w:t>ن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534490742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3668A0"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F81859" w:rsidRDefault="00027999" w:rsidP="00F81859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4490743" w:history="1">
        <w:r w:rsidR="00F81859" w:rsidRPr="00AD5B12">
          <w:rPr>
            <w:rStyle w:val="Hyperlink"/>
            <w:noProof/>
            <w:rtl/>
          </w:rPr>
          <w:t>حج</w:t>
        </w:r>
        <w:r w:rsidR="00F81859" w:rsidRPr="00AD5B12">
          <w:rPr>
            <w:rStyle w:val="Hyperlink"/>
            <w:rFonts w:hint="cs"/>
            <w:noProof/>
            <w:rtl/>
          </w:rPr>
          <w:t>ی</w:t>
        </w:r>
        <w:r w:rsidR="00F81859" w:rsidRPr="00AD5B12">
          <w:rPr>
            <w:rStyle w:val="Hyperlink"/>
            <w:rFonts w:hint="eastAsia"/>
            <w:noProof/>
            <w:rtl/>
          </w:rPr>
          <w:t>ت</w:t>
        </w:r>
        <w:r w:rsidR="00F81859" w:rsidRPr="00AD5B12">
          <w:rPr>
            <w:rStyle w:val="Hyperlink"/>
            <w:noProof/>
            <w:rtl/>
          </w:rPr>
          <w:t xml:space="preserve"> مدلول التزام</w:t>
        </w:r>
        <w:r w:rsidR="00F81859" w:rsidRPr="00AD5B12">
          <w:rPr>
            <w:rStyle w:val="Hyperlink"/>
            <w:rFonts w:hint="cs"/>
            <w:noProof/>
            <w:rtl/>
          </w:rPr>
          <w:t>ی</w:t>
        </w:r>
        <w:r w:rsidR="00F81859" w:rsidRPr="00AD5B12">
          <w:rPr>
            <w:rStyle w:val="Hyperlink"/>
            <w:noProof/>
            <w:rtl/>
          </w:rPr>
          <w:t xml:space="preserve"> </w:t>
        </w:r>
        <w:r w:rsidR="00F81859" w:rsidRPr="00AD5B12">
          <w:rPr>
            <w:rStyle w:val="Hyperlink"/>
            <w:rFonts w:hint="cs"/>
            <w:noProof/>
            <w:rtl/>
          </w:rPr>
          <w:t>ی</w:t>
        </w:r>
        <w:r w:rsidR="00F81859" w:rsidRPr="00AD5B12">
          <w:rPr>
            <w:rStyle w:val="Hyperlink"/>
            <w:rFonts w:hint="eastAsia"/>
            <w:noProof/>
            <w:rtl/>
          </w:rPr>
          <w:t>ک</w:t>
        </w:r>
        <w:r w:rsidR="00F81859" w:rsidRPr="00AD5B12">
          <w:rPr>
            <w:rStyle w:val="Hyperlink"/>
            <w:rFonts w:hint="cs"/>
            <w:noProof/>
            <w:rtl/>
          </w:rPr>
          <w:t>ی</w:t>
        </w:r>
        <w:r w:rsidR="00F81859" w:rsidRPr="00AD5B12">
          <w:rPr>
            <w:rStyle w:val="Hyperlink"/>
            <w:noProof/>
            <w:rtl/>
          </w:rPr>
          <w:t xml:space="preserve"> از دو خبر</w:t>
        </w:r>
        <w:r w:rsidR="00F81859">
          <w:rPr>
            <w:noProof/>
            <w:webHidden/>
            <w:rtl/>
          </w:rPr>
          <w:tab/>
        </w:r>
        <w:r w:rsidR="00F81859">
          <w:rPr>
            <w:noProof/>
            <w:webHidden/>
            <w:rtl/>
          </w:rPr>
          <w:fldChar w:fldCharType="begin"/>
        </w:r>
        <w:r w:rsidR="00F81859">
          <w:rPr>
            <w:noProof/>
            <w:webHidden/>
            <w:rtl/>
          </w:rPr>
          <w:instrText xml:space="preserve"> </w:instrText>
        </w:r>
        <w:r w:rsidR="00F81859">
          <w:rPr>
            <w:noProof/>
            <w:webHidden/>
          </w:rPr>
          <w:instrText>PAGEREF</w:instrText>
        </w:r>
        <w:r w:rsidR="00F81859">
          <w:rPr>
            <w:noProof/>
            <w:webHidden/>
            <w:rtl/>
          </w:rPr>
          <w:instrText xml:space="preserve"> _</w:instrText>
        </w:r>
        <w:r w:rsidR="00F81859">
          <w:rPr>
            <w:noProof/>
            <w:webHidden/>
          </w:rPr>
          <w:instrText>Toc</w:instrText>
        </w:r>
        <w:r w:rsidR="00F81859">
          <w:rPr>
            <w:noProof/>
            <w:webHidden/>
            <w:rtl/>
          </w:rPr>
          <w:instrText xml:space="preserve">534490743 </w:instrText>
        </w:r>
        <w:r w:rsidR="00F81859">
          <w:rPr>
            <w:noProof/>
            <w:webHidden/>
          </w:rPr>
          <w:instrText>\h</w:instrText>
        </w:r>
        <w:r w:rsidR="00F81859">
          <w:rPr>
            <w:noProof/>
            <w:webHidden/>
            <w:rtl/>
          </w:rPr>
          <w:instrText xml:space="preserve"> </w:instrText>
        </w:r>
        <w:r w:rsidR="00F81859">
          <w:rPr>
            <w:noProof/>
            <w:webHidden/>
            <w:rtl/>
          </w:rPr>
        </w:r>
        <w:r w:rsidR="00F81859">
          <w:rPr>
            <w:noProof/>
            <w:webHidden/>
            <w:rtl/>
          </w:rPr>
          <w:fldChar w:fldCharType="separate"/>
        </w:r>
        <w:r w:rsidR="003668A0">
          <w:rPr>
            <w:noProof/>
            <w:webHidden/>
            <w:rtl/>
          </w:rPr>
          <w:t>2</w:t>
        </w:r>
        <w:r w:rsidR="00F81859">
          <w:rPr>
            <w:noProof/>
            <w:webHidden/>
            <w:rtl/>
          </w:rPr>
          <w:fldChar w:fldCharType="end"/>
        </w:r>
      </w:hyperlink>
    </w:p>
    <w:p w:rsidR="00F81859" w:rsidRDefault="00027999" w:rsidP="00F81859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534490744" w:history="1">
        <w:r w:rsidR="00F81859" w:rsidRPr="00AD5B12">
          <w:rPr>
            <w:rStyle w:val="Hyperlink"/>
            <w:noProof/>
            <w:rtl/>
          </w:rPr>
          <w:t>کلام مرحوم آخوند</w:t>
        </w:r>
        <w:r w:rsidR="00F81859">
          <w:rPr>
            <w:noProof/>
            <w:webHidden/>
            <w:rtl/>
          </w:rPr>
          <w:tab/>
        </w:r>
        <w:r w:rsidR="00F81859">
          <w:rPr>
            <w:noProof/>
            <w:webHidden/>
            <w:rtl/>
          </w:rPr>
          <w:fldChar w:fldCharType="begin"/>
        </w:r>
        <w:r w:rsidR="00F81859">
          <w:rPr>
            <w:noProof/>
            <w:webHidden/>
            <w:rtl/>
          </w:rPr>
          <w:instrText xml:space="preserve"> </w:instrText>
        </w:r>
        <w:r w:rsidR="00F81859">
          <w:rPr>
            <w:noProof/>
            <w:webHidden/>
          </w:rPr>
          <w:instrText>PAGEREF</w:instrText>
        </w:r>
        <w:r w:rsidR="00F81859">
          <w:rPr>
            <w:noProof/>
            <w:webHidden/>
            <w:rtl/>
          </w:rPr>
          <w:instrText xml:space="preserve"> _</w:instrText>
        </w:r>
        <w:r w:rsidR="00F81859">
          <w:rPr>
            <w:noProof/>
            <w:webHidden/>
          </w:rPr>
          <w:instrText>Toc</w:instrText>
        </w:r>
        <w:r w:rsidR="00F81859">
          <w:rPr>
            <w:noProof/>
            <w:webHidden/>
            <w:rtl/>
          </w:rPr>
          <w:instrText xml:space="preserve">534490744 </w:instrText>
        </w:r>
        <w:r w:rsidR="00F81859">
          <w:rPr>
            <w:noProof/>
            <w:webHidden/>
          </w:rPr>
          <w:instrText>\h</w:instrText>
        </w:r>
        <w:r w:rsidR="00F81859">
          <w:rPr>
            <w:noProof/>
            <w:webHidden/>
            <w:rtl/>
          </w:rPr>
          <w:instrText xml:space="preserve"> </w:instrText>
        </w:r>
        <w:r w:rsidR="00F81859">
          <w:rPr>
            <w:noProof/>
            <w:webHidden/>
            <w:rtl/>
          </w:rPr>
        </w:r>
        <w:r w:rsidR="00F81859">
          <w:rPr>
            <w:noProof/>
            <w:webHidden/>
            <w:rtl/>
          </w:rPr>
          <w:fldChar w:fldCharType="separate"/>
        </w:r>
        <w:r w:rsidR="003668A0">
          <w:rPr>
            <w:noProof/>
            <w:webHidden/>
            <w:rtl/>
          </w:rPr>
          <w:t>2</w:t>
        </w:r>
        <w:r w:rsidR="00F81859">
          <w:rPr>
            <w:noProof/>
            <w:webHidden/>
            <w:rtl/>
          </w:rPr>
          <w:fldChar w:fldCharType="end"/>
        </w:r>
      </w:hyperlink>
    </w:p>
    <w:p w:rsidR="00C91EB6" w:rsidRPr="00C91EB6" w:rsidRDefault="00F81859" w:rsidP="00C91EB6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6C2412">
        <w:rPr>
          <w:rtl/>
        </w:rPr>
        <w:t>تعارض امارت</w:t>
      </w:r>
      <w:r w:rsidR="006C2412">
        <w:rPr>
          <w:rFonts w:hint="cs"/>
          <w:rtl/>
        </w:rPr>
        <w:t>ی</w:t>
      </w:r>
      <w:r w:rsidR="006C2412">
        <w:rPr>
          <w:rFonts w:hint="eastAsia"/>
          <w:rtl/>
        </w:rPr>
        <w:t>ن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6C2412">
        <w:rPr>
          <w:rtl/>
        </w:rPr>
        <w:t>تعارض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6C2412">
        <w:rPr>
          <w:rtl/>
        </w:rPr>
        <w:t>تعادل و تراج</w:t>
      </w:r>
      <w:r w:rsidR="006C2412">
        <w:rPr>
          <w:rFonts w:hint="cs"/>
          <w:rtl/>
        </w:rPr>
        <w:t>ی</w:t>
      </w:r>
      <w:r w:rsidR="006C2412">
        <w:rPr>
          <w:rFonts w:hint="eastAsia"/>
          <w:rtl/>
        </w:rPr>
        <w:t>ح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45EC" w:rsidRDefault="003A45EC" w:rsidP="005B2116">
      <w:pPr>
        <w:rPr>
          <w:rtl/>
        </w:rPr>
      </w:pPr>
      <w:r w:rsidRPr="00254163">
        <w:rPr>
          <w:rtl/>
        </w:rPr>
        <w:t>مرحوم آخوند در تعارض امارت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ن</w:t>
      </w:r>
      <w:r w:rsidRPr="00254163">
        <w:rPr>
          <w:rtl/>
        </w:rPr>
        <w:t xml:space="preserve"> فرمودند</w:t>
      </w:r>
      <w:r w:rsidR="005B2116">
        <w:t>:</w:t>
      </w:r>
      <w:r w:rsidRPr="00254163">
        <w:rPr>
          <w:rtl/>
        </w:rPr>
        <w:t xml:space="preserve"> تعارض </w:t>
      </w:r>
      <w:r w:rsidR="005B2116">
        <w:rPr>
          <w:rFonts w:hint="cs"/>
          <w:rtl/>
        </w:rPr>
        <w:t xml:space="preserve"> در مواردی که جمع عرفی وجود نداشته باشد، </w:t>
      </w:r>
      <w:r w:rsidRPr="00254163">
        <w:rPr>
          <w:rtl/>
        </w:rPr>
        <w:t xml:space="preserve">موجب علم به کذب سند 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ک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از دو خبر م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شود و به هم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ن</w:t>
      </w:r>
      <w:r w:rsidRPr="00254163">
        <w:rPr>
          <w:rtl/>
        </w:rPr>
        <w:t xml:space="preserve"> جهت جعل حج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ت</w:t>
      </w:r>
      <w:r w:rsidRPr="00254163">
        <w:rPr>
          <w:rtl/>
        </w:rPr>
        <w:t xml:space="preserve"> برا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هر دو خبر ممکن ن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ست</w:t>
      </w:r>
      <w:r w:rsidRPr="00254163">
        <w:rPr>
          <w:rtl/>
        </w:rPr>
        <w:t xml:space="preserve"> ز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را</w:t>
      </w:r>
      <w:r w:rsidRPr="00254163">
        <w:rPr>
          <w:rtl/>
        </w:rPr>
        <w:t xml:space="preserve"> حج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ت</w:t>
      </w:r>
      <w:r w:rsidRPr="00254163">
        <w:rPr>
          <w:rtl/>
        </w:rPr>
        <w:t xml:space="preserve"> </w:t>
      </w:r>
      <w:r w:rsidR="005B2116">
        <w:rPr>
          <w:rFonts w:hint="cs"/>
          <w:rtl/>
        </w:rPr>
        <w:t xml:space="preserve">اماره، </w:t>
      </w:r>
      <w:r w:rsidRPr="00254163">
        <w:rPr>
          <w:rtl/>
        </w:rPr>
        <w:t>طبق مبنا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مرحوم آخوند در جعل طر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ق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ت</w:t>
      </w:r>
      <w:r w:rsidRPr="00254163">
        <w:rPr>
          <w:rtl/>
        </w:rPr>
        <w:t xml:space="preserve"> برا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امارات و نف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سبب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ت</w:t>
      </w:r>
      <w:r w:rsidRPr="00254163">
        <w:rPr>
          <w:rtl/>
        </w:rPr>
        <w:t xml:space="preserve"> به معنا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مصلحت سلوک</w:t>
      </w:r>
      <w:r w:rsidRPr="00254163">
        <w:rPr>
          <w:rFonts w:hint="cs"/>
          <w:rtl/>
        </w:rPr>
        <w:t>ی</w:t>
      </w:r>
      <w:r w:rsidR="005B2116">
        <w:rPr>
          <w:rFonts w:hint="eastAsia"/>
          <w:rtl/>
        </w:rPr>
        <w:t>ه</w:t>
      </w:r>
      <w:r w:rsidR="005B2116">
        <w:rPr>
          <w:rFonts w:hint="cs"/>
          <w:rtl/>
        </w:rPr>
        <w:t>؛</w:t>
      </w:r>
      <w:r w:rsidRPr="00254163">
        <w:rPr>
          <w:rtl/>
        </w:rPr>
        <w:t xml:space="preserve"> منوط به احتمال صدق است که به سب</w:t>
      </w:r>
      <w:r w:rsidRPr="00254163">
        <w:rPr>
          <w:rFonts w:hint="eastAsia"/>
          <w:rtl/>
        </w:rPr>
        <w:t>ب</w:t>
      </w:r>
      <w:r w:rsidRPr="00254163">
        <w:rPr>
          <w:rtl/>
        </w:rPr>
        <w:t xml:space="preserve"> تعارض احتمال صدق 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ک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از دو خبر وجود ندارد</w:t>
      </w:r>
      <w:r w:rsidR="005B2116">
        <w:rPr>
          <w:rFonts w:hint="cs"/>
          <w:rtl/>
        </w:rPr>
        <w:t>.</w:t>
      </w:r>
    </w:p>
    <w:p w:rsidR="003A45EC" w:rsidRDefault="003A45EC" w:rsidP="0052115F">
      <w:pPr>
        <w:rPr>
          <w:rtl/>
        </w:rPr>
      </w:pPr>
      <w:r w:rsidRPr="00254163">
        <w:rPr>
          <w:rtl/>
        </w:rPr>
        <w:t>بنابرا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ن</w:t>
      </w:r>
      <w:r w:rsidRPr="00254163">
        <w:rPr>
          <w:rtl/>
        </w:rPr>
        <w:t xml:space="preserve"> هر چند که در صورت تعارض، به کذب سند 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ک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از دو خبر به نسبت ا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ن</w:t>
      </w:r>
      <w:r w:rsidRPr="00254163">
        <w:rPr>
          <w:rtl/>
        </w:rPr>
        <w:t xml:space="preserve"> مفاد 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ق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ن</w:t>
      </w:r>
      <w:r w:rsidRPr="00254163">
        <w:rPr>
          <w:rtl/>
        </w:rPr>
        <w:t xml:space="preserve"> دار</w:t>
      </w:r>
      <w:r w:rsidRPr="00254163">
        <w:rPr>
          <w:rFonts w:hint="cs"/>
          <w:rtl/>
        </w:rPr>
        <w:t>ی</w:t>
      </w:r>
      <w:r w:rsidR="0052115F">
        <w:rPr>
          <w:rFonts w:hint="eastAsia"/>
          <w:rtl/>
        </w:rPr>
        <w:t>م</w:t>
      </w:r>
      <w:r w:rsidR="0052115F">
        <w:rPr>
          <w:rFonts w:hint="cs"/>
          <w:rtl/>
        </w:rPr>
        <w:t xml:space="preserve"> </w:t>
      </w:r>
      <w:r w:rsidRPr="00254163">
        <w:rPr>
          <w:rtl/>
        </w:rPr>
        <w:t>ول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از آنجا که معلوم الکذب تع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ن</w:t>
      </w:r>
      <w:r w:rsidRPr="00254163">
        <w:rPr>
          <w:rtl/>
        </w:rPr>
        <w:t xml:space="preserve"> ندارد و احتمال دارد هر دو خبر کاذب باشد، غ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ر</w:t>
      </w:r>
      <w:r w:rsidRPr="00254163">
        <w:rPr>
          <w:rtl/>
        </w:rPr>
        <w:t xml:space="preserve"> معلوم الکذب ن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ز</w:t>
      </w:r>
      <w:r w:rsidRPr="00254163">
        <w:rPr>
          <w:rtl/>
        </w:rPr>
        <w:t xml:space="preserve"> متع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ن</w:t>
      </w:r>
      <w:r w:rsidRPr="00254163">
        <w:rPr>
          <w:rtl/>
        </w:rPr>
        <w:t xml:space="preserve"> ن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ست</w:t>
      </w:r>
      <w:r w:rsidR="0052115F">
        <w:rPr>
          <w:rFonts w:hint="cs"/>
          <w:rtl/>
        </w:rPr>
        <w:t>.</w:t>
      </w:r>
    </w:p>
    <w:p w:rsidR="0052115F" w:rsidRDefault="0052115F" w:rsidP="00B35565">
      <w:pPr>
        <w:rPr>
          <w:rtl/>
        </w:rPr>
      </w:pPr>
      <w:r>
        <w:rPr>
          <w:rFonts w:hint="cs"/>
          <w:rtl/>
        </w:rPr>
        <w:t>به عبارت دیگر اگر هر دو خبر قطعی الدلاله و الجهه باشد</w:t>
      </w:r>
      <w:r w:rsidR="00B35565">
        <w:rPr>
          <w:rFonts w:hint="cs"/>
          <w:rtl/>
        </w:rPr>
        <w:t>،</w:t>
      </w:r>
      <w:r>
        <w:rPr>
          <w:rFonts w:hint="cs"/>
          <w:rtl/>
        </w:rPr>
        <w:t xml:space="preserve"> علم اجمالی به عدم صدور یکی از دو </w:t>
      </w:r>
      <w:r w:rsidR="00B35565">
        <w:rPr>
          <w:rFonts w:hint="cs"/>
          <w:rtl/>
        </w:rPr>
        <w:t>سند</w:t>
      </w:r>
      <w:r>
        <w:rPr>
          <w:rFonts w:hint="cs"/>
          <w:rtl/>
        </w:rPr>
        <w:t xml:space="preserve"> و اگر ظنی الدلاله یا ظنی الجهه باشد علم اجمالی به کذب یکی از دو سند به لحاظ ظهور آن حاصل می شود</w:t>
      </w:r>
      <w:r w:rsidR="00B35565">
        <w:rPr>
          <w:rFonts w:hint="cs"/>
          <w:rtl/>
        </w:rPr>
        <w:t>؛</w:t>
      </w:r>
      <w:r>
        <w:rPr>
          <w:rFonts w:hint="cs"/>
          <w:rtl/>
        </w:rPr>
        <w:t xml:space="preserve"> و</w:t>
      </w:r>
      <w:r w:rsidR="00B35565">
        <w:rPr>
          <w:rFonts w:hint="cs"/>
          <w:rtl/>
        </w:rPr>
        <w:t>لی</w:t>
      </w:r>
      <w:r>
        <w:rPr>
          <w:rFonts w:hint="cs"/>
          <w:rtl/>
        </w:rPr>
        <w:t xml:space="preserve"> این علم اجمالی متعلق به فرد مردد غیر متعین است </w:t>
      </w:r>
      <w:r w:rsidR="005B2116">
        <w:rPr>
          <w:rFonts w:hint="cs"/>
          <w:rtl/>
        </w:rPr>
        <w:t xml:space="preserve">زیرا ممکن است هر دو خبر کاذب باشد </w:t>
      </w:r>
      <w:r>
        <w:rPr>
          <w:rFonts w:hint="cs"/>
          <w:rtl/>
        </w:rPr>
        <w:t>و لذا معلوم الکذب مشخص نیست و به تبع محتمل الصدق نیز تعینی نخواهد داشت.</w:t>
      </w:r>
    </w:p>
    <w:p w:rsidR="003A45EC" w:rsidRDefault="003A45EC" w:rsidP="005B2116">
      <w:pPr>
        <w:rPr>
          <w:rtl/>
        </w:rPr>
      </w:pPr>
      <w:r w:rsidRPr="00254163">
        <w:rPr>
          <w:rtl/>
        </w:rPr>
        <w:t>بله در صورت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که به جهت متناقض بودن دو خبر</w:t>
      </w:r>
      <w:r w:rsidR="005B2116">
        <w:rPr>
          <w:rFonts w:hint="cs"/>
          <w:rtl/>
        </w:rPr>
        <w:t xml:space="preserve"> _</w:t>
      </w:r>
      <w:r w:rsidRPr="00254163">
        <w:rPr>
          <w:rtl/>
        </w:rPr>
        <w:t>مانند تناقض وجوب و عدم وجوب نماز جمعه</w:t>
      </w:r>
      <w:r w:rsidR="005B2116">
        <w:rPr>
          <w:rFonts w:hint="cs"/>
          <w:rtl/>
        </w:rPr>
        <w:t>_</w:t>
      </w:r>
      <w:r w:rsidRPr="00254163">
        <w:rPr>
          <w:rtl/>
        </w:rPr>
        <w:t xml:space="preserve"> و 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ا</w:t>
      </w:r>
      <w:r w:rsidRPr="00254163">
        <w:rPr>
          <w:rtl/>
        </w:rPr>
        <w:t xml:space="preserve"> از جهات خارج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</w:t>
      </w:r>
      <w:r w:rsidR="005B2116">
        <w:rPr>
          <w:rFonts w:cs="Cambria" w:hint="cs"/>
          <w:rtl/>
        </w:rPr>
        <w:t>_</w:t>
      </w:r>
      <w:r w:rsidRPr="00254163">
        <w:rPr>
          <w:rtl/>
        </w:rPr>
        <w:t xml:space="preserve">مانند اجماع بر وجوب ظهر 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ا</w:t>
      </w:r>
      <w:r w:rsidRPr="00254163">
        <w:rPr>
          <w:rtl/>
        </w:rPr>
        <w:t xml:space="preserve"> جمعه</w:t>
      </w:r>
      <w:r w:rsidR="005B2116">
        <w:rPr>
          <w:rFonts w:cs="Cambria" w:hint="cs"/>
          <w:rtl/>
        </w:rPr>
        <w:t>_</w:t>
      </w:r>
      <w:r w:rsidRPr="00254163">
        <w:rPr>
          <w:rtl/>
        </w:rPr>
        <w:t xml:space="preserve"> علم به </w:t>
      </w:r>
      <w:r w:rsidR="005B2116">
        <w:rPr>
          <w:rFonts w:hint="cs"/>
          <w:rtl/>
        </w:rPr>
        <w:t xml:space="preserve">کذب 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ک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از خبر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ن</w:t>
      </w:r>
      <w:r w:rsidRPr="00254163">
        <w:rPr>
          <w:rtl/>
        </w:rPr>
        <w:t xml:space="preserve"> حاصل شود، </w:t>
      </w:r>
      <w:r w:rsidR="005B2116">
        <w:rPr>
          <w:rFonts w:hint="cs"/>
          <w:rtl/>
        </w:rPr>
        <w:t xml:space="preserve">علم به صدق خبر دیگر نیز حاصل می شود ولذا 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ک</w:t>
      </w:r>
      <w:r w:rsidRPr="00254163">
        <w:rPr>
          <w:rFonts w:hint="cs"/>
          <w:rtl/>
        </w:rPr>
        <w:t>ی</w:t>
      </w:r>
      <w:r w:rsidR="005B2116">
        <w:rPr>
          <w:rtl/>
        </w:rPr>
        <w:t xml:space="preserve"> از دو خبر صادق است</w:t>
      </w:r>
      <w:r w:rsidRPr="00254163">
        <w:rPr>
          <w:rtl/>
        </w:rPr>
        <w:t>، ول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</w:t>
      </w:r>
      <w:r w:rsidR="005B2116">
        <w:rPr>
          <w:rFonts w:hint="cs"/>
          <w:rtl/>
        </w:rPr>
        <w:t xml:space="preserve">در این صورت </w:t>
      </w:r>
      <w:r w:rsidRPr="00254163">
        <w:rPr>
          <w:rtl/>
        </w:rPr>
        <w:t>ن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از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به جعل حج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ت</w:t>
      </w:r>
      <w:r w:rsidRPr="00254163">
        <w:rPr>
          <w:rtl/>
        </w:rPr>
        <w:t xml:space="preserve"> برا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آن ن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ست،</w:t>
      </w:r>
      <w:r w:rsidRPr="00254163">
        <w:rPr>
          <w:rtl/>
        </w:rPr>
        <w:t xml:space="preserve"> ز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را</w:t>
      </w:r>
      <w:r w:rsidRPr="00254163">
        <w:rPr>
          <w:rtl/>
        </w:rPr>
        <w:t xml:space="preserve"> </w:t>
      </w:r>
      <w:r w:rsidR="005B2116">
        <w:rPr>
          <w:rFonts w:hint="cs"/>
          <w:rtl/>
        </w:rPr>
        <w:t xml:space="preserve">موضوع حجیت که شک در صدق است وجود ندارد و </w:t>
      </w:r>
      <w:r w:rsidRPr="00254163">
        <w:rPr>
          <w:rtl/>
        </w:rPr>
        <w:t>صدق آن قطع</w:t>
      </w:r>
      <w:r w:rsidRPr="00254163">
        <w:rPr>
          <w:rFonts w:hint="cs"/>
          <w:rtl/>
        </w:rPr>
        <w:t>ی</w:t>
      </w:r>
      <w:r w:rsidR="005B2116">
        <w:rPr>
          <w:rtl/>
        </w:rPr>
        <w:t xml:space="preserve"> است.</w:t>
      </w:r>
    </w:p>
    <w:p w:rsidR="00DB5641" w:rsidRDefault="003A45EC" w:rsidP="00DB5641">
      <w:pPr>
        <w:rPr>
          <w:rtl/>
        </w:rPr>
      </w:pPr>
      <w:r w:rsidRPr="00254163">
        <w:rPr>
          <w:rtl/>
        </w:rPr>
        <w:t>بنابر ا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ن</w:t>
      </w:r>
      <w:r w:rsidRPr="00254163">
        <w:rPr>
          <w:rtl/>
        </w:rPr>
        <w:t xml:space="preserve"> </w:t>
      </w:r>
      <w:r w:rsidR="00DB5641">
        <w:rPr>
          <w:rFonts w:hint="cs"/>
          <w:rtl/>
        </w:rPr>
        <w:t xml:space="preserve">در دو خبری که متضاد هستند و جعل هر دو ممکن نیست، علم به کذب یکی از خبرین وجود دارد و خبر دیگر محتمل لصدق است؛ ولی </w:t>
      </w:r>
      <w:r w:rsidRPr="00254163">
        <w:rPr>
          <w:rtl/>
        </w:rPr>
        <w:t>جعل حج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ت</w:t>
      </w:r>
      <w:r w:rsidRPr="00254163">
        <w:rPr>
          <w:rtl/>
        </w:rPr>
        <w:t xml:space="preserve"> نسبت به ه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چکدام</w:t>
      </w:r>
      <w:r w:rsidRPr="00254163">
        <w:rPr>
          <w:rtl/>
        </w:rPr>
        <w:t xml:space="preserve"> از خبر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ن</w:t>
      </w:r>
      <w:r w:rsidRPr="00254163">
        <w:rPr>
          <w:rtl/>
        </w:rPr>
        <w:t xml:space="preserve"> ممکن ن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ست</w:t>
      </w:r>
      <w:r w:rsidR="00DB5641">
        <w:rPr>
          <w:rFonts w:hint="cs"/>
          <w:rtl/>
        </w:rPr>
        <w:t>.</w:t>
      </w:r>
    </w:p>
    <w:p w:rsidR="003A45EC" w:rsidRDefault="00DB5641" w:rsidP="00B35565">
      <w:pPr>
        <w:rPr>
          <w:rtl/>
        </w:rPr>
      </w:pPr>
      <w:r>
        <w:rPr>
          <w:rFonts w:hint="cs"/>
          <w:rtl/>
        </w:rPr>
        <w:t xml:space="preserve">دلیل این مطلب این است که </w:t>
      </w:r>
      <w:r w:rsidR="003A45EC" w:rsidRPr="00254163">
        <w:rPr>
          <w:rtl/>
        </w:rPr>
        <w:t>غ</w:t>
      </w:r>
      <w:r w:rsidR="003A45EC" w:rsidRPr="00254163">
        <w:rPr>
          <w:rFonts w:hint="cs"/>
          <w:rtl/>
        </w:rPr>
        <w:t>ی</w:t>
      </w:r>
      <w:r w:rsidR="003A45EC" w:rsidRPr="00254163">
        <w:rPr>
          <w:rFonts w:hint="eastAsia"/>
          <w:rtl/>
        </w:rPr>
        <w:t>ر</w:t>
      </w:r>
      <w:r w:rsidR="003A45EC" w:rsidRPr="00254163">
        <w:rPr>
          <w:rtl/>
        </w:rPr>
        <w:t xml:space="preserve"> معلوم الکذب </w:t>
      </w:r>
      <w:r>
        <w:rPr>
          <w:rFonts w:hint="cs"/>
          <w:rtl/>
        </w:rPr>
        <w:t xml:space="preserve">(محتمل الصدق) </w:t>
      </w:r>
      <w:r w:rsidR="003A45EC" w:rsidRPr="00254163">
        <w:rPr>
          <w:rtl/>
        </w:rPr>
        <w:t>عنوان معقول</w:t>
      </w:r>
      <w:r w:rsidR="003A45EC" w:rsidRPr="00254163">
        <w:rPr>
          <w:rFonts w:hint="cs"/>
          <w:rtl/>
        </w:rPr>
        <w:t>ی</w:t>
      </w:r>
      <w:r>
        <w:rPr>
          <w:rFonts w:hint="cs"/>
          <w:rtl/>
        </w:rPr>
        <w:t xml:space="preserve"> برای شمول حجیت</w:t>
      </w:r>
      <w:r w:rsidR="003A45EC" w:rsidRPr="00254163">
        <w:rPr>
          <w:rtl/>
        </w:rPr>
        <w:t xml:space="preserve"> ندارد تا دل</w:t>
      </w:r>
      <w:r w:rsidR="003A45EC" w:rsidRPr="00254163">
        <w:rPr>
          <w:rFonts w:hint="cs"/>
          <w:rtl/>
        </w:rPr>
        <w:t>ی</w:t>
      </w:r>
      <w:r w:rsidR="003A45EC" w:rsidRPr="00254163">
        <w:rPr>
          <w:rFonts w:hint="eastAsia"/>
          <w:rtl/>
        </w:rPr>
        <w:t>ل</w:t>
      </w:r>
      <w:r w:rsidR="003A45EC" w:rsidRPr="00254163">
        <w:rPr>
          <w:rtl/>
        </w:rPr>
        <w:t xml:space="preserve"> حج</w:t>
      </w:r>
      <w:r w:rsidR="003A45EC" w:rsidRPr="00254163">
        <w:rPr>
          <w:rFonts w:hint="cs"/>
          <w:rtl/>
        </w:rPr>
        <w:t>ی</w:t>
      </w:r>
      <w:r w:rsidR="003A45EC" w:rsidRPr="00254163">
        <w:rPr>
          <w:rFonts w:hint="eastAsia"/>
          <w:rtl/>
        </w:rPr>
        <w:t>ت</w:t>
      </w:r>
      <w:r w:rsidR="003A45EC" w:rsidRPr="00254163">
        <w:rPr>
          <w:rtl/>
        </w:rPr>
        <w:t xml:space="preserve"> شامل آن شود، ز</w:t>
      </w:r>
      <w:r w:rsidR="003A45EC" w:rsidRPr="00254163">
        <w:rPr>
          <w:rFonts w:hint="cs"/>
          <w:rtl/>
        </w:rPr>
        <w:t>ی</w:t>
      </w:r>
      <w:r w:rsidR="003A45EC" w:rsidRPr="00254163">
        <w:rPr>
          <w:rFonts w:hint="eastAsia"/>
          <w:rtl/>
        </w:rPr>
        <w:t>را</w:t>
      </w:r>
      <w:r w:rsidR="003A45EC" w:rsidRPr="00254163">
        <w:rPr>
          <w:rtl/>
        </w:rPr>
        <w:t xml:space="preserve"> عنوان احدهما به صورت </w:t>
      </w:r>
      <w:r>
        <w:rPr>
          <w:rFonts w:hint="cs"/>
          <w:rtl/>
        </w:rPr>
        <w:t xml:space="preserve">غیر معین، عنوان حاکی از مصادیق و قابل وصول برای جعل حجیت نیست و عنوان </w:t>
      </w:r>
      <w:r>
        <w:rPr>
          <w:rFonts w:hint="cs"/>
          <w:rtl/>
        </w:rPr>
        <w:lastRenderedPageBreak/>
        <w:t>احدهما م</w:t>
      </w:r>
      <w:r w:rsidR="003A45EC" w:rsidRPr="00254163">
        <w:rPr>
          <w:rtl/>
        </w:rPr>
        <w:t>ع</w:t>
      </w:r>
      <w:r w:rsidR="003A45EC" w:rsidRPr="00254163">
        <w:rPr>
          <w:rFonts w:hint="cs"/>
          <w:rtl/>
        </w:rPr>
        <w:t>ی</w:t>
      </w:r>
      <w:r w:rsidR="003A45EC" w:rsidRPr="00254163">
        <w:rPr>
          <w:rFonts w:hint="eastAsia"/>
          <w:rtl/>
        </w:rPr>
        <w:t>ن،</w:t>
      </w:r>
      <w:r w:rsidR="003A45EC" w:rsidRPr="00254163">
        <w:rPr>
          <w:rtl/>
        </w:rPr>
        <w:t xml:space="preserve"> غ</w:t>
      </w:r>
      <w:r w:rsidR="003A45EC" w:rsidRPr="00254163">
        <w:rPr>
          <w:rFonts w:hint="cs"/>
          <w:rtl/>
        </w:rPr>
        <w:t>ی</w:t>
      </w:r>
      <w:r w:rsidR="003A45EC" w:rsidRPr="00254163">
        <w:rPr>
          <w:rFonts w:hint="eastAsia"/>
          <w:rtl/>
        </w:rPr>
        <w:t>ر</w:t>
      </w:r>
      <w:r w:rsidR="003A45EC" w:rsidRPr="00254163">
        <w:rPr>
          <w:rtl/>
        </w:rPr>
        <w:t xml:space="preserve"> معلوم الکذب ن</w:t>
      </w:r>
      <w:r w:rsidR="003A45EC" w:rsidRPr="00254163">
        <w:rPr>
          <w:rFonts w:hint="cs"/>
          <w:rtl/>
        </w:rPr>
        <w:t>ی</w:t>
      </w:r>
      <w:r w:rsidR="003A45EC" w:rsidRPr="00254163">
        <w:rPr>
          <w:rFonts w:hint="eastAsia"/>
          <w:rtl/>
        </w:rPr>
        <w:t>ست،</w:t>
      </w:r>
      <w:r w:rsidR="003A45EC" w:rsidRPr="00254163">
        <w:rPr>
          <w:rtl/>
        </w:rPr>
        <w:t xml:space="preserve"> ز</w:t>
      </w:r>
      <w:r w:rsidR="003A45EC" w:rsidRPr="00254163">
        <w:rPr>
          <w:rFonts w:hint="cs"/>
          <w:rtl/>
        </w:rPr>
        <w:t>ی</w:t>
      </w:r>
      <w:r w:rsidR="003A45EC" w:rsidRPr="00254163">
        <w:rPr>
          <w:rFonts w:hint="eastAsia"/>
          <w:rtl/>
        </w:rPr>
        <w:t>را</w:t>
      </w:r>
      <w:r w:rsidR="003A45EC" w:rsidRPr="00254163">
        <w:rPr>
          <w:rtl/>
        </w:rPr>
        <w:t xml:space="preserve"> بحث در مورد</w:t>
      </w:r>
      <w:r w:rsidR="003A45EC" w:rsidRPr="00254163">
        <w:rPr>
          <w:rFonts w:hint="cs"/>
          <w:rtl/>
        </w:rPr>
        <w:t>ی</w:t>
      </w:r>
      <w:r w:rsidR="003A45EC" w:rsidRPr="00254163">
        <w:rPr>
          <w:rtl/>
        </w:rPr>
        <w:t xml:space="preserve"> است که علم به کذب، به جهت تعارض حاصل شده است نه ا</w:t>
      </w:r>
      <w:r w:rsidR="003A45EC" w:rsidRPr="00254163">
        <w:rPr>
          <w:rFonts w:hint="cs"/>
          <w:rtl/>
        </w:rPr>
        <w:t>ی</w:t>
      </w:r>
      <w:r w:rsidR="003A45EC" w:rsidRPr="00254163">
        <w:rPr>
          <w:rFonts w:hint="eastAsia"/>
          <w:rtl/>
        </w:rPr>
        <w:t>نکه</w:t>
      </w:r>
      <w:r>
        <w:rPr>
          <w:rtl/>
        </w:rPr>
        <w:t xml:space="preserve"> </w:t>
      </w:r>
      <w:r w:rsidR="003A45EC" w:rsidRPr="00254163">
        <w:rPr>
          <w:rtl/>
        </w:rPr>
        <w:t xml:space="preserve">به جهت امور </w:t>
      </w:r>
      <w:r w:rsidR="003A45EC" w:rsidRPr="00254163">
        <w:rPr>
          <w:rFonts w:hint="eastAsia"/>
          <w:rtl/>
        </w:rPr>
        <w:t>خارج</w:t>
      </w:r>
      <w:r w:rsidR="003A45EC" w:rsidRPr="00254163">
        <w:rPr>
          <w:rFonts w:hint="cs"/>
          <w:rtl/>
        </w:rPr>
        <w:t>ی</w:t>
      </w:r>
      <w:r w:rsidR="003A45EC" w:rsidRPr="00254163">
        <w:rPr>
          <w:rFonts w:hint="eastAsia"/>
          <w:rtl/>
        </w:rPr>
        <w:t>ه</w:t>
      </w:r>
      <w:r w:rsidR="003A45EC" w:rsidRPr="00254163">
        <w:rPr>
          <w:rtl/>
        </w:rPr>
        <w:t xml:space="preserve"> علم به کذب اماره ا</w:t>
      </w:r>
      <w:r w:rsidR="003A45EC" w:rsidRPr="00254163">
        <w:rPr>
          <w:rFonts w:hint="cs"/>
          <w:rtl/>
        </w:rPr>
        <w:t>ی</w:t>
      </w:r>
      <w:r w:rsidR="003A45EC" w:rsidRPr="00254163">
        <w:rPr>
          <w:rtl/>
        </w:rPr>
        <w:t xml:space="preserve"> حاصل شود و آن اماره کاذب با د</w:t>
      </w:r>
      <w:r w:rsidR="003A45EC" w:rsidRPr="00254163">
        <w:rPr>
          <w:rFonts w:hint="cs"/>
          <w:rtl/>
        </w:rPr>
        <w:t>ی</w:t>
      </w:r>
      <w:r w:rsidR="003A45EC" w:rsidRPr="00254163">
        <w:rPr>
          <w:rFonts w:hint="eastAsia"/>
          <w:rtl/>
        </w:rPr>
        <w:t>گر</w:t>
      </w:r>
      <w:r w:rsidR="003A45EC" w:rsidRPr="00254163">
        <w:rPr>
          <w:rFonts w:hint="cs"/>
          <w:rtl/>
        </w:rPr>
        <w:t>ی</w:t>
      </w:r>
      <w:r w:rsidR="003A45EC" w:rsidRPr="00254163">
        <w:rPr>
          <w:rtl/>
        </w:rPr>
        <w:t xml:space="preserve"> مشتبه شود که </w:t>
      </w:r>
      <w:r w:rsidR="00B35565">
        <w:rPr>
          <w:rFonts w:hint="cs"/>
          <w:rtl/>
        </w:rPr>
        <w:t xml:space="preserve">در این صورت </w:t>
      </w:r>
      <w:r>
        <w:rPr>
          <w:rFonts w:hint="cs"/>
          <w:rtl/>
        </w:rPr>
        <w:t xml:space="preserve">خبر کاذب قابل اشاره </w:t>
      </w:r>
      <w:r w:rsidR="00B35565">
        <w:rPr>
          <w:rFonts w:hint="cs"/>
          <w:rtl/>
        </w:rPr>
        <w:t xml:space="preserve">است </w:t>
      </w:r>
      <w:r>
        <w:rPr>
          <w:rFonts w:hint="cs"/>
          <w:rtl/>
        </w:rPr>
        <w:t xml:space="preserve">همانطور که خبر دیگر </w:t>
      </w:r>
      <w:r w:rsidR="00B35565">
        <w:rPr>
          <w:rFonts w:hint="cs"/>
          <w:rtl/>
        </w:rPr>
        <w:t xml:space="preserve">که محتمل الصدق است </w:t>
      </w:r>
      <w:r>
        <w:rPr>
          <w:rFonts w:hint="cs"/>
          <w:rtl/>
        </w:rPr>
        <w:t xml:space="preserve">نیز قابل اشاره است و عنوان معقول معینی دارد </w:t>
      </w:r>
      <w:r w:rsidR="00B35565">
        <w:rPr>
          <w:rFonts w:hint="cs"/>
          <w:rtl/>
        </w:rPr>
        <w:t xml:space="preserve">و لذا </w:t>
      </w:r>
      <w:r w:rsidR="003A45EC" w:rsidRPr="00254163">
        <w:rPr>
          <w:rtl/>
        </w:rPr>
        <w:t xml:space="preserve">اشتباه حجت به لا حجت </w:t>
      </w:r>
      <w:r w:rsidR="00B35565">
        <w:rPr>
          <w:rFonts w:hint="cs"/>
          <w:rtl/>
        </w:rPr>
        <w:t xml:space="preserve">می </w:t>
      </w:r>
      <w:r w:rsidR="003A45EC" w:rsidRPr="00254163">
        <w:rPr>
          <w:rtl/>
        </w:rPr>
        <w:t>باشد</w:t>
      </w:r>
      <w:r w:rsidR="00B35565">
        <w:rPr>
          <w:rFonts w:hint="cs"/>
          <w:rtl/>
        </w:rPr>
        <w:t xml:space="preserve">. </w:t>
      </w:r>
      <w:r w:rsidR="003A45EC" w:rsidRPr="00254163">
        <w:rPr>
          <w:rtl/>
        </w:rPr>
        <w:t xml:space="preserve"> </w:t>
      </w:r>
      <w:r w:rsidR="00B35565">
        <w:rPr>
          <w:rFonts w:hint="cs"/>
          <w:rtl/>
        </w:rPr>
        <w:t>اما</w:t>
      </w:r>
      <w:r w:rsidR="003A45EC" w:rsidRPr="00254163">
        <w:rPr>
          <w:rtl/>
        </w:rPr>
        <w:t xml:space="preserve"> محل بحث </w:t>
      </w:r>
      <w:r w:rsidR="00B35565">
        <w:rPr>
          <w:rFonts w:hint="cs"/>
          <w:rtl/>
        </w:rPr>
        <w:t xml:space="preserve">صورتی است که علم اجمالی به سبب تعارض حاصل شده و </w:t>
      </w:r>
      <w:r w:rsidR="003A45EC" w:rsidRPr="00254163">
        <w:rPr>
          <w:rtl/>
        </w:rPr>
        <w:t>معلوم الکذب تع</w:t>
      </w:r>
      <w:r w:rsidR="003A45EC" w:rsidRPr="00254163">
        <w:rPr>
          <w:rFonts w:hint="cs"/>
          <w:rtl/>
        </w:rPr>
        <w:t>ی</w:t>
      </w:r>
      <w:r w:rsidR="003A45EC" w:rsidRPr="00254163">
        <w:rPr>
          <w:rFonts w:hint="eastAsia"/>
          <w:rtl/>
        </w:rPr>
        <w:t>ن</w:t>
      </w:r>
      <w:r w:rsidR="003A45EC" w:rsidRPr="00254163">
        <w:rPr>
          <w:rtl/>
        </w:rPr>
        <w:t xml:space="preserve"> واقع</w:t>
      </w:r>
      <w:r w:rsidR="003A45EC" w:rsidRPr="00254163">
        <w:rPr>
          <w:rFonts w:hint="cs"/>
          <w:rtl/>
        </w:rPr>
        <w:t>ی</w:t>
      </w:r>
      <w:r w:rsidR="003A45EC" w:rsidRPr="00254163">
        <w:rPr>
          <w:rtl/>
        </w:rPr>
        <w:t xml:space="preserve"> و عنوان</w:t>
      </w:r>
      <w:r w:rsidR="003A45EC" w:rsidRPr="00254163">
        <w:rPr>
          <w:rFonts w:hint="cs"/>
          <w:rtl/>
        </w:rPr>
        <w:t>ی</w:t>
      </w:r>
      <w:r w:rsidR="003A45EC" w:rsidRPr="00254163">
        <w:rPr>
          <w:rtl/>
        </w:rPr>
        <w:t xml:space="preserve"> ن</w:t>
      </w:r>
      <w:r w:rsidR="003A45EC" w:rsidRPr="00254163">
        <w:rPr>
          <w:rFonts w:hint="cs"/>
          <w:rtl/>
        </w:rPr>
        <w:t>ی</w:t>
      </w:r>
      <w:r w:rsidR="003A45EC" w:rsidRPr="00254163">
        <w:rPr>
          <w:rFonts w:hint="eastAsia"/>
          <w:rtl/>
        </w:rPr>
        <w:t>ز</w:t>
      </w:r>
      <w:r w:rsidR="003A45EC" w:rsidRPr="00254163">
        <w:rPr>
          <w:rtl/>
        </w:rPr>
        <w:t xml:space="preserve"> ندارد ولذا قابل حج</w:t>
      </w:r>
      <w:r w:rsidR="003A45EC" w:rsidRPr="00254163">
        <w:rPr>
          <w:rFonts w:hint="cs"/>
          <w:rtl/>
        </w:rPr>
        <w:t>ی</w:t>
      </w:r>
      <w:r w:rsidR="003A45EC" w:rsidRPr="00254163">
        <w:rPr>
          <w:rFonts w:hint="eastAsia"/>
          <w:rtl/>
        </w:rPr>
        <w:t>ت</w:t>
      </w:r>
      <w:r w:rsidR="003A45EC" w:rsidRPr="00254163">
        <w:rPr>
          <w:rtl/>
        </w:rPr>
        <w:t xml:space="preserve"> ن</w:t>
      </w:r>
      <w:r w:rsidR="003A45EC" w:rsidRPr="00254163">
        <w:rPr>
          <w:rFonts w:hint="cs"/>
          <w:rtl/>
        </w:rPr>
        <w:t>ی</w:t>
      </w:r>
      <w:r w:rsidR="003A45EC" w:rsidRPr="00254163">
        <w:rPr>
          <w:rFonts w:hint="eastAsia"/>
          <w:rtl/>
        </w:rPr>
        <w:t>ست</w:t>
      </w:r>
      <w:r w:rsidR="00B35565">
        <w:rPr>
          <w:rFonts w:hint="cs"/>
          <w:rtl/>
        </w:rPr>
        <w:t>.</w:t>
      </w:r>
    </w:p>
    <w:p w:rsidR="00247D2F" w:rsidRPr="003A6148" w:rsidRDefault="00247D2F" w:rsidP="003A6148">
      <w:pPr>
        <w:pBdr>
          <w:bottom w:val="double" w:sz="6" w:space="1" w:color="auto"/>
        </w:pBdr>
      </w:pPr>
    </w:p>
    <w:p w:rsidR="008F5B4D" w:rsidRDefault="008F5B4D" w:rsidP="003A6148"/>
    <w:p w:rsidR="003A45EC" w:rsidRDefault="003A45EC" w:rsidP="003A45EC">
      <w:pPr>
        <w:pStyle w:val="Heading1"/>
        <w:rPr>
          <w:rtl/>
        </w:rPr>
      </w:pPr>
      <w:bookmarkStart w:id="4" w:name="_Toc534490742"/>
      <w:r>
        <w:rPr>
          <w:rFonts w:hint="cs"/>
          <w:rtl/>
        </w:rPr>
        <w:t>تعارض امارتین</w:t>
      </w:r>
      <w:bookmarkEnd w:id="4"/>
    </w:p>
    <w:p w:rsidR="003E6650" w:rsidRDefault="0052115F" w:rsidP="003A45EC">
      <w:pPr>
        <w:pStyle w:val="Heading2"/>
        <w:rPr>
          <w:rtl/>
        </w:rPr>
      </w:pPr>
      <w:bookmarkStart w:id="5" w:name="_Toc534490743"/>
      <w:r>
        <w:rPr>
          <w:rFonts w:hint="cs"/>
          <w:rtl/>
        </w:rPr>
        <w:t>حجیت مدلول التزامی</w:t>
      </w:r>
      <w:r w:rsidR="003A45EC">
        <w:rPr>
          <w:rFonts w:hint="cs"/>
          <w:rtl/>
        </w:rPr>
        <w:t xml:space="preserve"> یکی از دو خبر</w:t>
      </w:r>
      <w:bookmarkEnd w:id="5"/>
    </w:p>
    <w:p w:rsidR="00BE64A7" w:rsidRDefault="00BE64A7" w:rsidP="00BE64A7">
      <w:pPr>
        <w:pStyle w:val="Heading3"/>
        <w:rPr>
          <w:rtl/>
        </w:rPr>
      </w:pPr>
      <w:bookmarkStart w:id="6" w:name="_Toc534490744"/>
      <w:r>
        <w:rPr>
          <w:rFonts w:hint="cs"/>
          <w:rtl/>
        </w:rPr>
        <w:t>کلام مرحوم آخوند</w:t>
      </w:r>
      <w:r w:rsidR="009E68A9">
        <w:rPr>
          <w:rStyle w:val="FootnoteReference"/>
          <w:rtl/>
        </w:rPr>
        <w:footnoteReference w:id="1"/>
      </w:r>
      <w:bookmarkEnd w:id="6"/>
    </w:p>
    <w:p w:rsidR="00846AD2" w:rsidRDefault="00846AD2" w:rsidP="009E68A9">
      <w:pPr>
        <w:rPr>
          <w:rtl/>
        </w:rPr>
      </w:pPr>
      <w:r w:rsidRPr="00254163">
        <w:rPr>
          <w:rtl/>
        </w:rPr>
        <w:t xml:space="preserve">از </w:t>
      </w:r>
      <w:r>
        <w:rPr>
          <w:rFonts w:hint="cs"/>
          <w:rtl/>
        </w:rPr>
        <w:t xml:space="preserve">آنچه گذشت </w:t>
      </w:r>
      <w:r w:rsidRPr="00254163">
        <w:rPr>
          <w:rtl/>
        </w:rPr>
        <w:t>روشن شد که مدلول مطابق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ه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چ‌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ک</w:t>
      </w:r>
      <w:r w:rsidRPr="00254163">
        <w:rPr>
          <w:rtl/>
        </w:rPr>
        <w:t xml:space="preserve"> از خبر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ن</w:t>
      </w:r>
      <w:r w:rsidRPr="00254163">
        <w:rPr>
          <w:rtl/>
        </w:rPr>
        <w:t xml:space="preserve"> حج</w:t>
      </w:r>
      <w:r w:rsidRPr="00254163">
        <w:rPr>
          <w:rFonts w:hint="eastAsia"/>
          <w:rtl/>
        </w:rPr>
        <w:t>ت</w:t>
      </w:r>
      <w:r w:rsidRPr="00254163">
        <w:rPr>
          <w:rtl/>
        </w:rPr>
        <w:t xml:space="preserve"> ن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ست</w:t>
      </w:r>
      <w:r w:rsidRPr="00254163">
        <w:rPr>
          <w:rtl/>
        </w:rPr>
        <w:t xml:space="preserve"> ول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ک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از خبر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ن</w:t>
      </w:r>
      <w:r w:rsidR="0052115F">
        <w:rPr>
          <w:rtl/>
        </w:rPr>
        <w:t xml:space="preserve"> در </w:t>
      </w:r>
      <w:r w:rsidRPr="00254163">
        <w:rPr>
          <w:rtl/>
        </w:rPr>
        <w:t>دلالت التزام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نسبت به نف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ثالث، به نظر مرحوم آخوند حجت است ولذا احتمالات د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گر</w:t>
      </w:r>
      <w:r w:rsidRPr="00254163">
        <w:rPr>
          <w:rtl/>
        </w:rPr>
        <w:t xml:space="preserve"> غ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ر</w:t>
      </w:r>
      <w:r w:rsidRPr="00254163">
        <w:rPr>
          <w:rtl/>
        </w:rPr>
        <w:t xml:space="preserve"> از مفاد خبر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ن</w:t>
      </w:r>
      <w:r w:rsidRPr="00254163">
        <w:rPr>
          <w:rtl/>
        </w:rPr>
        <w:t xml:space="preserve"> منتف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م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شود، ول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افراد</w:t>
      </w:r>
      <w:r w:rsidRPr="00254163">
        <w:rPr>
          <w:rFonts w:hint="cs"/>
          <w:rtl/>
        </w:rPr>
        <w:t>ی</w:t>
      </w:r>
      <w:r w:rsidR="00B35565">
        <w:rPr>
          <w:rFonts w:hint="cs"/>
          <w:rtl/>
        </w:rPr>
        <w:t xml:space="preserve"> </w:t>
      </w:r>
      <w:r w:rsidRPr="00254163">
        <w:rPr>
          <w:rtl/>
        </w:rPr>
        <w:t>که حج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ت</w:t>
      </w:r>
      <w:r w:rsidRPr="00254163">
        <w:rPr>
          <w:rtl/>
        </w:rPr>
        <w:t xml:space="preserve"> دلالت التزام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را در نف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ثالث نم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پذ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رند،</w:t>
      </w:r>
      <w:r w:rsidRPr="00254163">
        <w:rPr>
          <w:rtl/>
        </w:rPr>
        <w:t xml:space="preserve"> به اصل عمل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رجوع م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کنند که نت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جه</w:t>
      </w:r>
      <w:r w:rsidRPr="00254163">
        <w:rPr>
          <w:rtl/>
        </w:rPr>
        <w:t xml:space="preserve"> آن گاه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اثبات مطلب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بر خ</w:t>
      </w:r>
      <w:r w:rsidRPr="00254163">
        <w:rPr>
          <w:rFonts w:hint="eastAsia"/>
          <w:rtl/>
        </w:rPr>
        <w:t>لاف</w:t>
      </w:r>
      <w:r w:rsidRPr="00254163">
        <w:rPr>
          <w:rtl/>
        </w:rPr>
        <w:t xml:space="preserve"> مفاد ا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ن</w:t>
      </w:r>
      <w:r w:rsidRPr="00254163">
        <w:rPr>
          <w:rtl/>
        </w:rPr>
        <w:t xml:space="preserve"> دو خبر م</w:t>
      </w:r>
      <w:r w:rsidRPr="00254163">
        <w:rPr>
          <w:rFonts w:hint="cs"/>
          <w:rtl/>
        </w:rPr>
        <w:t>ی</w:t>
      </w:r>
      <w:r>
        <w:rPr>
          <w:rtl/>
        </w:rPr>
        <w:t xml:space="preserve"> شود. </w:t>
      </w:r>
    </w:p>
    <w:p w:rsidR="00846AD2" w:rsidRDefault="00846AD2" w:rsidP="00B35565">
      <w:pPr>
        <w:rPr>
          <w:rtl/>
        </w:rPr>
      </w:pPr>
      <w:r w:rsidRPr="00254163">
        <w:rPr>
          <w:rtl/>
        </w:rPr>
        <w:t xml:space="preserve"> مانند ا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نکه</w:t>
      </w:r>
      <w:r w:rsidR="00B35565">
        <w:rPr>
          <w:rtl/>
        </w:rPr>
        <w:t xml:space="preserve"> </w:t>
      </w:r>
      <w:r w:rsidRPr="00254163">
        <w:rPr>
          <w:rtl/>
        </w:rPr>
        <w:t>روا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ت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در وجوب و روا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ت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در استحباب نماز جمعه معارضه کنند که طبق نظر مرحوم آخوند</w:t>
      </w:r>
      <w:r w:rsidR="00B35565">
        <w:rPr>
          <w:rFonts w:hint="cs"/>
          <w:rtl/>
        </w:rPr>
        <w:t xml:space="preserve"> هر چند که مدلول مطابقی هیچیک حجت نیست؛ ولی</w:t>
      </w:r>
      <w:r w:rsidRPr="00254163">
        <w:rPr>
          <w:rtl/>
        </w:rPr>
        <w:t xml:space="preserve"> احتمال حرمت و 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ا</w:t>
      </w:r>
      <w:r w:rsidRPr="00254163">
        <w:rPr>
          <w:rtl/>
        </w:rPr>
        <w:t xml:space="preserve"> جواز و کراهت منتف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است</w:t>
      </w:r>
      <w:r w:rsidR="00B35565">
        <w:rPr>
          <w:rFonts w:hint="cs"/>
          <w:rtl/>
        </w:rPr>
        <w:t xml:space="preserve"> و حکم به اجزاء می شود</w:t>
      </w:r>
      <w:r w:rsidRPr="00254163">
        <w:rPr>
          <w:rtl/>
        </w:rPr>
        <w:t xml:space="preserve">، </w:t>
      </w:r>
      <w:r w:rsidR="00B35565">
        <w:rPr>
          <w:rFonts w:hint="cs"/>
          <w:rtl/>
        </w:rPr>
        <w:t>اما</w:t>
      </w:r>
      <w:r w:rsidRPr="00254163">
        <w:rPr>
          <w:rtl/>
        </w:rPr>
        <w:t xml:space="preserve"> بر طبق نظر افراد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مانند محقق اصفهان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،</w:t>
      </w:r>
      <w:r w:rsidRPr="00254163">
        <w:rPr>
          <w:rtl/>
        </w:rPr>
        <w:t xml:space="preserve"> که دلالت بر نف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ثالث را نم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پذ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رند،</w:t>
      </w:r>
      <w:r w:rsidRPr="00254163">
        <w:rPr>
          <w:rtl/>
        </w:rPr>
        <w:t xml:space="preserve"> به ا</w:t>
      </w:r>
      <w:r w:rsidR="00B35565">
        <w:rPr>
          <w:rFonts w:hint="cs"/>
          <w:rtl/>
        </w:rPr>
        <w:t>ستصحاب</w:t>
      </w:r>
      <w:r w:rsidRPr="00254163">
        <w:rPr>
          <w:rtl/>
        </w:rPr>
        <w:t xml:space="preserve"> عدم مشروع</w:t>
      </w:r>
      <w:r w:rsidRPr="00254163">
        <w:rPr>
          <w:rFonts w:hint="cs"/>
          <w:rtl/>
        </w:rPr>
        <w:t>ی</w:t>
      </w:r>
      <w:r w:rsidRPr="00254163">
        <w:rPr>
          <w:rFonts w:hint="eastAsia"/>
          <w:rtl/>
        </w:rPr>
        <w:t>ت</w:t>
      </w:r>
      <w:r w:rsidR="00B35565">
        <w:rPr>
          <w:rFonts w:hint="cs"/>
          <w:rtl/>
        </w:rPr>
        <w:t xml:space="preserve"> و عدم تعلق امر،</w:t>
      </w:r>
      <w:r w:rsidRPr="00254163">
        <w:rPr>
          <w:rtl/>
        </w:rPr>
        <w:t xml:space="preserve"> رجوع م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شود و </w:t>
      </w:r>
      <w:r w:rsidR="00B35565">
        <w:rPr>
          <w:rFonts w:hint="cs"/>
          <w:rtl/>
        </w:rPr>
        <w:t xml:space="preserve">احتمال تعلق امر را نیز نفی شده و </w:t>
      </w:r>
      <w:r w:rsidRPr="00254163">
        <w:rPr>
          <w:rtl/>
        </w:rPr>
        <w:t xml:space="preserve">حکم به عدم جواز </w:t>
      </w:r>
      <w:r w:rsidR="00B35565">
        <w:rPr>
          <w:rFonts w:hint="cs"/>
          <w:rtl/>
        </w:rPr>
        <w:t>نماز جمعه</w:t>
      </w:r>
      <w:r w:rsidRPr="00254163">
        <w:rPr>
          <w:rtl/>
        </w:rPr>
        <w:t xml:space="preserve"> م</w:t>
      </w:r>
      <w:r w:rsidRPr="00254163">
        <w:rPr>
          <w:rFonts w:hint="cs"/>
          <w:rtl/>
        </w:rPr>
        <w:t>ی</w:t>
      </w:r>
      <w:r w:rsidRPr="00254163">
        <w:rPr>
          <w:rtl/>
        </w:rPr>
        <w:t xml:space="preserve"> شود.</w:t>
      </w:r>
    </w:p>
    <w:p w:rsidR="00104CF4" w:rsidRDefault="00104CF4" w:rsidP="00104CF4">
      <w:pPr>
        <w:rPr>
          <w:rtl/>
        </w:rPr>
      </w:pPr>
      <w:r>
        <w:rPr>
          <w:rFonts w:hint="cs"/>
          <w:rtl/>
        </w:rPr>
        <w:t xml:space="preserve">مرحوم آخوند می فرمایند: هر چند که مدلول مطابقی هیچیک مقتضی ندارد ولی نفی ثالث محذوری ندارد؛ زیرا نسبت به نفی ثالث تعارضی ندارند و دلیل حجیت احدهما نسبت به مدلول التزامی نفی ثالث تعارضی نداند و همان عنوان احدهما بلا عنوان متعین ، حجت بر نفی ثالث می شود. </w:t>
      </w:r>
    </w:p>
    <w:p w:rsidR="00104CF4" w:rsidRDefault="00104CF4" w:rsidP="00104CF4">
      <w:pPr>
        <w:rPr>
          <w:rtl/>
        </w:rPr>
      </w:pPr>
      <w:r>
        <w:rPr>
          <w:rFonts w:hint="cs"/>
          <w:rtl/>
        </w:rPr>
        <w:lastRenderedPageBreak/>
        <w:t>بله عنوان احدهما بلا عنوان در مدلول مطابقی، تعین قابل وصول ندارد و قابل جعل نیست اما نسبت به مدلول التزامی قابل وصول و حجیت است؛ زیرا در مدلول التزامی نسبت به نفی ثالث تعارضی نیست ولذا یکی از دو خبر در نفی ثالث حجت می شود اما در مدلول مطا</w:t>
      </w:r>
      <w:r w:rsidR="00343A58">
        <w:rPr>
          <w:rFonts w:hint="cs"/>
          <w:rtl/>
        </w:rPr>
        <w:t>بقی حجیت احدهما قابل جعل نیست زیرا در مدلول مطابقی تعارض است و حجیت احدهما نسبت به احتیاط نیز</w:t>
      </w:r>
      <w:r w:rsidR="00675792">
        <w:rPr>
          <w:rFonts w:hint="cs"/>
          <w:rtl/>
        </w:rPr>
        <w:t xml:space="preserve"> صحیح نیست؛ زیرا جعل احتیاط در موردی ممکن است که تکلیفی </w:t>
      </w:r>
      <w:r w:rsidR="00B05A65">
        <w:rPr>
          <w:rFonts w:hint="cs"/>
          <w:rtl/>
        </w:rPr>
        <w:t xml:space="preserve">بر فرد معینی </w:t>
      </w:r>
      <w:r w:rsidR="00675792">
        <w:rPr>
          <w:rFonts w:hint="cs"/>
          <w:rtl/>
        </w:rPr>
        <w:t>جعل شده باشد و مشتبه شده باشد؛ ولی در مدلول مطابقی جعل هیچیک از متعارضین ممکن نیست؛ زیرا احدهما مردد، ماهیت و حقیقت و وجود و عنوانی ندارد تا مجعول باشد و لذا احتیاط نیز در آن محقق نمی شود.</w:t>
      </w:r>
    </w:p>
    <w:p w:rsidR="00675792" w:rsidRDefault="00675792" w:rsidP="00B05A65">
      <w:pPr>
        <w:rPr>
          <w:rtl/>
        </w:rPr>
      </w:pPr>
      <w:r>
        <w:rPr>
          <w:rFonts w:hint="cs"/>
          <w:rtl/>
        </w:rPr>
        <w:t xml:space="preserve">اما </w:t>
      </w:r>
      <w:r w:rsidR="00B05A65">
        <w:rPr>
          <w:rFonts w:hint="cs"/>
          <w:rtl/>
        </w:rPr>
        <w:t xml:space="preserve">احدهما در مدلول </w:t>
      </w:r>
      <w:r>
        <w:rPr>
          <w:rFonts w:hint="cs"/>
          <w:rtl/>
        </w:rPr>
        <w:t>التزامی</w:t>
      </w:r>
      <w:r w:rsidR="00B05A65">
        <w:rPr>
          <w:rFonts w:hint="cs"/>
          <w:rtl/>
        </w:rPr>
        <w:t>،</w:t>
      </w:r>
      <w:r>
        <w:rPr>
          <w:rFonts w:hint="cs"/>
          <w:rtl/>
        </w:rPr>
        <w:t xml:space="preserve"> فقط به نسبت نفی ثالث، </w:t>
      </w:r>
      <w:r w:rsidR="00B05A65">
        <w:rPr>
          <w:rFonts w:hint="cs"/>
          <w:rtl/>
        </w:rPr>
        <w:t xml:space="preserve">قابل وصول است همانطور که در صورت علم اجمالی با قطع نظر از علم وجدانی ثبوت متعین، مفاد علم اجمالی </w:t>
      </w:r>
      <w:r w:rsidR="00D212A3">
        <w:rPr>
          <w:rFonts w:hint="cs"/>
          <w:rtl/>
        </w:rPr>
        <w:t xml:space="preserve">به احدهما </w:t>
      </w:r>
      <w:r w:rsidR="00B05A65">
        <w:rPr>
          <w:rFonts w:hint="cs"/>
          <w:rtl/>
        </w:rPr>
        <w:t xml:space="preserve">، علم به نفی ثالث نیز است. پس نفی ثالث اثر قابل وصول برای جعل حجیت احدهما </w:t>
      </w:r>
      <w:r w:rsidR="00D212A3">
        <w:rPr>
          <w:rFonts w:hint="cs"/>
          <w:rtl/>
        </w:rPr>
        <w:t xml:space="preserve">در مدلول التزامی، </w:t>
      </w:r>
      <w:r w:rsidR="00B05A65">
        <w:rPr>
          <w:rFonts w:hint="cs"/>
          <w:rtl/>
        </w:rPr>
        <w:t>محسوب می شود؛ درحالیکه در مدلول مطابقی، عنوان احدهما، مصداق واقعی و تعین قابل وصولی ندارد و امر مردد قابل جعل بر ذمه نیست و اثری برآن مترتب نخواهد شد.</w:t>
      </w:r>
    </w:p>
    <w:p w:rsidR="00D212A3" w:rsidRDefault="00D212A3" w:rsidP="00D93068">
      <w:pPr>
        <w:rPr>
          <w:rtl/>
        </w:rPr>
      </w:pPr>
      <w:r>
        <w:rPr>
          <w:rFonts w:hint="cs"/>
          <w:rtl/>
        </w:rPr>
        <w:t xml:space="preserve">به عبارت دیگر، فرد مرد در دلالت التزامی، بما هو مردد اثر دارد و فرد مردد هر چند که حقیقت و مصداق واقعی ندارد ولی نسبت به نفی ثالث اثر دارد ولذا </w:t>
      </w:r>
      <w:r w:rsidR="00D93068">
        <w:rPr>
          <w:rFonts w:hint="cs"/>
          <w:rtl/>
        </w:rPr>
        <w:t xml:space="preserve">احدهما به صورت مستقل، </w:t>
      </w:r>
      <w:r>
        <w:rPr>
          <w:rFonts w:hint="cs"/>
          <w:rtl/>
        </w:rPr>
        <w:t>قابل جعل است</w:t>
      </w:r>
      <w:r w:rsidR="00D93068">
        <w:rPr>
          <w:rFonts w:hint="cs"/>
          <w:rtl/>
        </w:rPr>
        <w:t xml:space="preserve"> و حجت شده است.</w:t>
      </w:r>
    </w:p>
    <w:p w:rsidR="00D212A3" w:rsidRDefault="00D212A3" w:rsidP="00D212A3">
      <w:pPr>
        <w:rPr>
          <w:rtl/>
        </w:rPr>
      </w:pPr>
      <w:r>
        <w:rPr>
          <w:rFonts w:hint="cs"/>
          <w:rtl/>
        </w:rPr>
        <w:t>بنابر این مدلول التزامی احدهما حجت است، اما مدلول التزامی هر دو خبر قابل حجیت نیست زیرا مدلول التزامی طبق نظر مرحوم آخوند تابع دلالت مطابقی است و ازآنجا که دلالت مطابقی احدهما معلوم الکذب است، دلالت التزامی همان احدهما مردد بلا عنوان تعیینی، به حمل شایع نیز حجت نخواهد شد.</w:t>
      </w:r>
      <w:r>
        <w:rPr>
          <w:rStyle w:val="FootnoteReference"/>
          <w:rtl/>
        </w:rPr>
        <w:footnoteReference w:id="2"/>
      </w:r>
    </w:p>
    <w:p w:rsidR="00D93068" w:rsidRPr="006162A2" w:rsidRDefault="00D93068" w:rsidP="00D212A3">
      <w:pPr>
        <w:rPr>
          <w:rtl/>
        </w:rPr>
      </w:pPr>
    </w:p>
    <w:sectPr w:rsidR="00D93068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999" w:rsidRDefault="00027999" w:rsidP="008B750B">
      <w:pPr>
        <w:spacing w:line="240" w:lineRule="auto"/>
      </w:pPr>
      <w:r>
        <w:separator/>
      </w:r>
    </w:p>
  </w:endnote>
  <w:endnote w:type="continuationSeparator" w:id="0">
    <w:p w:rsidR="00027999" w:rsidRDefault="00027999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3668A0" w:rsidRPr="003668A0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6C2412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4" w:name="BokAdres"/>
          <w:bookmarkEnd w:id="14"/>
          <w:r>
            <w:rPr>
              <w:color w:val="808080" w:themeColor="background1" w:themeShade="80"/>
            </w:rPr>
            <w:t>U1mq1_13971015-058_hs2_mfeb.ir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999" w:rsidRDefault="00027999" w:rsidP="008B750B">
      <w:pPr>
        <w:spacing w:line="240" w:lineRule="auto"/>
      </w:pPr>
      <w:r>
        <w:separator/>
      </w:r>
    </w:p>
  </w:footnote>
  <w:footnote w:type="continuationSeparator" w:id="0">
    <w:p w:rsidR="00027999" w:rsidRDefault="00027999" w:rsidP="008B750B">
      <w:pPr>
        <w:spacing w:line="240" w:lineRule="auto"/>
      </w:pPr>
      <w:r>
        <w:continuationSeparator/>
      </w:r>
    </w:p>
  </w:footnote>
  <w:footnote w:id="1">
    <w:p w:rsidR="009E68A9" w:rsidRDefault="009E68A9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680DEC">
        <w:rPr>
          <w:rtl/>
        </w:rPr>
        <w:t xml:space="preserve"> </w:t>
      </w:r>
      <w:hyperlink r:id="rId1" w:history="1">
        <w:r w:rsidRPr="00680DEC">
          <w:rPr>
            <w:rStyle w:val="Hyperlink"/>
            <w:rFonts w:hint="eastAsia"/>
            <w:rtl/>
          </w:rPr>
          <w:t>کفا</w:t>
        </w:r>
        <w:r w:rsidRPr="00680DEC">
          <w:rPr>
            <w:rStyle w:val="Hyperlink"/>
            <w:rFonts w:hint="cs"/>
            <w:rtl/>
          </w:rPr>
          <w:t>ی</w:t>
        </w:r>
        <w:r w:rsidRPr="00680DEC">
          <w:rPr>
            <w:rStyle w:val="Hyperlink"/>
            <w:rFonts w:hint="eastAsia"/>
            <w:rtl/>
          </w:rPr>
          <w:t>ه</w:t>
        </w:r>
        <w:r w:rsidRPr="00680DEC">
          <w:rPr>
            <w:rStyle w:val="Hyperlink"/>
            <w:rtl/>
          </w:rPr>
          <w:t xml:space="preserve"> الاصول، آخوند خراسان</w:t>
        </w:r>
        <w:r w:rsidRPr="00680DEC">
          <w:rPr>
            <w:rStyle w:val="Hyperlink"/>
            <w:rFonts w:hint="cs"/>
            <w:rtl/>
          </w:rPr>
          <w:t>ی</w:t>
        </w:r>
        <w:r w:rsidRPr="00680DEC">
          <w:rPr>
            <w:rStyle w:val="Hyperlink"/>
            <w:rFonts w:hint="eastAsia"/>
            <w:rtl/>
          </w:rPr>
          <w:t>،</w:t>
        </w:r>
        <w:r w:rsidRPr="00680DEC">
          <w:rPr>
            <w:rStyle w:val="Hyperlink"/>
            <w:rtl/>
          </w:rPr>
          <w:t xml:space="preserve"> ج، ص439.</w:t>
        </w:r>
      </w:hyperlink>
    </w:p>
  </w:footnote>
  <w:footnote w:id="2">
    <w:p w:rsidR="00D212A3" w:rsidRDefault="00D212A3" w:rsidP="00D93068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مقرر: با پذیرش اینکه مردد ماهیت و عنوان متعین و واقعیتی ندارد پس مصداقی هم ندارد همانطور که استاد بعد از کلاس نیز فرمودند</w:t>
      </w:r>
      <w:r w:rsidR="00D93068">
        <w:rPr>
          <w:rFonts w:hint="cs"/>
          <w:rtl/>
        </w:rPr>
        <w:t>. پس حمل شایع در آن معنا نخواهد داشت.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7" w:name="BokNum"/>
    <w:bookmarkEnd w:id="7"/>
    <w:r w:rsidR="006C2412">
      <w:rPr>
        <w:b/>
        <w:bCs/>
        <w:sz w:val="20"/>
        <w:szCs w:val="24"/>
        <w:rtl/>
      </w:rPr>
      <w:t>058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8" w:name="Bokdars"/>
    <w:bookmarkEnd w:id="8"/>
    <w:r w:rsidR="006C2412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9" w:name="Bokostad"/>
    <w:bookmarkEnd w:id="9"/>
    <w:r w:rsidR="006C2412">
      <w:rPr>
        <w:b/>
        <w:bCs/>
        <w:color w:val="632423" w:themeColor="accent2" w:themeShade="80"/>
        <w:sz w:val="20"/>
        <w:szCs w:val="24"/>
        <w:rtl/>
      </w:rPr>
      <w:t>قائ</w:t>
    </w:r>
    <w:r w:rsidR="006C2412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6C2412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6C2412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0" w:name="BokTarikh"/>
    <w:bookmarkEnd w:id="10"/>
    <w:r w:rsidR="006C2412">
      <w:rPr>
        <w:sz w:val="24"/>
        <w:szCs w:val="24"/>
        <w:rtl/>
      </w:rPr>
      <w:t>15 /10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1" w:name="BokSabj"/>
    <w:bookmarkEnd w:id="11"/>
    <w:r w:rsidR="006C2412">
      <w:rPr>
        <w:color w:val="000000" w:themeColor="text1"/>
        <w:sz w:val="24"/>
        <w:szCs w:val="24"/>
        <w:rtl/>
      </w:rPr>
      <w:t>تعارض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2" w:name="Bokmoqarer"/>
    <w:bookmarkEnd w:id="12"/>
    <w:r w:rsidR="006C2412">
      <w:rPr>
        <w:sz w:val="24"/>
        <w:szCs w:val="24"/>
        <w:rtl/>
      </w:rPr>
      <w:t>حس</w:t>
    </w:r>
    <w:r w:rsidR="006C2412">
      <w:rPr>
        <w:rFonts w:hint="cs"/>
        <w:sz w:val="24"/>
        <w:szCs w:val="24"/>
        <w:rtl/>
      </w:rPr>
      <w:t>ی</w:t>
    </w:r>
    <w:r w:rsidR="006C2412">
      <w:rPr>
        <w:rFonts w:hint="eastAsia"/>
        <w:sz w:val="24"/>
        <w:szCs w:val="24"/>
        <w:rtl/>
      </w:rPr>
      <w:t>ن</w:t>
    </w:r>
    <w:r w:rsidR="006C2412">
      <w:rPr>
        <w:sz w:val="24"/>
        <w:szCs w:val="24"/>
        <w:rtl/>
      </w:rPr>
      <w:t xml:space="preserve"> سل</w:t>
    </w:r>
    <w:r w:rsidR="006C2412">
      <w:rPr>
        <w:rFonts w:hint="cs"/>
        <w:sz w:val="24"/>
        <w:szCs w:val="24"/>
        <w:rtl/>
      </w:rPr>
      <w:t>ی</w:t>
    </w:r>
    <w:r w:rsidR="006C2412">
      <w:rPr>
        <w:rFonts w:hint="eastAsia"/>
        <w:sz w:val="24"/>
        <w:szCs w:val="24"/>
        <w:rtl/>
      </w:rPr>
      <w:t>م</w:t>
    </w:r>
    <w:r w:rsidR="006C2412">
      <w:rPr>
        <w:sz w:val="24"/>
        <w:szCs w:val="24"/>
        <w:rtl/>
      </w:rPr>
      <w:t xml:space="preserve"> زاده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3" w:name="BokSabj2"/>
    <w:bookmarkEnd w:id="13"/>
    <w:r w:rsidR="006C2412">
      <w:rPr>
        <w:sz w:val="24"/>
        <w:szCs w:val="24"/>
        <w:rtl/>
      </w:rPr>
      <w:t>تعارض امارت</w:t>
    </w:r>
    <w:r w:rsidR="006C2412">
      <w:rPr>
        <w:rFonts w:hint="cs"/>
        <w:sz w:val="24"/>
        <w:szCs w:val="24"/>
        <w:rtl/>
      </w:rPr>
      <w:t>ی</w:t>
    </w:r>
    <w:r w:rsidR="006C2412">
      <w:rPr>
        <w:rFonts w:hint="eastAsia"/>
        <w:sz w:val="24"/>
        <w:szCs w:val="24"/>
        <w:rtl/>
      </w:rPr>
      <w:t>ن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27999"/>
    <w:rsid w:val="000353D7"/>
    <w:rsid w:val="00055496"/>
    <w:rsid w:val="00080A41"/>
    <w:rsid w:val="0008299B"/>
    <w:rsid w:val="000913AA"/>
    <w:rsid w:val="00094847"/>
    <w:rsid w:val="00096C63"/>
    <w:rsid w:val="000B5DB5"/>
    <w:rsid w:val="000C36F1"/>
    <w:rsid w:val="000C3947"/>
    <w:rsid w:val="000D2A37"/>
    <w:rsid w:val="000D30E9"/>
    <w:rsid w:val="000D6818"/>
    <w:rsid w:val="000E335E"/>
    <w:rsid w:val="000F16CF"/>
    <w:rsid w:val="000F5BAC"/>
    <w:rsid w:val="00102585"/>
    <w:rsid w:val="00104CF4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3A58"/>
    <w:rsid w:val="00345C73"/>
    <w:rsid w:val="00354A99"/>
    <w:rsid w:val="00360311"/>
    <w:rsid w:val="00361922"/>
    <w:rsid w:val="003668A0"/>
    <w:rsid w:val="0037339B"/>
    <w:rsid w:val="00386C11"/>
    <w:rsid w:val="00397466"/>
    <w:rsid w:val="003A45EC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115F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211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75792"/>
    <w:rsid w:val="00695519"/>
    <w:rsid w:val="006A4134"/>
    <w:rsid w:val="006A5DDA"/>
    <w:rsid w:val="006A6701"/>
    <w:rsid w:val="006B21F4"/>
    <w:rsid w:val="006B3753"/>
    <w:rsid w:val="006B7AD6"/>
    <w:rsid w:val="006C2412"/>
    <w:rsid w:val="006C50FD"/>
    <w:rsid w:val="006D1DD4"/>
    <w:rsid w:val="006D4014"/>
    <w:rsid w:val="006D44C1"/>
    <w:rsid w:val="006D6C48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46AD2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E68A9"/>
    <w:rsid w:val="009F7E07"/>
    <w:rsid w:val="00A01522"/>
    <w:rsid w:val="00A10A11"/>
    <w:rsid w:val="00A13C6A"/>
    <w:rsid w:val="00A17B09"/>
    <w:rsid w:val="00A2196E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05A65"/>
    <w:rsid w:val="00B1296B"/>
    <w:rsid w:val="00B2292F"/>
    <w:rsid w:val="00B35565"/>
    <w:rsid w:val="00B43169"/>
    <w:rsid w:val="00B501A8"/>
    <w:rsid w:val="00B55AE4"/>
    <w:rsid w:val="00B6725C"/>
    <w:rsid w:val="00B70B46"/>
    <w:rsid w:val="00B739B0"/>
    <w:rsid w:val="00B814A3"/>
    <w:rsid w:val="00B96F38"/>
    <w:rsid w:val="00BC716B"/>
    <w:rsid w:val="00BD0E74"/>
    <w:rsid w:val="00BD5F8C"/>
    <w:rsid w:val="00BE29DD"/>
    <w:rsid w:val="00BE64A7"/>
    <w:rsid w:val="00C05329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12A3"/>
    <w:rsid w:val="00D221CB"/>
    <w:rsid w:val="00D23391"/>
    <w:rsid w:val="00D31805"/>
    <w:rsid w:val="00D552B9"/>
    <w:rsid w:val="00D735B2"/>
    <w:rsid w:val="00D74021"/>
    <w:rsid w:val="00D76D01"/>
    <w:rsid w:val="00D922A9"/>
    <w:rsid w:val="00D93068"/>
    <w:rsid w:val="00D9394A"/>
    <w:rsid w:val="00DB0CBB"/>
    <w:rsid w:val="00DB5641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1859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27004//439/&#1575;&#1604;&#1578;&#1593;&#1740;&#1740;&#1606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9F6DF-7F1F-415E-B206-D6C9107EB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98</TotalTime>
  <Pages>1</Pages>
  <Words>739</Words>
  <Characters>4214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4944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Windows User</cp:lastModifiedBy>
  <cp:revision>13</cp:revision>
  <cp:lastPrinted>2019-01-11T20:52:00Z</cp:lastPrinted>
  <dcterms:created xsi:type="dcterms:W3CDTF">2019-01-05T13:48:00Z</dcterms:created>
  <dcterms:modified xsi:type="dcterms:W3CDTF">2019-01-11T20:52:00Z</dcterms:modified>
  <cp:contentStatus>ویرایش 2.5</cp:contentStatus>
  <cp:version>2.7</cp:version>
</cp:coreProperties>
</file>