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90EB8">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E160A" w:rsidRDefault="00AE160A" w:rsidP="00AE160A">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38441" w:history="1">
        <w:r w:rsidRPr="00933FEB">
          <w:rPr>
            <w:rStyle w:val="Hyperlink"/>
            <w:noProof/>
            <w:rtl/>
          </w:rPr>
          <w:t>کلام شه</w:t>
        </w:r>
        <w:r w:rsidRPr="00933FEB">
          <w:rPr>
            <w:rStyle w:val="Hyperlink"/>
            <w:rFonts w:hint="cs"/>
            <w:noProof/>
            <w:rtl/>
          </w:rPr>
          <w:t>ی</w:t>
        </w:r>
        <w:r w:rsidRPr="00933FEB">
          <w:rPr>
            <w:rStyle w:val="Hyperlink"/>
            <w:rFonts w:hint="eastAsia"/>
            <w:noProof/>
            <w:rtl/>
          </w:rPr>
          <w:t>د</w:t>
        </w:r>
        <w:r w:rsidRPr="00933FEB">
          <w:rPr>
            <w:rStyle w:val="Hyperlink"/>
            <w:noProof/>
            <w:rtl/>
          </w:rPr>
          <w:t xml:space="preserve"> صدر در تفص</w:t>
        </w:r>
        <w:r w:rsidRPr="00933FEB">
          <w:rPr>
            <w:rStyle w:val="Hyperlink"/>
            <w:rFonts w:hint="cs"/>
            <w:noProof/>
            <w:rtl/>
          </w:rPr>
          <w:t>ی</w:t>
        </w:r>
        <w:r w:rsidRPr="00933FEB">
          <w:rPr>
            <w:rStyle w:val="Hyperlink"/>
            <w:rFonts w:hint="eastAsia"/>
            <w:noProof/>
            <w:rtl/>
          </w:rPr>
          <w:t>ل</w:t>
        </w:r>
        <w:r w:rsidRPr="00933FEB">
          <w:rPr>
            <w:rStyle w:val="Hyperlink"/>
            <w:noProof/>
            <w:rtl/>
          </w:rPr>
          <w:t xml:space="preserve"> ب</w:t>
        </w:r>
        <w:r w:rsidRPr="00933FEB">
          <w:rPr>
            <w:rStyle w:val="Hyperlink"/>
            <w:rFonts w:hint="cs"/>
            <w:noProof/>
            <w:rtl/>
          </w:rPr>
          <w:t>ی</w:t>
        </w:r>
        <w:r w:rsidRPr="00933FEB">
          <w:rPr>
            <w:rStyle w:val="Hyperlink"/>
            <w:rFonts w:hint="eastAsia"/>
            <w:noProof/>
            <w:rtl/>
          </w:rPr>
          <w:t>ن</w:t>
        </w:r>
        <w:r w:rsidRPr="00933FEB">
          <w:rPr>
            <w:rStyle w:val="Hyperlink"/>
            <w:noProof/>
            <w:rtl/>
          </w:rPr>
          <w:t xml:space="preserve"> صور متعارض</w:t>
        </w:r>
        <w:r w:rsidRPr="00933FEB">
          <w:rPr>
            <w:rStyle w:val="Hyperlink"/>
            <w:rFonts w:hint="cs"/>
            <w:noProof/>
            <w:rtl/>
          </w:rPr>
          <w:t>ی</w:t>
        </w:r>
        <w:r w:rsidRPr="00933FEB">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238441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E160A" w:rsidRDefault="00AE160A" w:rsidP="00AE160A">
      <w:pPr>
        <w:pStyle w:val="TOC2"/>
        <w:tabs>
          <w:tab w:val="right" w:leader="dot" w:pos="10194"/>
        </w:tabs>
        <w:rPr>
          <w:rFonts w:asciiTheme="minorHAnsi" w:eastAsiaTheme="minorEastAsia" w:hAnsiTheme="minorHAnsi" w:cstheme="minorBidi"/>
          <w:bCs w:val="0"/>
          <w:noProof/>
          <w:color w:val="auto"/>
          <w:szCs w:val="22"/>
          <w:rtl/>
          <w:lang w:bidi="ar-SA"/>
        </w:rPr>
      </w:pPr>
      <w:hyperlink w:anchor="_Toc238442" w:history="1">
        <w:r w:rsidRPr="00933FEB">
          <w:rPr>
            <w:rStyle w:val="Hyperlink"/>
            <w:noProof/>
            <w:rtl/>
          </w:rPr>
          <w:t>مناقشه استاد در کلام شه</w:t>
        </w:r>
        <w:r w:rsidRPr="00933FEB">
          <w:rPr>
            <w:rStyle w:val="Hyperlink"/>
            <w:rFonts w:hint="cs"/>
            <w:noProof/>
            <w:rtl/>
          </w:rPr>
          <w:t>ی</w:t>
        </w:r>
        <w:r w:rsidRPr="00933FEB">
          <w:rPr>
            <w:rStyle w:val="Hyperlink"/>
            <w:rFonts w:hint="eastAsia"/>
            <w:noProof/>
            <w:rtl/>
          </w:rPr>
          <w:t>د</w:t>
        </w:r>
        <w:r w:rsidRPr="00933FEB">
          <w:rPr>
            <w:rStyle w:val="Hyperlink"/>
            <w:noProof/>
            <w:rtl/>
          </w:rPr>
          <w:t xml:space="preserve">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238442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AE160A" w:rsidP="00D90EB8">
      <w:pPr>
        <w:jc w:val="both"/>
      </w:pPr>
      <w:r>
        <w:rPr>
          <w:rFonts w:cs="B Titr"/>
          <w:noProof/>
          <w:webHidden/>
          <w:color w:val="632423" w:themeColor="accent2" w:themeShade="80"/>
          <w:szCs w:val="24"/>
          <w:rtl/>
        </w:rPr>
        <w:fldChar w:fldCharType="end"/>
      </w:r>
    </w:p>
    <w:p w:rsidR="00F343FB" w:rsidRPr="00A6366F" w:rsidRDefault="00F842AD" w:rsidP="00D90EB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B642D">
        <w:rPr>
          <w:rtl/>
        </w:rPr>
        <w:t>تعارض امارات</w:t>
      </w:r>
      <w:r w:rsidR="00025B70">
        <w:rPr>
          <w:rFonts w:hint="cs"/>
          <w:rtl/>
        </w:rPr>
        <w:t xml:space="preserve"> </w:t>
      </w:r>
      <w:r w:rsidR="00386C11" w:rsidRPr="00A6366F">
        <w:rPr>
          <w:rFonts w:hint="cs"/>
          <w:rtl/>
        </w:rPr>
        <w:t>/</w:t>
      </w:r>
      <w:bookmarkStart w:id="1" w:name="BokSabj_d"/>
      <w:bookmarkEnd w:id="1"/>
      <w:r w:rsidR="00EB642D">
        <w:rPr>
          <w:rtl/>
        </w:rPr>
        <w:t>تعارض</w:t>
      </w:r>
      <w:r w:rsidR="00386C11" w:rsidRPr="00A6366F">
        <w:rPr>
          <w:rFonts w:hint="cs"/>
          <w:rtl/>
        </w:rPr>
        <w:t xml:space="preserve"> /</w:t>
      </w:r>
      <w:bookmarkStart w:id="2" w:name="Bokkolli"/>
      <w:bookmarkEnd w:id="2"/>
      <w:r w:rsidR="00EB642D">
        <w:rPr>
          <w:rtl/>
        </w:rPr>
        <w:t>تعادل و تراج</w:t>
      </w:r>
      <w:r w:rsidR="00EB642D">
        <w:rPr>
          <w:rFonts w:hint="cs"/>
          <w:rtl/>
        </w:rPr>
        <w:t>ی</w:t>
      </w:r>
      <w:r w:rsidR="00EB642D">
        <w:rPr>
          <w:rFonts w:hint="eastAsia"/>
          <w:rtl/>
        </w:rPr>
        <w:t>ح</w:t>
      </w:r>
      <w:r w:rsidR="001B6799" w:rsidRPr="00A6366F">
        <w:rPr>
          <w:rFonts w:hint="cs"/>
          <w:rtl/>
        </w:rPr>
        <w:t xml:space="preserve"> </w:t>
      </w:r>
    </w:p>
    <w:p w:rsidR="008F5B4D" w:rsidRPr="009C66D5" w:rsidRDefault="008F5B4D" w:rsidP="00D90EB8">
      <w:pPr>
        <w:jc w:val="both"/>
        <w:rPr>
          <w:rStyle w:val="Emphasis"/>
          <w:b/>
          <w:bCs w:val="0"/>
          <w:rtl/>
        </w:rPr>
      </w:pPr>
      <w:r w:rsidRPr="009C66D5">
        <w:rPr>
          <w:rStyle w:val="Emphasis"/>
          <w:rFonts w:hint="cs"/>
          <w:b/>
          <w:bCs w:val="0"/>
          <w:rtl/>
        </w:rPr>
        <w:t>خلاصه مباحث گذشته:</w:t>
      </w:r>
    </w:p>
    <w:p w:rsidR="003A6148" w:rsidRDefault="000873D6" w:rsidP="00D90EB8">
      <w:pPr>
        <w:pBdr>
          <w:bottom w:val="double" w:sz="6" w:space="1" w:color="auto"/>
        </w:pBdr>
        <w:jc w:val="both"/>
        <w:rPr>
          <w:rtl/>
        </w:rPr>
      </w:pPr>
      <w:r>
        <w:rPr>
          <w:rFonts w:hint="cs"/>
          <w:rtl/>
        </w:rPr>
        <w:t>مرحوم صدر بر خلاف مشهور که در تعارض امارات، حکم به تساقط می ن</w:t>
      </w:r>
      <w:r w:rsidR="0077795C">
        <w:rPr>
          <w:rFonts w:hint="cs"/>
          <w:rtl/>
        </w:rPr>
        <w:t>مودند؛ تفصیلی مطرح نموده و چهار صورت برای تعارض بیان کردند</w:t>
      </w:r>
    </w:p>
    <w:p w:rsidR="0077795C" w:rsidRDefault="0077795C" w:rsidP="00D90EB8">
      <w:pPr>
        <w:pBdr>
          <w:bottom w:val="double" w:sz="6" w:space="1" w:color="auto"/>
        </w:pBdr>
        <w:jc w:val="both"/>
        <w:rPr>
          <w:rtl/>
        </w:rPr>
      </w:pPr>
      <w:r>
        <w:rPr>
          <w:rFonts w:hint="cs"/>
          <w:rtl/>
        </w:rPr>
        <w:t>در صورت اول: در این صورت ملاک حجیت به حسب ارتکاز عقلائی در یک روایت اقوای از دیگری است بنابر این حجیت ذوالمزیه متعین است؛ زیرا روایت فاقد مزیت قطعا از حجیت ساقط است پس اطلاقات ادله بدون معارض شامل خبر ذو المزیه می شودند و همین نکته، موجب ترجیح، برای حجیت ذو المزیه است؛ یعنی علم تفصیلی به عدم حجیت فاقد مزیت، موجب می شود، عدم حجیت ذو المزیه، مشکوک بدوی باشد و از طرف علم اجمالی خارج شود و در نتیجه م</w:t>
      </w:r>
      <w:r w:rsidR="00AF1122">
        <w:rPr>
          <w:rFonts w:hint="cs"/>
          <w:rtl/>
        </w:rPr>
        <w:t xml:space="preserve">شمول اطلاقات ادله حجیت خواهد شد و لذا به جهت شمول اطلاقات نسبت به ذو المزیه، احتمال عدم حجیت آن مندفع می شود. </w:t>
      </w:r>
    </w:p>
    <w:p w:rsidR="00247D2F" w:rsidRPr="003A6148" w:rsidRDefault="00247D2F" w:rsidP="00D90EB8">
      <w:pPr>
        <w:pBdr>
          <w:bottom w:val="double" w:sz="6" w:space="1" w:color="auto"/>
        </w:pBdr>
        <w:jc w:val="both"/>
      </w:pPr>
    </w:p>
    <w:p w:rsidR="008F5B4D" w:rsidRDefault="003C4E47" w:rsidP="00D90EB8">
      <w:pPr>
        <w:pStyle w:val="Heading1"/>
        <w:jc w:val="both"/>
      </w:pPr>
      <w:bookmarkStart w:id="3" w:name="_Toc238441"/>
      <w:r>
        <w:rPr>
          <w:rFonts w:hint="cs"/>
          <w:rtl/>
        </w:rPr>
        <w:t>کلام شهید صدر در تفصیل بین صور متعارضین</w:t>
      </w:r>
      <w:bookmarkEnd w:id="3"/>
      <w:r w:rsidR="00AE160A">
        <w:rPr>
          <w:rStyle w:val="FootnoteReference"/>
          <w:rtl/>
        </w:rPr>
        <w:footnoteReference w:id="1"/>
      </w:r>
    </w:p>
    <w:p w:rsidR="00D90EB8" w:rsidRDefault="00D90EB8" w:rsidP="00D90EB8">
      <w:pPr>
        <w:jc w:val="both"/>
        <w:rPr>
          <w:rtl/>
        </w:rPr>
      </w:pPr>
      <w:r>
        <w:rPr>
          <w:rFonts w:hint="cs"/>
          <w:rtl/>
        </w:rPr>
        <w:t>صورت دوم</w:t>
      </w:r>
    </w:p>
    <w:p w:rsidR="00313FF5" w:rsidRDefault="00313FF5" w:rsidP="00D90EB8">
      <w:pPr>
        <w:jc w:val="both"/>
        <w:rPr>
          <w:rtl/>
        </w:rPr>
      </w:pPr>
      <w:r>
        <w:rPr>
          <w:rFonts w:hint="cs"/>
          <w:rtl/>
        </w:rPr>
        <w:t>در این صورت ملاک عقلائی حجیت که همان وثوق و اطمینان است در هر دو روایت به صورت مساوی وجود دارد</w:t>
      </w:r>
      <w:r w:rsidR="00D90EB8">
        <w:rPr>
          <w:rFonts w:hint="cs"/>
          <w:rtl/>
        </w:rPr>
        <w:t>؛</w:t>
      </w:r>
      <w:r>
        <w:rPr>
          <w:rFonts w:hint="cs"/>
          <w:rtl/>
        </w:rPr>
        <w:t xml:space="preserve"> مانند اینکه راوی یک خبر زراره و راوی دیگری محمد بن مسلم است بنابر این مقتضای اصل اولی و اطلاقات ادله حجیت، تخییر است؛ زیرا پس از اخذ به یک طرف، </w:t>
      </w:r>
      <w:r w:rsidR="00D90EB8">
        <w:rPr>
          <w:rFonts w:hint="cs"/>
          <w:rtl/>
        </w:rPr>
        <w:t>روایتی که به آن اخذ نشده است،</w:t>
      </w:r>
      <w:r>
        <w:rPr>
          <w:rFonts w:hint="cs"/>
          <w:rtl/>
        </w:rPr>
        <w:t xml:space="preserve"> </w:t>
      </w:r>
      <w:r w:rsidR="00D90EB8">
        <w:rPr>
          <w:rFonts w:hint="cs"/>
          <w:rtl/>
        </w:rPr>
        <w:t xml:space="preserve">به قطع تفصیلی </w:t>
      </w:r>
      <w:r>
        <w:rPr>
          <w:rFonts w:hint="cs"/>
          <w:rtl/>
        </w:rPr>
        <w:t>حجت نخواهد بود.</w:t>
      </w:r>
    </w:p>
    <w:p w:rsidR="00313FF5" w:rsidRDefault="00313FF5" w:rsidP="00D90EB8">
      <w:pPr>
        <w:jc w:val="both"/>
        <w:rPr>
          <w:rtl/>
        </w:rPr>
      </w:pPr>
      <w:r>
        <w:rPr>
          <w:rFonts w:hint="cs"/>
          <w:rtl/>
        </w:rPr>
        <w:t>دلیل علم تفصیلی به سقوط</w:t>
      </w:r>
      <w:r w:rsidR="00D90EB8">
        <w:rPr>
          <w:rFonts w:hint="cs"/>
          <w:rtl/>
        </w:rPr>
        <w:t xml:space="preserve"> حجیت</w:t>
      </w:r>
      <w:r>
        <w:rPr>
          <w:rFonts w:hint="cs"/>
          <w:rtl/>
        </w:rPr>
        <w:t xml:space="preserve"> روایتی که به آن اخذ نشده، این است</w:t>
      </w:r>
      <w:r w:rsidR="00D90EB8">
        <w:rPr>
          <w:rFonts w:hint="cs"/>
          <w:rtl/>
        </w:rPr>
        <w:t xml:space="preserve"> که پس از اینکه احتمال حجیت هرد</w:t>
      </w:r>
      <w:r>
        <w:rPr>
          <w:rFonts w:hint="cs"/>
          <w:rtl/>
        </w:rPr>
        <w:t>و خبر یا خبر معین</w:t>
      </w:r>
      <w:r w:rsidR="00D90EB8">
        <w:rPr>
          <w:rFonts w:hint="cs"/>
          <w:rtl/>
        </w:rPr>
        <w:t xml:space="preserve"> بدون مرجح</w:t>
      </w:r>
      <w:r>
        <w:rPr>
          <w:rFonts w:hint="cs"/>
          <w:rtl/>
        </w:rPr>
        <w:t xml:space="preserve">، وجود ندارد؛ دو احتمال دیگر متصور است: </w:t>
      </w:r>
    </w:p>
    <w:p w:rsidR="00D90EB8" w:rsidRDefault="00313FF5" w:rsidP="00D90EB8">
      <w:pPr>
        <w:jc w:val="both"/>
        <w:rPr>
          <w:rtl/>
        </w:rPr>
      </w:pPr>
      <w:r>
        <w:rPr>
          <w:rFonts w:hint="cs"/>
          <w:rtl/>
        </w:rPr>
        <w:t>یا هر دو روایت به سبب تعارض از حجیت ساقط شده اند که خب</w:t>
      </w:r>
      <w:r w:rsidR="00D90EB8">
        <w:rPr>
          <w:rFonts w:hint="cs"/>
          <w:rtl/>
        </w:rPr>
        <w:t>ر غیر ماخوذ نیز حجت نخواهد بود.</w:t>
      </w:r>
    </w:p>
    <w:p w:rsidR="00313FF5" w:rsidRDefault="00313FF5" w:rsidP="00D90EB8">
      <w:pPr>
        <w:jc w:val="both"/>
        <w:rPr>
          <w:rtl/>
        </w:rPr>
      </w:pPr>
      <w:r>
        <w:rPr>
          <w:rFonts w:hint="cs"/>
          <w:rtl/>
        </w:rPr>
        <w:lastRenderedPageBreak/>
        <w:t xml:space="preserve"> یا حجیت هر خبر مشروط به اخذ آن است که در این صورت نیز خبر غیر ماخوذ حجت نخواهد بود. بنابر این در</w:t>
      </w:r>
      <w:r w:rsidR="00D90EB8">
        <w:rPr>
          <w:rFonts w:hint="cs"/>
          <w:rtl/>
        </w:rPr>
        <w:t xml:space="preserve"> هردو </w:t>
      </w:r>
      <w:r w:rsidR="00573D7B">
        <w:rPr>
          <w:rFonts w:hint="cs"/>
          <w:rtl/>
        </w:rPr>
        <w:t>صورت خبر غیر ماخوذ حجت نیست.</w:t>
      </w:r>
    </w:p>
    <w:p w:rsidR="00313FF5" w:rsidRDefault="00573D7B" w:rsidP="00D90EB8">
      <w:pPr>
        <w:jc w:val="both"/>
        <w:rPr>
          <w:rtl/>
        </w:rPr>
      </w:pPr>
      <w:r>
        <w:rPr>
          <w:rFonts w:hint="cs"/>
          <w:rtl/>
        </w:rPr>
        <w:t>پس از علم تفصیلی به سقوط یکی از متعارضین از حجیت، روایت دیگر که محتمل الصدق است، بدون معارض مشمول ادله حجیت میشود.</w:t>
      </w:r>
    </w:p>
    <w:p w:rsidR="00D90EB8" w:rsidRDefault="00D90EB8" w:rsidP="00D90EB8">
      <w:pPr>
        <w:jc w:val="both"/>
        <w:rPr>
          <w:rtl/>
        </w:rPr>
      </w:pPr>
      <w:r>
        <w:rPr>
          <w:rFonts w:hint="cs"/>
          <w:rtl/>
        </w:rPr>
        <w:t>بنابر این اطلاق دلیل حجیت نسبت به خبر ماخوذ وجود دارد؛ ولی نسبت به خبر غیر ماخوذ وجود ندارد؛ زیرا خبر غیر ماخوذ قطعا ساقط است به همین بیانی که گذشت.</w:t>
      </w:r>
    </w:p>
    <w:p w:rsidR="00D90EB8" w:rsidRDefault="00573D7B" w:rsidP="00D90EB8">
      <w:pPr>
        <w:jc w:val="both"/>
        <w:rPr>
          <w:rtl/>
        </w:rPr>
      </w:pPr>
      <w:r>
        <w:rPr>
          <w:rFonts w:hint="cs"/>
          <w:rtl/>
        </w:rPr>
        <w:t>صورت سوم</w:t>
      </w:r>
    </w:p>
    <w:p w:rsidR="00573D7B" w:rsidRDefault="00573D7B" w:rsidP="004E2CAE">
      <w:pPr>
        <w:jc w:val="both"/>
        <w:rPr>
          <w:rtl/>
        </w:rPr>
      </w:pPr>
      <w:r>
        <w:rPr>
          <w:rFonts w:hint="cs"/>
          <w:rtl/>
        </w:rPr>
        <w:t xml:space="preserve">در این صورت ملاک عقلائی حجیت، که همان وثوق به خبر است، </w:t>
      </w:r>
      <w:r w:rsidR="004E2CAE">
        <w:rPr>
          <w:rFonts w:hint="cs"/>
          <w:rtl/>
        </w:rPr>
        <w:t xml:space="preserve">احتمال دارد که </w:t>
      </w:r>
      <w:r>
        <w:rPr>
          <w:rFonts w:hint="cs"/>
          <w:rtl/>
        </w:rPr>
        <w:t>در یکی از دو خبر</w:t>
      </w:r>
      <w:r w:rsidR="004E2CAE">
        <w:rPr>
          <w:rFonts w:hint="cs"/>
          <w:rtl/>
        </w:rPr>
        <w:t>،</w:t>
      </w:r>
      <w:r>
        <w:rPr>
          <w:rFonts w:hint="cs"/>
          <w:rtl/>
        </w:rPr>
        <w:t xml:space="preserve"> </w:t>
      </w:r>
      <w:r w:rsidR="009B31AD">
        <w:rPr>
          <w:rFonts w:hint="cs"/>
          <w:rtl/>
        </w:rPr>
        <w:t>به نحو اقوی وجود داشته باشد</w:t>
      </w:r>
      <w:r>
        <w:rPr>
          <w:rFonts w:hint="cs"/>
          <w:rtl/>
        </w:rPr>
        <w:t xml:space="preserve">، مانند اینکه احتمال می دهیم راوی یکی از دو خبر، اوثق یا اعدل باشد، بنابر این مقتضای اصل اولی در این صورت، تعیین محتمل المزیه پس از اخذ به آن است و این صورت ملاکا و حکما مانند صورت اول است؛ زیرا پس از اخذ به خبر محتمل المزیه خبر دیگر قطعا از حجیت ساقط است یا به جهت عدم حجیت هر دو خبر و </w:t>
      </w:r>
      <w:r w:rsidR="004E2CAE">
        <w:rPr>
          <w:rFonts w:hint="cs"/>
          <w:rtl/>
        </w:rPr>
        <w:t>یا به جهت اینکه حجیت هر یک مشروط</w:t>
      </w:r>
      <w:r>
        <w:rPr>
          <w:rFonts w:hint="cs"/>
          <w:rtl/>
        </w:rPr>
        <w:t xml:space="preserve"> به اخذ به آن بوده و یا اینکه خبر محتمل المزیه</w:t>
      </w:r>
      <w:r w:rsidR="004E2CAE">
        <w:rPr>
          <w:rFonts w:hint="cs"/>
          <w:rtl/>
        </w:rPr>
        <w:t>، در واقع مزیت</w:t>
      </w:r>
      <w:r>
        <w:rPr>
          <w:rFonts w:hint="cs"/>
          <w:rtl/>
        </w:rPr>
        <w:t xml:space="preserve"> </w:t>
      </w:r>
      <w:r w:rsidR="004E2CAE">
        <w:rPr>
          <w:rFonts w:hint="cs"/>
          <w:rtl/>
        </w:rPr>
        <w:t xml:space="preserve">داشته و </w:t>
      </w:r>
      <w:r>
        <w:rPr>
          <w:rFonts w:hint="cs"/>
          <w:rtl/>
        </w:rPr>
        <w:t xml:space="preserve">متعینا حجت بوده </w:t>
      </w:r>
      <w:r w:rsidR="004E2CAE">
        <w:rPr>
          <w:rFonts w:hint="cs"/>
          <w:rtl/>
        </w:rPr>
        <w:t xml:space="preserve">است </w:t>
      </w:r>
      <w:r>
        <w:rPr>
          <w:rFonts w:hint="cs"/>
          <w:rtl/>
        </w:rPr>
        <w:t>که در تمامی این صور، خبر غیر محتمل المزیه حجت نیست ولذا خبر ذو المزیه پس از اخذ به آن</w:t>
      </w:r>
      <w:r w:rsidR="00FB1597">
        <w:rPr>
          <w:rFonts w:hint="cs"/>
          <w:rtl/>
        </w:rPr>
        <w:t>،</w:t>
      </w:r>
      <w:r>
        <w:rPr>
          <w:rFonts w:hint="cs"/>
          <w:rtl/>
        </w:rPr>
        <w:t xml:space="preserve"> بدون معارض، مشمول ادله حجیت می شود. </w:t>
      </w:r>
    </w:p>
    <w:p w:rsidR="00FB1597" w:rsidRDefault="00FB1597" w:rsidP="00D90EB8">
      <w:pPr>
        <w:jc w:val="both"/>
        <w:rPr>
          <w:rtl/>
        </w:rPr>
      </w:pPr>
      <w:r>
        <w:rPr>
          <w:rFonts w:hint="cs"/>
          <w:rtl/>
        </w:rPr>
        <w:t>فرق این صورت با صورت اول این است که در صورت اول مزیت عقلائی در یکی از دو روایت قطعی بود که این مزیت، موجب می شد احتمال تعیین در آن خبر باشد؛ ولی دراین صورت، مزیت در یکی از دو خبر محتمل است که</w:t>
      </w:r>
      <w:r w:rsidR="004E2CAE">
        <w:rPr>
          <w:rFonts w:hint="cs"/>
          <w:rtl/>
        </w:rPr>
        <w:t xml:space="preserve"> این احتمال نیز موجب می شود،</w:t>
      </w:r>
      <w:r>
        <w:rPr>
          <w:rFonts w:hint="cs"/>
          <w:rtl/>
        </w:rPr>
        <w:t xml:space="preserve"> احتمال تعیین در خبر محتمل المزیه باشد و همین احتمال تعیین در دو صورت موجب حجیت تعیینی آن پس از اخذ می شود.</w:t>
      </w:r>
    </w:p>
    <w:p w:rsidR="00FB1597" w:rsidRDefault="002668ED" w:rsidP="00D90EB8">
      <w:pPr>
        <w:jc w:val="both"/>
        <w:rPr>
          <w:rtl/>
        </w:rPr>
      </w:pPr>
      <w:r>
        <w:rPr>
          <w:rFonts w:hint="cs"/>
          <w:rtl/>
        </w:rPr>
        <w:t>البته ممکن است در این صورت استصحاب عدم اوثقیت جاری باشد و حکم این صورت مانند صورت قبل شود.</w:t>
      </w:r>
    </w:p>
    <w:p w:rsidR="003C4E47" w:rsidRDefault="003C4E47" w:rsidP="00D90EB8">
      <w:pPr>
        <w:pStyle w:val="Heading2"/>
        <w:jc w:val="both"/>
        <w:rPr>
          <w:rtl/>
        </w:rPr>
      </w:pPr>
      <w:bookmarkStart w:id="5" w:name="_Toc238442"/>
      <w:r>
        <w:rPr>
          <w:rFonts w:hint="cs"/>
          <w:rtl/>
        </w:rPr>
        <w:t>مناقشه استاد در کلام شهید صدر</w:t>
      </w:r>
      <w:bookmarkEnd w:id="5"/>
    </w:p>
    <w:p w:rsidR="003C4E47" w:rsidRDefault="003C4E47" w:rsidP="00D90EB8">
      <w:pPr>
        <w:jc w:val="both"/>
        <w:rPr>
          <w:rtl/>
        </w:rPr>
      </w:pPr>
      <w:r>
        <w:rPr>
          <w:rFonts w:hint="cs"/>
          <w:rtl/>
        </w:rPr>
        <w:t>محل بحث در اصل اولی، اطلاقات لفظی ادله حجیت، بدون ملاحظه روایات علاجیه است</w:t>
      </w:r>
      <w:r w:rsidR="004E2CAE">
        <w:rPr>
          <w:rFonts w:hint="cs"/>
          <w:rtl/>
        </w:rPr>
        <w:t>؛</w:t>
      </w:r>
      <w:r>
        <w:rPr>
          <w:rFonts w:hint="cs"/>
          <w:rtl/>
        </w:rPr>
        <w:t xml:space="preserve"> بنابر این طبق فرض مساله، دلیل حجیت، سیره عقلاء نیست که اگر دلیل حجیت، سیره عقلائی باشد، </w:t>
      </w:r>
      <w:r w:rsidR="004E2CAE">
        <w:rPr>
          <w:rFonts w:hint="cs"/>
          <w:rtl/>
        </w:rPr>
        <w:t>دلیل لبی است؛ پس اطلاق ندارد ولذا شامل هیچیک از متعارضین نمی شود( مگر اینکه یکی از دو خبر در ملاک حجیت تفاوت شدیده ای با دیگری داشته باشد که ممکن است سیره عقلائی در این فرض به حجیت اقوی، دلالت داشته باشد.)</w:t>
      </w:r>
    </w:p>
    <w:p w:rsidR="003C4E47" w:rsidRDefault="003C4E47" w:rsidP="00005DA1">
      <w:pPr>
        <w:jc w:val="both"/>
        <w:rPr>
          <w:rtl/>
        </w:rPr>
      </w:pPr>
      <w:r>
        <w:rPr>
          <w:rFonts w:hint="cs"/>
          <w:rtl/>
        </w:rPr>
        <w:lastRenderedPageBreak/>
        <w:t>بنابر این، اطلاقات لفظی دلیل حجیت، که به نحو رفض القید بوده و خصوصیات را لحاظ نکرده اند</w:t>
      </w:r>
      <w:r w:rsidR="007245F9">
        <w:rPr>
          <w:rFonts w:hint="cs"/>
          <w:rtl/>
        </w:rPr>
        <w:t>، نسبت به دو طرف مساوی است و نصاب حجیت، که اصل وثاقت است در هر دو خبر به مقدار مساوی وجود دارد</w:t>
      </w:r>
      <w:r w:rsidR="00005DA1">
        <w:rPr>
          <w:rFonts w:hint="cs"/>
          <w:rtl/>
        </w:rPr>
        <w:t>؛ پس</w:t>
      </w:r>
      <w:r w:rsidR="007245F9">
        <w:rPr>
          <w:rFonts w:hint="cs"/>
          <w:rtl/>
        </w:rPr>
        <w:t xml:space="preserve"> در خبر اوثق نیز ملاک حجیت</w:t>
      </w:r>
      <w:r w:rsidR="00005DA1">
        <w:rPr>
          <w:rFonts w:hint="cs"/>
          <w:rtl/>
        </w:rPr>
        <w:t>،</w:t>
      </w:r>
      <w:r w:rsidR="007245F9">
        <w:rPr>
          <w:rFonts w:hint="cs"/>
          <w:rtl/>
        </w:rPr>
        <w:t xml:space="preserve"> همان وثاقت حد</w:t>
      </w:r>
      <w:r w:rsidR="00005DA1">
        <w:rPr>
          <w:rtl/>
        </w:rPr>
        <w:softHyphen/>
      </w:r>
      <w:r w:rsidR="007245F9">
        <w:rPr>
          <w:rFonts w:hint="cs"/>
          <w:rtl/>
        </w:rPr>
        <w:t xml:space="preserve">اقلی است، که در هر دو خبر به یک مقدار وجود دارد و اوثقیت در </w:t>
      </w:r>
      <w:r w:rsidR="00005DA1">
        <w:rPr>
          <w:rFonts w:hint="cs"/>
          <w:rtl/>
        </w:rPr>
        <w:t xml:space="preserve">ملاک </w:t>
      </w:r>
      <w:r w:rsidR="007245F9">
        <w:rPr>
          <w:rFonts w:hint="cs"/>
          <w:rtl/>
        </w:rPr>
        <w:t>اطلاقات ادله حجیت لحاظ نشده است همانطور که دیگر خصوصیات راوی همچون قد و چهره راو</w:t>
      </w:r>
      <w:r w:rsidR="00005DA1">
        <w:rPr>
          <w:rFonts w:hint="cs"/>
          <w:rtl/>
        </w:rPr>
        <w:t>ی در اطلاقات ادله لحاظ نشده اند.</w:t>
      </w:r>
    </w:p>
    <w:p w:rsidR="001A61A6" w:rsidRDefault="007245F9" w:rsidP="00D90EB8">
      <w:pPr>
        <w:jc w:val="both"/>
        <w:rPr>
          <w:rtl/>
        </w:rPr>
      </w:pPr>
      <w:r>
        <w:rPr>
          <w:rFonts w:hint="cs"/>
          <w:rtl/>
        </w:rPr>
        <w:t xml:space="preserve">بنابر </w:t>
      </w:r>
      <w:r w:rsidR="00C95373">
        <w:rPr>
          <w:rFonts w:hint="cs"/>
          <w:rtl/>
        </w:rPr>
        <w:t xml:space="preserve">این </w:t>
      </w:r>
      <w:r w:rsidR="00005DA1">
        <w:rPr>
          <w:rFonts w:hint="cs"/>
          <w:rtl/>
        </w:rPr>
        <w:t xml:space="preserve">آنچه مرحوم صدر فرموده بودند که ملاک حجیت در یک خبر اقوای از دیگری است، صحیح نیست؛ زیرا </w:t>
      </w:r>
      <w:r w:rsidR="00C95373">
        <w:rPr>
          <w:rFonts w:hint="cs"/>
          <w:rtl/>
        </w:rPr>
        <w:t>مفاد اطلاقات ادله حجیت</w:t>
      </w:r>
      <w:r w:rsidR="00005DA1">
        <w:rPr>
          <w:rFonts w:hint="cs"/>
          <w:rtl/>
        </w:rPr>
        <w:t>،</w:t>
      </w:r>
      <w:r w:rsidR="00C95373">
        <w:rPr>
          <w:rFonts w:hint="cs"/>
          <w:rtl/>
        </w:rPr>
        <w:t xml:space="preserve"> این</w:t>
      </w:r>
      <w:r>
        <w:rPr>
          <w:rFonts w:hint="cs"/>
          <w:rtl/>
        </w:rPr>
        <w:t xml:space="preserve"> است که خبر ثقه </w:t>
      </w:r>
      <w:r w:rsidR="00C95373">
        <w:rPr>
          <w:rFonts w:hint="cs"/>
          <w:rtl/>
        </w:rPr>
        <w:t>ب</w:t>
      </w:r>
      <w:r>
        <w:rPr>
          <w:rFonts w:hint="cs"/>
          <w:rtl/>
        </w:rPr>
        <w:t xml:space="preserve">ما هو </w:t>
      </w:r>
      <w:r w:rsidR="00005DA1">
        <w:rPr>
          <w:rFonts w:hint="cs"/>
          <w:rtl/>
        </w:rPr>
        <w:t xml:space="preserve">خبر </w:t>
      </w:r>
      <w:r>
        <w:rPr>
          <w:rFonts w:hint="cs"/>
          <w:rtl/>
        </w:rPr>
        <w:t xml:space="preserve">ثقه حجت است </w:t>
      </w:r>
      <w:r w:rsidR="00C95373">
        <w:rPr>
          <w:rFonts w:hint="cs"/>
          <w:rtl/>
        </w:rPr>
        <w:t xml:space="preserve">واین ملاک در خبرین متعارضین </w:t>
      </w:r>
      <w:r w:rsidR="00005DA1">
        <w:rPr>
          <w:rFonts w:hint="cs"/>
          <w:rtl/>
        </w:rPr>
        <w:t xml:space="preserve">به نحو مساوی است ولذا </w:t>
      </w:r>
      <w:r w:rsidR="00C95373">
        <w:rPr>
          <w:rFonts w:hint="cs"/>
          <w:rtl/>
        </w:rPr>
        <w:t>موجب تساقط می شود؛ زیرا کشف و وثوق به هیچ یک از دو خبر حتی خبر ذو المزیه به سبب تعارض و تنافی، وجود ندارد چون هر خبری مفاد خبر دیگر را نفی می کند پس هیچ یک از دو خبر واجد ملاک حجیت نخواهد بود.</w:t>
      </w:r>
    </w:p>
    <w:p w:rsidR="007245F9" w:rsidRPr="003C4E47" w:rsidRDefault="001A61A6" w:rsidP="003C7BB1">
      <w:pPr>
        <w:jc w:val="both"/>
      </w:pPr>
      <w:r>
        <w:rPr>
          <w:rFonts w:hint="cs"/>
          <w:rtl/>
        </w:rPr>
        <w:t>بله مانعی در حجیت خبر ذو المزیه ( ویا تخییر) وجود ندارد</w:t>
      </w:r>
      <w:r w:rsidR="00005DA1">
        <w:rPr>
          <w:rFonts w:hint="cs"/>
          <w:rtl/>
        </w:rPr>
        <w:t>؛</w:t>
      </w:r>
      <w:r>
        <w:rPr>
          <w:rFonts w:hint="cs"/>
          <w:rtl/>
        </w:rPr>
        <w:t xml:space="preserve"> بنابر این اگر اخبار علاجبه حکم به ترجیح ذو المزیه کرد، مانعی در حجیت نیست، اما اطلاقات ادله حجیت، شامل هیچ یک از دو خبر متعارض نمی شود</w:t>
      </w:r>
      <w:r w:rsidR="003C7BB1">
        <w:rPr>
          <w:rFonts w:hint="cs"/>
          <w:rtl/>
        </w:rPr>
        <w:t xml:space="preserve">؛ </w:t>
      </w:r>
      <w:r>
        <w:rPr>
          <w:rFonts w:hint="cs"/>
          <w:rtl/>
        </w:rPr>
        <w:t>زیرا یا دلیل حجیت، سیره عقلا</w:t>
      </w:r>
      <w:r w:rsidR="00005DA1">
        <w:rPr>
          <w:rFonts w:hint="cs"/>
          <w:rtl/>
        </w:rPr>
        <w:t>ئی</w:t>
      </w:r>
      <w:r>
        <w:rPr>
          <w:rFonts w:hint="cs"/>
          <w:rtl/>
        </w:rPr>
        <w:t xml:space="preserve"> است که نسبت به فرض تعارض اطلاقی </w:t>
      </w:r>
      <w:r w:rsidR="00005DA1">
        <w:rPr>
          <w:rFonts w:hint="cs"/>
          <w:rtl/>
        </w:rPr>
        <w:t xml:space="preserve">ندارد و </w:t>
      </w:r>
      <w:r w:rsidR="003C7BB1">
        <w:rPr>
          <w:rFonts w:hint="cs"/>
          <w:rtl/>
        </w:rPr>
        <w:t>ی</w:t>
      </w:r>
      <w:r w:rsidR="00005DA1">
        <w:rPr>
          <w:rFonts w:hint="cs"/>
          <w:rtl/>
        </w:rPr>
        <w:t>ا ادله لفظی است که هر چ</w:t>
      </w:r>
      <w:r>
        <w:rPr>
          <w:rFonts w:hint="cs"/>
          <w:rtl/>
        </w:rPr>
        <w:t>ند اطلاق آن شمل فرض تعار</w:t>
      </w:r>
      <w:r w:rsidR="00005DA1">
        <w:rPr>
          <w:rFonts w:hint="cs"/>
          <w:rtl/>
        </w:rPr>
        <w:t>ض</w:t>
      </w:r>
      <w:r>
        <w:rPr>
          <w:rFonts w:hint="cs"/>
          <w:rtl/>
        </w:rPr>
        <w:t xml:space="preserve"> می شود ولی به جهت تعارض مضمون دو خبر</w:t>
      </w:r>
      <w:r w:rsidR="003C7BB1">
        <w:rPr>
          <w:rFonts w:hint="cs"/>
          <w:rtl/>
        </w:rPr>
        <w:t xml:space="preserve"> و تساوی آن در ملاک حجیت</w:t>
      </w:r>
      <w:r>
        <w:rPr>
          <w:rFonts w:hint="cs"/>
          <w:rtl/>
        </w:rPr>
        <w:t>، شمول آن نسبت به هر یک از دو خبر مانع دارد</w:t>
      </w:r>
    </w:p>
    <w:sectPr w:rsidR="007245F9" w:rsidRPr="003C4E4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C37" w:rsidRDefault="007D7C37" w:rsidP="008B750B">
      <w:pPr>
        <w:spacing w:line="240" w:lineRule="auto"/>
      </w:pPr>
      <w:r>
        <w:separator/>
      </w:r>
    </w:p>
  </w:endnote>
  <w:endnote w:type="continuationSeparator" w:id="0">
    <w:p w:rsidR="007D7C37" w:rsidRDefault="007D7C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BA0" w:rsidRDefault="007F4B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F4BA0" w:rsidRPr="006D44C1" w:rsidTr="0020241A">
      <w:tc>
        <w:tcPr>
          <w:tcW w:w="3382" w:type="dxa"/>
          <w:tcBorders>
            <w:top w:val="nil"/>
            <w:left w:val="nil"/>
            <w:bottom w:val="nil"/>
            <w:right w:val="nil"/>
          </w:tcBorders>
        </w:tcPr>
        <w:p w:rsidR="007F4BA0" w:rsidRDefault="007F4BA0"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F4BA0" w:rsidRDefault="007F4BA0" w:rsidP="006D44C1">
          <w:pPr>
            <w:pStyle w:val="Footer"/>
            <w:jc w:val="right"/>
            <w:rPr>
              <w:rtl/>
            </w:rPr>
          </w:pPr>
          <w:r>
            <w:rPr>
              <w:rFonts w:hint="cs"/>
              <w:rtl/>
            </w:rPr>
            <w:t xml:space="preserve">صفحه </w:t>
          </w:r>
          <w:r>
            <w:fldChar w:fldCharType="begin"/>
          </w:r>
          <w:r>
            <w:instrText>PAGE   \* MERGEFORMAT</w:instrText>
          </w:r>
          <w:r>
            <w:fldChar w:fldCharType="separate"/>
          </w:r>
          <w:r w:rsidR="00AE160A" w:rsidRPr="00AE160A">
            <w:rPr>
              <w:noProof/>
              <w:rtl/>
              <w:lang w:val="fa-IR"/>
            </w:rPr>
            <w:t>1</w:t>
          </w:r>
          <w:r>
            <w:rPr>
              <w:noProof/>
            </w:rPr>
            <w:fldChar w:fldCharType="end"/>
          </w:r>
        </w:p>
      </w:tc>
      <w:tc>
        <w:tcPr>
          <w:tcW w:w="4786" w:type="dxa"/>
          <w:tcBorders>
            <w:top w:val="nil"/>
            <w:left w:val="nil"/>
            <w:bottom w:val="nil"/>
            <w:right w:val="nil"/>
          </w:tcBorders>
          <w:vAlign w:val="center"/>
        </w:tcPr>
        <w:p w:rsidR="007F4BA0" w:rsidRPr="006D44C1" w:rsidRDefault="007F4BA0" w:rsidP="001B6799">
          <w:pPr>
            <w:pStyle w:val="Footer"/>
            <w:bidi w:val="0"/>
            <w:rPr>
              <w:color w:val="808080" w:themeColor="background1" w:themeShade="80"/>
              <w:rtl/>
            </w:rPr>
          </w:pPr>
          <w:bookmarkStart w:id="13" w:name="BokAdres"/>
          <w:bookmarkEnd w:id="13"/>
          <w:r>
            <w:rPr>
              <w:color w:val="808080" w:themeColor="background1" w:themeShade="80"/>
            </w:rPr>
            <w:t>U1mq1_13971115-075_hs2_mfeb.ir</w:t>
          </w:r>
        </w:p>
      </w:tc>
    </w:tr>
  </w:tbl>
  <w:p w:rsidR="007F4BA0" w:rsidRDefault="007F4BA0"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BA0" w:rsidRDefault="007F4B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C37" w:rsidRDefault="007D7C37" w:rsidP="008B750B">
      <w:pPr>
        <w:spacing w:line="240" w:lineRule="auto"/>
      </w:pPr>
      <w:r>
        <w:separator/>
      </w:r>
    </w:p>
  </w:footnote>
  <w:footnote w:type="continuationSeparator" w:id="0">
    <w:p w:rsidR="007D7C37" w:rsidRDefault="007D7C37" w:rsidP="008B750B">
      <w:pPr>
        <w:spacing w:line="240" w:lineRule="auto"/>
      </w:pPr>
      <w:r>
        <w:continuationSeparator/>
      </w:r>
    </w:p>
  </w:footnote>
  <w:footnote w:id="1">
    <w:p w:rsidR="00AE160A" w:rsidRDefault="00AE160A">
      <w:pPr>
        <w:pStyle w:val="FootnoteText"/>
        <w:rPr>
          <w:rFonts w:hint="cs"/>
        </w:rPr>
      </w:pPr>
      <w:r>
        <w:rPr>
          <w:rStyle w:val="FootnoteReference"/>
        </w:rPr>
        <w:footnoteRef/>
      </w:r>
      <w:r>
        <w:rPr>
          <w:rtl/>
        </w:rPr>
        <w:t xml:space="preserve"> </w:t>
      </w:r>
      <w:r w:rsidRPr="00555032">
        <w:rPr>
          <w:rtl/>
        </w:rPr>
        <w:t xml:space="preserve"> </w:t>
      </w:r>
      <w:hyperlink r:id="rId1" w:history="1">
        <w:r w:rsidRPr="00555032">
          <w:rPr>
            <w:rStyle w:val="Hyperlink"/>
            <w:rtl/>
          </w:rPr>
          <w:t>بحوث ف</w:t>
        </w:r>
        <w:r w:rsidRPr="00555032">
          <w:rPr>
            <w:rStyle w:val="Hyperlink"/>
            <w:rFonts w:hint="cs"/>
            <w:rtl/>
          </w:rPr>
          <w:t>ی</w:t>
        </w:r>
        <w:r w:rsidRPr="00555032">
          <w:rPr>
            <w:rStyle w:val="Hyperlink"/>
            <w:rtl/>
          </w:rPr>
          <w:t xml:space="preserve"> علم الأصول، الس</w:t>
        </w:r>
        <w:r w:rsidRPr="00555032">
          <w:rPr>
            <w:rStyle w:val="Hyperlink"/>
            <w:rFonts w:hint="cs"/>
            <w:rtl/>
          </w:rPr>
          <w:t>ی</w:t>
        </w:r>
        <w:r w:rsidRPr="00555032">
          <w:rPr>
            <w:rStyle w:val="Hyperlink"/>
            <w:rFonts w:hint="eastAsia"/>
            <w:rtl/>
          </w:rPr>
          <w:t>د</w:t>
        </w:r>
        <w:r w:rsidRPr="00555032">
          <w:rPr>
            <w:rStyle w:val="Hyperlink"/>
            <w:rtl/>
          </w:rPr>
          <w:t xml:space="preserve"> محمد باقر الصدر، ج7، ص238.</w:t>
        </w:r>
      </w:hyperlink>
      <w:bookmarkStart w:id="4" w:name="_GoBack"/>
      <w:bookmarkEnd w:id="4"/>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BA0" w:rsidRDefault="007F4B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BA0" w:rsidRPr="001D2E9A" w:rsidRDefault="007F4BA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6" w:name="BokNum"/>
    <w:bookmarkEnd w:id="6"/>
    <w:r>
      <w:rPr>
        <w:b/>
        <w:bCs/>
        <w:sz w:val="20"/>
        <w:szCs w:val="24"/>
        <w:rtl/>
      </w:rPr>
      <w:t>075</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8" w:name="Bokostad"/>
    <w:bookmarkEnd w:id="8"/>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Pr>
        <w:sz w:val="24"/>
        <w:szCs w:val="24"/>
        <w:rtl/>
      </w:rPr>
      <w:t>15 /11 /1397</w:t>
    </w:r>
  </w:p>
  <w:p w:rsidR="007F4BA0" w:rsidRPr="00F16B53" w:rsidRDefault="007F4BA0"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2" w:name="BokSabj2"/>
    <w:bookmarkEnd w:id="12"/>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BA0" w:rsidRDefault="007F4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5DA1"/>
    <w:rsid w:val="000072A3"/>
    <w:rsid w:val="00025777"/>
    <w:rsid w:val="00025B70"/>
    <w:rsid w:val="000353D7"/>
    <w:rsid w:val="00055496"/>
    <w:rsid w:val="00080A41"/>
    <w:rsid w:val="0008299B"/>
    <w:rsid w:val="000873D6"/>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61A6"/>
    <w:rsid w:val="001B2488"/>
    <w:rsid w:val="001B6799"/>
    <w:rsid w:val="001C1362"/>
    <w:rsid w:val="001D2E9A"/>
    <w:rsid w:val="001D597F"/>
    <w:rsid w:val="001E3FD4"/>
    <w:rsid w:val="0020241A"/>
    <w:rsid w:val="00203821"/>
    <w:rsid w:val="00211632"/>
    <w:rsid w:val="0021630D"/>
    <w:rsid w:val="0024121B"/>
    <w:rsid w:val="00247D2F"/>
    <w:rsid w:val="00256560"/>
    <w:rsid w:val="002668ED"/>
    <w:rsid w:val="0027605E"/>
    <w:rsid w:val="00281E00"/>
    <w:rsid w:val="00294A52"/>
    <w:rsid w:val="002B575F"/>
    <w:rsid w:val="002B729B"/>
    <w:rsid w:val="002C23B5"/>
    <w:rsid w:val="002C53A2"/>
    <w:rsid w:val="002D0040"/>
    <w:rsid w:val="002D2FA8"/>
    <w:rsid w:val="002E220F"/>
    <w:rsid w:val="002E45CD"/>
    <w:rsid w:val="00307311"/>
    <w:rsid w:val="00313FF5"/>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4E47"/>
    <w:rsid w:val="003C7BB1"/>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2CAE"/>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3D7B"/>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45F9"/>
    <w:rsid w:val="00731724"/>
    <w:rsid w:val="0073474B"/>
    <w:rsid w:val="00735511"/>
    <w:rsid w:val="00737208"/>
    <w:rsid w:val="00744DE6"/>
    <w:rsid w:val="00745E01"/>
    <w:rsid w:val="00762452"/>
    <w:rsid w:val="007639E0"/>
    <w:rsid w:val="00775507"/>
    <w:rsid w:val="0077795C"/>
    <w:rsid w:val="00783473"/>
    <w:rsid w:val="0078594B"/>
    <w:rsid w:val="00795E02"/>
    <w:rsid w:val="007979D0"/>
    <w:rsid w:val="007A4E18"/>
    <w:rsid w:val="007A7B8C"/>
    <w:rsid w:val="007C6D9E"/>
    <w:rsid w:val="007D1C43"/>
    <w:rsid w:val="007D6C53"/>
    <w:rsid w:val="007D7C37"/>
    <w:rsid w:val="007E1564"/>
    <w:rsid w:val="007E1E87"/>
    <w:rsid w:val="007E5B3F"/>
    <w:rsid w:val="007F2257"/>
    <w:rsid w:val="007F4BA0"/>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31AD"/>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0973"/>
    <w:rsid w:val="00AA1F60"/>
    <w:rsid w:val="00AA40D7"/>
    <w:rsid w:val="00AB5F7D"/>
    <w:rsid w:val="00AC0C50"/>
    <w:rsid w:val="00AC6FE2"/>
    <w:rsid w:val="00AE160A"/>
    <w:rsid w:val="00AF1122"/>
    <w:rsid w:val="00AF3925"/>
    <w:rsid w:val="00B1296B"/>
    <w:rsid w:val="00B2292F"/>
    <w:rsid w:val="00B43169"/>
    <w:rsid w:val="00B501A8"/>
    <w:rsid w:val="00B55AE4"/>
    <w:rsid w:val="00B70B46"/>
    <w:rsid w:val="00B739B0"/>
    <w:rsid w:val="00B814A3"/>
    <w:rsid w:val="00B96F38"/>
    <w:rsid w:val="00BC716B"/>
    <w:rsid w:val="00BD0E74"/>
    <w:rsid w:val="00BD4BD9"/>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5373"/>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0EB8"/>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642D"/>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1597"/>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38/&#1582;&#1604;&#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6E36B-78E6-4C4D-8734-EDB4B4C9C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588</TotalTime>
  <Pages>3</Pages>
  <Words>687</Words>
  <Characters>3922</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4600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15</cp:revision>
  <cp:lastPrinted>2019-02-05T02:24:00Z</cp:lastPrinted>
  <dcterms:created xsi:type="dcterms:W3CDTF">2019-02-04T11:40:00Z</dcterms:created>
  <dcterms:modified xsi:type="dcterms:W3CDTF">2019-02-05T02:27:00Z</dcterms:modified>
  <cp:contentStatus>ویرایش 2.5</cp:contentStatus>
  <cp:version>2.7</cp:version>
</cp:coreProperties>
</file>