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3558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37FC8" w:rsidRDefault="00D37FC8" w:rsidP="00535583">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886536" w:history="1">
        <w:r w:rsidRPr="00FB6C5F">
          <w:rPr>
            <w:rStyle w:val="Hyperlink"/>
            <w:noProof/>
            <w:rtl/>
          </w:rPr>
          <w:t>تقر</w:t>
        </w:r>
        <w:r w:rsidRPr="00FB6C5F">
          <w:rPr>
            <w:rStyle w:val="Hyperlink"/>
            <w:rFonts w:hint="cs"/>
            <w:noProof/>
            <w:rtl/>
          </w:rPr>
          <w:t>ی</w:t>
        </w:r>
        <w:r w:rsidRPr="00FB6C5F">
          <w:rPr>
            <w:rStyle w:val="Hyperlink"/>
            <w:rFonts w:hint="eastAsia"/>
            <w:noProof/>
            <w:rtl/>
          </w:rPr>
          <w:t>ب</w:t>
        </w:r>
        <w:r w:rsidRPr="00FB6C5F">
          <w:rPr>
            <w:rStyle w:val="Hyperlink"/>
            <w:noProof/>
            <w:rtl/>
          </w:rPr>
          <w:t xml:space="preserve"> استاد از محاوله ششم شه</w:t>
        </w:r>
        <w:r w:rsidRPr="00FB6C5F">
          <w:rPr>
            <w:rStyle w:val="Hyperlink"/>
            <w:rFonts w:hint="cs"/>
            <w:noProof/>
            <w:rtl/>
          </w:rPr>
          <w:t>ی</w:t>
        </w:r>
        <w:r w:rsidRPr="00FB6C5F">
          <w:rPr>
            <w:rStyle w:val="Hyperlink"/>
            <w:rFonts w:hint="eastAsia"/>
            <w:noProof/>
            <w:rtl/>
          </w:rPr>
          <w:t>د</w:t>
        </w:r>
        <w:r w:rsidRPr="00FB6C5F">
          <w:rPr>
            <w:rStyle w:val="Hyperlink"/>
            <w:noProof/>
            <w:rtl/>
          </w:rPr>
          <w:t xml:space="preserve">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886536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D37FC8" w:rsidP="00535583">
      <w:pPr>
        <w:jc w:val="both"/>
      </w:pPr>
      <w:r>
        <w:rPr>
          <w:rFonts w:cs="B Titr"/>
          <w:noProof/>
          <w:webHidden/>
          <w:color w:val="632423" w:themeColor="accent2" w:themeShade="80"/>
          <w:szCs w:val="24"/>
          <w:rtl/>
        </w:rPr>
        <w:fldChar w:fldCharType="end"/>
      </w:r>
    </w:p>
    <w:p w:rsidR="00F343FB" w:rsidRPr="00A6366F" w:rsidRDefault="00F842AD" w:rsidP="0053558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1220D">
        <w:rPr>
          <w:rtl/>
        </w:rPr>
        <w:t>تعارض امارات</w:t>
      </w:r>
      <w:r w:rsidR="00025B70">
        <w:rPr>
          <w:rFonts w:hint="cs"/>
          <w:rtl/>
        </w:rPr>
        <w:t xml:space="preserve"> </w:t>
      </w:r>
      <w:r w:rsidR="00386C11" w:rsidRPr="00A6366F">
        <w:rPr>
          <w:rFonts w:hint="cs"/>
          <w:rtl/>
        </w:rPr>
        <w:t>/</w:t>
      </w:r>
      <w:bookmarkStart w:id="1" w:name="BokSabj_d"/>
      <w:bookmarkEnd w:id="1"/>
      <w:r w:rsidR="00A1220D">
        <w:rPr>
          <w:rtl/>
        </w:rPr>
        <w:t>تعارض</w:t>
      </w:r>
      <w:r w:rsidR="00386C11" w:rsidRPr="00A6366F">
        <w:rPr>
          <w:rFonts w:hint="cs"/>
          <w:rtl/>
        </w:rPr>
        <w:t xml:space="preserve"> /</w:t>
      </w:r>
      <w:bookmarkStart w:id="2" w:name="Bokkolli"/>
      <w:bookmarkEnd w:id="2"/>
      <w:r w:rsidR="00A1220D">
        <w:rPr>
          <w:rtl/>
        </w:rPr>
        <w:t>تعادل و تراج</w:t>
      </w:r>
      <w:r w:rsidR="00A1220D">
        <w:rPr>
          <w:rFonts w:hint="cs"/>
          <w:rtl/>
        </w:rPr>
        <w:t>ی</w:t>
      </w:r>
      <w:r w:rsidR="00A1220D">
        <w:rPr>
          <w:rFonts w:hint="eastAsia"/>
          <w:rtl/>
        </w:rPr>
        <w:t>ح</w:t>
      </w:r>
      <w:r w:rsidR="00A1220D">
        <w:rPr>
          <w:rtl/>
        </w:rPr>
        <w:t xml:space="preserve"> </w:t>
      </w:r>
      <w:r w:rsidR="001B6799" w:rsidRPr="00A6366F">
        <w:rPr>
          <w:rFonts w:hint="cs"/>
          <w:rtl/>
        </w:rPr>
        <w:t xml:space="preserve"> </w:t>
      </w:r>
    </w:p>
    <w:p w:rsidR="008F5B4D" w:rsidRPr="009C66D5" w:rsidRDefault="008F5B4D" w:rsidP="00535583">
      <w:pPr>
        <w:jc w:val="both"/>
        <w:rPr>
          <w:rStyle w:val="Emphasis"/>
          <w:b/>
          <w:bCs w:val="0"/>
          <w:rtl/>
        </w:rPr>
      </w:pPr>
      <w:r w:rsidRPr="009C66D5">
        <w:rPr>
          <w:rStyle w:val="Emphasis"/>
          <w:rFonts w:hint="cs"/>
          <w:b/>
          <w:bCs w:val="0"/>
          <w:rtl/>
        </w:rPr>
        <w:t>خلاصه مباحث گذشته:</w:t>
      </w:r>
    </w:p>
    <w:p w:rsidR="00641B72" w:rsidRDefault="00641B72" w:rsidP="00535583">
      <w:pPr>
        <w:pBdr>
          <w:bottom w:val="double" w:sz="6" w:space="1" w:color="auto"/>
        </w:pBdr>
        <w:jc w:val="both"/>
        <w:rPr>
          <w:rtl/>
        </w:rPr>
      </w:pPr>
      <w:r>
        <w:rPr>
          <w:rFonts w:hint="cs"/>
          <w:rtl/>
        </w:rPr>
        <w:t>بحث در اصل اولی در متعارضین طبق اطلاقات ادله حجیت خبر واحد بود که کلام شهید صدر مطرح شد.</w:t>
      </w:r>
    </w:p>
    <w:p w:rsidR="00641B72" w:rsidRDefault="00641B72" w:rsidP="00535583">
      <w:pPr>
        <w:pBdr>
          <w:bottom w:val="double" w:sz="6" w:space="1" w:color="auto"/>
        </w:pBdr>
        <w:jc w:val="both"/>
        <w:rPr>
          <w:rtl/>
        </w:rPr>
      </w:pPr>
      <w:r>
        <w:rPr>
          <w:rFonts w:hint="cs"/>
          <w:rtl/>
        </w:rPr>
        <w:t>ایشان بر خلاف مشهور، اصل اولی در متعارضین را تساقط نمی دانند و در موارد تعارض تفصیل دادند</w:t>
      </w:r>
      <w:r w:rsidR="00D37FC8">
        <w:rPr>
          <w:rFonts w:hint="cs"/>
          <w:rtl/>
        </w:rPr>
        <w:t xml:space="preserve"> و فرمودند</w:t>
      </w:r>
      <w:r>
        <w:rPr>
          <w:rFonts w:hint="cs"/>
          <w:rtl/>
        </w:rPr>
        <w:t>: اگر در یکی از دو روایت ملاک حجیت به نحو اقوا یا محتمل القوه بود متعینا به همان اخذ می شود و اگر هر دو روایت در ملاک عقلایی مساوی باشند در اخذ به هر یک مخیر می باشیم.</w:t>
      </w:r>
    </w:p>
    <w:p w:rsidR="00D37FC8" w:rsidRDefault="00641B72" w:rsidP="00535583">
      <w:pPr>
        <w:pBdr>
          <w:bottom w:val="double" w:sz="6" w:space="1" w:color="auto"/>
        </w:pBdr>
        <w:jc w:val="both"/>
        <w:rPr>
          <w:rtl/>
        </w:rPr>
      </w:pPr>
      <w:r>
        <w:rPr>
          <w:rFonts w:hint="cs"/>
          <w:rtl/>
        </w:rPr>
        <w:t>بحث در صورت چهارم بود که در هر یک از متعارضین احتمال قوت ملاک وجود داشت: در این صورت ایشان تفصیل دادند بین تعارض ب</w:t>
      </w:r>
      <w:r w:rsidR="00D37FC8">
        <w:rPr>
          <w:rFonts w:hint="cs"/>
          <w:rtl/>
        </w:rPr>
        <w:t>ه تناقض یا تضاد بالذات یا تضاد بالعرض.</w:t>
      </w:r>
    </w:p>
    <w:p w:rsidR="003A6148" w:rsidRDefault="00641B72" w:rsidP="00535583">
      <w:pPr>
        <w:pBdr>
          <w:bottom w:val="double" w:sz="6" w:space="1" w:color="auto"/>
        </w:pBdr>
        <w:jc w:val="both"/>
        <w:rPr>
          <w:rtl/>
        </w:rPr>
      </w:pPr>
      <w:r>
        <w:rPr>
          <w:rFonts w:hint="cs"/>
          <w:rtl/>
        </w:rPr>
        <w:t xml:space="preserve">بحث در تضاد بالعرض بود که ایشان قائل شدند </w:t>
      </w:r>
      <w:r w:rsidR="00D37FC8">
        <w:rPr>
          <w:rFonts w:hint="cs"/>
          <w:rtl/>
        </w:rPr>
        <w:t xml:space="preserve">که هیچیک از خبرین از حجیت ساقط نیستند و </w:t>
      </w:r>
      <w:r>
        <w:rPr>
          <w:rFonts w:hint="cs"/>
          <w:rtl/>
        </w:rPr>
        <w:t xml:space="preserve">مدلول مطابقی هر دو اماره حجت است و </w:t>
      </w:r>
      <w:r w:rsidR="00D37FC8">
        <w:rPr>
          <w:rFonts w:hint="cs"/>
          <w:rtl/>
        </w:rPr>
        <w:t xml:space="preserve">عمل به هر دو </w:t>
      </w:r>
      <w:r>
        <w:rPr>
          <w:rFonts w:hint="cs"/>
          <w:rtl/>
        </w:rPr>
        <w:t>بنابر احتیاط لازم می باشد.</w:t>
      </w:r>
    </w:p>
    <w:p w:rsidR="00FB5A75" w:rsidRDefault="00641B72" w:rsidP="00535583">
      <w:pPr>
        <w:pBdr>
          <w:bottom w:val="double" w:sz="6" w:space="1" w:color="auto"/>
        </w:pBdr>
        <w:jc w:val="both"/>
        <w:rPr>
          <w:rtl/>
        </w:rPr>
      </w:pPr>
      <w:r>
        <w:rPr>
          <w:rFonts w:hint="cs"/>
          <w:rtl/>
        </w:rPr>
        <w:t xml:space="preserve">وجوهی برای این مدعا ذکر نمودند که همگی را رد کردند و فقط محاوله ششم را </w:t>
      </w:r>
      <w:r w:rsidR="00D37FC8">
        <w:rPr>
          <w:rFonts w:hint="cs"/>
          <w:rtl/>
        </w:rPr>
        <w:t xml:space="preserve">به جهت انحلال حکمی </w:t>
      </w:r>
      <w:r>
        <w:rPr>
          <w:rFonts w:hint="cs"/>
          <w:rtl/>
        </w:rPr>
        <w:t>پذیرفتند به این تقریب که</w:t>
      </w:r>
      <w:r w:rsidR="00D37FC8">
        <w:rPr>
          <w:rFonts w:hint="cs"/>
          <w:rtl/>
        </w:rPr>
        <w:t>:</w:t>
      </w:r>
      <w:r w:rsidR="00535583">
        <w:rPr>
          <w:rStyle w:val="FootnoteReference"/>
          <w:rtl/>
        </w:rPr>
        <w:footnoteReference w:id="1"/>
      </w:r>
      <w:r w:rsidR="00D37FC8">
        <w:rPr>
          <w:rFonts w:hint="cs"/>
          <w:rtl/>
        </w:rPr>
        <w:t xml:space="preserve"> </w:t>
      </w:r>
      <w:r>
        <w:rPr>
          <w:rFonts w:hint="cs"/>
          <w:rtl/>
        </w:rPr>
        <w:t xml:space="preserve">در مانحن فیه علم اجمالی به کذب دو دلالت از میان چهار دلالت ( دو مطابقی و دو التزامی ) داریم. </w:t>
      </w:r>
      <w:r w:rsidR="00EF58B9">
        <w:rPr>
          <w:rFonts w:hint="cs"/>
          <w:rtl/>
        </w:rPr>
        <w:t xml:space="preserve">مثلا در تعارض دلیل وجوب ظهر و جمعه مدلول مطابقی دو دلیل و مدلول التزامی آندو ( مدلول التزامی هر کدام نفی مفاد مدلول مطابقی دیگری است) علم به کذب دو مدلول وجود دارد؛ </w:t>
      </w:r>
      <w:r w:rsidR="00FB5A75">
        <w:rPr>
          <w:rFonts w:hint="cs"/>
          <w:rtl/>
        </w:rPr>
        <w:t xml:space="preserve">زیرا از خارج علم به </w:t>
      </w:r>
      <w:r w:rsidR="00D37FC8">
        <w:rPr>
          <w:rFonts w:hint="cs"/>
          <w:rtl/>
        </w:rPr>
        <w:t>وجود یکی از دو تکلی</w:t>
      </w:r>
      <w:r w:rsidR="00FB5A75">
        <w:rPr>
          <w:rFonts w:hint="cs"/>
          <w:rtl/>
        </w:rPr>
        <w:t xml:space="preserve">ف و عدم تکلیف </w:t>
      </w:r>
      <w:r w:rsidR="00D37FC8">
        <w:rPr>
          <w:rFonts w:hint="cs"/>
          <w:rtl/>
        </w:rPr>
        <w:t>به هر دو تکلیف</w:t>
      </w:r>
      <w:r w:rsidR="00FB5A75">
        <w:rPr>
          <w:rFonts w:hint="cs"/>
          <w:rtl/>
        </w:rPr>
        <w:t xml:space="preserve"> داریم.</w:t>
      </w:r>
    </w:p>
    <w:p w:rsidR="00641B72" w:rsidRDefault="00641B72" w:rsidP="00535583">
      <w:pPr>
        <w:pBdr>
          <w:bottom w:val="double" w:sz="6" w:space="1" w:color="auto"/>
        </w:pBdr>
        <w:jc w:val="both"/>
        <w:rPr>
          <w:rtl/>
        </w:rPr>
      </w:pPr>
      <w:r>
        <w:rPr>
          <w:rFonts w:hint="cs"/>
          <w:rtl/>
        </w:rPr>
        <w:t xml:space="preserve">بنابر این اگر دو دلالت از این چهار دلالت از حجیت ساقط شوند، </w:t>
      </w:r>
      <w:r w:rsidR="00EF58B9">
        <w:rPr>
          <w:rFonts w:hint="cs"/>
          <w:rtl/>
        </w:rPr>
        <w:t xml:space="preserve">علم اجمالی حکما منحل می شود و </w:t>
      </w:r>
      <w:r>
        <w:rPr>
          <w:rFonts w:hint="cs"/>
          <w:rtl/>
        </w:rPr>
        <w:t>دو دلالت دیگر بدون معارض ش</w:t>
      </w:r>
      <w:r w:rsidR="00EF58B9">
        <w:rPr>
          <w:rFonts w:hint="cs"/>
          <w:rtl/>
        </w:rPr>
        <w:t>امل اطلاقات ادله حجیت خواهند شد</w:t>
      </w:r>
      <w:r w:rsidR="00FB5A75">
        <w:rPr>
          <w:rFonts w:hint="cs"/>
          <w:rtl/>
        </w:rPr>
        <w:t>؛ همانطور که اگر علم به نجاس</w:t>
      </w:r>
      <w:r w:rsidR="00EF58B9">
        <w:rPr>
          <w:rFonts w:hint="cs"/>
          <w:rtl/>
        </w:rPr>
        <w:t>ت دو ظرف از چهار ظرف وجود داشته باشد و بینه بر نجاست دو ظرف سمت راست اقامه شود، هر چند که علم اجمالی حقیقتا منحل نشده ولی حکما منحل است؛ زیرا اصل طهارت در دو ظرفی که بینه به نجاست آن شهادت داده جاری نمی شود و احتمال انطباق معلوم اجمالی نیز بر این دو ظرف می رود پس معلوم اجمالی منحل می شود.</w:t>
      </w:r>
    </w:p>
    <w:p w:rsidR="00641B72" w:rsidRDefault="00EF58B9" w:rsidP="00535583">
      <w:pPr>
        <w:pBdr>
          <w:bottom w:val="double" w:sz="6" w:space="1" w:color="auto"/>
        </w:pBdr>
        <w:jc w:val="both"/>
        <w:rPr>
          <w:rtl/>
        </w:rPr>
      </w:pPr>
      <w:r>
        <w:rPr>
          <w:rFonts w:hint="cs"/>
          <w:rtl/>
        </w:rPr>
        <w:lastRenderedPageBreak/>
        <w:t xml:space="preserve">در مانحن فیه  نیز </w:t>
      </w:r>
      <w:r w:rsidR="00641B72">
        <w:rPr>
          <w:rFonts w:hint="cs"/>
          <w:rtl/>
        </w:rPr>
        <w:t>دو دلالت التزامی متعینا ساقط است</w:t>
      </w:r>
      <w:r>
        <w:rPr>
          <w:rFonts w:hint="cs"/>
          <w:rtl/>
        </w:rPr>
        <w:t>؛ زیرا علم اجمالی به کذب یکی از دو م</w:t>
      </w:r>
      <w:r w:rsidR="00D37FC8">
        <w:rPr>
          <w:rFonts w:hint="cs"/>
          <w:rtl/>
        </w:rPr>
        <w:t>دلول التزامی وجود داشت به نحوی ک</w:t>
      </w:r>
      <w:r>
        <w:rPr>
          <w:rFonts w:hint="cs"/>
          <w:rtl/>
        </w:rPr>
        <w:t>ه حجیت آن مستلزم ترخیص در مخالفت با تکلیف بود و لذا حجیت یکی از دو مدلول التزامی موجب ترخیص در مخالفت با تکلیف بوده و حجت نیست</w:t>
      </w:r>
      <w:r w:rsidR="00697C20">
        <w:rPr>
          <w:rFonts w:hint="cs"/>
          <w:rtl/>
        </w:rPr>
        <w:t>.</w:t>
      </w:r>
      <w:r>
        <w:rPr>
          <w:rFonts w:hint="cs"/>
          <w:rtl/>
        </w:rPr>
        <w:t xml:space="preserve"> </w:t>
      </w:r>
      <w:r w:rsidR="00697C20">
        <w:rPr>
          <w:rFonts w:hint="cs"/>
          <w:rtl/>
        </w:rPr>
        <w:t xml:space="preserve">اما </w:t>
      </w:r>
      <w:r>
        <w:rPr>
          <w:rFonts w:hint="cs"/>
          <w:rtl/>
        </w:rPr>
        <w:t>مدلول التزامی دیگر نیز</w:t>
      </w:r>
      <w:r w:rsidR="00697C20">
        <w:rPr>
          <w:rFonts w:hint="cs"/>
          <w:rtl/>
        </w:rPr>
        <w:t xml:space="preserve"> به معنای عدم وجوب احدهما،</w:t>
      </w:r>
      <w:r>
        <w:rPr>
          <w:rFonts w:hint="cs"/>
          <w:rtl/>
        </w:rPr>
        <w:t xml:space="preserve"> </w:t>
      </w:r>
      <w:r w:rsidR="00697C20">
        <w:rPr>
          <w:rFonts w:hint="cs"/>
          <w:rtl/>
        </w:rPr>
        <w:t xml:space="preserve">از خارج </w:t>
      </w:r>
      <w:r>
        <w:rPr>
          <w:rFonts w:hint="cs"/>
          <w:rtl/>
        </w:rPr>
        <w:t>معلوم بالوجدان است و نیازی به حجیت آن نمی باشد</w:t>
      </w:r>
      <w:r w:rsidR="00697C20">
        <w:rPr>
          <w:rFonts w:hint="cs"/>
          <w:rtl/>
        </w:rPr>
        <w:t>؛</w:t>
      </w:r>
      <w:r w:rsidR="00641B72">
        <w:rPr>
          <w:rFonts w:hint="cs"/>
          <w:rtl/>
        </w:rPr>
        <w:t xml:space="preserve"> </w:t>
      </w:r>
      <w:r>
        <w:rPr>
          <w:rFonts w:hint="cs"/>
          <w:rtl/>
        </w:rPr>
        <w:t>زیرا بنابر فرض</w:t>
      </w:r>
      <w:r w:rsidR="00697C20">
        <w:rPr>
          <w:rFonts w:hint="cs"/>
          <w:rtl/>
        </w:rPr>
        <w:t>،</w:t>
      </w:r>
      <w:r>
        <w:rPr>
          <w:rFonts w:hint="cs"/>
          <w:rtl/>
        </w:rPr>
        <w:t xml:space="preserve"> </w:t>
      </w:r>
      <w:r w:rsidR="00697C20">
        <w:rPr>
          <w:rFonts w:hint="cs"/>
          <w:rtl/>
        </w:rPr>
        <w:t xml:space="preserve">میان دو تکلیف تضاد بالعرض است لذا </w:t>
      </w:r>
      <w:r>
        <w:rPr>
          <w:rFonts w:hint="cs"/>
          <w:rtl/>
        </w:rPr>
        <w:t>علم به عدم وجوب یکی از دو تکلیف وجود دارد.</w:t>
      </w:r>
    </w:p>
    <w:p w:rsidR="00EF58B9" w:rsidRDefault="00EF58B9" w:rsidP="00535583">
      <w:pPr>
        <w:pBdr>
          <w:bottom w:val="double" w:sz="6" w:space="1" w:color="auto"/>
        </w:pBdr>
        <w:jc w:val="both"/>
        <w:rPr>
          <w:rtl/>
        </w:rPr>
      </w:pPr>
      <w:r>
        <w:rPr>
          <w:rFonts w:hint="cs"/>
          <w:rtl/>
        </w:rPr>
        <w:t xml:space="preserve">بنابر </w:t>
      </w:r>
      <w:r w:rsidR="00697C20">
        <w:rPr>
          <w:rFonts w:hint="cs"/>
          <w:rtl/>
        </w:rPr>
        <w:t xml:space="preserve">این علم به عدم حجیت دو مدلول از چهار مدلول، </w:t>
      </w:r>
      <w:r>
        <w:rPr>
          <w:rFonts w:hint="cs"/>
          <w:rtl/>
        </w:rPr>
        <w:t xml:space="preserve"> به </w:t>
      </w:r>
      <w:r w:rsidR="00697C20">
        <w:rPr>
          <w:rFonts w:hint="cs"/>
          <w:rtl/>
        </w:rPr>
        <w:t>جهت</w:t>
      </w:r>
      <w:r>
        <w:rPr>
          <w:rFonts w:hint="cs"/>
          <w:rtl/>
        </w:rPr>
        <w:t xml:space="preserve"> سقوط دو مدلول التزامی</w:t>
      </w:r>
      <w:r w:rsidR="00697C20">
        <w:rPr>
          <w:rFonts w:hint="cs"/>
          <w:rtl/>
        </w:rPr>
        <w:t xml:space="preserve"> از حجیت، منحل حکمی میشود؛ </w:t>
      </w:r>
      <w:r w:rsidR="005C43C2">
        <w:rPr>
          <w:rFonts w:hint="cs"/>
          <w:rtl/>
        </w:rPr>
        <w:t xml:space="preserve">نه اینکه حقیقتا منحل باشد، زیرا </w:t>
      </w:r>
      <w:r>
        <w:rPr>
          <w:rFonts w:hint="cs"/>
          <w:rtl/>
        </w:rPr>
        <w:t xml:space="preserve">علم به کذب دو مدلول التزامی وجود ندارد </w:t>
      </w:r>
      <w:r w:rsidR="005C43C2">
        <w:rPr>
          <w:rFonts w:hint="cs"/>
          <w:rtl/>
        </w:rPr>
        <w:t>پس</w:t>
      </w:r>
      <w:r>
        <w:rPr>
          <w:rFonts w:hint="cs"/>
          <w:rtl/>
        </w:rPr>
        <w:t xml:space="preserve"> انحلال حقیقی </w:t>
      </w:r>
      <w:r w:rsidR="005C43C2">
        <w:rPr>
          <w:rFonts w:hint="cs"/>
          <w:rtl/>
        </w:rPr>
        <w:t>نیست</w:t>
      </w:r>
      <w:r>
        <w:rPr>
          <w:rFonts w:hint="cs"/>
          <w:rtl/>
        </w:rPr>
        <w:t xml:space="preserve"> </w:t>
      </w:r>
      <w:r w:rsidR="005C43C2">
        <w:rPr>
          <w:rFonts w:hint="cs"/>
          <w:rtl/>
        </w:rPr>
        <w:t xml:space="preserve">برخلاف آنچه </w:t>
      </w:r>
      <w:r>
        <w:rPr>
          <w:rFonts w:hint="cs"/>
          <w:rtl/>
        </w:rPr>
        <w:t xml:space="preserve">در محاوله پنجم </w:t>
      </w:r>
      <w:r w:rsidR="005C43C2">
        <w:rPr>
          <w:rFonts w:hint="cs"/>
          <w:rtl/>
        </w:rPr>
        <w:t>گفته شد و در آن ادعای انحلال حقیقی شده بود</w:t>
      </w:r>
      <w:r>
        <w:rPr>
          <w:rFonts w:hint="cs"/>
          <w:rtl/>
        </w:rPr>
        <w:t>؛ بلکه انحلال معلوم الکذب اجمالی</w:t>
      </w:r>
      <w:r w:rsidR="00FF49D8">
        <w:rPr>
          <w:rFonts w:hint="cs"/>
          <w:rtl/>
        </w:rPr>
        <w:t>،</w:t>
      </w:r>
      <w:r>
        <w:rPr>
          <w:rFonts w:hint="cs"/>
          <w:rtl/>
        </w:rPr>
        <w:t xml:space="preserve"> به سبب عدم حجیت دو مدلول التزامی </w:t>
      </w:r>
      <w:r w:rsidR="00FF49D8">
        <w:rPr>
          <w:rFonts w:hint="cs"/>
          <w:rtl/>
        </w:rPr>
        <w:t>بوده ( چون احدهما موجب ترخیص و دیگری معلوم وجدانی است ) پس انحلال حکمی است.</w:t>
      </w:r>
    </w:p>
    <w:p w:rsidR="00FF49D8" w:rsidRDefault="00FF49D8" w:rsidP="00535583">
      <w:pPr>
        <w:pBdr>
          <w:bottom w:val="double" w:sz="6" w:space="1" w:color="auto"/>
        </w:pBdr>
        <w:jc w:val="both"/>
        <w:rPr>
          <w:rtl/>
        </w:rPr>
      </w:pPr>
      <w:r>
        <w:rPr>
          <w:rFonts w:hint="cs"/>
          <w:rtl/>
        </w:rPr>
        <w:t>همانطور که بیان شد این بیان نیز در این مساله صحیح نیست؛ زیرا انحلال در صورتی محقق میشود که احتمال انطباق معلوم اجمالی به مواردی که اصل در آنها جاری نمی شود</w:t>
      </w:r>
      <w:r w:rsidR="00F47FB5">
        <w:rPr>
          <w:rFonts w:hint="cs"/>
          <w:rtl/>
        </w:rPr>
        <w:t>،</w:t>
      </w:r>
      <w:r>
        <w:rPr>
          <w:rFonts w:hint="cs"/>
          <w:rtl/>
        </w:rPr>
        <w:t xml:space="preserve"> وجود داشته باشد</w:t>
      </w:r>
      <w:r w:rsidR="00F47FB5">
        <w:rPr>
          <w:rFonts w:hint="cs"/>
          <w:rtl/>
        </w:rPr>
        <w:t xml:space="preserve"> و علمی خارج از مورد انحلال وجود نداشته باشد</w:t>
      </w:r>
      <w:r>
        <w:rPr>
          <w:rFonts w:hint="cs"/>
          <w:rtl/>
        </w:rPr>
        <w:t xml:space="preserve">؛ در حالی که در مانحن فیه </w:t>
      </w:r>
      <w:r w:rsidR="00F47FB5">
        <w:rPr>
          <w:rFonts w:hint="cs"/>
          <w:rtl/>
        </w:rPr>
        <w:t xml:space="preserve">علاوه بر </w:t>
      </w:r>
      <w:r>
        <w:rPr>
          <w:rFonts w:hint="cs"/>
          <w:rtl/>
        </w:rPr>
        <w:t>علم به کذب یک مدلول التزامی</w:t>
      </w:r>
      <w:r w:rsidR="00F47FB5">
        <w:rPr>
          <w:rFonts w:hint="cs"/>
          <w:rtl/>
        </w:rPr>
        <w:t>،</w:t>
      </w:r>
      <w:r>
        <w:rPr>
          <w:rFonts w:hint="cs"/>
          <w:rtl/>
        </w:rPr>
        <w:t xml:space="preserve"> </w:t>
      </w:r>
      <w:r w:rsidR="00F47FB5">
        <w:rPr>
          <w:rFonts w:hint="cs"/>
          <w:rtl/>
        </w:rPr>
        <w:t>علم به کذب</w:t>
      </w:r>
      <w:r>
        <w:rPr>
          <w:rFonts w:hint="cs"/>
          <w:rtl/>
        </w:rPr>
        <w:t xml:space="preserve"> یک مدلول مطابقی </w:t>
      </w:r>
      <w:r w:rsidR="00F47FB5">
        <w:rPr>
          <w:rFonts w:hint="cs"/>
          <w:rtl/>
        </w:rPr>
        <w:t xml:space="preserve">نیز </w:t>
      </w:r>
      <w:r>
        <w:rPr>
          <w:rFonts w:hint="cs"/>
          <w:rtl/>
        </w:rPr>
        <w:t xml:space="preserve">وجود داشت و با عدم حجیت هر دو مدلول التزامی، معلوم اجمالی منحل نشد؛ زیرا علم به کذب یکی از دو مدلول مطابقی قابل انطباق بر این دو مدلول التزامی نیست. بنابر این انحلال حکمی </w:t>
      </w:r>
      <w:r w:rsidR="00F47FB5">
        <w:rPr>
          <w:rFonts w:hint="cs"/>
          <w:rtl/>
        </w:rPr>
        <w:t xml:space="preserve">هر چند کبرویا صحیح است؛ ولی </w:t>
      </w:r>
      <w:r>
        <w:rPr>
          <w:rFonts w:hint="cs"/>
          <w:rtl/>
        </w:rPr>
        <w:t>در این مساله قابل تطبیق نیست.</w:t>
      </w:r>
    </w:p>
    <w:p w:rsidR="00247D2F" w:rsidRDefault="00FF49D8" w:rsidP="00535583">
      <w:pPr>
        <w:pBdr>
          <w:bottom w:val="double" w:sz="6" w:space="1" w:color="auto"/>
        </w:pBdr>
        <w:jc w:val="both"/>
        <w:rPr>
          <w:rtl/>
        </w:rPr>
      </w:pPr>
      <w:r>
        <w:rPr>
          <w:rFonts w:hint="cs"/>
          <w:rtl/>
        </w:rPr>
        <w:t>البته ممکن است مراد مرحوم صدر از این محاوله مطلب دیگری باشد که در تقریرات ایشان منعکس نشده است</w:t>
      </w:r>
    </w:p>
    <w:p w:rsidR="00FF49D8" w:rsidRPr="003A6148" w:rsidRDefault="00FF49D8" w:rsidP="00535583">
      <w:pPr>
        <w:pBdr>
          <w:bottom w:val="double" w:sz="6" w:space="1" w:color="auto"/>
        </w:pBdr>
        <w:jc w:val="both"/>
      </w:pPr>
    </w:p>
    <w:p w:rsidR="001A1EA5" w:rsidRDefault="001A1EA5" w:rsidP="00535583">
      <w:pPr>
        <w:jc w:val="both"/>
        <w:rPr>
          <w:rtl/>
        </w:rPr>
      </w:pPr>
    </w:p>
    <w:p w:rsidR="00FF49D8" w:rsidRDefault="00FF49D8" w:rsidP="00535583">
      <w:pPr>
        <w:pStyle w:val="Heading1"/>
        <w:jc w:val="both"/>
        <w:rPr>
          <w:rtl/>
        </w:rPr>
      </w:pPr>
      <w:bookmarkStart w:id="4" w:name="_Toc886536"/>
      <w:r>
        <w:rPr>
          <w:rFonts w:hint="cs"/>
          <w:rtl/>
        </w:rPr>
        <w:t>تقریب استاد از محاوله ششم شهید صدر</w:t>
      </w:r>
      <w:bookmarkEnd w:id="4"/>
    </w:p>
    <w:p w:rsidR="00FF49D8" w:rsidRDefault="00C0705A" w:rsidP="00535583">
      <w:pPr>
        <w:jc w:val="both"/>
        <w:rPr>
          <w:rtl/>
        </w:rPr>
      </w:pPr>
      <w:r>
        <w:rPr>
          <w:rFonts w:hint="cs"/>
          <w:rtl/>
        </w:rPr>
        <w:t xml:space="preserve">اگر در دو طائفه از ادله متعارض، یک طائفه </w:t>
      </w:r>
      <w:r w:rsidR="00F47FB5">
        <w:rPr>
          <w:rFonts w:hint="cs"/>
          <w:rtl/>
        </w:rPr>
        <w:t xml:space="preserve">با قطع نظر از معارضه با طائفه دیگر و یا تعارض داخلی ، </w:t>
      </w:r>
      <w:r>
        <w:rPr>
          <w:rFonts w:hint="cs"/>
          <w:rtl/>
        </w:rPr>
        <w:t>به</w:t>
      </w:r>
      <w:r w:rsidR="00F47FB5">
        <w:rPr>
          <w:rFonts w:hint="cs"/>
          <w:rtl/>
        </w:rPr>
        <w:t xml:space="preserve"> </w:t>
      </w:r>
      <w:r>
        <w:rPr>
          <w:rFonts w:hint="cs"/>
          <w:rtl/>
        </w:rPr>
        <w:t>جهت</w:t>
      </w:r>
      <w:r w:rsidR="00F47FB5">
        <w:rPr>
          <w:rFonts w:hint="cs"/>
          <w:rtl/>
        </w:rPr>
        <w:t xml:space="preserve"> دیگری</w:t>
      </w:r>
      <w:r>
        <w:rPr>
          <w:rFonts w:hint="cs"/>
          <w:rtl/>
        </w:rPr>
        <w:t xml:space="preserve"> حجت نباشد، طائفه دیگر بدون معارض حجت خواهد بود، مثلا اگر معارض طائفه ای از روایات به جهت ضعف سندی حجت نباشند، طائفه مقابل </w:t>
      </w:r>
      <w:r w:rsidR="00F47FB5">
        <w:rPr>
          <w:rFonts w:hint="cs"/>
          <w:rtl/>
        </w:rPr>
        <w:t xml:space="preserve">آن </w:t>
      </w:r>
      <w:r>
        <w:rPr>
          <w:rFonts w:hint="cs"/>
          <w:rtl/>
        </w:rPr>
        <w:t>بدون معارض حجت خواهند بود.</w:t>
      </w:r>
    </w:p>
    <w:p w:rsidR="006C204E" w:rsidRDefault="00C0705A" w:rsidP="00535583">
      <w:pPr>
        <w:jc w:val="both"/>
        <w:rPr>
          <w:rtl/>
        </w:rPr>
      </w:pPr>
      <w:r>
        <w:rPr>
          <w:rFonts w:hint="cs"/>
          <w:rtl/>
        </w:rPr>
        <w:t xml:space="preserve">در این مساله نیز طائفه مدالیل التزامی با طائفه مدالیل مطابقی معارض است و هر کدام مفاد دیگری را نفی می کنند اما طائفه مدالیل التزامی اصلا حجت نیستند؛ نه به جهت معارضه داخلیه که در محاوله چهارم بیان شد و جواب داده شد که معارضه </w:t>
      </w:r>
      <w:r>
        <w:rPr>
          <w:rFonts w:hint="cs"/>
          <w:rtl/>
        </w:rPr>
        <w:lastRenderedPageBreak/>
        <w:t>مدالیل التزامی با یکدیگر در عرض معارضه آ</w:t>
      </w:r>
      <w:r w:rsidR="00F47FB5">
        <w:rPr>
          <w:rFonts w:hint="cs"/>
          <w:rtl/>
        </w:rPr>
        <w:t>ن ها</w:t>
      </w:r>
      <w:r>
        <w:rPr>
          <w:rFonts w:hint="cs"/>
          <w:rtl/>
        </w:rPr>
        <w:t xml:space="preserve"> با مدالیل مطابقی است؛ بلکه به جهت اینکه یکی از مدالیل ال</w:t>
      </w:r>
      <w:r w:rsidR="00F47FB5">
        <w:rPr>
          <w:rFonts w:hint="cs"/>
          <w:rtl/>
        </w:rPr>
        <w:t>ت</w:t>
      </w:r>
      <w:r>
        <w:rPr>
          <w:rFonts w:hint="cs"/>
          <w:rtl/>
        </w:rPr>
        <w:t xml:space="preserve">زامی موجب ترخیص در مخالفت تکلیف </w:t>
      </w:r>
      <w:r w:rsidR="00F47FB5">
        <w:rPr>
          <w:rFonts w:hint="cs"/>
          <w:rtl/>
        </w:rPr>
        <w:t xml:space="preserve">قطعی </w:t>
      </w:r>
      <w:r>
        <w:rPr>
          <w:rFonts w:hint="cs"/>
          <w:rtl/>
        </w:rPr>
        <w:t xml:space="preserve">است ولذا حجت نمی شود و مدلول التزامی دیگر نیز </w:t>
      </w:r>
      <w:r w:rsidR="00704C30">
        <w:rPr>
          <w:rFonts w:hint="cs"/>
          <w:rtl/>
        </w:rPr>
        <w:t xml:space="preserve">از خارج </w:t>
      </w:r>
      <w:r>
        <w:rPr>
          <w:rFonts w:hint="cs"/>
          <w:rtl/>
        </w:rPr>
        <w:t xml:space="preserve">معلوم بالوجدان است پس جعل حجیت برای آن لغو است </w:t>
      </w:r>
      <w:r w:rsidR="00704C30">
        <w:rPr>
          <w:rFonts w:hint="cs"/>
          <w:rtl/>
        </w:rPr>
        <w:t>بنابر این</w:t>
      </w:r>
      <w:r w:rsidR="00186F27">
        <w:rPr>
          <w:rFonts w:hint="cs"/>
          <w:rtl/>
        </w:rPr>
        <w:t xml:space="preserve"> هیچیک از مدالیل التزامی حجت نمی باشند پس مدالیل مطابقی بدون معارض حجت خواهند شد</w:t>
      </w:r>
      <w:r w:rsidR="00704C30">
        <w:rPr>
          <w:rFonts w:hint="cs"/>
          <w:rtl/>
        </w:rPr>
        <w:t>؛ زیرا مدلول التزامی آنها که معارض مدلول مطابقی بودند از حجیت ساقط شدند</w:t>
      </w:r>
      <w:r w:rsidR="006C204E">
        <w:rPr>
          <w:rFonts w:hint="cs"/>
          <w:rtl/>
        </w:rPr>
        <w:t>.</w:t>
      </w:r>
    </w:p>
    <w:p w:rsidR="00186F27" w:rsidRDefault="006C204E" w:rsidP="00535583">
      <w:pPr>
        <w:jc w:val="both"/>
        <w:rPr>
          <w:rtl/>
        </w:rPr>
      </w:pPr>
      <w:r>
        <w:rPr>
          <w:rFonts w:hint="cs"/>
          <w:rtl/>
        </w:rPr>
        <w:t>بله</w:t>
      </w:r>
      <w:r w:rsidR="00186F27">
        <w:rPr>
          <w:rFonts w:hint="cs"/>
          <w:rtl/>
        </w:rPr>
        <w:t xml:space="preserve"> علم به کذب یکی از دو مدل</w:t>
      </w:r>
      <w:r w:rsidR="00704C30">
        <w:rPr>
          <w:rFonts w:hint="cs"/>
          <w:rtl/>
        </w:rPr>
        <w:t>ول مطابقی نیز وجود دارد ولی علم به کذب مانع</w:t>
      </w:r>
      <w:r w:rsidR="00186F27">
        <w:rPr>
          <w:rFonts w:hint="cs"/>
          <w:rtl/>
        </w:rPr>
        <w:t xml:space="preserve"> </w:t>
      </w:r>
      <w:r w:rsidR="00704C30">
        <w:rPr>
          <w:rFonts w:hint="cs"/>
          <w:rtl/>
        </w:rPr>
        <w:t xml:space="preserve">از </w:t>
      </w:r>
      <w:r w:rsidR="00186F27">
        <w:rPr>
          <w:rFonts w:hint="cs"/>
          <w:rtl/>
        </w:rPr>
        <w:t>حجیت ن</w:t>
      </w:r>
      <w:r w:rsidR="00704C30">
        <w:rPr>
          <w:rFonts w:hint="cs"/>
          <w:rtl/>
        </w:rPr>
        <w:t>یست؛</w:t>
      </w:r>
      <w:r w:rsidR="00186F27">
        <w:rPr>
          <w:rFonts w:hint="cs"/>
          <w:rtl/>
        </w:rPr>
        <w:t xml:space="preserve"> همانطور که دو اصل عملی با وجود علم به کذب احدهما، حجت می باشند.</w:t>
      </w:r>
    </w:p>
    <w:p w:rsidR="00186F27" w:rsidRPr="00FF49D8" w:rsidRDefault="00186F27" w:rsidP="00535583">
      <w:pPr>
        <w:jc w:val="both"/>
        <w:rPr>
          <w:rtl/>
        </w:rPr>
      </w:pPr>
      <w:r>
        <w:rPr>
          <w:rFonts w:hint="cs"/>
          <w:rtl/>
        </w:rPr>
        <w:t>این بیان از محاوله ششم مشکلی که در بیان مقرر ایشان که ادعای انحلال بود را ندارد؛ ولی با کاشفیت و اماریت در اخبار ناسازگار است، که از آنجا که فرض بحث در این مساله، بررسی اطلاقات لفظی بدون تحکیم سیره عقلائی است این بیان صحیح بوده و اشکالی برآن وارد نمی باشد.</w:t>
      </w:r>
    </w:p>
    <w:sectPr w:rsidR="00186F27" w:rsidRPr="00FF49D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617" w:rsidRDefault="00524617" w:rsidP="008B750B">
      <w:pPr>
        <w:spacing w:line="240" w:lineRule="auto"/>
      </w:pPr>
      <w:r>
        <w:separator/>
      </w:r>
    </w:p>
  </w:endnote>
  <w:endnote w:type="continuationSeparator" w:id="0">
    <w:p w:rsidR="00524617" w:rsidRDefault="005246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35583" w:rsidRPr="0053558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1220D" w:rsidP="001B6799">
          <w:pPr>
            <w:pStyle w:val="Footer"/>
            <w:bidi w:val="0"/>
            <w:rPr>
              <w:color w:val="808080" w:themeColor="background1" w:themeShade="80"/>
              <w:rtl/>
            </w:rPr>
          </w:pPr>
          <w:bookmarkStart w:id="12" w:name="BokAdres"/>
          <w:bookmarkEnd w:id="12"/>
          <w:r>
            <w:rPr>
              <w:color w:val="808080" w:themeColor="background1" w:themeShade="80"/>
            </w:rPr>
            <w:t>U1mq1_13871123-078_hs2_mfeb.ir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617" w:rsidRDefault="00524617" w:rsidP="008B750B">
      <w:pPr>
        <w:spacing w:line="240" w:lineRule="auto"/>
      </w:pPr>
      <w:r>
        <w:separator/>
      </w:r>
    </w:p>
  </w:footnote>
  <w:footnote w:type="continuationSeparator" w:id="0">
    <w:p w:rsidR="00524617" w:rsidRDefault="00524617" w:rsidP="008B750B">
      <w:pPr>
        <w:spacing w:line="240" w:lineRule="auto"/>
      </w:pPr>
      <w:r>
        <w:continuationSeparator/>
      </w:r>
    </w:p>
  </w:footnote>
  <w:footnote w:id="1">
    <w:p w:rsidR="00535583" w:rsidRDefault="00535583">
      <w:pPr>
        <w:pStyle w:val="FootnoteText"/>
        <w:rPr>
          <w:rFonts w:hint="cs"/>
        </w:rPr>
      </w:pPr>
      <w:r>
        <w:rPr>
          <w:rStyle w:val="FootnoteReference"/>
        </w:rPr>
        <w:footnoteRef/>
      </w:r>
      <w:r>
        <w:rPr>
          <w:rtl/>
        </w:rPr>
        <w:t xml:space="preserve"> </w:t>
      </w:r>
      <w:r w:rsidRPr="00EE3E06">
        <w:rPr>
          <w:rtl/>
        </w:rPr>
        <w:t xml:space="preserve"> </w:t>
      </w:r>
      <w:hyperlink r:id="rId1" w:history="1">
        <w:r w:rsidRPr="00EE3E06">
          <w:rPr>
            <w:rStyle w:val="Hyperlink"/>
            <w:rtl/>
          </w:rPr>
          <w:t>بحوث ف</w:t>
        </w:r>
        <w:r w:rsidRPr="00EE3E06">
          <w:rPr>
            <w:rStyle w:val="Hyperlink"/>
            <w:rFonts w:hint="cs"/>
            <w:rtl/>
          </w:rPr>
          <w:t>ی</w:t>
        </w:r>
        <w:r w:rsidRPr="00EE3E06">
          <w:rPr>
            <w:rStyle w:val="Hyperlink"/>
            <w:rtl/>
          </w:rPr>
          <w:t xml:space="preserve"> علم الأصول، الس</w:t>
        </w:r>
        <w:r w:rsidRPr="00EE3E06">
          <w:rPr>
            <w:rStyle w:val="Hyperlink"/>
            <w:rFonts w:hint="cs"/>
            <w:rtl/>
          </w:rPr>
          <w:t>ی</w:t>
        </w:r>
        <w:r w:rsidRPr="00EE3E06">
          <w:rPr>
            <w:rStyle w:val="Hyperlink"/>
            <w:rFonts w:hint="eastAsia"/>
            <w:rtl/>
          </w:rPr>
          <w:t>د</w:t>
        </w:r>
        <w:r w:rsidRPr="00EE3E06">
          <w:rPr>
            <w:rStyle w:val="Hyperlink"/>
            <w:rtl/>
          </w:rPr>
          <w:t xml:space="preserve"> محمد باقر الصدر، ج7، ص244.</w:t>
        </w:r>
      </w:hyperlink>
      <w:bookmarkStart w:id="3" w:name="_GoBack"/>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A1220D">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A1220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A1220D">
      <w:rPr>
        <w:b/>
        <w:bCs/>
        <w:color w:val="632423" w:themeColor="accent2" w:themeShade="80"/>
        <w:sz w:val="20"/>
        <w:szCs w:val="24"/>
        <w:rtl/>
      </w:rPr>
      <w:t>قائ</w:t>
    </w:r>
    <w:r w:rsidR="00A1220D">
      <w:rPr>
        <w:rFonts w:hint="cs"/>
        <w:b/>
        <w:bCs/>
        <w:color w:val="632423" w:themeColor="accent2" w:themeShade="80"/>
        <w:sz w:val="20"/>
        <w:szCs w:val="24"/>
        <w:rtl/>
      </w:rPr>
      <w:t>ی</w:t>
    </w:r>
    <w:r w:rsidR="00A1220D">
      <w:rPr>
        <w:rFonts w:hint="eastAsia"/>
        <w:b/>
        <w:bCs/>
        <w:color w:val="632423" w:themeColor="accent2" w:themeShade="80"/>
        <w:sz w:val="20"/>
        <w:szCs w:val="24"/>
        <w:rtl/>
      </w:rPr>
      <w:t>ن</w:t>
    </w:r>
    <w:r w:rsidR="00A1220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A1220D">
      <w:rPr>
        <w:sz w:val="24"/>
        <w:szCs w:val="24"/>
        <w:rtl/>
      </w:rPr>
      <w:t>23 /11 /1387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A1220D">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A1220D">
      <w:rPr>
        <w:sz w:val="24"/>
        <w:szCs w:val="24"/>
        <w:rtl/>
      </w:rPr>
      <w:t>حس</w:t>
    </w:r>
    <w:r w:rsidR="00A1220D">
      <w:rPr>
        <w:rFonts w:hint="cs"/>
        <w:sz w:val="24"/>
        <w:szCs w:val="24"/>
        <w:rtl/>
      </w:rPr>
      <w:t>ی</w:t>
    </w:r>
    <w:r w:rsidR="00A1220D">
      <w:rPr>
        <w:rFonts w:hint="eastAsia"/>
        <w:sz w:val="24"/>
        <w:szCs w:val="24"/>
        <w:rtl/>
      </w:rPr>
      <w:t>ن</w:t>
    </w:r>
    <w:r w:rsidR="00A1220D">
      <w:rPr>
        <w:sz w:val="24"/>
        <w:szCs w:val="24"/>
        <w:rtl/>
      </w:rPr>
      <w:t xml:space="preserve"> سل</w:t>
    </w:r>
    <w:r w:rsidR="00A1220D">
      <w:rPr>
        <w:rFonts w:hint="cs"/>
        <w:sz w:val="24"/>
        <w:szCs w:val="24"/>
        <w:rtl/>
      </w:rPr>
      <w:t>ی</w:t>
    </w:r>
    <w:r w:rsidR="00A1220D">
      <w:rPr>
        <w:rFonts w:hint="eastAsia"/>
        <w:sz w:val="24"/>
        <w:szCs w:val="24"/>
        <w:rtl/>
      </w:rPr>
      <w:t>م</w:t>
    </w:r>
    <w:r w:rsidR="00A1220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A1220D">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6F27"/>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4617"/>
    <w:rsid w:val="005257ED"/>
    <w:rsid w:val="005306F8"/>
    <w:rsid w:val="00535583"/>
    <w:rsid w:val="0054023D"/>
    <w:rsid w:val="005426BF"/>
    <w:rsid w:val="0056213C"/>
    <w:rsid w:val="00580C24"/>
    <w:rsid w:val="005968EF"/>
    <w:rsid w:val="00596C1E"/>
    <w:rsid w:val="005A2E26"/>
    <w:rsid w:val="005B7BCA"/>
    <w:rsid w:val="005C0DAE"/>
    <w:rsid w:val="005C188E"/>
    <w:rsid w:val="005C43C2"/>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B72"/>
    <w:rsid w:val="00651B02"/>
    <w:rsid w:val="00651B19"/>
    <w:rsid w:val="00660A29"/>
    <w:rsid w:val="00695519"/>
    <w:rsid w:val="00697C20"/>
    <w:rsid w:val="006A4134"/>
    <w:rsid w:val="006A5DDA"/>
    <w:rsid w:val="006A6701"/>
    <w:rsid w:val="006B21F4"/>
    <w:rsid w:val="006B3753"/>
    <w:rsid w:val="006B7AD6"/>
    <w:rsid w:val="006C204E"/>
    <w:rsid w:val="006C50FD"/>
    <w:rsid w:val="006D1DD4"/>
    <w:rsid w:val="006D4014"/>
    <w:rsid w:val="006D44C1"/>
    <w:rsid w:val="006E5651"/>
    <w:rsid w:val="006E5B85"/>
    <w:rsid w:val="006F026A"/>
    <w:rsid w:val="0070265B"/>
    <w:rsid w:val="00703991"/>
    <w:rsid w:val="00704813"/>
    <w:rsid w:val="00704C30"/>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220D"/>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2276"/>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0705A"/>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7FC8"/>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58B9"/>
    <w:rsid w:val="00F07FB6"/>
    <w:rsid w:val="00F149D0"/>
    <w:rsid w:val="00F16B53"/>
    <w:rsid w:val="00F25ECD"/>
    <w:rsid w:val="00F318BE"/>
    <w:rsid w:val="00F33297"/>
    <w:rsid w:val="00F343FB"/>
    <w:rsid w:val="00F359FE"/>
    <w:rsid w:val="00F42159"/>
    <w:rsid w:val="00F4256E"/>
    <w:rsid w:val="00F42EE1"/>
    <w:rsid w:val="00F47FB5"/>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5A75"/>
    <w:rsid w:val="00FB7F50"/>
    <w:rsid w:val="00FC2A85"/>
    <w:rsid w:val="00FC40AF"/>
    <w:rsid w:val="00FC73B9"/>
    <w:rsid w:val="00FD0A16"/>
    <w:rsid w:val="00FE3D7D"/>
    <w:rsid w:val="00FE6DCF"/>
    <w:rsid w:val="00FF49D8"/>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44/&#1575;&#1604;&#1587;&#1575;&#1583;&#1587;&#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0F093-29EA-4035-95A3-B394DFB6D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185</TotalTime>
  <Pages>3</Pages>
  <Words>685</Words>
  <Characters>3907</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11</cp:revision>
  <dcterms:created xsi:type="dcterms:W3CDTF">2019-02-12T12:30:00Z</dcterms:created>
  <dcterms:modified xsi:type="dcterms:W3CDTF">2019-02-12T15:37:00Z</dcterms:modified>
  <cp:contentStatus>ویرایش 2.5</cp:contentStatus>
  <cp:version>2.7</cp:version>
</cp:coreProperties>
</file>