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A6" w:rsidRDefault="00EA4AA6" w:rsidP="00EA4AA6">
      <w:pPr>
        <w:pStyle w:val="NormalWeb"/>
        <w:bidi/>
        <w:rPr>
          <w:rFonts w:ascii="Traditional Arabic" w:hAnsi="Traditional Arabic" w:cs="Traditional Arabic"/>
          <w:color w:val="8080FF"/>
          <w:sz w:val="30"/>
          <w:szCs w:val="30"/>
          <w:rtl/>
          <w:lang w:bidi="fa-IR"/>
        </w:rPr>
      </w:pPr>
      <w:bookmarkStart w:id="0" w:name="_GoBack"/>
      <w:bookmarkEnd w:id="0"/>
    </w:p>
    <w:p w:rsidR="00216A79" w:rsidRDefault="00216A79" w:rsidP="00EA4AA6">
      <w:pPr>
        <w:pStyle w:val="NormalWeb"/>
        <w:bidi/>
        <w:rPr>
          <w:rtl/>
          <w:lang w:bidi="fa-IR"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  <w:lang w:bidi="fa-IR"/>
        </w:rPr>
        <w:t>وعد و وعيد</w:t>
      </w:r>
    </w:p>
    <w:p w:rsidR="00216A79" w:rsidRDefault="00216A79" w:rsidP="00216A79">
      <w:pPr>
        <w:pStyle w:val="NormalWeb"/>
        <w:bidi/>
        <w:rPr>
          <w:rtl/>
          <w:lang w:bidi="fa-IR"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>وعد به معنى نويد پاداش است. و وعيد به معنى تهديد به كيفر مى‏باشد. معتزله معتقدند كه خداوند در نويدها و وعيدها به حكم‏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  <w:lang w:bidi="fa-IR"/>
        </w:rPr>
        <w:t xml:space="preserve"> «إِنَّ اللَّهَ لا يُخْلِفُ الْمِيعادَ»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 xml:space="preserve"> خلاف نمى‏كند. (اين مسئله مورد اتفاق مسلمانان است). پس كيفرهايى كه به فاسقان و فاجران وعيد داده شده قطعا بايد واقع شود، مگر آنكه قبلا در دنيا توبه كرده باشند.</w:t>
      </w:r>
    </w:p>
    <w:p w:rsidR="00216A79" w:rsidRDefault="00216A79" w:rsidP="00216A79">
      <w:pPr>
        <w:pStyle w:val="NormalWeb"/>
        <w:bidi/>
        <w:rPr>
          <w:rtl/>
          <w:lang w:bidi="fa-IR"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>بعبارت ديگر محال است خداوند بدون توبه گناهكارى را مورد مغفرت قرار دهد.</w:t>
      </w:r>
    </w:p>
    <w:p w:rsidR="00216A79" w:rsidRDefault="00216A79" w:rsidP="00216A79">
      <w:pPr>
        <w:pStyle w:val="NormalWeb"/>
        <w:bidi/>
        <w:rPr>
          <w:lang w:bidi="fa-IR"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  <w:lang w:bidi="fa-IR"/>
        </w:rPr>
        <w:t>زيرا اگر چنين شود خلف وعيد است. و خلف وعيد مانند خلف وعده، محال است.</w:t>
      </w:r>
      <w:r w:rsidR="00811356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footnoteReference w:id="1"/>
      </w:r>
    </w:p>
    <w:p w:rsidR="00216A79" w:rsidRDefault="00216A79" w:rsidP="00216A79">
      <w:pPr>
        <w:jc w:val="right"/>
      </w:pPr>
    </w:p>
    <w:p w:rsidR="00216A79" w:rsidRDefault="00216A79">
      <w:pPr>
        <w:rPr>
          <w:rtl/>
          <w:lang w:bidi="fa-IR"/>
        </w:rPr>
      </w:pPr>
    </w:p>
    <w:sectPr w:rsidR="00216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4F2" w:rsidRDefault="006C34F2" w:rsidP="00811356">
      <w:pPr>
        <w:spacing w:after="0" w:line="240" w:lineRule="auto"/>
      </w:pPr>
      <w:r>
        <w:separator/>
      </w:r>
    </w:p>
  </w:endnote>
  <w:endnote w:type="continuationSeparator" w:id="0">
    <w:p w:rsidR="006C34F2" w:rsidRDefault="006C34F2" w:rsidP="0081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4F2" w:rsidRDefault="006C34F2" w:rsidP="00811356">
      <w:pPr>
        <w:spacing w:after="0" w:line="240" w:lineRule="auto"/>
      </w:pPr>
      <w:r>
        <w:separator/>
      </w:r>
    </w:p>
  </w:footnote>
  <w:footnote w:type="continuationSeparator" w:id="0">
    <w:p w:rsidR="006C34F2" w:rsidRDefault="006C34F2" w:rsidP="00811356">
      <w:pPr>
        <w:spacing w:after="0" w:line="240" w:lineRule="auto"/>
      </w:pPr>
      <w:r>
        <w:continuationSeparator/>
      </w:r>
    </w:p>
  </w:footnote>
  <w:footnote w:id="1">
    <w:p w:rsidR="00811356" w:rsidRDefault="00811356" w:rsidP="00811356">
      <w:pPr>
        <w:pStyle w:val="FootnoteText"/>
        <w:bidi/>
      </w:pPr>
      <w:r>
        <w:t>.</w:t>
      </w:r>
      <w:r w:rsidRPr="00811356">
        <w:rPr>
          <w:rStyle w:val="FootnoteReference"/>
        </w:rPr>
        <w:t xml:space="preserve"> </w:t>
      </w:r>
      <w:r>
        <w:rPr>
          <w:rStyle w:val="FootnoteReference"/>
        </w:rPr>
        <w:footnoteRef/>
      </w:r>
      <w:r w:rsidRPr="00811356">
        <w:rPr>
          <w:rtl/>
          <w:lang w:bidi="fa-IR"/>
        </w:rPr>
        <w:t xml:space="preserve"> </w:t>
      </w:r>
      <w:r>
        <w:rPr>
          <w:rtl/>
          <w:lang w:bidi="fa-IR"/>
        </w:rPr>
        <w:t>جلاليان، حبيب‏الله، تاريخ تفسير قرآن كريم، 1جلد، اسوه - ايران - تهران، چاپ: 4، 1378 ه.ش</w:t>
      </w:r>
      <w:r w:rsidR="00EA4AA6">
        <w:rPr>
          <w:rFonts w:hint="cs"/>
          <w:rtl/>
          <w:lang w:bidi="fa-IR"/>
        </w:rPr>
        <w:t>،</w:t>
      </w:r>
      <w:r w:rsidR="00EA4AA6" w:rsidRPr="00EA4AA6">
        <w:rPr>
          <w:rFonts w:ascii="Traditional Arabic" w:hAnsi="Traditional Arabic" w:cs="Traditional Arabic" w:hint="cs"/>
          <w:color w:val="552B2B"/>
          <w:sz w:val="30"/>
          <w:szCs w:val="30"/>
          <w:rtl/>
          <w:lang w:bidi="fa-IR"/>
        </w:rPr>
        <w:t xml:space="preserve"> </w:t>
      </w:r>
      <w:r w:rsidR="00EA4AA6">
        <w:rPr>
          <w:rFonts w:ascii="Traditional Arabic" w:hAnsi="Traditional Arabic" w:cs="Traditional Arabic" w:hint="cs"/>
          <w:color w:val="552B2B"/>
          <w:sz w:val="30"/>
          <w:szCs w:val="30"/>
          <w:rtl/>
          <w:lang w:bidi="fa-IR"/>
        </w:rPr>
        <w:t>ص : 159</w:t>
      </w:r>
      <w:r>
        <w:rPr>
          <w:rtl/>
          <w:lang w:bidi="fa-IR"/>
        </w:rPr>
        <w:t>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79"/>
    <w:rsid w:val="00216A79"/>
    <w:rsid w:val="006C34F2"/>
    <w:rsid w:val="00811356"/>
    <w:rsid w:val="00EA4AA6"/>
    <w:rsid w:val="00F2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BF1C"/>
  <w15:chartTrackingRefBased/>
  <w15:docId w15:val="{AAB60F35-923C-4C47-A9B7-B612F67D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13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13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13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2018-08-04T17:48:00Z</dcterms:created>
  <dcterms:modified xsi:type="dcterms:W3CDTF">2018-08-06T09:41:00Z</dcterms:modified>
</cp:coreProperties>
</file>