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34" w:rsidRDefault="00FF7734" w:rsidP="00FF7734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ج‏3    331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[وعده نيكو به پيروان حقيقى (قولى و عملى) عيسى (ع)]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آيه وعده خوشى است به جزاء خير، براى كسانى كه از آن جناب پيروى كردند، اما از آنجايى كه صرف صدق تحقق عرفى كلمه" شيعه، تابع و امثال آن" بر امتى كه تشيع و اتباع واقعى از بعضى افراد آن امت تحقق يافته، باعث آن نمى‏شود كه همه افراد آن امت حتى كسانى كه تشيع و دنبال روى پيغمبر را نداشته‏اند، مستحق ثواب جزيل بگردند، بلكه تنها كسانى اين استحقاق را دارند كه واقعا تابع و شيعه باشند، نه همه كسانى كه اسم شيعه و تابع بر آنان صادق است، لذا در آيه شريفه، عنوان‏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الَّذِينَ اتَّبَعُوكَ"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خلاصه‏اش عنوان شيعه يا تابع يا كلماتى از اين قبيل است، را برداشته، به جايش عنوان‏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الَّذِينَ آمَنُوا وَ عَمِلُوا الصَّالِحاتِ"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گذاشت تا معنا درست و بى‏اشكال شود، چون سعادت و عاقبت خير، دائر مدار شناسنامه و اسم‏گذارى نيست بلكه دائر مدار حقيقت است، هم چنان كه در جاى ديگر فرموده: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إِنَّ الَّذِينَ آمَنُوا وَ الَّذِينَ هادُوا وَ النَّصارى‏ وَ الصَّابِئِينَ مَنْ آمَنَ بِاللَّهِ وَ الْيَوْمِ الْآخِرِ وَ عَمِلَ صالِحاً فَلَهُمْ أَجْرُهُمْ عِنْدَ رَبِّهِمْ وَ لا خَوْفٌ عَلَيْهِمْ وَ لا هُمْ يَحْزَنُونَ"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 از ميان پيروان (اسمى و شناسنامه‏اى) عيسى ع تنها آنهايى كه به خدا ايمان دارند و اعمال صالح مى‏كنند، خدا اجرشان را بطور كامل مى‏دهد و اما بقيه را، از اين نمد كلاهى نيست. و در آيه مورد بحث اين حقيقت را بطور اشاره بيان كرده و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اللَّهُ لا يُحِبُّ الظَّالِمِينَ"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خدا هيچ ستمگرى را دوست نمى‏دارد، حال هر اسمى و عنوانى كه مى‏خواهد داشته باشد.</w:t>
      </w:r>
    </w:p>
    <w:p w:rsidR="00FF7734" w:rsidRDefault="00FF7734" w:rsidP="00FF7734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ج‏3، ص: 332</w:t>
      </w:r>
    </w:p>
    <w:p w:rsidR="00FF7734" w:rsidRDefault="00FF7734" w:rsidP="00FF7734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امر خاتمه دادن آيه (با اينكه آيه رحمت و جنت است) با عبارت: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وَ اللَّهُ لا يُحِبُّ الظَّالِمِينَ"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كه نوعى تهديد است از اينجا روشن مى‏شود كه معهود در آيات رحمت و نعمت، اين است كه به اسمايى نظير رحمت و مغفرت و يا مدح آن اشخاصى كه آيه در شانشان نازل شده ختم گردد، مثلا مى‏بينيم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كُلًّا وَعَدَ اللَّهُ الْحُسْنى‏"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با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اللَّهُ بِما تَعْمَلُونَ خَبِيرٌ"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ختم شده و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إِنْ تُقْرِضُوا اللَّهَ قَرْضاً حَسَناً يُضاعِفْهُ لَكُمْ"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دو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يَغْفِرْ لَكُمْ"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وَ اللَّهُ شَكُورٌ حَلِيمٌ"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ختم شده و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" وَ مَنْ يُؤْمِنْ بِاللَّهِ وَ يَعْمَلْ صالِحاً يُكَفِّرْ عَنْهُ سَيِّئاتِهِ وَ يُدْخِلْهُ جَنَّاتٍ تَجْرِي مِنْ تَحْتِهَا 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lastRenderedPageBreak/>
        <w:t>الْأَنْهارُ خالِدِينَ فِيها أَبَداً"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ذلِكَ الْفَوْزُ الْعَظِيمُ"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ختم گرديد و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فَأَمَّا الَّذِينَ آمَنُوا وَ عَمِلُوا الصَّالِحاتِ فَيُدْخِلُهُمْ رَبُّهُمْ فِي رَحْمَتِهِ"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جمله: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ذلِكَ هُوَ الْفَوْزُ الْمُبِينُ"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ختم شده. و از اين قبيل آيات ديگر.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گفتيم سرش اين است كه آنهايى كه عنوان پيروى و تشيع عيسى ع را به خود گرفته‏اند دو طايفه‏اند: يكى آنهايى كه به نامگذارى اكتفاء ننموده واقعا آن جناب را پيروى كرده و مى‏كنند كه صدر آيه مورد بحث بيانگر حال آنان بود، طايفه ديگر كسانى هستند كه به همان نامگذارى اكتفاء كردند، خود را منسوب به عيسى و معنون به عنوان" پيرو عيسى" نمودند، اما نه به خدا و روز جزا ايمان داشتند و نه اعمال صالح به جا آوردند كه جمله مورد بحث بيانگر حال ايشان است.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ذلِكَ نَتْلُوهُ عَلَيْكَ مِنَ الْآياتِ وَ الذِّكْرِ الْحَكِيمِ"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اين آيه شريفه خاتمه داستان عيسى ع را اعلام مى‏كند و منظور از" ذكر حكيم" قرآن است كه ذكر خدا است و از حيث آيات و بياناتش محكم است، يعنى به هيچ وجه باطل در آن رخنه نمى‏كند و شوخى با جدش آميخته نمى‏گردد.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إِنَّ مَثَلَ عِيسى‏ عِنْدَ اللَّهِ كَمَثَلِ آدَمَ خَلَقَهُ مِنْ تُرابٍ، ثُمَّ قالَ لَهُ كُنْ فَيَكُونُ"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اين آيه شريفه هدف اصلى از ذكر داستان عيسى ع را بطور خلاصه بيان مى‏كند و در حقيقت اجمالى است بعد از تفصيل، و اين كار (يعنى خلاصه‏گيرى از گفتار، مخصوصا آنجا كه پاى احتجاج در بين باشد) از مزاياى كلام شمرده مى‏شود و آيات اين داستان هم به همين منظور يعنى به منظور احتجاج نازل شده و مى‏خواهد وضع نصاراى نجران را كه در</w:t>
      </w:r>
    </w:p>
    <w:p w:rsidR="00FF7734" w:rsidRDefault="00FF7734" w:rsidP="00FF7734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ج‏3، ص: 333</w:t>
      </w:r>
    </w:p>
    <w:p w:rsidR="00FF7734" w:rsidRDefault="00FF7734" w:rsidP="00FF7734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 ايام به مدينه آمده بودند، روشن سازد. و به همين جهت جاى آن بود كه بعد از ذكر سرگذشت عيسى ع خلاصه‏اى از آن را به عنوان نتيجه‏گيرى ذكر نموده و بفهماند كه كيفيت ولادت عيسى بيش از اين دلالت ندارد كه وى بشرى است نظير آدم ابو البشر و خلقتش غير معمولى است پس جايز نيست در باره وى سخنى زائد بر آنچه در باره آدم گفته مى‏شود، بيان گردد.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باره آدم مى‏گوئيم: او انسانى است كه خداى تعالى او را بدون پدر و مادر آفريده است، و در باره عيسى ع هم مى‏گوئيم: انسانى است كه خداى تعالى او را بدون پدر آفريده. پس معناى آيه اين است كه: مثل عيسى نزد خدا و صفت و واقعيتى كه او نزد خدا دارد و يا به عبارتى آنچه خود خداى تعالى (آفريدگار وى به دست خود) از خلقت او اطلاع دارد، اين است كه كيفيت خلقت او شبيه به خلقت آدم است و كيفيت خلقت آدم اين بوده كه اجزايى از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خاك جمع كرد و سپس به آن فرمان داد كه" باش" و آن خاك به صورت و سيرت يك بشر تمام عيار، تكون يافت، بدون اينكه از پدرى متولد شده باشد.</w:t>
      </w:r>
    </w:p>
    <w:p w:rsidR="00FF7734" w:rsidRDefault="00FF7734" w:rsidP="00FF7734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 از اين بيان به حسب حقيقت، دو حجت و دليل باز مى‏شود كه تك تك آن دو براى نفى الوهيت عيسى ع كافى است.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</w:p>
    <w:p w:rsidR="00FF7734" w:rsidRDefault="00FF7734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6C" w:rsidRDefault="002E406C" w:rsidP="00FF7734">
      <w:pPr>
        <w:spacing w:after="0" w:line="240" w:lineRule="auto"/>
      </w:pPr>
      <w:r>
        <w:separator/>
      </w:r>
    </w:p>
  </w:endnote>
  <w:endnote w:type="continuationSeparator" w:id="0">
    <w:p w:rsidR="002E406C" w:rsidRDefault="002E406C" w:rsidP="00FF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6C" w:rsidRDefault="002E406C" w:rsidP="00FF7734">
      <w:pPr>
        <w:spacing w:after="0" w:line="240" w:lineRule="auto"/>
      </w:pPr>
      <w:r>
        <w:separator/>
      </w:r>
    </w:p>
  </w:footnote>
  <w:footnote w:type="continuationSeparator" w:id="0">
    <w:p w:rsidR="002E406C" w:rsidRDefault="002E406C" w:rsidP="00FF7734">
      <w:pPr>
        <w:spacing w:after="0" w:line="240" w:lineRule="auto"/>
      </w:pPr>
      <w:r>
        <w:continuationSeparator/>
      </w:r>
    </w:p>
  </w:footnote>
  <w:footnote w:id="1">
    <w:p w:rsidR="00FF7734" w:rsidRDefault="00FF7734" w:rsidP="00FF773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كسانى كه نام يهودى، نصرانى و صابئى بر خود نهاده‏اند، بدانند كه" واقع" دائر مدار نامگذارى نيست، هر كس به خدا و روز جزا ايمان داشته باشد و در مقام عمل هم اعمال صالح بجا آورد اجرشان نزد پروردگارشان است و خوفى بر آنان نيست، اندوهى هم نخواهند داشت." سوره بقره، آيه 62".</w:t>
      </w:r>
    </w:p>
  </w:footnote>
  <w:footnote w:id="2">
    <w:p w:rsidR="00FF7734" w:rsidRDefault="00FF7734" w:rsidP="00FF77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( 1)" سوره حديد، آيه 10".</w:t>
      </w:r>
    </w:p>
  </w:footnote>
  <w:footnote w:id="3">
    <w:p w:rsidR="00FF7734" w:rsidRDefault="00FF7734" w:rsidP="00FF77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سوره تغابن، آيه 17".</w:t>
      </w:r>
    </w:p>
  </w:footnote>
  <w:footnote w:id="4">
    <w:p w:rsidR="00FF7734" w:rsidRDefault="00FF7734" w:rsidP="00FF77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( 3)" سوره تغابن، آيه 9".</w:t>
      </w:r>
    </w:p>
  </w:footnote>
  <w:footnote w:id="5">
    <w:p w:rsidR="00FF7734" w:rsidRDefault="00FF7734" w:rsidP="00FF77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( 4)" سوره جاثيه، آيه 30".</w:t>
      </w:r>
    </w:p>
  </w:footnote>
  <w:footnote w:id="6">
    <w:p w:rsidR="00FF7734" w:rsidRDefault="00FF7734" w:rsidP="00FF773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34"/>
    <w:rsid w:val="002E406C"/>
    <w:rsid w:val="00474D82"/>
    <w:rsid w:val="00C77DEE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F7734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7734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F773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F773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F7734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7734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F773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F773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3815</Characters>
  <Application>Microsoft Office Word</Application>
  <DocSecurity>0</DocSecurity>
  <Lines>31</Lines>
  <Paragraphs>8</Paragraphs>
  <ScaleCrop>false</ScaleCrop>
  <Company>MRT www.Win2Farsi.com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2018-10-12T09:23:00Z</dcterms:created>
  <dcterms:modified xsi:type="dcterms:W3CDTF">2018-10-12T09:24:00Z</dcterms:modified>
</cp:coreProperties>
</file>