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412" w:rsidRPr="00DD7412" w:rsidRDefault="00DD7412" w:rsidP="00DD7412">
      <w:pPr>
        <w:shd w:val="clear" w:color="auto" w:fill="FFFFFF"/>
        <w:spacing w:after="150" w:line="240" w:lineRule="auto"/>
        <w:rPr>
          <w:rFonts w:ascii="Tahoma" w:eastAsia="Times New Roman" w:hAnsi="Tahoma" w:cs="Tahoma"/>
          <w:color w:val="060626"/>
          <w:sz w:val="20"/>
          <w:szCs w:val="20"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بررسی اختلاف وعده ی حق با وعده ی باطل در قرآن</w:t>
      </w:r>
    </w:p>
    <w:p w:rsidR="00DD7412" w:rsidRPr="00DD7412" w:rsidRDefault="00DD7412" w:rsidP="00DD7412">
      <w:pPr>
        <w:shd w:val="clear" w:color="auto" w:fill="FFFFFF"/>
        <w:spacing w:after="0" w:line="0" w:lineRule="auto"/>
        <w:rPr>
          <w:rFonts w:ascii="Tahoma" w:eastAsia="Times New Roman" w:hAnsi="Tahoma" w:cs="Tahoma"/>
          <w:color w:val="060626"/>
          <w:sz w:val="20"/>
          <w:szCs w:val="20"/>
          <w:rtl/>
        </w:rPr>
      </w:pPr>
    </w:p>
    <w:p w:rsidR="00DD7412" w:rsidRPr="00DD7412" w:rsidRDefault="00DD7412" w:rsidP="00DD7412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</w:pPr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نویسنده: دکتر صلاح </w:t>
      </w:r>
      <w:proofErr w:type="spellStart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>عبدالفتاح</w:t>
      </w:r>
      <w:proofErr w:type="spellEnd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>الخالدی</w:t>
      </w:r>
      <w:proofErr w:type="spellEnd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 / </w:t>
      </w:r>
      <w:proofErr w:type="spellStart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>مترجم:مجتبی</w:t>
      </w:r>
      <w:proofErr w:type="spellEnd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>دوروزی</w:t>
      </w:r>
      <w:proofErr w:type="spellEnd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 با توجه به این که خداوند خلاف وعده </w:t>
      </w:r>
      <w:proofErr w:type="spellStart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 کند، و به دلیل این که به وعده ای که به بنده داده وفا می نماید، و وعده </w:t>
      </w:r>
      <w:proofErr w:type="spellStart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>اش</w:t>
      </w:r>
      <w:proofErr w:type="spellEnd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 را برای بندگان عملی می نماید، زیرا او </w:t>
      </w:r>
      <w:proofErr w:type="spellStart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>راستگوترین</w:t>
      </w:r>
      <w:proofErr w:type="spellEnd"/>
      <w:r w:rsidRPr="00DD7412">
        <w:rPr>
          <w:rFonts w:ascii="Tahoma" w:eastAsia="Times New Roman" w:hAnsi="Tahoma" w:cs="Tahoma"/>
          <w:i/>
          <w:iCs/>
          <w:color w:val="666666"/>
          <w:sz w:val="20"/>
          <w:szCs w:val="20"/>
          <w:rtl/>
        </w:rPr>
        <w:t xml:space="preserve"> در ادای وعده و سخن است، بدین خاطر وعده ی خود را به وعده ی حق توصیف نموده است. یعنی: آن وعده، وعده ای حقیقی و واقعی است، وعده ای که به شکل عملی در واقعیت به تحقق می پیوندد. </w:t>
      </w:r>
    </w:p>
    <w:p w:rsidR="00DD7412" w:rsidRPr="00DD7412" w:rsidRDefault="00DD7412" w:rsidP="00DD741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060626"/>
          <w:kern w:val="36"/>
          <w:sz w:val="36"/>
          <w:szCs w:val="36"/>
          <w:rtl/>
        </w:rPr>
      </w:pPr>
      <w:bookmarkStart w:id="0" w:name="_GoBack"/>
      <w:r w:rsidRPr="00DD7412">
        <w:rPr>
          <w:rFonts w:ascii="Tahoma" w:eastAsia="Times New Roman" w:hAnsi="Tahoma" w:cs="Tahoma"/>
          <w:color w:val="060626"/>
          <w:kern w:val="36"/>
          <w:sz w:val="36"/>
          <w:szCs w:val="36"/>
          <w:rtl/>
        </w:rPr>
        <w:t>بررسی اختلاف وعده ی حق با وعده ی باطل در قرآن</w:t>
      </w:r>
    </w:p>
    <w:bookmarkEnd w:id="0"/>
    <w:p w:rsidR="00DD7412" w:rsidRPr="00DD7412" w:rsidRDefault="00DD7412" w:rsidP="00DD7412">
      <w:pPr>
        <w:pBdr>
          <w:bottom w:val="single" w:sz="6" w:space="4" w:color="F2F2F2"/>
        </w:pBdr>
        <w:shd w:val="clear" w:color="auto" w:fill="FFFFFF"/>
        <w:spacing w:before="105" w:after="150" w:line="240" w:lineRule="auto"/>
        <w:rPr>
          <w:rFonts w:ascii="Tahoma" w:eastAsia="Times New Roman" w:hAnsi="Tahoma" w:cs="Tahoma"/>
          <w:color w:val="18426E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18426E"/>
          <w:sz w:val="20"/>
          <w:szCs w:val="20"/>
          <w:rtl/>
        </w:rPr>
        <w:t xml:space="preserve">۱۳۹۱/۰۵/۰۸ </w:t>
      </w:r>
      <w:hyperlink r:id="rId5" w:history="1">
        <w:r w:rsidRPr="00DD7412">
          <w:rPr>
            <w:rFonts w:ascii="Tahoma" w:eastAsia="Times New Roman" w:hAnsi="Tahoma" w:cs="Tahoma"/>
            <w:color w:val="18426E"/>
            <w:sz w:val="20"/>
            <w:szCs w:val="20"/>
            <w:rtl/>
          </w:rPr>
          <w:t>دعوت و داعی</w:t>
        </w:r>
      </w:hyperlink>
      <w:r w:rsidRPr="00DD7412">
        <w:rPr>
          <w:rFonts w:ascii="Tahoma" w:eastAsia="Times New Roman" w:hAnsi="Tahoma" w:cs="Tahoma"/>
          <w:color w:val="18426E"/>
          <w:sz w:val="20"/>
          <w:szCs w:val="20"/>
          <w:rtl/>
        </w:rPr>
        <w:t xml:space="preserve"> </w:t>
      </w:r>
      <w:hyperlink r:id="rId6" w:anchor="respond" w:history="1">
        <w:r w:rsidRPr="00DD7412">
          <w:rPr>
            <w:rFonts w:ascii="Tahoma" w:eastAsia="Times New Roman" w:hAnsi="Tahoma" w:cs="Tahoma"/>
            <w:color w:val="18426E"/>
            <w:sz w:val="20"/>
            <w:szCs w:val="20"/>
            <w:rtl/>
          </w:rPr>
          <w:t>نظر بگذارید :</w:t>
        </w:r>
      </w:hyperlink>
      <w:r w:rsidRPr="00DD7412">
        <w:rPr>
          <w:rFonts w:ascii="Tahoma" w:eastAsia="Times New Roman" w:hAnsi="Tahoma" w:cs="Tahoma"/>
          <w:color w:val="18426E"/>
          <w:sz w:val="20"/>
          <w:szCs w:val="20"/>
          <w:rtl/>
        </w:rPr>
        <w:t xml:space="preserve"> 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noProof/>
          <w:color w:val="060626"/>
          <w:sz w:val="20"/>
          <w:szCs w:val="20"/>
        </w:rPr>
        <mc:AlternateContent>
          <mc:Choice Requires="wps">
            <w:drawing>
              <wp:inline distT="0" distB="0" distL="0" distR="0" wp14:anchorId="4652E2C6" wp14:editId="74D2AF5A">
                <wp:extent cx="304800" cy="304800"/>
                <wp:effectExtent l="0" t="0" r="0" b="0"/>
                <wp:docPr id="1" name="AutoShape 2" descr="وعده ح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توضیح: وعده حق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kQ1Pl84CAADNBQAADgAAAAAAAAAAAAAAAAAuAgAAZHJzL2Uyb0RvYy54bWxQSwEC&#10;LQAUAAYACAAAACEATKDpLNgAAAADAQAADwAAAAAAAAAAAAAAAAAoBQAAZHJzL2Rvd25yZXYueG1s&#10;UEsFBgAAAAAEAAQA8wAAAC0GAAAAAA=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بررسی اختلاف وعده ی حق با وعده ی باطل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نویسنده: دکتر صلاح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عبدالفتاح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الخالدی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/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مترجم:مجتبی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دوروزی</w:t>
      </w:r>
      <w:proofErr w:type="spellEnd"/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با توجه به این که خداوند خلاف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کند، و به دلیل این که به وعده ای که به بنده داده وفا می نماید، و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برای بندگان عملی می نماید، زیرا او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راستگوترین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 ادای وعده و سخن است، بدین خاطر وعده ی خود را به وعده ی حق توصیف نموده است. یعنی: آن وعده، وعده ای حقیقی و واقعی است، وعده ای که به شکل عملی در واقعیت به تحقق می پیوندد. لذا حق به معنی صحت و درستی و صواب است، و بدین ترتیب به شیوه ای عملی اجرا و تنفیذ می گردد.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آیاتی در خصوص این که وعده ی خدا حق است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آیاتی که از وعده ی خدا به وعده ی حق نام می برند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بسیارند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، از جمله این آیات: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1.      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فَرَدَدْنَاهُ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إِلَى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أُمِّهِ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كَيْ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تَقَرَّ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عَيْنُهَا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تَحْزَنَ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وَلِتَعْلَمَ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وَعْدَ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اللَّهِ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حَقٌّ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وَلَكِنَّ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أَكْثَرَهُمْ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يَعْلَمُونَ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‏)قصص/13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( مأموران مادر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موسي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قصر فرعون بردند و نوزاد سخت پستان او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مكيدن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گرفت و برق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خوشحالي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چشمها جستن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ترتيب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موسي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مادرش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بازگردانديم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تا چشمش (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ديدار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او ) روشن شود ( و غم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اندوهي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 دل او نماند )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غمگين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نگردد و بداند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وعده خدا راست است ، اگر چه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بيشتر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مردم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چنين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نمي‌دانند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این آیه در ارتباط با آیات دیگری است که از تولد موسی سخن می گوید. خداوند به خاطر نجات موسی- که نوزاد پسر بود- از خطر فرعون- که دستور به قتل نوزادان پسر داده بود- اقدام صحیح و مناسب را به مادر موسی الهام  کرد و به او وعده داد که فرزندش را به او باز می گرداند.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lastRenderedPageBreak/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وَأَوْحَيْنَا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إِلَى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أُمِّ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مُوسَى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أَرْضِعِيهِ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فَإِذَا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خِفْتِ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عَلَيْهِ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فَأَلْقِيهِ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الْيَمِّ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تَخَافِي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تَحْزَنِي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رَادُّوهُ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إِلَيْكِ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وَجَاعِلُوهُ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الْمُرْسَلِينَ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‏)قصص/7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ما به مادر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موسي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الهام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موسي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شير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بده ،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هنگامي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بر او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ترسيدي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دريا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گونه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نيل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بينداز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مترس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غمگين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مباش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ما او را به تو باز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مي‌گردانيم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از زمره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پيغمبرانش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مي‌نمائيم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خداوند مطابق تدبیر و تقدیر حکیمانه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نوزاد را به مادرش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بازگرداند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این بازگرداندن تحقق عملی وعده ای بود که به مادر موسی داده بود زیرا به او گفته بود (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رَادُّوهُ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إِلَيْكِ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)، اما مادر موسی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دانست که خداوند چگونه موسی را به او بازمی گرداند، و از جمله حکمت های بازگرداندن موسی به مادرش این بود که شادمان شده و غم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وغصه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نخورد.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همچنین از دیگر حکمت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این بود که بداند که بی تردید وعده ای را که خدا به او داده حق است. یعنی: تحقق عملی وعده ی خدا را در برابرش ببیند بدین شکل که فرزندش با او باشد.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2-خداوند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أَلا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لِلّهِ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السَّمَاوَاتِ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وَالأَرْضِ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أَلاَ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وَعْدَ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حَقٌّ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وَلَكِنَّ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أَكْثَرَهُمْ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لاَ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يَعْلَمُونَ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‏)یونس/55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 ‏ آگاه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باشيد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هرچه در آسمانها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زمين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از آن خدا است . آگاه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باشيد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وعده خدا ( به عذاب و عقاب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كافران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راست است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وليكن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بيشتر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مردمان ( به سبب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بي‌خردي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غلبه غفلت بر آنان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بار آخرت را فراموش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كرده‌اند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معني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تهديد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 را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نمي‌دانند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آیه میان ملک خداوند که شامل همه ی آسمان ها و زمین است، و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که حق است پیوند برقرار می کند و این ارتباط و پیوند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هدفدار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و این بدین خاطر است که کسی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تواند آنچه را وعده داده عملی سازد مگر آن که بر آن کار توانا باشد و زمانی توان انجام چنین کاری را دارد که مالک، بی نیاز، چیره و صاحب قدرت و نیرومند باشد، اگر این چنین نباشد عاجز و ناتوان است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عجزش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سبب می شود تا او را از تحقق وعده باز دارد.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خدا مالک ثروتمند و توانای نیرومند است، آسمان ها و زمین قلمرو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اوست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همین سبب می شود تا بر تحقق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توانا باشد.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این که وعده ی او حق است بدین معناست که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تحقق یافتنی و اجرایی است، متناسب با واقعیت است آن هم مطابق آنچه بدان وعده داده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مؤمنین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این مطلب یقین دارند، اما کافران آن را انکار می کنند زیرا آنان نسبت به توان و قدرت و نیروی خداوند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ناآگاهند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!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3- 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أُوْلَئِكَ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الَّذِينَ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نَتَقَبَّلُ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عَنْهُمْ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أَحْسَنَ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عَمِلُوا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وَنَتَجاوَزُ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سَيِّئَاتِهِمْ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أَصْحَابِ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الْجَنَّةِ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وَعْدَ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الصِّدْقِ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الَّذِي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كَانُوا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يُوعَدُونَ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احقاف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/16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lastRenderedPageBreak/>
        <w:t xml:space="preserve">«‏ آنان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كسانيند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كارهاي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خوبشان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مي‌پذيريم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كلّيّه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اعمال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نيكشان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همسان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نيك‌ترين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آنها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مي‌گيريم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همچون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ساير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بهشتيان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بديها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گناهانشان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درمي‌گذريم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راستيني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پيوسته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داده شده است .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خداوند در یک آیه قبل از این آیه در همین سوره(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احقاف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مؤمنین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نیکوکار را می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ستاید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، کسانی که نسبت به والدین خود نیکوکار بوده و سپاسگزار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پروردگارشانند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در همین آیه بیان می دارد که به قیاس بهترین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اعمالشان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کارهای آنان را می پذیرد و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بدیهای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آنان در می گذرد، و آنان را وارد بهشت گردانیده و همنشین دیگر بهشتیان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متنعم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لذت های آن می گرداند.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سپس بیان می دارد که وعده ی بهشت را زمانی که این پرهیزگاران در دنیا بودند بدیشان داده است و وعده ی خدا صادق و راستین است، و بدین خاطر آن را بر ایشان محقق ساخته و با رحمت خویش آنان را وارد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بهشتش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گردانیده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وبلافاصله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 آیه ی بعد خبر از شخصی می دهد که نسبت به خدا کافر بوده،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والدینش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عاق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کرده، و وعده ی خداوند را تکذیب می کند، در حالی که پدر و مادرش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مؤمنند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یقین دارند که وعده ی خدا حق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وَالَّذِي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لِوَالِدَيْهِ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أُفٍّ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لَّكُمَا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أَتَعِدَانِنِي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أُخْرَجَ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وَقَدْ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خَلَتْ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الْقُرُونُ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قَبْلِي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وَهُمَا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يَسْتَغِيثَانِ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اللَّهَ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وَيْلَكَ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آمِنْ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وَعْدَ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اللَّهِ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حَقٌّ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فَيَقُولُ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هَذَا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أَسَاطِيرُ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الْأَوَّلِينَ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احقاف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/17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پدر و مادرش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او را دعوت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باور به آخرت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مي‌گويد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بر شما !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من خبر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من ( زنده گردانده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مي‌شوم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از گور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بيرون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آورده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مي‌شوم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؟ در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حالي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من اقوام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ملّتهائي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جهان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رفته‌اند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هرگز زنده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نشده‌اند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زندگي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دوباره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برنگشته‌اند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. آنان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پيوسته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 را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ياري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مي‌خوانند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به سبب گناهان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زياد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سخنان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كفرآميزش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فرزندشان را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دعوت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مي‌نمايند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مي‌گويند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بر تو ! وعده خدا حق است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بياور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او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مي‌گويد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سخنها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چيزي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افسانه‌هاي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پيشينيان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پدر و مادر مؤمن یقین داشتند که وعده ی خداوند حق است و همان است که می گفتند در قیامت مردم برانگیخته می شوند و بی شک چنین روزی رخ می دهد و بزودی هم چنان که خداوند آن را بیان داشته به شیوه ی عملی تحقق می پذیرد.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آیاتی در خصوص این که وعده ی شیطان باطل است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در مقابل وعده ی حق خداوند، وعده ی باطل شیطان قرار دارد وعده ای که مبتنی بر نیرنگ و فریب و دروغ و افترا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شیطان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وعده های زیادی می دهد اما همگی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دروغین و غیر واقعی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،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که تحقق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یابند، و در واقعیت پدید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آیند، زیرا شیطان در آنچه وعده می دهد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دروغگوست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هدف او از این وعده ها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استیلا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یافتن بر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لشکریانش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سرنگون کردن و گمراه کردن آنان است و بدین خاطر است که به آنان وعده و آرزو میدهد.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آیاتی که بیانگر وجود نیرنگ و فریب در وعده های 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بسیارند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، از جمله: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ind w:left="360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lastRenderedPageBreak/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1- 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يَدْعُونَ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دُونِهِ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إِلاَّ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إِنَاثاً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وَإِن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يَدْعُونَ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إِلاَّ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شَيْطَاناً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مَّرِيداً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لَّعَنَهُ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لَأَتَّخِذَنَّ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عِبَادِكَ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نَصِيباً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مَّفْرُوضاً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وَلأُضِلَّنَّهُمْ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وَلأُمَنِّيَنَّهُمْ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وَلآمُرَنَّهُمْ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فَلَيُبَتِّكُنَّ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آذَانَ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الأَنْعَامِ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وَلآمُرَنَّهُمْ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فَلَيُغَيِّرُنَّ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خَلْقَ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وَمَن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يَتَّخِذِ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الشَّيْطَانَ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وَلِيّاً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دُونِ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فَقَدْ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خَسِرَ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خُسْرَاناً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مُّبِيناً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يَعِدُهُمْ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وَيُمَنِّيهِمْ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يَعِدُهُمُ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الشَّيْطَانُ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إِلاَّ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غُرُوراً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نساء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/117-120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غير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خدا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هركه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هرچه او را بپرستند و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فرياد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خوانند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بتهاي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ناتوان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اشياء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ضعيفي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بر آنها نام ماده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گذارده‌اند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وجز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متمرّد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نافرمان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. ‏ خدا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نفرينش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!  ( او قسم خورده است و با خود عهد بسته است ) و گفته است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من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بندگان تو حتماً بهره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معيّن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جداگانه خود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برمي‌گيرم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 حتماً آنان را گمراه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به دنبال آرزوها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خيالات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روانشان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مي‌گردانم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( آن گاه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وسيله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فرمانبر خود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هرچه را خواستم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دستور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آنان ( اعمال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خرافي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انجام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از جمله :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گوشهاي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چهارپايان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قطع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دستور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آنان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آفرينش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 را دگرگون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حتي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تغيير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فطرت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توحيد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شرك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مي‌آلايند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! ) و هر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 سرپرست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ياور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راستي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زيان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آشكاري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. 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بدانان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وعده‌ها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به آرزوها سرگرم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وعده‌هاي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فريبكارانه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نمي‌دهد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‏‏‏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بعد از آن که آیات، تعدادی از ابزارهایی را که شیطان در واژگون کردن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کار می گیرد بیان کرد، در تعلیقی بر آن بیان می دارد که این ها وعده های شیطان برای آنهاست، شیطان به آنها وعده های پر زرق و برق می دهد و آنان را در آرزوهای پوچ و تهی می افکند و آن را چنین برایشان جلوه می دهد که گویی اگر او را پذیرفته و در پی او روان گردند همه ی خیر و خوبی ها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منتظرشان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آنچه را شیطان به آنان وعده می دهد (خیال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واهی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) و نیرنگ است و سرابی است که وجود خارجی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ندارد،پیروانش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خود چنین چیزی را می دانند، هنگامی که پیروان شیطان او را تأیید کرده و تسلیم فرامین او می شوند و از او درخواست تحقق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می نمایند 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بدانان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می خندد و آنها را مسخره می کند و از آنان اعلان برائت می نماید در این هنگام است که پیروان شیطان متوجه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زیانمندی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شان می شوند؛ بعد از آن که فرصت از دست رفته است!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«اهریمن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بدانان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وعده ها می دهد و به آرزوها سرگرم می کند، و اهریمن جز وعده های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فریبکارانه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بدیشان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دهد»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2- 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أَرَأَيْتَكَ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هَذَا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الَّذِي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كَرَّمْتَ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عَلَيَّ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لَئِنْ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أَخَّرْتَنِ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إِلَى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يَوْمِ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الْقِيَامَةِ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لأَحْتَنِكَنَّ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ذُرِّيَّتَهُ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إَلاَّ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قَلِيلاً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اذْهَبْ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فَمَن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تَبِعَكَ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مِنْهُمْ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فَإِنَّ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جَهَنَّمَ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جَزَآؤُكُمْ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جَزَاء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مَّوْفُوراً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 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وَاسْتَفْزِزْ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مَنِ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اسْتَطَعْتَ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مِنْهُمْ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بِصَوْتِكَ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وَأَجْلِبْ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عَلَيْهِم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بِخَيْلِكَ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وَرَجِلِكَ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وَشَارِكْهُمْ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الأَمْوَالِ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وَالأَوْلادِ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وَعِدْهُمْ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يَعِدُهُمُ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الشَّيْطَانُ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إِلاَّ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غُرُوراً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عِبَادِي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لَيْسَ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عَلَيْهِمْ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سُلْطَانٌ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وَكَفَى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بِرَبِّكَ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وَكِيلاً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 ‏‏)اسراء62-65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شيطان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گفت : به من بگو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همان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او را بر من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ترجيح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گرامي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داشته‌اي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‌ ؟ ! 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تعجّب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) . اگر مرا تا روز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قيامت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زنده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بداري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فرزندان او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همگي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اندكي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با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گمراهي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نابود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مي‌گردانم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لگامِ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وسوسه را به دهانشان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مي‌زنم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به جاده خطا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گناهشان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مي‌كشانم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. ‏ خدا فرمود : برو !  ( تا روز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رستاخيز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تو مهلت داده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مي‌شود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هرچه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مي‌خواهي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بكن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آدميزادگان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عقل و اراده برخوردارند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كساني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lastRenderedPageBreak/>
        <w:t xml:space="preserve">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تو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پيروي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دوزخ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سزاي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شما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آنان ) است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سزاي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فراوان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بي‌نقصاني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. ‏‏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بترسان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خوار گردان با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نداي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دعوت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معصيت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وسوسه ) خود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هركسي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توانستي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لشكر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سواره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پياده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خود را بر سرشان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بشوران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بتازان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همه تلاش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خويش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براي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شكست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دادن و گول زدن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گير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و در اموال آنان ( با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تشويق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تحريكشان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براي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كسب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آن از حرام و صرف آن در حرام ) و در اولاد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با گول زدن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اولياء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رهنمود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فرزندانشان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كفر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فساد در پرتو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تربيت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نادرستشان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شركت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جوي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آنان را ( به نبودن حساب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كتاب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بهشت و دوزخ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شفاعت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بتان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بزرگواري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خاندان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غيره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وعده بده (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بفريب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، و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شيطان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مردمان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نيرنگ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گول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بي‌گمان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سلطه‌اي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بر بندگان ( مخلص و مؤمن ) من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نخواهي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داشت ،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همين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كافي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 پناه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خدايند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) پروردگارت حافظ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پشتيبان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چنين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بندگان ) است . ‏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این آیات از سوره 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اسراء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لحاظ مفهوم و معنا بسیار نزدیک به آیات پیشین از سوره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نساء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این آیات بیانگر تعدادی از ابزارهای شیطان در گمراه کردن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و بیان می کند که شیطان به آنان وعده های بزرگ می دهد اما این وعده ها خیالی و فریبنده است ، هرگز صورت عملی به خود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گیرد و هدف شیطان از مطرح کردن آنها فریفتن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اما بندگان نیکوکار خداوند از این خیال های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واهی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وعده های دروغین 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درامانند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، و شیطان هیچ سلطه و قدرتی بر آنان ندارد زیرا آنان در کنف حمایت و رعایت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خداوندند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در دنیا به حال خود رها می کند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3- 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وَإِذْ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زَيَّنَ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لَهُمُ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الشَّيْطَانُ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أَعْمَالَهُمْ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لاَ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غَالِبَ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لَكُمُ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الْيَوْمَ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النَّاسِ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وَإِنِّي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جَارٌ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لَّكُمْ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فَلَمَّا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تَرَاءتِ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الْفِئَتَانِ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نَكَصَ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عَلَى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عَقِبَيْهِ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بَرِيءٌ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مِّنكُمْ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أَرَى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لاَ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تَرَوْنَ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إِنِّيَ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أَخَافُ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اللّهَ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وَاللّهُ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شَدِيدُ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الْعِقَابِ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انفال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/48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(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ياد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آور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زماني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با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وسوسه‌هاي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خود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اعمالشان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در جلو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ديدگانشان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مي‌آراست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مي‌گفت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امروز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هيچ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كس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نمي‌تواند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بر شما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پيروز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شود و من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هم‌پيمان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ياور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شما هستم . امّا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هنگامي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دو گروه ( مؤمنان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كافران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همديگر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ديدند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روياروي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شدند ) بر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پاشنه‌هاي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چرخيد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از عهد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خود دست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كشيد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و گفت من از شما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بيزار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گريزانم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من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چيزي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مي‌بينم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نمي‌بينيد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من از خدا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مي‌ترسم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چرا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 سخت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كيفردهنده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مجازات‌كننده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.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آیه به نمونه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ازوعده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های فریبنده و غیر اجرایی شیطان اشاره می کند و سبب نزول آن حوادثی است که میان شیطان و کفار قریش اندکی پیش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خروجشان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سوی نبرد بدر روی داده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رهبران قریش امثال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ابوجهل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عقبة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ربیعة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امیة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بن خلف در حال آماده کردن سپاه و بیرون رفتن برای نبرد با رسول الله بودند اما از حمله 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قبائل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عربی رقیب به مکه به هنگام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نبودشان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 این شهر می ترسیدند شیطان به نزد آنان آمد و رفتن به نبرد را در نظرشان آراست و چنین به آنان جلوه داد که کارشان صحیح است و به آنان اطمینان داد که با آنان است و به همراه آنان است و قبایل رقیب را به بی طرفی وا می دارد و به آنان وعده داد که پیروز می شوند!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lastRenderedPageBreak/>
        <w:t xml:space="preserve">فریبش را پاسخ گفتند و در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طمع نمودند و به فرماندهی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ابوجهل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طرف بدر رفتند. نبرد بدر شعله ور شد و ناگهان مشرکان با قدرت مسلمین و حمله ی آنان روبرو شدند مشرکان در حالی که شیطان در میدان نبرد با آنان بود وعده های شیطان در خصوص پیروزی و حمایت را به یاد آوردند اما 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عهدشکنی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کرد و از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دست کشید تغییر عقیده داده و از میدان گریخت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تیغ مسلمانان سپرد و به آنان گفت: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«من از شما بیزارم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گریزانم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من چیزی را می بینم که شما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بینید من از خدا می ترسم»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بیزاریش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از آنان اعلان می نماید و علت این کار را این گونه بیان می دارد که او چیزی را می بیند که آنان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بینند و نظریه ی قابل قبول تر آن است که او فرشتگان را دیده است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فرشتگانی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که خداوند آنان را جهت یاری رسانی به صحابه در نبرد ارسال داشته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شیطان در این سخنش که من از خدا می ترسم به مشرکین دروغ گفته است، آیا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واقعا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" شیطان از خدا که پروردگار جهانیان است می ترسد؟!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4- 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كَمَثَلِ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الشَّيْطَانِ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إِذْ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لِلْإِنسَانِ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اكْفُرْ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فَلَمَّا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كَفَرَ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بَرِيءٌ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مِّنكَ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أَخَافُ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اللَّهَ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رَبَّ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الْعَالَمِينَ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فَكَانَ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عَاقِبَتَهُمَا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أَنَّهُمَا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النَّارِ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خَالِدَيْنِ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فِيهَا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وَذَلِكَ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جَزَاء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الظَّالِمِينَ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 ‏)حشر/16-17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( داستان منافقان با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يهوديان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همچون داستان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انسان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مي‌گويد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كافر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شو ( تا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مشكلات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تو حل شود ) . اما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هنگامي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بر اثر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وسوسه‌هاي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كافر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مي‌گردد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مي‌گويد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من از تو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بيزار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گريزانم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! چرا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من از خدا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يعني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پروردگار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جهانيان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مي‌ترسم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‏ سرانجام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كسي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گمراهش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است ) بدانجا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مي‌انجامد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هر دو تا در آتش دوزخ جاودانه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مي‌مانند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سزاي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ستمگران است . ‏‏»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آیه وسوسه ی شیطان در گمراه سازی یکی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خاطرنشان می سازد هنگامی که 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ازآن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شخص می خواهد که نسبت به خدا کفر بورزد و به او وعده ها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آرزوهایی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می دهد و این که می تواند همه ی خیر را از آن خود گرداند و شیطان با او مانده و از او حمایت و پشتیبانی می کند. همین که شخص ندای شیطان را پاسخ گفته و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تأیید کند و نسبت به خدا کفر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ورزد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شیطان از او دست کشیده و او را فریفته است و به او می گوید: من از تو بیزارم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گریزانم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من از خدا که پروردگار جهانیان است می ترسم!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b/>
          <w:bCs/>
          <w:color w:val="060626"/>
          <w:sz w:val="20"/>
          <w:szCs w:val="20"/>
          <w:rtl/>
        </w:rPr>
        <w:t>5- 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(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بَلْ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يَعِدُ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الظَّالِمُونَ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بَعْضُهُم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بَعْضاً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غُرُوراً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)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فاطر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/40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بلكه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ستمگران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وعده‌هاي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دروغ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يكديگر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نمي‌دهند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فقط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همديگر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گول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مي‌زنند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lastRenderedPageBreak/>
        <w:t xml:space="preserve">وقتی که شیطان در وعده های فریبنده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دروغگو باشد(طبیعی است) پیروان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ستمگرش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 این دروغ و فریب به او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اقتدا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کنند و این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هایی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که به هم می دهند چیزی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توهمات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خیالات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واهی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فریب نیست، نسبت به آنها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ملتزم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نیوده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آنها را عملی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کنند.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شیطان در آخرت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حال خود رها می کند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در آخرت شیطان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دست کشیده و آنان را به حال خود رها می کند و همگان متوجه تفاوت میان وعده های حق خداوند که برای بندگان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نیکوکارش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متحقق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می گرداند و به آنها وفا می نماید، و میان وعده های فریبنده ابلیس که به دروغ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سربازانش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گفته بود، می شوند.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وَقَالَ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الشَّيْطَانُ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لَمَّا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قُضِيَ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الأَمْرُ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اللّهَ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وَعَدَكُمْ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وَعْدَ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الْحَقِّ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وَوَعَدتُّكُمْ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فَأَخْلَفْتُكُمْ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كَانَ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لِيَ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عَلَيْكُم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سُلْطَانٍ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إِلاَّ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دَعَوْتُكُمْ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فَاسْتَجَبْتُمْ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فَلاَ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تَلُومُونِي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وَلُومُواْ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أَنفُسَكُم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أَنَاْ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بِمُصْرِخِكُمْ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أَنتُمْ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بِمُصْرِخِيَّ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إِنِّي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كَفَرْتُ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بِمَا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أَشْرَكْتُمُونِ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مِن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قَبْلُ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إِنَّ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الظَّالِمِينَ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لَهُمْ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عَذَابٌ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أَلِيمٌ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‏)ابراهیم/22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«‏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سر دسته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كفر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ضلال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هنگامي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حساب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كتاب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پايان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رسيد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بهشتيان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آماده بهشت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دوزخيان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آماده دوزخ شدند ، خطاب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پيروان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بدبخت خود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مي‌گويد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: خداوند ( بر زبان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پيغمبران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به شما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راستيني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داد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فرمانبرداران را پاداش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نافرمانبرداران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پادافره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خواهم داد ، و بدان وفا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و من به شما وعده دادم (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ثواب و عقاب و بهشت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دوزخي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نيست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و با شما خلاف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دروغ گفتم ) و من بر شما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تسلّطي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نداشتم (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كاري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نكردم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شما را دعوت ( به گناه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گمراهي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نمودم و شما هم ( گول وسوسه مرا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خورديد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) دعوتم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پذيرفتيد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پس مرا سرزنش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مكنيد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بلكه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خويشتن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سرزنش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بكنيد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  ( امروز ) نه من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فرياد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مي‌رسم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نه شما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فرياد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مي‌رسيد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من ( امروز ) 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مرا قبلاً ( در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دنيا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براي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 ) انباز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كرده‌ايد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تبرّي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مي‌جويم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آن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انكار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مي‌كنم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.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بي‌گمان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كافران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عذاب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دردناكي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دارند . ‏»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این سخنرانی شیطان است که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بعد از آن که در آتش جهنم مستقر شدند ایراد می گردد و در حضورشان اعتراف می کند که آنان را به وعده های خیالی فریفته سپس آنان را ملامت و سرزنش می نماید:« و من بر شما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تسلّطي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نداشتم (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كاري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نكردم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جز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اين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شما را دعوت ( به گناه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گمراهي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نمودم و شما هم ( گول وسوسه مرا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خورديد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) دعوتم را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پذيرفتيد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پس مرا سرزنش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مكنيد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بلكه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خويشتن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سرزنش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بكنيد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»و به آنان خاطرنشان می سازد که او از رهانیدن آنها ناتوان است همچنان که آنان نیز از رهانیدن 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ناتوانند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«نه من به فریاد شما می رسم و نه شما به فریاد من می رسید»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آن گاه شیطان از آنان کناره گیری نموده و اعلان بیزاری می نماید :«من از این که مرا قبلا"(در دنیا برای خدا) انباز کرده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اید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تبری می جویم»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شاهد در آیه مقایسه ای است که شیطان میان وعده ی راستین الهی و وعده ی باطل خود می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نماید:«خداوند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به شما وعده 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راستینی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داد و من به شما وعده دادم و خلاف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کردم»چیعنی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: خداوند به وعده ای که به بندگانش داده بود وفا کرد و آن را برای بندگانش عملی ساخت و بدین ترتیب وعده ی او حق و راستین است و در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واقعیتبه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تحقق می پیوندد، اما ابلیس به آنان وعده داد و خلاف وعده نمود و آنچه را به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وعده داده بود عملی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نساخت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بدین ترتیب آنان را با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آرزوهایی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واهی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فریفت و وعده ی شیطان پوچ و گمراه کننده بود!!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lastRenderedPageBreak/>
        <w:t>اختلاف وعده ی خدا با وعده شیطان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خداوند می فرماید: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(‏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الشَّيْطَانُ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يَعِدُكُمُ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الْفَقْرَ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وَيَأْمُرُكُم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بِالْفَحْشَاء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وَاللّهُ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يَعِدُكُم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مَّغْفِرَةً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مِّنْهُ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وَفَضْلاً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وَاللّهُ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وَاسِعٌ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عَلِيمٌ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‏)بقره/268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« ‏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اهريمن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شما را ( به هنگام انفاق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مي‌ترساند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) وعده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تهيدستي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به انجام گناه شما را دستور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،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ولي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خداوند به شما وعده آمرزش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خويش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فزوني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نعمت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مي‌دهد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. و خداوند ( فضل و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مرحمتش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وسيع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( و از همه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چيز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) آگاه است . ‏ »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آیه میان وعده ی باطل شیطان و وعده ی حق خداوند مقایسه می کند، شیطان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از انفاق و دچار شدن به فقر و تهیدستی می ترساند و آنان را مدام به فکر فرو می برد تا برای آینده طرح و برنامه داشته باشند در نتیجه آنان را به انجام فسق و فجور و عدم بخشش مال و ترس از تهیدستی دستور می دهد و این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نیرنگی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از سوی شیطان برای آنان است.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در مقابل خداوند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پیروانش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را به توانگری و خوشبختی و بخشش و رحمت وعده می دهد در نتیجه آنان را به بخشش به نیازمندان  فرا می خواند و در مقابل این بخشش رشد مال و توانگری شان را ضمانت می کند، وعده ی خداوند علی و انجام یافتنی است و در عالم واقعیت به تحقق می پیوندد.</w:t>
      </w:r>
    </w:p>
    <w:p w:rsidR="00DD7412" w:rsidRPr="00DD7412" w:rsidRDefault="00DD7412" w:rsidP="00DD7412">
      <w:pPr>
        <w:shd w:val="clear" w:color="auto" w:fill="FFFFFF"/>
        <w:spacing w:before="100" w:beforeAutospacing="1" w:after="300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 </w:t>
      </w:r>
    </w:p>
    <w:p w:rsidR="00DD7412" w:rsidRPr="00DD7412" w:rsidRDefault="00DD7412" w:rsidP="00DD7412">
      <w:pPr>
        <w:shd w:val="clear" w:color="auto" w:fill="FFFFFF"/>
        <w:spacing w:before="100" w:beforeAutospacing="1" w:line="330" w:lineRule="atLeast"/>
        <w:jc w:val="both"/>
        <w:rPr>
          <w:rFonts w:ascii="Tahoma" w:eastAsia="Times New Roman" w:hAnsi="Tahoma" w:cs="Tahoma"/>
          <w:color w:val="060626"/>
          <w:sz w:val="20"/>
          <w:szCs w:val="20"/>
          <w:rtl/>
        </w:rPr>
      </w:pP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_______________________________</w:t>
      </w:r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br/>
        <w:t xml:space="preserve">منبع: وعده های قرآن در خصوص پیروزی اسلام / نویسنده: دکتر صلاح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عبدالفتاح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الخالدی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/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مترجم:مجتبی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</w:t>
      </w:r>
      <w:proofErr w:type="spellStart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>دوروزی</w:t>
      </w:r>
      <w:proofErr w:type="spellEnd"/>
      <w:r w:rsidRPr="00DD7412">
        <w:rPr>
          <w:rFonts w:ascii="Tahoma" w:eastAsia="Times New Roman" w:hAnsi="Tahoma" w:cs="Tahoma"/>
          <w:color w:val="060626"/>
          <w:sz w:val="20"/>
          <w:szCs w:val="20"/>
          <w:rtl/>
        </w:rPr>
        <w:t xml:space="preserve"> / انتشارات: نشر احسان-1390</w:t>
      </w:r>
    </w:p>
    <w:p w:rsidR="00C020D8" w:rsidRDefault="00C020D8">
      <w:pPr>
        <w:rPr>
          <w:rFonts w:hint="cs"/>
        </w:rPr>
      </w:pP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412"/>
    <w:rsid w:val="00C020D8"/>
    <w:rsid w:val="00DD7412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210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2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11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EEEEEE"/>
                                <w:right w:val="none" w:sz="0" w:space="0" w:color="auto"/>
                              </w:divBdr>
                            </w:div>
                            <w:div w:id="1662612282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20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43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lahe.com/3666/%d8%a8%d8%b1%d8%b1%d8%b3%db%8c-%d8%a7%d8%ae%d8%aa%d9%84%d8%a7%d9%81-%d9%88%d8%b9%d8%af%d9%87-%db%8c-%d8%ad%d9%82-%d8%a8%d8%a7-%d9%88%d8%b9%d8%af%d9%87-%db%8c-%d8%a8%d8%a7%d8%b7%d9%84-%d8%af%d8%b1" TargetMode="External"/><Relationship Id="rId5" Type="http://schemas.openxmlformats.org/officeDocument/2006/relationships/hyperlink" Target="http://eslahe.com/%d8%af%d8%b9%d9%88%d8%aa-%d9%88-%d8%af%d8%a7%d8%b9%db%8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2886</Words>
  <Characters>16453</Characters>
  <Application>Microsoft Office Word</Application>
  <DocSecurity>0</DocSecurity>
  <Lines>137</Lines>
  <Paragraphs>38</Paragraphs>
  <ScaleCrop>false</ScaleCrop>
  <Company/>
  <LinksUpToDate>false</LinksUpToDate>
  <CharactersWithSpaces>19301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2018-07-10T18:30:00Z</dcterms:created>
  <dcterms:modified xsi:type="dcterms:W3CDTF">2018-07-10T18:31:00Z</dcterms:modified>
</cp:coreProperties>
</file>