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56" w:rsidRDefault="00757456" w:rsidP="00757456">
      <w:pPr>
        <w:pStyle w:val="NormalWeb"/>
        <w:bidi/>
      </w:pP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اقتباس از قرآن كريم    متن    55     فصل‏[11]: درباره همراهى وعده خداوند با وعيد او ..... ص : 55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فصل [11]: درباره همراهى وعده خداوند با وعيد او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ابو بكر صديق گفته است: خداوند آيه عذاب را با آيه رحمت قرين ساخته است تا بنده هم اميدوار باشد و هم هراسان. فرمود: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وَ اعْلَمُوا أَنَّ اللَّهَ شَدِيدُ الْعِقابِ‏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فرموده است: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وَ أَنَّ اللَّهَ غَفُورٌ رَحِيمٌ‏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چونان كه فرموده: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نَبِّئْ عِبادِي أَنِّي أَنَا الْغَفُورُ الرَّحِيمُ* وَ أَنَّ عَذابِي هُوَ الْعَذابُ الْأَلِيمُ‏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إِنَّ رَبَّكَ لَذُو مَغْفِرَةٍ وَ ذُو عِقابٍ أَلِيمٍ‏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يكى از پارسايان چون به بستر رفت گفت: كاش از مادر زاده نشده بودم! همسرش به او گفت: خداوند به تو نيكى كرده و تو را راه نموده است. گفت: آرى، ولى او برايمان روشن ساخته كه ما بدان درمى‏آييم، امّا سخنى از اين، نگفته است كه آيا از آن بيرون خواهيم رفت.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مقصود اين پارسا آيه‏اى است كه فرمود: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وَ إِنْ مِنْكُمْ إِلَّا وارِدُها كانَ عَلى‏ رَبِّكَ حَتْماً مَقْضِيًّا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دختر ربيع بن خثيم‏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پدر پرسيد: اى پدر، چرا در حالى كه مردم خفته‏اند تو نمى‏خوابى؟ گفت: دخترم، از خفتن مى‏ترسم. خداوند فرموده است: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أَ فَأَمِنَ أَهْلُ الْقُرى‏ أَنْ‏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______________________________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br/>
      </w: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(1). او را به كنيه و لقب ابو اسحاق عجلى بلخى خوانده‏اند. از پارسايان بود و به سال 161 ق. در سرزمين روم درگذشت. بنگريد به: صفة الصفوه، ج 4، ص 127- 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(2). شعراء/ 80: و چون بيمار شوم او مرا درمان مى‏بخشد.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(3). بقره/ 196 و انفال/ 25: و بدانيد كه خدا سخت‏كيفر است.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(4). مائده/ 98: بدانيد كه خدا سخت‏كيفر است و خدا آمرزنده مهربان است.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lastRenderedPageBreak/>
        <w:t>(5). حجر/ 49 و 50: به بندگان من خبر ده كه منم آمرزنده مهربان. و اين‏كه عذاب من عذابى است دردناك.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(6). فصلت/ 43: به راستى كه پروردگار تو داراى آمرزش و دارنده كيفرى پردرد است.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(7). مريم/ 71: و هيچ‏كس از شما نيست مگر اين‏كه بدان آتش درمى‏آيد. اين همواره بر پروردگارت حكمى قطعى است.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(8). ربيع بن خثيم از بنى ثور بن عبد مناة بود و او را به كنيه ابو يزيد خوانده‏اند. او به روزگار فرمانروايى ابن زياد درگذشت. بنگريد به: الطبقات، ص 141؛ جمهرة انساب العرب، ص 201؛ حلية الاولياء، ج 2، ص 105- ت.</w:t>
      </w:r>
    </w:p>
    <w:p w:rsidR="00757456" w:rsidRDefault="00757456" w:rsidP="00757456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640000"/>
          <w:sz w:val="30"/>
          <w:szCs w:val="30"/>
          <w:rtl/>
        </w:rPr>
        <w:t>اقتباس از قرآن كريم، متن، ص: 56</w:t>
      </w:r>
    </w:p>
    <w:p w:rsidR="00757456" w:rsidRDefault="00757456" w:rsidP="0075745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يَأْتِيَهُمْ بَأْسُنا بَياتاً وَ هُمْ نائِمُونَ‏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على بن ابى طالب عليه السّلام فرموده است: خداوند از باب مخير داشتن فرمان داد، از سر بر حذر داشتن نهى كرد، آسان‏گيرانه مكلف ساخت و نه پيامبران را بيهوده گسيل داشت و نه كتاب‏ها را باطل فرستاد.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ذلِكَ ظَنُّ الَّذِينَ كَفَرُوا فَوَيْلٌ لِلَّذِينَ كَفَرُوا مِنَ النَّارِ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8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فصل [12]: درباره توانايى، گشاده‏دستى و بى‏نيازى او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معاويه از سعيد بن عاص‏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9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پرسيد: چند فرزند دارى؟ گفت: ده فرزند، و بيشترشان پسرند. معاويه گفت: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يَهَبُ لِمَنْ يَشاءُ إِناثاً وَ يَهَبُ لِمَنْ يَشاءُ الذُّكُورَ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0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سعيد گفته است: به هركه بخواهد پادشاهى مى‏دهد و از هركه بخواهد پادشاهى را مى‏گيرد.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1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ابو الفتح على بن محمّد بستى‏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كاتب شعرى از خود را كه در آن از همين آيه اقتباس كرده است برايم خواند. آن شعر چنين است:</w:t>
      </w:r>
    </w:p>
    <w:tbl>
      <w:tblPr>
        <w:bidiVisual/>
        <w:tblW w:w="45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7"/>
        <w:gridCol w:w="815"/>
        <w:gridCol w:w="3668"/>
      </w:tblGrid>
      <w:tr w:rsidR="00757456" w:rsidTr="00757456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FF"/>
                <w:sz w:val="30"/>
                <w:szCs w:val="30"/>
                <w:rtl/>
              </w:rPr>
              <w:lastRenderedPageBreak/>
              <w:t>اذا خدم السلطان قوم ليشرفوا</w:t>
            </w:r>
          </w:p>
        </w:tc>
        <w:tc>
          <w:tcPr>
            <w:tcW w:w="50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FF"/>
                <w:sz w:val="30"/>
                <w:szCs w:val="30"/>
                <w:rtl/>
              </w:rPr>
              <w:t>به و ينالوا كلّما يتشوّفوا</w:t>
            </w:r>
          </w:p>
        </w:tc>
      </w:tr>
      <w:tr w:rsidR="00757456" w:rsidTr="00757456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FF"/>
                <w:sz w:val="30"/>
                <w:szCs w:val="30"/>
                <w:rtl/>
              </w:rPr>
              <w:t>خدمت الهى و اعتصمت بحبله‏</w:t>
            </w:r>
          </w:p>
        </w:tc>
        <w:tc>
          <w:tcPr>
            <w:tcW w:w="50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FF"/>
                <w:sz w:val="30"/>
                <w:szCs w:val="30"/>
                <w:rtl/>
              </w:rPr>
              <w:t>ليعصمنى من كلّ ما اتخوّف‏</w:t>
            </w:r>
          </w:p>
        </w:tc>
      </w:tr>
      <w:tr w:rsidR="00757456" w:rsidTr="00757456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FF"/>
                <w:sz w:val="30"/>
                <w:szCs w:val="30"/>
                <w:rtl/>
              </w:rPr>
              <w:t>و خدمة من يولى السلاطين ملكهم‏</w:t>
            </w:r>
          </w:p>
        </w:tc>
        <w:tc>
          <w:tcPr>
            <w:tcW w:w="50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color w:val="0000FF"/>
                <w:sz w:val="30"/>
                <w:szCs w:val="30"/>
                <w:rtl/>
              </w:rPr>
              <w:t>و ينزعه عنهم اجلّ و اشرف‏</w:t>
            </w:r>
            <w:r>
              <w:rPr>
                <w:rStyle w:val="FootnoteReference"/>
                <w:rFonts w:ascii="Traditional Arabic" w:hAnsi="Traditional Arabic" w:cs="Traditional Arabic"/>
                <w:color w:val="0000FF"/>
                <w:sz w:val="30"/>
                <w:szCs w:val="30"/>
              </w:rPr>
              <w:footnoteReference w:id="13"/>
            </w:r>
          </w:p>
        </w:tc>
      </w:tr>
      <w:tr w:rsidR="00757456" w:rsidTr="00757456">
        <w:trPr>
          <w:tblCellSpacing w:w="0" w:type="dxa"/>
          <w:jc w:val="center"/>
        </w:trPr>
        <w:tc>
          <w:tcPr>
            <w:tcW w:w="2250" w:type="pct"/>
            <w:vAlign w:val="center"/>
            <w:hideMark/>
          </w:tcPr>
          <w:p w:rsidR="00757456" w:rsidRDefault="007574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57456" w:rsidRDefault="0075745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57456" w:rsidRDefault="00757456">
            <w:pPr>
              <w:rPr>
                <w:sz w:val="20"/>
                <w:szCs w:val="20"/>
              </w:rPr>
            </w:pPr>
          </w:p>
        </w:tc>
      </w:tr>
    </w:tbl>
    <w:p w:rsidR="00757456" w:rsidRDefault="00757456" w:rsidP="00757456">
      <w:pPr>
        <w:pStyle w:val="NormalWeb"/>
        <w:bidi/>
        <w:rPr>
          <w:rFonts w:hint="cs"/>
          <w:rtl/>
        </w:rPr>
      </w:pP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______________________________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br/>
      </w: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(1). اعراف/ 97: آيا ساكنان شهرها ايمن شده‏اند از اين‏كه عذاب ما شامگاهان در حالى‏كه به خواب فرو رفته‏اند به آنان برسد؟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(2). ص/ 27: اين گمان كسانى است كه كافر شده‏اند، پس واى از آتش بر كسانى كه كافر شده‏اند.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(3). نام كامل او سعيد بن عاص بن امية بن عبد شمس و از كسانى بود كه عثمان آنان را براى كتابت قرآن فراخواند. به طبرستان و گرگان حمله كرد و از جانب معاويه كارگزار مدينه شد. در حدود سال 53 ق. درگذشت.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بنگريد به: الاصابه، ج 2، ص 46- 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(4). شورى/ 49: به هركس بخواهد فرزند دختر و به هركس بخواهد فرزند پسر مى‏دهد.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(5). اشاره به آيه 26 سوره آل عمران: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قُلِ اللَّهُمَّ مالِكَ الْمُلْكِ تُؤْتِي الْمُلْكَ مَنْ تَشاءُ وَ تَنْزِعُ الْمُلْكَ مِمَّنْ تَشاءُ</w:t>
      </w: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- 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(6). ابو الفتح على بن محمّد بستى، اديب و شاعرى بود كه در شعر خود بديع و تجنيس بسيارى به كار گرفت. او در حدود سال 400 ق. و به روايتى 407 ق. در بخارا درگذشت. بنگريد به: يتيمة الدهر، ج 4، ص 303؛ وفيات الاعيان، ج 3، ص 58- ت.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6C0598"/>
          <w:sz w:val="30"/>
          <w:szCs w:val="30"/>
          <w:rtl/>
        </w:rPr>
        <w:t>(7). آن‏گاه كه كسانى خدمت پادشاهى گزاردند تا از رهگذر او به هرچه بدان چشم دوخته‏اند برسند و آن را به چنگ آورند،</w:t>
      </w:r>
    </w:p>
    <w:p w:rsidR="00757456" w:rsidRDefault="00757456" w:rsidP="00757456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640000"/>
          <w:sz w:val="30"/>
          <w:szCs w:val="30"/>
          <w:rtl/>
        </w:rPr>
        <w:t>اقتباس از قرآن كريم، متن، ص: 57</w:t>
      </w:r>
    </w:p>
    <w:p w:rsidR="00757456" w:rsidRDefault="00757456" w:rsidP="00757456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به ابو حازم گفتند: تو بينوايى. گفت: چگونه بينوا باشم، در حالى‏كه آسمان‏ها و زمين و آنچه ميان آن‏هاست و آنچه در زير خاك است از آن آقاى من است؟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4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يكى از فرزانگان گفته است: پيوسته از پيشينيان به پسينيان به ارث مى‏رسد تا خداوند خود وارث زمين و هركه بر آن است شود و او بهترين وارثان است.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فرموده است:</w:t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وَ لِلَّهِ مِيراثُ السَّماواتِ وَ الْأَرْضِ وَ اللَّهُ بِما تَعْمَلُونَ خَبِيرٌ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6"/>
      </w:r>
    </w:p>
    <w:p w:rsidR="00757456" w:rsidRDefault="00757456" w:rsidP="00757456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چون كسى نزد مهتدى مژده آورد كه موسى بن بغاء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7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مساور شارى‏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8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يارانش را شكست داده و در ميان آنان كشتار گرانى كرده است از تخت فرود آمد، بر خاك سجده كرد و مى‏گفت: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إِنْ يَنْصُرْكُمُ اللَّهُ فَلا غالِبَ لَكُمْ وَ إِنْ يَخْذُلْكُمْ فَمَنْ ذَا الَّذِي يَنْصُرُكُمْ مِنْ بَعْدِهِ‏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9"/>
      </w:r>
    </w:p>
    <w:p w:rsidR="00757456" w:rsidRDefault="00757456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0B" w:rsidRDefault="00821A0B" w:rsidP="00757456">
      <w:pPr>
        <w:spacing w:after="0" w:line="240" w:lineRule="auto"/>
      </w:pPr>
      <w:r>
        <w:separator/>
      </w:r>
    </w:p>
  </w:endnote>
  <w:endnote w:type="continuationSeparator" w:id="0">
    <w:p w:rsidR="00821A0B" w:rsidRDefault="00821A0B" w:rsidP="0075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0B" w:rsidRDefault="00821A0B" w:rsidP="00757456">
      <w:pPr>
        <w:spacing w:after="0" w:line="240" w:lineRule="auto"/>
      </w:pPr>
      <w:r>
        <w:separator/>
      </w:r>
    </w:p>
  </w:footnote>
  <w:footnote w:type="continuationSeparator" w:id="0">
    <w:p w:rsidR="00821A0B" w:rsidRDefault="00821A0B" w:rsidP="00757456">
      <w:pPr>
        <w:spacing w:after="0" w:line="240" w:lineRule="auto"/>
      </w:pPr>
      <w:r>
        <w:continuationSeparator/>
      </w:r>
    </w:p>
  </w:footnote>
  <w:footnote w:id="1">
    <w:p w:rsidR="00757456" w:rsidRDefault="00757456" w:rsidP="00757456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( 3). بقره/ 196 و انفال/ 25: و بدانيد كه خدا سخت‏كيفر است.</w:t>
      </w:r>
    </w:p>
  </w:footnote>
  <w:footnote w:id="2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( 4). مائده/ 98: بدانيد كه خدا سخت‏كيفر است و خدا آمرزنده مهربان است.</w:t>
      </w:r>
    </w:p>
  </w:footnote>
  <w:footnote w:id="3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( 5). حجر/ 49 و 50: به بندگان من خبر ده كه منم آمرزنده مهربان. و اين‏كه عذاب من عذابى است دردناك.</w:t>
      </w:r>
    </w:p>
  </w:footnote>
  <w:footnote w:id="4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( 6). فصلت/ 43: به راستى كه پروردگار تو داراى آمرزش و دارنده كيفرى پردرد است.</w:t>
      </w:r>
    </w:p>
  </w:footnote>
  <w:footnote w:id="5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( 7). مريم/ 71: و هيچ‏كس از شما نيست مگر اين‏كه بدان آتش درمى‏آيد. اين همواره بر پروردگارت حكمى قطعى است.</w:t>
      </w:r>
    </w:p>
  </w:footnote>
  <w:footnote w:id="6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( 8). ربيع بن خثيم از بنى ثور بن عبد مناة بود و او را به كنيه ابو يزيد خوانده‏اند. او به روزگار فرمانروايى ابن زياد درگذشت. بنگريد به: الطبقات، ص 141؛ جمهرة انساب العرب، ص 201؛ حلية الاولياء، ج 2، ص 105- ت.</w:t>
      </w:r>
    </w:p>
  </w:footnote>
  <w:footnote w:id="7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( 1). اعراف/ 97: آيا ساكنان شهرها ايمن شده‏اند از اين‏كه عذاب ما شامگاهان در حالى‏كه به خواب فرو رفته‏اند به آنان برسد؟</w:t>
      </w:r>
    </w:p>
  </w:footnote>
  <w:footnote w:id="8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( 2). ص/ 27: اين گمان كسانى است كه كافر شده‏اند، پس واى از آتش بر كسانى كه كافر شده‏اند.</w:t>
      </w:r>
    </w:p>
  </w:footnote>
  <w:footnote w:id="9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( 3). نام كامل او سعيد بن عاص بن امية بن عبد شمس و از كسانى بود كه عثمان آنان را براى كتابت قرآن فراخواند. به طبرستان و گرگان حمله كرد و از جانب معاويه كارگزار مدينه شد. در حدود سال 53 ق. درگذشت.</w:t>
      </w:r>
    </w:p>
    <w:p w:rsidR="00757456" w:rsidRDefault="00757456" w:rsidP="00757456">
      <w:pPr>
        <w:pStyle w:val="FootnoteText"/>
        <w:rPr>
          <w:rtl/>
        </w:rPr>
      </w:pPr>
      <w:r>
        <w:rPr>
          <w:rtl/>
          <w:lang w:bidi="fa-IR"/>
        </w:rPr>
        <w:t>بنگريد به: الاصابه، ج 2، ص 46- ت.</w:t>
      </w:r>
    </w:p>
  </w:footnote>
  <w:footnote w:id="10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( 4). شورى/ 49: به هركس بخواهد فرزند دختر و به هركس بخواهد فرزند پسر مى‏دهد.</w:t>
      </w:r>
    </w:p>
  </w:footnote>
  <w:footnote w:id="11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( 5). اشاره به آيه 26 سوره آل عمران:\</w:t>
      </w:r>
      <w:r>
        <w:rPr>
          <w:lang w:bidi="fa-IR"/>
        </w:rPr>
        <w:t>i</w:t>
      </w:r>
      <w:r>
        <w:rPr>
          <w:rtl/>
          <w:lang w:bidi="fa-IR"/>
        </w:rPr>
        <w:t xml:space="preserve"> قُلِ اللَّهُمَّ مالِكَ الْمُلْكِ تُؤْتِي الْمُلْكَ مَنْ تَشاءُ وَ تَنْزِعُ الْمُلْكَ مِمَّنْ تَشاءُ\</w:t>
      </w:r>
      <w:r>
        <w:rPr>
          <w:lang w:bidi="fa-IR"/>
        </w:rPr>
        <w:t>E</w:t>
      </w:r>
      <w:r>
        <w:rPr>
          <w:rtl/>
          <w:lang w:bidi="fa-IR"/>
        </w:rPr>
        <w:t>- ت.</w:t>
      </w:r>
    </w:p>
  </w:footnote>
  <w:footnote w:id="12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( 6). ابو الفتح على بن محمّد بستى، اديب و شاعرى بود كه در شعر خود بديع و تجنيس بسيارى به كار گرفت. او در حدود سال 400 ق. و به روايتى 407 ق. در بخارا درگذشت. بنگريد به: يتيمة الدهر، ج 4، ص 303؛ وفيات الاعيان، ج 3، ص 58- ت.</w:t>
      </w:r>
    </w:p>
  </w:footnote>
  <w:footnote w:id="13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( 7). آن‏گاه كه كسانى خدمت پادشاهى گزاردند تا از رهگذر او به هرچه بدان چشم دوخته‏اند برسند و آن را به چنگ آورند،- من خداى خويش را خدمت گزاردم و به ريسمان او چنگ زدم تا مرا از هرچه از آن بيم دارم نگه دارد.</w:t>
      </w:r>
    </w:p>
    <w:p w:rsidR="00757456" w:rsidRDefault="00757456" w:rsidP="00757456">
      <w:pPr>
        <w:pStyle w:val="FootnoteText"/>
        <w:rPr>
          <w:rtl/>
        </w:rPr>
      </w:pPr>
      <w:r>
        <w:rPr>
          <w:rtl/>
          <w:lang w:bidi="fa-IR"/>
        </w:rPr>
        <w:t>خدمت گزاردن به آن‏كه سلطنت شاهان را به آنان مى‏دهد و از آنان مى‏گيرد والاتر و برتر است.</w:t>
      </w:r>
    </w:p>
  </w:footnote>
  <w:footnote w:id="14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( 1). اشاره به آيه 6 سوره طه:\</w:t>
      </w:r>
      <w:r>
        <w:rPr>
          <w:lang w:bidi="fa-IR"/>
        </w:rPr>
        <w:t>i</w:t>
      </w:r>
      <w:r>
        <w:rPr>
          <w:rtl/>
          <w:lang w:bidi="fa-IR"/>
        </w:rPr>
        <w:t xml:space="preserve"> لَهُ ما فِي السَّماواتِ وَ ما فِي الْأَرْضِ وَ ما بَيْنَهُما وَ ما تَحْتَ الثَّرى‏\</w:t>
      </w:r>
      <w:r>
        <w:rPr>
          <w:lang w:bidi="fa-IR"/>
        </w:rPr>
        <w:t>E</w:t>
      </w:r>
      <w:r>
        <w:rPr>
          <w:rtl/>
          <w:lang w:bidi="fa-IR"/>
        </w:rPr>
        <w:t>- ت.</w:t>
      </w:r>
    </w:p>
  </w:footnote>
  <w:footnote w:id="15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( 2). اشاره به آيه 40 سوره مريم:\</w:t>
      </w:r>
      <w:r>
        <w:rPr>
          <w:lang w:bidi="fa-IR"/>
        </w:rPr>
        <w:t>i</w:t>
      </w:r>
      <w:r>
        <w:rPr>
          <w:rtl/>
          <w:lang w:bidi="fa-IR"/>
        </w:rPr>
        <w:t xml:space="preserve"> إِنَّا نَحْنُ نَرِثُ الْأَرْضَ وَ مَنْ عَلَيْها وَ إِلَيْنا يُرْجَعُونَ‏\</w:t>
      </w:r>
      <w:r>
        <w:rPr>
          <w:lang w:bidi="fa-IR"/>
        </w:rPr>
        <w:t>E</w:t>
      </w:r>
      <w:r>
        <w:rPr>
          <w:rtl/>
          <w:lang w:bidi="fa-IR"/>
        </w:rPr>
        <w:t>- ت.</w:t>
      </w:r>
    </w:p>
  </w:footnote>
  <w:footnote w:id="16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( 3). آل عمران/ 180: ميراث آسمان‏ها و زمين از آن خداست و خدا به آنچه مى‏كنيد آگاه است.</w:t>
      </w:r>
    </w:p>
  </w:footnote>
  <w:footnote w:id="17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( 4). موسى بن بغا از فرماندهان بزرگ ترك و پدرش نيز از غلامان معتصم بود. چون به سال 248 ق. درگذشت آنچه را پدر در دوره حياتش بر عهده داشت عهده‏دار شد و ياران پدر را به جمع ياران خويش درآورد. بنگريد به:</w:t>
      </w:r>
    </w:p>
    <w:p w:rsidR="00757456" w:rsidRDefault="00757456" w:rsidP="00757456">
      <w:pPr>
        <w:pStyle w:val="FootnoteText"/>
        <w:rPr>
          <w:rtl/>
        </w:rPr>
      </w:pPr>
      <w:r>
        <w:rPr>
          <w:rtl/>
          <w:lang w:bidi="fa-IR"/>
        </w:rPr>
        <w:t>مروج الذهب، ج 4، ص 96- 98- ت.</w:t>
      </w:r>
    </w:p>
  </w:footnote>
  <w:footnote w:id="18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( 5). مساور بن عبد الحميد شارى از وابستگان بجيله بود. لقب شارى منسوب به شراة است كه در گذشته خوارج بر خود نهاده بودند. بنگريد به: التنبيه و الاشراف، ص 366؛ اللباب، ج 2، ص 4- ت.</w:t>
      </w:r>
    </w:p>
  </w:footnote>
  <w:footnote w:id="19">
    <w:p w:rsidR="00757456" w:rsidRDefault="00757456" w:rsidP="007574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( 6). آل عمران/ 160: اگر خدا شما را يارى كند هيچ‏كس بر شما غالب نخواهد شد و اگر دست از يارى شما بردارد چه كسى بعد از او شما را يارى خواهد كرد؟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56"/>
    <w:rsid w:val="00474D82"/>
    <w:rsid w:val="00757456"/>
    <w:rsid w:val="00821A0B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5745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7456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5745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574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57456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7456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5745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7574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677</Words>
  <Characters>3859</Characters>
  <Application>Microsoft Office Word</Application>
  <DocSecurity>0</DocSecurity>
  <Lines>32</Lines>
  <Paragraphs>9</Paragraphs>
  <ScaleCrop>false</ScaleCrop>
  <Company>MRT www.Win2Farsi.com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2018-10-12T10:12:00Z</dcterms:created>
  <dcterms:modified xsi:type="dcterms:W3CDTF">2018-10-12T10:14:00Z</dcterms:modified>
</cp:coreProperties>
</file>