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1A0" w:rsidRDefault="0055157F" w:rsidP="000C61A0">
      <w:pPr>
        <w:rPr>
          <w:rFonts w:ascii="Times New Roman" w:hAnsi="Times New Roman" w:cs="Times New Roman"/>
          <w:sz w:val="24"/>
          <w:szCs w:val="24"/>
          <w:rtl/>
        </w:rPr>
      </w:pPr>
      <w:bookmarkStart w:id="0" w:name="_GoBack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 xml:space="preserve">فلسفه </w:t>
      </w:r>
      <w:r w:rsidR="000C61A0"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وعده و وعيد</w:t>
      </w:r>
    </w:p>
    <w:bookmarkEnd w:id="0"/>
    <w:p w:rsidR="000C61A0" w:rsidRDefault="000C61A0" w:rsidP="000C61A0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 ايجاد انگيزه در افراد كه به سوى اعمال شايسته روى بياورند و از كارهاى ناپسند دورى گزينند، وعده پاداشهاى خوب و بد و به اصطلاح وعده و وعيد بسيار مؤثر است و انسانها همواره پاداشهاى نيك و سرانجام خوب را دوست دارند و از اينكه سزاى ناشايستى به آنها داده شود و به عاقبت بدى گرفتار آيند بسيار نگران هستند.</w:t>
      </w:r>
    </w:p>
    <w:p w:rsidR="000C61A0" w:rsidRDefault="000C61A0" w:rsidP="000C61A0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قرآن كريم بهشت و جهنم را به عنوان دو انگيزه مهم در تربيت افراد مطرح كرده و با ترسيم عاقبت خويش و سرنوشت شوم بدان، مردم را به انجام اعمال صالح تشويق و از ارتكاب معاصى و گناهان برحذر داشته است.</w:t>
      </w:r>
    </w:p>
    <w:p w:rsidR="000C61A0" w:rsidRDefault="000C61A0" w:rsidP="000C61A0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البته اولياء خدا و بندگان صالح و شايسته او نيازى به اين وعده و وعيد ندارند و انگيزه آنها در انجام واجبات و پرهيز از محرمات، بهشت و جهنم نيست بلكه آنها انگيزه بالاترى دارند و آن رسيدن به مقام قرب الهى است. معروف است كه حضرت على عليه السلام به پيشگاه الهى چنين عرضه مى‏داشت:</w:t>
      </w:r>
    </w:p>
    <w:p w:rsidR="000C61A0" w:rsidRPr="0055157F" w:rsidRDefault="0055157F" w:rsidP="0055157F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(</w:t>
      </w:r>
      <w:r w:rsidR="000C61A0" w:rsidRPr="0055157F">
        <w:rPr>
          <w:rFonts w:ascii="Traditional Arabic" w:hAnsi="Traditional Arabic" w:cs="Traditional Arabic" w:hint="cs"/>
          <w:b/>
          <w:bCs/>
          <w:color w:val="000000"/>
          <w:sz w:val="30"/>
          <w:szCs w:val="30"/>
          <w:rtl/>
        </w:rPr>
        <w:t>الهى ما عبدتك خوفا من نارك و لا طمعا فى جنتك بل وجدتك اهلا للعبادة فعبدتك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)</w:t>
      </w:r>
      <w:r w:rsidR="000C61A0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  <w:r>
        <w:rPr>
          <w:rFonts w:hint="cs"/>
          <w:rtl/>
        </w:rPr>
        <w:t xml:space="preserve"> </w:t>
      </w:r>
      <w:r w:rsidR="000C61A0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خدايا تو را از ترس آتش و يا بجهت طمع در بهشت عبادت نمى‏كنم بلكه تو را شايسته عبادت پيدا كردم پس تو را پرستيدم.</w:t>
      </w:r>
    </w:p>
    <w:p w:rsidR="000C61A0" w:rsidRDefault="000C61A0" w:rsidP="000C61A0">
      <w:pPr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همچنين در بعضى از روايات عبادت كسانى كه از ترس جهنم عبادت مى‏كنند به كار برده‏ها تشبيه شده و عبادت كسانى كه با طمع بهشت عبادت مى‏كنند به كار عمله‏ها و مزد بگيرها تشبيه شده ولى عبادت كسانى كه خدا را براى خدا عبادت مى‏كنند مانند كار آزادگان قلمداد شده است.</w:t>
      </w:r>
    </w:p>
    <w:p w:rsidR="000C61A0" w:rsidRDefault="000C61A0" w:rsidP="0055157F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اما بهرحال بهشت و جهنم و وعده و وعيد در بسيارى از افراد مردم مى‏تواند انگيزه مهمى براى انجام وظايف باشد و لذا قرآن كريم از اين انگيزه بخوبى استفاده كرده و با يادآورى بهشت جاويدان و نعمت‏هاى بى‏پايان الهى و نيز جهنم سوزان و انواع عذاب‏ها و شكنجه‏هائى كه در آن خواهد بود، مردم را به اطاعت از دستورات الهى تشويق كرده و از آنها خواسته است كه مراقب اعمال خود باشند.</w:t>
      </w:r>
      <w:r w:rsidR="0055157F"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p w:rsidR="0055157F" w:rsidRDefault="0055157F" w:rsidP="0055157F">
      <w:pPr>
        <w:pStyle w:val="NormalWeb"/>
        <w:bidi/>
        <w:rPr>
          <w:rtl/>
        </w:rPr>
      </w:pPr>
    </w:p>
    <w:p w:rsidR="0055157F" w:rsidRDefault="0055157F" w:rsidP="0055157F">
      <w:pPr>
        <w:pStyle w:val="NormalWeb"/>
        <w:bidi/>
        <w:rPr>
          <w:rtl/>
        </w:rPr>
      </w:pPr>
    </w:p>
    <w:p w:rsidR="000C61A0" w:rsidRDefault="000C61A0" w:rsidP="000C61A0">
      <w:pPr>
        <w:pStyle w:val="NormalWeb"/>
        <w:bidi/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1AE" w:rsidRDefault="003811AE" w:rsidP="000C61A0">
      <w:pPr>
        <w:spacing w:after="0" w:line="240" w:lineRule="auto"/>
      </w:pPr>
      <w:r>
        <w:separator/>
      </w:r>
    </w:p>
  </w:endnote>
  <w:endnote w:type="continuationSeparator" w:id="0">
    <w:p w:rsidR="003811AE" w:rsidRDefault="003811AE" w:rsidP="000C6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1AE" w:rsidRDefault="003811AE" w:rsidP="000C61A0">
      <w:pPr>
        <w:spacing w:after="0" w:line="240" w:lineRule="auto"/>
      </w:pPr>
      <w:r>
        <w:separator/>
      </w:r>
    </w:p>
  </w:footnote>
  <w:footnote w:type="continuationSeparator" w:id="0">
    <w:p w:rsidR="003811AE" w:rsidRDefault="003811AE" w:rsidP="000C61A0">
      <w:pPr>
        <w:spacing w:after="0" w:line="240" w:lineRule="auto"/>
      </w:pPr>
      <w:r>
        <w:continuationSeparator/>
      </w:r>
    </w:p>
  </w:footnote>
  <w:footnote w:id="1">
    <w:p w:rsidR="0055157F" w:rsidRDefault="0055157F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5157F">
        <w:rPr>
          <w:rFonts w:cs="B Nazanin" w:hint="cs"/>
          <w:sz w:val="24"/>
          <w:szCs w:val="24"/>
          <w:rtl/>
        </w:rPr>
        <w:t>جعفرى،‏يعقوب، سيرى در علوم قرآن‏، ناشر: اسوه‏ مكان چاپ: تهران‏ سال چاپ: 1382 نوبت چاپ: سوم‏</w:t>
      </w:r>
      <w:r w:rsidRPr="0055157F">
        <w:rPr>
          <w:rFonts w:cs="B Nazanin" w:hint="cs"/>
          <w:sz w:val="24"/>
          <w:szCs w:val="24"/>
          <w:rtl/>
        </w:rPr>
        <w:t xml:space="preserve">، </w:t>
      </w:r>
      <w:r w:rsidRPr="0055157F">
        <w:rPr>
          <w:rFonts w:cs="B Nazanin" w:hint="cs"/>
          <w:sz w:val="24"/>
          <w:szCs w:val="24"/>
          <w:rtl/>
        </w:rPr>
        <w:t>ص: 263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1A0"/>
    <w:rsid w:val="000C61A0"/>
    <w:rsid w:val="003811AE"/>
    <w:rsid w:val="00543F1A"/>
    <w:rsid w:val="0055157F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131FD"/>
  <w15:docId w15:val="{4103C07F-AABB-48D9-8BD1-FCB5341D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C61A0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61A0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C61A0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C61A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2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3</cp:revision>
  <dcterms:created xsi:type="dcterms:W3CDTF">2018-07-09T05:47:00Z</dcterms:created>
  <dcterms:modified xsi:type="dcterms:W3CDTF">2018-08-06T12:22:00Z</dcterms:modified>
</cp:coreProperties>
</file>