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6D0" w:rsidRDefault="009166D0" w:rsidP="009166D0">
      <w:pPr>
        <w:pStyle w:val="NormalWeb"/>
        <w:bidi/>
        <w:jc w:val="center"/>
      </w:pPr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ترجمه تفسير مجمع البيان    ج‏2    273</w:t>
      </w:r>
    </w:p>
    <w:p w:rsidR="009166D0" w:rsidRDefault="009166D0" w:rsidP="009166D0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2- خدا بآنچه وعده داده عمل ميكند</w:t>
      </w:r>
    </w:p>
    <w:p w:rsidR="009166D0" w:rsidRDefault="009166D0" w:rsidP="009166D0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زجاج ميگويد: معناى اين جمله اينست كه خداوند بآنچه وعده داده از عذاب و حساب عمل ميكند و ميدهد مانند آيه كريمه: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«فَأَتاهُمُ اللَّهُ مِنْ حَيْثُ لَمْ يَحْتَسِبُوا»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(عذاب خدا از آنجا كه حساب نميكردند بآنها رسيد» يعنى خذلان و خوارى و عذاب را براى آنان آورد اين اقوال همه بهم نزديك‏اند و معناى همه يكى است و همه باين مضمون برميگردند:</w:t>
      </w:r>
    </w:p>
    <w:p w:rsidR="009166D0" w:rsidRDefault="009166D0" w:rsidP="009166D0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آيا اينان انتظار قيامت را دارند؟ و اين استفهام انكارى است كه منظور نفى و انكار است و مراد اينست كه اينان به انتظار اين روز نيستند مانند آيه كريمه:</w:t>
      </w:r>
    </w:p>
    <w:p w:rsidR="009166D0" w:rsidRDefault="009166D0" w:rsidP="009166D0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«هَلْ يَنْظُرُونَ إِلَّا أَنْ تَأْتِيَهُمُ الْمَلائِكَةُ أَوْ يَأْتِيَ أَمْرُ رَبِّكَ»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2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(مگر جز اين انتظار دارند كه فرشتگان سوى ايشان بيايند يا فرمان پروردگارت بيايد).</w:t>
      </w:r>
    </w:p>
    <w:p w:rsidR="009166D0" w:rsidRDefault="009166D0" w:rsidP="009166D0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گاهى نسبت به آمدن به چيزى داده ميشود كه بى روح است و آمد و رفت ندارد</w:t>
      </w:r>
    </w:p>
    <w:p w:rsidR="009166D0" w:rsidRDefault="009166D0" w:rsidP="009166D0">
      <w:pPr>
        <w:pStyle w:val="NormalWeb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ترجمه تفسير مجمع البيان، ج‏2، ص: 274</w:t>
      </w:r>
    </w:p>
    <w:p w:rsidR="009166D0" w:rsidRDefault="009166D0" w:rsidP="009166D0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مثل اينكه ميگويند «وعده‏هاى فلانى آمد» و «خبرش آمد» و مانند اين جمله‏ها كه مسلماً مراد، آمدن بمعناى حقيقى نيست.</w:t>
      </w:r>
    </w:p>
    <w:p w:rsidR="009166D0" w:rsidRDefault="009166D0" w:rsidP="009166D0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اما كلمه «و الملائكة- در اين آيه مورد بحث يا عطف به «غمام» است كه بايد مجرور خواند و معنايش باين صورت ميشود: «مگر اينكه خدا در سايه‏بانهايى از ابر و فرشتگان بر ايشان فرود آيد» و يا عطف بر كلمه «اللَّه» است كه مرفوع خوانده ميشود معنايش اينست: «مگر آنكه خدا و فرشتگان بيايند».</w:t>
      </w:r>
    </w:p>
    <w:p w:rsidR="009166D0" w:rsidRDefault="009166D0" w:rsidP="009166D0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وَ قُضِيَ الْأَمْرُ ...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- و كار يكسره و تمام شود به اينكه حساب پايان يابد و اهل بهشت در بهشت و اهل آتش در آتش قرار گيرند اين بيان، مخصوص آخرت است اما اگر مراد، دنيا باشد معنايش اينست كه عذاب ريشه‏كن و نابود كننده ايشان را گرفته و كارشان پايان يابد.</w:t>
      </w:r>
    </w:p>
    <w:p w:rsidR="009166D0" w:rsidRDefault="009166D0" w:rsidP="009166D0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وَ إِلَى اللَّهِ تُرْجَعُ الْأُمُورُ ...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- يعنى سؤال از اعمال و مجازات بر آنها و همه چيز بسوى خدا بازميگردد هم چنان كه همه چيز در آغاز براى خدا بود و در دنيا بعضى از امور را مردم مالك شد بر برخى امور قدرت و تسلط يافتند اما همه 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>آنها بدون استثناء در حشر بار ديگر بسوى او برميگردد كه در آنجا هيچ كس مالك چيزى نيست بعضى گفته‏اند معناى آيه اينست كه: امور دنيا و آخرت همه بسوى خدا برميگردد.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3"/>
      </w:r>
    </w:p>
    <w:p w:rsidR="009166D0" w:rsidRDefault="009166D0">
      <w:pPr>
        <w:rPr>
          <w:rtl/>
        </w:rPr>
      </w:pPr>
    </w:p>
    <w:p w:rsidR="00474D82" w:rsidRDefault="00474D82">
      <w:bookmarkStart w:id="0" w:name="_GoBack"/>
      <w:bookmarkEnd w:id="0"/>
    </w:p>
    <w:sectPr w:rsidR="00474D82" w:rsidSect="00C77DE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CDE" w:rsidRDefault="00F75CDE" w:rsidP="009166D0">
      <w:pPr>
        <w:spacing w:after="0" w:line="240" w:lineRule="auto"/>
      </w:pPr>
      <w:r>
        <w:separator/>
      </w:r>
    </w:p>
  </w:endnote>
  <w:endnote w:type="continuationSeparator" w:id="0">
    <w:p w:rsidR="00F75CDE" w:rsidRDefault="00F75CDE" w:rsidP="00916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CDE" w:rsidRDefault="00F75CDE" w:rsidP="009166D0">
      <w:pPr>
        <w:spacing w:after="0" w:line="240" w:lineRule="auto"/>
      </w:pPr>
      <w:r>
        <w:separator/>
      </w:r>
    </w:p>
  </w:footnote>
  <w:footnote w:type="continuationSeparator" w:id="0">
    <w:p w:rsidR="00F75CDE" w:rsidRDefault="00F75CDE" w:rsidP="009166D0">
      <w:pPr>
        <w:spacing w:after="0" w:line="240" w:lineRule="auto"/>
      </w:pPr>
      <w:r>
        <w:continuationSeparator/>
      </w:r>
    </w:p>
  </w:footnote>
  <w:footnote w:id="1">
    <w:p w:rsidR="009166D0" w:rsidRDefault="009166D0" w:rsidP="009166D0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( 2) آيه 2 از سوره حشر</w:t>
      </w:r>
    </w:p>
  </w:footnote>
  <w:footnote w:id="2">
    <w:p w:rsidR="009166D0" w:rsidRDefault="009166D0" w:rsidP="009166D0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( 3) آيه 33 از سوره نحل</w:t>
      </w:r>
    </w:p>
  </w:footnote>
  <w:footnote w:id="3">
    <w:p w:rsidR="009166D0" w:rsidRDefault="009166D0" w:rsidP="009166D0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طبرسى، فضل بن حسن، ترجمه تفسير مجمع البيان، 27جلد، فراهانى - ايران - تهران، چاپ: 1.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D0"/>
    <w:rsid w:val="00474D82"/>
    <w:rsid w:val="009166D0"/>
    <w:rsid w:val="00C77DEE"/>
    <w:rsid w:val="00F7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166D0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166D0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9166D0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9166D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166D0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166D0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9166D0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9166D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1570</Characters>
  <Application>Microsoft Office Word</Application>
  <DocSecurity>0</DocSecurity>
  <Lines>13</Lines>
  <Paragraphs>3</Paragraphs>
  <ScaleCrop>false</ScaleCrop>
  <Company>MRT www.Win2Farsi.com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MRT Pack 20 DVDs</cp:lastModifiedBy>
  <cp:revision>1</cp:revision>
  <dcterms:created xsi:type="dcterms:W3CDTF">2018-10-12T08:58:00Z</dcterms:created>
  <dcterms:modified xsi:type="dcterms:W3CDTF">2018-10-12T09:00:00Z</dcterms:modified>
</cp:coreProperties>
</file>