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7C3" w:rsidRDefault="000C07C3" w:rsidP="000C07C3">
      <w:pPr>
        <w:pStyle w:val="NormalWeb"/>
        <w:bidi/>
        <w:rPr>
          <w:rtl/>
        </w:rPr>
      </w:pPr>
      <w:bookmarkStart w:id="0" w:name="_GoBack"/>
      <w:bookmarkEnd w:id="0"/>
    </w:p>
    <w:p w:rsidR="000C07C3" w:rsidRDefault="000C07C3" w:rsidP="001B3899">
      <w:pPr>
        <w:pStyle w:val="NormalWeb"/>
        <w:bidi/>
        <w:rPr>
          <w:rtl/>
        </w:rPr>
      </w:pPr>
      <w:r>
        <w:rPr>
          <w:rFonts w:ascii="Traditional Arabic" w:hAnsi="Traditional Arabic" w:cs="Traditional Arabic" w:hint="cs"/>
          <w:color w:val="465BFF"/>
          <w:sz w:val="30"/>
          <w:szCs w:val="30"/>
          <w:rtl/>
        </w:rPr>
        <w:t>از وعده صريح خداوند به انزال مائده‏</w:t>
      </w:r>
      <w:r>
        <w:rPr>
          <w:rFonts w:ascii="Traditional Arabic" w:hAnsi="Traditional Arabic" w:cs="Traditional Arabic" w:hint="cs"/>
          <w:color w:val="02802C"/>
          <w:sz w:val="30"/>
          <w:szCs w:val="30"/>
          <w:rtl/>
        </w:rPr>
        <w:t xml:space="preserve"> (إِنِّي مُنَزِّلُها عَلَيْكُمْ)</w:t>
      </w:r>
      <w:r>
        <w:rPr>
          <w:rFonts w:ascii="Traditional Arabic" w:hAnsi="Traditional Arabic" w:cs="Traditional Arabic" w:hint="cs"/>
          <w:color w:val="465BFF"/>
          <w:sz w:val="30"/>
          <w:szCs w:val="30"/>
          <w:rtl/>
        </w:rPr>
        <w:t xml:space="preserve"> استفاده مى‏شود كه مائده نازل شده است‏</w:t>
      </w:r>
    </w:p>
    <w:p w:rsidR="000C07C3" w:rsidRDefault="000C07C3" w:rsidP="001B3899">
      <w:pPr>
        <w:pStyle w:val="NormalWeb"/>
        <w:bidi/>
        <w:rPr>
          <w:rtl/>
        </w:rPr>
      </w:pPr>
      <w:r>
        <w:rPr>
          <w:rFonts w:ascii="Traditional Arabic" w:hAnsi="Traditional Arabic" w:cs="Traditional Arabic" w:hint="cs"/>
          <w:color w:val="000000"/>
          <w:sz w:val="30"/>
          <w:szCs w:val="30"/>
          <w:rtl/>
        </w:rPr>
        <w:t>اينكه فرمود:</w:t>
      </w:r>
      <w:r>
        <w:rPr>
          <w:rFonts w:ascii="Traditional Arabic" w:hAnsi="Traditional Arabic" w:cs="Traditional Arabic" w:hint="cs"/>
          <w:color w:val="02802C"/>
          <w:sz w:val="30"/>
          <w:szCs w:val="30"/>
          <w:rtl/>
        </w:rPr>
        <w:t>" إِنِّي مُنَزِّلُها عَلَيْكُمْ"</w:t>
      </w:r>
      <w:r>
        <w:rPr>
          <w:rFonts w:ascii="Traditional Arabic" w:hAnsi="Traditional Arabic" w:cs="Traditional Arabic" w:hint="cs"/>
          <w:color w:val="000000"/>
          <w:sz w:val="30"/>
          <w:szCs w:val="30"/>
          <w:rtl/>
        </w:rPr>
        <w:t xml:space="preserve"> وعده صريح است به انزال، مخصوصا از نظر اينكه با صيغه اسم فاعل ذكر شده، نه با لفظ فعل. و از همين جا استفاده مى‏شود كه مائده مورد سؤال مسيح نازل شده و لو اينكه مسيحيان از آن خبرى ندارند. بعضى از مفسرين گفته‏اند كه مائده نازل نشد كما اينكه صاحب در المنثور و مجمع البيان‏</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غير اين دو از حسن و مجاهد نقل كرده‏اند كه گفته‏اند: مائده نازل نشد، زيرا حواريين وقتى آن شرط مذكور در آيه را در جواب شنيدند از تقاضاى خود صرفنظر كردند. و درخواست كردند كه نازل نشود، و گفتند: ما به مائده احتياج نداريم. از همين جهت مائده نازل نشد. و ليكن حق مطلب اين است كه ظاهر آيه به‏</w:t>
      </w:r>
      <w:r w:rsidR="001B3899">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0000"/>
          <w:sz w:val="30"/>
          <w:szCs w:val="30"/>
          <w:rtl/>
        </w:rPr>
        <w:t>خوبى دلالت بر نزول آن دارد. زيرا متضمن وعده صريح به نزول آن است. و حاشا كه خداى تعالى با اينكه مى‏دانست بزودى حواريين از سؤال خود صرفنظر مى‏كنند چنين وعده قطعى و صريحى به آنها بدهد. آرى وعده‏اى كه در آيه است صريح است، ولى شرطى كه در آن ذكر شده صريح و قطعى نيست، بلكه مشروط و مربوط به كفر بعد از نزول است، به عبارت ديگر نخست وعده قطعى و بدون قيد و شرطى به انزال مائده داده و سپس تعذيب بر كفر را متفرع بر آن نموده است، نه اينكه مشتمل باشد به وعده به انزال، مشروط بر اينكه آنان عذاب تخلف و كفر را بپذيرند تا در نتيجه مشروط كه وعده به انزال است با نبودن شرط كه قبول عذابست منتفى شود.</w:t>
      </w:r>
    </w:p>
    <w:p w:rsidR="000C07C3" w:rsidRDefault="000C07C3" w:rsidP="000C07C3">
      <w:pPr>
        <w:pStyle w:val="NormalWeb"/>
        <w:bidi/>
        <w:rPr>
          <w:rtl/>
        </w:rPr>
      </w:pPr>
      <w:r>
        <w:rPr>
          <w:rFonts w:ascii="Traditional Arabic" w:hAnsi="Traditional Arabic" w:cs="Traditional Arabic" w:hint="cs"/>
          <w:color w:val="000000"/>
          <w:sz w:val="30"/>
          <w:szCs w:val="30"/>
          <w:rtl/>
        </w:rPr>
        <w:t>و مائده با استعفاى آنان نازل نگردد (دقت فرمائيد).</w:t>
      </w:r>
    </w:p>
    <w:p w:rsidR="000C07C3" w:rsidRDefault="000C07C3" w:rsidP="001B3899">
      <w:pPr>
        <w:pStyle w:val="NormalWeb"/>
        <w:bidi/>
        <w:rPr>
          <w:rtl/>
        </w:rPr>
      </w:pPr>
      <w:r>
        <w:rPr>
          <w:rFonts w:ascii="Traditional Arabic" w:hAnsi="Traditional Arabic" w:cs="Traditional Arabic" w:hint="cs"/>
          <w:color w:val="000000"/>
          <w:sz w:val="30"/>
          <w:szCs w:val="30"/>
          <w:rtl/>
        </w:rPr>
        <w:t>و به هر حال نمى‏توان گفت وعده خداوند به انزال مائده از جهت اينكه مشتمل است بر وعيد شديد به عذاب كفار بنى اسرائيل رد دعاى عيسى است، بلكه اين وعده صريح، خود استجابت دعاى اوست، چيزى كه هست چون ظاهر سياق استجابت بعد از دعا، اين است كه معجزه براى تمامى مردم نعمت است چه اولين و چه آخرين، و ممكن است خيال شود كه حتى كفار امت هم از اين نعمت برخوردار مى‏شوند، از اين جهت خداى تعالى براى رفع چنين توهمى اطلاق كلام خود را مقيد به آن شرط نمود و ما حصل آن شرط هم اين بود كه اين عيد كه خداوند مسيحيت را به آن اختصاص داد نعمتى است كه همه‏شان از آن منتفع نمى‏شوند. بلكه تنها كسانى از آن بهره‏مند مى‏گردند كه ايمان داشته و بر ايمان خود پايدار باشند. و اما كسانى كه به اين نعمت كفر مى‏ورزند نه تنها از اين نعمت برخوردار نمى‏شوند، بلكه به شديدترين وجه متضرر هم مى‏گردند. پس در حقيقت اين دو آيه شريفه از جهت اينكه دعا در آن بر حسب لازمه‏اى كه دارد، مطلق و استجابت در آن مقيد است، عينا نظير اين آيه است:</w:t>
      </w:r>
      <w:r>
        <w:rPr>
          <w:rFonts w:ascii="Traditional Arabic" w:hAnsi="Traditional Arabic" w:cs="Traditional Arabic" w:hint="cs"/>
          <w:color w:val="006A0F"/>
          <w:sz w:val="30"/>
          <w:szCs w:val="30"/>
          <w:rtl/>
        </w:rPr>
        <w:t>" وَ إِذِ ابْتَلى‏ إِبْراهِيمَ رَبُّهُ بِكَلِماتٍ فَأَتَمَّهُنَّ قالَ إِنِّي جاعِلُكَ لِلنَّاسِ إِماماً قالَ وَ مِنْ ذُرِّيَّتِي قالَ لا يَنالُ عَهْدِي الظَّالِمِينَ"</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هم چنين اين آيات كه داستان موسى (ع) را حكايت مى‏كند:</w:t>
      </w:r>
      <w:r>
        <w:rPr>
          <w:rFonts w:ascii="Traditional Arabic" w:hAnsi="Traditional Arabic" w:cs="Traditional Arabic" w:hint="cs"/>
          <w:color w:val="006A0F"/>
          <w:sz w:val="30"/>
          <w:szCs w:val="30"/>
          <w:rtl/>
        </w:rPr>
        <w:t xml:space="preserve">" أَنْتَ وَلِيُّنا فَاغْفِرْ لَنا وَ ارْحَمْنا وَ أَنْتَ </w:t>
      </w:r>
      <w:r>
        <w:rPr>
          <w:rFonts w:ascii="Traditional Arabic" w:hAnsi="Traditional Arabic" w:cs="Traditional Arabic" w:hint="cs"/>
          <w:color w:val="006A0F"/>
          <w:sz w:val="30"/>
          <w:szCs w:val="30"/>
          <w:rtl/>
        </w:rPr>
        <w:lastRenderedPageBreak/>
        <w:t>خَيْرُ الْغافِرِينَ. وَ اكْتُبْ لَنا فِي هذِهِ الدُّنْيا حَسَنَةً وَ فِي الْآخِرَةِ إِنَّا هُدْنا إِلَيْكَ قالَ عَذابِي أُصِيبُ بِهِ مَنْ أَشاءُ وَ رَحْمَتِي وَسِعَتْ كُلَّ شَيْ‏ءٍ فَسَأَكْتُبُها لِلَّذِينَ يَتَّقُونَ وَ يُؤْتُونَ الزَّكاةَ وَ الَّذِينَ هُمْ بِآياتِنا يُؤْمِنُونَ"</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سابقا هم گفته شد كه جهت‏</w:t>
      </w:r>
      <w:r w:rsidR="001B3899">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0000"/>
          <w:sz w:val="30"/>
          <w:szCs w:val="30"/>
          <w:rtl/>
        </w:rPr>
        <w:t>اصلى در اين عذابى كه مخصوص به قوم مسيح است همان درخواستى است كه خودشان كردند و در نوع خود بى نظير و مخصوص به خودشان مى‏باشد، بنا بر اين اگر خداوند دعايشان را مستجاب كند، بجا است كه در صورتى كه كفر بورزند عذابى بچشند كه آن هم در نوع خود بى نظير باشد.</w:t>
      </w:r>
    </w:p>
    <w:p w:rsidR="000C07C3" w:rsidRDefault="000C07C3" w:rsidP="000C07C3">
      <w:pPr>
        <w:pStyle w:val="NormalWeb"/>
        <w:bidi/>
        <w:rPr>
          <w:rtl/>
        </w:rPr>
      </w:pPr>
      <w:r>
        <w:rPr>
          <w:rFonts w:ascii="Traditional Arabic" w:hAnsi="Traditional Arabic" w:cs="Traditional Arabic" w:hint="cs"/>
          <w:color w:val="000000"/>
          <w:sz w:val="30"/>
          <w:szCs w:val="30"/>
          <w:rtl/>
        </w:rPr>
        <w:t>از همين جا روشن مى‏شود كه مراد از" عالمين" عالمهاى جميع اعصار است نه تنها عالمهاى زمان آنان، براى اينكه امتيازى كه خدا به آنان داد منحصر به امت معاصرشان نبود، بلكه آنان را از جميع اهل عالم و براى هميشه ممتازشان كرد. و نيز از اينجا معلوم مى‏شود كه جمله‏</w:t>
      </w:r>
      <w:r>
        <w:rPr>
          <w:rFonts w:ascii="Traditional Arabic" w:hAnsi="Traditional Arabic" w:cs="Traditional Arabic" w:hint="cs"/>
          <w:color w:val="02802C"/>
          <w:sz w:val="30"/>
          <w:szCs w:val="30"/>
          <w:rtl/>
        </w:rPr>
        <w:t>" فَإِنِّي أُعَذِّبُهُ عَذاباً لا أُعَذِّبُهُ أَحَداً مِنَ الْعالَمِينَ"</w:t>
      </w:r>
      <w:r>
        <w:rPr>
          <w:rFonts w:ascii="Traditional Arabic" w:hAnsi="Traditional Arabic" w:cs="Traditional Arabic" w:hint="cs"/>
          <w:color w:val="000000"/>
          <w:sz w:val="30"/>
          <w:szCs w:val="30"/>
          <w:rtl/>
        </w:rPr>
        <w:t xml:space="preserve"> گر چه وعيد شديدى است به عذاب سختى، ليكن كلام ناظر به اين نيست كه شدت و دردناكى اين عذاب از تمامى عذابها بيشتر است، بلكه ناظر به اين است كه اين عذاب در باب خود عذابى است بى نظير ميان همه امت‏ها كه به اين امت مخصوص مى‏باشد.</w:t>
      </w:r>
      <w:r>
        <w:rPr>
          <w:rStyle w:val="FootnoteReference"/>
          <w:rFonts w:ascii="Traditional Arabic" w:hAnsi="Traditional Arabic" w:cs="Traditional Arabic"/>
          <w:color w:val="000000"/>
          <w:sz w:val="30"/>
          <w:szCs w:val="30"/>
          <w:rtl/>
        </w:rPr>
        <w:footnoteReference w:id="4"/>
      </w:r>
    </w:p>
    <w:p w:rsidR="000C07C3" w:rsidRDefault="000C07C3">
      <w:pPr>
        <w:rPr>
          <w:rtl/>
        </w:rPr>
      </w:pPr>
    </w:p>
    <w:p w:rsidR="00C020D8" w:rsidRDefault="00C020D8"/>
    <w:sectPr w:rsidR="00C020D8" w:rsidSect="00E333C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80C" w:rsidRDefault="0023680C" w:rsidP="000C07C3">
      <w:pPr>
        <w:spacing w:after="0" w:line="240" w:lineRule="auto"/>
      </w:pPr>
      <w:r>
        <w:separator/>
      </w:r>
    </w:p>
  </w:endnote>
  <w:endnote w:type="continuationSeparator" w:id="0">
    <w:p w:rsidR="0023680C" w:rsidRDefault="0023680C" w:rsidP="000C0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10000000000000000"/>
    <w:charset w:val="B2"/>
    <w:family w:val="auto"/>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80C" w:rsidRDefault="0023680C" w:rsidP="000C07C3">
      <w:pPr>
        <w:spacing w:after="0" w:line="240" w:lineRule="auto"/>
      </w:pPr>
      <w:r>
        <w:separator/>
      </w:r>
    </w:p>
  </w:footnote>
  <w:footnote w:type="continuationSeparator" w:id="0">
    <w:p w:rsidR="0023680C" w:rsidRDefault="0023680C" w:rsidP="000C07C3">
      <w:pPr>
        <w:spacing w:after="0" w:line="240" w:lineRule="auto"/>
      </w:pPr>
      <w:r>
        <w:continuationSeparator/>
      </w:r>
    </w:p>
  </w:footnote>
  <w:footnote w:id="1">
    <w:p w:rsidR="000C07C3" w:rsidRDefault="000C07C3" w:rsidP="000C07C3">
      <w:pPr>
        <w:pStyle w:val="FootnoteText"/>
        <w:rPr>
          <w:rtl/>
        </w:rPr>
      </w:pPr>
      <w:r>
        <w:rPr>
          <w:rStyle w:val="FootnoteReference"/>
        </w:rPr>
        <w:footnoteRef/>
      </w:r>
      <w:r>
        <w:rPr>
          <w:rtl/>
        </w:rPr>
        <w:t xml:space="preserve"> </w:t>
      </w:r>
      <w:r>
        <w:rPr>
          <w:rtl/>
          <w:lang w:bidi="fa-IR"/>
        </w:rPr>
        <w:t>در المنثور ج 2 ص 384 و مجمع البيان ج 3 ص 266</w:t>
      </w:r>
    </w:p>
  </w:footnote>
  <w:footnote w:id="2">
    <w:p w:rsidR="000C07C3" w:rsidRDefault="000C07C3" w:rsidP="000C07C3">
      <w:pPr>
        <w:pStyle w:val="FootnoteText"/>
        <w:rPr>
          <w:rtl/>
        </w:rPr>
      </w:pPr>
      <w:r>
        <w:rPr>
          <w:rStyle w:val="FootnoteReference"/>
        </w:rPr>
        <w:footnoteRef/>
      </w:r>
      <w:r>
        <w:rPr>
          <w:rtl/>
        </w:rPr>
        <w:t xml:space="preserve"> </w:t>
      </w:r>
      <w:r>
        <w:rPr>
          <w:rtl/>
          <w:lang w:bidi="fa-IR"/>
        </w:rPr>
        <w:t xml:space="preserve">به </w:t>
      </w:r>
      <w:r>
        <w:rPr>
          <w:rtl/>
          <w:lang w:bidi="fa-IR"/>
        </w:rPr>
        <w:t>ياد آور وقتى را كه پروردگارت ابراهيم را به كلماتى آزمود، پس او به پايان رسانيد آن كلمات را، گفت من تو را براى مردم امام قرار ميدهم، گفت آيا از ذريه من هم امام برمى‏گزينى؟ پروردگار فرمود ستمكاران عهد مرا نايل نمى‏شوند. سوره بقره آيه 124</w:t>
      </w:r>
    </w:p>
  </w:footnote>
  <w:footnote w:id="3">
    <w:p w:rsidR="000C07C3" w:rsidRDefault="000C07C3" w:rsidP="000C07C3">
      <w:pPr>
        <w:pStyle w:val="FootnoteText"/>
        <w:rPr>
          <w:rtl/>
        </w:rPr>
      </w:pPr>
      <w:r>
        <w:rPr>
          <w:rStyle w:val="FootnoteReference"/>
        </w:rPr>
        <w:footnoteRef/>
      </w:r>
      <w:r>
        <w:rPr>
          <w:rtl/>
        </w:rPr>
        <w:t xml:space="preserve"> </w:t>
      </w:r>
      <w:r>
        <w:rPr>
          <w:rtl/>
          <w:lang w:bidi="fa-IR"/>
        </w:rPr>
        <w:t xml:space="preserve">تو </w:t>
      </w:r>
      <w:r>
        <w:rPr>
          <w:rtl/>
          <w:lang w:bidi="fa-IR"/>
        </w:rPr>
        <w:t>اى پروردگار، ولى نعمت مايى، پس ما را بيامرز و بما رحم فرما، چه تو بهترين آمرزندگانى، و براى ما در اين دنيا و در آخرت اجر و حسنه بنويس، چه ما بسويت هدايت يافتيم، پروردگار فرمود: عذاب من بهر كه بخواهيم ميرسد، و رحمتم همه را فرا گرفته، بزودى رحمتم را براى كسانى كه تقوا پيشه كرده و زكات مى‏دهند و آنان كه به آيات ما ايمان مى‏آورند مى‏نويسم. سوره اعراف آيه 155</w:t>
      </w:r>
    </w:p>
  </w:footnote>
  <w:footnote w:id="4">
    <w:p w:rsidR="000C07C3" w:rsidRDefault="000C07C3" w:rsidP="000C07C3">
      <w:pPr>
        <w:pStyle w:val="FootnoteText"/>
        <w:rPr>
          <w:rtl/>
        </w:rPr>
      </w:pPr>
      <w:r>
        <w:rPr>
          <w:rStyle w:val="FootnoteReference"/>
        </w:rPr>
        <w:footnoteRef/>
      </w:r>
      <w:r>
        <w:rPr>
          <w:rtl/>
        </w:rPr>
        <w:t xml:space="preserve"> </w:t>
      </w:r>
      <w:r>
        <w:rPr>
          <w:rtl/>
          <w:lang w:bidi="fa-IR"/>
        </w:rPr>
        <w:t xml:space="preserve">طباطبايى، </w:t>
      </w:r>
      <w:r>
        <w:rPr>
          <w:rtl/>
          <w:lang w:bidi="fa-IR"/>
        </w:rPr>
        <w:t>محمدحسين، ترجمه تفسير الميزان، 20جلد، جامعه مدرسين حوزه علميه قم، دفتر انتشارات اسلامى - ايران - قم، چاپ: 5، 1374 ه.ش</w:t>
      </w:r>
      <w:r w:rsidR="001B3899">
        <w:rPr>
          <w:rFonts w:hint="cs"/>
          <w:rtl/>
          <w:lang w:bidi="fa-IR"/>
        </w:rPr>
        <w:t>،</w:t>
      </w:r>
      <w:r w:rsidR="001B3899" w:rsidRPr="001B3899">
        <w:rPr>
          <w:rFonts w:hint="cs"/>
          <w:b/>
          <w:bCs/>
          <w:color w:val="552B2B"/>
          <w:sz w:val="32"/>
          <w:szCs w:val="32"/>
          <w:rtl/>
        </w:rPr>
        <w:t xml:space="preserve"> </w:t>
      </w:r>
      <w:r w:rsidR="001B3899">
        <w:rPr>
          <w:rFonts w:hint="cs"/>
          <w:b/>
          <w:bCs/>
          <w:color w:val="552B2B"/>
          <w:sz w:val="32"/>
          <w:szCs w:val="32"/>
          <w:rtl/>
        </w:rPr>
        <w:t>ج‏6    340</w:t>
      </w:r>
      <w:r>
        <w:rPr>
          <w:rtl/>
          <w:lang w:bidi="fa-I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7C3"/>
    <w:rsid w:val="000C07C3"/>
    <w:rsid w:val="001B3899"/>
    <w:rsid w:val="0023680C"/>
    <w:rsid w:val="00864156"/>
    <w:rsid w:val="00C020D8"/>
    <w:rsid w:val="00E333C0"/>
    <w:rsid w:val="00E7209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44851"/>
  <w15:docId w15:val="{593FFCA0-F222-4A08-A703-E7C44331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C07C3"/>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0C07C3"/>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0C07C3"/>
    <w:rPr>
      <w:vertAlign w:val="superscript"/>
    </w:rPr>
  </w:style>
  <w:style w:type="paragraph" w:styleId="NormalWeb">
    <w:name w:val="Normal (Web)"/>
    <w:basedOn w:val="Normal"/>
    <w:uiPriority w:val="99"/>
    <w:unhideWhenUsed/>
    <w:rsid w:val="000C07C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73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538</Words>
  <Characters>3069</Characters>
  <Application>Microsoft Office Word</Application>
  <DocSecurity>0</DocSecurity>
  <Lines>25</Lines>
  <Paragraphs>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2018-07-09T13:20:00Z</dcterms:created>
  <dcterms:modified xsi:type="dcterms:W3CDTF">2018-08-06T10:04:00Z</dcterms:modified>
</cp:coreProperties>
</file>