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994EF5">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994EF5">
        <w:rPr>
          <w:rFonts w:cs="B Nazanin" w:hint="cs"/>
          <w:sz w:val="28"/>
          <w:szCs w:val="28"/>
          <w:rtl/>
          <w:lang w:bidi="fa-IR"/>
        </w:rPr>
        <w:t xml:space="preserve">سه </w:t>
      </w:r>
      <w:r w:rsidR="0079303A" w:rsidRPr="0079303A">
        <w:rPr>
          <w:rFonts w:cs="B Nazanin" w:hint="cs"/>
          <w:sz w:val="28"/>
          <w:szCs w:val="28"/>
          <w:rtl/>
          <w:lang w:bidi="fa-IR"/>
        </w:rPr>
        <w:t xml:space="preserve">شنبه </w:t>
      </w:r>
      <w:r w:rsidR="00994EF5">
        <w:rPr>
          <w:rFonts w:cs="B Nazanin" w:hint="cs"/>
          <w:sz w:val="28"/>
          <w:szCs w:val="28"/>
          <w:rtl/>
          <w:lang w:bidi="fa-IR"/>
        </w:rPr>
        <w:t>17</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Pr="0079303A" w:rsidRDefault="00FF0F9F"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مقدمه</w:t>
      </w:r>
    </w:p>
    <w:p w:rsidR="00AA3CEB" w:rsidRDefault="00994EF5" w:rsidP="00994EF5">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گفتیم که دواعی دیگری داریم که امکان تعلق امر به آن</w:t>
      </w:r>
      <w:r w:rsidR="00785346">
        <w:rPr>
          <w:rFonts w:ascii="Calibri" w:hAnsi="Calibri" w:cs="B Nazanin" w:hint="cs"/>
          <w:sz w:val="28"/>
          <w:szCs w:val="28"/>
          <w:rtl/>
          <w:lang w:val="en"/>
        </w:rPr>
        <w:t xml:space="preserve"> </w:t>
      </w:r>
      <w:r>
        <w:rPr>
          <w:rFonts w:ascii="Calibri" w:hAnsi="Calibri" w:cs="B Nazanin" w:hint="cs"/>
          <w:sz w:val="28"/>
          <w:szCs w:val="28"/>
          <w:rtl/>
          <w:lang w:val="en"/>
        </w:rPr>
        <w:t>ها هست</w:t>
      </w:r>
      <w:r w:rsidR="00785346">
        <w:rPr>
          <w:rFonts w:ascii="Calibri" w:hAnsi="Calibri" w:cs="B Nazanin" w:hint="cs"/>
          <w:sz w:val="28"/>
          <w:szCs w:val="28"/>
          <w:rtl/>
          <w:lang w:val="en"/>
        </w:rPr>
        <w:t>،</w:t>
      </w:r>
      <w:r>
        <w:rPr>
          <w:rFonts w:ascii="Calibri" w:hAnsi="Calibri" w:cs="B Nazanin" w:hint="cs"/>
          <w:sz w:val="28"/>
          <w:szCs w:val="28"/>
          <w:rtl/>
          <w:lang w:val="en"/>
        </w:rPr>
        <w:t xml:space="preserve"> زیرا آن محذورات</w:t>
      </w:r>
      <w:r w:rsidR="00E15525">
        <w:rPr>
          <w:rFonts w:ascii="Calibri" w:hAnsi="Calibri" w:cs="B Nazanin" w:hint="cs"/>
          <w:sz w:val="28"/>
          <w:szCs w:val="28"/>
          <w:rtl/>
          <w:lang w:val="en"/>
        </w:rPr>
        <w:t>ی که بر اتیان بداعی الامر وارد شد</w:t>
      </w:r>
      <w:r>
        <w:rPr>
          <w:rFonts w:ascii="Calibri" w:hAnsi="Calibri" w:cs="B Nazanin" w:hint="cs"/>
          <w:sz w:val="28"/>
          <w:szCs w:val="28"/>
          <w:rtl/>
          <w:lang w:val="en"/>
        </w:rPr>
        <w:t xml:space="preserve"> دیگر </w:t>
      </w:r>
      <w:r w:rsidR="00E15525">
        <w:rPr>
          <w:rFonts w:ascii="Calibri" w:hAnsi="Calibri" w:cs="B Nazanin" w:hint="cs"/>
          <w:sz w:val="28"/>
          <w:szCs w:val="28"/>
          <w:rtl/>
          <w:lang w:val="en"/>
        </w:rPr>
        <w:t xml:space="preserve">بر این دواعی </w:t>
      </w:r>
      <w:r>
        <w:rPr>
          <w:rFonts w:ascii="Calibri" w:hAnsi="Calibri" w:cs="B Nazanin" w:hint="cs"/>
          <w:sz w:val="28"/>
          <w:szCs w:val="28"/>
          <w:rtl/>
          <w:lang w:val="en"/>
        </w:rPr>
        <w:t>وارد نمی شوند، مانند اتیان بداعی المصلحه</w:t>
      </w:r>
      <w:r w:rsidR="00785346">
        <w:rPr>
          <w:rFonts w:ascii="Calibri" w:hAnsi="Calibri" w:cs="B Nazanin" w:hint="cs"/>
          <w:sz w:val="28"/>
          <w:szCs w:val="28"/>
          <w:rtl/>
          <w:lang w:val="en"/>
        </w:rPr>
        <w:t>،</w:t>
      </w:r>
      <w:r>
        <w:rPr>
          <w:rFonts w:ascii="Calibri" w:hAnsi="Calibri" w:cs="B Nazanin" w:hint="cs"/>
          <w:sz w:val="28"/>
          <w:szCs w:val="28"/>
          <w:rtl/>
          <w:lang w:val="en"/>
        </w:rPr>
        <w:t xml:space="preserve"> که در کفایه آمده یا بداعی حسن العمل ی</w:t>
      </w:r>
      <w:r w:rsidR="00E15525">
        <w:rPr>
          <w:rFonts w:ascii="Calibri" w:hAnsi="Calibri" w:cs="B Nazanin" w:hint="cs"/>
          <w:sz w:val="28"/>
          <w:szCs w:val="28"/>
          <w:rtl/>
          <w:lang w:val="en"/>
        </w:rPr>
        <w:t>ا بداعی المحبوبیّه که ما گفتیم.</w:t>
      </w:r>
    </w:p>
    <w:p w:rsidR="00E15525" w:rsidRDefault="00E15525" w:rsidP="00E15525">
      <w:pPr>
        <w:widowControl w:val="0"/>
        <w:autoSpaceDE w:val="0"/>
        <w:autoSpaceDN w:val="0"/>
        <w:bidi/>
        <w:adjustRightInd w:val="0"/>
        <w:spacing w:line="276" w:lineRule="auto"/>
        <w:ind w:firstLine="288"/>
        <w:jc w:val="both"/>
        <w:rPr>
          <w:rFonts w:cs="B Nazanin"/>
          <w:sz w:val="28"/>
          <w:szCs w:val="28"/>
          <w:rtl/>
          <w:lang w:bidi="fa-IR"/>
        </w:rPr>
      </w:pPr>
      <w:r>
        <w:rPr>
          <w:rFonts w:ascii="Calibri" w:hAnsi="Calibri" w:cs="B Nazanin" w:hint="cs"/>
          <w:sz w:val="28"/>
          <w:szCs w:val="28"/>
          <w:rtl/>
          <w:lang w:val="en"/>
        </w:rPr>
        <w:t>بعد اشکال کردیم که امر به صورت تخییری به این دواعی تعلّق گرفته است</w:t>
      </w:r>
      <w:r w:rsidR="00785346">
        <w:rPr>
          <w:rFonts w:ascii="Calibri" w:hAnsi="Calibri" w:cs="B Nazanin" w:hint="cs"/>
          <w:sz w:val="28"/>
          <w:szCs w:val="28"/>
          <w:rtl/>
          <w:lang w:val="en"/>
        </w:rPr>
        <w:t>.</w:t>
      </w:r>
      <w:r>
        <w:rPr>
          <w:rFonts w:ascii="Calibri" w:hAnsi="Calibri" w:cs="B Nazanin" w:hint="cs"/>
          <w:sz w:val="28"/>
          <w:szCs w:val="28"/>
          <w:rtl/>
          <w:lang w:val="en"/>
        </w:rPr>
        <w:t xml:space="preserve"> زیرا قصد هر کدام از این</w:t>
      </w:r>
      <w:r w:rsidR="00785346">
        <w:rPr>
          <w:rFonts w:ascii="Calibri" w:hAnsi="Calibri" w:cs="B Nazanin" w:hint="cs"/>
          <w:sz w:val="28"/>
          <w:szCs w:val="28"/>
          <w:rtl/>
          <w:lang w:val="en"/>
        </w:rPr>
        <w:t xml:space="preserve"> </w:t>
      </w:r>
      <w:r>
        <w:rPr>
          <w:rFonts w:ascii="Calibri" w:hAnsi="Calibri" w:cs="B Nazanin" w:hint="cs"/>
          <w:sz w:val="28"/>
          <w:szCs w:val="28"/>
          <w:rtl/>
          <w:lang w:val="en"/>
        </w:rPr>
        <w:t>ها برای تقرّب کفایت می کند، چنین امری امکان ندارد زیرا یکی از اطراف تخییر(که بداعی الامر باشد) قابلیّت تعلّق امر را ندارد</w:t>
      </w:r>
      <w:r>
        <w:rPr>
          <w:rFonts w:cs="B Nazanin" w:hint="cs"/>
          <w:sz w:val="28"/>
          <w:szCs w:val="28"/>
          <w:rtl/>
          <w:lang w:bidi="fa-IR"/>
        </w:rPr>
        <w:t>.</w:t>
      </w:r>
    </w:p>
    <w:p w:rsidR="00E15525" w:rsidRDefault="00E15525" w:rsidP="00E1552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جواب دادیم که مولی می تواند آن مواردی را که تصوّرشان ممکن است </w:t>
      </w:r>
      <w:r w:rsidR="00785346">
        <w:rPr>
          <w:rFonts w:cs="B Nazanin" w:hint="cs"/>
          <w:sz w:val="28"/>
          <w:szCs w:val="28"/>
          <w:rtl/>
          <w:lang w:bidi="fa-IR"/>
        </w:rPr>
        <w:t>،</w:t>
      </w:r>
      <w:r>
        <w:rPr>
          <w:rFonts w:cs="B Nazanin" w:hint="cs"/>
          <w:sz w:val="28"/>
          <w:szCs w:val="28"/>
          <w:rtl/>
          <w:lang w:bidi="fa-IR"/>
        </w:rPr>
        <w:t>در قالب</w:t>
      </w:r>
      <w:r w:rsidR="00785346">
        <w:rPr>
          <w:rFonts w:cs="B Nazanin" w:hint="cs"/>
          <w:sz w:val="28"/>
          <w:szCs w:val="28"/>
          <w:rtl/>
          <w:lang w:bidi="fa-IR"/>
        </w:rPr>
        <w:t xml:space="preserve"> </w:t>
      </w:r>
      <w:r>
        <w:rPr>
          <w:rFonts w:cs="B Nazanin" w:hint="cs"/>
          <w:sz w:val="28"/>
          <w:szCs w:val="28"/>
          <w:rtl/>
          <w:lang w:bidi="fa-IR"/>
        </w:rPr>
        <w:t>های دیگر بیان بکند، مثلا بگوید «یکفی فیه قصد المحبوبیّه» در این صورت فقط عِدل تخییر را بیان کرده و نیازی به بیان عِدل</w:t>
      </w:r>
      <w:r w:rsidR="00785346">
        <w:rPr>
          <w:rFonts w:cs="B Nazanin" w:hint="cs"/>
          <w:sz w:val="28"/>
          <w:szCs w:val="28"/>
          <w:rtl/>
          <w:lang w:bidi="fa-IR"/>
        </w:rPr>
        <w:t xml:space="preserve"> </w:t>
      </w:r>
      <w:r>
        <w:rPr>
          <w:rFonts w:cs="B Nazanin" w:hint="cs"/>
          <w:sz w:val="28"/>
          <w:szCs w:val="28"/>
          <w:rtl/>
          <w:lang w:bidi="fa-IR"/>
        </w:rPr>
        <w:t>های دیگر هم نیست.</w:t>
      </w:r>
    </w:p>
    <w:p w:rsidR="00FF0F9F" w:rsidRPr="00FF0F9F" w:rsidRDefault="00FF0F9F" w:rsidP="00FF0F9F">
      <w:pPr>
        <w:widowControl w:val="0"/>
        <w:autoSpaceDE w:val="0"/>
        <w:autoSpaceDN w:val="0"/>
        <w:bidi/>
        <w:adjustRightInd w:val="0"/>
        <w:spacing w:line="276" w:lineRule="auto"/>
        <w:ind w:firstLine="288"/>
        <w:jc w:val="both"/>
        <w:rPr>
          <w:rFonts w:cs="B Titr"/>
          <w:sz w:val="28"/>
          <w:szCs w:val="28"/>
          <w:rtl/>
          <w:lang w:bidi="fa-IR"/>
        </w:rPr>
      </w:pPr>
      <w:r w:rsidRPr="00FF0F9F">
        <w:rPr>
          <w:rFonts w:cs="B Titr" w:hint="cs"/>
          <w:sz w:val="28"/>
          <w:szCs w:val="28"/>
          <w:rtl/>
          <w:lang w:bidi="fa-IR"/>
        </w:rPr>
        <w:t>اشکال</w:t>
      </w:r>
      <w:r>
        <w:rPr>
          <w:rFonts w:cs="B Titr" w:hint="cs"/>
          <w:sz w:val="28"/>
          <w:szCs w:val="28"/>
          <w:rtl/>
          <w:lang w:bidi="fa-IR"/>
        </w:rPr>
        <w:t xml:space="preserve"> تناقض در قصدِ </w:t>
      </w:r>
      <w:r w:rsidRPr="00FF0F9F">
        <w:rPr>
          <w:rFonts w:cs="B Titr" w:hint="cs"/>
          <w:sz w:val="28"/>
          <w:szCs w:val="28"/>
          <w:rtl/>
          <w:lang w:bidi="fa-IR"/>
        </w:rPr>
        <w:t>دواعی دیگر</w:t>
      </w:r>
    </w:p>
    <w:p w:rsidR="00E15525" w:rsidRDefault="00E15525" w:rsidP="0078534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ایراد دیگری وارد کرده اند وآن اینکه</w:t>
      </w:r>
      <w:r w:rsidR="00785346">
        <w:rPr>
          <w:rFonts w:cs="B Nazanin" w:hint="cs"/>
          <w:sz w:val="28"/>
          <w:szCs w:val="28"/>
          <w:rtl/>
          <w:lang w:bidi="fa-IR"/>
        </w:rPr>
        <w:t xml:space="preserve">: </w:t>
      </w:r>
      <w:r w:rsidR="00D30892">
        <w:rPr>
          <w:rFonts w:cs="B Nazanin" w:hint="cs"/>
          <w:sz w:val="28"/>
          <w:szCs w:val="28"/>
          <w:rtl/>
          <w:lang w:bidi="fa-IR"/>
        </w:rPr>
        <w:t xml:space="preserve">حتی اتیان بداعی حُسن العمل و محبوبیّه و مصلحه </w:t>
      </w:r>
      <w:r w:rsidR="00785346">
        <w:rPr>
          <w:rFonts w:cs="B Nazanin" w:hint="cs"/>
          <w:sz w:val="28"/>
          <w:szCs w:val="28"/>
          <w:rtl/>
          <w:lang w:bidi="fa-IR"/>
        </w:rPr>
        <w:t>،</w:t>
      </w:r>
      <w:r w:rsidR="00D30892">
        <w:rPr>
          <w:rFonts w:cs="B Nazanin" w:hint="cs"/>
          <w:sz w:val="28"/>
          <w:szCs w:val="28"/>
          <w:rtl/>
          <w:lang w:bidi="fa-IR"/>
        </w:rPr>
        <w:t xml:space="preserve"> غلط هستند و امکان ندارند، چرا؟ زیرا اتیان بداعی الحُسن یا بداعی المصلحه</w:t>
      </w:r>
      <w:r w:rsidR="00785346">
        <w:rPr>
          <w:rFonts w:cs="B Nazanin" w:hint="cs"/>
          <w:sz w:val="28"/>
          <w:szCs w:val="28"/>
          <w:rtl/>
          <w:lang w:bidi="fa-IR"/>
        </w:rPr>
        <w:t>،</w:t>
      </w:r>
      <w:r w:rsidR="00942833">
        <w:rPr>
          <w:rFonts w:cs="B Nazanin" w:hint="cs"/>
          <w:sz w:val="28"/>
          <w:szCs w:val="28"/>
          <w:rtl/>
          <w:lang w:bidi="fa-IR"/>
        </w:rPr>
        <w:t xml:space="preserve"> خود این داعی هم دخالت در مامور به دارد</w:t>
      </w:r>
      <w:r w:rsidR="00FF0F9F">
        <w:rPr>
          <w:rFonts w:cs="B Nazanin" w:hint="cs"/>
          <w:sz w:val="28"/>
          <w:szCs w:val="28"/>
          <w:rtl/>
          <w:lang w:bidi="fa-IR"/>
        </w:rPr>
        <w:t xml:space="preserve"> -</w:t>
      </w:r>
      <w:r w:rsidR="00942833">
        <w:rPr>
          <w:rFonts w:cs="B Nazanin" w:hint="cs"/>
          <w:sz w:val="28"/>
          <w:szCs w:val="28"/>
          <w:rtl/>
          <w:lang w:bidi="fa-IR"/>
        </w:rPr>
        <w:t>حالا چه دخالت به نحو جزء و چه به نحو شرط</w:t>
      </w:r>
      <w:r w:rsidR="00FF0F9F">
        <w:rPr>
          <w:rFonts w:cs="B Nazanin" w:hint="cs"/>
          <w:sz w:val="28"/>
          <w:szCs w:val="28"/>
          <w:rtl/>
          <w:lang w:bidi="fa-IR"/>
        </w:rPr>
        <w:t>-</w:t>
      </w:r>
      <w:r w:rsidR="00942833">
        <w:rPr>
          <w:rFonts w:cs="B Nazanin" w:hint="cs"/>
          <w:sz w:val="28"/>
          <w:szCs w:val="28"/>
          <w:rtl/>
          <w:lang w:bidi="fa-IR"/>
        </w:rPr>
        <w:t xml:space="preserve"> زیرا عمل به انضمام این قصد</w:t>
      </w:r>
      <w:r w:rsidR="00785346">
        <w:rPr>
          <w:rFonts w:cs="B Nazanin" w:hint="cs"/>
          <w:sz w:val="28"/>
          <w:szCs w:val="28"/>
          <w:rtl/>
          <w:lang w:bidi="fa-IR"/>
        </w:rPr>
        <w:t>،</w:t>
      </w:r>
      <w:r w:rsidR="00942833">
        <w:rPr>
          <w:rFonts w:cs="B Nazanin" w:hint="cs"/>
          <w:sz w:val="28"/>
          <w:szCs w:val="28"/>
          <w:rtl/>
          <w:lang w:bidi="fa-IR"/>
        </w:rPr>
        <w:t xml:space="preserve"> صحیح است پس ذات العمل دیگر محبوبیّت ندارد، حُسنی ندارد، مصلحتی در ذات عمل دیگر نیست، وقتی مکلّف می گوید من این عمل را انجام می دهم بداعی حُسنه، خودِ عمل باید حُسن داشته باشد، محبوب باشد، مصلحت داشته باشد، در حالی که ذات العمل به علاوه قصد حُسن و مصلحت پیدا می کند، این خود ب</w:t>
      </w:r>
      <w:r w:rsidR="001212B3">
        <w:rPr>
          <w:rFonts w:cs="B Nazanin" w:hint="cs"/>
          <w:sz w:val="28"/>
          <w:szCs w:val="28"/>
          <w:rtl/>
          <w:lang w:bidi="fa-IR"/>
        </w:rPr>
        <w:t xml:space="preserve">ه </w:t>
      </w:r>
      <w:r w:rsidR="00942833">
        <w:rPr>
          <w:rFonts w:cs="B Nazanin" w:hint="cs"/>
          <w:sz w:val="28"/>
          <w:szCs w:val="28"/>
          <w:rtl/>
          <w:lang w:bidi="fa-IR"/>
        </w:rPr>
        <w:t>خود تناقض می شود، لذا ایراد انحصار در امتثال بداعی الامر ندارد و بقیه دواعی هم ایراد دارند.</w:t>
      </w:r>
    </w:p>
    <w:p w:rsidR="00942833" w:rsidRPr="00FF0F9F" w:rsidRDefault="00FF0F9F" w:rsidP="00942833">
      <w:pPr>
        <w:widowControl w:val="0"/>
        <w:autoSpaceDE w:val="0"/>
        <w:autoSpaceDN w:val="0"/>
        <w:bidi/>
        <w:adjustRightInd w:val="0"/>
        <w:spacing w:line="276" w:lineRule="auto"/>
        <w:ind w:firstLine="288"/>
        <w:jc w:val="both"/>
        <w:rPr>
          <w:rFonts w:cs="B Titr"/>
          <w:sz w:val="28"/>
          <w:szCs w:val="28"/>
          <w:rtl/>
          <w:lang w:bidi="fa-IR"/>
        </w:rPr>
      </w:pPr>
      <w:r w:rsidRPr="00FF0F9F">
        <w:rPr>
          <w:rFonts w:cs="B Titr" w:hint="cs"/>
          <w:sz w:val="28"/>
          <w:szCs w:val="28"/>
          <w:rtl/>
          <w:lang w:bidi="fa-IR"/>
        </w:rPr>
        <w:t>جواب محقق نائینی</w:t>
      </w:r>
    </w:p>
    <w:p w:rsidR="007F29EA" w:rsidRDefault="007F29EA" w:rsidP="001212B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محقق نائینی جوابی داده اند که قدری تصدیقش مشکل است، فرموده اند که </w:t>
      </w:r>
      <w:r w:rsidR="00F74C72">
        <w:rPr>
          <w:rFonts w:cs="B Nazanin" w:hint="cs"/>
          <w:sz w:val="28"/>
          <w:szCs w:val="28"/>
          <w:rtl/>
          <w:lang w:bidi="fa-IR"/>
        </w:rPr>
        <w:t>اگر این دواعی به صورت شرطیّت اخذ شده باشند</w:t>
      </w:r>
      <w:r w:rsidR="001212B3">
        <w:rPr>
          <w:rFonts w:cs="B Nazanin" w:hint="cs"/>
          <w:sz w:val="28"/>
          <w:szCs w:val="28"/>
          <w:rtl/>
          <w:lang w:bidi="fa-IR"/>
        </w:rPr>
        <w:t>،</w:t>
      </w:r>
      <w:r w:rsidR="00F74C72">
        <w:rPr>
          <w:rFonts w:cs="B Nazanin" w:hint="cs"/>
          <w:sz w:val="28"/>
          <w:szCs w:val="28"/>
          <w:rtl/>
          <w:lang w:bidi="fa-IR"/>
        </w:rPr>
        <w:t xml:space="preserve"> حرف شما درست است</w:t>
      </w:r>
      <w:r w:rsidR="001212B3">
        <w:rPr>
          <w:rFonts w:cs="B Nazanin" w:hint="cs"/>
          <w:sz w:val="28"/>
          <w:szCs w:val="28"/>
          <w:rtl/>
          <w:lang w:bidi="fa-IR"/>
        </w:rPr>
        <w:t>،</w:t>
      </w:r>
      <w:r w:rsidR="00F74C72">
        <w:rPr>
          <w:rFonts w:cs="B Nazanin" w:hint="cs"/>
          <w:sz w:val="28"/>
          <w:szCs w:val="28"/>
          <w:rtl/>
          <w:lang w:bidi="fa-IR"/>
        </w:rPr>
        <w:t xml:space="preserve"> زیرا مشروط بدون شرط هیچ سهمی از حُسن ندارد، مانند </w:t>
      </w:r>
      <w:r w:rsidR="00F74C72">
        <w:rPr>
          <w:rFonts w:cs="B Nazanin" w:hint="cs"/>
          <w:sz w:val="28"/>
          <w:szCs w:val="28"/>
          <w:rtl/>
          <w:lang w:bidi="fa-IR"/>
        </w:rPr>
        <w:lastRenderedPageBreak/>
        <w:t xml:space="preserve">نماز بدون طهارت </w:t>
      </w:r>
      <w:r w:rsidR="001212B3">
        <w:rPr>
          <w:rFonts w:cs="B Nazanin" w:hint="cs"/>
          <w:sz w:val="28"/>
          <w:szCs w:val="28"/>
          <w:rtl/>
          <w:lang w:bidi="fa-IR"/>
        </w:rPr>
        <w:t xml:space="preserve">می شود </w:t>
      </w:r>
      <w:r w:rsidR="00F74C72">
        <w:rPr>
          <w:rFonts w:cs="B Nazanin" w:hint="cs"/>
          <w:sz w:val="28"/>
          <w:szCs w:val="28"/>
          <w:rtl/>
          <w:lang w:bidi="fa-IR"/>
        </w:rPr>
        <w:t>که هیچ حُسنی ندارد، ولی اگر علی وجه الجزئیّه اخذ شده باشد</w:t>
      </w:r>
      <w:r w:rsidR="001212B3">
        <w:rPr>
          <w:rFonts w:cs="B Nazanin" w:hint="cs"/>
          <w:sz w:val="28"/>
          <w:szCs w:val="28"/>
          <w:rtl/>
          <w:lang w:bidi="fa-IR"/>
        </w:rPr>
        <w:t>،</w:t>
      </w:r>
      <w:r w:rsidR="00F74C72">
        <w:rPr>
          <w:rFonts w:cs="B Nazanin" w:hint="cs"/>
          <w:sz w:val="28"/>
          <w:szCs w:val="28"/>
          <w:rtl/>
          <w:lang w:bidi="fa-IR"/>
        </w:rPr>
        <w:t xml:space="preserve"> به صورت ضمنی </w:t>
      </w:r>
      <w:r w:rsidR="001212B3">
        <w:rPr>
          <w:rFonts w:cs="B Nazanin" w:hint="cs"/>
          <w:sz w:val="28"/>
          <w:szCs w:val="28"/>
          <w:rtl/>
          <w:lang w:bidi="fa-IR"/>
        </w:rPr>
        <w:t>،</w:t>
      </w:r>
      <w:r w:rsidR="00F74C72">
        <w:rPr>
          <w:rFonts w:cs="B Nazanin" w:hint="cs"/>
          <w:sz w:val="28"/>
          <w:szCs w:val="28"/>
          <w:rtl/>
          <w:lang w:bidi="fa-IR"/>
        </w:rPr>
        <w:t>خودِ عمل هم سهمی از مصلحت و حُسن و محبوبیت دارد، بعد فرموده که می توانیم قائل به جزئیّت بشویم و مشکل را حل بکنیم.</w:t>
      </w:r>
    </w:p>
    <w:p w:rsidR="00F74C72" w:rsidRPr="00FF0F9F" w:rsidRDefault="00FF0F9F" w:rsidP="00F74C72">
      <w:pPr>
        <w:widowControl w:val="0"/>
        <w:autoSpaceDE w:val="0"/>
        <w:autoSpaceDN w:val="0"/>
        <w:bidi/>
        <w:adjustRightInd w:val="0"/>
        <w:spacing w:line="276" w:lineRule="auto"/>
        <w:ind w:firstLine="288"/>
        <w:jc w:val="both"/>
        <w:rPr>
          <w:rFonts w:cs="B Titr"/>
          <w:sz w:val="28"/>
          <w:szCs w:val="28"/>
          <w:rtl/>
          <w:lang w:bidi="fa-IR"/>
        </w:rPr>
      </w:pPr>
      <w:r w:rsidRPr="00FF0F9F">
        <w:rPr>
          <w:rFonts w:cs="B Titr" w:hint="cs"/>
          <w:sz w:val="28"/>
          <w:szCs w:val="28"/>
          <w:rtl/>
          <w:lang w:bidi="fa-IR"/>
        </w:rPr>
        <w:t>یک جواب بهتر</w:t>
      </w:r>
    </w:p>
    <w:p w:rsidR="003B5A07" w:rsidRDefault="00F74C72" w:rsidP="007204D3">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این جواب ایشان خوب است</w:t>
      </w:r>
      <w:r w:rsidR="001212B3">
        <w:rPr>
          <w:rFonts w:cs="B Nazanin" w:hint="cs"/>
          <w:sz w:val="28"/>
          <w:szCs w:val="28"/>
          <w:rtl/>
          <w:lang w:bidi="fa-IR"/>
        </w:rPr>
        <w:t>،</w:t>
      </w:r>
      <w:r>
        <w:rPr>
          <w:rFonts w:cs="B Nazanin" w:hint="cs"/>
          <w:sz w:val="28"/>
          <w:szCs w:val="28"/>
          <w:rtl/>
          <w:lang w:bidi="fa-IR"/>
        </w:rPr>
        <w:t xml:space="preserve"> ولی یک راه حل نزدیکتری هست که مشکل را علی کلا التقدیرین حل می کند و آن اینکه </w:t>
      </w:r>
      <w:r w:rsidR="00330643">
        <w:rPr>
          <w:rFonts w:cs="B Nazanin" w:hint="cs"/>
          <w:sz w:val="28"/>
          <w:szCs w:val="28"/>
          <w:rtl/>
          <w:lang w:bidi="fa-IR"/>
        </w:rPr>
        <w:t xml:space="preserve">ذات العمل چه جزء باشد </w:t>
      </w:r>
      <w:r w:rsidR="001212B3">
        <w:rPr>
          <w:rFonts w:cs="B Nazanin" w:hint="cs"/>
          <w:sz w:val="28"/>
          <w:szCs w:val="28"/>
          <w:rtl/>
          <w:lang w:bidi="fa-IR"/>
        </w:rPr>
        <w:t>،</w:t>
      </w:r>
      <w:r w:rsidR="00330643">
        <w:rPr>
          <w:rFonts w:cs="B Nazanin" w:hint="cs"/>
          <w:sz w:val="28"/>
          <w:szCs w:val="28"/>
          <w:rtl/>
          <w:lang w:bidi="fa-IR"/>
        </w:rPr>
        <w:t>چه شرط</w:t>
      </w:r>
      <w:r w:rsidR="001212B3">
        <w:rPr>
          <w:rFonts w:cs="B Nazanin" w:hint="cs"/>
          <w:sz w:val="28"/>
          <w:szCs w:val="28"/>
          <w:rtl/>
          <w:lang w:bidi="fa-IR"/>
        </w:rPr>
        <w:t>،</w:t>
      </w:r>
      <w:r w:rsidR="00330643">
        <w:rPr>
          <w:rFonts w:cs="B Nazanin" w:hint="cs"/>
          <w:sz w:val="28"/>
          <w:szCs w:val="28"/>
          <w:rtl/>
          <w:lang w:bidi="fa-IR"/>
        </w:rPr>
        <w:t xml:space="preserve"> در هر حال باید در خارج محقق بشود</w:t>
      </w:r>
      <w:r w:rsidR="001212B3">
        <w:rPr>
          <w:rFonts w:cs="B Nazanin" w:hint="cs"/>
          <w:sz w:val="28"/>
          <w:szCs w:val="28"/>
          <w:rtl/>
          <w:lang w:bidi="fa-IR"/>
        </w:rPr>
        <w:t>،</w:t>
      </w:r>
      <w:r w:rsidR="00330643">
        <w:rPr>
          <w:rFonts w:cs="B Nazanin" w:hint="cs"/>
          <w:sz w:val="28"/>
          <w:szCs w:val="28"/>
          <w:rtl/>
          <w:lang w:bidi="fa-IR"/>
        </w:rPr>
        <w:t xml:space="preserve"> تا آن مصلحت یا آن محبوبیت </w:t>
      </w:r>
      <w:r w:rsidR="001212B3">
        <w:rPr>
          <w:rFonts w:cs="B Nazanin" w:hint="cs"/>
          <w:sz w:val="28"/>
          <w:szCs w:val="28"/>
          <w:rtl/>
          <w:lang w:bidi="fa-IR"/>
        </w:rPr>
        <w:t>،</w:t>
      </w:r>
      <w:r w:rsidR="00330643">
        <w:rPr>
          <w:rFonts w:cs="B Nazanin" w:hint="cs"/>
          <w:sz w:val="28"/>
          <w:szCs w:val="28"/>
          <w:rtl/>
          <w:lang w:bidi="fa-IR"/>
        </w:rPr>
        <w:t>در خارج به وجود بیاید، برای رسیدن به نتیجه دلخواه همان</w:t>
      </w:r>
      <w:r w:rsidR="00FB68C9">
        <w:rPr>
          <w:rFonts w:cs="B Nazanin" w:hint="cs"/>
          <w:sz w:val="28"/>
          <w:szCs w:val="28"/>
          <w:rtl/>
          <w:lang w:bidi="fa-IR"/>
        </w:rPr>
        <w:t xml:space="preserve"> </w:t>
      </w:r>
      <w:r w:rsidR="00330643">
        <w:rPr>
          <w:rFonts w:cs="B Nazanin" w:hint="cs"/>
          <w:sz w:val="28"/>
          <w:szCs w:val="28"/>
          <w:rtl/>
          <w:lang w:bidi="fa-IR"/>
        </w:rPr>
        <w:t>طور که اتیان و تحقق</w:t>
      </w:r>
      <w:r w:rsidR="001212B3">
        <w:rPr>
          <w:rFonts w:cs="B Nazanin" w:hint="cs"/>
          <w:sz w:val="28"/>
          <w:szCs w:val="28"/>
          <w:rtl/>
          <w:lang w:bidi="fa-IR"/>
        </w:rPr>
        <w:t>،</w:t>
      </w:r>
      <w:r w:rsidR="00330643">
        <w:rPr>
          <w:rFonts w:cs="B Nazanin" w:hint="cs"/>
          <w:sz w:val="28"/>
          <w:szCs w:val="28"/>
          <w:rtl/>
          <w:lang w:bidi="fa-IR"/>
        </w:rPr>
        <w:t xml:space="preserve"> شرط لازم است </w:t>
      </w:r>
      <w:r w:rsidR="001212B3">
        <w:rPr>
          <w:rFonts w:cs="B Nazanin" w:hint="cs"/>
          <w:sz w:val="28"/>
          <w:szCs w:val="28"/>
          <w:rtl/>
          <w:lang w:bidi="fa-IR"/>
        </w:rPr>
        <w:t>،</w:t>
      </w:r>
      <w:r w:rsidR="00330643">
        <w:rPr>
          <w:rFonts w:cs="B Nazanin" w:hint="cs"/>
          <w:sz w:val="28"/>
          <w:szCs w:val="28"/>
          <w:rtl/>
          <w:lang w:bidi="fa-IR"/>
        </w:rPr>
        <w:t>تحقق مشروط هم لازم است</w:t>
      </w:r>
      <w:r w:rsidR="001212B3">
        <w:rPr>
          <w:rFonts w:cs="B Nazanin" w:hint="cs"/>
          <w:sz w:val="28"/>
          <w:szCs w:val="28"/>
          <w:rtl/>
          <w:lang w:bidi="fa-IR"/>
        </w:rPr>
        <w:t>.</w:t>
      </w:r>
      <w:r w:rsidR="00330643">
        <w:rPr>
          <w:rFonts w:cs="B Nazanin" w:hint="cs"/>
          <w:sz w:val="28"/>
          <w:szCs w:val="28"/>
          <w:rtl/>
          <w:lang w:bidi="fa-IR"/>
        </w:rPr>
        <w:t xml:space="preserve"> بنابراین در نظر عقل همانطور که اتیانشان لازم است همان قدر هم محبوبیّت دارند لکن محبوبیّت بالواسطه، حتی اجزاء نماز مانند تکبیره الاحرام و رکوع و سجود هم همین</w:t>
      </w:r>
      <w:r w:rsidR="00FB68C9">
        <w:rPr>
          <w:rFonts w:cs="B Nazanin" w:hint="cs"/>
          <w:sz w:val="28"/>
          <w:szCs w:val="28"/>
          <w:rtl/>
          <w:lang w:bidi="fa-IR"/>
        </w:rPr>
        <w:t xml:space="preserve"> </w:t>
      </w:r>
      <w:r w:rsidR="00330643">
        <w:rPr>
          <w:rFonts w:cs="B Nazanin" w:hint="cs"/>
          <w:sz w:val="28"/>
          <w:szCs w:val="28"/>
          <w:rtl/>
          <w:lang w:bidi="fa-IR"/>
        </w:rPr>
        <w:t>طورند و در نظر عقل حُسنی پیدا می کنند</w:t>
      </w:r>
      <w:r w:rsidR="00FB68C9">
        <w:rPr>
          <w:rFonts w:cs="B Nazanin" w:hint="cs"/>
          <w:sz w:val="28"/>
          <w:szCs w:val="28"/>
          <w:rtl/>
          <w:lang w:bidi="fa-IR"/>
        </w:rPr>
        <w:t>.</w:t>
      </w:r>
      <w:r w:rsidR="00330643">
        <w:rPr>
          <w:rFonts w:cs="B Nazanin" w:hint="cs"/>
          <w:sz w:val="28"/>
          <w:szCs w:val="28"/>
          <w:rtl/>
          <w:lang w:bidi="fa-IR"/>
        </w:rPr>
        <w:t xml:space="preserve"> به خاطر اینکه نتیجه نهایی متوقف بر این</w:t>
      </w:r>
      <w:r w:rsidR="00FB68C9">
        <w:rPr>
          <w:rFonts w:cs="B Nazanin" w:hint="cs"/>
          <w:sz w:val="28"/>
          <w:szCs w:val="28"/>
          <w:rtl/>
          <w:lang w:bidi="fa-IR"/>
        </w:rPr>
        <w:t xml:space="preserve"> </w:t>
      </w:r>
      <w:r w:rsidR="00330643">
        <w:rPr>
          <w:rFonts w:cs="B Nazanin" w:hint="cs"/>
          <w:sz w:val="28"/>
          <w:szCs w:val="28"/>
          <w:rtl/>
          <w:lang w:bidi="fa-IR"/>
        </w:rPr>
        <w:t>ها است</w:t>
      </w:r>
      <w:r w:rsidR="007204D3">
        <w:rPr>
          <w:rFonts w:cs="B Nazanin" w:hint="cs"/>
          <w:sz w:val="28"/>
          <w:szCs w:val="28"/>
          <w:rtl/>
          <w:lang w:bidi="fa-IR"/>
        </w:rPr>
        <w:t>، پس به لحاظ اینکه اگر اجزاء و شرایط در خارج نباش</w:t>
      </w:r>
      <w:r w:rsidR="00FB68C9">
        <w:rPr>
          <w:rFonts w:cs="B Nazanin" w:hint="cs"/>
          <w:sz w:val="28"/>
          <w:szCs w:val="28"/>
          <w:rtl/>
          <w:lang w:bidi="fa-IR"/>
        </w:rPr>
        <w:t>ن</w:t>
      </w:r>
      <w:r w:rsidR="007204D3">
        <w:rPr>
          <w:rFonts w:cs="B Nazanin" w:hint="cs"/>
          <w:sz w:val="28"/>
          <w:szCs w:val="28"/>
          <w:rtl/>
          <w:lang w:bidi="fa-IR"/>
        </w:rPr>
        <w:t>د</w:t>
      </w:r>
      <w:r w:rsidR="00FB68C9">
        <w:rPr>
          <w:rFonts w:cs="B Nazanin" w:hint="cs"/>
          <w:sz w:val="28"/>
          <w:szCs w:val="28"/>
          <w:rtl/>
          <w:lang w:bidi="fa-IR"/>
        </w:rPr>
        <w:t>،</w:t>
      </w:r>
      <w:r w:rsidR="007204D3">
        <w:rPr>
          <w:rFonts w:cs="B Nazanin" w:hint="cs"/>
          <w:sz w:val="28"/>
          <w:szCs w:val="28"/>
          <w:rtl/>
          <w:lang w:bidi="fa-IR"/>
        </w:rPr>
        <w:t xml:space="preserve"> ذی المقدمه تحصیل نمی شود</w:t>
      </w:r>
      <w:r w:rsidR="00FB68C9">
        <w:rPr>
          <w:rFonts w:cs="B Nazanin" w:hint="cs"/>
          <w:sz w:val="28"/>
          <w:szCs w:val="28"/>
          <w:rtl/>
          <w:lang w:bidi="fa-IR"/>
        </w:rPr>
        <w:t>،</w:t>
      </w:r>
      <w:r w:rsidR="007204D3">
        <w:rPr>
          <w:rFonts w:cs="B Nazanin" w:hint="cs"/>
          <w:sz w:val="28"/>
          <w:szCs w:val="28"/>
          <w:rtl/>
          <w:lang w:bidi="fa-IR"/>
        </w:rPr>
        <w:t xml:space="preserve"> دارای مصلحت می شوند، به عبارت دیگر عقل حکم می کند به حُ</w:t>
      </w:r>
      <w:r w:rsidR="00FF0F9F">
        <w:rPr>
          <w:rFonts w:cs="B Nazanin" w:hint="cs"/>
          <w:sz w:val="28"/>
          <w:szCs w:val="28"/>
          <w:rtl/>
          <w:lang w:bidi="fa-IR"/>
        </w:rPr>
        <w:t>س</w:t>
      </w:r>
      <w:r w:rsidR="007204D3">
        <w:rPr>
          <w:rFonts w:cs="B Nazanin" w:hint="cs"/>
          <w:sz w:val="28"/>
          <w:szCs w:val="28"/>
          <w:rtl/>
          <w:lang w:bidi="fa-IR"/>
        </w:rPr>
        <w:t>ن این اعمال چون مما یتوقف علیه الواجب هستند،  بنابراین جواب اصَح این است که گفتیم و تفاوتی هم نمی کند که دواعی را جزء یا شرط بگیریم.</w:t>
      </w:r>
    </w:p>
    <w:p w:rsidR="007204D3" w:rsidRPr="00FF0F9F" w:rsidRDefault="00FF0F9F" w:rsidP="007204D3">
      <w:pPr>
        <w:widowControl w:val="0"/>
        <w:autoSpaceDE w:val="0"/>
        <w:autoSpaceDN w:val="0"/>
        <w:bidi/>
        <w:adjustRightInd w:val="0"/>
        <w:spacing w:line="276" w:lineRule="auto"/>
        <w:ind w:firstLine="288"/>
        <w:jc w:val="both"/>
        <w:rPr>
          <w:rFonts w:cs="B Titr"/>
          <w:sz w:val="28"/>
          <w:szCs w:val="28"/>
          <w:rtl/>
          <w:lang w:bidi="fa-IR"/>
        </w:rPr>
      </w:pPr>
      <w:r w:rsidRPr="00FF0F9F">
        <w:rPr>
          <w:rFonts w:cs="B Titr" w:hint="cs"/>
          <w:sz w:val="28"/>
          <w:szCs w:val="28"/>
          <w:rtl/>
          <w:lang w:bidi="fa-IR"/>
        </w:rPr>
        <w:t>ایراد دیگری از محقق نائینی بر دواعی دیگر</w:t>
      </w:r>
    </w:p>
    <w:p w:rsidR="007204D3" w:rsidRDefault="007204D3" w:rsidP="00FB68C9">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محقق نائینی باز هم ایراد دیگری گرفته اند و آن اینکه </w:t>
      </w:r>
      <w:r w:rsidR="00FB68C9">
        <w:rPr>
          <w:rFonts w:cs="B Nazanin" w:hint="cs"/>
          <w:sz w:val="28"/>
          <w:szCs w:val="28"/>
          <w:rtl/>
          <w:lang w:bidi="fa-IR"/>
        </w:rPr>
        <w:t xml:space="preserve">: </w:t>
      </w:r>
      <w:r>
        <w:rPr>
          <w:rFonts w:cs="B Nazanin" w:hint="cs"/>
          <w:sz w:val="28"/>
          <w:szCs w:val="28"/>
          <w:rtl/>
          <w:lang w:bidi="fa-IR"/>
        </w:rPr>
        <w:t>شما می گویید امر تعلّق گرفته به فعل ب</w:t>
      </w:r>
      <w:r w:rsidR="00FB68C9">
        <w:rPr>
          <w:rFonts w:cs="B Nazanin" w:hint="cs"/>
          <w:sz w:val="28"/>
          <w:szCs w:val="28"/>
          <w:rtl/>
          <w:lang w:bidi="fa-IR"/>
        </w:rPr>
        <w:t xml:space="preserve">ه </w:t>
      </w:r>
      <w:r>
        <w:rPr>
          <w:rFonts w:cs="B Nazanin" w:hint="cs"/>
          <w:sz w:val="28"/>
          <w:szCs w:val="28"/>
          <w:rtl/>
          <w:lang w:bidi="fa-IR"/>
        </w:rPr>
        <w:t xml:space="preserve">داعی المصلحه یا بداعی المحبوبیه </w:t>
      </w:r>
      <w:r w:rsidR="00FB68C9">
        <w:rPr>
          <w:rFonts w:cs="B Nazanin" w:hint="cs"/>
          <w:sz w:val="28"/>
          <w:szCs w:val="28"/>
          <w:rtl/>
          <w:lang w:bidi="fa-IR"/>
        </w:rPr>
        <w:t>،</w:t>
      </w:r>
      <w:r>
        <w:rPr>
          <w:rFonts w:cs="B Nazanin" w:hint="cs"/>
          <w:sz w:val="28"/>
          <w:szCs w:val="28"/>
          <w:rtl/>
          <w:lang w:bidi="fa-IR"/>
        </w:rPr>
        <w:t xml:space="preserve">این اصلا </w:t>
      </w:r>
      <w:r w:rsidR="00FB68C9">
        <w:rPr>
          <w:rFonts w:cs="B Nazanin" w:hint="cs"/>
          <w:sz w:val="28"/>
          <w:szCs w:val="28"/>
          <w:rtl/>
          <w:lang w:bidi="fa-IR"/>
        </w:rPr>
        <w:t>درست نیست</w:t>
      </w:r>
      <w:r>
        <w:rPr>
          <w:rFonts w:cs="B Nazanin" w:hint="cs"/>
          <w:sz w:val="28"/>
          <w:szCs w:val="28"/>
          <w:rtl/>
          <w:lang w:bidi="fa-IR"/>
        </w:rPr>
        <w:t>، چون امر می آید که اراده برای ماایجاد بکند، خودِ داعی هم مولِّد اراده است و انگیزه ایجاد می کند، تعلّق امر به ذاتِ عمل در همین راستا است</w:t>
      </w:r>
      <w:r w:rsidR="00FB68C9">
        <w:rPr>
          <w:rFonts w:cs="B Nazanin" w:hint="cs"/>
          <w:sz w:val="28"/>
          <w:szCs w:val="28"/>
          <w:rtl/>
          <w:lang w:bidi="fa-IR"/>
        </w:rPr>
        <w:t>.</w:t>
      </w:r>
      <w:r>
        <w:rPr>
          <w:rFonts w:cs="B Nazanin" w:hint="cs"/>
          <w:sz w:val="28"/>
          <w:szCs w:val="28"/>
          <w:rtl/>
          <w:lang w:bidi="fa-IR"/>
        </w:rPr>
        <w:t xml:space="preserve"> زیرا در مکلف اراده ایجاد می کند تا عمل را انجام بدهد، داعی هم برای ایجاد انگیزه است، بنابراین داعی</w:t>
      </w:r>
      <w:r w:rsidR="00FF0F9F">
        <w:rPr>
          <w:rFonts w:cs="B Nazanin" w:hint="cs"/>
          <w:sz w:val="28"/>
          <w:szCs w:val="28"/>
          <w:rtl/>
          <w:lang w:bidi="fa-IR"/>
        </w:rPr>
        <w:t xml:space="preserve"> و عمل در یک رتبه</w:t>
      </w:r>
      <w:r>
        <w:rPr>
          <w:rFonts w:cs="B Nazanin" w:hint="cs"/>
          <w:sz w:val="28"/>
          <w:szCs w:val="28"/>
          <w:rtl/>
          <w:lang w:bidi="fa-IR"/>
        </w:rPr>
        <w:t xml:space="preserve"> نیست</w:t>
      </w:r>
      <w:r w:rsidR="00FF0F9F">
        <w:rPr>
          <w:rFonts w:cs="B Nazanin" w:hint="cs"/>
          <w:sz w:val="28"/>
          <w:szCs w:val="28"/>
          <w:rtl/>
          <w:lang w:bidi="fa-IR"/>
        </w:rPr>
        <w:t>ند که متعلَّق امر واقع بشود</w:t>
      </w:r>
      <w:r w:rsidR="00FB68C9">
        <w:rPr>
          <w:rFonts w:cs="B Nazanin" w:hint="cs"/>
          <w:sz w:val="28"/>
          <w:szCs w:val="28"/>
          <w:rtl/>
          <w:lang w:bidi="fa-IR"/>
        </w:rPr>
        <w:t>.</w:t>
      </w:r>
      <w:r w:rsidR="00FF0F9F">
        <w:rPr>
          <w:rFonts w:cs="B Nazanin" w:hint="cs"/>
          <w:sz w:val="28"/>
          <w:szCs w:val="28"/>
          <w:rtl/>
          <w:lang w:bidi="fa-IR"/>
        </w:rPr>
        <w:t xml:space="preserve"> بلکه</w:t>
      </w:r>
      <w:r>
        <w:rPr>
          <w:rFonts w:cs="B Nazanin" w:hint="cs"/>
          <w:sz w:val="28"/>
          <w:szCs w:val="28"/>
          <w:rtl/>
          <w:lang w:bidi="fa-IR"/>
        </w:rPr>
        <w:t xml:space="preserve"> داعی الی العمل و امر به عمل هر دو برای تولید اراده هستند، تعلّق امر به داعی معنی ندارد</w:t>
      </w:r>
      <w:r w:rsidR="00FB68C9">
        <w:rPr>
          <w:rFonts w:cs="B Nazanin" w:hint="cs"/>
          <w:sz w:val="28"/>
          <w:szCs w:val="28"/>
          <w:rtl/>
          <w:lang w:bidi="fa-IR"/>
        </w:rPr>
        <w:t>و این</w:t>
      </w:r>
      <w:r>
        <w:rPr>
          <w:rFonts w:cs="B Nazanin" w:hint="cs"/>
          <w:sz w:val="28"/>
          <w:szCs w:val="28"/>
          <w:rtl/>
          <w:lang w:bidi="fa-IR"/>
        </w:rPr>
        <w:t xml:space="preserve"> اشکال عقلی است.</w:t>
      </w:r>
      <w:r w:rsidR="000F55BA" w:rsidRPr="000F55BA">
        <w:rPr>
          <w:rStyle w:val="FootnoteReference"/>
          <w:rFonts w:cs="B Nazanin"/>
          <w:sz w:val="28"/>
          <w:szCs w:val="28"/>
          <w:rtl/>
          <w:lang w:bidi="fa-IR"/>
        </w:rPr>
        <w:t xml:space="preserve"> </w:t>
      </w:r>
      <w:r w:rsidR="000F55BA">
        <w:rPr>
          <w:rStyle w:val="FootnoteReference"/>
          <w:rFonts w:cs="B Nazanin"/>
          <w:sz w:val="28"/>
          <w:szCs w:val="28"/>
          <w:rtl/>
          <w:lang w:bidi="fa-IR"/>
        </w:rPr>
        <w:footnoteReference w:id="1"/>
      </w:r>
    </w:p>
    <w:p w:rsidR="007204D3" w:rsidRPr="00C07DD1" w:rsidRDefault="007204D3" w:rsidP="007204D3">
      <w:pPr>
        <w:widowControl w:val="0"/>
        <w:autoSpaceDE w:val="0"/>
        <w:autoSpaceDN w:val="0"/>
        <w:bidi/>
        <w:adjustRightInd w:val="0"/>
        <w:spacing w:line="276" w:lineRule="auto"/>
        <w:ind w:firstLine="288"/>
        <w:jc w:val="both"/>
        <w:rPr>
          <w:rFonts w:cs="B Titr"/>
          <w:sz w:val="28"/>
          <w:szCs w:val="28"/>
          <w:rtl/>
          <w:lang w:bidi="fa-IR"/>
        </w:rPr>
      </w:pPr>
      <w:r w:rsidRPr="00C07DD1">
        <w:rPr>
          <w:rFonts w:cs="B Titr" w:hint="cs"/>
          <w:sz w:val="28"/>
          <w:szCs w:val="28"/>
          <w:rtl/>
          <w:lang w:bidi="fa-IR"/>
        </w:rPr>
        <w:t>و فیه</w:t>
      </w:r>
    </w:p>
    <w:p w:rsidR="00FB68C9" w:rsidRDefault="007204D3" w:rsidP="00FB68C9">
      <w:pPr>
        <w:widowControl w:val="0"/>
        <w:autoSpaceDE w:val="0"/>
        <w:autoSpaceDN w:val="0"/>
        <w:bidi/>
        <w:adjustRightInd w:val="0"/>
        <w:spacing w:line="276" w:lineRule="auto"/>
        <w:ind w:firstLine="288"/>
        <w:jc w:val="both"/>
        <w:rPr>
          <w:rFonts w:cs="B Nazanin" w:hint="cs"/>
          <w:sz w:val="28"/>
          <w:szCs w:val="28"/>
          <w:rtl/>
          <w:lang w:bidi="fa-IR"/>
        </w:rPr>
      </w:pPr>
      <w:r>
        <w:rPr>
          <w:rFonts w:cs="B Nazanin" w:hint="cs"/>
          <w:sz w:val="28"/>
          <w:szCs w:val="28"/>
          <w:rtl/>
          <w:lang w:bidi="fa-IR"/>
        </w:rPr>
        <w:t xml:space="preserve">اگر اشکال شما از این جهت است که دواعی </w:t>
      </w:r>
      <w:r w:rsidR="00FB68C9">
        <w:rPr>
          <w:rFonts w:cs="B Nazanin" w:hint="cs"/>
          <w:sz w:val="28"/>
          <w:szCs w:val="28"/>
          <w:rtl/>
          <w:lang w:bidi="fa-IR"/>
        </w:rPr>
        <w:t>اختیاری نیستند</w:t>
      </w:r>
      <w:r>
        <w:rPr>
          <w:rFonts w:cs="B Nazanin" w:hint="cs"/>
          <w:sz w:val="28"/>
          <w:szCs w:val="28"/>
          <w:rtl/>
          <w:lang w:bidi="fa-IR"/>
        </w:rPr>
        <w:t xml:space="preserve"> و </w:t>
      </w:r>
      <w:r w:rsidR="00FB68C9">
        <w:rPr>
          <w:rFonts w:cs="B Nazanin" w:hint="cs"/>
          <w:sz w:val="28"/>
          <w:szCs w:val="28"/>
          <w:rtl/>
          <w:lang w:bidi="fa-IR"/>
        </w:rPr>
        <w:t>لذا</w:t>
      </w:r>
      <w:r>
        <w:rPr>
          <w:rFonts w:cs="B Nazanin" w:hint="cs"/>
          <w:sz w:val="28"/>
          <w:szCs w:val="28"/>
          <w:rtl/>
          <w:lang w:bidi="fa-IR"/>
        </w:rPr>
        <w:t xml:space="preserve"> امر به ایشان تعلق نمی گیرد</w:t>
      </w:r>
      <w:r w:rsidR="00FB68C9">
        <w:rPr>
          <w:rFonts w:cs="B Nazanin" w:hint="cs"/>
          <w:sz w:val="28"/>
          <w:szCs w:val="28"/>
          <w:rtl/>
          <w:lang w:bidi="fa-IR"/>
        </w:rPr>
        <w:t>.</w:t>
      </w:r>
    </w:p>
    <w:p w:rsidR="007204D3" w:rsidRDefault="007204D3" w:rsidP="00FB68C9">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 جواب می دهیم که</w:t>
      </w:r>
      <w:r w:rsidR="00FB68C9">
        <w:rPr>
          <w:rFonts w:cs="B Nazanin" w:hint="cs"/>
          <w:sz w:val="28"/>
          <w:szCs w:val="28"/>
          <w:rtl/>
          <w:lang w:bidi="fa-IR"/>
        </w:rPr>
        <w:t>:</w:t>
      </w:r>
      <w:r>
        <w:rPr>
          <w:rFonts w:cs="B Nazanin" w:hint="cs"/>
          <w:sz w:val="28"/>
          <w:szCs w:val="28"/>
          <w:rtl/>
          <w:lang w:bidi="fa-IR"/>
        </w:rPr>
        <w:t xml:space="preserve"> در جای خودش بحث کرده ایم که دواعی اختیاریه اند و متعلَّق امر هم واقع می شوند.</w:t>
      </w:r>
    </w:p>
    <w:p w:rsidR="00AA0825" w:rsidRDefault="00FB68C9" w:rsidP="00AA082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lastRenderedPageBreak/>
        <w:t>همچنین اشکال هم رتبه بودن آن دو هم وارد نیست .</w:t>
      </w:r>
      <w:r w:rsidR="00D031DA">
        <w:rPr>
          <w:rFonts w:cs="B Nazanin" w:hint="cs"/>
          <w:sz w:val="28"/>
          <w:szCs w:val="28"/>
          <w:rtl/>
          <w:lang w:bidi="fa-IR"/>
        </w:rPr>
        <w:t xml:space="preserve"> زیرا وقتی پذیرفتیم که تعلّق امر به داعی معقول است</w:t>
      </w:r>
      <w:r>
        <w:rPr>
          <w:rFonts w:cs="B Nazanin" w:hint="cs"/>
          <w:sz w:val="28"/>
          <w:szCs w:val="28"/>
          <w:rtl/>
          <w:lang w:bidi="fa-IR"/>
        </w:rPr>
        <w:t>،</w:t>
      </w:r>
      <w:r w:rsidR="00D031DA">
        <w:rPr>
          <w:rFonts w:cs="B Nazanin" w:hint="cs"/>
          <w:sz w:val="28"/>
          <w:szCs w:val="28"/>
          <w:rtl/>
          <w:lang w:bidi="fa-IR"/>
        </w:rPr>
        <w:t xml:space="preserve"> ظرف امر را مقدم می کنیم بر ظرف داعی، خودِ داعی در سلسله علل بر</w:t>
      </w:r>
      <w:r w:rsidR="00FF0F9F">
        <w:rPr>
          <w:rFonts w:cs="B Nazanin" w:hint="cs"/>
          <w:sz w:val="28"/>
          <w:szCs w:val="28"/>
          <w:rtl/>
          <w:lang w:bidi="fa-IR"/>
        </w:rPr>
        <w:t>ای</w:t>
      </w:r>
      <w:r w:rsidR="00D031DA">
        <w:rPr>
          <w:rFonts w:cs="B Nazanin" w:hint="cs"/>
          <w:sz w:val="28"/>
          <w:szCs w:val="28"/>
          <w:rtl/>
          <w:lang w:bidi="fa-IR"/>
        </w:rPr>
        <w:t xml:space="preserve"> عمل است</w:t>
      </w:r>
      <w:r>
        <w:rPr>
          <w:rFonts w:cs="B Nazanin" w:hint="cs"/>
          <w:sz w:val="28"/>
          <w:szCs w:val="28"/>
          <w:rtl/>
          <w:lang w:bidi="fa-IR"/>
        </w:rPr>
        <w:t>.</w:t>
      </w:r>
      <w:r w:rsidR="00D031DA">
        <w:rPr>
          <w:rFonts w:cs="B Nazanin" w:hint="cs"/>
          <w:sz w:val="28"/>
          <w:szCs w:val="28"/>
          <w:rtl/>
          <w:lang w:bidi="fa-IR"/>
        </w:rPr>
        <w:t xml:space="preserve"> لذا رتبه اش مقدم می شود بر خودِ عمل و تقدم و تاخر رتبی دارند</w:t>
      </w:r>
      <w:r>
        <w:rPr>
          <w:rFonts w:cs="B Nazanin" w:hint="cs"/>
          <w:sz w:val="28"/>
          <w:szCs w:val="28"/>
          <w:rtl/>
          <w:lang w:bidi="fa-IR"/>
        </w:rPr>
        <w:t>،</w:t>
      </w:r>
      <w:r w:rsidR="00D031DA">
        <w:rPr>
          <w:rFonts w:cs="B Nazanin" w:hint="cs"/>
          <w:sz w:val="28"/>
          <w:szCs w:val="28"/>
          <w:rtl/>
          <w:lang w:bidi="fa-IR"/>
        </w:rPr>
        <w:t xml:space="preserve"> زیرا یکی نسبت </w:t>
      </w:r>
      <w:r w:rsidR="00AA0825">
        <w:rPr>
          <w:rFonts w:cs="B Nazanin" w:hint="cs"/>
          <w:sz w:val="28"/>
          <w:szCs w:val="28"/>
          <w:rtl/>
          <w:lang w:bidi="fa-IR"/>
        </w:rPr>
        <w:t>به دیگری مانند معلول و علّت است.</w:t>
      </w:r>
    </w:p>
    <w:p w:rsidR="00BE3412" w:rsidRDefault="00D031DA" w:rsidP="00AA082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چه اشکالی دارد امر هم به علت و هم به معلول تعلق بگیرد؟ اگر علّت تامه بود</w:t>
      </w:r>
      <w:r w:rsidR="007F2C45">
        <w:rPr>
          <w:rFonts w:cs="B Nazanin" w:hint="cs"/>
          <w:sz w:val="28"/>
          <w:szCs w:val="28"/>
          <w:rtl/>
          <w:lang w:bidi="fa-IR"/>
        </w:rPr>
        <w:t xml:space="preserve"> و ا</w:t>
      </w:r>
      <w:r>
        <w:rPr>
          <w:rFonts w:cs="B Nazanin" w:hint="cs"/>
          <w:sz w:val="28"/>
          <w:szCs w:val="28"/>
          <w:rtl/>
          <w:lang w:bidi="fa-IR"/>
        </w:rPr>
        <w:t xml:space="preserve">مر به آن تعلق می </w:t>
      </w:r>
      <w:r w:rsidR="00FF0F9F">
        <w:rPr>
          <w:rFonts w:cs="B Nazanin" w:hint="cs"/>
          <w:sz w:val="28"/>
          <w:szCs w:val="28"/>
          <w:rtl/>
          <w:lang w:bidi="fa-IR"/>
        </w:rPr>
        <w:t>گرفت دیگر امر به معلول لغو می ش</w:t>
      </w:r>
      <w:r>
        <w:rPr>
          <w:rFonts w:cs="B Nazanin" w:hint="cs"/>
          <w:sz w:val="28"/>
          <w:szCs w:val="28"/>
          <w:rtl/>
          <w:lang w:bidi="fa-IR"/>
        </w:rPr>
        <w:t>د</w:t>
      </w:r>
      <w:r w:rsidR="00AA0825">
        <w:rPr>
          <w:rFonts w:cs="B Nazanin" w:hint="cs"/>
          <w:sz w:val="28"/>
          <w:szCs w:val="28"/>
          <w:rtl/>
          <w:lang w:bidi="fa-IR"/>
        </w:rPr>
        <w:t>.</w:t>
      </w:r>
      <w:r>
        <w:rPr>
          <w:rFonts w:cs="B Nazanin" w:hint="cs"/>
          <w:sz w:val="28"/>
          <w:szCs w:val="28"/>
          <w:rtl/>
          <w:lang w:bidi="fa-IR"/>
        </w:rPr>
        <w:t xml:space="preserve"> لکن داعی جزء العلّه است</w:t>
      </w:r>
      <w:r w:rsidR="00AA0825">
        <w:rPr>
          <w:rFonts w:cs="B Nazanin" w:hint="cs"/>
          <w:sz w:val="28"/>
          <w:szCs w:val="28"/>
          <w:rtl/>
          <w:lang w:bidi="fa-IR"/>
        </w:rPr>
        <w:t>،</w:t>
      </w:r>
      <w:r>
        <w:rPr>
          <w:rFonts w:cs="B Nazanin" w:hint="cs"/>
          <w:sz w:val="28"/>
          <w:szCs w:val="28"/>
          <w:rtl/>
          <w:lang w:bidi="fa-IR"/>
        </w:rPr>
        <w:t xml:space="preserve"> نه علت تامه، چه اشکالی دارد امر به جزء العلّه تعلق بگیرد</w:t>
      </w:r>
      <w:r w:rsidR="00AA0825">
        <w:rPr>
          <w:rFonts w:cs="B Nazanin" w:hint="cs"/>
          <w:sz w:val="28"/>
          <w:szCs w:val="28"/>
          <w:rtl/>
          <w:lang w:bidi="fa-IR"/>
        </w:rPr>
        <w:t>،</w:t>
      </w:r>
      <w:r>
        <w:rPr>
          <w:rFonts w:cs="B Nazanin" w:hint="cs"/>
          <w:sz w:val="28"/>
          <w:szCs w:val="28"/>
          <w:rtl/>
          <w:lang w:bidi="fa-IR"/>
        </w:rPr>
        <w:t xml:space="preserve"> سپس به خودِ عمل تعلّق بگریرد؟ یعنی مولی دارد می گوید من از تو می خواهم که در خودت داعی تحصیل بکنی، سپس ذات العمل</w:t>
      </w:r>
      <w:r w:rsidR="00FF0F9F">
        <w:rPr>
          <w:rFonts w:cs="B Nazanin" w:hint="cs"/>
          <w:sz w:val="28"/>
          <w:szCs w:val="28"/>
          <w:rtl/>
          <w:lang w:bidi="fa-IR"/>
        </w:rPr>
        <w:t>ی</w:t>
      </w:r>
      <w:r>
        <w:rPr>
          <w:rFonts w:cs="B Nazanin" w:hint="cs"/>
          <w:sz w:val="28"/>
          <w:szCs w:val="28"/>
          <w:rtl/>
          <w:lang w:bidi="fa-IR"/>
        </w:rPr>
        <w:t xml:space="preserve"> را می خواهم که مستند به این داعی باشد،</w:t>
      </w:r>
      <w:r w:rsidR="00BE3412">
        <w:rPr>
          <w:rFonts w:cs="B Nazanin" w:hint="cs"/>
          <w:sz w:val="28"/>
          <w:szCs w:val="28"/>
          <w:rtl/>
          <w:lang w:bidi="fa-IR"/>
        </w:rPr>
        <w:t xml:space="preserve"> مولی امر می کند که عبد </w:t>
      </w:r>
      <w:r w:rsidR="00AA0825">
        <w:rPr>
          <w:rFonts w:cs="B Nazanin" w:hint="cs"/>
          <w:sz w:val="28"/>
          <w:szCs w:val="28"/>
          <w:rtl/>
          <w:lang w:bidi="fa-IR"/>
        </w:rPr>
        <w:t>در</w:t>
      </w:r>
      <w:r w:rsidR="00BE3412">
        <w:rPr>
          <w:rFonts w:cs="B Nazanin" w:hint="cs"/>
          <w:sz w:val="28"/>
          <w:szCs w:val="28"/>
          <w:rtl/>
          <w:lang w:bidi="fa-IR"/>
        </w:rPr>
        <w:t>ابتدا انگیزه الهی در خودش ایجاد بکند وسپس به کمک آن انگیزه الهی عمل را انجام بدهد</w:t>
      </w:r>
      <w:r w:rsidR="00AA0825">
        <w:rPr>
          <w:rFonts w:cs="B Nazanin" w:hint="cs"/>
          <w:sz w:val="28"/>
          <w:szCs w:val="28"/>
          <w:rtl/>
          <w:lang w:bidi="fa-IR"/>
        </w:rPr>
        <w:t>.این مطلب</w:t>
      </w:r>
      <w:r>
        <w:rPr>
          <w:rFonts w:cs="B Nazanin" w:hint="cs"/>
          <w:sz w:val="28"/>
          <w:szCs w:val="28"/>
          <w:rtl/>
          <w:lang w:bidi="fa-IR"/>
        </w:rPr>
        <w:t xml:space="preserve"> </w:t>
      </w:r>
      <w:r w:rsidR="00BE3412">
        <w:rPr>
          <w:rFonts w:cs="B Nazanin" w:hint="cs"/>
          <w:sz w:val="28"/>
          <w:szCs w:val="28"/>
          <w:rtl/>
          <w:lang w:bidi="fa-IR"/>
        </w:rPr>
        <w:t>هیچ اشکالی ندارد.</w:t>
      </w:r>
    </w:p>
    <w:p w:rsidR="00B81325" w:rsidRDefault="00C07DD1" w:rsidP="00B8132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انگیزه از صفات نفسانی</w:t>
      </w:r>
      <w:r w:rsidR="00B81325">
        <w:rPr>
          <w:rFonts w:cs="B Nazanin" w:hint="cs"/>
          <w:sz w:val="28"/>
          <w:szCs w:val="28"/>
          <w:rtl/>
          <w:lang w:bidi="fa-IR"/>
        </w:rPr>
        <w:t xml:space="preserve"> ا</w:t>
      </w:r>
      <w:r>
        <w:rPr>
          <w:rFonts w:cs="B Nazanin" w:hint="cs"/>
          <w:sz w:val="28"/>
          <w:szCs w:val="28"/>
          <w:rtl/>
          <w:lang w:bidi="fa-IR"/>
        </w:rPr>
        <w:t xml:space="preserve">ست که انسان را وادار به نماز می کند، اشکال ایشان این بود که متعلَّق امر و داعی </w:t>
      </w:r>
      <w:r w:rsidR="00FF0F9F">
        <w:rPr>
          <w:rFonts w:cs="B Nazanin" w:hint="cs"/>
          <w:sz w:val="28"/>
          <w:szCs w:val="28"/>
          <w:rtl/>
          <w:lang w:bidi="fa-IR"/>
        </w:rPr>
        <w:t>«</w:t>
      </w:r>
      <w:r>
        <w:rPr>
          <w:rFonts w:cs="B Nazanin" w:hint="cs"/>
          <w:sz w:val="28"/>
          <w:szCs w:val="28"/>
          <w:rtl/>
          <w:lang w:bidi="fa-IR"/>
        </w:rPr>
        <w:t>عمل مکلف</w:t>
      </w:r>
      <w:r w:rsidR="00FF0F9F">
        <w:rPr>
          <w:rFonts w:cs="B Nazanin" w:hint="cs"/>
          <w:sz w:val="28"/>
          <w:szCs w:val="28"/>
          <w:rtl/>
          <w:lang w:bidi="fa-IR"/>
        </w:rPr>
        <w:t>»</w:t>
      </w:r>
      <w:r>
        <w:rPr>
          <w:rFonts w:cs="B Nazanin" w:hint="cs"/>
          <w:sz w:val="28"/>
          <w:szCs w:val="28"/>
          <w:rtl/>
          <w:lang w:bidi="fa-IR"/>
        </w:rPr>
        <w:t xml:space="preserve"> است و متعلقشان یکی است، این </w:t>
      </w:r>
      <w:r w:rsidR="00B81325">
        <w:rPr>
          <w:rFonts w:cs="B Nazanin" w:hint="cs"/>
          <w:sz w:val="28"/>
          <w:szCs w:val="28"/>
          <w:rtl/>
          <w:lang w:bidi="fa-IR"/>
        </w:rPr>
        <w:t>درست نیست.</w:t>
      </w:r>
      <w:r>
        <w:rPr>
          <w:rFonts w:cs="B Nazanin" w:hint="cs"/>
          <w:sz w:val="28"/>
          <w:szCs w:val="28"/>
          <w:rtl/>
          <w:lang w:bidi="fa-IR"/>
        </w:rPr>
        <w:t xml:space="preserve"> چون داعی و عمل در دو رتبه هستند و یکی ب</w:t>
      </w:r>
      <w:r w:rsidR="00B81325">
        <w:rPr>
          <w:rFonts w:cs="B Nazanin" w:hint="cs"/>
          <w:sz w:val="28"/>
          <w:szCs w:val="28"/>
          <w:rtl/>
          <w:lang w:bidi="fa-IR"/>
        </w:rPr>
        <w:t xml:space="preserve">ه </w:t>
      </w:r>
      <w:r>
        <w:rPr>
          <w:rFonts w:cs="B Nazanin" w:hint="cs"/>
          <w:sz w:val="28"/>
          <w:szCs w:val="28"/>
          <w:rtl/>
          <w:lang w:bidi="fa-IR"/>
        </w:rPr>
        <w:t>منزله علت برای دیگری است</w:t>
      </w:r>
      <w:r w:rsidR="00B81325">
        <w:rPr>
          <w:rFonts w:cs="B Nazanin" w:hint="cs"/>
          <w:sz w:val="28"/>
          <w:szCs w:val="28"/>
          <w:rtl/>
          <w:lang w:bidi="fa-IR"/>
        </w:rPr>
        <w:t xml:space="preserve"> لذا</w:t>
      </w:r>
      <w:r>
        <w:rPr>
          <w:rFonts w:cs="B Nazanin" w:hint="cs"/>
          <w:sz w:val="28"/>
          <w:szCs w:val="28"/>
          <w:rtl/>
          <w:lang w:bidi="fa-IR"/>
        </w:rPr>
        <w:t xml:space="preserve"> چگونه هر دو متعلّق امر بشوند و امر به ایشان تعلّق بگیرد؟</w:t>
      </w:r>
    </w:p>
    <w:p w:rsidR="00C07DD1" w:rsidRDefault="00C07DD1" w:rsidP="00B81325">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 ما جواب می دهیم که امر مولی به منزله عله علی العله است، امر ع</w:t>
      </w:r>
      <w:bookmarkStart w:id="0" w:name="_GoBack"/>
      <w:bookmarkEnd w:id="0"/>
      <w:r>
        <w:rPr>
          <w:rFonts w:cs="B Nazanin" w:hint="cs"/>
          <w:sz w:val="28"/>
          <w:szCs w:val="28"/>
          <w:rtl/>
          <w:lang w:bidi="fa-IR"/>
        </w:rPr>
        <w:t>لت اصلی است که ما را وادار می کند به این انگیزه و این انگیزه ما را وادار می کند بر عمل</w:t>
      </w:r>
      <w:r>
        <w:rPr>
          <w:rFonts w:cs="B Nazanin"/>
          <w:sz w:val="28"/>
          <w:szCs w:val="28"/>
          <w:lang w:bidi="fa-IR"/>
        </w:rPr>
        <w:t>.</w:t>
      </w:r>
    </w:p>
    <w:sectPr w:rsidR="00C07DD1" w:rsidSect="00994EF5">
      <w:headerReference w:type="default" r:id="rId7"/>
      <w:footerReference w:type="default" r:id="rId8"/>
      <w:pgSz w:w="12240" w:h="15840"/>
      <w:pgMar w:top="1440" w:right="1440" w:bottom="1440" w:left="1440" w:header="720" w:footer="720" w:gutter="0"/>
      <w:pgNumType w:start="17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5F" w:rsidRDefault="005C085F" w:rsidP="00821F94">
      <w:pPr>
        <w:spacing w:after="0" w:line="240" w:lineRule="auto"/>
      </w:pPr>
      <w:r>
        <w:separator/>
      </w:r>
    </w:p>
  </w:endnote>
  <w:endnote w:type="continuationSeparator" w:id="0">
    <w:p w:rsidR="005C085F" w:rsidRDefault="005C085F"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B81325">
          <w:rPr>
            <w:noProof/>
          </w:rPr>
          <w:t>179</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5F" w:rsidRDefault="005C085F" w:rsidP="00821F94">
      <w:pPr>
        <w:spacing w:after="0" w:line="240" w:lineRule="auto"/>
      </w:pPr>
      <w:r>
        <w:separator/>
      </w:r>
    </w:p>
  </w:footnote>
  <w:footnote w:type="continuationSeparator" w:id="0">
    <w:p w:rsidR="005C085F" w:rsidRDefault="005C085F" w:rsidP="00821F94">
      <w:pPr>
        <w:spacing w:after="0" w:line="240" w:lineRule="auto"/>
      </w:pPr>
      <w:r>
        <w:continuationSeparator/>
      </w:r>
    </w:p>
  </w:footnote>
  <w:footnote w:id="1">
    <w:p w:rsidR="000F55BA" w:rsidRPr="00F66F01" w:rsidRDefault="000F55BA" w:rsidP="000F55BA">
      <w:pPr>
        <w:pStyle w:val="FootnoteText"/>
        <w:bidi/>
        <w:rPr>
          <w:rFonts w:cs="B Nazanin"/>
          <w:rtl/>
          <w:lang w:bidi="fa-IR"/>
        </w:rPr>
      </w:pPr>
      <w:r w:rsidRPr="00F66F01">
        <w:rPr>
          <w:rStyle w:val="FootnoteReference"/>
          <w:rFonts w:cs="B Nazanin"/>
        </w:rPr>
        <w:footnoteRef/>
      </w:r>
      <w:r w:rsidRPr="00F66F01">
        <w:rPr>
          <w:rFonts w:cs="B Nazanin"/>
        </w:rPr>
        <w:t xml:space="preserve"> </w:t>
      </w:r>
      <w:r w:rsidRPr="00F66F01">
        <w:rPr>
          <w:rFonts w:cs="B Nazanin" w:hint="cs"/>
          <w:rtl/>
          <w:lang w:bidi="fa-IR"/>
        </w:rPr>
        <w:t xml:space="preserve"> اجود التق</w:t>
      </w:r>
      <w:r>
        <w:rPr>
          <w:rFonts w:cs="B Nazanin" w:hint="cs"/>
          <w:rtl/>
          <w:lang w:bidi="fa-IR"/>
        </w:rPr>
        <w:t>ریرات، محمد حسین غروی، ج1، ص163.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994EF5">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تصور اطلاق در ظرف امتناع تقیید</w:t>
    </w:r>
    <w:r w:rsidR="00581301">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994EF5">
      <w:rPr>
        <w:rFonts w:cs="B Nazanin" w:hint="cs"/>
        <w:rtl/>
        <w:lang w:bidi="fa-IR"/>
      </w:rPr>
      <w:t xml:space="preserve">سه </w:t>
    </w:r>
    <w:r w:rsidR="00821F94">
      <w:rPr>
        <w:rFonts w:cs="B Nazanin" w:hint="cs"/>
        <w:rtl/>
        <w:lang w:bidi="fa-IR"/>
      </w:rPr>
      <w:t xml:space="preserve">شنبه </w:t>
    </w:r>
    <w:r w:rsidR="00994EF5">
      <w:rPr>
        <w:rFonts w:cs="B Nazanin" w:hint="cs"/>
        <w:rtl/>
        <w:lang w:bidi="fa-IR"/>
      </w:rPr>
      <w:t>17</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14F3"/>
    <w:rsid w:val="00053E82"/>
    <w:rsid w:val="00056EA9"/>
    <w:rsid w:val="00060CCF"/>
    <w:rsid w:val="00064E52"/>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6DA8"/>
    <w:rsid w:val="000D78C2"/>
    <w:rsid w:val="000E2DA7"/>
    <w:rsid w:val="000E3770"/>
    <w:rsid w:val="000E7069"/>
    <w:rsid w:val="000F55BA"/>
    <w:rsid w:val="00105659"/>
    <w:rsid w:val="0012027D"/>
    <w:rsid w:val="001205BF"/>
    <w:rsid w:val="001212B3"/>
    <w:rsid w:val="00125AB3"/>
    <w:rsid w:val="001344C8"/>
    <w:rsid w:val="00152670"/>
    <w:rsid w:val="00165077"/>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4FE3"/>
    <w:rsid w:val="00275D90"/>
    <w:rsid w:val="00282091"/>
    <w:rsid w:val="002A1AA6"/>
    <w:rsid w:val="002A2800"/>
    <w:rsid w:val="002A46F5"/>
    <w:rsid w:val="002B0088"/>
    <w:rsid w:val="002B15BB"/>
    <w:rsid w:val="002B6492"/>
    <w:rsid w:val="002C1C0E"/>
    <w:rsid w:val="002F5163"/>
    <w:rsid w:val="002F6041"/>
    <w:rsid w:val="003004D4"/>
    <w:rsid w:val="00301B29"/>
    <w:rsid w:val="00303F55"/>
    <w:rsid w:val="0031263A"/>
    <w:rsid w:val="00315268"/>
    <w:rsid w:val="00320827"/>
    <w:rsid w:val="00330092"/>
    <w:rsid w:val="00330643"/>
    <w:rsid w:val="003375CF"/>
    <w:rsid w:val="00351443"/>
    <w:rsid w:val="003528B7"/>
    <w:rsid w:val="003640E5"/>
    <w:rsid w:val="0036465F"/>
    <w:rsid w:val="003658E6"/>
    <w:rsid w:val="00372CD6"/>
    <w:rsid w:val="003731A0"/>
    <w:rsid w:val="0038337E"/>
    <w:rsid w:val="0038599A"/>
    <w:rsid w:val="003860EC"/>
    <w:rsid w:val="00392419"/>
    <w:rsid w:val="00395A8F"/>
    <w:rsid w:val="003B0882"/>
    <w:rsid w:val="003B1467"/>
    <w:rsid w:val="003B4C05"/>
    <w:rsid w:val="003B5A07"/>
    <w:rsid w:val="003D5CF6"/>
    <w:rsid w:val="003D70BD"/>
    <w:rsid w:val="003E4EB2"/>
    <w:rsid w:val="003F275F"/>
    <w:rsid w:val="003F5FC9"/>
    <w:rsid w:val="003F643E"/>
    <w:rsid w:val="00423527"/>
    <w:rsid w:val="00424695"/>
    <w:rsid w:val="00424F44"/>
    <w:rsid w:val="0042575A"/>
    <w:rsid w:val="0043677F"/>
    <w:rsid w:val="00437CBC"/>
    <w:rsid w:val="004443D6"/>
    <w:rsid w:val="004445DA"/>
    <w:rsid w:val="00445822"/>
    <w:rsid w:val="00451E3B"/>
    <w:rsid w:val="00457589"/>
    <w:rsid w:val="00462B6D"/>
    <w:rsid w:val="0046668E"/>
    <w:rsid w:val="0046777F"/>
    <w:rsid w:val="00474C7D"/>
    <w:rsid w:val="0048674E"/>
    <w:rsid w:val="00487111"/>
    <w:rsid w:val="004B0559"/>
    <w:rsid w:val="004B415B"/>
    <w:rsid w:val="004B50C6"/>
    <w:rsid w:val="004C627C"/>
    <w:rsid w:val="004C6682"/>
    <w:rsid w:val="004D37D2"/>
    <w:rsid w:val="004D5792"/>
    <w:rsid w:val="004D770E"/>
    <w:rsid w:val="004E0809"/>
    <w:rsid w:val="004E3C15"/>
    <w:rsid w:val="004E45B3"/>
    <w:rsid w:val="004E53F6"/>
    <w:rsid w:val="004E6810"/>
    <w:rsid w:val="004F5122"/>
    <w:rsid w:val="00515595"/>
    <w:rsid w:val="00523158"/>
    <w:rsid w:val="00542886"/>
    <w:rsid w:val="00543824"/>
    <w:rsid w:val="00547512"/>
    <w:rsid w:val="005566FB"/>
    <w:rsid w:val="0056008E"/>
    <w:rsid w:val="0056511A"/>
    <w:rsid w:val="00565A3C"/>
    <w:rsid w:val="0057368C"/>
    <w:rsid w:val="00581301"/>
    <w:rsid w:val="005818FF"/>
    <w:rsid w:val="005828A7"/>
    <w:rsid w:val="005A1759"/>
    <w:rsid w:val="005A77E1"/>
    <w:rsid w:val="005B4684"/>
    <w:rsid w:val="005C085F"/>
    <w:rsid w:val="005C17AC"/>
    <w:rsid w:val="005C365F"/>
    <w:rsid w:val="005C38A8"/>
    <w:rsid w:val="005C65FD"/>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44BD"/>
    <w:rsid w:val="0062488E"/>
    <w:rsid w:val="00630C27"/>
    <w:rsid w:val="00643AD1"/>
    <w:rsid w:val="00653C38"/>
    <w:rsid w:val="00653EEB"/>
    <w:rsid w:val="00667F62"/>
    <w:rsid w:val="006717B9"/>
    <w:rsid w:val="00674F75"/>
    <w:rsid w:val="00676C15"/>
    <w:rsid w:val="006855EC"/>
    <w:rsid w:val="00691B4D"/>
    <w:rsid w:val="006B3A01"/>
    <w:rsid w:val="006C169B"/>
    <w:rsid w:val="006C40DA"/>
    <w:rsid w:val="006C73EE"/>
    <w:rsid w:val="006D027B"/>
    <w:rsid w:val="006D1108"/>
    <w:rsid w:val="006D27ED"/>
    <w:rsid w:val="006D418A"/>
    <w:rsid w:val="006E5318"/>
    <w:rsid w:val="006E6C17"/>
    <w:rsid w:val="006F0C2B"/>
    <w:rsid w:val="006F6CD1"/>
    <w:rsid w:val="006F75DF"/>
    <w:rsid w:val="007054F4"/>
    <w:rsid w:val="00705A73"/>
    <w:rsid w:val="00706364"/>
    <w:rsid w:val="00712127"/>
    <w:rsid w:val="007125D0"/>
    <w:rsid w:val="007204D3"/>
    <w:rsid w:val="0072276A"/>
    <w:rsid w:val="00723A3C"/>
    <w:rsid w:val="007240CC"/>
    <w:rsid w:val="0073064B"/>
    <w:rsid w:val="0074568F"/>
    <w:rsid w:val="0075532D"/>
    <w:rsid w:val="007569B1"/>
    <w:rsid w:val="007576DE"/>
    <w:rsid w:val="00766086"/>
    <w:rsid w:val="007660E3"/>
    <w:rsid w:val="0077080A"/>
    <w:rsid w:val="0077696D"/>
    <w:rsid w:val="00785346"/>
    <w:rsid w:val="00790A55"/>
    <w:rsid w:val="0079303A"/>
    <w:rsid w:val="00797555"/>
    <w:rsid w:val="007B468D"/>
    <w:rsid w:val="007B653C"/>
    <w:rsid w:val="007C69DB"/>
    <w:rsid w:val="007D406F"/>
    <w:rsid w:val="007D5290"/>
    <w:rsid w:val="007E057E"/>
    <w:rsid w:val="007E24B9"/>
    <w:rsid w:val="007E3805"/>
    <w:rsid w:val="007E5500"/>
    <w:rsid w:val="007E63DF"/>
    <w:rsid w:val="007F29EA"/>
    <w:rsid w:val="007F2C45"/>
    <w:rsid w:val="00802B52"/>
    <w:rsid w:val="00806E51"/>
    <w:rsid w:val="00807BE3"/>
    <w:rsid w:val="00813CAD"/>
    <w:rsid w:val="008155A4"/>
    <w:rsid w:val="00817B35"/>
    <w:rsid w:val="00821F94"/>
    <w:rsid w:val="0082262E"/>
    <w:rsid w:val="00827816"/>
    <w:rsid w:val="008325BC"/>
    <w:rsid w:val="00835EC3"/>
    <w:rsid w:val="00840E1D"/>
    <w:rsid w:val="00843D24"/>
    <w:rsid w:val="00851161"/>
    <w:rsid w:val="008532BF"/>
    <w:rsid w:val="00861C3A"/>
    <w:rsid w:val="008710C1"/>
    <w:rsid w:val="00880C56"/>
    <w:rsid w:val="008847F7"/>
    <w:rsid w:val="00887A66"/>
    <w:rsid w:val="008A3DD8"/>
    <w:rsid w:val="008A53CA"/>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4B92"/>
    <w:rsid w:val="00924546"/>
    <w:rsid w:val="009271F0"/>
    <w:rsid w:val="0093098B"/>
    <w:rsid w:val="009341A1"/>
    <w:rsid w:val="00936EDA"/>
    <w:rsid w:val="00942833"/>
    <w:rsid w:val="00942911"/>
    <w:rsid w:val="00942A4B"/>
    <w:rsid w:val="0095262F"/>
    <w:rsid w:val="009618E4"/>
    <w:rsid w:val="009673E7"/>
    <w:rsid w:val="00994EF5"/>
    <w:rsid w:val="009A027F"/>
    <w:rsid w:val="009A407B"/>
    <w:rsid w:val="009A5F4A"/>
    <w:rsid w:val="009B0C8D"/>
    <w:rsid w:val="009C40BC"/>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736A8"/>
    <w:rsid w:val="00A75B1D"/>
    <w:rsid w:val="00A86836"/>
    <w:rsid w:val="00A94E9E"/>
    <w:rsid w:val="00AA0825"/>
    <w:rsid w:val="00AA3CEB"/>
    <w:rsid w:val="00AA5738"/>
    <w:rsid w:val="00AA669A"/>
    <w:rsid w:val="00AA72A1"/>
    <w:rsid w:val="00AB29AE"/>
    <w:rsid w:val="00AB4594"/>
    <w:rsid w:val="00AC0BBE"/>
    <w:rsid w:val="00AC6404"/>
    <w:rsid w:val="00AD4B60"/>
    <w:rsid w:val="00AE26B4"/>
    <w:rsid w:val="00AE3D67"/>
    <w:rsid w:val="00AF3834"/>
    <w:rsid w:val="00B113BB"/>
    <w:rsid w:val="00B247DA"/>
    <w:rsid w:val="00B264AA"/>
    <w:rsid w:val="00B324E4"/>
    <w:rsid w:val="00B330D8"/>
    <w:rsid w:val="00B3324E"/>
    <w:rsid w:val="00B33276"/>
    <w:rsid w:val="00B33553"/>
    <w:rsid w:val="00B35E4B"/>
    <w:rsid w:val="00B46345"/>
    <w:rsid w:val="00B46B28"/>
    <w:rsid w:val="00B55E1C"/>
    <w:rsid w:val="00B7037D"/>
    <w:rsid w:val="00B7465C"/>
    <w:rsid w:val="00B74AEB"/>
    <w:rsid w:val="00B81325"/>
    <w:rsid w:val="00B82133"/>
    <w:rsid w:val="00B830D0"/>
    <w:rsid w:val="00B85BC6"/>
    <w:rsid w:val="00B86713"/>
    <w:rsid w:val="00B904F1"/>
    <w:rsid w:val="00B97ECC"/>
    <w:rsid w:val="00BA6763"/>
    <w:rsid w:val="00BB685C"/>
    <w:rsid w:val="00BB6B50"/>
    <w:rsid w:val="00BB7386"/>
    <w:rsid w:val="00BC1A1C"/>
    <w:rsid w:val="00BC7280"/>
    <w:rsid w:val="00BD2FFF"/>
    <w:rsid w:val="00BE3412"/>
    <w:rsid w:val="00BE36D8"/>
    <w:rsid w:val="00BE483E"/>
    <w:rsid w:val="00BE7414"/>
    <w:rsid w:val="00BF3044"/>
    <w:rsid w:val="00BF69CA"/>
    <w:rsid w:val="00C0468B"/>
    <w:rsid w:val="00C048E1"/>
    <w:rsid w:val="00C065A6"/>
    <w:rsid w:val="00C066AA"/>
    <w:rsid w:val="00C07DD1"/>
    <w:rsid w:val="00C15C7D"/>
    <w:rsid w:val="00C16AE3"/>
    <w:rsid w:val="00C23671"/>
    <w:rsid w:val="00C32907"/>
    <w:rsid w:val="00C37317"/>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77B1"/>
    <w:rsid w:val="00CD7AF4"/>
    <w:rsid w:val="00CE0048"/>
    <w:rsid w:val="00CE210A"/>
    <w:rsid w:val="00CE2CEE"/>
    <w:rsid w:val="00CE7622"/>
    <w:rsid w:val="00CF3506"/>
    <w:rsid w:val="00CF476D"/>
    <w:rsid w:val="00CF4847"/>
    <w:rsid w:val="00D00CAA"/>
    <w:rsid w:val="00D031DA"/>
    <w:rsid w:val="00D1190A"/>
    <w:rsid w:val="00D12C93"/>
    <w:rsid w:val="00D15516"/>
    <w:rsid w:val="00D30892"/>
    <w:rsid w:val="00D314B7"/>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132"/>
    <w:rsid w:val="00DF534B"/>
    <w:rsid w:val="00E0047F"/>
    <w:rsid w:val="00E14F31"/>
    <w:rsid w:val="00E15339"/>
    <w:rsid w:val="00E15525"/>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33CD"/>
    <w:rsid w:val="00EC75DA"/>
    <w:rsid w:val="00ED330A"/>
    <w:rsid w:val="00EE07ED"/>
    <w:rsid w:val="00EE08B7"/>
    <w:rsid w:val="00EE75C1"/>
    <w:rsid w:val="00F045A5"/>
    <w:rsid w:val="00F052F2"/>
    <w:rsid w:val="00F103F5"/>
    <w:rsid w:val="00F10CFD"/>
    <w:rsid w:val="00F138C8"/>
    <w:rsid w:val="00F1793D"/>
    <w:rsid w:val="00F17D08"/>
    <w:rsid w:val="00F20FE4"/>
    <w:rsid w:val="00F22138"/>
    <w:rsid w:val="00F22403"/>
    <w:rsid w:val="00F2637E"/>
    <w:rsid w:val="00F31DB1"/>
    <w:rsid w:val="00F42442"/>
    <w:rsid w:val="00F4435B"/>
    <w:rsid w:val="00F60AB8"/>
    <w:rsid w:val="00F64859"/>
    <w:rsid w:val="00F73F87"/>
    <w:rsid w:val="00F74C72"/>
    <w:rsid w:val="00F82CA8"/>
    <w:rsid w:val="00F84D0D"/>
    <w:rsid w:val="00F868D9"/>
    <w:rsid w:val="00F94E63"/>
    <w:rsid w:val="00F977C2"/>
    <w:rsid w:val="00FA3955"/>
    <w:rsid w:val="00FA5CCB"/>
    <w:rsid w:val="00FB68C9"/>
    <w:rsid w:val="00FB7B98"/>
    <w:rsid w:val="00FC69CE"/>
    <w:rsid w:val="00FC7194"/>
    <w:rsid w:val="00FD102D"/>
    <w:rsid w:val="00FD1585"/>
    <w:rsid w:val="00FD218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91274-724E-4D0E-8EB2-CCA7A1D7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Madarej</cp:lastModifiedBy>
  <cp:revision>345</cp:revision>
  <cp:lastPrinted>2016-04-05T10:53:00Z</cp:lastPrinted>
  <dcterms:created xsi:type="dcterms:W3CDTF">2015-12-21T09:10:00Z</dcterms:created>
  <dcterms:modified xsi:type="dcterms:W3CDTF">2016-05-14T11:25:00Z</dcterms:modified>
</cp:coreProperties>
</file>