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B0" w:rsidRPr="00610B0E" w:rsidRDefault="004A0AA4" w:rsidP="00C467A6">
      <w:pPr>
        <w:bidi/>
        <w:spacing w:after="120"/>
        <w:ind w:firstLine="720"/>
        <w:jc w:val="center"/>
        <w:rPr>
          <w:b/>
          <w:bCs/>
          <w:sz w:val="24"/>
          <w:szCs w:val="32"/>
          <w:rtl/>
          <w:lang w:bidi="fa-IR"/>
        </w:rPr>
      </w:pPr>
      <w:r w:rsidRPr="00610B0E">
        <w:rPr>
          <w:rFonts w:hint="cs"/>
          <w:b/>
          <w:bCs/>
          <w:sz w:val="24"/>
          <w:szCs w:val="32"/>
          <w:rtl/>
          <w:lang w:bidi="fa-IR"/>
        </w:rPr>
        <w:t>باسمه تعال</w:t>
      </w:r>
      <w:r w:rsidR="002861E2" w:rsidRPr="00610B0E">
        <w:rPr>
          <w:rFonts w:hint="cs"/>
          <w:b/>
          <w:bCs/>
          <w:sz w:val="24"/>
          <w:szCs w:val="32"/>
          <w:rtl/>
          <w:lang w:bidi="fa-IR"/>
        </w:rPr>
        <w:t>ي</w:t>
      </w:r>
    </w:p>
    <w:p w:rsidR="00FE4FAF" w:rsidRDefault="00FE4FAF" w:rsidP="00C467A6">
      <w:pPr>
        <w:bidi/>
        <w:spacing w:after="120"/>
        <w:ind w:firstLine="720"/>
        <w:jc w:val="both"/>
        <w:rPr>
          <w:b/>
          <w:bCs/>
          <w:sz w:val="24"/>
          <w:szCs w:val="32"/>
          <w:rtl/>
          <w:lang w:bidi="fa-IR"/>
        </w:rPr>
      </w:pPr>
    </w:p>
    <w:p w:rsidR="00FE4FAF" w:rsidRDefault="00FE4FAF" w:rsidP="00C467A6">
      <w:pPr>
        <w:bidi/>
        <w:spacing w:after="120"/>
        <w:ind w:firstLine="720"/>
        <w:jc w:val="both"/>
        <w:rPr>
          <w:b/>
          <w:bCs/>
          <w:sz w:val="24"/>
          <w:szCs w:val="32"/>
          <w:rtl/>
          <w:lang w:bidi="fa-IR"/>
        </w:rPr>
      </w:pPr>
    </w:p>
    <w:p w:rsidR="004A0AA4" w:rsidRPr="00357BB5" w:rsidRDefault="004A0AA4" w:rsidP="00E4241C">
      <w:pPr>
        <w:bidi/>
        <w:spacing w:after="120"/>
        <w:ind w:firstLine="720"/>
        <w:jc w:val="center"/>
        <w:rPr>
          <w:b/>
          <w:bCs/>
          <w:sz w:val="28"/>
          <w:szCs w:val="36"/>
          <w:rtl/>
          <w:lang w:bidi="fa-IR"/>
        </w:rPr>
      </w:pPr>
      <w:r w:rsidRPr="00357BB5">
        <w:rPr>
          <w:rFonts w:hint="cs"/>
          <w:b/>
          <w:bCs/>
          <w:sz w:val="28"/>
          <w:szCs w:val="36"/>
          <w:highlight w:val="cyan"/>
          <w:rtl/>
          <w:lang w:bidi="fa-IR"/>
        </w:rPr>
        <w:t>ضمانت اجرا</w:t>
      </w:r>
      <w:r w:rsidR="002861E2" w:rsidRPr="00357BB5">
        <w:rPr>
          <w:rFonts w:hint="cs"/>
          <w:b/>
          <w:bCs/>
          <w:sz w:val="28"/>
          <w:szCs w:val="36"/>
          <w:highlight w:val="cyan"/>
          <w:rtl/>
          <w:lang w:bidi="fa-IR"/>
        </w:rPr>
        <w:t>ي دستاوردهاي لوزان</w:t>
      </w:r>
      <w:r w:rsidR="00FE4FAF" w:rsidRPr="00357BB5">
        <w:rPr>
          <w:rFonts w:hint="cs"/>
          <w:b/>
          <w:bCs/>
          <w:sz w:val="28"/>
          <w:szCs w:val="36"/>
          <w:highlight w:val="cyan"/>
          <w:rtl/>
          <w:lang w:bidi="fa-IR"/>
        </w:rPr>
        <w:t>؟</w:t>
      </w:r>
    </w:p>
    <w:p w:rsidR="00FE4FAF" w:rsidRPr="002861E2" w:rsidRDefault="00FE4FAF" w:rsidP="00C467A6">
      <w:pPr>
        <w:bidi/>
        <w:spacing w:after="120"/>
        <w:ind w:firstLine="720"/>
        <w:jc w:val="both"/>
        <w:rPr>
          <w:b/>
          <w:bCs/>
          <w:sz w:val="24"/>
          <w:szCs w:val="32"/>
          <w:rtl/>
          <w:lang w:bidi="fa-IR"/>
        </w:rPr>
      </w:pPr>
    </w:p>
    <w:p w:rsidR="002861E2" w:rsidRPr="00FE4FAF" w:rsidRDefault="002861E2" w:rsidP="00C467A6">
      <w:pPr>
        <w:tabs>
          <w:tab w:val="right" w:pos="5429"/>
        </w:tabs>
        <w:bidi/>
        <w:spacing w:after="120"/>
        <w:ind w:left="389" w:right="3600" w:firstLine="720"/>
        <w:jc w:val="both"/>
        <w:rPr>
          <w:b/>
          <w:bCs/>
          <w:sz w:val="24"/>
          <w:szCs w:val="32"/>
          <w:rtl/>
          <w:lang w:bidi="fa-IR"/>
        </w:rPr>
      </w:pPr>
      <w:r w:rsidRPr="00E52BD7">
        <w:rPr>
          <w:rFonts w:hint="cs"/>
          <w:b/>
          <w:bCs/>
          <w:sz w:val="24"/>
          <w:szCs w:val="32"/>
          <w:highlight w:val="cyan"/>
          <w:rtl/>
          <w:lang w:bidi="fa-IR"/>
        </w:rPr>
        <w:t>چکيده:</w:t>
      </w:r>
      <w:r w:rsidRPr="00FE4FAF">
        <w:rPr>
          <w:rFonts w:hint="cs"/>
          <w:b/>
          <w:bCs/>
          <w:sz w:val="24"/>
          <w:szCs w:val="32"/>
          <w:rtl/>
          <w:lang w:bidi="fa-IR"/>
        </w:rPr>
        <w:t xml:space="preserve"> </w:t>
      </w:r>
    </w:p>
    <w:p w:rsidR="002861E2" w:rsidRDefault="00E4241C" w:rsidP="00610B0E">
      <w:pPr>
        <w:tabs>
          <w:tab w:val="right" w:pos="6239"/>
          <w:tab w:val="right" w:pos="7589"/>
        </w:tabs>
        <w:bidi/>
        <w:spacing w:after="120"/>
        <w:ind w:left="2009" w:right="990"/>
        <w:jc w:val="center"/>
        <w:rPr>
          <w:rFonts w:cs="Mitra"/>
          <w:b/>
          <w:bCs/>
          <w:color w:val="FF0000"/>
          <w:rtl/>
          <w:lang w:bidi="fa-IR"/>
        </w:rPr>
      </w:pPr>
      <w:r w:rsidRPr="00E52BD7">
        <w:rPr>
          <w:rFonts w:cs="Mitra" w:hint="cs"/>
          <w:b/>
          <w:bCs/>
          <w:color w:val="FF0000"/>
          <w:highlight w:val="yellow"/>
          <w:rtl/>
          <w:lang w:bidi="fa-IR"/>
        </w:rPr>
        <w:t>تصويب توافق هسته‌اي در قالب قطعنامه شوراي امنيت، نه تنها اجراي تعهدات از سوي 1+5، خصوصا امريکا را تضمين نمي کند بلکه برعکس دام خطرناکي براي ايران است. بهترين تضمين برای توافق هسته‌ای، تضمين‌هاي عيني است که متاسفانه در توافقهاي صورت گرفته وجود ندارد.</w:t>
      </w:r>
    </w:p>
    <w:tbl>
      <w:tblPr>
        <w:tblStyle w:val="LightGrid-Accent3"/>
        <w:bidiVisual/>
        <w:tblW w:w="9990" w:type="dxa"/>
        <w:jc w:val="center"/>
        <w:tblInd w:w="-493" w:type="dxa"/>
        <w:tblLook w:val="04A0" w:firstRow="1" w:lastRow="0" w:firstColumn="1" w:lastColumn="0" w:noHBand="0" w:noVBand="1"/>
      </w:tblPr>
      <w:tblGrid>
        <w:gridCol w:w="900"/>
        <w:gridCol w:w="1620"/>
        <w:gridCol w:w="3780"/>
        <w:gridCol w:w="2196"/>
        <w:gridCol w:w="1494"/>
      </w:tblGrid>
      <w:tr w:rsidR="00357BB5" w:rsidRPr="00C30B69" w:rsidTr="006C00EC">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9990" w:type="dxa"/>
            <w:gridSpan w:val="5"/>
            <w:tcBorders>
              <w:top w:val="double" w:sz="12" w:space="0" w:color="auto"/>
              <w:left w:val="double" w:sz="12" w:space="0" w:color="auto"/>
              <w:bottom w:val="double" w:sz="12" w:space="0" w:color="auto"/>
              <w:right w:val="double" w:sz="12" w:space="0" w:color="auto"/>
            </w:tcBorders>
            <w:vAlign w:val="center"/>
          </w:tcPr>
          <w:p w:rsidR="00357BB5" w:rsidRPr="00C87FCA" w:rsidRDefault="00357BB5" w:rsidP="00357BB5">
            <w:pPr>
              <w:pStyle w:val="ListParagraph"/>
              <w:bidi/>
              <w:spacing w:after="120"/>
              <w:ind w:left="0"/>
              <w:jc w:val="center"/>
              <w:rPr>
                <w:rFonts w:cs="B Mitra"/>
                <w:rtl/>
                <w:lang w:bidi="fa-IR"/>
              </w:rPr>
            </w:pPr>
            <w:r w:rsidRPr="00C87FCA">
              <w:rPr>
                <w:rFonts w:cs="B Mitra" w:hint="cs"/>
                <w:sz w:val="24"/>
                <w:szCs w:val="32"/>
                <w:rtl/>
                <w:lang w:bidi="fa-IR"/>
              </w:rPr>
              <w:t xml:space="preserve">ضمانت  اجرای تعهدات 1+5 در </w:t>
            </w:r>
            <w:r>
              <w:rPr>
                <w:rFonts w:cs="B Mitra" w:hint="cs"/>
                <w:sz w:val="24"/>
                <w:szCs w:val="32"/>
                <w:rtl/>
                <w:lang w:bidi="fa-IR"/>
              </w:rPr>
              <w:t>یک نگاه</w:t>
            </w:r>
            <w:r>
              <w:rPr>
                <w:rStyle w:val="FootnoteReference"/>
                <w:rFonts w:cs="B Mitra"/>
                <w:rtl/>
                <w:lang w:bidi="fa-IR"/>
              </w:rPr>
              <w:footnoteReference w:id="1"/>
            </w:r>
          </w:p>
        </w:tc>
      </w:tr>
      <w:tr w:rsidR="00357BB5" w:rsidRPr="00C30B69" w:rsidTr="006C00EC">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900" w:type="dxa"/>
            <w:tcBorders>
              <w:top w:val="double" w:sz="12" w:space="0" w:color="auto"/>
              <w:left w:val="double" w:sz="12" w:space="0" w:color="auto"/>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rPr>
                <w:rFonts w:cs="B Mitra"/>
                <w:sz w:val="28"/>
                <w:rtl/>
                <w:lang w:bidi="fa-IR"/>
              </w:rPr>
            </w:pPr>
            <w:r w:rsidRPr="00C87FCA">
              <w:rPr>
                <w:rFonts w:cs="B Mitra" w:hint="cs"/>
                <w:sz w:val="28"/>
                <w:rtl/>
                <w:lang w:bidi="fa-IR"/>
              </w:rPr>
              <w:t>ردیف</w:t>
            </w:r>
          </w:p>
        </w:tc>
        <w:tc>
          <w:tcPr>
            <w:tcW w:w="1620" w:type="dxa"/>
            <w:tcBorders>
              <w:top w:val="double" w:sz="12" w:space="0" w:color="auto"/>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b/>
                <w:bCs/>
                <w:sz w:val="28"/>
                <w:rtl/>
                <w:lang w:bidi="fa-IR"/>
              </w:rPr>
            </w:pPr>
            <w:r w:rsidRPr="00C87FCA">
              <w:rPr>
                <w:rFonts w:cs="B Mitra" w:hint="cs"/>
                <w:b/>
                <w:bCs/>
                <w:sz w:val="28"/>
                <w:rtl/>
                <w:lang w:bidi="fa-IR"/>
              </w:rPr>
              <w:t>نوع ضمانت</w:t>
            </w:r>
          </w:p>
        </w:tc>
        <w:tc>
          <w:tcPr>
            <w:tcW w:w="3780" w:type="dxa"/>
            <w:tcBorders>
              <w:top w:val="double" w:sz="12" w:space="0" w:color="auto"/>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b/>
                <w:bCs/>
                <w:sz w:val="28"/>
                <w:rtl/>
                <w:lang w:bidi="fa-IR"/>
              </w:rPr>
            </w:pPr>
            <w:r w:rsidRPr="00C87FCA">
              <w:rPr>
                <w:rFonts w:cs="B Mitra" w:hint="cs"/>
                <w:b/>
                <w:bCs/>
                <w:sz w:val="28"/>
                <w:rtl/>
                <w:lang w:bidi="fa-IR"/>
              </w:rPr>
              <w:t>وضعیت لوزان</w:t>
            </w:r>
          </w:p>
        </w:tc>
        <w:tc>
          <w:tcPr>
            <w:tcW w:w="2196" w:type="dxa"/>
            <w:tcBorders>
              <w:top w:val="double" w:sz="12" w:space="0" w:color="auto"/>
              <w:left w:val="single" w:sz="6" w:space="0" w:color="000000" w:themeColor="text1"/>
              <w:bottom w:val="single" w:sz="6" w:space="0" w:color="000000" w:themeColor="text1"/>
              <w:right w:val="single" w:sz="6" w:space="0" w:color="000000" w:themeColor="text1"/>
            </w:tcBorders>
            <w:vAlign w:val="center"/>
          </w:tcPr>
          <w:p w:rsidR="00357BB5" w:rsidRPr="00C87FCA" w:rsidRDefault="00F629AD" w:rsidP="003B28E2">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b/>
                <w:bCs/>
                <w:sz w:val="28"/>
                <w:rtl/>
                <w:lang w:bidi="fa-IR"/>
              </w:rPr>
            </w:pPr>
            <w:r>
              <w:rPr>
                <w:rFonts w:cs="B Mitra" w:hint="cs"/>
                <w:b/>
                <w:bCs/>
                <w:sz w:val="28"/>
                <w:rtl/>
                <w:lang w:bidi="fa-IR"/>
              </w:rPr>
              <w:t>میزان</w:t>
            </w:r>
            <w:r w:rsidR="00357BB5" w:rsidRPr="00C87FCA">
              <w:rPr>
                <w:rFonts w:cs="B Mitra" w:hint="cs"/>
                <w:b/>
                <w:bCs/>
                <w:sz w:val="28"/>
                <w:rtl/>
                <w:lang w:bidi="fa-IR"/>
              </w:rPr>
              <w:t xml:space="preserve"> </w:t>
            </w:r>
            <w:r w:rsidR="003B28E2">
              <w:rPr>
                <w:rFonts w:cs="B Mitra" w:hint="cs"/>
                <w:b/>
                <w:bCs/>
                <w:sz w:val="28"/>
                <w:rtl/>
                <w:lang w:bidi="fa-IR"/>
              </w:rPr>
              <w:t>وا</w:t>
            </w:r>
            <w:r w:rsidR="00357BB5" w:rsidRPr="00C87FCA">
              <w:rPr>
                <w:rFonts w:cs="B Mitra" w:hint="cs"/>
                <w:b/>
                <w:bCs/>
                <w:sz w:val="28"/>
                <w:rtl/>
                <w:lang w:bidi="fa-IR"/>
              </w:rPr>
              <w:t>دارندگی</w:t>
            </w:r>
          </w:p>
        </w:tc>
        <w:tc>
          <w:tcPr>
            <w:tcW w:w="1494" w:type="dxa"/>
            <w:tcBorders>
              <w:top w:val="double" w:sz="12" w:space="0" w:color="auto"/>
              <w:left w:val="single" w:sz="6" w:space="0" w:color="000000" w:themeColor="text1"/>
              <w:bottom w:val="single" w:sz="6" w:space="0" w:color="000000" w:themeColor="text1"/>
              <w:right w:val="double" w:sz="12" w:space="0" w:color="auto"/>
            </w:tcBorders>
            <w:vAlign w:val="center"/>
          </w:tcPr>
          <w:p w:rsidR="003B28E2"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hint="cs"/>
                <w:b/>
                <w:bCs/>
                <w:sz w:val="28"/>
                <w:rtl/>
                <w:lang w:bidi="fa-IR"/>
              </w:rPr>
            </w:pPr>
            <w:r w:rsidRPr="00C87FCA">
              <w:rPr>
                <w:rFonts w:cs="B Mitra" w:hint="cs"/>
                <w:b/>
                <w:bCs/>
                <w:sz w:val="28"/>
                <w:rtl/>
                <w:lang w:bidi="fa-IR"/>
              </w:rPr>
              <w:t>نمره ایران</w:t>
            </w:r>
          </w:p>
          <w:p w:rsidR="00357BB5" w:rsidRPr="00C87FCA" w:rsidRDefault="003B28E2" w:rsidP="003B28E2">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b/>
                <w:bCs/>
                <w:sz w:val="28"/>
                <w:rtl/>
                <w:lang w:bidi="fa-IR"/>
              </w:rPr>
            </w:pPr>
            <w:r>
              <w:rPr>
                <w:rFonts w:cs="B Mitra" w:hint="cs"/>
                <w:b/>
                <w:bCs/>
                <w:sz w:val="28"/>
                <w:rtl/>
                <w:lang w:bidi="fa-IR"/>
              </w:rPr>
              <w:t xml:space="preserve"> از 20</w:t>
            </w:r>
          </w:p>
        </w:tc>
      </w:tr>
      <w:tr w:rsidR="00357BB5" w:rsidRPr="00C30B69" w:rsidTr="006C00EC">
        <w:trPr>
          <w:cnfStyle w:val="000000010000" w:firstRow="0" w:lastRow="0" w:firstColumn="0" w:lastColumn="0" w:oddVBand="0" w:evenVBand="0" w:oddHBand="0" w:evenHBand="1"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6" w:space="0" w:color="000000" w:themeColor="text1"/>
              <w:left w:val="double" w:sz="12" w:space="0" w:color="auto"/>
              <w:bottom w:val="single" w:sz="6" w:space="0" w:color="000000" w:themeColor="text1"/>
              <w:right w:val="single" w:sz="6" w:space="0" w:color="000000" w:themeColor="text1"/>
            </w:tcBorders>
            <w:vAlign w:val="center"/>
          </w:tcPr>
          <w:p w:rsidR="00357BB5" w:rsidRPr="00C30B69" w:rsidRDefault="00357BB5" w:rsidP="002E209D">
            <w:pPr>
              <w:pStyle w:val="ListParagraph"/>
              <w:bidi/>
              <w:spacing w:after="120"/>
              <w:ind w:left="0"/>
              <w:jc w:val="center"/>
              <w:rPr>
                <w:rFonts w:cs="B Mitra"/>
                <w:b w:val="0"/>
                <w:bCs w:val="0"/>
                <w:rtl/>
                <w:lang w:bidi="fa-IR"/>
              </w:rPr>
            </w:pPr>
            <w:r w:rsidRPr="00C30B69">
              <w:rPr>
                <w:rFonts w:cs="B Mitra" w:hint="cs"/>
                <w:b w:val="0"/>
                <w:bCs w:val="0"/>
                <w:rtl/>
                <w:lang w:bidi="fa-IR"/>
              </w:rPr>
              <w:t>1</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عینی</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6000 سانتریفیوژ موجود</w:t>
            </w:r>
          </w:p>
        </w:tc>
        <w:tc>
          <w:tcPr>
            <w:tcW w:w="21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بسیار ضعیف</w:t>
            </w:r>
          </w:p>
        </w:tc>
        <w:tc>
          <w:tcPr>
            <w:tcW w:w="1494" w:type="dxa"/>
            <w:tcBorders>
              <w:top w:val="single" w:sz="6" w:space="0" w:color="000000" w:themeColor="text1"/>
              <w:left w:val="single" w:sz="6" w:space="0" w:color="000000" w:themeColor="text1"/>
              <w:bottom w:val="single" w:sz="6" w:space="0" w:color="000000" w:themeColor="text1"/>
              <w:right w:val="double" w:sz="12" w:space="0" w:color="auto"/>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4</w:t>
            </w:r>
          </w:p>
        </w:tc>
      </w:tr>
      <w:tr w:rsidR="00357BB5" w:rsidRPr="00C30B69" w:rsidTr="006C00EC">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6" w:space="0" w:color="000000" w:themeColor="text1"/>
              <w:left w:val="double" w:sz="12" w:space="0" w:color="auto"/>
              <w:bottom w:val="single" w:sz="6" w:space="0" w:color="000000" w:themeColor="text1"/>
              <w:right w:val="single" w:sz="6" w:space="0" w:color="000000" w:themeColor="text1"/>
            </w:tcBorders>
            <w:vAlign w:val="center"/>
          </w:tcPr>
          <w:p w:rsidR="00357BB5" w:rsidRPr="00C30B69" w:rsidRDefault="00357BB5" w:rsidP="002E209D">
            <w:pPr>
              <w:pStyle w:val="ListParagraph"/>
              <w:bidi/>
              <w:spacing w:after="120"/>
              <w:ind w:left="0"/>
              <w:jc w:val="center"/>
              <w:rPr>
                <w:rFonts w:cs="B Mitra"/>
                <w:b w:val="0"/>
                <w:bCs w:val="0"/>
                <w:rtl/>
                <w:lang w:bidi="fa-IR"/>
              </w:rPr>
            </w:pPr>
            <w:r w:rsidRPr="00C30B69">
              <w:rPr>
                <w:rFonts w:cs="B Mitra" w:hint="cs"/>
                <w:b w:val="0"/>
                <w:bCs w:val="0"/>
                <w:rtl/>
                <w:lang w:bidi="fa-IR"/>
              </w:rPr>
              <w:t>2</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C87FCA">
              <w:rPr>
                <w:rFonts w:cs="B Mitra" w:hint="cs"/>
                <w:rtl/>
                <w:lang w:bidi="fa-IR"/>
              </w:rPr>
              <w:t>حقوقی</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Pr>
                <w:rFonts w:cs="B Mitra" w:hint="cs"/>
                <w:rtl/>
                <w:lang w:bidi="fa-IR"/>
              </w:rPr>
              <w:t xml:space="preserve">تصویب توافق ذیل </w:t>
            </w:r>
            <w:r w:rsidRPr="00C87FCA">
              <w:rPr>
                <w:rFonts w:cs="B Mitra" w:hint="cs"/>
                <w:rtl/>
                <w:lang w:bidi="fa-IR"/>
              </w:rPr>
              <w:t>قطعنامه شورای امنیت</w:t>
            </w:r>
          </w:p>
        </w:tc>
        <w:tc>
          <w:tcPr>
            <w:tcW w:w="21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C87FCA">
              <w:rPr>
                <w:rFonts w:cs="B Mitra" w:hint="cs"/>
                <w:rtl/>
                <w:lang w:bidi="fa-IR"/>
              </w:rPr>
              <w:t>بسیار ضعیف</w:t>
            </w:r>
          </w:p>
        </w:tc>
        <w:tc>
          <w:tcPr>
            <w:tcW w:w="1494" w:type="dxa"/>
            <w:tcBorders>
              <w:top w:val="single" w:sz="6" w:space="0" w:color="000000" w:themeColor="text1"/>
              <w:left w:val="single" w:sz="6" w:space="0" w:color="000000" w:themeColor="text1"/>
              <w:bottom w:val="single" w:sz="6" w:space="0" w:color="000000" w:themeColor="text1"/>
              <w:right w:val="double" w:sz="12" w:space="0" w:color="auto"/>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C87FCA">
              <w:rPr>
                <w:rFonts w:cs="B Mitra" w:hint="cs"/>
                <w:rtl/>
                <w:lang w:bidi="fa-IR"/>
              </w:rPr>
              <w:t>4</w:t>
            </w:r>
          </w:p>
        </w:tc>
      </w:tr>
      <w:tr w:rsidR="00357BB5" w:rsidRPr="00C30B69" w:rsidTr="006C00EC">
        <w:trPr>
          <w:cnfStyle w:val="000000010000" w:firstRow="0" w:lastRow="0" w:firstColumn="0" w:lastColumn="0" w:oddVBand="0" w:evenVBand="0" w:oddHBand="0" w:evenHBand="1"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6" w:space="0" w:color="000000" w:themeColor="text1"/>
              <w:left w:val="double" w:sz="12" w:space="0" w:color="auto"/>
              <w:bottom w:val="single" w:sz="6" w:space="0" w:color="000000" w:themeColor="text1"/>
              <w:right w:val="single" w:sz="6" w:space="0" w:color="000000" w:themeColor="text1"/>
            </w:tcBorders>
            <w:vAlign w:val="center"/>
          </w:tcPr>
          <w:p w:rsidR="00357BB5" w:rsidRPr="00C30B69" w:rsidRDefault="00357BB5" w:rsidP="002E209D">
            <w:pPr>
              <w:pStyle w:val="ListParagraph"/>
              <w:bidi/>
              <w:spacing w:after="120"/>
              <w:ind w:left="0"/>
              <w:jc w:val="center"/>
              <w:rPr>
                <w:rFonts w:cs="B Mitra"/>
                <w:b w:val="0"/>
                <w:bCs w:val="0"/>
                <w:rtl/>
                <w:lang w:bidi="fa-IR"/>
              </w:rPr>
            </w:pPr>
            <w:r w:rsidRPr="00C30B69">
              <w:rPr>
                <w:rFonts w:cs="B Mitra" w:hint="cs"/>
                <w:b w:val="0"/>
                <w:bCs w:val="0"/>
                <w:rtl/>
                <w:lang w:bidi="fa-IR"/>
              </w:rPr>
              <w:t>3</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سیاسی</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c>
          <w:tcPr>
            <w:tcW w:w="21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c>
          <w:tcPr>
            <w:tcW w:w="1494" w:type="dxa"/>
            <w:tcBorders>
              <w:top w:val="single" w:sz="6" w:space="0" w:color="000000" w:themeColor="text1"/>
              <w:left w:val="single" w:sz="6" w:space="0" w:color="000000" w:themeColor="text1"/>
              <w:bottom w:val="single" w:sz="6" w:space="0" w:color="000000" w:themeColor="text1"/>
              <w:right w:val="double" w:sz="12" w:space="0" w:color="auto"/>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r>
      <w:tr w:rsidR="00357BB5" w:rsidRPr="00C30B69" w:rsidTr="006C00EC">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6" w:space="0" w:color="000000" w:themeColor="text1"/>
              <w:left w:val="double" w:sz="12" w:space="0" w:color="auto"/>
              <w:bottom w:val="single" w:sz="6" w:space="0" w:color="000000" w:themeColor="text1"/>
              <w:right w:val="single" w:sz="6" w:space="0" w:color="000000" w:themeColor="text1"/>
            </w:tcBorders>
            <w:vAlign w:val="center"/>
          </w:tcPr>
          <w:p w:rsidR="00357BB5" w:rsidRPr="00C30B69" w:rsidRDefault="00357BB5" w:rsidP="002E209D">
            <w:pPr>
              <w:pStyle w:val="ListParagraph"/>
              <w:bidi/>
              <w:spacing w:after="120"/>
              <w:ind w:left="0"/>
              <w:jc w:val="center"/>
              <w:rPr>
                <w:rFonts w:cs="B Mitra"/>
                <w:b w:val="0"/>
                <w:bCs w:val="0"/>
                <w:rtl/>
                <w:lang w:bidi="fa-IR"/>
              </w:rPr>
            </w:pPr>
            <w:r w:rsidRPr="00C30B69">
              <w:rPr>
                <w:rFonts w:cs="B Mitra" w:hint="cs"/>
                <w:b w:val="0"/>
                <w:bCs w:val="0"/>
                <w:rtl/>
                <w:lang w:bidi="fa-IR"/>
              </w:rPr>
              <w:t>4</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C87FCA">
              <w:rPr>
                <w:rFonts w:cs="B Mitra" w:hint="cs"/>
                <w:rtl/>
                <w:lang w:bidi="fa-IR"/>
              </w:rPr>
              <w:t>افکار عمومی</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357BB5"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C87FCA">
              <w:rPr>
                <w:rFonts w:cs="B Mitra" w:hint="cs"/>
                <w:rtl/>
                <w:lang w:bidi="fa-IR"/>
              </w:rPr>
              <w:t>شبکه های بین المللی ایران و برخی کشورهای همسو</w:t>
            </w:r>
          </w:p>
        </w:tc>
        <w:tc>
          <w:tcPr>
            <w:tcW w:w="21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57BB5" w:rsidRPr="00C87FCA" w:rsidRDefault="00A336BC"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Pr>
                <w:rFonts w:cs="B Mitra" w:hint="cs"/>
                <w:rtl/>
                <w:lang w:bidi="fa-IR"/>
              </w:rPr>
              <w:t xml:space="preserve">بسیار </w:t>
            </w:r>
            <w:r w:rsidR="00357BB5" w:rsidRPr="00C87FCA">
              <w:rPr>
                <w:rFonts w:cs="B Mitra" w:hint="cs"/>
                <w:rtl/>
                <w:lang w:bidi="fa-IR"/>
              </w:rPr>
              <w:t>ضعیف</w:t>
            </w:r>
          </w:p>
        </w:tc>
        <w:tc>
          <w:tcPr>
            <w:tcW w:w="1494" w:type="dxa"/>
            <w:tcBorders>
              <w:top w:val="single" w:sz="6" w:space="0" w:color="000000" w:themeColor="text1"/>
              <w:left w:val="single" w:sz="6" w:space="0" w:color="000000" w:themeColor="text1"/>
              <w:bottom w:val="single" w:sz="6" w:space="0" w:color="000000" w:themeColor="text1"/>
              <w:right w:val="double" w:sz="12" w:space="0" w:color="auto"/>
            </w:tcBorders>
            <w:vAlign w:val="center"/>
          </w:tcPr>
          <w:p w:rsidR="00357BB5" w:rsidRPr="00C87FCA" w:rsidRDefault="00A336BC" w:rsidP="002E209D">
            <w:pPr>
              <w:pStyle w:val="ListParagraph"/>
              <w:bidi/>
              <w:spacing w:after="120"/>
              <w:ind w:left="0"/>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Pr>
                <w:rFonts w:cs="B Mitra" w:hint="cs"/>
                <w:rtl/>
                <w:lang w:bidi="fa-IR"/>
              </w:rPr>
              <w:t>4</w:t>
            </w:r>
          </w:p>
        </w:tc>
      </w:tr>
      <w:tr w:rsidR="00357BB5" w:rsidRPr="00C30B69" w:rsidTr="006C00EC">
        <w:trPr>
          <w:cnfStyle w:val="000000010000" w:firstRow="0" w:lastRow="0" w:firstColumn="0" w:lastColumn="0" w:oddVBand="0" w:evenVBand="0" w:oddHBand="0" w:evenHBand="1"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6" w:space="0" w:color="000000" w:themeColor="text1"/>
              <w:left w:val="double" w:sz="12" w:space="0" w:color="auto"/>
              <w:bottom w:val="double" w:sz="12" w:space="0" w:color="auto"/>
              <w:right w:val="single" w:sz="6" w:space="0" w:color="000000" w:themeColor="text1"/>
            </w:tcBorders>
            <w:vAlign w:val="center"/>
          </w:tcPr>
          <w:p w:rsidR="00357BB5" w:rsidRPr="00C30B69" w:rsidRDefault="00357BB5" w:rsidP="002E209D">
            <w:pPr>
              <w:pStyle w:val="ListParagraph"/>
              <w:bidi/>
              <w:spacing w:after="120"/>
              <w:ind w:left="0"/>
              <w:jc w:val="center"/>
              <w:rPr>
                <w:rFonts w:cs="B Mitra"/>
                <w:b w:val="0"/>
                <w:bCs w:val="0"/>
                <w:rtl/>
                <w:lang w:bidi="fa-IR"/>
              </w:rPr>
            </w:pPr>
            <w:r w:rsidRPr="00C30B69">
              <w:rPr>
                <w:rFonts w:cs="B Mitra" w:hint="cs"/>
                <w:b w:val="0"/>
                <w:bCs w:val="0"/>
                <w:rtl/>
                <w:lang w:bidi="fa-IR"/>
              </w:rPr>
              <w:t>5</w:t>
            </w:r>
          </w:p>
        </w:tc>
        <w:tc>
          <w:tcPr>
            <w:tcW w:w="1620" w:type="dxa"/>
            <w:tcBorders>
              <w:top w:val="single" w:sz="6" w:space="0" w:color="000000" w:themeColor="text1"/>
              <w:left w:val="single" w:sz="6" w:space="0" w:color="000000" w:themeColor="text1"/>
              <w:bottom w:val="double" w:sz="12" w:space="0" w:color="auto"/>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اخلاقی</w:t>
            </w:r>
          </w:p>
        </w:tc>
        <w:tc>
          <w:tcPr>
            <w:tcW w:w="3780" w:type="dxa"/>
            <w:tcBorders>
              <w:top w:val="single" w:sz="6" w:space="0" w:color="000000" w:themeColor="text1"/>
              <w:left w:val="single" w:sz="6" w:space="0" w:color="000000" w:themeColor="text1"/>
              <w:bottom w:val="double" w:sz="12" w:space="0" w:color="auto"/>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c>
          <w:tcPr>
            <w:tcW w:w="2196" w:type="dxa"/>
            <w:tcBorders>
              <w:top w:val="single" w:sz="6" w:space="0" w:color="000000" w:themeColor="text1"/>
              <w:left w:val="single" w:sz="6" w:space="0" w:color="000000" w:themeColor="text1"/>
              <w:bottom w:val="double" w:sz="12" w:space="0" w:color="auto"/>
              <w:right w:val="single" w:sz="6" w:space="0" w:color="000000" w:themeColor="text1"/>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c>
          <w:tcPr>
            <w:tcW w:w="1494" w:type="dxa"/>
            <w:tcBorders>
              <w:top w:val="single" w:sz="6" w:space="0" w:color="000000" w:themeColor="text1"/>
              <w:left w:val="single" w:sz="6" w:space="0" w:color="000000" w:themeColor="text1"/>
              <w:bottom w:val="double" w:sz="12" w:space="0" w:color="auto"/>
              <w:right w:val="double" w:sz="12" w:space="0" w:color="auto"/>
            </w:tcBorders>
            <w:vAlign w:val="center"/>
          </w:tcPr>
          <w:p w:rsidR="00357BB5" w:rsidRPr="00C87FCA" w:rsidRDefault="00357BB5" w:rsidP="002E209D">
            <w:pPr>
              <w:pStyle w:val="ListParagraph"/>
              <w:bidi/>
              <w:spacing w:after="120"/>
              <w:ind w:left="0"/>
              <w:jc w:val="center"/>
              <w:cnfStyle w:val="000000010000" w:firstRow="0" w:lastRow="0" w:firstColumn="0" w:lastColumn="0" w:oddVBand="0" w:evenVBand="0" w:oddHBand="0" w:evenHBand="1" w:firstRowFirstColumn="0" w:firstRowLastColumn="0" w:lastRowFirstColumn="0" w:lastRowLastColumn="0"/>
              <w:rPr>
                <w:rFonts w:cs="B Mitra"/>
                <w:rtl/>
                <w:lang w:bidi="fa-IR"/>
              </w:rPr>
            </w:pPr>
            <w:r w:rsidRPr="00C87FCA">
              <w:rPr>
                <w:rFonts w:cs="B Mitra" w:hint="cs"/>
                <w:rtl/>
                <w:lang w:bidi="fa-IR"/>
              </w:rPr>
              <w:t>وجود ندارد</w:t>
            </w:r>
          </w:p>
        </w:tc>
      </w:tr>
      <w:tr w:rsidR="00357BB5" w:rsidRPr="00C30B69" w:rsidTr="006C00EC">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9990" w:type="dxa"/>
            <w:gridSpan w:val="5"/>
            <w:tcBorders>
              <w:top w:val="double" w:sz="12" w:space="0" w:color="auto"/>
              <w:left w:val="double" w:sz="12" w:space="0" w:color="auto"/>
              <w:bottom w:val="double" w:sz="12" w:space="0" w:color="auto"/>
              <w:right w:val="double" w:sz="12" w:space="0" w:color="auto"/>
            </w:tcBorders>
            <w:vAlign w:val="center"/>
          </w:tcPr>
          <w:p w:rsidR="00357BB5" w:rsidRPr="00C87FCA" w:rsidRDefault="00357BB5" w:rsidP="00A336BC">
            <w:pPr>
              <w:pStyle w:val="ListParagraph"/>
              <w:bidi/>
              <w:spacing w:after="120"/>
              <w:ind w:left="0"/>
              <w:jc w:val="center"/>
              <w:rPr>
                <w:rFonts w:cs="B Mitra"/>
                <w:rtl/>
                <w:lang w:bidi="fa-IR"/>
              </w:rPr>
            </w:pPr>
            <w:r w:rsidRPr="00C87FCA">
              <w:rPr>
                <w:rFonts w:cs="B Mitra" w:hint="cs"/>
                <w:sz w:val="24"/>
                <w:szCs w:val="32"/>
                <w:rtl/>
                <w:lang w:bidi="fa-IR"/>
              </w:rPr>
              <w:t xml:space="preserve">نمره نهایی: </w:t>
            </w:r>
            <w:r w:rsidR="00A336BC">
              <w:rPr>
                <w:rFonts w:cs="B Mitra" w:hint="cs"/>
                <w:sz w:val="24"/>
                <w:szCs w:val="32"/>
                <w:rtl/>
                <w:lang w:bidi="fa-IR"/>
              </w:rPr>
              <w:t>4</w:t>
            </w:r>
          </w:p>
        </w:tc>
      </w:tr>
    </w:tbl>
    <w:p w:rsidR="00357BB5" w:rsidRDefault="00357BB5" w:rsidP="00357BB5">
      <w:pPr>
        <w:bidi/>
        <w:spacing w:after="120"/>
        <w:ind w:firstLine="720"/>
        <w:jc w:val="both"/>
        <w:rPr>
          <w:b/>
          <w:bCs/>
          <w:sz w:val="24"/>
          <w:szCs w:val="32"/>
          <w:highlight w:val="cyan"/>
          <w:rtl/>
          <w:lang w:bidi="fa-IR"/>
        </w:rPr>
      </w:pPr>
    </w:p>
    <w:p w:rsidR="002861E2" w:rsidRPr="00FE4FAF" w:rsidRDefault="002861E2" w:rsidP="00357BB5">
      <w:pPr>
        <w:bidi/>
        <w:spacing w:after="120"/>
        <w:ind w:firstLine="720"/>
        <w:jc w:val="both"/>
        <w:rPr>
          <w:b/>
          <w:bCs/>
          <w:sz w:val="24"/>
          <w:szCs w:val="32"/>
          <w:rtl/>
          <w:lang w:bidi="fa-IR"/>
        </w:rPr>
      </w:pPr>
      <w:r w:rsidRPr="00E52BD7">
        <w:rPr>
          <w:rFonts w:hint="cs"/>
          <w:b/>
          <w:bCs/>
          <w:sz w:val="24"/>
          <w:szCs w:val="32"/>
          <w:highlight w:val="cyan"/>
          <w:rtl/>
          <w:lang w:bidi="fa-IR"/>
        </w:rPr>
        <w:t>مقدمه</w:t>
      </w:r>
    </w:p>
    <w:p w:rsidR="004A0AA4" w:rsidRDefault="002861E2" w:rsidP="00C467A6">
      <w:pPr>
        <w:bidi/>
        <w:spacing w:after="120"/>
        <w:ind w:firstLine="720"/>
        <w:jc w:val="both"/>
        <w:rPr>
          <w:rtl/>
          <w:lang w:bidi="fa-IR"/>
        </w:rPr>
      </w:pPr>
      <w:r>
        <w:rPr>
          <w:rFonts w:hint="cs"/>
          <w:rtl/>
          <w:lang w:bidi="fa-IR"/>
        </w:rPr>
        <w:t>ي</w:t>
      </w:r>
      <w:r w:rsidR="004A0AA4">
        <w:rPr>
          <w:rFonts w:hint="cs"/>
          <w:rtl/>
          <w:lang w:bidi="fa-IR"/>
        </w:rPr>
        <w:t>ک توافق خوب با</w:t>
      </w:r>
      <w:r>
        <w:rPr>
          <w:rFonts w:hint="cs"/>
          <w:rtl/>
          <w:lang w:bidi="fa-IR"/>
        </w:rPr>
        <w:t>ي</w:t>
      </w:r>
      <w:r w:rsidR="004A0AA4">
        <w:rPr>
          <w:rFonts w:hint="cs"/>
          <w:rtl/>
          <w:lang w:bidi="fa-IR"/>
        </w:rPr>
        <w:t xml:space="preserve">د هم </w:t>
      </w:r>
      <w:r>
        <w:rPr>
          <w:rFonts w:hint="cs"/>
          <w:rtl/>
          <w:lang w:bidi="fa-IR"/>
        </w:rPr>
        <w:t>از نظر</w:t>
      </w:r>
      <w:r w:rsidR="004A0AA4">
        <w:rPr>
          <w:rFonts w:hint="cs"/>
          <w:rtl/>
          <w:lang w:bidi="fa-IR"/>
        </w:rPr>
        <w:t xml:space="preserve"> </w:t>
      </w:r>
      <w:r w:rsidR="00FE4FAF">
        <w:rPr>
          <w:rFonts w:hint="cs"/>
          <w:rtl/>
          <w:lang w:bidi="fa-IR"/>
        </w:rPr>
        <w:t>محتوا</w:t>
      </w:r>
      <w:r w:rsidR="00475ECA">
        <w:rPr>
          <w:rFonts w:hint="cs"/>
          <w:rtl/>
          <w:lang w:bidi="fa-IR"/>
        </w:rPr>
        <w:t>يي</w:t>
      </w:r>
      <w:r w:rsidR="004A0AA4">
        <w:rPr>
          <w:rFonts w:hint="cs"/>
          <w:rtl/>
          <w:lang w:bidi="fa-IR"/>
        </w:rPr>
        <w:t xml:space="preserve"> و هم از نظر </w:t>
      </w:r>
      <w:r w:rsidR="00FE4FAF">
        <w:rPr>
          <w:rFonts w:hint="cs"/>
          <w:rtl/>
          <w:lang w:bidi="fa-IR"/>
        </w:rPr>
        <w:t>شکل</w:t>
      </w:r>
      <w:r w:rsidR="00475ECA">
        <w:rPr>
          <w:rFonts w:hint="cs"/>
          <w:rtl/>
          <w:lang w:bidi="fa-IR"/>
        </w:rPr>
        <w:t>ي</w:t>
      </w:r>
      <w:r w:rsidR="004A0AA4">
        <w:rPr>
          <w:rFonts w:hint="cs"/>
          <w:rtl/>
          <w:lang w:bidi="fa-IR"/>
        </w:rPr>
        <w:t xml:space="preserve"> قابل قبول باشد. </w:t>
      </w:r>
      <w:r w:rsidR="00FE4FAF">
        <w:rPr>
          <w:rFonts w:hint="cs"/>
          <w:rtl/>
          <w:lang w:bidi="fa-IR"/>
        </w:rPr>
        <w:t>محتوا</w:t>
      </w:r>
      <w:r w:rsidR="00475ECA">
        <w:rPr>
          <w:rFonts w:hint="cs"/>
          <w:rtl/>
          <w:lang w:bidi="fa-IR"/>
        </w:rPr>
        <w:t>ي</w:t>
      </w:r>
      <w:r w:rsidR="00FE4FAF">
        <w:rPr>
          <w:rFonts w:hint="cs"/>
          <w:rtl/>
          <w:lang w:bidi="fa-IR"/>
        </w:rPr>
        <w:t xml:space="preserve"> </w:t>
      </w:r>
      <w:r w:rsidR="00475ECA">
        <w:rPr>
          <w:rFonts w:hint="cs"/>
          <w:rtl/>
          <w:lang w:bidi="fa-IR"/>
        </w:rPr>
        <w:t>ي</w:t>
      </w:r>
      <w:r w:rsidR="00FE4FAF">
        <w:rPr>
          <w:rFonts w:hint="cs"/>
          <w:rtl/>
          <w:lang w:bidi="fa-IR"/>
        </w:rPr>
        <w:t>ک توافق زمان</w:t>
      </w:r>
      <w:r w:rsidR="00475ECA">
        <w:rPr>
          <w:rFonts w:hint="cs"/>
          <w:rtl/>
          <w:lang w:bidi="fa-IR"/>
        </w:rPr>
        <w:t>ي</w:t>
      </w:r>
      <w:r w:rsidR="00FE4FAF">
        <w:rPr>
          <w:rFonts w:hint="cs"/>
          <w:rtl/>
          <w:lang w:bidi="fa-IR"/>
        </w:rPr>
        <w:t xml:space="preserve"> قابل قبول است که ب</w:t>
      </w:r>
      <w:r w:rsidR="00475ECA">
        <w:rPr>
          <w:rFonts w:hint="cs"/>
          <w:rtl/>
          <w:lang w:bidi="fa-IR"/>
        </w:rPr>
        <w:t>ي</w:t>
      </w:r>
      <w:r w:rsidR="00FE4FAF">
        <w:rPr>
          <w:rFonts w:hint="cs"/>
          <w:rtl/>
          <w:lang w:bidi="fa-IR"/>
        </w:rPr>
        <w:t>ن داده و ستانده تناسب باشد و ارزش آنچه م</w:t>
      </w:r>
      <w:r w:rsidR="00475ECA">
        <w:rPr>
          <w:rFonts w:hint="cs"/>
          <w:rtl/>
          <w:lang w:bidi="fa-IR"/>
        </w:rPr>
        <w:t>ي</w:t>
      </w:r>
      <w:r w:rsidR="00FE4FAF">
        <w:rPr>
          <w:rFonts w:hint="cs"/>
          <w:rtl/>
          <w:lang w:bidi="fa-IR"/>
        </w:rPr>
        <w:t>‌ده</w:t>
      </w:r>
      <w:r w:rsidR="00475ECA">
        <w:rPr>
          <w:rFonts w:hint="cs"/>
          <w:rtl/>
          <w:lang w:bidi="fa-IR"/>
        </w:rPr>
        <w:t>ي</w:t>
      </w:r>
      <w:r w:rsidR="00FE4FAF">
        <w:rPr>
          <w:rFonts w:hint="cs"/>
          <w:rtl/>
          <w:lang w:bidi="fa-IR"/>
        </w:rPr>
        <w:t>م با آنچه م</w:t>
      </w:r>
      <w:r w:rsidR="00475ECA">
        <w:rPr>
          <w:rFonts w:hint="cs"/>
          <w:rtl/>
          <w:lang w:bidi="fa-IR"/>
        </w:rPr>
        <w:t>ي</w:t>
      </w:r>
      <w:r w:rsidR="00FE4FAF">
        <w:rPr>
          <w:rFonts w:hint="cs"/>
          <w:rtl/>
          <w:lang w:bidi="fa-IR"/>
        </w:rPr>
        <w:t>‌گ</w:t>
      </w:r>
      <w:r w:rsidR="00475ECA">
        <w:rPr>
          <w:rFonts w:hint="cs"/>
          <w:rtl/>
          <w:lang w:bidi="fa-IR"/>
        </w:rPr>
        <w:t>ي</w:t>
      </w:r>
      <w:r w:rsidR="00FE4FAF">
        <w:rPr>
          <w:rFonts w:hint="cs"/>
          <w:rtl/>
          <w:lang w:bidi="fa-IR"/>
        </w:rPr>
        <w:t>ر</w:t>
      </w:r>
      <w:r w:rsidR="00475ECA">
        <w:rPr>
          <w:rFonts w:hint="cs"/>
          <w:rtl/>
          <w:lang w:bidi="fa-IR"/>
        </w:rPr>
        <w:t>ي</w:t>
      </w:r>
      <w:r w:rsidR="00FE4FAF">
        <w:rPr>
          <w:rFonts w:hint="cs"/>
          <w:rtl/>
          <w:lang w:bidi="fa-IR"/>
        </w:rPr>
        <w:t>م برابر باشد. همچن</w:t>
      </w:r>
      <w:r w:rsidR="00475ECA">
        <w:rPr>
          <w:rFonts w:hint="cs"/>
          <w:rtl/>
          <w:lang w:bidi="fa-IR"/>
        </w:rPr>
        <w:t>ي</w:t>
      </w:r>
      <w:r w:rsidR="00FE4FAF">
        <w:rPr>
          <w:rFonts w:hint="cs"/>
          <w:rtl/>
          <w:lang w:bidi="fa-IR"/>
        </w:rPr>
        <w:t xml:space="preserve">ن </w:t>
      </w:r>
      <w:r w:rsidR="00475ECA">
        <w:rPr>
          <w:rFonts w:hint="cs"/>
          <w:rtl/>
          <w:lang w:bidi="fa-IR"/>
        </w:rPr>
        <w:t>ي</w:t>
      </w:r>
      <w:r w:rsidR="00FE4FAF">
        <w:rPr>
          <w:rFonts w:hint="cs"/>
          <w:rtl/>
          <w:lang w:bidi="fa-IR"/>
        </w:rPr>
        <w:t>ک توافق زمان</w:t>
      </w:r>
      <w:r w:rsidR="00475ECA">
        <w:rPr>
          <w:rFonts w:hint="cs"/>
          <w:rtl/>
          <w:lang w:bidi="fa-IR"/>
        </w:rPr>
        <w:t>ي</w:t>
      </w:r>
      <w:r w:rsidR="00FE4FAF">
        <w:rPr>
          <w:rFonts w:hint="cs"/>
          <w:rtl/>
          <w:lang w:bidi="fa-IR"/>
        </w:rPr>
        <w:t xml:space="preserve"> از نظر</w:t>
      </w:r>
      <w:r w:rsidR="004A0AA4">
        <w:rPr>
          <w:rFonts w:hint="cs"/>
          <w:rtl/>
          <w:lang w:bidi="fa-IR"/>
        </w:rPr>
        <w:t xml:space="preserve"> </w:t>
      </w:r>
      <w:r>
        <w:rPr>
          <w:rFonts w:hint="cs"/>
          <w:rtl/>
          <w:lang w:bidi="fa-IR"/>
        </w:rPr>
        <w:t>شکل</w:t>
      </w:r>
      <w:r w:rsidR="00475ECA">
        <w:rPr>
          <w:rFonts w:hint="cs"/>
          <w:rtl/>
          <w:lang w:bidi="fa-IR"/>
        </w:rPr>
        <w:t>ي</w:t>
      </w:r>
      <w:r w:rsidR="004A0AA4">
        <w:rPr>
          <w:rFonts w:hint="cs"/>
          <w:rtl/>
          <w:lang w:bidi="fa-IR"/>
        </w:rPr>
        <w:t xml:space="preserve"> </w:t>
      </w:r>
      <w:r w:rsidR="00FE4FAF">
        <w:rPr>
          <w:rFonts w:hint="cs"/>
          <w:rtl/>
          <w:lang w:bidi="fa-IR"/>
        </w:rPr>
        <w:t>مقبول است که و</w:t>
      </w:r>
      <w:r w:rsidR="00475ECA">
        <w:rPr>
          <w:rFonts w:hint="cs"/>
          <w:rtl/>
          <w:lang w:bidi="fa-IR"/>
        </w:rPr>
        <w:t>ي</w:t>
      </w:r>
      <w:r w:rsidR="00FE4FAF">
        <w:rPr>
          <w:rFonts w:hint="cs"/>
          <w:rtl/>
          <w:lang w:bidi="fa-IR"/>
        </w:rPr>
        <w:t>ژگ</w:t>
      </w:r>
      <w:r w:rsidR="00475ECA">
        <w:rPr>
          <w:rFonts w:hint="cs"/>
          <w:rtl/>
          <w:lang w:bidi="fa-IR"/>
        </w:rPr>
        <w:t>ي</w:t>
      </w:r>
      <w:r w:rsidR="00FE4FAF">
        <w:rPr>
          <w:rFonts w:hint="cs"/>
          <w:rtl/>
          <w:lang w:bidi="fa-IR"/>
        </w:rPr>
        <w:t>ها</w:t>
      </w:r>
      <w:r w:rsidR="00475ECA">
        <w:rPr>
          <w:rFonts w:hint="cs"/>
          <w:rtl/>
          <w:lang w:bidi="fa-IR"/>
        </w:rPr>
        <w:t>ي</w:t>
      </w:r>
      <w:r w:rsidR="00FE4FAF">
        <w:rPr>
          <w:rFonts w:hint="cs"/>
          <w:rtl/>
          <w:lang w:bidi="fa-IR"/>
        </w:rPr>
        <w:t xml:space="preserve"> ز</w:t>
      </w:r>
      <w:r w:rsidR="00475ECA">
        <w:rPr>
          <w:rFonts w:hint="cs"/>
          <w:rtl/>
          <w:lang w:bidi="fa-IR"/>
        </w:rPr>
        <w:t>ي</w:t>
      </w:r>
      <w:r w:rsidR="00FE4FAF">
        <w:rPr>
          <w:rFonts w:hint="cs"/>
          <w:rtl/>
          <w:lang w:bidi="fa-IR"/>
        </w:rPr>
        <w:t>ر در آن محقق شده باشد</w:t>
      </w:r>
      <w:r w:rsidR="007336C8">
        <w:rPr>
          <w:rFonts w:hint="cs"/>
          <w:rtl/>
          <w:lang w:bidi="fa-IR"/>
        </w:rPr>
        <w:t xml:space="preserve">. </w:t>
      </w:r>
    </w:p>
    <w:p w:rsidR="004A0AA4" w:rsidRDefault="004A0AA4" w:rsidP="00C467A6">
      <w:pPr>
        <w:pStyle w:val="ListParagraph"/>
        <w:numPr>
          <w:ilvl w:val="0"/>
          <w:numId w:val="1"/>
        </w:numPr>
        <w:bidi/>
        <w:spacing w:after="120"/>
        <w:ind w:firstLine="720"/>
        <w:jc w:val="both"/>
        <w:rPr>
          <w:lang w:bidi="fa-IR"/>
        </w:rPr>
      </w:pPr>
      <w:r>
        <w:rPr>
          <w:rFonts w:hint="cs"/>
          <w:rtl/>
          <w:lang w:bidi="fa-IR"/>
        </w:rPr>
        <w:t>ضمانت اجرا</w:t>
      </w:r>
    </w:p>
    <w:p w:rsidR="004A0AA4" w:rsidRDefault="004A0AA4" w:rsidP="00C467A6">
      <w:pPr>
        <w:pStyle w:val="ListParagraph"/>
        <w:numPr>
          <w:ilvl w:val="0"/>
          <w:numId w:val="1"/>
        </w:numPr>
        <w:bidi/>
        <w:spacing w:after="120"/>
        <w:ind w:firstLine="720"/>
        <w:jc w:val="both"/>
        <w:rPr>
          <w:lang w:bidi="fa-IR"/>
        </w:rPr>
      </w:pPr>
      <w:r>
        <w:rPr>
          <w:rFonts w:hint="cs"/>
          <w:rtl/>
          <w:lang w:bidi="fa-IR"/>
        </w:rPr>
        <w:t>بازگشت پذ</w:t>
      </w:r>
      <w:r w:rsidR="002861E2">
        <w:rPr>
          <w:rFonts w:hint="cs"/>
          <w:rtl/>
          <w:lang w:bidi="fa-IR"/>
        </w:rPr>
        <w:t>ي</w:t>
      </w:r>
      <w:r>
        <w:rPr>
          <w:rFonts w:hint="cs"/>
          <w:rtl/>
          <w:lang w:bidi="fa-IR"/>
        </w:rPr>
        <w:t>ر</w:t>
      </w:r>
      <w:r w:rsidR="002861E2">
        <w:rPr>
          <w:rFonts w:hint="cs"/>
          <w:rtl/>
          <w:lang w:bidi="fa-IR"/>
        </w:rPr>
        <w:t>ي</w:t>
      </w:r>
    </w:p>
    <w:p w:rsidR="004A0AA4" w:rsidRDefault="004A0AA4" w:rsidP="00C467A6">
      <w:pPr>
        <w:pStyle w:val="ListParagraph"/>
        <w:numPr>
          <w:ilvl w:val="0"/>
          <w:numId w:val="1"/>
        </w:numPr>
        <w:bidi/>
        <w:spacing w:after="120"/>
        <w:ind w:firstLine="720"/>
        <w:jc w:val="both"/>
        <w:rPr>
          <w:lang w:bidi="fa-IR"/>
        </w:rPr>
      </w:pPr>
      <w:r>
        <w:rPr>
          <w:rFonts w:hint="cs"/>
          <w:rtl/>
          <w:lang w:bidi="fa-IR"/>
        </w:rPr>
        <w:t>تفس</w:t>
      </w:r>
      <w:r w:rsidR="002861E2">
        <w:rPr>
          <w:rFonts w:hint="cs"/>
          <w:rtl/>
          <w:lang w:bidi="fa-IR"/>
        </w:rPr>
        <w:t>ي</w:t>
      </w:r>
      <w:r>
        <w:rPr>
          <w:rFonts w:hint="cs"/>
          <w:rtl/>
          <w:lang w:bidi="fa-IR"/>
        </w:rPr>
        <w:t>ر ناپذ</w:t>
      </w:r>
      <w:r w:rsidR="002861E2">
        <w:rPr>
          <w:rFonts w:hint="cs"/>
          <w:rtl/>
          <w:lang w:bidi="fa-IR"/>
        </w:rPr>
        <w:t>ي</w:t>
      </w:r>
      <w:r>
        <w:rPr>
          <w:rFonts w:hint="cs"/>
          <w:rtl/>
          <w:lang w:bidi="fa-IR"/>
        </w:rPr>
        <w:t>ر</w:t>
      </w:r>
      <w:r w:rsidR="002861E2">
        <w:rPr>
          <w:rFonts w:hint="cs"/>
          <w:rtl/>
          <w:lang w:bidi="fa-IR"/>
        </w:rPr>
        <w:t>ي</w:t>
      </w:r>
      <w:r>
        <w:rPr>
          <w:rFonts w:hint="cs"/>
          <w:rtl/>
          <w:lang w:bidi="fa-IR"/>
        </w:rPr>
        <w:t xml:space="preserve"> </w:t>
      </w:r>
    </w:p>
    <w:p w:rsidR="004A0AA4" w:rsidRDefault="004A0AA4" w:rsidP="007D27A4">
      <w:pPr>
        <w:pStyle w:val="ListParagraph"/>
        <w:numPr>
          <w:ilvl w:val="0"/>
          <w:numId w:val="1"/>
        </w:numPr>
        <w:bidi/>
        <w:spacing w:after="120"/>
        <w:ind w:firstLine="720"/>
        <w:jc w:val="both"/>
        <w:rPr>
          <w:lang w:bidi="fa-IR"/>
        </w:rPr>
      </w:pPr>
      <w:r>
        <w:rPr>
          <w:rFonts w:hint="cs"/>
          <w:rtl/>
          <w:lang w:bidi="fa-IR"/>
        </w:rPr>
        <w:t xml:space="preserve">وجود ناظر </w:t>
      </w:r>
    </w:p>
    <w:p w:rsidR="004A0AA4" w:rsidRDefault="004A0AA4" w:rsidP="00C467A6">
      <w:pPr>
        <w:pStyle w:val="ListParagraph"/>
        <w:numPr>
          <w:ilvl w:val="0"/>
          <w:numId w:val="1"/>
        </w:numPr>
        <w:bidi/>
        <w:spacing w:after="120"/>
        <w:ind w:firstLine="720"/>
        <w:jc w:val="both"/>
        <w:rPr>
          <w:lang w:bidi="fa-IR"/>
        </w:rPr>
      </w:pPr>
      <w:r>
        <w:rPr>
          <w:rFonts w:hint="cs"/>
          <w:rtl/>
          <w:lang w:bidi="fa-IR"/>
        </w:rPr>
        <w:t>وجود داور در موارد اختلاف</w:t>
      </w:r>
    </w:p>
    <w:p w:rsidR="007336C8" w:rsidRDefault="004A0AA4" w:rsidP="00C467A6">
      <w:pPr>
        <w:pStyle w:val="ListParagraph"/>
        <w:numPr>
          <w:ilvl w:val="0"/>
          <w:numId w:val="1"/>
        </w:numPr>
        <w:bidi/>
        <w:spacing w:after="120"/>
        <w:ind w:firstLine="720"/>
        <w:jc w:val="both"/>
        <w:rPr>
          <w:lang w:bidi="fa-IR"/>
        </w:rPr>
      </w:pPr>
      <w:r>
        <w:rPr>
          <w:rFonts w:hint="cs"/>
          <w:rtl/>
          <w:lang w:bidi="fa-IR"/>
        </w:rPr>
        <w:t xml:space="preserve">جزء به جزء بودن </w:t>
      </w:r>
      <w:r w:rsidR="002861E2">
        <w:rPr>
          <w:rFonts w:hint="cs"/>
          <w:rtl/>
          <w:lang w:bidi="fa-IR"/>
        </w:rPr>
        <w:t>ي</w:t>
      </w:r>
      <w:r>
        <w:rPr>
          <w:rFonts w:hint="cs"/>
          <w:rtl/>
          <w:lang w:bidi="fa-IR"/>
        </w:rPr>
        <w:t>ا کل به کل بودن</w:t>
      </w:r>
      <w:r w:rsidR="002861E2">
        <w:rPr>
          <w:rFonts w:hint="cs"/>
          <w:rtl/>
          <w:lang w:bidi="fa-IR"/>
        </w:rPr>
        <w:t xml:space="preserve"> که بسته به وضع</w:t>
      </w:r>
      <w:r w:rsidR="00475ECA">
        <w:rPr>
          <w:rFonts w:hint="cs"/>
          <w:rtl/>
          <w:lang w:bidi="fa-IR"/>
        </w:rPr>
        <w:t>ي</w:t>
      </w:r>
      <w:r w:rsidR="002861E2">
        <w:rPr>
          <w:rFonts w:hint="cs"/>
          <w:rtl/>
          <w:lang w:bidi="fa-IR"/>
        </w:rPr>
        <w:t xml:space="preserve">ت کشورها </w:t>
      </w:r>
      <w:r w:rsidR="00475ECA">
        <w:rPr>
          <w:rFonts w:hint="cs"/>
          <w:rtl/>
          <w:lang w:bidi="fa-IR"/>
        </w:rPr>
        <w:t>ي</w:t>
      </w:r>
      <w:r w:rsidR="002861E2">
        <w:rPr>
          <w:rFonts w:hint="cs"/>
          <w:rtl/>
          <w:lang w:bidi="fa-IR"/>
        </w:rPr>
        <w:t>ک</w:t>
      </w:r>
      <w:r w:rsidR="00475ECA">
        <w:rPr>
          <w:rFonts w:hint="cs"/>
          <w:rtl/>
          <w:lang w:bidi="fa-IR"/>
        </w:rPr>
        <w:t>ي</w:t>
      </w:r>
      <w:r w:rsidR="002861E2">
        <w:rPr>
          <w:rFonts w:hint="cs"/>
          <w:rtl/>
          <w:lang w:bidi="fa-IR"/>
        </w:rPr>
        <w:t xml:space="preserve"> از آنها مناسب است.</w:t>
      </w:r>
    </w:p>
    <w:p w:rsidR="007336C8" w:rsidRDefault="007336C8" w:rsidP="00C467A6">
      <w:pPr>
        <w:bidi/>
        <w:spacing w:after="120"/>
        <w:ind w:firstLine="720"/>
        <w:jc w:val="both"/>
        <w:rPr>
          <w:rtl/>
          <w:lang w:bidi="fa-IR"/>
        </w:rPr>
      </w:pPr>
      <w:r>
        <w:rPr>
          <w:rFonts w:hint="cs"/>
          <w:rtl/>
          <w:lang w:bidi="fa-IR"/>
        </w:rPr>
        <w:t>اگرچه تمام موارد فوق در همه توافقها قابل اجرا ن</w:t>
      </w:r>
      <w:r w:rsidR="00475ECA">
        <w:rPr>
          <w:rFonts w:hint="cs"/>
          <w:rtl/>
          <w:lang w:bidi="fa-IR"/>
        </w:rPr>
        <w:t>ي</w:t>
      </w:r>
      <w:r>
        <w:rPr>
          <w:rFonts w:hint="cs"/>
          <w:rtl/>
          <w:lang w:bidi="fa-IR"/>
        </w:rPr>
        <w:t>ست اما برخ</w:t>
      </w:r>
      <w:r w:rsidR="00475ECA">
        <w:rPr>
          <w:rFonts w:hint="cs"/>
          <w:rtl/>
          <w:lang w:bidi="fa-IR"/>
        </w:rPr>
        <w:t>ي</w:t>
      </w:r>
      <w:r>
        <w:rPr>
          <w:rFonts w:hint="cs"/>
          <w:rtl/>
          <w:lang w:bidi="fa-IR"/>
        </w:rPr>
        <w:t xml:space="preserve"> موارد مثل ضمانت اجرا و تفس</w:t>
      </w:r>
      <w:r w:rsidR="00475ECA">
        <w:rPr>
          <w:rFonts w:hint="cs"/>
          <w:rtl/>
          <w:lang w:bidi="fa-IR"/>
        </w:rPr>
        <w:t>ي</w:t>
      </w:r>
      <w:r>
        <w:rPr>
          <w:rFonts w:hint="cs"/>
          <w:rtl/>
          <w:lang w:bidi="fa-IR"/>
        </w:rPr>
        <w:t>ر ناپذ</w:t>
      </w:r>
      <w:r w:rsidR="00475ECA">
        <w:rPr>
          <w:rFonts w:hint="cs"/>
          <w:rtl/>
          <w:lang w:bidi="fa-IR"/>
        </w:rPr>
        <w:t>ي</w:t>
      </w:r>
      <w:r>
        <w:rPr>
          <w:rFonts w:hint="cs"/>
          <w:rtl/>
          <w:lang w:bidi="fa-IR"/>
        </w:rPr>
        <w:t>ر</w:t>
      </w:r>
      <w:r w:rsidR="00475ECA">
        <w:rPr>
          <w:rFonts w:hint="cs"/>
          <w:rtl/>
          <w:lang w:bidi="fa-IR"/>
        </w:rPr>
        <w:t>ي</w:t>
      </w:r>
      <w:r>
        <w:rPr>
          <w:rFonts w:hint="cs"/>
          <w:rtl/>
          <w:lang w:bidi="fa-IR"/>
        </w:rPr>
        <w:t xml:space="preserve"> با</w:t>
      </w:r>
      <w:r w:rsidR="00475ECA">
        <w:rPr>
          <w:rFonts w:hint="cs"/>
          <w:rtl/>
          <w:lang w:bidi="fa-IR"/>
        </w:rPr>
        <w:t>ي</w:t>
      </w:r>
      <w:r>
        <w:rPr>
          <w:rFonts w:hint="cs"/>
          <w:rtl/>
          <w:lang w:bidi="fa-IR"/>
        </w:rPr>
        <w:t>د در تمام</w:t>
      </w:r>
      <w:r w:rsidR="00475ECA">
        <w:rPr>
          <w:rFonts w:hint="cs"/>
          <w:rtl/>
          <w:lang w:bidi="fa-IR"/>
        </w:rPr>
        <w:t>ي</w:t>
      </w:r>
      <w:r>
        <w:rPr>
          <w:rFonts w:hint="cs"/>
          <w:rtl/>
          <w:lang w:bidi="fa-IR"/>
        </w:rPr>
        <w:t xml:space="preserve"> توافقها رعا</w:t>
      </w:r>
      <w:r w:rsidR="00475ECA">
        <w:rPr>
          <w:rFonts w:hint="cs"/>
          <w:rtl/>
          <w:lang w:bidi="fa-IR"/>
        </w:rPr>
        <w:t>ي</w:t>
      </w:r>
      <w:r>
        <w:rPr>
          <w:rFonts w:hint="cs"/>
          <w:rtl/>
          <w:lang w:bidi="fa-IR"/>
        </w:rPr>
        <w:t>ت شود. در توافق هسته‌ا</w:t>
      </w:r>
      <w:r w:rsidR="00475ECA">
        <w:rPr>
          <w:rFonts w:hint="cs"/>
          <w:rtl/>
          <w:lang w:bidi="fa-IR"/>
        </w:rPr>
        <w:t>ي</w:t>
      </w:r>
      <w:r>
        <w:rPr>
          <w:rFonts w:hint="cs"/>
          <w:rtl/>
          <w:lang w:bidi="fa-IR"/>
        </w:rPr>
        <w:t xml:space="preserve"> تمام</w:t>
      </w:r>
      <w:r w:rsidR="00475ECA">
        <w:rPr>
          <w:rFonts w:hint="cs"/>
          <w:rtl/>
          <w:lang w:bidi="fa-IR"/>
        </w:rPr>
        <w:t>ي</w:t>
      </w:r>
      <w:r>
        <w:rPr>
          <w:rFonts w:hint="cs"/>
          <w:rtl/>
          <w:lang w:bidi="fa-IR"/>
        </w:rPr>
        <w:t xml:space="preserve"> موارد فوق قابل اجرا و رعا</w:t>
      </w:r>
      <w:r w:rsidR="00475ECA">
        <w:rPr>
          <w:rFonts w:hint="cs"/>
          <w:rtl/>
          <w:lang w:bidi="fa-IR"/>
        </w:rPr>
        <w:t>ي</w:t>
      </w:r>
      <w:r>
        <w:rPr>
          <w:rFonts w:hint="cs"/>
          <w:rtl/>
          <w:lang w:bidi="fa-IR"/>
        </w:rPr>
        <w:t xml:space="preserve">ت آنها لازمست. </w:t>
      </w:r>
      <w:r w:rsidR="004A0AA4">
        <w:rPr>
          <w:rFonts w:hint="cs"/>
          <w:rtl/>
          <w:lang w:bidi="fa-IR"/>
        </w:rPr>
        <w:t>در</w:t>
      </w:r>
      <w:r w:rsidR="00FE4FAF">
        <w:rPr>
          <w:rFonts w:hint="cs"/>
          <w:rtl/>
          <w:lang w:bidi="fa-IR"/>
        </w:rPr>
        <w:t xml:space="preserve"> </w:t>
      </w:r>
      <w:r w:rsidR="004A0AA4">
        <w:rPr>
          <w:rFonts w:hint="cs"/>
          <w:rtl/>
          <w:lang w:bidi="fa-IR"/>
        </w:rPr>
        <w:t>ا</w:t>
      </w:r>
      <w:r w:rsidR="002861E2">
        <w:rPr>
          <w:rFonts w:hint="cs"/>
          <w:rtl/>
          <w:lang w:bidi="fa-IR"/>
        </w:rPr>
        <w:t>ي</w:t>
      </w:r>
      <w:r w:rsidR="004A0AA4">
        <w:rPr>
          <w:rFonts w:hint="cs"/>
          <w:rtl/>
          <w:lang w:bidi="fa-IR"/>
        </w:rPr>
        <w:t xml:space="preserve">ن </w:t>
      </w:r>
      <w:r w:rsidR="002861E2">
        <w:rPr>
          <w:rFonts w:hint="cs"/>
          <w:rtl/>
          <w:lang w:bidi="fa-IR"/>
        </w:rPr>
        <w:t>نوشته</w:t>
      </w:r>
      <w:r w:rsidR="004A0AA4">
        <w:rPr>
          <w:rFonts w:hint="cs"/>
          <w:rtl/>
          <w:lang w:bidi="fa-IR"/>
        </w:rPr>
        <w:t xml:space="preserve"> تنها ضمانت اجرا</w:t>
      </w:r>
      <w:r w:rsidR="00E4241C">
        <w:rPr>
          <w:rFonts w:hint="cs"/>
          <w:rtl/>
          <w:lang w:bidi="fa-IR"/>
        </w:rPr>
        <w:t>ي تعهدات 1+5</w:t>
      </w:r>
      <w:r w:rsidR="004A0AA4">
        <w:rPr>
          <w:rFonts w:hint="cs"/>
          <w:rtl/>
          <w:lang w:bidi="fa-IR"/>
        </w:rPr>
        <w:t xml:space="preserve"> در </w:t>
      </w:r>
      <w:r w:rsidR="002861E2">
        <w:rPr>
          <w:rFonts w:hint="cs"/>
          <w:rtl/>
          <w:lang w:bidi="fa-IR"/>
        </w:rPr>
        <w:t>دستاوردها</w:t>
      </w:r>
      <w:r w:rsidR="00475ECA">
        <w:rPr>
          <w:rFonts w:hint="cs"/>
          <w:rtl/>
          <w:lang w:bidi="fa-IR"/>
        </w:rPr>
        <w:t>ي</w:t>
      </w:r>
      <w:r w:rsidR="004A0AA4">
        <w:rPr>
          <w:rFonts w:hint="cs"/>
          <w:rtl/>
          <w:lang w:bidi="fa-IR"/>
        </w:rPr>
        <w:t xml:space="preserve"> لوزان بررس</w:t>
      </w:r>
      <w:r w:rsidR="002861E2">
        <w:rPr>
          <w:rFonts w:hint="cs"/>
          <w:rtl/>
          <w:lang w:bidi="fa-IR"/>
        </w:rPr>
        <w:t>ي</w:t>
      </w:r>
      <w:r w:rsidR="00E4241C">
        <w:rPr>
          <w:rFonts w:hint="cs"/>
          <w:rtl/>
          <w:lang w:bidi="fa-IR"/>
        </w:rPr>
        <w:t xml:space="preserve"> خواهد شد و سپس ضمانت اجراي مناسب پيشنهاد مي شود.</w:t>
      </w:r>
    </w:p>
    <w:p w:rsidR="00357BB5" w:rsidRDefault="00357BB5" w:rsidP="00357BB5">
      <w:pPr>
        <w:bidi/>
        <w:spacing w:after="120"/>
        <w:ind w:firstLine="720"/>
        <w:jc w:val="both"/>
        <w:rPr>
          <w:rtl/>
          <w:lang w:bidi="fa-IR"/>
        </w:rPr>
      </w:pPr>
    </w:p>
    <w:p w:rsidR="007336C8" w:rsidRPr="007D27A4" w:rsidRDefault="007336C8" w:rsidP="00C467A6">
      <w:pPr>
        <w:bidi/>
        <w:spacing w:after="120"/>
        <w:ind w:firstLine="720"/>
        <w:jc w:val="both"/>
        <w:rPr>
          <w:b/>
          <w:bCs/>
          <w:sz w:val="24"/>
          <w:szCs w:val="32"/>
          <w:rtl/>
          <w:lang w:bidi="fa-IR"/>
        </w:rPr>
      </w:pPr>
      <w:r w:rsidRPr="00E52BD7">
        <w:rPr>
          <w:rFonts w:hint="cs"/>
          <w:b/>
          <w:bCs/>
          <w:sz w:val="24"/>
          <w:szCs w:val="32"/>
          <w:highlight w:val="cyan"/>
          <w:rtl/>
          <w:lang w:bidi="fa-IR"/>
        </w:rPr>
        <w:t>ضمانت اجرا</w:t>
      </w:r>
    </w:p>
    <w:p w:rsidR="007336C8" w:rsidRDefault="004A0AA4" w:rsidP="00C467A6">
      <w:pPr>
        <w:bidi/>
        <w:spacing w:after="120"/>
        <w:ind w:firstLine="720"/>
        <w:jc w:val="both"/>
        <w:rPr>
          <w:rtl/>
          <w:lang w:bidi="fa-IR"/>
        </w:rPr>
      </w:pPr>
      <w:r>
        <w:rPr>
          <w:rFonts w:hint="cs"/>
          <w:rtl/>
          <w:lang w:bidi="fa-IR"/>
        </w:rPr>
        <w:t xml:space="preserve">ضمانت اجرا </w:t>
      </w:r>
      <w:r w:rsidR="00475ECA">
        <w:rPr>
          <w:rFonts w:hint="cs"/>
          <w:rtl/>
          <w:lang w:bidi="fa-IR"/>
        </w:rPr>
        <w:t>ي</w:t>
      </w:r>
      <w:r w:rsidR="002861E2">
        <w:rPr>
          <w:rFonts w:hint="cs"/>
          <w:rtl/>
          <w:lang w:bidi="fa-IR"/>
        </w:rPr>
        <w:t>عن</w:t>
      </w:r>
      <w:r w:rsidR="00475ECA">
        <w:rPr>
          <w:rFonts w:hint="cs"/>
          <w:rtl/>
          <w:lang w:bidi="fa-IR"/>
        </w:rPr>
        <w:t>ي</w:t>
      </w:r>
      <w:r w:rsidR="002861E2">
        <w:rPr>
          <w:rFonts w:hint="cs"/>
          <w:rtl/>
          <w:lang w:bidi="fa-IR"/>
        </w:rPr>
        <w:t xml:space="preserve"> </w:t>
      </w:r>
      <w:r w:rsidR="00FE4FAF">
        <w:rPr>
          <w:rFonts w:hint="cs"/>
          <w:rtl/>
          <w:lang w:bidi="fa-IR"/>
        </w:rPr>
        <w:t xml:space="preserve">در توافق، </w:t>
      </w:r>
      <w:r w:rsidR="002861E2">
        <w:rPr>
          <w:rFonts w:hint="cs"/>
          <w:rtl/>
          <w:lang w:bidi="fa-IR"/>
        </w:rPr>
        <w:t>اهرم ها</w:t>
      </w:r>
      <w:r w:rsidR="00475ECA">
        <w:rPr>
          <w:rFonts w:hint="cs"/>
          <w:rtl/>
          <w:lang w:bidi="fa-IR"/>
        </w:rPr>
        <w:t>ي</w:t>
      </w:r>
      <w:r>
        <w:rPr>
          <w:rFonts w:hint="cs"/>
          <w:rtl/>
          <w:lang w:bidi="fa-IR"/>
        </w:rPr>
        <w:t xml:space="preserve"> لازم برا</w:t>
      </w:r>
      <w:r w:rsidR="002861E2">
        <w:rPr>
          <w:rFonts w:hint="cs"/>
          <w:rtl/>
          <w:lang w:bidi="fa-IR"/>
        </w:rPr>
        <w:t>ي</w:t>
      </w:r>
      <w:r>
        <w:rPr>
          <w:rFonts w:hint="cs"/>
          <w:rtl/>
          <w:lang w:bidi="fa-IR"/>
        </w:rPr>
        <w:t xml:space="preserve"> </w:t>
      </w:r>
      <w:r w:rsidR="00FE4FAF">
        <w:rPr>
          <w:rFonts w:hint="cs"/>
          <w:rtl/>
          <w:lang w:bidi="fa-IR"/>
        </w:rPr>
        <w:t>وادار کردن طرف مقابل به پا</w:t>
      </w:r>
      <w:r w:rsidR="00475ECA">
        <w:rPr>
          <w:rFonts w:hint="cs"/>
          <w:rtl/>
          <w:lang w:bidi="fa-IR"/>
        </w:rPr>
        <w:t>ي</w:t>
      </w:r>
      <w:r w:rsidR="00FE4FAF">
        <w:rPr>
          <w:rFonts w:hint="cs"/>
          <w:rtl/>
          <w:lang w:bidi="fa-IR"/>
        </w:rPr>
        <w:t>بند</w:t>
      </w:r>
      <w:r w:rsidR="00475ECA">
        <w:rPr>
          <w:rFonts w:hint="cs"/>
          <w:rtl/>
          <w:lang w:bidi="fa-IR"/>
        </w:rPr>
        <w:t>ي</w:t>
      </w:r>
      <w:r w:rsidR="00FE4FAF">
        <w:rPr>
          <w:rFonts w:hint="cs"/>
          <w:rtl/>
          <w:lang w:bidi="fa-IR"/>
        </w:rPr>
        <w:t xml:space="preserve"> به تعهدات</w:t>
      </w:r>
      <w:r w:rsidR="007336C8">
        <w:rPr>
          <w:rFonts w:hint="cs"/>
          <w:rtl/>
          <w:lang w:bidi="fa-IR"/>
        </w:rPr>
        <w:t>ش</w:t>
      </w:r>
      <w:r w:rsidR="00FE4FAF">
        <w:rPr>
          <w:rFonts w:hint="cs"/>
          <w:rtl/>
          <w:lang w:bidi="fa-IR"/>
        </w:rPr>
        <w:t xml:space="preserve"> </w:t>
      </w:r>
      <w:r w:rsidR="00475ECA">
        <w:rPr>
          <w:rFonts w:hint="cs"/>
          <w:rtl/>
          <w:lang w:bidi="fa-IR"/>
        </w:rPr>
        <w:t>ي</w:t>
      </w:r>
      <w:r w:rsidR="00FE4FAF">
        <w:rPr>
          <w:rFonts w:hint="cs"/>
          <w:rtl/>
          <w:lang w:bidi="fa-IR"/>
        </w:rPr>
        <w:t>ا به تعب</w:t>
      </w:r>
      <w:r w:rsidR="00475ECA">
        <w:rPr>
          <w:rFonts w:hint="cs"/>
          <w:rtl/>
          <w:lang w:bidi="fa-IR"/>
        </w:rPr>
        <w:t>ي</w:t>
      </w:r>
      <w:r w:rsidR="00FE4FAF">
        <w:rPr>
          <w:rFonts w:hint="cs"/>
          <w:rtl/>
          <w:lang w:bidi="fa-IR"/>
        </w:rPr>
        <w:t>ر د</w:t>
      </w:r>
      <w:r w:rsidR="00475ECA">
        <w:rPr>
          <w:rFonts w:hint="cs"/>
          <w:rtl/>
          <w:lang w:bidi="fa-IR"/>
        </w:rPr>
        <w:t>ي</w:t>
      </w:r>
      <w:r w:rsidR="00FE4FAF">
        <w:rPr>
          <w:rFonts w:hint="cs"/>
          <w:rtl/>
          <w:lang w:bidi="fa-IR"/>
        </w:rPr>
        <w:t>گر رعا</w:t>
      </w:r>
      <w:r w:rsidR="00475ECA">
        <w:rPr>
          <w:rFonts w:hint="cs"/>
          <w:rtl/>
          <w:lang w:bidi="fa-IR"/>
        </w:rPr>
        <w:t>ي</w:t>
      </w:r>
      <w:r w:rsidR="00FE4FAF">
        <w:rPr>
          <w:rFonts w:hint="cs"/>
          <w:rtl/>
          <w:lang w:bidi="fa-IR"/>
        </w:rPr>
        <w:t>ت حقوق ما لحاظ شده باشد.</w:t>
      </w:r>
    </w:p>
    <w:p w:rsidR="00357BB5" w:rsidRDefault="00357BB5" w:rsidP="00357BB5">
      <w:pPr>
        <w:bidi/>
        <w:spacing w:after="120"/>
        <w:ind w:firstLine="720"/>
        <w:jc w:val="both"/>
        <w:rPr>
          <w:rtl/>
          <w:lang w:bidi="fa-IR"/>
        </w:rPr>
      </w:pPr>
    </w:p>
    <w:p w:rsidR="00357BB5" w:rsidRDefault="00357BB5" w:rsidP="00357BB5">
      <w:pPr>
        <w:bidi/>
        <w:spacing w:after="120"/>
        <w:ind w:firstLine="720"/>
        <w:jc w:val="both"/>
        <w:rPr>
          <w:rtl/>
          <w:lang w:bidi="fa-IR"/>
        </w:rPr>
      </w:pPr>
    </w:p>
    <w:p w:rsidR="00DA6344" w:rsidRPr="007D27A4" w:rsidRDefault="00FE4FAF" w:rsidP="00C467A6">
      <w:pPr>
        <w:bidi/>
        <w:spacing w:after="120"/>
        <w:ind w:firstLine="720"/>
        <w:jc w:val="both"/>
        <w:rPr>
          <w:b/>
          <w:bCs/>
          <w:sz w:val="24"/>
          <w:szCs w:val="32"/>
          <w:rtl/>
          <w:lang w:bidi="fa-IR"/>
        </w:rPr>
      </w:pPr>
      <w:r w:rsidRPr="00E52BD7">
        <w:rPr>
          <w:rFonts w:hint="cs"/>
          <w:b/>
          <w:bCs/>
          <w:sz w:val="24"/>
          <w:szCs w:val="32"/>
          <w:highlight w:val="cyan"/>
          <w:rtl/>
          <w:lang w:bidi="fa-IR"/>
        </w:rPr>
        <w:lastRenderedPageBreak/>
        <w:t>روشها</w:t>
      </w:r>
      <w:r w:rsidR="00475ECA" w:rsidRPr="00E52BD7">
        <w:rPr>
          <w:rFonts w:hint="cs"/>
          <w:b/>
          <w:bCs/>
          <w:sz w:val="24"/>
          <w:szCs w:val="32"/>
          <w:highlight w:val="cyan"/>
          <w:rtl/>
          <w:lang w:bidi="fa-IR"/>
        </w:rPr>
        <w:t>ي</w:t>
      </w:r>
      <w:r w:rsidRPr="00E52BD7">
        <w:rPr>
          <w:rFonts w:hint="cs"/>
          <w:b/>
          <w:bCs/>
          <w:sz w:val="24"/>
          <w:szCs w:val="32"/>
          <w:highlight w:val="cyan"/>
          <w:rtl/>
          <w:lang w:bidi="fa-IR"/>
        </w:rPr>
        <w:t xml:space="preserve"> تضم</w:t>
      </w:r>
      <w:r w:rsidR="00475ECA" w:rsidRPr="00E52BD7">
        <w:rPr>
          <w:rFonts w:hint="cs"/>
          <w:b/>
          <w:bCs/>
          <w:sz w:val="24"/>
          <w:szCs w:val="32"/>
          <w:highlight w:val="cyan"/>
          <w:rtl/>
          <w:lang w:bidi="fa-IR"/>
        </w:rPr>
        <w:t>ي</w:t>
      </w:r>
      <w:r w:rsidRPr="00E52BD7">
        <w:rPr>
          <w:rFonts w:hint="cs"/>
          <w:b/>
          <w:bCs/>
          <w:sz w:val="24"/>
          <w:szCs w:val="32"/>
          <w:highlight w:val="cyan"/>
          <w:rtl/>
          <w:lang w:bidi="fa-IR"/>
        </w:rPr>
        <w:t>ن</w:t>
      </w:r>
    </w:p>
    <w:p w:rsidR="004A0AA4" w:rsidRDefault="004A0AA4" w:rsidP="00C467A6">
      <w:pPr>
        <w:bidi/>
        <w:spacing w:after="120"/>
        <w:ind w:firstLine="720"/>
        <w:jc w:val="both"/>
        <w:rPr>
          <w:rtl/>
          <w:lang w:bidi="fa-IR"/>
        </w:rPr>
      </w:pPr>
      <w:r>
        <w:rPr>
          <w:rFonts w:hint="cs"/>
          <w:rtl/>
          <w:lang w:bidi="fa-IR"/>
        </w:rPr>
        <w:t>حداقل پنج دسته ضمانت برا</w:t>
      </w:r>
      <w:r w:rsidR="002861E2">
        <w:rPr>
          <w:rFonts w:hint="cs"/>
          <w:rtl/>
          <w:lang w:bidi="fa-IR"/>
        </w:rPr>
        <w:t>ي</w:t>
      </w:r>
      <w:r>
        <w:rPr>
          <w:rFonts w:hint="cs"/>
          <w:rtl/>
          <w:lang w:bidi="fa-IR"/>
        </w:rPr>
        <w:t xml:space="preserve"> </w:t>
      </w:r>
      <w:r w:rsidR="002861E2">
        <w:rPr>
          <w:rFonts w:hint="cs"/>
          <w:rtl/>
          <w:lang w:bidi="fa-IR"/>
        </w:rPr>
        <w:t>ي</w:t>
      </w:r>
      <w:r>
        <w:rPr>
          <w:rFonts w:hint="cs"/>
          <w:rtl/>
          <w:lang w:bidi="fa-IR"/>
        </w:rPr>
        <w:t>ک توافق قابل تصور است:</w:t>
      </w:r>
    </w:p>
    <w:p w:rsidR="004A0AA4" w:rsidRDefault="00463EF0" w:rsidP="009429FA">
      <w:pPr>
        <w:pStyle w:val="ListParagraph"/>
        <w:numPr>
          <w:ilvl w:val="0"/>
          <w:numId w:val="2"/>
        </w:numPr>
        <w:bidi/>
        <w:spacing w:after="120"/>
        <w:ind w:firstLine="720"/>
        <w:jc w:val="both"/>
        <w:rPr>
          <w:lang w:bidi="fa-IR"/>
        </w:rPr>
      </w:pPr>
      <w:r>
        <w:rPr>
          <w:rFonts w:hint="cs"/>
          <w:rtl/>
          <w:lang w:bidi="fa-IR"/>
        </w:rPr>
        <w:t>تضم</w:t>
      </w:r>
      <w:r w:rsidR="002B3E9E">
        <w:rPr>
          <w:rFonts w:hint="cs"/>
          <w:rtl/>
          <w:lang w:bidi="fa-IR"/>
        </w:rPr>
        <w:t>ي</w:t>
      </w:r>
      <w:r>
        <w:rPr>
          <w:rFonts w:hint="cs"/>
          <w:rtl/>
          <w:lang w:bidi="fa-IR"/>
        </w:rPr>
        <w:t>ن</w:t>
      </w:r>
      <w:r w:rsidR="009429FA" w:rsidRPr="009429FA">
        <w:rPr>
          <w:rFonts w:hint="cs"/>
          <w:b/>
          <w:bCs/>
          <w:rtl/>
          <w:lang w:bidi="fa-IR"/>
        </w:rPr>
        <w:t xml:space="preserve"> ع</w:t>
      </w:r>
      <w:r w:rsidR="00475ECA">
        <w:rPr>
          <w:rFonts w:hint="cs"/>
          <w:b/>
          <w:bCs/>
          <w:rtl/>
          <w:lang w:bidi="fa-IR"/>
        </w:rPr>
        <w:t>ي</w:t>
      </w:r>
      <w:r w:rsidR="009429FA" w:rsidRPr="009429FA">
        <w:rPr>
          <w:rFonts w:hint="cs"/>
          <w:b/>
          <w:bCs/>
          <w:rtl/>
          <w:lang w:bidi="fa-IR"/>
        </w:rPr>
        <w:t>ن</w:t>
      </w:r>
      <w:r w:rsidR="00475ECA">
        <w:rPr>
          <w:rFonts w:hint="cs"/>
          <w:b/>
          <w:bCs/>
          <w:rtl/>
          <w:lang w:bidi="fa-IR"/>
        </w:rPr>
        <w:t>ي</w:t>
      </w:r>
    </w:p>
    <w:p w:rsidR="004A0AA4" w:rsidRDefault="00463EF0" w:rsidP="00C467A6">
      <w:pPr>
        <w:pStyle w:val="ListParagraph"/>
        <w:numPr>
          <w:ilvl w:val="0"/>
          <w:numId w:val="2"/>
        </w:numPr>
        <w:bidi/>
        <w:spacing w:after="120"/>
        <w:ind w:firstLine="720"/>
        <w:jc w:val="both"/>
        <w:rPr>
          <w:lang w:bidi="fa-IR"/>
        </w:rPr>
      </w:pPr>
      <w:r>
        <w:rPr>
          <w:rFonts w:hint="cs"/>
          <w:rtl/>
          <w:lang w:bidi="fa-IR"/>
        </w:rPr>
        <w:t>تضم</w:t>
      </w:r>
      <w:r w:rsidR="002B3E9E">
        <w:rPr>
          <w:rFonts w:hint="cs"/>
          <w:rtl/>
          <w:lang w:bidi="fa-IR"/>
        </w:rPr>
        <w:t>ي</w:t>
      </w:r>
      <w:r>
        <w:rPr>
          <w:rFonts w:hint="cs"/>
          <w:rtl/>
          <w:lang w:bidi="fa-IR"/>
        </w:rPr>
        <w:t>ن</w:t>
      </w:r>
      <w:r w:rsidR="004A0AA4">
        <w:rPr>
          <w:rFonts w:hint="cs"/>
          <w:rtl/>
          <w:lang w:bidi="fa-IR"/>
        </w:rPr>
        <w:t xml:space="preserve"> حقوق</w:t>
      </w:r>
      <w:r w:rsidR="002861E2">
        <w:rPr>
          <w:rFonts w:hint="cs"/>
          <w:rtl/>
          <w:lang w:bidi="fa-IR"/>
        </w:rPr>
        <w:t>ي</w:t>
      </w:r>
    </w:p>
    <w:p w:rsidR="004A0AA4" w:rsidRDefault="00463EF0" w:rsidP="00C467A6">
      <w:pPr>
        <w:pStyle w:val="ListParagraph"/>
        <w:numPr>
          <w:ilvl w:val="0"/>
          <w:numId w:val="2"/>
        </w:numPr>
        <w:bidi/>
        <w:spacing w:after="120"/>
        <w:ind w:firstLine="720"/>
        <w:jc w:val="both"/>
        <w:rPr>
          <w:lang w:bidi="fa-IR"/>
        </w:rPr>
      </w:pPr>
      <w:r>
        <w:rPr>
          <w:rFonts w:hint="cs"/>
          <w:rtl/>
          <w:lang w:bidi="fa-IR"/>
        </w:rPr>
        <w:t>تضم</w:t>
      </w:r>
      <w:r w:rsidR="002B3E9E">
        <w:rPr>
          <w:rFonts w:hint="cs"/>
          <w:rtl/>
          <w:lang w:bidi="fa-IR"/>
        </w:rPr>
        <w:t>ي</w:t>
      </w:r>
      <w:r>
        <w:rPr>
          <w:rFonts w:hint="cs"/>
          <w:rtl/>
          <w:lang w:bidi="fa-IR"/>
        </w:rPr>
        <w:t>ن</w:t>
      </w:r>
      <w:r w:rsidR="004A0AA4">
        <w:rPr>
          <w:rFonts w:hint="cs"/>
          <w:rtl/>
          <w:lang w:bidi="fa-IR"/>
        </w:rPr>
        <w:t xml:space="preserve"> س</w:t>
      </w:r>
      <w:r w:rsidR="002861E2">
        <w:rPr>
          <w:rFonts w:hint="cs"/>
          <w:rtl/>
          <w:lang w:bidi="fa-IR"/>
        </w:rPr>
        <w:t>ي</w:t>
      </w:r>
      <w:r w:rsidR="004A0AA4">
        <w:rPr>
          <w:rFonts w:hint="cs"/>
          <w:rtl/>
          <w:lang w:bidi="fa-IR"/>
        </w:rPr>
        <w:t>اس</w:t>
      </w:r>
      <w:r w:rsidR="002861E2">
        <w:rPr>
          <w:rFonts w:hint="cs"/>
          <w:rtl/>
          <w:lang w:bidi="fa-IR"/>
        </w:rPr>
        <w:t>ي</w:t>
      </w:r>
    </w:p>
    <w:p w:rsidR="004A0AA4" w:rsidRDefault="00463EF0" w:rsidP="00C467A6">
      <w:pPr>
        <w:pStyle w:val="ListParagraph"/>
        <w:numPr>
          <w:ilvl w:val="0"/>
          <w:numId w:val="2"/>
        </w:numPr>
        <w:bidi/>
        <w:spacing w:after="120"/>
        <w:ind w:firstLine="720"/>
        <w:jc w:val="both"/>
        <w:rPr>
          <w:lang w:bidi="fa-IR"/>
        </w:rPr>
      </w:pPr>
      <w:r>
        <w:rPr>
          <w:rFonts w:hint="cs"/>
          <w:rtl/>
          <w:lang w:bidi="fa-IR"/>
        </w:rPr>
        <w:t>تضم</w:t>
      </w:r>
      <w:r w:rsidR="002B3E9E">
        <w:rPr>
          <w:rFonts w:hint="cs"/>
          <w:rtl/>
          <w:lang w:bidi="fa-IR"/>
        </w:rPr>
        <w:t>ي</w:t>
      </w:r>
      <w:r>
        <w:rPr>
          <w:rFonts w:hint="cs"/>
          <w:rtl/>
          <w:lang w:bidi="fa-IR"/>
        </w:rPr>
        <w:t>ن</w:t>
      </w:r>
      <w:r w:rsidR="004A0AA4">
        <w:rPr>
          <w:rFonts w:hint="cs"/>
          <w:rtl/>
          <w:lang w:bidi="fa-IR"/>
        </w:rPr>
        <w:t xml:space="preserve"> افکار عموم</w:t>
      </w:r>
      <w:r w:rsidR="002861E2">
        <w:rPr>
          <w:rFonts w:hint="cs"/>
          <w:rtl/>
          <w:lang w:bidi="fa-IR"/>
        </w:rPr>
        <w:t>ي</w:t>
      </w:r>
    </w:p>
    <w:p w:rsidR="004A0AA4" w:rsidRDefault="00463EF0" w:rsidP="00C467A6">
      <w:pPr>
        <w:pStyle w:val="ListParagraph"/>
        <w:numPr>
          <w:ilvl w:val="0"/>
          <w:numId w:val="2"/>
        </w:numPr>
        <w:bidi/>
        <w:spacing w:after="120"/>
        <w:ind w:firstLine="720"/>
        <w:jc w:val="both"/>
        <w:rPr>
          <w:lang w:bidi="fa-IR"/>
        </w:rPr>
      </w:pPr>
      <w:r>
        <w:rPr>
          <w:rFonts w:hint="cs"/>
          <w:rtl/>
          <w:lang w:bidi="fa-IR"/>
        </w:rPr>
        <w:t>تضم</w:t>
      </w:r>
      <w:r w:rsidR="002B3E9E">
        <w:rPr>
          <w:rFonts w:hint="cs"/>
          <w:rtl/>
          <w:lang w:bidi="fa-IR"/>
        </w:rPr>
        <w:t>ي</w:t>
      </w:r>
      <w:r>
        <w:rPr>
          <w:rFonts w:hint="cs"/>
          <w:rtl/>
          <w:lang w:bidi="fa-IR"/>
        </w:rPr>
        <w:t>ن</w:t>
      </w:r>
      <w:r w:rsidR="004A0AA4">
        <w:rPr>
          <w:rFonts w:hint="cs"/>
          <w:rtl/>
          <w:lang w:bidi="fa-IR"/>
        </w:rPr>
        <w:t xml:space="preserve"> اخلاق</w:t>
      </w:r>
      <w:r w:rsidR="002861E2">
        <w:rPr>
          <w:rFonts w:hint="cs"/>
          <w:rtl/>
          <w:lang w:bidi="fa-IR"/>
        </w:rPr>
        <w:t>ي</w:t>
      </w:r>
    </w:p>
    <w:p w:rsidR="007D27A4" w:rsidRDefault="007D27A4" w:rsidP="007D27A4">
      <w:pPr>
        <w:pStyle w:val="ListParagraph"/>
        <w:bidi/>
        <w:spacing w:after="120"/>
        <w:ind w:left="1440"/>
        <w:jc w:val="both"/>
        <w:rPr>
          <w:lang w:bidi="fa-IR"/>
        </w:rPr>
      </w:pPr>
    </w:p>
    <w:p w:rsidR="00DA6344" w:rsidRPr="00E4241C" w:rsidRDefault="00463EF0" w:rsidP="00C467A6">
      <w:pPr>
        <w:pStyle w:val="ListParagraph"/>
        <w:numPr>
          <w:ilvl w:val="0"/>
          <w:numId w:val="3"/>
        </w:numPr>
        <w:bidi/>
        <w:spacing w:after="120"/>
        <w:ind w:firstLine="720"/>
        <w:jc w:val="both"/>
        <w:rPr>
          <w:b/>
          <w:bCs/>
          <w:sz w:val="24"/>
          <w:szCs w:val="32"/>
          <w:highlight w:val="cyan"/>
          <w:lang w:bidi="fa-IR"/>
        </w:rPr>
      </w:pPr>
      <w:r w:rsidRPr="00E4241C">
        <w:rPr>
          <w:rFonts w:hint="cs"/>
          <w:b/>
          <w:bCs/>
          <w:sz w:val="24"/>
          <w:szCs w:val="32"/>
          <w:highlight w:val="cyan"/>
          <w:rtl/>
          <w:lang w:bidi="fa-IR"/>
        </w:rPr>
        <w:t>تضم</w:t>
      </w:r>
      <w:r w:rsidR="002B3E9E" w:rsidRPr="00E4241C">
        <w:rPr>
          <w:rFonts w:hint="cs"/>
          <w:b/>
          <w:bCs/>
          <w:sz w:val="24"/>
          <w:szCs w:val="32"/>
          <w:highlight w:val="cyan"/>
          <w:rtl/>
          <w:lang w:bidi="fa-IR"/>
        </w:rPr>
        <w:t>ي</w:t>
      </w:r>
      <w:r w:rsidRPr="00E4241C">
        <w:rPr>
          <w:rFonts w:hint="cs"/>
          <w:b/>
          <w:bCs/>
          <w:sz w:val="24"/>
          <w:szCs w:val="32"/>
          <w:highlight w:val="cyan"/>
          <w:rtl/>
          <w:lang w:bidi="fa-IR"/>
        </w:rPr>
        <w:t>ن</w:t>
      </w:r>
      <w:r w:rsidR="004A0AA4" w:rsidRPr="00E4241C">
        <w:rPr>
          <w:rFonts w:hint="cs"/>
          <w:b/>
          <w:bCs/>
          <w:sz w:val="24"/>
          <w:szCs w:val="32"/>
          <w:highlight w:val="cyan"/>
          <w:rtl/>
          <w:lang w:bidi="fa-IR"/>
        </w:rPr>
        <w:t xml:space="preserve"> </w:t>
      </w:r>
      <w:r w:rsidR="009F432F" w:rsidRPr="00E4241C">
        <w:rPr>
          <w:rFonts w:hint="cs"/>
          <w:b/>
          <w:bCs/>
          <w:sz w:val="24"/>
          <w:szCs w:val="32"/>
          <w:highlight w:val="cyan"/>
          <w:rtl/>
          <w:lang w:bidi="fa-IR"/>
        </w:rPr>
        <w:t>ع</w:t>
      </w:r>
      <w:r w:rsidR="00475ECA" w:rsidRPr="00E4241C">
        <w:rPr>
          <w:rFonts w:hint="cs"/>
          <w:b/>
          <w:bCs/>
          <w:sz w:val="24"/>
          <w:szCs w:val="32"/>
          <w:highlight w:val="cyan"/>
          <w:rtl/>
          <w:lang w:bidi="fa-IR"/>
        </w:rPr>
        <w:t>ي</w:t>
      </w:r>
      <w:r w:rsidR="009F432F" w:rsidRPr="00E4241C">
        <w:rPr>
          <w:rFonts w:hint="cs"/>
          <w:b/>
          <w:bCs/>
          <w:sz w:val="24"/>
          <w:szCs w:val="32"/>
          <w:highlight w:val="cyan"/>
          <w:rtl/>
          <w:lang w:bidi="fa-IR"/>
        </w:rPr>
        <w:t>ن</w:t>
      </w:r>
      <w:r w:rsidR="00475ECA" w:rsidRPr="00E4241C">
        <w:rPr>
          <w:rFonts w:hint="cs"/>
          <w:b/>
          <w:bCs/>
          <w:sz w:val="24"/>
          <w:szCs w:val="32"/>
          <w:highlight w:val="cyan"/>
          <w:rtl/>
          <w:lang w:bidi="fa-IR"/>
        </w:rPr>
        <w:t>ي</w:t>
      </w:r>
      <w:r w:rsidR="004A0AA4" w:rsidRPr="00E4241C">
        <w:rPr>
          <w:rFonts w:hint="cs"/>
          <w:b/>
          <w:bCs/>
          <w:sz w:val="24"/>
          <w:szCs w:val="32"/>
          <w:highlight w:val="cyan"/>
          <w:rtl/>
          <w:lang w:bidi="fa-IR"/>
        </w:rPr>
        <w:t xml:space="preserve"> </w:t>
      </w:r>
    </w:p>
    <w:p w:rsidR="007426B8" w:rsidRDefault="00DA6344" w:rsidP="00FC18B9">
      <w:pPr>
        <w:pStyle w:val="ListParagraph"/>
        <w:bidi/>
        <w:spacing w:after="120"/>
        <w:ind w:firstLine="720"/>
        <w:jc w:val="both"/>
        <w:rPr>
          <w:rtl/>
          <w:lang w:bidi="fa-IR"/>
        </w:rPr>
      </w:pPr>
      <w:r>
        <w:rPr>
          <w:rFonts w:hint="cs"/>
          <w:rtl/>
          <w:lang w:bidi="fa-IR"/>
        </w:rPr>
        <w:t xml:space="preserve">با ذکر </w:t>
      </w:r>
      <w:r w:rsidR="00475ECA">
        <w:rPr>
          <w:rFonts w:hint="cs"/>
          <w:rtl/>
          <w:lang w:bidi="fa-IR"/>
        </w:rPr>
        <w:t>ي</w:t>
      </w:r>
      <w:r>
        <w:rPr>
          <w:rFonts w:hint="cs"/>
          <w:rtl/>
          <w:lang w:bidi="fa-IR"/>
        </w:rPr>
        <w:t xml:space="preserve">ک مثال منظور از </w:t>
      </w:r>
      <w:r w:rsidR="00463EF0">
        <w:rPr>
          <w:rFonts w:hint="cs"/>
          <w:rtl/>
          <w:lang w:bidi="fa-IR"/>
        </w:rPr>
        <w:t>تضم</w:t>
      </w:r>
      <w:r w:rsidR="002B3E9E">
        <w:rPr>
          <w:rFonts w:hint="cs"/>
          <w:rtl/>
          <w:lang w:bidi="fa-IR"/>
        </w:rPr>
        <w:t>ي</w:t>
      </w:r>
      <w:r w:rsidR="00463EF0">
        <w:rPr>
          <w:rFonts w:hint="cs"/>
          <w:rtl/>
          <w:lang w:bidi="fa-IR"/>
        </w:rPr>
        <w:t>ن</w:t>
      </w:r>
      <w:r>
        <w:rPr>
          <w:rFonts w:hint="cs"/>
          <w:rtl/>
          <w:lang w:bidi="fa-IR"/>
        </w:rPr>
        <w:t xml:space="preserve"> </w:t>
      </w:r>
      <w:r w:rsidR="009F432F">
        <w:rPr>
          <w:rFonts w:hint="cs"/>
          <w:rtl/>
          <w:lang w:bidi="fa-IR"/>
        </w:rPr>
        <w:t>ع</w:t>
      </w:r>
      <w:r w:rsidR="00475ECA">
        <w:rPr>
          <w:rFonts w:hint="cs"/>
          <w:rtl/>
          <w:lang w:bidi="fa-IR"/>
        </w:rPr>
        <w:t>ي</w:t>
      </w:r>
      <w:r w:rsidR="009F432F">
        <w:rPr>
          <w:rFonts w:hint="cs"/>
          <w:rtl/>
          <w:lang w:bidi="fa-IR"/>
        </w:rPr>
        <w:t>ن</w:t>
      </w:r>
      <w:r w:rsidR="00475ECA">
        <w:rPr>
          <w:rFonts w:hint="cs"/>
          <w:rtl/>
          <w:lang w:bidi="fa-IR"/>
        </w:rPr>
        <w:t>ي</w:t>
      </w:r>
      <w:r>
        <w:rPr>
          <w:rFonts w:hint="cs"/>
          <w:rtl/>
          <w:lang w:bidi="fa-IR"/>
        </w:rPr>
        <w:t xml:space="preserve"> روشن خواهد شد. </w:t>
      </w:r>
      <w:r w:rsidR="004A0AA4">
        <w:rPr>
          <w:rFonts w:hint="cs"/>
          <w:rtl/>
          <w:lang w:bidi="fa-IR"/>
        </w:rPr>
        <w:t>زمان</w:t>
      </w:r>
      <w:r w:rsidR="002861E2">
        <w:rPr>
          <w:rFonts w:hint="cs"/>
          <w:rtl/>
          <w:lang w:bidi="fa-IR"/>
        </w:rPr>
        <w:t>ي</w:t>
      </w:r>
      <w:r w:rsidR="004A0AA4">
        <w:rPr>
          <w:rFonts w:hint="cs"/>
          <w:rtl/>
          <w:lang w:bidi="fa-IR"/>
        </w:rPr>
        <w:t xml:space="preserve"> که </w:t>
      </w:r>
      <w:r>
        <w:rPr>
          <w:rFonts w:hint="cs"/>
          <w:rtl/>
          <w:lang w:bidi="fa-IR"/>
        </w:rPr>
        <w:t>فرد</w:t>
      </w:r>
      <w:r w:rsidR="004A0AA4">
        <w:rPr>
          <w:rFonts w:hint="cs"/>
          <w:rtl/>
          <w:lang w:bidi="fa-IR"/>
        </w:rPr>
        <w:t xml:space="preserve"> از بانک</w:t>
      </w:r>
      <w:r w:rsidR="002861E2">
        <w:rPr>
          <w:rFonts w:hint="cs"/>
          <w:rtl/>
          <w:lang w:bidi="fa-IR"/>
        </w:rPr>
        <w:t>ي</w:t>
      </w:r>
      <w:r w:rsidR="004A0AA4">
        <w:rPr>
          <w:rFonts w:hint="cs"/>
          <w:rtl/>
          <w:lang w:bidi="fa-IR"/>
        </w:rPr>
        <w:t xml:space="preserve"> </w:t>
      </w:r>
      <w:r>
        <w:rPr>
          <w:rFonts w:hint="cs"/>
          <w:rtl/>
          <w:lang w:bidi="fa-IR"/>
        </w:rPr>
        <w:t>درخواست وام م</w:t>
      </w:r>
      <w:r w:rsidR="00475ECA">
        <w:rPr>
          <w:rFonts w:hint="cs"/>
          <w:rtl/>
          <w:lang w:bidi="fa-IR"/>
        </w:rPr>
        <w:t>ي</w:t>
      </w:r>
      <w:r>
        <w:rPr>
          <w:rFonts w:hint="cs"/>
          <w:rtl/>
          <w:lang w:bidi="fa-IR"/>
        </w:rPr>
        <w:t xml:space="preserve"> کند بانک به منظور تضم</w:t>
      </w:r>
      <w:r w:rsidR="00475ECA">
        <w:rPr>
          <w:rFonts w:hint="cs"/>
          <w:rtl/>
          <w:lang w:bidi="fa-IR"/>
        </w:rPr>
        <w:t>ي</w:t>
      </w:r>
      <w:r>
        <w:rPr>
          <w:rFonts w:hint="cs"/>
          <w:rtl/>
          <w:lang w:bidi="fa-IR"/>
        </w:rPr>
        <w:t>ن بازگشت وام</w:t>
      </w:r>
      <w:r w:rsidR="009F432F">
        <w:rPr>
          <w:rFonts w:hint="cs"/>
          <w:rtl/>
          <w:lang w:bidi="fa-IR"/>
        </w:rPr>
        <w:t>،</w:t>
      </w:r>
      <w:r>
        <w:rPr>
          <w:rFonts w:hint="cs"/>
          <w:rtl/>
          <w:lang w:bidi="fa-IR"/>
        </w:rPr>
        <w:t xml:space="preserve"> </w:t>
      </w:r>
      <w:r w:rsidR="009F432F">
        <w:rPr>
          <w:rFonts w:hint="cs"/>
          <w:rtl/>
          <w:lang w:bidi="fa-IR"/>
        </w:rPr>
        <w:t xml:space="preserve">دو دسته ضمانت را در دادن وام </w:t>
      </w:r>
      <w:r>
        <w:rPr>
          <w:rFonts w:hint="cs"/>
          <w:rtl/>
          <w:lang w:bidi="fa-IR"/>
        </w:rPr>
        <w:t xml:space="preserve"> رعا</w:t>
      </w:r>
      <w:r w:rsidR="00475ECA">
        <w:rPr>
          <w:rFonts w:hint="cs"/>
          <w:rtl/>
          <w:lang w:bidi="fa-IR"/>
        </w:rPr>
        <w:t>ي</w:t>
      </w:r>
      <w:r>
        <w:rPr>
          <w:rFonts w:hint="cs"/>
          <w:rtl/>
          <w:lang w:bidi="fa-IR"/>
        </w:rPr>
        <w:t>ت م</w:t>
      </w:r>
      <w:r w:rsidR="00475ECA">
        <w:rPr>
          <w:rFonts w:hint="cs"/>
          <w:rtl/>
          <w:lang w:bidi="fa-IR"/>
        </w:rPr>
        <w:t>ي</w:t>
      </w:r>
      <w:r>
        <w:rPr>
          <w:rFonts w:hint="cs"/>
          <w:rtl/>
          <w:lang w:bidi="fa-IR"/>
        </w:rPr>
        <w:t xml:space="preserve"> کند</w:t>
      </w:r>
      <w:r w:rsidR="004A0AA4">
        <w:rPr>
          <w:rFonts w:hint="cs"/>
          <w:rtl/>
          <w:lang w:bidi="fa-IR"/>
        </w:rPr>
        <w:t xml:space="preserve">. </w:t>
      </w:r>
      <w:r>
        <w:rPr>
          <w:rFonts w:hint="cs"/>
          <w:rtl/>
          <w:lang w:bidi="fa-IR"/>
        </w:rPr>
        <w:t>اول ا</w:t>
      </w:r>
      <w:r w:rsidR="00475ECA">
        <w:rPr>
          <w:rFonts w:hint="cs"/>
          <w:rtl/>
          <w:lang w:bidi="fa-IR"/>
        </w:rPr>
        <w:t>ي</w:t>
      </w:r>
      <w:r>
        <w:rPr>
          <w:rFonts w:hint="cs"/>
          <w:rtl/>
          <w:lang w:bidi="fa-IR"/>
        </w:rPr>
        <w:t>ن</w:t>
      </w:r>
      <w:r w:rsidR="00C0388E">
        <w:rPr>
          <w:rFonts w:hint="cs"/>
          <w:rtl/>
          <w:lang w:bidi="fa-IR"/>
        </w:rPr>
        <w:t>که</w:t>
      </w:r>
      <w:r>
        <w:rPr>
          <w:rFonts w:hint="cs"/>
          <w:rtl/>
          <w:lang w:bidi="fa-IR"/>
        </w:rPr>
        <w:t xml:space="preserve"> وام گ</w:t>
      </w:r>
      <w:r w:rsidR="00475ECA">
        <w:rPr>
          <w:rFonts w:hint="cs"/>
          <w:rtl/>
          <w:lang w:bidi="fa-IR"/>
        </w:rPr>
        <w:t>ي</w:t>
      </w:r>
      <w:r>
        <w:rPr>
          <w:rFonts w:hint="cs"/>
          <w:rtl/>
          <w:lang w:bidi="fa-IR"/>
        </w:rPr>
        <w:t xml:space="preserve">رنده </w:t>
      </w:r>
      <w:r w:rsidR="00C0388E">
        <w:rPr>
          <w:rFonts w:hint="cs"/>
          <w:rtl/>
          <w:lang w:bidi="fa-IR"/>
        </w:rPr>
        <w:t>با</w:t>
      </w:r>
      <w:r w:rsidR="00E4241C">
        <w:rPr>
          <w:rFonts w:hint="cs"/>
          <w:rtl/>
          <w:lang w:bidi="fa-IR"/>
        </w:rPr>
        <w:t>ي</w:t>
      </w:r>
      <w:r w:rsidR="00C0388E">
        <w:rPr>
          <w:rFonts w:hint="cs"/>
          <w:rtl/>
          <w:lang w:bidi="fa-IR"/>
        </w:rPr>
        <w:t xml:space="preserve">د چند سند را دال بر </w:t>
      </w:r>
      <w:r>
        <w:rPr>
          <w:rFonts w:hint="cs"/>
          <w:rtl/>
          <w:lang w:bidi="fa-IR"/>
        </w:rPr>
        <w:t>بدهکار بودن</w:t>
      </w:r>
      <w:r w:rsidR="00C0388E">
        <w:rPr>
          <w:rFonts w:hint="cs"/>
          <w:rtl/>
          <w:lang w:bidi="fa-IR"/>
        </w:rPr>
        <w:t>ش</w:t>
      </w:r>
      <w:r w:rsidR="007D27A4">
        <w:rPr>
          <w:rFonts w:hint="cs"/>
          <w:rtl/>
          <w:lang w:bidi="fa-IR"/>
        </w:rPr>
        <w:t xml:space="preserve"> به </w:t>
      </w:r>
      <w:r>
        <w:rPr>
          <w:rFonts w:hint="cs"/>
          <w:rtl/>
          <w:lang w:bidi="fa-IR"/>
        </w:rPr>
        <w:t xml:space="preserve">بانک </w:t>
      </w:r>
      <w:r w:rsidR="00C0388E">
        <w:rPr>
          <w:rFonts w:hint="cs"/>
          <w:rtl/>
          <w:lang w:bidi="fa-IR"/>
        </w:rPr>
        <w:t xml:space="preserve">امضا </w:t>
      </w:r>
      <w:r>
        <w:rPr>
          <w:rFonts w:hint="cs"/>
          <w:rtl/>
          <w:lang w:bidi="fa-IR"/>
        </w:rPr>
        <w:t>کند</w:t>
      </w:r>
      <w:r w:rsidR="009F432F">
        <w:rPr>
          <w:rFonts w:hint="cs"/>
          <w:rtl/>
          <w:lang w:bidi="fa-IR"/>
        </w:rPr>
        <w:t xml:space="preserve">. </w:t>
      </w:r>
      <w:r>
        <w:rPr>
          <w:rFonts w:hint="cs"/>
          <w:rtl/>
          <w:lang w:bidi="fa-IR"/>
        </w:rPr>
        <w:t>ا</w:t>
      </w:r>
      <w:r w:rsidR="00475ECA">
        <w:rPr>
          <w:rFonts w:hint="cs"/>
          <w:rtl/>
          <w:lang w:bidi="fa-IR"/>
        </w:rPr>
        <w:t>ي</w:t>
      </w:r>
      <w:r>
        <w:rPr>
          <w:rFonts w:hint="cs"/>
          <w:rtl/>
          <w:lang w:bidi="fa-IR"/>
        </w:rPr>
        <w:t xml:space="preserve">ن </w:t>
      </w:r>
      <w:r w:rsidR="009F432F">
        <w:rPr>
          <w:rFonts w:hint="cs"/>
          <w:rtl/>
          <w:lang w:bidi="fa-IR"/>
        </w:rPr>
        <w:t>سندها</w:t>
      </w:r>
      <w:r w:rsidR="00475ECA">
        <w:rPr>
          <w:rFonts w:hint="cs"/>
          <w:rtl/>
          <w:lang w:bidi="fa-IR"/>
        </w:rPr>
        <w:t>ي</w:t>
      </w:r>
      <w:r w:rsidR="009F432F">
        <w:rPr>
          <w:rFonts w:hint="cs"/>
          <w:rtl/>
          <w:lang w:bidi="fa-IR"/>
        </w:rPr>
        <w:t xml:space="preserve"> مکتوب </w:t>
      </w:r>
      <w:r w:rsidR="009F432F" w:rsidRPr="00463EF0">
        <w:rPr>
          <w:rFonts w:hint="cs"/>
          <w:rtl/>
          <w:lang w:bidi="fa-IR"/>
        </w:rPr>
        <w:t>تضم</w:t>
      </w:r>
      <w:r w:rsidR="00475ECA" w:rsidRPr="00463EF0">
        <w:rPr>
          <w:rFonts w:hint="cs"/>
          <w:rtl/>
          <w:lang w:bidi="fa-IR"/>
        </w:rPr>
        <w:t>ي</w:t>
      </w:r>
      <w:r w:rsidR="009F432F" w:rsidRPr="00463EF0">
        <w:rPr>
          <w:rFonts w:hint="cs"/>
          <w:rtl/>
          <w:lang w:bidi="fa-IR"/>
        </w:rPr>
        <w:t>ن</w:t>
      </w:r>
      <w:r w:rsidR="00475ECA" w:rsidRPr="00463EF0">
        <w:rPr>
          <w:rFonts w:hint="cs"/>
          <w:rtl/>
          <w:lang w:bidi="fa-IR"/>
        </w:rPr>
        <w:t>ي</w:t>
      </w:r>
      <w:r w:rsidR="009F432F" w:rsidRPr="00463EF0">
        <w:rPr>
          <w:rFonts w:hint="cs"/>
          <w:rtl/>
          <w:lang w:bidi="fa-IR"/>
        </w:rPr>
        <w:t xml:space="preserve"> حقوق</w:t>
      </w:r>
      <w:r w:rsidR="00475ECA" w:rsidRPr="00463EF0">
        <w:rPr>
          <w:rFonts w:hint="cs"/>
          <w:rtl/>
          <w:lang w:bidi="fa-IR"/>
        </w:rPr>
        <w:t>ي</w:t>
      </w:r>
      <w:r w:rsidR="009F432F">
        <w:rPr>
          <w:rFonts w:hint="cs"/>
          <w:rtl/>
          <w:lang w:bidi="fa-IR"/>
        </w:rPr>
        <w:t xml:space="preserve"> هستند </w:t>
      </w:r>
      <w:r>
        <w:rPr>
          <w:rFonts w:hint="cs"/>
          <w:rtl/>
          <w:lang w:bidi="fa-IR"/>
        </w:rPr>
        <w:t>که در صورت کوتاه</w:t>
      </w:r>
      <w:r w:rsidR="00475ECA">
        <w:rPr>
          <w:rFonts w:hint="cs"/>
          <w:rtl/>
          <w:lang w:bidi="fa-IR"/>
        </w:rPr>
        <w:t>ي</w:t>
      </w:r>
      <w:r>
        <w:rPr>
          <w:rFonts w:hint="cs"/>
          <w:rtl/>
          <w:lang w:bidi="fa-IR"/>
        </w:rPr>
        <w:t xml:space="preserve"> فرد در بازپرداخت </w:t>
      </w:r>
      <w:r w:rsidR="009F432F">
        <w:rPr>
          <w:rFonts w:hint="cs"/>
          <w:rtl/>
          <w:lang w:bidi="fa-IR"/>
        </w:rPr>
        <w:t>وام،</w:t>
      </w:r>
      <w:r>
        <w:rPr>
          <w:rFonts w:hint="cs"/>
          <w:rtl/>
          <w:lang w:bidi="fa-IR"/>
        </w:rPr>
        <w:t xml:space="preserve"> بانک م</w:t>
      </w:r>
      <w:r w:rsidR="00475ECA">
        <w:rPr>
          <w:rFonts w:hint="cs"/>
          <w:rtl/>
          <w:lang w:bidi="fa-IR"/>
        </w:rPr>
        <w:t>ي</w:t>
      </w:r>
      <w:r>
        <w:rPr>
          <w:rFonts w:hint="cs"/>
          <w:rtl/>
          <w:lang w:bidi="fa-IR"/>
        </w:rPr>
        <w:t xml:space="preserve"> تواند با </w:t>
      </w:r>
      <w:r w:rsidR="00C0388E">
        <w:rPr>
          <w:rFonts w:hint="cs"/>
          <w:rtl/>
          <w:lang w:bidi="fa-IR"/>
        </w:rPr>
        <w:t>استفاده از</w:t>
      </w:r>
      <w:r>
        <w:rPr>
          <w:rFonts w:hint="cs"/>
          <w:rtl/>
          <w:lang w:bidi="fa-IR"/>
        </w:rPr>
        <w:t xml:space="preserve"> ا</w:t>
      </w:r>
      <w:r w:rsidR="00475ECA">
        <w:rPr>
          <w:rFonts w:hint="cs"/>
          <w:rtl/>
          <w:lang w:bidi="fa-IR"/>
        </w:rPr>
        <w:t>ي</w:t>
      </w:r>
      <w:r>
        <w:rPr>
          <w:rFonts w:hint="cs"/>
          <w:rtl/>
          <w:lang w:bidi="fa-IR"/>
        </w:rPr>
        <w:t>ن اسناد در دادگاه</w:t>
      </w:r>
      <w:r w:rsidR="00C0388E">
        <w:rPr>
          <w:rFonts w:hint="cs"/>
          <w:rtl/>
          <w:lang w:bidi="fa-IR"/>
        </w:rPr>
        <w:t>،</w:t>
      </w:r>
      <w:r>
        <w:rPr>
          <w:rFonts w:hint="cs"/>
          <w:rtl/>
          <w:lang w:bidi="fa-IR"/>
        </w:rPr>
        <w:t xml:space="preserve"> عل</w:t>
      </w:r>
      <w:r w:rsidR="00475ECA">
        <w:rPr>
          <w:rFonts w:hint="cs"/>
          <w:rtl/>
          <w:lang w:bidi="fa-IR"/>
        </w:rPr>
        <w:t>ي</w:t>
      </w:r>
      <w:r>
        <w:rPr>
          <w:rFonts w:hint="cs"/>
          <w:rtl/>
          <w:lang w:bidi="fa-IR"/>
        </w:rPr>
        <w:t xml:space="preserve">ه </w:t>
      </w:r>
      <w:r w:rsidR="009F432F">
        <w:rPr>
          <w:rFonts w:hint="cs"/>
          <w:rtl/>
          <w:lang w:bidi="fa-IR"/>
        </w:rPr>
        <w:t>وام گ</w:t>
      </w:r>
      <w:r w:rsidR="00475ECA">
        <w:rPr>
          <w:rFonts w:hint="cs"/>
          <w:rtl/>
          <w:lang w:bidi="fa-IR"/>
        </w:rPr>
        <w:t>ي</w:t>
      </w:r>
      <w:r w:rsidR="009F432F">
        <w:rPr>
          <w:rFonts w:hint="cs"/>
          <w:rtl/>
          <w:lang w:bidi="fa-IR"/>
        </w:rPr>
        <w:t>رنده</w:t>
      </w:r>
      <w:r>
        <w:rPr>
          <w:rFonts w:hint="cs"/>
          <w:rtl/>
          <w:lang w:bidi="fa-IR"/>
        </w:rPr>
        <w:t xml:space="preserve"> شکا</w:t>
      </w:r>
      <w:r w:rsidR="00475ECA">
        <w:rPr>
          <w:rFonts w:hint="cs"/>
          <w:rtl/>
          <w:lang w:bidi="fa-IR"/>
        </w:rPr>
        <w:t>ي</w:t>
      </w:r>
      <w:r>
        <w:rPr>
          <w:rFonts w:hint="cs"/>
          <w:rtl/>
          <w:lang w:bidi="fa-IR"/>
        </w:rPr>
        <w:t>ت کند. عل</w:t>
      </w:r>
      <w:r w:rsidR="00475ECA">
        <w:rPr>
          <w:rFonts w:hint="cs"/>
          <w:rtl/>
          <w:lang w:bidi="fa-IR"/>
        </w:rPr>
        <w:t>ي</w:t>
      </w:r>
      <w:r>
        <w:rPr>
          <w:rFonts w:hint="cs"/>
          <w:rtl/>
          <w:lang w:bidi="fa-IR"/>
        </w:rPr>
        <w:t xml:space="preserve"> رغم داشتن چن</w:t>
      </w:r>
      <w:r w:rsidR="00475ECA">
        <w:rPr>
          <w:rFonts w:hint="cs"/>
          <w:rtl/>
          <w:lang w:bidi="fa-IR"/>
        </w:rPr>
        <w:t>ي</w:t>
      </w:r>
      <w:r>
        <w:rPr>
          <w:rFonts w:hint="cs"/>
          <w:rtl/>
          <w:lang w:bidi="fa-IR"/>
        </w:rPr>
        <w:t>ن ضمانت محکم</w:t>
      </w:r>
      <w:r w:rsidR="00475ECA">
        <w:rPr>
          <w:rFonts w:hint="cs"/>
          <w:rtl/>
          <w:lang w:bidi="fa-IR"/>
        </w:rPr>
        <w:t>ي</w:t>
      </w:r>
      <w:r w:rsidR="009F432F">
        <w:rPr>
          <w:rFonts w:hint="cs"/>
          <w:rtl/>
          <w:lang w:bidi="fa-IR"/>
        </w:rPr>
        <w:t>،</w:t>
      </w:r>
      <w:r>
        <w:rPr>
          <w:rFonts w:hint="cs"/>
          <w:rtl/>
          <w:lang w:bidi="fa-IR"/>
        </w:rPr>
        <w:t xml:space="preserve"> بانک به </w:t>
      </w:r>
      <w:r w:rsidR="00C0388E">
        <w:rPr>
          <w:rFonts w:hint="cs"/>
          <w:rtl/>
          <w:lang w:bidi="fa-IR"/>
        </w:rPr>
        <w:t>ا</w:t>
      </w:r>
      <w:r w:rsidR="00E4241C">
        <w:rPr>
          <w:rFonts w:hint="cs"/>
          <w:rtl/>
          <w:lang w:bidi="fa-IR"/>
        </w:rPr>
        <w:t>ي</w:t>
      </w:r>
      <w:r w:rsidR="00C0388E">
        <w:rPr>
          <w:rFonts w:hint="cs"/>
          <w:rtl/>
          <w:lang w:bidi="fa-IR"/>
        </w:rPr>
        <w:t xml:space="preserve">ن </w:t>
      </w:r>
      <w:r>
        <w:rPr>
          <w:rFonts w:hint="cs"/>
          <w:rtl/>
          <w:lang w:bidi="fa-IR"/>
        </w:rPr>
        <w:t>ضمانت حقوق</w:t>
      </w:r>
      <w:r w:rsidR="00475ECA">
        <w:rPr>
          <w:rFonts w:hint="cs"/>
          <w:rtl/>
          <w:lang w:bidi="fa-IR"/>
        </w:rPr>
        <w:t>ي</w:t>
      </w:r>
      <w:r>
        <w:rPr>
          <w:rFonts w:hint="cs"/>
          <w:rtl/>
          <w:lang w:bidi="fa-IR"/>
        </w:rPr>
        <w:t xml:space="preserve"> اکتفا نم</w:t>
      </w:r>
      <w:r w:rsidR="00475ECA">
        <w:rPr>
          <w:rFonts w:hint="cs"/>
          <w:rtl/>
          <w:lang w:bidi="fa-IR"/>
        </w:rPr>
        <w:t>ي</w:t>
      </w:r>
      <w:r>
        <w:rPr>
          <w:rFonts w:hint="cs"/>
          <w:rtl/>
          <w:lang w:bidi="fa-IR"/>
        </w:rPr>
        <w:t xml:space="preserve"> کند</w:t>
      </w:r>
      <w:r w:rsidR="009F432F">
        <w:rPr>
          <w:rFonts w:hint="cs"/>
          <w:rtl/>
          <w:lang w:bidi="fa-IR"/>
        </w:rPr>
        <w:t xml:space="preserve">. </w:t>
      </w:r>
      <w:r>
        <w:rPr>
          <w:rFonts w:hint="cs"/>
          <w:rtl/>
          <w:lang w:bidi="fa-IR"/>
        </w:rPr>
        <w:t xml:space="preserve"> وام گ</w:t>
      </w:r>
      <w:r w:rsidR="00475ECA">
        <w:rPr>
          <w:rFonts w:hint="cs"/>
          <w:rtl/>
          <w:lang w:bidi="fa-IR"/>
        </w:rPr>
        <w:t>ي</w:t>
      </w:r>
      <w:r>
        <w:rPr>
          <w:rFonts w:hint="cs"/>
          <w:rtl/>
          <w:lang w:bidi="fa-IR"/>
        </w:rPr>
        <w:t xml:space="preserve">رنده موظف است </w:t>
      </w:r>
      <w:r w:rsidR="00475ECA">
        <w:rPr>
          <w:rFonts w:hint="cs"/>
          <w:rtl/>
          <w:lang w:bidi="fa-IR"/>
        </w:rPr>
        <w:t>ي</w:t>
      </w:r>
      <w:r>
        <w:rPr>
          <w:rFonts w:hint="cs"/>
          <w:rtl/>
          <w:lang w:bidi="fa-IR"/>
        </w:rPr>
        <w:t xml:space="preserve">ک </w:t>
      </w:r>
      <w:r w:rsidR="00475ECA">
        <w:rPr>
          <w:rFonts w:hint="cs"/>
          <w:rtl/>
          <w:lang w:bidi="fa-IR"/>
        </w:rPr>
        <w:t>ي</w:t>
      </w:r>
      <w:r>
        <w:rPr>
          <w:rFonts w:hint="cs"/>
          <w:rtl/>
          <w:lang w:bidi="fa-IR"/>
        </w:rPr>
        <w:t>ا دو کارمند دولت را که دارا</w:t>
      </w:r>
      <w:r w:rsidR="00475ECA">
        <w:rPr>
          <w:rFonts w:hint="cs"/>
          <w:rtl/>
          <w:lang w:bidi="fa-IR"/>
        </w:rPr>
        <w:t>ي</w:t>
      </w:r>
      <w:r>
        <w:rPr>
          <w:rFonts w:hint="cs"/>
          <w:rtl/>
          <w:lang w:bidi="fa-IR"/>
        </w:rPr>
        <w:t xml:space="preserve"> حساب بانک</w:t>
      </w:r>
      <w:r w:rsidR="00475ECA">
        <w:rPr>
          <w:rFonts w:hint="cs"/>
          <w:rtl/>
          <w:lang w:bidi="fa-IR"/>
        </w:rPr>
        <w:t>ي</w:t>
      </w:r>
      <w:r>
        <w:rPr>
          <w:rFonts w:hint="cs"/>
          <w:rtl/>
          <w:lang w:bidi="fa-IR"/>
        </w:rPr>
        <w:t xml:space="preserve"> و در</w:t>
      </w:r>
      <w:r w:rsidR="00475ECA">
        <w:rPr>
          <w:rFonts w:hint="cs"/>
          <w:rtl/>
          <w:lang w:bidi="fa-IR"/>
        </w:rPr>
        <w:t>ي</w:t>
      </w:r>
      <w:r>
        <w:rPr>
          <w:rFonts w:hint="cs"/>
          <w:rtl/>
          <w:lang w:bidi="fa-IR"/>
        </w:rPr>
        <w:t>افت</w:t>
      </w:r>
      <w:r w:rsidR="00475ECA">
        <w:rPr>
          <w:rFonts w:hint="cs"/>
          <w:rtl/>
          <w:lang w:bidi="fa-IR"/>
        </w:rPr>
        <w:t>ي</w:t>
      </w:r>
      <w:r>
        <w:rPr>
          <w:rFonts w:hint="cs"/>
          <w:rtl/>
          <w:lang w:bidi="fa-IR"/>
        </w:rPr>
        <w:t xml:space="preserve"> ثابت از بانک هستند </w:t>
      </w:r>
      <w:r w:rsidR="009F432F">
        <w:rPr>
          <w:rFonts w:hint="cs"/>
          <w:rtl/>
          <w:lang w:bidi="fa-IR"/>
        </w:rPr>
        <w:t>به عنوان ض</w:t>
      </w:r>
      <w:r w:rsidR="007D27A4">
        <w:rPr>
          <w:rFonts w:hint="cs"/>
          <w:rtl/>
          <w:lang w:bidi="fa-IR"/>
        </w:rPr>
        <w:t>ا</w:t>
      </w:r>
      <w:r w:rsidR="009F432F">
        <w:rPr>
          <w:rFonts w:hint="cs"/>
          <w:rtl/>
          <w:lang w:bidi="fa-IR"/>
        </w:rPr>
        <w:t>من</w:t>
      </w:r>
      <w:r>
        <w:rPr>
          <w:rFonts w:hint="cs"/>
          <w:rtl/>
          <w:lang w:bidi="fa-IR"/>
        </w:rPr>
        <w:t xml:space="preserve"> معرف</w:t>
      </w:r>
      <w:r w:rsidR="00475ECA">
        <w:rPr>
          <w:rFonts w:hint="cs"/>
          <w:rtl/>
          <w:lang w:bidi="fa-IR"/>
        </w:rPr>
        <w:t>ي</w:t>
      </w:r>
      <w:r>
        <w:rPr>
          <w:rFonts w:hint="cs"/>
          <w:rtl/>
          <w:lang w:bidi="fa-IR"/>
        </w:rPr>
        <w:t xml:space="preserve"> کند تا در صورت کوتاه</w:t>
      </w:r>
      <w:r w:rsidR="00475ECA">
        <w:rPr>
          <w:rFonts w:hint="cs"/>
          <w:rtl/>
          <w:lang w:bidi="fa-IR"/>
        </w:rPr>
        <w:t>ي</w:t>
      </w:r>
      <w:r>
        <w:rPr>
          <w:rFonts w:hint="cs"/>
          <w:rtl/>
          <w:lang w:bidi="fa-IR"/>
        </w:rPr>
        <w:t xml:space="preserve"> در بازپرداخت وام</w:t>
      </w:r>
      <w:r w:rsidR="009F432F">
        <w:rPr>
          <w:rFonts w:hint="cs"/>
          <w:rtl/>
          <w:lang w:bidi="fa-IR"/>
        </w:rPr>
        <w:t>،</w:t>
      </w:r>
      <w:r>
        <w:rPr>
          <w:rFonts w:hint="cs"/>
          <w:rtl/>
          <w:lang w:bidi="fa-IR"/>
        </w:rPr>
        <w:t xml:space="preserve"> </w:t>
      </w:r>
      <w:r w:rsidR="009F432F">
        <w:rPr>
          <w:rFonts w:hint="cs"/>
          <w:rtl/>
          <w:lang w:bidi="fa-IR"/>
        </w:rPr>
        <w:t>قسط ها</w:t>
      </w:r>
      <w:r w:rsidR="00475ECA">
        <w:rPr>
          <w:rFonts w:hint="cs"/>
          <w:rtl/>
          <w:lang w:bidi="fa-IR"/>
        </w:rPr>
        <w:t>ي</w:t>
      </w:r>
      <w:r w:rsidR="009F432F">
        <w:rPr>
          <w:rFonts w:hint="cs"/>
          <w:rtl/>
          <w:lang w:bidi="fa-IR"/>
        </w:rPr>
        <w:t xml:space="preserve"> عقب افتاده</w:t>
      </w:r>
      <w:r>
        <w:rPr>
          <w:rFonts w:hint="cs"/>
          <w:rtl/>
          <w:lang w:bidi="fa-IR"/>
        </w:rPr>
        <w:t xml:space="preserve"> از حساب افراد ضامن کم</w:t>
      </w:r>
      <w:r w:rsidR="009F432F">
        <w:rPr>
          <w:rFonts w:hint="cs"/>
          <w:rtl/>
          <w:lang w:bidi="fa-IR"/>
        </w:rPr>
        <w:t xml:space="preserve"> شود</w:t>
      </w:r>
      <w:r>
        <w:rPr>
          <w:rFonts w:hint="cs"/>
          <w:rtl/>
          <w:lang w:bidi="fa-IR"/>
        </w:rPr>
        <w:t xml:space="preserve">. </w:t>
      </w:r>
      <w:r w:rsidR="000F4933">
        <w:rPr>
          <w:rFonts w:hint="cs"/>
          <w:rtl/>
          <w:lang w:bidi="fa-IR"/>
        </w:rPr>
        <w:t>چن</w:t>
      </w:r>
      <w:r w:rsidR="00E4241C">
        <w:rPr>
          <w:rFonts w:hint="cs"/>
          <w:rtl/>
          <w:lang w:bidi="fa-IR"/>
        </w:rPr>
        <w:t>ي</w:t>
      </w:r>
      <w:r w:rsidR="000F4933">
        <w:rPr>
          <w:rFonts w:hint="cs"/>
          <w:rtl/>
          <w:lang w:bidi="fa-IR"/>
        </w:rPr>
        <w:t xml:space="preserve">ن </w:t>
      </w:r>
      <w:r w:rsidR="009F432F">
        <w:rPr>
          <w:rFonts w:hint="cs"/>
          <w:rtl/>
          <w:lang w:bidi="fa-IR"/>
        </w:rPr>
        <w:t>ضمانت</w:t>
      </w:r>
      <w:r w:rsidR="00E4241C">
        <w:rPr>
          <w:rFonts w:hint="cs"/>
          <w:rtl/>
          <w:lang w:bidi="fa-IR"/>
        </w:rPr>
        <w:t>ي</w:t>
      </w:r>
      <w:r w:rsidR="000F4933">
        <w:rPr>
          <w:rFonts w:hint="cs"/>
          <w:rtl/>
          <w:lang w:bidi="fa-IR"/>
        </w:rPr>
        <w:t xml:space="preserve"> را م</w:t>
      </w:r>
      <w:r w:rsidR="00E4241C">
        <w:rPr>
          <w:rFonts w:hint="cs"/>
          <w:rtl/>
          <w:lang w:bidi="fa-IR"/>
        </w:rPr>
        <w:t>ي</w:t>
      </w:r>
      <w:r w:rsidR="000F4933">
        <w:rPr>
          <w:rFonts w:hint="cs"/>
          <w:rtl/>
          <w:lang w:bidi="fa-IR"/>
        </w:rPr>
        <w:t xml:space="preserve"> توان</w:t>
      </w:r>
      <w:r w:rsidR="009F432F">
        <w:rPr>
          <w:rFonts w:hint="cs"/>
          <w:rtl/>
          <w:lang w:bidi="fa-IR"/>
        </w:rPr>
        <w:t xml:space="preserve"> </w:t>
      </w:r>
      <w:r w:rsidR="000F4933">
        <w:rPr>
          <w:rFonts w:hint="cs"/>
          <w:rtl/>
          <w:lang w:bidi="fa-IR"/>
        </w:rPr>
        <w:t>ت</w:t>
      </w:r>
      <w:r w:rsidR="009F432F">
        <w:rPr>
          <w:rFonts w:hint="cs"/>
          <w:rtl/>
          <w:lang w:bidi="fa-IR"/>
        </w:rPr>
        <w:t>ضم</w:t>
      </w:r>
      <w:r w:rsidR="00E4241C">
        <w:rPr>
          <w:rFonts w:hint="cs"/>
          <w:rtl/>
          <w:lang w:bidi="fa-IR"/>
        </w:rPr>
        <w:t>ي</w:t>
      </w:r>
      <w:r w:rsidR="009F432F">
        <w:rPr>
          <w:rFonts w:hint="cs"/>
          <w:rtl/>
          <w:lang w:bidi="fa-IR"/>
        </w:rPr>
        <w:t>ن ع</w:t>
      </w:r>
      <w:r w:rsidR="00475ECA">
        <w:rPr>
          <w:rFonts w:hint="cs"/>
          <w:rtl/>
          <w:lang w:bidi="fa-IR"/>
        </w:rPr>
        <w:t>ي</w:t>
      </w:r>
      <w:r w:rsidR="009F432F">
        <w:rPr>
          <w:rFonts w:hint="cs"/>
          <w:rtl/>
          <w:lang w:bidi="fa-IR"/>
        </w:rPr>
        <w:t>ن</w:t>
      </w:r>
      <w:r w:rsidR="00475ECA">
        <w:rPr>
          <w:rFonts w:hint="cs"/>
          <w:rtl/>
          <w:lang w:bidi="fa-IR"/>
        </w:rPr>
        <w:t>ي</w:t>
      </w:r>
      <w:r w:rsidR="009F432F">
        <w:rPr>
          <w:rFonts w:hint="cs"/>
          <w:rtl/>
          <w:lang w:bidi="fa-IR"/>
        </w:rPr>
        <w:t xml:space="preserve"> برا</w:t>
      </w:r>
      <w:r w:rsidR="00475ECA">
        <w:rPr>
          <w:rFonts w:hint="cs"/>
          <w:rtl/>
          <w:lang w:bidi="fa-IR"/>
        </w:rPr>
        <w:t>ي</w:t>
      </w:r>
      <w:r w:rsidR="009F432F">
        <w:rPr>
          <w:rFonts w:hint="cs"/>
          <w:rtl/>
          <w:lang w:bidi="fa-IR"/>
        </w:rPr>
        <w:t xml:space="preserve"> بازگشت وام </w:t>
      </w:r>
      <w:r w:rsidR="000F4933">
        <w:rPr>
          <w:rFonts w:hint="cs"/>
          <w:rtl/>
          <w:lang w:bidi="fa-IR"/>
        </w:rPr>
        <w:t>دانست</w:t>
      </w:r>
      <w:r w:rsidR="009F432F">
        <w:rPr>
          <w:rFonts w:hint="cs"/>
          <w:rtl/>
          <w:lang w:bidi="fa-IR"/>
        </w:rPr>
        <w:t>. ا</w:t>
      </w:r>
      <w:r w:rsidR="00475ECA">
        <w:rPr>
          <w:rFonts w:hint="cs"/>
          <w:rtl/>
          <w:lang w:bidi="fa-IR"/>
        </w:rPr>
        <w:t>ي</w:t>
      </w:r>
      <w:r w:rsidR="009F432F">
        <w:rPr>
          <w:rFonts w:hint="cs"/>
          <w:rtl/>
          <w:lang w:bidi="fa-IR"/>
        </w:rPr>
        <w:t>ن ضمانت</w:t>
      </w:r>
      <w:r>
        <w:rPr>
          <w:rFonts w:hint="cs"/>
          <w:rtl/>
          <w:lang w:bidi="fa-IR"/>
        </w:rPr>
        <w:t xml:space="preserve"> بهتر</w:t>
      </w:r>
      <w:r w:rsidR="00475ECA">
        <w:rPr>
          <w:rFonts w:hint="cs"/>
          <w:rtl/>
          <w:lang w:bidi="fa-IR"/>
        </w:rPr>
        <w:t>ي</w:t>
      </w:r>
      <w:r>
        <w:rPr>
          <w:rFonts w:hint="cs"/>
          <w:rtl/>
          <w:lang w:bidi="fa-IR"/>
        </w:rPr>
        <w:t xml:space="preserve">ن نوع ضمانت است. </w:t>
      </w:r>
      <w:r w:rsidR="007D27A4">
        <w:rPr>
          <w:rFonts w:hint="cs"/>
          <w:rtl/>
          <w:lang w:bidi="fa-IR"/>
        </w:rPr>
        <w:t xml:space="preserve">بانک </w:t>
      </w:r>
      <w:r>
        <w:rPr>
          <w:rFonts w:hint="cs"/>
          <w:rtl/>
          <w:lang w:bidi="fa-IR"/>
        </w:rPr>
        <w:t>به جا</w:t>
      </w:r>
      <w:r w:rsidR="00475ECA">
        <w:rPr>
          <w:rFonts w:hint="cs"/>
          <w:rtl/>
          <w:lang w:bidi="fa-IR"/>
        </w:rPr>
        <w:t>ي</w:t>
      </w:r>
      <w:r>
        <w:rPr>
          <w:rFonts w:hint="cs"/>
          <w:rtl/>
          <w:lang w:bidi="fa-IR"/>
        </w:rPr>
        <w:t xml:space="preserve"> ا</w:t>
      </w:r>
      <w:r w:rsidR="00475ECA">
        <w:rPr>
          <w:rFonts w:hint="cs"/>
          <w:rtl/>
          <w:lang w:bidi="fa-IR"/>
        </w:rPr>
        <w:t>ي</w:t>
      </w:r>
      <w:r>
        <w:rPr>
          <w:rFonts w:hint="cs"/>
          <w:rtl/>
          <w:lang w:bidi="fa-IR"/>
        </w:rPr>
        <w:t>ن که</w:t>
      </w:r>
      <w:r w:rsidR="009F432F">
        <w:rPr>
          <w:rFonts w:hint="cs"/>
          <w:rtl/>
          <w:lang w:bidi="fa-IR"/>
        </w:rPr>
        <w:t xml:space="preserve"> </w:t>
      </w:r>
      <w:r>
        <w:rPr>
          <w:rFonts w:hint="cs"/>
          <w:rtl/>
          <w:lang w:bidi="fa-IR"/>
        </w:rPr>
        <w:t xml:space="preserve">وقت </w:t>
      </w:r>
      <w:r w:rsidR="009F432F">
        <w:rPr>
          <w:rFonts w:hint="cs"/>
          <w:rtl/>
          <w:lang w:bidi="fa-IR"/>
        </w:rPr>
        <w:t>و هز</w:t>
      </w:r>
      <w:r w:rsidR="00475ECA">
        <w:rPr>
          <w:rFonts w:hint="cs"/>
          <w:rtl/>
          <w:lang w:bidi="fa-IR"/>
        </w:rPr>
        <w:t>ي</w:t>
      </w:r>
      <w:r w:rsidR="009F432F">
        <w:rPr>
          <w:rFonts w:hint="cs"/>
          <w:rtl/>
          <w:lang w:bidi="fa-IR"/>
        </w:rPr>
        <w:t xml:space="preserve">نه </w:t>
      </w:r>
      <w:r>
        <w:rPr>
          <w:rFonts w:hint="cs"/>
          <w:rtl/>
          <w:lang w:bidi="fa-IR"/>
        </w:rPr>
        <w:t>خود را در دادگاه تلف کند تا بالاخره پس از کش و قوس فراوان</w:t>
      </w:r>
      <w:r w:rsidR="007D27A4">
        <w:rPr>
          <w:rFonts w:hint="cs"/>
          <w:rtl/>
          <w:lang w:bidi="fa-IR"/>
        </w:rPr>
        <w:t>، قاض</w:t>
      </w:r>
      <w:r w:rsidR="002B3E9E">
        <w:rPr>
          <w:rFonts w:hint="cs"/>
          <w:rtl/>
          <w:lang w:bidi="fa-IR"/>
        </w:rPr>
        <w:t>ي</w:t>
      </w:r>
      <w:r>
        <w:rPr>
          <w:rFonts w:hint="cs"/>
          <w:rtl/>
          <w:lang w:bidi="fa-IR"/>
        </w:rPr>
        <w:t xml:space="preserve"> به نفع او را</w:t>
      </w:r>
      <w:r w:rsidR="00475ECA">
        <w:rPr>
          <w:rFonts w:hint="cs"/>
          <w:rtl/>
          <w:lang w:bidi="fa-IR"/>
        </w:rPr>
        <w:t>ي</w:t>
      </w:r>
      <w:r>
        <w:rPr>
          <w:rFonts w:hint="cs"/>
          <w:rtl/>
          <w:lang w:bidi="fa-IR"/>
        </w:rPr>
        <w:t xml:space="preserve"> دهد بدون مراجعه به دادگاه به پول خود م</w:t>
      </w:r>
      <w:r w:rsidR="00475ECA">
        <w:rPr>
          <w:rFonts w:hint="cs"/>
          <w:rtl/>
          <w:lang w:bidi="fa-IR"/>
        </w:rPr>
        <w:t>ي</w:t>
      </w:r>
      <w:r>
        <w:rPr>
          <w:rFonts w:hint="cs"/>
          <w:rtl/>
          <w:lang w:bidi="fa-IR"/>
        </w:rPr>
        <w:t xml:space="preserve"> رسد. </w:t>
      </w:r>
      <w:r w:rsidR="007426B8">
        <w:rPr>
          <w:rFonts w:hint="cs"/>
          <w:rtl/>
          <w:lang w:bidi="fa-IR"/>
        </w:rPr>
        <w:t>قدرت وادارندگ</w:t>
      </w:r>
      <w:r w:rsidR="00475ECA">
        <w:rPr>
          <w:rFonts w:hint="cs"/>
          <w:rtl/>
          <w:lang w:bidi="fa-IR"/>
        </w:rPr>
        <w:t>ي</w:t>
      </w:r>
      <w:r w:rsidR="007426B8">
        <w:rPr>
          <w:rFonts w:hint="cs"/>
          <w:rtl/>
          <w:lang w:bidi="fa-IR"/>
        </w:rPr>
        <w:t xml:space="preserve"> و به تعب</w:t>
      </w:r>
      <w:r w:rsidR="00475ECA">
        <w:rPr>
          <w:rFonts w:hint="cs"/>
          <w:rtl/>
          <w:lang w:bidi="fa-IR"/>
        </w:rPr>
        <w:t>ي</w:t>
      </w:r>
      <w:r w:rsidR="007426B8">
        <w:rPr>
          <w:rFonts w:hint="cs"/>
          <w:rtl/>
          <w:lang w:bidi="fa-IR"/>
        </w:rPr>
        <w:t>ر د</w:t>
      </w:r>
      <w:r w:rsidR="00475ECA">
        <w:rPr>
          <w:rFonts w:hint="cs"/>
          <w:rtl/>
          <w:lang w:bidi="fa-IR"/>
        </w:rPr>
        <w:t>ي</w:t>
      </w:r>
      <w:r w:rsidR="007426B8">
        <w:rPr>
          <w:rFonts w:hint="cs"/>
          <w:rtl/>
          <w:lang w:bidi="fa-IR"/>
        </w:rPr>
        <w:t>گر بازدارندگ</w:t>
      </w:r>
      <w:r w:rsidR="00475ECA">
        <w:rPr>
          <w:rFonts w:hint="cs"/>
          <w:rtl/>
          <w:lang w:bidi="fa-IR"/>
        </w:rPr>
        <w:t>ي</w:t>
      </w:r>
      <w:r w:rsidR="007426B8">
        <w:rPr>
          <w:rFonts w:hint="cs"/>
          <w:rtl/>
          <w:lang w:bidi="fa-IR"/>
        </w:rPr>
        <w:t xml:space="preserve"> ا</w:t>
      </w:r>
      <w:r w:rsidR="00475ECA">
        <w:rPr>
          <w:rFonts w:hint="cs"/>
          <w:rtl/>
          <w:lang w:bidi="fa-IR"/>
        </w:rPr>
        <w:t>ي</w:t>
      </w:r>
      <w:r w:rsidR="007426B8">
        <w:rPr>
          <w:rFonts w:hint="cs"/>
          <w:rtl/>
          <w:lang w:bidi="fa-IR"/>
        </w:rPr>
        <w:t>ن ضمانت در بالاتر</w:t>
      </w:r>
      <w:r w:rsidR="00475ECA">
        <w:rPr>
          <w:rFonts w:hint="cs"/>
          <w:rtl/>
          <w:lang w:bidi="fa-IR"/>
        </w:rPr>
        <w:t>ي</w:t>
      </w:r>
      <w:r w:rsidR="000F4933">
        <w:rPr>
          <w:rFonts w:hint="cs"/>
          <w:rtl/>
          <w:lang w:bidi="fa-IR"/>
        </w:rPr>
        <w:t>ن درجه قرار دارد و</w:t>
      </w:r>
      <w:r w:rsidR="007426B8">
        <w:rPr>
          <w:rFonts w:hint="cs"/>
          <w:rtl/>
          <w:lang w:bidi="fa-IR"/>
        </w:rPr>
        <w:t xml:space="preserve"> ن</w:t>
      </w:r>
      <w:r w:rsidR="00475ECA">
        <w:rPr>
          <w:rFonts w:hint="cs"/>
          <w:rtl/>
          <w:lang w:bidi="fa-IR"/>
        </w:rPr>
        <w:t>ي</w:t>
      </w:r>
      <w:r w:rsidR="007426B8">
        <w:rPr>
          <w:rFonts w:hint="cs"/>
          <w:rtl/>
          <w:lang w:bidi="fa-IR"/>
        </w:rPr>
        <w:t>ازمند مراجعه به داور و مرجع</w:t>
      </w:r>
      <w:r w:rsidR="00475ECA">
        <w:rPr>
          <w:rFonts w:hint="cs"/>
          <w:rtl/>
          <w:lang w:bidi="fa-IR"/>
        </w:rPr>
        <w:t>ي</w:t>
      </w:r>
      <w:r w:rsidR="007426B8">
        <w:rPr>
          <w:rFonts w:hint="cs"/>
          <w:rtl/>
          <w:lang w:bidi="fa-IR"/>
        </w:rPr>
        <w:t xml:space="preserve"> برا</w:t>
      </w:r>
      <w:r w:rsidR="00475ECA">
        <w:rPr>
          <w:rFonts w:hint="cs"/>
          <w:rtl/>
          <w:lang w:bidi="fa-IR"/>
        </w:rPr>
        <w:t>ي</w:t>
      </w:r>
      <w:r w:rsidR="007426B8">
        <w:rPr>
          <w:rFonts w:hint="cs"/>
          <w:rtl/>
          <w:lang w:bidi="fa-IR"/>
        </w:rPr>
        <w:t xml:space="preserve"> احقاق حق خود</w:t>
      </w:r>
      <w:r w:rsidR="000F4933">
        <w:rPr>
          <w:rFonts w:hint="cs"/>
          <w:rtl/>
          <w:lang w:bidi="fa-IR"/>
        </w:rPr>
        <w:t xml:space="preserve"> ن</w:t>
      </w:r>
      <w:r w:rsidR="00E4241C">
        <w:rPr>
          <w:rFonts w:hint="cs"/>
          <w:rtl/>
          <w:lang w:bidi="fa-IR"/>
        </w:rPr>
        <w:t>ي</w:t>
      </w:r>
      <w:r w:rsidR="000F4933">
        <w:rPr>
          <w:rFonts w:hint="cs"/>
          <w:rtl/>
          <w:lang w:bidi="fa-IR"/>
        </w:rPr>
        <w:t>ز</w:t>
      </w:r>
      <w:r w:rsidR="007426B8">
        <w:rPr>
          <w:rFonts w:hint="cs"/>
          <w:rtl/>
          <w:lang w:bidi="fa-IR"/>
        </w:rPr>
        <w:t xml:space="preserve"> ن</w:t>
      </w:r>
      <w:r w:rsidR="00475ECA">
        <w:rPr>
          <w:rFonts w:hint="cs"/>
          <w:rtl/>
          <w:lang w:bidi="fa-IR"/>
        </w:rPr>
        <w:t>ي</w:t>
      </w:r>
      <w:r w:rsidR="007426B8">
        <w:rPr>
          <w:rFonts w:hint="cs"/>
          <w:rtl/>
          <w:lang w:bidi="fa-IR"/>
        </w:rPr>
        <w:t>ست. و بنابرا</w:t>
      </w:r>
      <w:r w:rsidR="00475ECA">
        <w:rPr>
          <w:rFonts w:hint="cs"/>
          <w:rtl/>
          <w:lang w:bidi="fa-IR"/>
        </w:rPr>
        <w:t>ي</w:t>
      </w:r>
      <w:r w:rsidR="007426B8">
        <w:rPr>
          <w:rFonts w:hint="cs"/>
          <w:rtl/>
          <w:lang w:bidi="fa-IR"/>
        </w:rPr>
        <w:t>ن  نگران</w:t>
      </w:r>
      <w:r w:rsidR="00475ECA">
        <w:rPr>
          <w:rFonts w:hint="cs"/>
          <w:rtl/>
          <w:lang w:bidi="fa-IR"/>
        </w:rPr>
        <w:t>ي</w:t>
      </w:r>
      <w:r w:rsidR="007426B8">
        <w:rPr>
          <w:rFonts w:hint="cs"/>
          <w:rtl/>
          <w:lang w:bidi="fa-IR"/>
        </w:rPr>
        <w:t xml:space="preserve"> ا</w:t>
      </w:r>
      <w:r w:rsidR="00475ECA">
        <w:rPr>
          <w:rFonts w:hint="cs"/>
          <w:rtl/>
          <w:lang w:bidi="fa-IR"/>
        </w:rPr>
        <w:t>ي</w:t>
      </w:r>
      <w:r w:rsidR="007426B8">
        <w:rPr>
          <w:rFonts w:hint="cs"/>
          <w:rtl/>
          <w:lang w:bidi="fa-IR"/>
        </w:rPr>
        <w:t xml:space="preserve"> از بابت صالح </w:t>
      </w:r>
      <w:r w:rsidR="00475ECA">
        <w:rPr>
          <w:rFonts w:hint="cs"/>
          <w:rtl/>
          <w:lang w:bidi="fa-IR"/>
        </w:rPr>
        <w:t>ي</w:t>
      </w:r>
      <w:r w:rsidR="007426B8">
        <w:rPr>
          <w:rFonts w:hint="cs"/>
          <w:rtl/>
          <w:lang w:bidi="fa-IR"/>
        </w:rPr>
        <w:t>ا ناصالح بودن داور در م</w:t>
      </w:r>
      <w:r w:rsidR="00475ECA">
        <w:rPr>
          <w:rFonts w:hint="cs"/>
          <w:rtl/>
          <w:lang w:bidi="fa-IR"/>
        </w:rPr>
        <w:t>ي</w:t>
      </w:r>
      <w:r w:rsidR="007426B8">
        <w:rPr>
          <w:rFonts w:hint="cs"/>
          <w:rtl/>
          <w:lang w:bidi="fa-IR"/>
        </w:rPr>
        <w:t>ان نخواهد بود.</w:t>
      </w:r>
      <w:r w:rsidR="00FC18B9">
        <w:rPr>
          <w:rFonts w:hint="cs"/>
          <w:rtl/>
          <w:lang w:bidi="fa-IR"/>
        </w:rPr>
        <w:t xml:space="preserve"> متاسفانه تیم مذاکره کننده از تضمین های عینی برای وادار کردن  1+5 به  اجرای تعهدات خود استفاده نکرده است.</w:t>
      </w:r>
      <w:r w:rsidR="00D97F3C">
        <w:rPr>
          <w:rFonts w:hint="cs"/>
          <w:rtl/>
          <w:lang w:bidi="fa-IR"/>
        </w:rPr>
        <w:t xml:space="preserve"> در انتهای بحث مواردی از این ضمانت بیان خواهد شد.</w:t>
      </w:r>
      <w:bookmarkStart w:id="0" w:name="_GoBack"/>
      <w:bookmarkEnd w:id="0"/>
    </w:p>
    <w:p w:rsidR="007D27A4" w:rsidRDefault="007D27A4" w:rsidP="007D27A4">
      <w:pPr>
        <w:bidi/>
        <w:spacing w:after="120"/>
        <w:ind w:left="720" w:firstLine="720"/>
        <w:jc w:val="both"/>
        <w:rPr>
          <w:rtl/>
          <w:lang w:bidi="fa-IR"/>
        </w:rPr>
      </w:pPr>
    </w:p>
    <w:p w:rsidR="004A0AA4" w:rsidRPr="00E52BD7" w:rsidRDefault="00463EF0" w:rsidP="00C467A6">
      <w:pPr>
        <w:pStyle w:val="ListParagraph"/>
        <w:numPr>
          <w:ilvl w:val="0"/>
          <w:numId w:val="3"/>
        </w:numPr>
        <w:bidi/>
        <w:spacing w:after="120"/>
        <w:ind w:firstLine="720"/>
        <w:jc w:val="both"/>
        <w:rPr>
          <w:b/>
          <w:bCs/>
          <w:sz w:val="24"/>
          <w:szCs w:val="32"/>
          <w:highlight w:val="cyan"/>
          <w:lang w:bidi="fa-IR"/>
        </w:rPr>
      </w:pPr>
      <w:r w:rsidRPr="0053326E">
        <w:rPr>
          <w:rFonts w:hint="cs"/>
          <w:b/>
          <w:bCs/>
          <w:sz w:val="24"/>
          <w:szCs w:val="32"/>
          <w:highlight w:val="cyan"/>
          <w:rtl/>
          <w:lang w:bidi="fa-IR"/>
        </w:rPr>
        <w:t>تضم</w:t>
      </w:r>
      <w:r w:rsidR="002B3E9E" w:rsidRPr="0053326E">
        <w:rPr>
          <w:rFonts w:hint="cs"/>
          <w:b/>
          <w:bCs/>
          <w:sz w:val="24"/>
          <w:szCs w:val="32"/>
          <w:highlight w:val="cyan"/>
          <w:rtl/>
          <w:lang w:bidi="fa-IR"/>
        </w:rPr>
        <w:t>ي</w:t>
      </w:r>
      <w:r w:rsidRPr="0053326E">
        <w:rPr>
          <w:rFonts w:hint="cs"/>
          <w:b/>
          <w:bCs/>
          <w:sz w:val="24"/>
          <w:szCs w:val="32"/>
          <w:highlight w:val="cyan"/>
          <w:rtl/>
          <w:lang w:bidi="fa-IR"/>
        </w:rPr>
        <w:t>ن</w:t>
      </w:r>
      <w:r w:rsidR="007426B8" w:rsidRPr="00E52BD7">
        <w:rPr>
          <w:rFonts w:hint="cs"/>
          <w:b/>
          <w:bCs/>
          <w:sz w:val="24"/>
          <w:szCs w:val="32"/>
          <w:highlight w:val="cyan"/>
          <w:rtl/>
          <w:lang w:bidi="fa-IR"/>
        </w:rPr>
        <w:t xml:space="preserve"> حقوق</w:t>
      </w:r>
      <w:r w:rsidR="00475ECA" w:rsidRPr="00E52BD7">
        <w:rPr>
          <w:rFonts w:hint="cs"/>
          <w:b/>
          <w:bCs/>
          <w:sz w:val="24"/>
          <w:szCs w:val="32"/>
          <w:highlight w:val="cyan"/>
          <w:rtl/>
          <w:lang w:bidi="fa-IR"/>
        </w:rPr>
        <w:t>ي</w:t>
      </w:r>
    </w:p>
    <w:p w:rsidR="00C467A6" w:rsidRPr="00FC18B9" w:rsidRDefault="007426B8" w:rsidP="00FC18B9">
      <w:pPr>
        <w:pStyle w:val="ListParagraph"/>
        <w:bidi/>
        <w:spacing w:after="120"/>
        <w:ind w:firstLine="720"/>
        <w:jc w:val="both"/>
        <w:rPr>
          <w:rtl/>
        </w:rPr>
      </w:pPr>
      <w:r w:rsidRPr="00463EF0">
        <w:rPr>
          <w:rFonts w:hint="cs"/>
          <w:rtl/>
          <w:lang w:bidi="fa-IR"/>
        </w:rPr>
        <w:t>در مثال فوق منظور از ضمانت حقوق</w:t>
      </w:r>
      <w:r w:rsidR="00475ECA" w:rsidRPr="00463EF0">
        <w:rPr>
          <w:rFonts w:hint="cs"/>
          <w:rtl/>
          <w:lang w:bidi="fa-IR"/>
        </w:rPr>
        <w:t>ي</w:t>
      </w:r>
      <w:r w:rsidRPr="00463EF0">
        <w:rPr>
          <w:rFonts w:hint="cs"/>
          <w:rtl/>
          <w:lang w:bidi="fa-IR"/>
        </w:rPr>
        <w:t xml:space="preserve"> ن</w:t>
      </w:r>
      <w:r w:rsidR="00475ECA" w:rsidRPr="00463EF0">
        <w:rPr>
          <w:rFonts w:hint="cs"/>
          <w:rtl/>
          <w:lang w:bidi="fa-IR"/>
        </w:rPr>
        <w:t>ي</w:t>
      </w:r>
      <w:r w:rsidRPr="00463EF0">
        <w:rPr>
          <w:rFonts w:hint="cs"/>
          <w:rtl/>
          <w:lang w:bidi="fa-IR"/>
        </w:rPr>
        <w:t>ز روشن شد. ضمانت حقوق</w:t>
      </w:r>
      <w:r w:rsidR="00475ECA" w:rsidRPr="00463EF0">
        <w:rPr>
          <w:rFonts w:hint="cs"/>
          <w:rtl/>
          <w:lang w:bidi="fa-IR"/>
        </w:rPr>
        <w:t>ي</w:t>
      </w:r>
      <w:r w:rsidRPr="00463EF0">
        <w:rPr>
          <w:rFonts w:hint="cs"/>
          <w:rtl/>
          <w:lang w:bidi="fa-IR"/>
        </w:rPr>
        <w:t xml:space="preserve"> </w:t>
      </w:r>
      <w:r w:rsidR="00475ECA" w:rsidRPr="00463EF0">
        <w:rPr>
          <w:rFonts w:hint="cs"/>
          <w:rtl/>
          <w:lang w:bidi="fa-IR"/>
        </w:rPr>
        <w:t>ي</w:t>
      </w:r>
      <w:r w:rsidRPr="00463EF0">
        <w:rPr>
          <w:rFonts w:hint="cs"/>
          <w:rtl/>
          <w:lang w:bidi="fa-IR"/>
        </w:rPr>
        <w:t>عن</w:t>
      </w:r>
      <w:r w:rsidR="00475ECA" w:rsidRPr="00463EF0">
        <w:rPr>
          <w:rFonts w:hint="cs"/>
          <w:rtl/>
          <w:lang w:bidi="fa-IR"/>
        </w:rPr>
        <w:t>ي</w:t>
      </w:r>
      <w:r w:rsidRPr="00463EF0">
        <w:rPr>
          <w:rFonts w:hint="cs"/>
          <w:rtl/>
          <w:lang w:bidi="fa-IR"/>
        </w:rPr>
        <w:t xml:space="preserve"> </w:t>
      </w:r>
      <w:r w:rsidR="00710DA7" w:rsidRPr="00463EF0">
        <w:rPr>
          <w:rFonts w:hint="cs"/>
          <w:rtl/>
          <w:lang w:bidi="fa-IR"/>
        </w:rPr>
        <w:t>ا</w:t>
      </w:r>
      <w:r w:rsidR="00475ECA" w:rsidRPr="00463EF0">
        <w:rPr>
          <w:rFonts w:hint="cs"/>
          <w:rtl/>
          <w:lang w:bidi="fa-IR"/>
        </w:rPr>
        <w:t>ي</w:t>
      </w:r>
      <w:r w:rsidR="00710DA7" w:rsidRPr="00463EF0">
        <w:rPr>
          <w:rFonts w:hint="cs"/>
          <w:rtl/>
          <w:lang w:bidi="fa-IR"/>
        </w:rPr>
        <w:t>ن که در صورت</w:t>
      </w:r>
      <w:r w:rsidR="00E4241C">
        <w:rPr>
          <w:rFonts w:hint="cs"/>
          <w:rtl/>
          <w:lang w:bidi="fa-IR"/>
        </w:rPr>
        <w:t>ي</w:t>
      </w:r>
      <w:r w:rsidR="000F4933">
        <w:rPr>
          <w:rFonts w:hint="cs"/>
          <w:rtl/>
          <w:lang w:bidi="fa-IR"/>
        </w:rPr>
        <w:t xml:space="preserve"> که</w:t>
      </w:r>
      <w:r w:rsidR="00710DA7" w:rsidRPr="00463EF0">
        <w:rPr>
          <w:rFonts w:hint="cs"/>
          <w:rtl/>
          <w:lang w:bidi="fa-IR"/>
        </w:rPr>
        <w:t xml:space="preserve"> </w:t>
      </w:r>
      <w:r w:rsidR="007D27A4" w:rsidRPr="00463EF0">
        <w:rPr>
          <w:rFonts w:hint="cs"/>
          <w:rtl/>
          <w:lang w:bidi="fa-IR"/>
        </w:rPr>
        <w:t>طرف مقابل به تعهدات خود</w:t>
      </w:r>
      <w:r w:rsidR="000F4933">
        <w:rPr>
          <w:rFonts w:hint="cs"/>
          <w:rtl/>
          <w:lang w:bidi="fa-IR"/>
        </w:rPr>
        <w:t xml:space="preserve"> عمل نکند</w:t>
      </w:r>
      <w:r w:rsidR="00710DA7" w:rsidRPr="00463EF0">
        <w:rPr>
          <w:rFonts w:hint="cs"/>
          <w:rtl/>
          <w:lang w:bidi="fa-IR"/>
        </w:rPr>
        <w:t>،</w:t>
      </w:r>
      <w:r w:rsidRPr="00463EF0">
        <w:rPr>
          <w:rFonts w:hint="cs"/>
          <w:rtl/>
          <w:lang w:bidi="fa-IR"/>
        </w:rPr>
        <w:t xml:space="preserve"> </w:t>
      </w:r>
      <w:r w:rsidR="007D27A4" w:rsidRPr="00463EF0">
        <w:rPr>
          <w:rFonts w:hint="cs"/>
          <w:rtl/>
          <w:lang w:bidi="fa-IR"/>
        </w:rPr>
        <w:t xml:space="preserve">رجوع به </w:t>
      </w:r>
      <w:r w:rsidRPr="00463EF0">
        <w:rPr>
          <w:rFonts w:hint="cs"/>
          <w:rtl/>
          <w:lang w:bidi="fa-IR"/>
        </w:rPr>
        <w:t>دادگاه</w:t>
      </w:r>
      <w:r w:rsidR="00FC18B9">
        <w:rPr>
          <w:rFonts w:hint="cs"/>
          <w:rtl/>
          <w:lang w:bidi="fa-IR"/>
        </w:rPr>
        <w:t xml:space="preserve"> یا نهاد</w:t>
      </w:r>
      <w:r w:rsidR="00475ECA" w:rsidRPr="00463EF0">
        <w:rPr>
          <w:rFonts w:hint="cs"/>
          <w:rtl/>
          <w:lang w:bidi="fa-IR"/>
        </w:rPr>
        <w:t>ي</w:t>
      </w:r>
      <w:r w:rsidRPr="00463EF0">
        <w:rPr>
          <w:rFonts w:hint="cs"/>
          <w:rtl/>
          <w:lang w:bidi="fa-IR"/>
        </w:rPr>
        <w:t xml:space="preserve"> </w:t>
      </w:r>
      <w:r w:rsidR="00FC18B9">
        <w:rPr>
          <w:rFonts w:hint="cs"/>
          <w:rtl/>
          <w:lang w:bidi="fa-IR"/>
        </w:rPr>
        <w:t>بی طرف</w:t>
      </w:r>
      <w:r w:rsidRPr="00463EF0">
        <w:rPr>
          <w:rFonts w:hint="cs"/>
          <w:rtl/>
          <w:lang w:bidi="fa-IR"/>
        </w:rPr>
        <w:t xml:space="preserve"> و مقتدر </w:t>
      </w:r>
      <w:r w:rsidR="00710DA7" w:rsidRPr="00463EF0">
        <w:rPr>
          <w:rFonts w:hint="cs"/>
          <w:rtl/>
          <w:lang w:bidi="fa-IR"/>
        </w:rPr>
        <w:t>برا</w:t>
      </w:r>
      <w:r w:rsidR="00475ECA" w:rsidRPr="00463EF0">
        <w:rPr>
          <w:rFonts w:hint="cs"/>
          <w:rtl/>
          <w:lang w:bidi="fa-IR"/>
        </w:rPr>
        <w:t>ي</w:t>
      </w:r>
      <w:r w:rsidR="00710DA7" w:rsidRPr="00463EF0">
        <w:rPr>
          <w:rFonts w:hint="cs"/>
          <w:rtl/>
          <w:lang w:bidi="fa-IR"/>
        </w:rPr>
        <w:t xml:space="preserve"> است</w:t>
      </w:r>
      <w:r w:rsidR="00475ECA" w:rsidRPr="00463EF0">
        <w:rPr>
          <w:rFonts w:hint="cs"/>
          <w:rtl/>
          <w:lang w:bidi="fa-IR"/>
        </w:rPr>
        <w:t>ي</w:t>
      </w:r>
      <w:r w:rsidR="00710DA7" w:rsidRPr="00463EF0">
        <w:rPr>
          <w:rFonts w:hint="cs"/>
          <w:rtl/>
          <w:lang w:bidi="fa-IR"/>
        </w:rPr>
        <w:t>فا</w:t>
      </w:r>
      <w:r w:rsidR="00475ECA" w:rsidRPr="00463EF0">
        <w:rPr>
          <w:rFonts w:hint="cs"/>
          <w:rtl/>
          <w:lang w:bidi="fa-IR"/>
        </w:rPr>
        <w:t>ي</w:t>
      </w:r>
      <w:r w:rsidR="00710DA7" w:rsidRPr="00463EF0">
        <w:rPr>
          <w:rFonts w:hint="cs"/>
          <w:rtl/>
          <w:lang w:bidi="fa-IR"/>
        </w:rPr>
        <w:t xml:space="preserve"> حقوق</w:t>
      </w:r>
      <w:r w:rsidR="007D27A4" w:rsidRPr="00463EF0">
        <w:rPr>
          <w:rFonts w:hint="cs"/>
          <w:rtl/>
          <w:lang w:bidi="fa-IR"/>
        </w:rPr>
        <w:t>ِ</w:t>
      </w:r>
      <w:r w:rsidR="00710DA7" w:rsidRPr="00463EF0">
        <w:rPr>
          <w:rFonts w:hint="cs"/>
          <w:rtl/>
          <w:lang w:bidi="fa-IR"/>
        </w:rPr>
        <w:t xml:space="preserve"> مصر</w:t>
      </w:r>
      <w:r w:rsidR="007D27A4" w:rsidRPr="00463EF0">
        <w:rPr>
          <w:rFonts w:hint="cs"/>
          <w:rtl/>
          <w:lang w:bidi="fa-IR"/>
        </w:rPr>
        <w:t>َّ</w:t>
      </w:r>
      <w:r w:rsidR="00710DA7" w:rsidRPr="00463EF0">
        <w:rPr>
          <w:rFonts w:hint="cs"/>
          <w:rtl/>
          <w:lang w:bidi="fa-IR"/>
        </w:rPr>
        <w:t>ح</w:t>
      </w:r>
      <w:r w:rsidR="007D27A4" w:rsidRPr="00463EF0">
        <w:rPr>
          <w:rFonts w:hint="cs"/>
          <w:rtl/>
          <w:lang w:bidi="fa-IR"/>
        </w:rPr>
        <w:t>ِ</w:t>
      </w:r>
      <w:r w:rsidR="00710DA7" w:rsidRPr="00463EF0">
        <w:rPr>
          <w:rFonts w:hint="cs"/>
          <w:rtl/>
          <w:lang w:bidi="fa-IR"/>
        </w:rPr>
        <w:t xml:space="preserve"> در توافق لحاظ شده باشد. </w:t>
      </w:r>
      <w:r w:rsidR="00D57D2F">
        <w:rPr>
          <w:rFonts w:hint="cs"/>
          <w:rtl/>
          <w:lang w:bidi="fa-IR"/>
        </w:rPr>
        <w:t>روشن ا</w:t>
      </w:r>
      <w:r w:rsidR="00710DA7" w:rsidRPr="00463EF0">
        <w:rPr>
          <w:rFonts w:hint="cs"/>
          <w:rtl/>
          <w:lang w:bidi="fa-IR"/>
        </w:rPr>
        <w:t>ست که</w:t>
      </w:r>
      <w:r w:rsidR="00D57D2F">
        <w:rPr>
          <w:rFonts w:hint="cs"/>
          <w:rtl/>
          <w:lang w:bidi="fa-IR"/>
        </w:rPr>
        <w:t xml:space="preserve"> نهاد </w:t>
      </w:r>
      <w:r w:rsidR="00E4241C">
        <w:rPr>
          <w:rFonts w:hint="cs"/>
          <w:rtl/>
          <w:lang w:bidi="fa-IR"/>
        </w:rPr>
        <w:t>ي</w:t>
      </w:r>
      <w:r w:rsidR="00D57D2F">
        <w:rPr>
          <w:rFonts w:hint="cs"/>
          <w:rtl/>
          <w:lang w:bidi="fa-IR"/>
        </w:rPr>
        <w:t>ا دادگاه با</w:t>
      </w:r>
      <w:r w:rsidR="00E4241C">
        <w:rPr>
          <w:rFonts w:hint="cs"/>
          <w:rtl/>
          <w:lang w:bidi="fa-IR"/>
        </w:rPr>
        <w:t>ي</w:t>
      </w:r>
      <w:r w:rsidR="00D57D2F">
        <w:rPr>
          <w:rFonts w:hint="cs"/>
          <w:rtl/>
          <w:lang w:bidi="fa-IR"/>
        </w:rPr>
        <w:t xml:space="preserve">د </w:t>
      </w:r>
      <w:r w:rsidR="00710DA7" w:rsidRPr="00463EF0">
        <w:rPr>
          <w:rFonts w:hint="cs"/>
          <w:rtl/>
          <w:lang w:bidi="fa-IR"/>
        </w:rPr>
        <w:t>صالح و مقتدر ب</w:t>
      </w:r>
      <w:r w:rsidR="00D57D2F">
        <w:rPr>
          <w:rFonts w:hint="cs"/>
          <w:rtl/>
          <w:lang w:bidi="fa-IR"/>
        </w:rPr>
        <w:t xml:space="preserve">اشد </w:t>
      </w:r>
      <w:r w:rsidR="00710DA7" w:rsidRPr="00463EF0">
        <w:rPr>
          <w:rFonts w:hint="cs"/>
          <w:rtl/>
          <w:lang w:bidi="fa-IR"/>
        </w:rPr>
        <w:t>تا</w:t>
      </w:r>
      <w:r w:rsidRPr="00463EF0">
        <w:rPr>
          <w:rFonts w:hint="cs"/>
          <w:rtl/>
          <w:lang w:bidi="fa-IR"/>
        </w:rPr>
        <w:t xml:space="preserve"> هم در قضاوت</w:t>
      </w:r>
      <w:r w:rsidR="00FC18B9">
        <w:rPr>
          <w:rFonts w:hint="cs"/>
          <w:rtl/>
          <w:lang w:bidi="fa-IR"/>
        </w:rPr>
        <w:t>،</w:t>
      </w:r>
      <w:r w:rsidRPr="00463EF0">
        <w:rPr>
          <w:rFonts w:hint="cs"/>
          <w:rtl/>
          <w:lang w:bidi="fa-IR"/>
        </w:rPr>
        <w:t xml:space="preserve"> خلاف</w:t>
      </w:r>
      <w:r w:rsidR="00FC18B9">
        <w:rPr>
          <w:rFonts w:hint="cs"/>
          <w:rtl/>
          <w:lang w:bidi="fa-IR"/>
        </w:rPr>
        <w:t>ِ</w:t>
      </w:r>
      <w:r w:rsidRPr="00463EF0">
        <w:rPr>
          <w:rFonts w:hint="cs"/>
          <w:rtl/>
          <w:lang w:bidi="fa-IR"/>
        </w:rPr>
        <w:t xml:space="preserve"> حق</w:t>
      </w:r>
      <w:r w:rsidR="00FC18B9">
        <w:rPr>
          <w:rFonts w:hint="cs"/>
          <w:rtl/>
          <w:lang w:bidi="fa-IR"/>
        </w:rPr>
        <w:t>، حکم</w:t>
      </w:r>
      <w:r w:rsidRPr="00463EF0">
        <w:rPr>
          <w:rFonts w:hint="cs"/>
          <w:rtl/>
          <w:lang w:bidi="fa-IR"/>
        </w:rPr>
        <w:t xml:space="preserve"> </w:t>
      </w:r>
      <w:r w:rsidR="00710DA7" w:rsidRPr="00463EF0">
        <w:rPr>
          <w:rFonts w:hint="cs"/>
          <w:rtl/>
          <w:lang w:bidi="fa-IR"/>
        </w:rPr>
        <w:t>نکند</w:t>
      </w:r>
      <w:r w:rsidRPr="00463EF0">
        <w:rPr>
          <w:rFonts w:hint="cs"/>
          <w:rtl/>
          <w:lang w:bidi="fa-IR"/>
        </w:rPr>
        <w:t xml:space="preserve"> و هم توان است</w:t>
      </w:r>
      <w:r w:rsidR="00475ECA" w:rsidRPr="00463EF0">
        <w:rPr>
          <w:rFonts w:hint="cs"/>
          <w:rtl/>
          <w:lang w:bidi="fa-IR"/>
        </w:rPr>
        <w:t>ي</w:t>
      </w:r>
      <w:r w:rsidRPr="00463EF0">
        <w:rPr>
          <w:rFonts w:hint="cs"/>
          <w:rtl/>
          <w:lang w:bidi="fa-IR"/>
        </w:rPr>
        <w:t>فا</w:t>
      </w:r>
      <w:r w:rsidR="00475ECA" w:rsidRPr="00463EF0">
        <w:rPr>
          <w:rFonts w:hint="cs"/>
          <w:rtl/>
          <w:lang w:bidi="fa-IR"/>
        </w:rPr>
        <w:t>ي</w:t>
      </w:r>
      <w:r w:rsidRPr="00463EF0">
        <w:rPr>
          <w:rFonts w:hint="cs"/>
          <w:rtl/>
          <w:lang w:bidi="fa-IR"/>
        </w:rPr>
        <w:t xml:space="preserve"> حق را </w:t>
      </w:r>
      <w:r w:rsidR="007D27A4" w:rsidRPr="00463EF0">
        <w:rPr>
          <w:rFonts w:hint="cs"/>
          <w:rtl/>
          <w:lang w:bidi="fa-IR"/>
        </w:rPr>
        <w:t xml:space="preserve">از طرف مقابل </w:t>
      </w:r>
      <w:r w:rsidRPr="00463EF0">
        <w:rPr>
          <w:rFonts w:hint="cs"/>
          <w:rtl/>
          <w:lang w:bidi="fa-IR"/>
        </w:rPr>
        <w:t>داشته باشد.</w:t>
      </w:r>
      <w:r w:rsidR="00FC18B9">
        <w:rPr>
          <w:rFonts w:hint="cs"/>
          <w:rtl/>
          <w:lang w:bidi="fa-IR"/>
        </w:rPr>
        <w:t xml:space="preserve"> به نظر می</w:t>
      </w:r>
      <w:r w:rsidR="00FC18B9">
        <w:rPr>
          <w:rFonts w:hint="cs"/>
          <w:rtl/>
        </w:rPr>
        <w:t xml:space="preserve"> رسد تیم مذاکره کننده جمهوری اسلامی ایران در نظر دارد در توافق نهایی از این نوع تضمین استفاده کند؛ بدین صورت که توافق نهایی در قالب یک قطعنامه ذیل فصل هفتم منشور سازمان ملل تصویب شود تا عمل به آن برای همه کشورها از جمله امریکا الزامی شود. در بخش دوم بحث به میزان کارایی این تدبیر و اثرات مثبت یا منفی آن بر جمهوری اسلامی پرداخته خواهد شد.</w:t>
      </w:r>
    </w:p>
    <w:p w:rsidR="002837D7" w:rsidRPr="00463EF0" w:rsidRDefault="002837D7" w:rsidP="002837D7">
      <w:pPr>
        <w:pStyle w:val="ListParagraph"/>
        <w:bidi/>
        <w:spacing w:after="120"/>
        <w:ind w:firstLine="720"/>
        <w:jc w:val="both"/>
        <w:rPr>
          <w:rtl/>
          <w:lang w:bidi="fa-IR"/>
        </w:rPr>
      </w:pPr>
    </w:p>
    <w:p w:rsidR="00710DA7" w:rsidRPr="00E52BD7" w:rsidRDefault="00463EF0" w:rsidP="00C467A6">
      <w:pPr>
        <w:pStyle w:val="ListParagraph"/>
        <w:numPr>
          <w:ilvl w:val="0"/>
          <w:numId w:val="3"/>
        </w:numPr>
        <w:bidi/>
        <w:spacing w:after="120"/>
        <w:ind w:firstLine="720"/>
        <w:jc w:val="both"/>
        <w:rPr>
          <w:b/>
          <w:bCs/>
          <w:sz w:val="24"/>
          <w:szCs w:val="32"/>
          <w:highlight w:val="cyan"/>
          <w:lang w:bidi="fa-IR"/>
        </w:rPr>
      </w:pPr>
      <w:r w:rsidRPr="00E52BD7">
        <w:rPr>
          <w:rFonts w:hint="cs"/>
          <w:b/>
          <w:bCs/>
          <w:sz w:val="24"/>
          <w:szCs w:val="32"/>
          <w:highlight w:val="cyan"/>
          <w:rtl/>
          <w:lang w:bidi="fa-IR"/>
        </w:rPr>
        <w:t>تضم</w:t>
      </w:r>
      <w:r w:rsidR="002B3E9E" w:rsidRPr="00E52BD7">
        <w:rPr>
          <w:rFonts w:hint="cs"/>
          <w:b/>
          <w:bCs/>
          <w:sz w:val="24"/>
          <w:szCs w:val="32"/>
          <w:highlight w:val="cyan"/>
          <w:rtl/>
          <w:lang w:bidi="fa-IR"/>
        </w:rPr>
        <w:t>ي</w:t>
      </w:r>
      <w:r w:rsidRPr="00E52BD7">
        <w:rPr>
          <w:rFonts w:hint="cs"/>
          <w:b/>
          <w:bCs/>
          <w:sz w:val="24"/>
          <w:szCs w:val="32"/>
          <w:highlight w:val="cyan"/>
          <w:rtl/>
          <w:lang w:bidi="fa-IR"/>
        </w:rPr>
        <w:t>ن</w:t>
      </w:r>
      <w:r w:rsidR="00710DA7" w:rsidRPr="00E52BD7">
        <w:rPr>
          <w:rFonts w:hint="cs"/>
          <w:b/>
          <w:bCs/>
          <w:sz w:val="24"/>
          <w:szCs w:val="32"/>
          <w:highlight w:val="cyan"/>
          <w:rtl/>
          <w:lang w:bidi="fa-IR"/>
        </w:rPr>
        <w:t xml:space="preserve"> </w:t>
      </w:r>
      <w:r w:rsidR="009429FA" w:rsidRPr="00E52BD7">
        <w:rPr>
          <w:rFonts w:hint="cs"/>
          <w:b/>
          <w:bCs/>
          <w:sz w:val="24"/>
          <w:szCs w:val="32"/>
          <w:highlight w:val="cyan"/>
          <w:rtl/>
          <w:lang w:bidi="fa-IR"/>
        </w:rPr>
        <w:t>س</w:t>
      </w:r>
      <w:r w:rsidR="00475ECA" w:rsidRPr="00E52BD7">
        <w:rPr>
          <w:rFonts w:hint="cs"/>
          <w:b/>
          <w:bCs/>
          <w:sz w:val="24"/>
          <w:szCs w:val="32"/>
          <w:highlight w:val="cyan"/>
          <w:rtl/>
          <w:lang w:bidi="fa-IR"/>
        </w:rPr>
        <w:t>ي</w:t>
      </w:r>
      <w:r w:rsidR="009429FA" w:rsidRPr="00E52BD7">
        <w:rPr>
          <w:rFonts w:hint="cs"/>
          <w:b/>
          <w:bCs/>
          <w:sz w:val="24"/>
          <w:szCs w:val="32"/>
          <w:highlight w:val="cyan"/>
          <w:rtl/>
          <w:lang w:bidi="fa-IR"/>
        </w:rPr>
        <w:t>اس</w:t>
      </w:r>
      <w:r w:rsidR="00475ECA" w:rsidRPr="00E52BD7">
        <w:rPr>
          <w:rFonts w:hint="cs"/>
          <w:b/>
          <w:bCs/>
          <w:sz w:val="24"/>
          <w:szCs w:val="32"/>
          <w:highlight w:val="cyan"/>
          <w:rtl/>
          <w:lang w:bidi="fa-IR"/>
        </w:rPr>
        <w:t>ي</w:t>
      </w:r>
    </w:p>
    <w:p w:rsidR="007D27A4" w:rsidRPr="00463EF0" w:rsidRDefault="00463EF0" w:rsidP="00463EF0">
      <w:pPr>
        <w:pStyle w:val="ListParagraph"/>
        <w:bidi/>
        <w:spacing w:after="120"/>
        <w:ind w:firstLine="720"/>
        <w:jc w:val="both"/>
        <w:rPr>
          <w:lang w:bidi="fa-IR"/>
        </w:rPr>
      </w:pPr>
      <w:r w:rsidRPr="00463EF0">
        <w:rPr>
          <w:rFonts w:hint="cs"/>
          <w:rtl/>
          <w:lang w:bidi="fa-IR"/>
        </w:rPr>
        <w:t>زمان</w:t>
      </w:r>
      <w:r w:rsidR="002B3E9E">
        <w:rPr>
          <w:rFonts w:hint="cs"/>
          <w:rtl/>
          <w:lang w:bidi="fa-IR"/>
        </w:rPr>
        <w:t>ي</w:t>
      </w:r>
      <w:r w:rsidRPr="00463EF0">
        <w:rPr>
          <w:rFonts w:hint="cs"/>
          <w:rtl/>
          <w:lang w:bidi="fa-IR"/>
        </w:rPr>
        <w:t xml:space="preserve"> که </w:t>
      </w:r>
      <w:r w:rsidR="002B3E9E">
        <w:rPr>
          <w:rFonts w:hint="cs"/>
          <w:rtl/>
          <w:lang w:bidi="fa-IR"/>
        </w:rPr>
        <w:t>ي</w:t>
      </w:r>
      <w:r w:rsidRPr="00463EF0">
        <w:rPr>
          <w:rFonts w:hint="cs"/>
          <w:rtl/>
          <w:lang w:bidi="fa-IR"/>
        </w:rPr>
        <w:t xml:space="preserve">ک </w:t>
      </w:r>
      <w:r w:rsidR="002B3E9E">
        <w:rPr>
          <w:rFonts w:hint="cs"/>
          <w:rtl/>
          <w:lang w:bidi="fa-IR"/>
        </w:rPr>
        <w:t>ي</w:t>
      </w:r>
      <w:r w:rsidRPr="00463EF0">
        <w:rPr>
          <w:rFonts w:hint="cs"/>
          <w:rtl/>
          <w:lang w:bidi="fa-IR"/>
        </w:rPr>
        <w:t>ا چند کشور، پا</w:t>
      </w:r>
      <w:r w:rsidR="002B3E9E">
        <w:rPr>
          <w:rFonts w:hint="cs"/>
          <w:rtl/>
          <w:lang w:bidi="fa-IR"/>
        </w:rPr>
        <w:t>ي</w:t>
      </w:r>
      <w:r w:rsidRPr="00463EF0">
        <w:rPr>
          <w:rFonts w:hint="cs"/>
          <w:rtl/>
          <w:lang w:bidi="fa-IR"/>
        </w:rPr>
        <w:t>بند</w:t>
      </w:r>
      <w:r w:rsidR="002B3E9E">
        <w:rPr>
          <w:rFonts w:hint="cs"/>
          <w:rtl/>
          <w:lang w:bidi="fa-IR"/>
        </w:rPr>
        <w:t>ي</w:t>
      </w:r>
      <w:r w:rsidRPr="00463EF0">
        <w:rPr>
          <w:rFonts w:hint="cs"/>
          <w:rtl/>
          <w:lang w:bidi="fa-IR"/>
        </w:rPr>
        <w:t xml:space="preserve"> طرف مقابل به توافق را تضم</w:t>
      </w:r>
      <w:r w:rsidR="002B3E9E">
        <w:rPr>
          <w:rFonts w:hint="cs"/>
          <w:rtl/>
          <w:lang w:bidi="fa-IR"/>
        </w:rPr>
        <w:t>ي</w:t>
      </w:r>
      <w:r w:rsidRPr="00463EF0">
        <w:rPr>
          <w:rFonts w:hint="cs"/>
          <w:rtl/>
          <w:lang w:bidi="fa-IR"/>
        </w:rPr>
        <w:t>ن کنند ا</w:t>
      </w:r>
      <w:r w:rsidR="002B3E9E">
        <w:rPr>
          <w:rFonts w:hint="cs"/>
          <w:rtl/>
          <w:lang w:bidi="fa-IR"/>
        </w:rPr>
        <w:t>ي</w:t>
      </w:r>
      <w:r w:rsidRPr="00463EF0">
        <w:rPr>
          <w:rFonts w:hint="cs"/>
          <w:rtl/>
          <w:lang w:bidi="fa-IR"/>
        </w:rPr>
        <w:t>ن ضمانت ضمانت س</w:t>
      </w:r>
      <w:r w:rsidR="002B3E9E">
        <w:rPr>
          <w:rFonts w:hint="cs"/>
          <w:rtl/>
          <w:lang w:bidi="fa-IR"/>
        </w:rPr>
        <w:t>ي</w:t>
      </w:r>
      <w:r w:rsidRPr="00463EF0">
        <w:rPr>
          <w:rFonts w:hint="cs"/>
          <w:rtl/>
          <w:lang w:bidi="fa-IR"/>
        </w:rPr>
        <w:t>اس</w:t>
      </w:r>
      <w:r w:rsidR="002B3E9E">
        <w:rPr>
          <w:rFonts w:hint="cs"/>
          <w:rtl/>
          <w:lang w:bidi="fa-IR"/>
        </w:rPr>
        <w:t>ي</w:t>
      </w:r>
      <w:r w:rsidRPr="00463EF0">
        <w:rPr>
          <w:rFonts w:hint="cs"/>
          <w:rtl/>
          <w:lang w:bidi="fa-IR"/>
        </w:rPr>
        <w:t xml:space="preserve"> محسوب م</w:t>
      </w:r>
      <w:r w:rsidR="002B3E9E">
        <w:rPr>
          <w:rFonts w:hint="cs"/>
          <w:rtl/>
          <w:lang w:bidi="fa-IR"/>
        </w:rPr>
        <w:t>ي</w:t>
      </w:r>
      <w:r w:rsidRPr="00463EF0">
        <w:rPr>
          <w:rFonts w:hint="cs"/>
          <w:rtl/>
          <w:lang w:bidi="fa-IR"/>
        </w:rPr>
        <w:t xml:space="preserve"> شود. در صورت</w:t>
      </w:r>
      <w:r w:rsidR="002B3E9E">
        <w:rPr>
          <w:rFonts w:hint="cs"/>
          <w:rtl/>
          <w:lang w:bidi="fa-IR"/>
        </w:rPr>
        <w:t>ي</w:t>
      </w:r>
      <w:r w:rsidRPr="00463EF0">
        <w:rPr>
          <w:rFonts w:hint="cs"/>
          <w:rtl/>
          <w:lang w:bidi="fa-IR"/>
        </w:rPr>
        <w:t xml:space="preserve"> که کشور تضم</w:t>
      </w:r>
      <w:r w:rsidR="002B3E9E">
        <w:rPr>
          <w:rFonts w:hint="cs"/>
          <w:rtl/>
          <w:lang w:bidi="fa-IR"/>
        </w:rPr>
        <w:t>ي</w:t>
      </w:r>
      <w:r w:rsidRPr="00463EF0">
        <w:rPr>
          <w:rFonts w:hint="cs"/>
          <w:rtl/>
          <w:lang w:bidi="fa-IR"/>
        </w:rPr>
        <w:t>ن کننده، قدرت ب</w:t>
      </w:r>
      <w:r w:rsidR="002B3E9E">
        <w:rPr>
          <w:rFonts w:hint="cs"/>
          <w:rtl/>
          <w:lang w:bidi="fa-IR"/>
        </w:rPr>
        <w:t>ي</w:t>
      </w:r>
      <w:r w:rsidRPr="00463EF0">
        <w:rPr>
          <w:rFonts w:hint="cs"/>
          <w:rtl/>
          <w:lang w:bidi="fa-IR"/>
        </w:rPr>
        <w:t>شتر</w:t>
      </w:r>
      <w:r w:rsidR="002B3E9E">
        <w:rPr>
          <w:rFonts w:hint="cs"/>
          <w:rtl/>
          <w:lang w:bidi="fa-IR"/>
        </w:rPr>
        <w:t>ي</w:t>
      </w:r>
      <w:r w:rsidRPr="00463EF0">
        <w:rPr>
          <w:rFonts w:hint="cs"/>
          <w:rtl/>
          <w:lang w:bidi="fa-IR"/>
        </w:rPr>
        <w:t xml:space="preserve"> از کشور طرف تعهد داشته باشد و حام</w:t>
      </w:r>
      <w:r w:rsidR="002B3E9E">
        <w:rPr>
          <w:rFonts w:hint="cs"/>
          <w:rtl/>
          <w:lang w:bidi="fa-IR"/>
        </w:rPr>
        <w:t>ي</w:t>
      </w:r>
      <w:r w:rsidRPr="00463EF0">
        <w:rPr>
          <w:rFonts w:hint="cs"/>
          <w:rtl/>
          <w:lang w:bidi="fa-IR"/>
        </w:rPr>
        <w:t xml:space="preserve"> کشور مقابل باشد ا</w:t>
      </w:r>
      <w:r w:rsidR="002B3E9E">
        <w:rPr>
          <w:rFonts w:hint="cs"/>
          <w:rtl/>
          <w:lang w:bidi="fa-IR"/>
        </w:rPr>
        <w:t>ي</w:t>
      </w:r>
      <w:r w:rsidRPr="00463EF0">
        <w:rPr>
          <w:rFonts w:hint="cs"/>
          <w:rtl/>
          <w:lang w:bidi="fa-IR"/>
        </w:rPr>
        <w:t>ن تضم</w:t>
      </w:r>
      <w:r w:rsidR="002B3E9E">
        <w:rPr>
          <w:rFonts w:hint="cs"/>
          <w:rtl/>
          <w:lang w:bidi="fa-IR"/>
        </w:rPr>
        <w:t>ي</w:t>
      </w:r>
      <w:r w:rsidRPr="00463EF0">
        <w:rPr>
          <w:rFonts w:hint="cs"/>
          <w:rtl/>
          <w:lang w:bidi="fa-IR"/>
        </w:rPr>
        <w:t>ن نسبتا قابل اعتماد و اتکا خواهد بود. مثلا ضمانت ها</w:t>
      </w:r>
      <w:r w:rsidR="002B3E9E">
        <w:rPr>
          <w:rFonts w:hint="cs"/>
          <w:rtl/>
          <w:lang w:bidi="fa-IR"/>
        </w:rPr>
        <w:t>يي</w:t>
      </w:r>
      <w:r w:rsidRPr="00463EF0">
        <w:rPr>
          <w:rFonts w:hint="cs"/>
          <w:rtl/>
          <w:lang w:bidi="fa-IR"/>
        </w:rPr>
        <w:t xml:space="preserve"> که امر</w:t>
      </w:r>
      <w:r w:rsidR="002B3E9E">
        <w:rPr>
          <w:rFonts w:hint="cs"/>
          <w:rtl/>
          <w:lang w:bidi="fa-IR"/>
        </w:rPr>
        <w:t>ي</w:t>
      </w:r>
      <w:r w:rsidRPr="00463EF0">
        <w:rPr>
          <w:rFonts w:hint="cs"/>
          <w:rtl/>
          <w:lang w:bidi="fa-IR"/>
        </w:rPr>
        <w:t>کا به اسرائ</w:t>
      </w:r>
      <w:r w:rsidR="002B3E9E">
        <w:rPr>
          <w:rFonts w:hint="cs"/>
          <w:rtl/>
          <w:lang w:bidi="fa-IR"/>
        </w:rPr>
        <w:t>ي</w:t>
      </w:r>
      <w:r w:rsidRPr="00463EF0">
        <w:rPr>
          <w:rFonts w:hint="cs"/>
          <w:rtl/>
          <w:lang w:bidi="fa-IR"/>
        </w:rPr>
        <w:t>ل برا</w:t>
      </w:r>
      <w:r w:rsidR="002B3E9E">
        <w:rPr>
          <w:rFonts w:hint="cs"/>
          <w:rtl/>
          <w:lang w:bidi="fa-IR"/>
        </w:rPr>
        <w:t>ي</w:t>
      </w:r>
      <w:r w:rsidRPr="00463EF0">
        <w:rPr>
          <w:rFonts w:hint="cs"/>
          <w:rtl/>
          <w:lang w:bidi="fa-IR"/>
        </w:rPr>
        <w:t xml:space="preserve"> جلوگ</w:t>
      </w:r>
      <w:r w:rsidR="002B3E9E">
        <w:rPr>
          <w:rFonts w:hint="cs"/>
          <w:rtl/>
          <w:lang w:bidi="fa-IR"/>
        </w:rPr>
        <w:t>ي</w:t>
      </w:r>
      <w:r w:rsidRPr="00463EF0">
        <w:rPr>
          <w:rFonts w:hint="cs"/>
          <w:rtl/>
          <w:lang w:bidi="fa-IR"/>
        </w:rPr>
        <w:t>ر</w:t>
      </w:r>
      <w:r w:rsidR="002B3E9E">
        <w:rPr>
          <w:rFonts w:hint="cs"/>
          <w:rtl/>
          <w:lang w:bidi="fa-IR"/>
        </w:rPr>
        <w:t>ي</w:t>
      </w:r>
      <w:r w:rsidRPr="00463EF0">
        <w:rPr>
          <w:rFonts w:hint="cs"/>
          <w:rtl/>
          <w:lang w:bidi="fa-IR"/>
        </w:rPr>
        <w:t xml:space="preserve"> از دسترس</w:t>
      </w:r>
      <w:r w:rsidR="002B3E9E">
        <w:rPr>
          <w:rFonts w:hint="cs"/>
          <w:rtl/>
          <w:lang w:bidi="fa-IR"/>
        </w:rPr>
        <w:t>ي</w:t>
      </w:r>
      <w:r w:rsidRPr="00463EF0">
        <w:rPr>
          <w:rFonts w:hint="cs"/>
          <w:rtl/>
          <w:lang w:bidi="fa-IR"/>
        </w:rPr>
        <w:t xml:space="preserve"> ا</w:t>
      </w:r>
      <w:r w:rsidR="002B3E9E">
        <w:rPr>
          <w:rFonts w:hint="cs"/>
          <w:rtl/>
          <w:lang w:bidi="fa-IR"/>
        </w:rPr>
        <w:t>ي</w:t>
      </w:r>
      <w:r w:rsidRPr="00463EF0">
        <w:rPr>
          <w:rFonts w:hint="cs"/>
          <w:rtl/>
          <w:lang w:bidi="fa-IR"/>
        </w:rPr>
        <w:t>ران به سلاح اتم</w:t>
      </w:r>
      <w:r w:rsidR="002B3E9E">
        <w:rPr>
          <w:rFonts w:hint="cs"/>
          <w:rtl/>
          <w:lang w:bidi="fa-IR"/>
        </w:rPr>
        <w:t>ي</w:t>
      </w:r>
      <w:r w:rsidRPr="00463EF0">
        <w:rPr>
          <w:rFonts w:hint="cs"/>
          <w:rtl/>
          <w:lang w:bidi="fa-IR"/>
        </w:rPr>
        <w:t xml:space="preserve"> م</w:t>
      </w:r>
      <w:r w:rsidR="002B3E9E">
        <w:rPr>
          <w:rFonts w:hint="cs"/>
          <w:rtl/>
          <w:lang w:bidi="fa-IR"/>
        </w:rPr>
        <w:t>ي</w:t>
      </w:r>
      <w:r w:rsidRPr="00463EF0">
        <w:rPr>
          <w:rFonts w:hint="cs"/>
          <w:rtl/>
          <w:lang w:bidi="fa-IR"/>
        </w:rPr>
        <w:t xml:space="preserve"> دهد تا حدود بس</w:t>
      </w:r>
      <w:r w:rsidR="002B3E9E">
        <w:rPr>
          <w:rFonts w:hint="cs"/>
          <w:rtl/>
          <w:lang w:bidi="fa-IR"/>
        </w:rPr>
        <w:t>ي</w:t>
      </w:r>
      <w:r w:rsidRPr="00463EF0">
        <w:rPr>
          <w:rFonts w:hint="cs"/>
          <w:rtl/>
          <w:lang w:bidi="fa-IR"/>
        </w:rPr>
        <w:t>ار ز</w:t>
      </w:r>
      <w:r w:rsidR="002B3E9E">
        <w:rPr>
          <w:rFonts w:hint="cs"/>
          <w:rtl/>
          <w:lang w:bidi="fa-IR"/>
        </w:rPr>
        <w:t>ي</w:t>
      </w:r>
      <w:r w:rsidRPr="00463EF0">
        <w:rPr>
          <w:rFonts w:hint="cs"/>
          <w:rtl/>
          <w:lang w:bidi="fa-IR"/>
        </w:rPr>
        <w:t>اد</w:t>
      </w:r>
      <w:r w:rsidR="002B3E9E">
        <w:rPr>
          <w:rFonts w:hint="cs"/>
          <w:rtl/>
          <w:lang w:bidi="fa-IR"/>
        </w:rPr>
        <w:t>ي</w:t>
      </w:r>
      <w:r w:rsidRPr="00463EF0">
        <w:rPr>
          <w:rFonts w:hint="cs"/>
          <w:rtl/>
          <w:lang w:bidi="fa-IR"/>
        </w:rPr>
        <w:t xml:space="preserve"> برا</w:t>
      </w:r>
      <w:r w:rsidR="002B3E9E">
        <w:rPr>
          <w:rFonts w:hint="cs"/>
          <w:rtl/>
          <w:lang w:bidi="fa-IR"/>
        </w:rPr>
        <w:t>ي</w:t>
      </w:r>
      <w:r w:rsidRPr="00463EF0">
        <w:rPr>
          <w:rFonts w:hint="cs"/>
          <w:rtl/>
          <w:lang w:bidi="fa-IR"/>
        </w:rPr>
        <w:t xml:space="preserve"> اسرائ</w:t>
      </w:r>
      <w:r w:rsidR="002B3E9E">
        <w:rPr>
          <w:rFonts w:hint="cs"/>
          <w:rtl/>
          <w:lang w:bidi="fa-IR"/>
        </w:rPr>
        <w:t>ي</w:t>
      </w:r>
      <w:r w:rsidRPr="00463EF0">
        <w:rPr>
          <w:rFonts w:hint="cs"/>
          <w:rtl/>
          <w:lang w:bidi="fa-IR"/>
        </w:rPr>
        <w:t>ل قابل اتکا م</w:t>
      </w:r>
      <w:r w:rsidR="002B3E9E">
        <w:rPr>
          <w:rFonts w:hint="cs"/>
          <w:rtl/>
          <w:lang w:bidi="fa-IR"/>
        </w:rPr>
        <w:t>ي</w:t>
      </w:r>
      <w:r w:rsidRPr="00463EF0">
        <w:rPr>
          <w:rFonts w:hint="cs"/>
          <w:rtl/>
          <w:lang w:bidi="fa-IR"/>
        </w:rPr>
        <w:t xml:space="preserve"> باشد.</w:t>
      </w:r>
    </w:p>
    <w:p w:rsidR="00710DA7" w:rsidRPr="00463EF0" w:rsidRDefault="00710DA7" w:rsidP="00463EF0">
      <w:pPr>
        <w:pStyle w:val="ListParagraph"/>
        <w:bidi/>
        <w:spacing w:after="120"/>
        <w:ind w:firstLine="720"/>
        <w:jc w:val="both"/>
        <w:rPr>
          <w:lang w:bidi="fa-IR"/>
        </w:rPr>
      </w:pPr>
    </w:p>
    <w:p w:rsidR="00710DA7" w:rsidRPr="00E52BD7" w:rsidRDefault="00463EF0" w:rsidP="00C467A6">
      <w:pPr>
        <w:pStyle w:val="ListParagraph"/>
        <w:numPr>
          <w:ilvl w:val="0"/>
          <w:numId w:val="3"/>
        </w:numPr>
        <w:bidi/>
        <w:spacing w:after="120"/>
        <w:ind w:firstLine="720"/>
        <w:jc w:val="both"/>
        <w:rPr>
          <w:b/>
          <w:bCs/>
          <w:sz w:val="24"/>
          <w:szCs w:val="32"/>
          <w:highlight w:val="cyan"/>
          <w:lang w:bidi="fa-IR"/>
        </w:rPr>
      </w:pPr>
      <w:r w:rsidRPr="00E52BD7">
        <w:rPr>
          <w:rFonts w:hint="cs"/>
          <w:b/>
          <w:bCs/>
          <w:sz w:val="24"/>
          <w:szCs w:val="32"/>
          <w:highlight w:val="cyan"/>
          <w:rtl/>
          <w:lang w:bidi="fa-IR"/>
        </w:rPr>
        <w:t>تضم</w:t>
      </w:r>
      <w:r w:rsidR="002B3E9E" w:rsidRPr="00E52BD7">
        <w:rPr>
          <w:rFonts w:hint="cs"/>
          <w:b/>
          <w:bCs/>
          <w:sz w:val="24"/>
          <w:szCs w:val="32"/>
          <w:highlight w:val="cyan"/>
          <w:rtl/>
          <w:lang w:bidi="fa-IR"/>
        </w:rPr>
        <w:t>ي</w:t>
      </w:r>
      <w:r w:rsidRPr="00E52BD7">
        <w:rPr>
          <w:rFonts w:hint="cs"/>
          <w:b/>
          <w:bCs/>
          <w:sz w:val="24"/>
          <w:szCs w:val="32"/>
          <w:highlight w:val="cyan"/>
          <w:rtl/>
          <w:lang w:bidi="fa-IR"/>
        </w:rPr>
        <w:t>ن</w:t>
      </w:r>
      <w:r w:rsidR="00710DA7" w:rsidRPr="00E52BD7">
        <w:rPr>
          <w:rFonts w:hint="cs"/>
          <w:b/>
          <w:bCs/>
          <w:sz w:val="24"/>
          <w:szCs w:val="32"/>
          <w:highlight w:val="cyan"/>
          <w:rtl/>
          <w:lang w:bidi="fa-IR"/>
        </w:rPr>
        <w:t xml:space="preserve"> افکار عموم</w:t>
      </w:r>
      <w:r w:rsidR="00475ECA" w:rsidRPr="00E52BD7">
        <w:rPr>
          <w:rFonts w:hint="cs"/>
          <w:b/>
          <w:bCs/>
          <w:sz w:val="24"/>
          <w:szCs w:val="32"/>
          <w:highlight w:val="cyan"/>
          <w:rtl/>
          <w:lang w:bidi="fa-IR"/>
        </w:rPr>
        <w:t>ي</w:t>
      </w:r>
    </w:p>
    <w:p w:rsidR="00620C98" w:rsidRPr="00C467A6" w:rsidRDefault="00620C98" w:rsidP="00463EF0">
      <w:pPr>
        <w:pStyle w:val="ListParagraph"/>
        <w:bidi/>
        <w:spacing w:after="120"/>
        <w:ind w:firstLine="720"/>
        <w:jc w:val="both"/>
        <w:rPr>
          <w:rtl/>
          <w:lang w:bidi="fa-IR"/>
        </w:rPr>
      </w:pPr>
      <w:r w:rsidRPr="00C467A6">
        <w:rPr>
          <w:rFonts w:hint="cs"/>
          <w:rtl/>
          <w:lang w:bidi="fa-IR"/>
        </w:rPr>
        <w:t>امروزه ب</w:t>
      </w:r>
      <w:r w:rsidR="00475ECA">
        <w:rPr>
          <w:rFonts w:hint="cs"/>
          <w:rtl/>
          <w:lang w:bidi="fa-IR"/>
        </w:rPr>
        <w:t>ي</w:t>
      </w:r>
      <w:r w:rsidRPr="00C467A6">
        <w:rPr>
          <w:rFonts w:hint="cs"/>
          <w:rtl/>
          <w:lang w:bidi="fa-IR"/>
        </w:rPr>
        <w:t>ش از هر زمان</w:t>
      </w:r>
      <w:r w:rsidR="00475ECA">
        <w:rPr>
          <w:rFonts w:hint="cs"/>
          <w:rtl/>
          <w:lang w:bidi="fa-IR"/>
        </w:rPr>
        <w:t>ي</w:t>
      </w:r>
      <w:r w:rsidRPr="00C467A6">
        <w:rPr>
          <w:rFonts w:hint="cs"/>
          <w:rtl/>
          <w:lang w:bidi="fa-IR"/>
        </w:rPr>
        <w:t xml:space="preserve"> افکار عموم</w:t>
      </w:r>
      <w:r w:rsidR="00475ECA">
        <w:rPr>
          <w:rFonts w:hint="cs"/>
          <w:rtl/>
          <w:lang w:bidi="fa-IR"/>
        </w:rPr>
        <w:t>ي</w:t>
      </w:r>
      <w:r w:rsidRPr="00C467A6">
        <w:rPr>
          <w:rFonts w:hint="cs"/>
          <w:rtl/>
          <w:lang w:bidi="fa-IR"/>
        </w:rPr>
        <w:t xml:space="preserve"> از ارزش و اعتبار برخوردار است. از آنجا</w:t>
      </w:r>
      <w:r w:rsidR="00475ECA">
        <w:rPr>
          <w:rFonts w:hint="cs"/>
          <w:rtl/>
          <w:lang w:bidi="fa-IR"/>
        </w:rPr>
        <w:t>يي</w:t>
      </w:r>
      <w:r w:rsidRPr="00C467A6">
        <w:rPr>
          <w:rFonts w:hint="cs"/>
          <w:rtl/>
          <w:lang w:bidi="fa-IR"/>
        </w:rPr>
        <w:t xml:space="preserve"> که در بس</w:t>
      </w:r>
      <w:r w:rsidR="00475ECA">
        <w:rPr>
          <w:rFonts w:hint="cs"/>
          <w:rtl/>
          <w:lang w:bidi="fa-IR"/>
        </w:rPr>
        <w:t>ي</w:t>
      </w:r>
      <w:r w:rsidRPr="00C467A6">
        <w:rPr>
          <w:rFonts w:hint="cs"/>
          <w:rtl/>
          <w:lang w:bidi="fa-IR"/>
        </w:rPr>
        <w:t>ار</w:t>
      </w:r>
      <w:r w:rsidR="00475ECA">
        <w:rPr>
          <w:rFonts w:hint="cs"/>
          <w:rtl/>
          <w:lang w:bidi="fa-IR"/>
        </w:rPr>
        <w:t>ي</w:t>
      </w:r>
      <w:r w:rsidRPr="00C467A6">
        <w:rPr>
          <w:rFonts w:hint="cs"/>
          <w:rtl/>
          <w:lang w:bidi="fa-IR"/>
        </w:rPr>
        <w:t xml:space="preserve"> از کشورها تع</w:t>
      </w:r>
      <w:r w:rsidR="00475ECA">
        <w:rPr>
          <w:rFonts w:hint="cs"/>
          <w:rtl/>
          <w:lang w:bidi="fa-IR"/>
        </w:rPr>
        <w:t>يي</w:t>
      </w:r>
      <w:r w:rsidRPr="00C467A6">
        <w:rPr>
          <w:rFonts w:hint="cs"/>
          <w:rtl/>
          <w:lang w:bidi="fa-IR"/>
        </w:rPr>
        <w:t>ن حاکمان از طر</w:t>
      </w:r>
      <w:r w:rsidR="00475ECA">
        <w:rPr>
          <w:rFonts w:hint="cs"/>
          <w:rtl/>
          <w:lang w:bidi="fa-IR"/>
        </w:rPr>
        <w:t>ي</w:t>
      </w:r>
      <w:r w:rsidRPr="00C467A6">
        <w:rPr>
          <w:rFonts w:hint="cs"/>
          <w:rtl/>
          <w:lang w:bidi="fa-IR"/>
        </w:rPr>
        <w:t>ق انتخاب عموم</w:t>
      </w:r>
      <w:r w:rsidR="00475ECA">
        <w:rPr>
          <w:rFonts w:hint="cs"/>
          <w:rtl/>
          <w:lang w:bidi="fa-IR"/>
        </w:rPr>
        <w:t>ي</w:t>
      </w:r>
      <w:r w:rsidRPr="00C467A6">
        <w:rPr>
          <w:rFonts w:hint="cs"/>
          <w:rtl/>
          <w:lang w:bidi="fa-IR"/>
        </w:rPr>
        <w:t xml:space="preserve"> صورت م</w:t>
      </w:r>
      <w:r w:rsidR="00475ECA">
        <w:rPr>
          <w:rFonts w:hint="cs"/>
          <w:rtl/>
          <w:lang w:bidi="fa-IR"/>
        </w:rPr>
        <w:t>ي</w:t>
      </w:r>
      <w:r w:rsidRPr="00C467A6">
        <w:rPr>
          <w:rFonts w:hint="cs"/>
          <w:rtl/>
          <w:lang w:bidi="fa-IR"/>
        </w:rPr>
        <w:t xml:space="preserve"> گ</w:t>
      </w:r>
      <w:r w:rsidR="00475ECA">
        <w:rPr>
          <w:rFonts w:hint="cs"/>
          <w:rtl/>
          <w:lang w:bidi="fa-IR"/>
        </w:rPr>
        <w:t>ي</w:t>
      </w:r>
      <w:r w:rsidRPr="00C467A6">
        <w:rPr>
          <w:rFonts w:hint="cs"/>
          <w:rtl/>
          <w:lang w:bidi="fa-IR"/>
        </w:rPr>
        <w:t>رد جلب نظر رأ</w:t>
      </w:r>
      <w:r w:rsidR="00475ECA">
        <w:rPr>
          <w:rFonts w:hint="cs"/>
          <w:rtl/>
          <w:lang w:bidi="fa-IR"/>
        </w:rPr>
        <w:t>ي</w:t>
      </w:r>
      <w:r w:rsidRPr="00C467A6">
        <w:rPr>
          <w:rFonts w:hint="cs"/>
          <w:rtl/>
          <w:lang w:bidi="fa-IR"/>
        </w:rPr>
        <w:t xml:space="preserve"> دهندگان و به تعب</w:t>
      </w:r>
      <w:r w:rsidR="00475ECA">
        <w:rPr>
          <w:rFonts w:hint="cs"/>
          <w:rtl/>
          <w:lang w:bidi="fa-IR"/>
        </w:rPr>
        <w:t>ي</w:t>
      </w:r>
      <w:r w:rsidRPr="00C467A6">
        <w:rPr>
          <w:rFonts w:hint="cs"/>
          <w:rtl/>
          <w:lang w:bidi="fa-IR"/>
        </w:rPr>
        <w:t>ر د</w:t>
      </w:r>
      <w:r w:rsidR="00475ECA">
        <w:rPr>
          <w:rFonts w:hint="cs"/>
          <w:rtl/>
          <w:lang w:bidi="fa-IR"/>
        </w:rPr>
        <w:t>ي</w:t>
      </w:r>
      <w:r w:rsidRPr="00C467A6">
        <w:rPr>
          <w:rFonts w:hint="cs"/>
          <w:rtl/>
          <w:lang w:bidi="fa-IR"/>
        </w:rPr>
        <w:t>گر افکار عموم</w:t>
      </w:r>
      <w:r w:rsidR="00475ECA">
        <w:rPr>
          <w:rFonts w:hint="cs"/>
          <w:rtl/>
          <w:lang w:bidi="fa-IR"/>
        </w:rPr>
        <w:t>ي</w:t>
      </w:r>
      <w:r w:rsidRPr="00C467A6">
        <w:rPr>
          <w:rFonts w:hint="cs"/>
          <w:rtl/>
          <w:lang w:bidi="fa-IR"/>
        </w:rPr>
        <w:t xml:space="preserve"> بس</w:t>
      </w:r>
      <w:r w:rsidR="00475ECA">
        <w:rPr>
          <w:rFonts w:hint="cs"/>
          <w:rtl/>
          <w:lang w:bidi="fa-IR"/>
        </w:rPr>
        <w:t>ي</w:t>
      </w:r>
      <w:r w:rsidRPr="00C467A6">
        <w:rPr>
          <w:rFonts w:hint="cs"/>
          <w:rtl/>
          <w:lang w:bidi="fa-IR"/>
        </w:rPr>
        <w:t>ار حائز اهم</w:t>
      </w:r>
      <w:r w:rsidR="00475ECA">
        <w:rPr>
          <w:rFonts w:hint="cs"/>
          <w:rtl/>
          <w:lang w:bidi="fa-IR"/>
        </w:rPr>
        <w:t>ي</w:t>
      </w:r>
      <w:r w:rsidRPr="00C467A6">
        <w:rPr>
          <w:rFonts w:hint="cs"/>
          <w:rtl/>
          <w:lang w:bidi="fa-IR"/>
        </w:rPr>
        <w:t>ت است. البته تاث</w:t>
      </w:r>
      <w:r w:rsidR="00475ECA">
        <w:rPr>
          <w:rFonts w:hint="cs"/>
          <w:rtl/>
          <w:lang w:bidi="fa-IR"/>
        </w:rPr>
        <w:t>ي</w:t>
      </w:r>
      <w:r w:rsidRPr="00C467A6">
        <w:rPr>
          <w:rFonts w:hint="cs"/>
          <w:rtl/>
          <w:lang w:bidi="fa-IR"/>
        </w:rPr>
        <w:t>ر افکار عموم</w:t>
      </w:r>
      <w:r w:rsidR="00475ECA">
        <w:rPr>
          <w:rFonts w:hint="cs"/>
          <w:rtl/>
          <w:lang w:bidi="fa-IR"/>
        </w:rPr>
        <w:t>ي</w:t>
      </w:r>
      <w:r w:rsidRPr="00C467A6">
        <w:rPr>
          <w:rFonts w:hint="cs"/>
          <w:rtl/>
          <w:lang w:bidi="fa-IR"/>
        </w:rPr>
        <w:t xml:space="preserve"> تنها در روز انتخابات و به انتخاب کنندگان محدود نم</w:t>
      </w:r>
      <w:r w:rsidR="00475ECA">
        <w:rPr>
          <w:rFonts w:hint="cs"/>
          <w:rtl/>
          <w:lang w:bidi="fa-IR"/>
        </w:rPr>
        <w:t>ي</w:t>
      </w:r>
      <w:r w:rsidRPr="00C467A6">
        <w:rPr>
          <w:rFonts w:hint="cs"/>
          <w:rtl/>
          <w:lang w:bidi="fa-IR"/>
        </w:rPr>
        <w:t xml:space="preserve"> شود. در عرصه س</w:t>
      </w:r>
      <w:r w:rsidR="00475ECA">
        <w:rPr>
          <w:rFonts w:hint="cs"/>
          <w:rtl/>
          <w:lang w:bidi="fa-IR"/>
        </w:rPr>
        <w:t>ي</w:t>
      </w:r>
      <w:r w:rsidRPr="00C467A6">
        <w:rPr>
          <w:rFonts w:hint="cs"/>
          <w:rtl/>
          <w:lang w:bidi="fa-IR"/>
        </w:rPr>
        <w:t>است خارج</w:t>
      </w:r>
      <w:r w:rsidR="00475ECA">
        <w:rPr>
          <w:rFonts w:hint="cs"/>
          <w:rtl/>
          <w:lang w:bidi="fa-IR"/>
        </w:rPr>
        <w:t>ي</w:t>
      </w:r>
      <w:r w:rsidRPr="00C467A6">
        <w:rPr>
          <w:rFonts w:hint="cs"/>
          <w:rtl/>
          <w:lang w:bidi="fa-IR"/>
        </w:rPr>
        <w:t xml:space="preserve"> ن</w:t>
      </w:r>
      <w:r w:rsidR="00475ECA">
        <w:rPr>
          <w:rFonts w:hint="cs"/>
          <w:rtl/>
          <w:lang w:bidi="fa-IR"/>
        </w:rPr>
        <w:t>ي</w:t>
      </w:r>
      <w:r w:rsidRPr="00C467A6">
        <w:rPr>
          <w:rFonts w:hint="cs"/>
          <w:rtl/>
          <w:lang w:bidi="fa-IR"/>
        </w:rPr>
        <w:t>ز جلب افکار عموم</w:t>
      </w:r>
      <w:r w:rsidR="00475ECA">
        <w:rPr>
          <w:rFonts w:hint="cs"/>
          <w:rtl/>
          <w:lang w:bidi="fa-IR"/>
        </w:rPr>
        <w:t>ي</w:t>
      </w:r>
      <w:r w:rsidRPr="00C467A6">
        <w:rPr>
          <w:rFonts w:hint="cs"/>
          <w:rtl/>
          <w:lang w:bidi="fa-IR"/>
        </w:rPr>
        <w:t xml:space="preserve"> سبب م</w:t>
      </w:r>
      <w:r w:rsidR="00475ECA">
        <w:rPr>
          <w:rFonts w:hint="cs"/>
          <w:rtl/>
          <w:lang w:bidi="fa-IR"/>
        </w:rPr>
        <w:t>ي</w:t>
      </w:r>
      <w:r w:rsidRPr="00C467A6">
        <w:rPr>
          <w:rFonts w:hint="cs"/>
          <w:rtl/>
          <w:lang w:bidi="fa-IR"/>
        </w:rPr>
        <w:t xml:space="preserve"> شود تا کشورها بتوانند س</w:t>
      </w:r>
      <w:r w:rsidR="00475ECA">
        <w:rPr>
          <w:rFonts w:hint="cs"/>
          <w:rtl/>
          <w:lang w:bidi="fa-IR"/>
        </w:rPr>
        <w:t>ي</w:t>
      </w:r>
      <w:r w:rsidRPr="00C467A6">
        <w:rPr>
          <w:rFonts w:hint="cs"/>
          <w:rtl/>
          <w:lang w:bidi="fa-IR"/>
        </w:rPr>
        <w:t xml:space="preserve">است خود را </w:t>
      </w:r>
      <w:r w:rsidR="00C467A6" w:rsidRPr="00C467A6">
        <w:rPr>
          <w:rFonts w:hint="cs"/>
          <w:rtl/>
          <w:lang w:bidi="fa-IR"/>
        </w:rPr>
        <w:t>بس</w:t>
      </w:r>
      <w:r w:rsidR="00475ECA">
        <w:rPr>
          <w:rFonts w:hint="cs"/>
          <w:rtl/>
          <w:lang w:bidi="fa-IR"/>
        </w:rPr>
        <w:t>ي</w:t>
      </w:r>
      <w:r w:rsidR="00C467A6" w:rsidRPr="00C467A6">
        <w:rPr>
          <w:rFonts w:hint="cs"/>
          <w:rtl/>
          <w:lang w:bidi="fa-IR"/>
        </w:rPr>
        <w:t xml:space="preserve">ار راحت‌تر </w:t>
      </w:r>
      <w:r w:rsidRPr="00C467A6">
        <w:rPr>
          <w:rFonts w:hint="cs"/>
          <w:rtl/>
          <w:lang w:bidi="fa-IR"/>
        </w:rPr>
        <w:t>پ</w:t>
      </w:r>
      <w:r w:rsidR="00475ECA">
        <w:rPr>
          <w:rFonts w:hint="cs"/>
          <w:rtl/>
          <w:lang w:bidi="fa-IR"/>
        </w:rPr>
        <w:t>ي</w:t>
      </w:r>
      <w:r w:rsidRPr="00C467A6">
        <w:rPr>
          <w:rFonts w:hint="cs"/>
          <w:rtl/>
          <w:lang w:bidi="fa-IR"/>
        </w:rPr>
        <w:t>ش ببرند. بنابرا</w:t>
      </w:r>
      <w:r w:rsidR="00475ECA">
        <w:rPr>
          <w:rFonts w:hint="cs"/>
          <w:rtl/>
          <w:lang w:bidi="fa-IR"/>
        </w:rPr>
        <w:t>ي</w:t>
      </w:r>
      <w:r w:rsidRPr="00C467A6">
        <w:rPr>
          <w:rFonts w:hint="cs"/>
          <w:rtl/>
          <w:lang w:bidi="fa-IR"/>
        </w:rPr>
        <w:t xml:space="preserve">ن در </w:t>
      </w:r>
      <w:r w:rsidRPr="00C467A6">
        <w:rPr>
          <w:rFonts w:hint="cs"/>
          <w:rtl/>
          <w:lang w:bidi="fa-IR"/>
        </w:rPr>
        <w:lastRenderedPageBreak/>
        <w:t>صورت</w:t>
      </w:r>
      <w:r w:rsidR="00475ECA">
        <w:rPr>
          <w:rFonts w:hint="cs"/>
          <w:rtl/>
          <w:lang w:bidi="fa-IR"/>
        </w:rPr>
        <w:t>ي</w:t>
      </w:r>
      <w:r w:rsidRPr="00C467A6">
        <w:rPr>
          <w:rFonts w:hint="cs"/>
          <w:rtl/>
          <w:lang w:bidi="fa-IR"/>
        </w:rPr>
        <w:t xml:space="preserve"> که افکار عموم</w:t>
      </w:r>
      <w:r w:rsidR="00475ECA">
        <w:rPr>
          <w:rFonts w:hint="cs"/>
          <w:rtl/>
          <w:lang w:bidi="fa-IR"/>
        </w:rPr>
        <w:t>ي</w:t>
      </w:r>
      <w:r w:rsidRPr="00C467A6">
        <w:rPr>
          <w:rFonts w:hint="cs"/>
          <w:rtl/>
          <w:lang w:bidi="fa-IR"/>
        </w:rPr>
        <w:t xml:space="preserve"> ب</w:t>
      </w:r>
      <w:r w:rsidR="00475ECA">
        <w:rPr>
          <w:rFonts w:hint="cs"/>
          <w:rtl/>
          <w:lang w:bidi="fa-IR"/>
        </w:rPr>
        <w:t>ي</w:t>
      </w:r>
      <w:r w:rsidRPr="00C467A6">
        <w:rPr>
          <w:rFonts w:hint="cs"/>
          <w:rtl/>
          <w:lang w:bidi="fa-IR"/>
        </w:rPr>
        <w:t>ن الملل</w:t>
      </w:r>
      <w:r w:rsidR="00475ECA">
        <w:rPr>
          <w:rFonts w:hint="cs"/>
          <w:rtl/>
          <w:lang w:bidi="fa-IR"/>
        </w:rPr>
        <w:t>ي</w:t>
      </w:r>
      <w:r w:rsidRPr="00C467A6">
        <w:rPr>
          <w:rFonts w:hint="cs"/>
          <w:rtl/>
          <w:lang w:bidi="fa-IR"/>
        </w:rPr>
        <w:t xml:space="preserve"> پشتوانه </w:t>
      </w:r>
      <w:r w:rsidR="00475ECA">
        <w:rPr>
          <w:rFonts w:hint="cs"/>
          <w:rtl/>
          <w:lang w:bidi="fa-IR"/>
        </w:rPr>
        <w:t>ي</w:t>
      </w:r>
      <w:r w:rsidRPr="00C467A6">
        <w:rPr>
          <w:rFonts w:hint="cs"/>
          <w:rtl/>
          <w:lang w:bidi="fa-IR"/>
        </w:rPr>
        <w:t>ک توافق قرار بگ</w:t>
      </w:r>
      <w:r w:rsidR="00475ECA">
        <w:rPr>
          <w:rFonts w:hint="cs"/>
          <w:rtl/>
          <w:lang w:bidi="fa-IR"/>
        </w:rPr>
        <w:t>ي</w:t>
      </w:r>
      <w:r w:rsidRPr="00C467A6">
        <w:rPr>
          <w:rFonts w:hint="cs"/>
          <w:rtl/>
          <w:lang w:bidi="fa-IR"/>
        </w:rPr>
        <w:t>رد تخط</w:t>
      </w:r>
      <w:r w:rsidR="00475ECA">
        <w:rPr>
          <w:rFonts w:hint="cs"/>
          <w:rtl/>
          <w:lang w:bidi="fa-IR"/>
        </w:rPr>
        <w:t>ي</w:t>
      </w:r>
      <w:r w:rsidRPr="00C467A6">
        <w:rPr>
          <w:rFonts w:hint="cs"/>
          <w:rtl/>
          <w:lang w:bidi="fa-IR"/>
        </w:rPr>
        <w:t xml:space="preserve"> از آن سبب ب</w:t>
      </w:r>
      <w:r w:rsidR="00475ECA">
        <w:rPr>
          <w:rFonts w:hint="cs"/>
          <w:rtl/>
          <w:lang w:bidi="fa-IR"/>
        </w:rPr>
        <w:t>ي</w:t>
      </w:r>
      <w:r w:rsidRPr="00C467A6">
        <w:rPr>
          <w:rFonts w:hint="cs"/>
          <w:rtl/>
          <w:lang w:bidi="fa-IR"/>
        </w:rPr>
        <w:t xml:space="preserve"> اعتبار</w:t>
      </w:r>
      <w:r w:rsidR="00475ECA">
        <w:rPr>
          <w:rFonts w:hint="cs"/>
          <w:rtl/>
          <w:lang w:bidi="fa-IR"/>
        </w:rPr>
        <w:t>ي</w:t>
      </w:r>
      <w:r w:rsidRPr="00C467A6">
        <w:rPr>
          <w:rFonts w:hint="cs"/>
          <w:rtl/>
          <w:lang w:bidi="fa-IR"/>
        </w:rPr>
        <w:t xml:space="preserve"> کشور نقض کننده خواهد شد. روشن است که به خاطر توان پا</w:t>
      </w:r>
      <w:r w:rsidR="00475ECA">
        <w:rPr>
          <w:rFonts w:hint="cs"/>
          <w:rtl/>
          <w:lang w:bidi="fa-IR"/>
        </w:rPr>
        <w:t>يي</w:t>
      </w:r>
      <w:r w:rsidRPr="00C467A6">
        <w:rPr>
          <w:rFonts w:hint="cs"/>
          <w:rtl/>
          <w:lang w:bidi="fa-IR"/>
        </w:rPr>
        <w:t>ن رسانه</w:t>
      </w:r>
      <w:r w:rsidR="00C467A6" w:rsidRPr="00C467A6">
        <w:rPr>
          <w:rFonts w:hint="cs"/>
          <w:rtl/>
          <w:lang w:bidi="fa-IR"/>
        </w:rPr>
        <w:t>‌</w:t>
      </w:r>
      <w:r w:rsidRPr="00C467A6">
        <w:rPr>
          <w:rFonts w:hint="cs"/>
          <w:rtl/>
          <w:lang w:bidi="fa-IR"/>
        </w:rPr>
        <w:t>ا</w:t>
      </w:r>
      <w:r w:rsidR="00475ECA">
        <w:rPr>
          <w:rFonts w:hint="cs"/>
          <w:rtl/>
          <w:lang w:bidi="fa-IR"/>
        </w:rPr>
        <w:t>ي</w:t>
      </w:r>
      <w:r w:rsidRPr="00C467A6">
        <w:rPr>
          <w:rFonts w:hint="cs"/>
          <w:rtl/>
          <w:lang w:bidi="fa-IR"/>
        </w:rPr>
        <w:t xml:space="preserve"> </w:t>
      </w:r>
      <w:r w:rsidR="00C467A6" w:rsidRPr="00C467A6">
        <w:rPr>
          <w:rFonts w:hint="cs"/>
          <w:rtl/>
          <w:lang w:bidi="fa-IR"/>
        </w:rPr>
        <w:t>ا</w:t>
      </w:r>
      <w:r w:rsidR="00475ECA">
        <w:rPr>
          <w:rFonts w:hint="cs"/>
          <w:rtl/>
          <w:lang w:bidi="fa-IR"/>
        </w:rPr>
        <w:t>ي</w:t>
      </w:r>
      <w:r w:rsidR="00C467A6" w:rsidRPr="00C467A6">
        <w:rPr>
          <w:rFonts w:hint="cs"/>
          <w:rtl/>
          <w:lang w:bidi="fa-IR"/>
        </w:rPr>
        <w:t>ران</w:t>
      </w:r>
      <w:r w:rsidRPr="00C467A6">
        <w:rPr>
          <w:rFonts w:hint="cs"/>
          <w:rtl/>
          <w:lang w:bidi="fa-IR"/>
        </w:rPr>
        <w:t xml:space="preserve"> نقش ما در شکل ده</w:t>
      </w:r>
      <w:r w:rsidR="00475ECA">
        <w:rPr>
          <w:rFonts w:hint="cs"/>
          <w:rtl/>
          <w:lang w:bidi="fa-IR"/>
        </w:rPr>
        <w:t>ي</w:t>
      </w:r>
      <w:r w:rsidRPr="00C467A6">
        <w:rPr>
          <w:rFonts w:hint="cs"/>
          <w:rtl/>
          <w:lang w:bidi="fa-IR"/>
        </w:rPr>
        <w:t xml:space="preserve"> افکار عموم</w:t>
      </w:r>
      <w:r w:rsidR="00475ECA">
        <w:rPr>
          <w:rFonts w:hint="cs"/>
          <w:rtl/>
          <w:lang w:bidi="fa-IR"/>
        </w:rPr>
        <w:t>ي</w:t>
      </w:r>
      <w:r w:rsidRPr="00C467A6">
        <w:rPr>
          <w:rFonts w:hint="cs"/>
          <w:rtl/>
          <w:lang w:bidi="fa-IR"/>
        </w:rPr>
        <w:t xml:space="preserve"> ب</w:t>
      </w:r>
      <w:r w:rsidR="00475ECA">
        <w:rPr>
          <w:rFonts w:hint="cs"/>
          <w:rtl/>
          <w:lang w:bidi="fa-IR"/>
        </w:rPr>
        <w:t>ي</w:t>
      </w:r>
      <w:r w:rsidRPr="00C467A6">
        <w:rPr>
          <w:rFonts w:hint="cs"/>
          <w:rtl/>
          <w:lang w:bidi="fa-IR"/>
        </w:rPr>
        <w:t>ن الملل</w:t>
      </w:r>
      <w:r w:rsidR="00475ECA">
        <w:rPr>
          <w:rFonts w:hint="cs"/>
          <w:rtl/>
          <w:lang w:bidi="fa-IR"/>
        </w:rPr>
        <w:t>ي</w:t>
      </w:r>
      <w:r w:rsidRPr="00C467A6">
        <w:rPr>
          <w:rFonts w:hint="cs"/>
          <w:rtl/>
          <w:lang w:bidi="fa-IR"/>
        </w:rPr>
        <w:t xml:space="preserve"> </w:t>
      </w:r>
      <w:r w:rsidRPr="00463EF0">
        <w:rPr>
          <w:rFonts w:hint="cs"/>
          <w:rtl/>
          <w:lang w:bidi="fa-IR"/>
        </w:rPr>
        <w:t>بس</w:t>
      </w:r>
      <w:r w:rsidR="00475ECA" w:rsidRPr="00463EF0">
        <w:rPr>
          <w:rFonts w:hint="cs"/>
          <w:rtl/>
          <w:lang w:bidi="fa-IR"/>
        </w:rPr>
        <w:t>ي</w:t>
      </w:r>
      <w:r w:rsidRPr="00463EF0">
        <w:rPr>
          <w:rFonts w:hint="cs"/>
          <w:rtl/>
          <w:lang w:bidi="fa-IR"/>
        </w:rPr>
        <w:t>ار پا</w:t>
      </w:r>
      <w:r w:rsidR="00475ECA" w:rsidRPr="00463EF0">
        <w:rPr>
          <w:rFonts w:hint="cs"/>
          <w:rtl/>
          <w:lang w:bidi="fa-IR"/>
        </w:rPr>
        <w:t>يي</w:t>
      </w:r>
      <w:r w:rsidRPr="00463EF0">
        <w:rPr>
          <w:rFonts w:hint="cs"/>
          <w:rtl/>
          <w:lang w:bidi="fa-IR"/>
        </w:rPr>
        <w:t>ن</w:t>
      </w:r>
      <w:r w:rsidRPr="00C467A6">
        <w:rPr>
          <w:rFonts w:hint="cs"/>
          <w:rtl/>
          <w:lang w:bidi="fa-IR"/>
        </w:rPr>
        <w:t xml:space="preserve"> است و ا</w:t>
      </w:r>
      <w:r w:rsidR="00475ECA">
        <w:rPr>
          <w:rFonts w:hint="cs"/>
          <w:rtl/>
          <w:lang w:bidi="fa-IR"/>
        </w:rPr>
        <w:t>ي</w:t>
      </w:r>
      <w:r w:rsidRPr="00C467A6">
        <w:rPr>
          <w:rFonts w:hint="cs"/>
          <w:rtl/>
          <w:lang w:bidi="fa-IR"/>
        </w:rPr>
        <w:t>ن اهرم نم</w:t>
      </w:r>
      <w:r w:rsidR="00475ECA">
        <w:rPr>
          <w:rFonts w:hint="cs"/>
          <w:rtl/>
          <w:lang w:bidi="fa-IR"/>
        </w:rPr>
        <w:t>ي</w:t>
      </w:r>
      <w:r w:rsidRPr="00C467A6">
        <w:rPr>
          <w:rFonts w:hint="cs"/>
          <w:rtl/>
          <w:lang w:bidi="fa-IR"/>
        </w:rPr>
        <w:t xml:space="preserve"> تواند به طور موثر</w:t>
      </w:r>
      <w:r w:rsidR="00475ECA">
        <w:rPr>
          <w:rFonts w:hint="cs"/>
          <w:rtl/>
          <w:lang w:bidi="fa-IR"/>
        </w:rPr>
        <w:t>ي</w:t>
      </w:r>
      <w:r w:rsidRPr="00C467A6">
        <w:rPr>
          <w:rFonts w:hint="cs"/>
          <w:rtl/>
          <w:lang w:bidi="fa-IR"/>
        </w:rPr>
        <w:t xml:space="preserve"> برا</w:t>
      </w:r>
      <w:r w:rsidR="00475ECA">
        <w:rPr>
          <w:rFonts w:hint="cs"/>
          <w:rtl/>
          <w:lang w:bidi="fa-IR"/>
        </w:rPr>
        <w:t>ي</w:t>
      </w:r>
      <w:r w:rsidRPr="00C467A6">
        <w:rPr>
          <w:rFonts w:hint="cs"/>
          <w:rtl/>
          <w:lang w:bidi="fa-IR"/>
        </w:rPr>
        <w:t xml:space="preserve"> وادار کردن 1+5 برا</w:t>
      </w:r>
      <w:r w:rsidR="00475ECA">
        <w:rPr>
          <w:rFonts w:hint="cs"/>
          <w:rtl/>
          <w:lang w:bidi="fa-IR"/>
        </w:rPr>
        <w:t>ي</w:t>
      </w:r>
      <w:r w:rsidRPr="00C467A6">
        <w:rPr>
          <w:rFonts w:hint="cs"/>
          <w:rtl/>
          <w:lang w:bidi="fa-IR"/>
        </w:rPr>
        <w:t xml:space="preserve"> عمل به تعهداتش مورد استفاده قرار بگ</w:t>
      </w:r>
      <w:r w:rsidR="00475ECA">
        <w:rPr>
          <w:rFonts w:hint="cs"/>
          <w:rtl/>
          <w:lang w:bidi="fa-IR"/>
        </w:rPr>
        <w:t>ي</w:t>
      </w:r>
      <w:r w:rsidRPr="00C467A6">
        <w:rPr>
          <w:rFonts w:hint="cs"/>
          <w:rtl/>
          <w:lang w:bidi="fa-IR"/>
        </w:rPr>
        <w:t>رد. بنابرا</w:t>
      </w:r>
      <w:r w:rsidR="00475ECA">
        <w:rPr>
          <w:rFonts w:hint="cs"/>
          <w:rtl/>
          <w:lang w:bidi="fa-IR"/>
        </w:rPr>
        <w:t>ي</w:t>
      </w:r>
      <w:r w:rsidRPr="00C467A6">
        <w:rPr>
          <w:rFonts w:hint="cs"/>
          <w:rtl/>
          <w:lang w:bidi="fa-IR"/>
        </w:rPr>
        <w:t>ن اظهار نظر دکتر ظر</w:t>
      </w:r>
      <w:r w:rsidR="00475ECA">
        <w:rPr>
          <w:rFonts w:hint="cs"/>
          <w:rtl/>
          <w:lang w:bidi="fa-IR"/>
        </w:rPr>
        <w:t>ي</w:t>
      </w:r>
      <w:r w:rsidRPr="00C467A6">
        <w:rPr>
          <w:rFonts w:hint="cs"/>
          <w:rtl/>
          <w:lang w:bidi="fa-IR"/>
        </w:rPr>
        <w:t>ف مبن</w:t>
      </w:r>
      <w:r w:rsidR="00475ECA">
        <w:rPr>
          <w:rFonts w:hint="cs"/>
          <w:rtl/>
          <w:lang w:bidi="fa-IR"/>
        </w:rPr>
        <w:t>ي</w:t>
      </w:r>
      <w:r w:rsidRPr="00C467A6">
        <w:rPr>
          <w:rFonts w:hint="cs"/>
          <w:rtl/>
          <w:lang w:bidi="fa-IR"/>
        </w:rPr>
        <w:t xml:space="preserve"> بر ا</w:t>
      </w:r>
      <w:r w:rsidR="00475ECA">
        <w:rPr>
          <w:rFonts w:hint="cs"/>
          <w:rtl/>
          <w:lang w:bidi="fa-IR"/>
        </w:rPr>
        <w:t>ي</w:t>
      </w:r>
      <w:r w:rsidRPr="00C467A6">
        <w:rPr>
          <w:rFonts w:hint="cs"/>
          <w:rtl/>
          <w:lang w:bidi="fa-IR"/>
        </w:rPr>
        <w:t>ن که:</w:t>
      </w:r>
    </w:p>
    <w:p w:rsidR="00620C98" w:rsidRPr="00E52BD7" w:rsidRDefault="00620C98" w:rsidP="00E52BD7">
      <w:pPr>
        <w:pStyle w:val="ListParagraph"/>
        <w:tabs>
          <w:tab w:val="right" w:pos="8939"/>
        </w:tabs>
        <w:bidi/>
        <w:spacing w:after="120"/>
        <w:ind w:left="1289" w:right="720" w:firstLine="29"/>
        <w:jc w:val="center"/>
        <w:rPr>
          <w:rFonts w:cs="Mitra"/>
          <w:b/>
          <w:bCs/>
          <w:rtl/>
          <w:lang w:bidi="fa-IR"/>
        </w:rPr>
      </w:pPr>
      <w:r w:rsidRPr="00E52BD7">
        <w:rPr>
          <w:rFonts w:cs="Mitra" w:hint="cs"/>
          <w:b/>
          <w:bCs/>
          <w:color w:val="FF0000"/>
          <w:sz w:val="24"/>
          <w:szCs w:val="32"/>
          <w:highlight w:val="yellow"/>
          <w:rtl/>
          <w:lang w:bidi="fa-IR"/>
        </w:rPr>
        <w:t>و</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اگر</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آن</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ها</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تحريم</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ها</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را</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برگردانند</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ديگر</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اعتباري</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در</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ميان</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افکار</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عمومي</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جهان</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نخواهند</w:t>
      </w:r>
      <w:r w:rsidRPr="00E52BD7">
        <w:rPr>
          <w:rFonts w:cs="Mitra"/>
          <w:b/>
          <w:bCs/>
          <w:color w:val="FF0000"/>
          <w:sz w:val="24"/>
          <w:szCs w:val="32"/>
          <w:highlight w:val="yellow"/>
          <w:rtl/>
          <w:lang w:bidi="fa-IR"/>
        </w:rPr>
        <w:t xml:space="preserve"> </w:t>
      </w:r>
      <w:r w:rsidRPr="00E52BD7">
        <w:rPr>
          <w:rFonts w:cs="Mitra" w:hint="cs"/>
          <w:b/>
          <w:bCs/>
          <w:color w:val="FF0000"/>
          <w:sz w:val="24"/>
          <w:szCs w:val="32"/>
          <w:highlight w:val="yellow"/>
          <w:rtl/>
          <w:lang w:bidi="fa-IR"/>
        </w:rPr>
        <w:t>داشت</w:t>
      </w:r>
      <w:r w:rsidRPr="00E52BD7">
        <w:rPr>
          <w:rFonts w:cs="Mitra"/>
          <w:b/>
          <w:bCs/>
          <w:rtl/>
          <w:lang w:bidi="fa-IR"/>
        </w:rPr>
        <w:t>.</w:t>
      </w:r>
      <w:r w:rsidR="00C467A6" w:rsidRPr="00E52BD7">
        <w:rPr>
          <w:rFonts w:cs="Mitra"/>
          <w:b/>
          <w:bCs/>
          <w:rtl/>
        </w:rPr>
        <w:footnoteReference w:id="2"/>
      </w:r>
    </w:p>
    <w:p w:rsidR="00620C98" w:rsidRPr="00463EF0" w:rsidRDefault="00620C98" w:rsidP="00463EF0">
      <w:pPr>
        <w:pStyle w:val="ListParagraph"/>
        <w:bidi/>
        <w:spacing w:after="120"/>
        <w:ind w:firstLine="720"/>
        <w:jc w:val="both"/>
        <w:rPr>
          <w:rtl/>
          <w:lang w:bidi="fa-IR"/>
        </w:rPr>
      </w:pPr>
      <w:r w:rsidRPr="00463EF0">
        <w:rPr>
          <w:rFonts w:hint="cs"/>
          <w:rtl/>
          <w:lang w:bidi="fa-IR"/>
        </w:rPr>
        <w:t>ه</w:t>
      </w:r>
      <w:r w:rsidR="00475ECA" w:rsidRPr="00463EF0">
        <w:rPr>
          <w:rFonts w:hint="cs"/>
          <w:rtl/>
          <w:lang w:bidi="fa-IR"/>
        </w:rPr>
        <w:t>ي</w:t>
      </w:r>
      <w:r w:rsidRPr="00463EF0">
        <w:rPr>
          <w:rFonts w:hint="cs"/>
          <w:rtl/>
          <w:lang w:bidi="fa-IR"/>
        </w:rPr>
        <w:t>چ ارزش</w:t>
      </w:r>
      <w:r w:rsidR="00475ECA" w:rsidRPr="00463EF0">
        <w:rPr>
          <w:rFonts w:hint="cs"/>
          <w:rtl/>
          <w:lang w:bidi="fa-IR"/>
        </w:rPr>
        <w:t>ي</w:t>
      </w:r>
      <w:r w:rsidRPr="00463EF0">
        <w:rPr>
          <w:rFonts w:hint="cs"/>
          <w:rtl/>
          <w:lang w:bidi="fa-IR"/>
        </w:rPr>
        <w:t xml:space="preserve"> ندارد و صرفا ام</w:t>
      </w:r>
      <w:r w:rsidR="00475ECA" w:rsidRPr="00463EF0">
        <w:rPr>
          <w:rFonts w:hint="cs"/>
          <w:rtl/>
          <w:lang w:bidi="fa-IR"/>
        </w:rPr>
        <w:t>ي</w:t>
      </w:r>
      <w:r w:rsidRPr="00463EF0">
        <w:rPr>
          <w:rFonts w:hint="cs"/>
          <w:rtl/>
          <w:lang w:bidi="fa-IR"/>
        </w:rPr>
        <w:t>د دادن به مردم ا</w:t>
      </w:r>
      <w:r w:rsidR="00475ECA" w:rsidRPr="00463EF0">
        <w:rPr>
          <w:rFonts w:hint="cs"/>
          <w:rtl/>
          <w:lang w:bidi="fa-IR"/>
        </w:rPr>
        <w:t>ي</w:t>
      </w:r>
      <w:r w:rsidRPr="00463EF0">
        <w:rPr>
          <w:rFonts w:hint="cs"/>
          <w:rtl/>
          <w:lang w:bidi="fa-IR"/>
        </w:rPr>
        <w:t>ران با تمسک به توهم و سراب است.</w:t>
      </w:r>
    </w:p>
    <w:p w:rsidR="00620C98" w:rsidRDefault="00620C98" w:rsidP="00C467A6">
      <w:pPr>
        <w:pStyle w:val="ListParagraph"/>
        <w:bidi/>
        <w:spacing w:after="120"/>
        <w:jc w:val="both"/>
        <w:rPr>
          <w:b/>
          <w:bCs/>
          <w:lang w:bidi="fa-IR"/>
        </w:rPr>
      </w:pPr>
    </w:p>
    <w:p w:rsidR="00710DA7" w:rsidRPr="00E52BD7" w:rsidRDefault="00463EF0" w:rsidP="00C467A6">
      <w:pPr>
        <w:pStyle w:val="ListParagraph"/>
        <w:numPr>
          <w:ilvl w:val="0"/>
          <w:numId w:val="3"/>
        </w:numPr>
        <w:bidi/>
        <w:spacing w:after="120"/>
        <w:ind w:firstLine="720"/>
        <w:jc w:val="both"/>
        <w:rPr>
          <w:b/>
          <w:bCs/>
          <w:sz w:val="24"/>
          <w:szCs w:val="32"/>
          <w:highlight w:val="cyan"/>
          <w:lang w:bidi="fa-IR"/>
        </w:rPr>
      </w:pPr>
      <w:r w:rsidRPr="00E52BD7">
        <w:rPr>
          <w:rFonts w:hint="cs"/>
          <w:b/>
          <w:bCs/>
          <w:sz w:val="24"/>
          <w:szCs w:val="32"/>
          <w:highlight w:val="cyan"/>
          <w:rtl/>
          <w:lang w:bidi="fa-IR"/>
        </w:rPr>
        <w:t>تضم</w:t>
      </w:r>
      <w:r w:rsidR="002B3E9E" w:rsidRPr="00E52BD7">
        <w:rPr>
          <w:rFonts w:hint="cs"/>
          <w:b/>
          <w:bCs/>
          <w:sz w:val="24"/>
          <w:szCs w:val="32"/>
          <w:highlight w:val="cyan"/>
          <w:rtl/>
          <w:lang w:bidi="fa-IR"/>
        </w:rPr>
        <w:t>ي</w:t>
      </w:r>
      <w:r w:rsidRPr="00E52BD7">
        <w:rPr>
          <w:rFonts w:hint="cs"/>
          <w:b/>
          <w:bCs/>
          <w:sz w:val="24"/>
          <w:szCs w:val="32"/>
          <w:highlight w:val="cyan"/>
          <w:rtl/>
          <w:lang w:bidi="fa-IR"/>
        </w:rPr>
        <w:t>ن</w:t>
      </w:r>
      <w:r w:rsidR="00710DA7" w:rsidRPr="00E52BD7">
        <w:rPr>
          <w:rFonts w:hint="cs"/>
          <w:b/>
          <w:bCs/>
          <w:sz w:val="24"/>
          <w:szCs w:val="32"/>
          <w:highlight w:val="cyan"/>
          <w:rtl/>
          <w:lang w:bidi="fa-IR"/>
        </w:rPr>
        <w:t xml:space="preserve"> اخلاق</w:t>
      </w:r>
      <w:r w:rsidR="00475ECA" w:rsidRPr="00E52BD7">
        <w:rPr>
          <w:rFonts w:hint="cs"/>
          <w:b/>
          <w:bCs/>
          <w:sz w:val="24"/>
          <w:szCs w:val="32"/>
          <w:highlight w:val="cyan"/>
          <w:rtl/>
          <w:lang w:bidi="fa-IR"/>
        </w:rPr>
        <w:t>ي</w:t>
      </w:r>
    </w:p>
    <w:p w:rsidR="007D27A4" w:rsidRDefault="007D27A4" w:rsidP="00463EF0">
      <w:pPr>
        <w:pStyle w:val="ListParagraph"/>
        <w:bidi/>
        <w:spacing w:after="120"/>
        <w:ind w:firstLine="720"/>
        <w:jc w:val="both"/>
        <w:rPr>
          <w:rtl/>
          <w:lang w:bidi="fa-IR"/>
        </w:rPr>
      </w:pPr>
      <w:r w:rsidRPr="00463EF0">
        <w:rPr>
          <w:rFonts w:hint="cs"/>
          <w:rtl/>
          <w:lang w:bidi="fa-IR"/>
        </w:rPr>
        <w:t>متاسفانه امروزه ضمانت اخلاق</w:t>
      </w:r>
      <w:r w:rsidR="002B3E9E">
        <w:rPr>
          <w:rFonts w:hint="cs"/>
          <w:rtl/>
          <w:lang w:bidi="fa-IR"/>
        </w:rPr>
        <w:t>ي</w:t>
      </w:r>
      <w:r w:rsidRPr="00463EF0">
        <w:rPr>
          <w:rFonts w:hint="cs"/>
          <w:rtl/>
          <w:lang w:bidi="fa-IR"/>
        </w:rPr>
        <w:t xml:space="preserve"> در عرصه س</w:t>
      </w:r>
      <w:r w:rsidR="002B3E9E">
        <w:rPr>
          <w:rFonts w:hint="cs"/>
          <w:rtl/>
          <w:lang w:bidi="fa-IR"/>
        </w:rPr>
        <w:t>ي</w:t>
      </w:r>
      <w:r w:rsidRPr="00463EF0">
        <w:rPr>
          <w:rFonts w:hint="cs"/>
          <w:rtl/>
          <w:lang w:bidi="fa-IR"/>
        </w:rPr>
        <w:t>است، خصوصا روابط ب</w:t>
      </w:r>
      <w:r w:rsidR="002B3E9E">
        <w:rPr>
          <w:rFonts w:hint="cs"/>
          <w:rtl/>
          <w:lang w:bidi="fa-IR"/>
        </w:rPr>
        <w:t>ي</w:t>
      </w:r>
      <w:r w:rsidRPr="00463EF0">
        <w:rPr>
          <w:rFonts w:hint="cs"/>
          <w:rtl/>
          <w:lang w:bidi="fa-IR"/>
        </w:rPr>
        <w:t>ن الملل، ه</w:t>
      </w:r>
      <w:r w:rsidR="002B3E9E">
        <w:rPr>
          <w:rFonts w:hint="cs"/>
          <w:rtl/>
          <w:lang w:bidi="fa-IR"/>
        </w:rPr>
        <w:t>ي</w:t>
      </w:r>
      <w:r w:rsidRPr="00463EF0">
        <w:rPr>
          <w:rFonts w:hint="cs"/>
          <w:rtl/>
          <w:lang w:bidi="fa-IR"/>
        </w:rPr>
        <w:t>چ جا</w:t>
      </w:r>
      <w:r w:rsidR="002B3E9E">
        <w:rPr>
          <w:rFonts w:hint="cs"/>
          <w:rtl/>
          <w:lang w:bidi="fa-IR"/>
        </w:rPr>
        <w:t>ي</w:t>
      </w:r>
      <w:r w:rsidRPr="00463EF0">
        <w:rPr>
          <w:rFonts w:hint="cs"/>
          <w:rtl/>
          <w:lang w:bidi="fa-IR"/>
        </w:rPr>
        <w:t>گاه</w:t>
      </w:r>
      <w:r w:rsidR="002B3E9E">
        <w:rPr>
          <w:rFonts w:hint="cs"/>
          <w:rtl/>
          <w:lang w:bidi="fa-IR"/>
        </w:rPr>
        <w:t>ي</w:t>
      </w:r>
      <w:r w:rsidRPr="00463EF0">
        <w:rPr>
          <w:rFonts w:hint="cs"/>
          <w:rtl/>
          <w:lang w:bidi="fa-IR"/>
        </w:rPr>
        <w:t xml:space="preserve"> ندارد. بنابرا</w:t>
      </w:r>
      <w:r w:rsidR="002B3E9E">
        <w:rPr>
          <w:rFonts w:hint="cs"/>
          <w:rtl/>
          <w:lang w:bidi="fa-IR"/>
        </w:rPr>
        <w:t>ي</w:t>
      </w:r>
      <w:r w:rsidRPr="00463EF0">
        <w:rPr>
          <w:rFonts w:hint="cs"/>
          <w:rtl/>
          <w:lang w:bidi="fa-IR"/>
        </w:rPr>
        <w:t>ن نم</w:t>
      </w:r>
      <w:r w:rsidR="002B3E9E">
        <w:rPr>
          <w:rFonts w:hint="cs"/>
          <w:rtl/>
          <w:lang w:bidi="fa-IR"/>
        </w:rPr>
        <w:t>ي</w:t>
      </w:r>
      <w:r w:rsidRPr="00463EF0">
        <w:rPr>
          <w:rFonts w:hint="cs"/>
          <w:rtl/>
          <w:lang w:bidi="fa-IR"/>
        </w:rPr>
        <w:t xml:space="preserve"> توان به تعهدات اخلاق</w:t>
      </w:r>
      <w:r w:rsidR="002B3E9E">
        <w:rPr>
          <w:rFonts w:hint="cs"/>
          <w:rtl/>
          <w:lang w:bidi="fa-IR"/>
        </w:rPr>
        <w:t>ي</w:t>
      </w:r>
      <w:r w:rsidRPr="00463EF0">
        <w:rPr>
          <w:rFonts w:hint="cs"/>
          <w:rtl/>
          <w:lang w:bidi="fa-IR"/>
        </w:rPr>
        <w:t xml:space="preserve"> طرف ها</w:t>
      </w:r>
      <w:r w:rsidR="002B3E9E">
        <w:rPr>
          <w:rFonts w:hint="cs"/>
          <w:rtl/>
          <w:lang w:bidi="fa-IR"/>
        </w:rPr>
        <w:t>ي</w:t>
      </w:r>
      <w:r w:rsidRPr="00463EF0">
        <w:rPr>
          <w:rFonts w:hint="cs"/>
          <w:rtl/>
          <w:lang w:bidi="fa-IR"/>
        </w:rPr>
        <w:t xml:space="preserve"> مقابل، خصوصا دولت‌ها</w:t>
      </w:r>
      <w:r w:rsidR="002B3E9E">
        <w:rPr>
          <w:rFonts w:hint="cs"/>
          <w:rtl/>
          <w:lang w:bidi="fa-IR"/>
        </w:rPr>
        <w:t>يي</w:t>
      </w:r>
      <w:r w:rsidRPr="00463EF0">
        <w:rPr>
          <w:rFonts w:hint="cs"/>
          <w:rtl/>
          <w:lang w:bidi="fa-IR"/>
        </w:rPr>
        <w:t xml:space="preserve"> که با کشور ما رابطه خصمانه دارد سر سوزن</w:t>
      </w:r>
      <w:r w:rsidR="002B3E9E">
        <w:rPr>
          <w:rFonts w:hint="cs"/>
          <w:rtl/>
          <w:lang w:bidi="fa-IR"/>
        </w:rPr>
        <w:t>ي</w:t>
      </w:r>
      <w:r w:rsidRPr="00463EF0">
        <w:rPr>
          <w:rFonts w:hint="cs"/>
          <w:rtl/>
          <w:lang w:bidi="fa-IR"/>
        </w:rPr>
        <w:t xml:space="preserve"> اعتماد نمود.</w:t>
      </w:r>
    </w:p>
    <w:p w:rsidR="0075400F" w:rsidRDefault="0075400F" w:rsidP="0075400F">
      <w:pPr>
        <w:pStyle w:val="ListParagraph"/>
        <w:bidi/>
        <w:spacing w:after="120"/>
        <w:ind w:firstLine="720"/>
        <w:jc w:val="both"/>
        <w:rPr>
          <w:rtl/>
          <w:lang w:bidi="fa-IR"/>
        </w:rPr>
      </w:pPr>
    </w:p>
    <w:p w:rsidR="00463EF0" w:rsidRPr="0075400F" w:rsidRDefault="00463EF0" w:rsidP="0075400F">
      <w:pPr>
        <w:pStyle w:val="ListParagraph"/>
        <w:bidi/>
        <w:spacing w:after="120"/>
        <w:ind w:left="0" w:firstLine="720"/>
        <w:jc w:val="both"/>
        <w:rPr>
          <w:b/>
          <w:bCs/>
          <w:sz w:val="24"/>
          <w:szCs w:val="32"/>
          <w:lang w:bidi="fa-IR"/>
        </w:rPr>
      </w:pPr>
      <w:r w:rsidRPr="00E52BD7">
        <w:rPr>
          <w:rFonts w:hint="cs"/>
          <w:b/>
          <w:bCs/>
          <w:sz w:val="24"/>
          <w:szCs w:val="32"/>
          <w:highlight w:val="cyan"/>
          <w:rtl/>
          <w:lang w:bidi="fa-IR"/>
        </w:rPr>
        <w:t>تضم</w:t>
      </w:r>
      <w:r w:rsidR="002B3E9E" w:rsidRPr="00E52BD7">
        <w:rPr>
          <w:rFonts w:hint="cs"/>
          <w:b/>
          <w:bCs/>
          <w:sz w:val="24"/>
          <w:szCs w:val="32"/>
          <w:highlight w:val="cyan"/>
          <w:rtl/>
          <w:lang w:bidi="fa-IR"/>
        </w:rPr>
        <w:t>ي</w:t>
      </w:r>
      <w:r w:rsidRPr="00E52BD7">
        <w:rPr>
          <w:rFonts w:hint="cs"/>
          <w:b/>
          <w:bCs/>
          <w:sz w:val="24"/>
          <w:szCs w:val="32"/>
          <w:highlight w:val="cyan"/>
          <w:rtl/>
          <w:lang w:bidi="fa-IR"/>
        </w:rPr>
        <w:t>ن موجود در ب</w:t>
      </w:r>
      <w:r w:rsidR="002B3E9E" w:rsidRPr="00E52BD7">
        <w:rPr>
          <w:rFonts w:hint="cs"/>
          <w:b/>
          <w:bCs/>
          <w:sz w:val="24"/>
          <w:szCs w:val="32"/>
          <w:highlight w:val="cyan"/>
          <w:rtl/>
          <w:lang w:bidi="fa-IR"/>
        </w:rPr>
        <w:t>ي</w:t>
      </w:r>
      <w:r w:rsidRPr="00E52BD7">
        <w:rPr>
          <w:rFonts w:hint="cs"/>
          <w:b/>
          <w:bCs/>
          <w:sz w:val="24"/>
          <w:szCs w:val="32"/>
          <w:highlight w:val="cyan"/>
          <w:rtl/>
          <w:lang w:bidi="fa-IR"/>
        </w:rPr>
        <w:t>ان</w:t>
      </w:r>
      <w:r w:rsidR="002B3E9E" w:rsidRPr="00E52BD7">
        <w:rPr>
          <w:rFonts w:hint="cs"/>
          <w:b/>
          <w:bCs/>
          <w:sz w:val="24"/>
          <w:szCs w:val="32"/>
          <w:highlight w:val="cyan"/>
          <w:rtl/>
          <w:lang w:bidi="fa-IR"/>
        </w:rPr>
        <w:t>ي</w:t>
      </w:r>
      <w:r w:rsidRPr="00E52BD7">
        <w:rPr>
          <w:rFonts w:hint="cs"/>
          <w:b/>
          <w:bCs/>
          <w:sz w:val="24"/>
          <w:szCs w:val="32"/>
          <w:highlight w:val="cyan"/>
          <w:rtl/>
          <w:lang w:bidi="fa-IR"/>
        </w:rPr>
        <w:t>ه لوزان</w:t>
      </w:r>
    </w:p>
    <w:p w:rsidR="0075400F" w:rsidRDefault="00463EF0" w:rsidP="0075400F">
      <w:pPr>
        <w:pStyle w:val="ListParagraph"/>
        <w:bidi/>
        <w:spacing w:after="120"/>
        <w:ind w:firstLine="720"/>
        <w:jc w:val="both"/>
        <w:rPr>
          <w:rtl/>
          <w:lang w:bidi="fa-IR"/>
        </w:rPr>
      </w:pPr>
      <w:r>
        <w:rPr>
          <w:rFonts w:hint="cs"/>
          <w:rtl/>
          <w:lang w:bidi="fa-IR"/>
        </w:rPr>
        <w:t>مطابق اظهارات دکتر ظر</w:t>
      </w:r>
      <w:r w:rsidR="002B3E9E">
        <w:rPr>
          <w:rFonts w:hint="cs"/>
          <w:rtl/>
          <w:lang w:bidi="fa-IR"/>
        </w:rPr>
        <w:t>ي</w:t>
      </w:r>
      <w:r>
        <w:rPr>
          <w:rFonts w:hint="cs"/>
          <w:rtl/>
          <w:lang w:bidi="fa-IR"/>
        </w:rPr>
        <w:t>ف برا</w:t>
      </w:r>
      <w:r w:rsidR="002B3E9E">
        <w:rPr>
          <w:rFonts w:hint="cs"/>
          <w:rtl/>
          <w:lang w:bidi="fa-IR"/>
        </w:rPr>
        <w:t>ي</w:t>
      </w:r>
      <w:r>
        <w:rPr>
          <w:rFonts w:hint="cs"/>
          <w:rtl/>
          <w:lang w:bidi="fa-IR"/>
        </w:rPr>
        <w:t xml:space="preserve"> ا</w:t>
      </w:r>
      <w:r w:rsidR="002B3E9E">
        <w:rPr>
          <w:rFonts w:hint="cs"/>
          <w:rtl/>
          <w:lang w:bidi="fa-IR"/>
        </w:rPr>
        <w:t>ي</w:t>
      </w:r>
      <w:r>
        <w:rPr>
          <w:rFonts w:hint="cs"/>
          <w:rtl/>
          <w:lang w:bidi="fa-IR"/>
        </w:rPr>
        <w:t>ن که 1+5 و خصوصا امر</w:t>
      </w:r>
      <w:r w:rsidR="002B3E9E">
        <w:rPr>
          <w:rFonts w:hint="cs"/>
          <w:rtl/>
          <w:lang w:bidi="fa-IR"/>
        </w:rPr>
        <w:t>ي</w:t>
      </w:r>
      <w:r>
        <w:rPr>
          <w:rFonts w:hint="cs"/>
          <w:rtl/>
          <w:lang w:bidi="fa-IR"/>
        </w:rPr>
        <w:t>کا ملزم به اجرا</w:t>
      </w:r>
      <w:r w:rsidR="002B3E9E">
        <w:rPr>
          <w:rFonts w:hint="cs"/>
          <w:rtl/>
          <w:lang w:bidi="fa-IR"/>
        </w:rPr>
        <w:t>ي</w:t>
      </w:r>
      <w:r>
        <w:rPr>
          <w:rFonts w:hint="cs"/>
          <w:rtl/>
          <w:lang w:bidi="fa-IR"/>
        </w:rPr>
        <w:t xml:space="preserve"> توافق باشد </w:t>
      </w:r>
      <w:r w:rsidR="0075400F">
        <w:rPr>
          <w:rFonts w:hint="cs"/>
          <w:rtl/>
          <w:lang w:bidi="fa-IR"/>
        </w:rPr>
        <w:t>توافق نها</w:t>
      </w:r>
      <w:r w:rsidR="002B3E9E">
        <w:rPr>
          <w:rFonts w:hint="cs"/>
          <w:rtl/>
          <w:lang w:bidi="fa-IR"/>
        </w:rPr>
        <w:t>يي</w:t>
      </w:r>
      <w:r w:rsidR="0075400F">
        <w:rPr>
          <w:rFonts w:hint="cs"/>
          <w:rtl/>
          <w:lang w:bidi="fa-IR"/>
        </w:rPr>
        <w:t xml:space="preserve">، در قالب </w:t>
      </w:r>
      <w:r w:rsidR="002B3E9E">
        <w:rPr>
          <w:rFonts w:hint="cs"/>
          <w:rtl/>
          <w:lang w:bidi="fa-IR"/>
        </w:rPr>
        <w:t>ي</w:t>
      </w:r>
      <w:r w:rsidR="0075400F">
        <w:rPr>
          <w:rFonts w:hint="cs"/>
          <w:rtl/>
          <w:lang w:bidi="fa-IR"/>
        </w:rPr>
        <w:t>ک قطعنامه و ذ</w:t>
      </w:r>
      <w:r w:rsidR="002B3E9E">
        <w:rPr>
          <w:rFonts w:hint="cs"/>
          <w:rtl/>
          <w:lang w:bidi="fa-IR"/>
        </w:rPr>
        <w:t>ي</w:t>
      </w:r>
      <w:r w:rsidR="0075400F">
        <w:rPr>
          <w:rFonts w:hint="cs"/>
          <w:rtl/>
          <w:lang w:bidi="fa-IR"/>
        </w:rPr>
        <w:t>ل فصل هفتم منشور سازمان ملل به تصو</w:t>
      </w:r>
      <w:r w:rsidR="002B3E9E">
        <w:rPr>
          <w:rFonts w:hint="cs"/>
          <w:rtl/>
          <w:lang w:bidi="fa-IR"/>
        </w:rPr>
        <w:t>ي</w:t>
      </w:r>
      <w:r w:rsidR="0075400F">
        <w:rPr>
          <w:rFonts w:hint="cs"/>
          <w:rtl/>
          <w:lang w:bidi="fa-IR"/>
        </w:rPr>
        <w:t>ب خواهد رس</w:t>
      </w:r>
      <w:r w:rsidR="002B3E9E">
        <w:rPr>
          <w:rFonts w:hint="cs"/>
          <w:rtl/>
          <w:lang w:bidi="fa-IR"/>
        </w:rPr>
        <w:t>ي</w:t>
      </w:r>
      <w:r w:rsidR="0075400F">
        <w:rPr>
          <w:rFonts w:hint="cs"/>
          <w:rtl/>
          <w:lang w:bidi="fa-IR"/>
        </w:rPr>
        <w:t>د تا عمل به آن برا</w:t>
      </w:r>
      <w:r w:rsidR="002B3E9E">
        <w:rPr>
          <w:rFonts w:hint="cs"/>
          <w:rtl/>
          <w:lang w:bidi="fa-IR"/>
        </w:rPr>
        <w:t>ي</w:t>
      </w:r>
      <w:r w:rsidR="0075400F">
        <w:rPr>
          <w:rFonts w:hint="cs"/>
          <w:rtl/>
          <w:lang w:bidi="fa-IR"/>
        </w:rPr>
        <w:t xml:space="preserve"> همه کشورها </w:t>
      </w:r>
      <w:r w:rsidR="0075400F" w:rsidRPr="0075400F">
        <w:rPr>
          <w:rFonts w:hint="cs"/>
          <w:b/>
          <w:bCs/>
          <w:rtl/>
          <w:lang w:bidi="fa-IR"/>
        </w:rPr>
        <w:t>از جمله امر</w:t>
      </w:r>
      <w:r w:rsidR="002B3E9E">
        <w:rPr>
          <w:rFonts w:hint="cs"/>
          <w:b/>
          <w:bCs/>
          <w:rtl/>
          <w:lang w:bidi="fa-IR"/>
        </w:rPr>
        <w:t>ي</w:t>
      </w:r>
      <w:r w:rsidR="0075400F" w:rsidRPr="0075400F">
        <w:rPr>
          <w:rFonts w:hint="cs"/>
          <w:b/>
          <w:bCs/>
          <w:rtl/>
          <w:lang w:bidi="fa-IR"/>
        </w:rPr>
        <w:t>کا الزام</w:t>
      </w:r>
      <w:r w:rsidR="002B3E9E">
        <w:rPr>
          <w:rFonts w:hint="cs"/>
          <w:b/>
          <w:bCs/>
          <w:rtl/>
          <w:lang w:bidi="fa-IR"/>
        </w:rPr>
        <w:t>ي</w:t>
      </w:r>
      <w:r w:rsidR="0075400F" w:rsidRPr="0075400F">
        <w:rPr>
          <w:rFonts w:hint="cs"/>
          <w:b/>
          <w:bCs/>
          <w:rtl/>
          <w:lang w:bidi="fa-IR"/>
        </w:rPr>
        <w:t xml:space="preserve"> باشد</w:t>
      </w:r>
      <w:r w:rsidR="0075400F">
        <w:rPr>
          <w:rFonts w:hint="cs"/>
          <w:rtl/>
          <w:lang w:bidi="fa-IR"/>
        </w:rPr>
        <w:t xml:space="preserve"> و ا</w:t>
      </w:r>
      <w:r w:rsidR="002B3E9E">
        <w:rPr>
          <w:rFonts w:hint="cs"/>
          <w:rtl/>
          <w:lang w:bidi="fa-IR"/>
        </w:rPr>
        <w:t>ي</w:t>
      </w:r>
      <w:r w:rsidR="0075400F">
        <w:rPr>
          <w:rFonts w:hint="cs"/>
          <w:rtl/>
          <w:lang w:bidi="fa-IR"/>
        </w:rPr>
        <w:t xml:space="preserve">ن کار، </w:t>
      </w:r>
      <w:r w:rsidR="0075400F" w:rsidRPr="0075400F">
        <w:rPr>
          <w:rFonts w:hint="cs"/>
          <w:b/>
          <w:bCs/>
          <w:rtl/>
          <w:lang w:bidi="fa-IR"/>
        </w:rPr>
        <w:t>بهتر</w:t>
      </w:r>
      <w:r w:rsidR="002B3E9E">
        <w:rPr>
          <w:rFonts w:hint="cs"/>
          <w:b/>
          <w:bCs/>
          <w:rtl/>
          <w:lang w:bidi="fa-IR"/>
        </w:rPr>
        <w:t>ي</w:t>
      </w:r>
      <w:r w:rsidR="0075400F" w:rsidRPr="0075400F">
        <w:rPr>
          <w:rFonts w:hint="cs"/>
          <w:b/>
          <w:bCs/>
          <w:rtl/>
          <w:lang w:bidi="fa-IR"/>
        </w:rPr>
        <w:t>ن تضم</w:t>
      </w:r>
      <w:r w:rsidR="002B3E9E">
        <w:rPr>
          <w:rFonts w:hint="cs"/>
          <w:b/>
          <w:bCs/>
          <w:rtl/>
          <w:lang w:bidi="fa-IR"/>
        </w:rPr>
        <w:t>ي</w:t>
      </w:r>
      <w:r w:rsidR="0075400F" w:rsidRPr="0075400F">
        <w:rPr>
          <w:rFonts w:hint="cs"/>
          <w:b/>
          <w:bCs/>
          <w:rtl/>
          <w:lang w:bidi="fa-IR"/>
        </w:rPr>
        <w:t>ن خواهد بود</w:t>
      </w:r>
      <w:r w:rsidR="0075400F">
        <w:rPr>
          <w:rFonts w:hint="cs"/>
          <w:rtl/>
          <w:lang w:bidi="fa-IR"/>
        </w:rPr>
        <w:t>. متن اظهارات ا</w:t>
      </w:r>
      <w:r w:rsidR="002B3E9E">
        <w:rPr>
          <w:rFonts w:hint="cs"/>
          <w:rtl/>
          <w:lang w:bidi="fa-IR"/>
        </w:rPr>
        <w:t>ي</w:t>
      </w:r>
      <w:r w:rsidR="0075400F">
        <w:rPr>
          <w:rFonts w:hint="cs"/>
          <w:rtl/>
          <w:lang w:bidi="fa-IR"/>
        </w:rPr>
        <w:t>شان بد</w:t>
      </w:r>
      <w:r w:rsidR="002B3E9E">
        <w:rPr>
          <w:rFonts w:hint="cs"/>
          <w:rtl/>
          <w:lang w:bidi="fa-IR"/>
        </w:rPr>
        <w:t>ي</w:t>
      </w:r>
      <w:r w:rsidR="0075400F">
        <w:rPr>
          <w:rFonts w:hint="cs"/>
          <w:rtl/>
          <w:lang w:bidi="fa-IR"/>
        </w:rPr>
        <w:t>ن شرح م</w:t>
      </w:r>
      <w:r w:rsidR="002B3E9E">
        <w:rPr>
          <w:rFonts w:hint="cs"/>
          <w:rtl/>
          <w:lang w:bidi="fa-IR"/>
        </w:rPr>
        <w:t>ي</w:t>
      </w:r>
      <w:r w:rsidR="0075400F">
        <w:rPr>
          <w:rFonts w:hint="cs"/>
          <w:rtl/>
          <w:lang w:bidi="fa-IR"/>
        </w:rPr>
        <w:t xml:space="preserve"> باشد:</w:t>
      </w:r>
    </w:p>
    <w:p w:rsidR="00620C98" w:rsidRDefault="00620C98" w:rsidP="0075400F">
      <w:pPr>
        <w:pStyle w:val="ListParagraph"/>
        <w:bidi/>
        <w:spacing w:after="120"/>
        <w:ind w:left="1649" w:right="1080"/>
        <w:jc w:val="both"/>
        <w:rPr>
          <w:rFonts w:cs="Mitra"/>
          <w:rtl/>
          <w:lang w:bidi="fa-IR"/>
        </w:rPr>
      </w:pPr>
      <w:r w:rsidRPr="0075400F">
        <w:rPr>
          <w:rFonts w:cs="Mitra" w:hint="cs"/>
          <w:rtl/>
          <w:lang w:bidi="fa-IR"/>
        </w:rPr>
        <w:t>اگر</w:t>
      </w:r>
      <w:r w:rsidRPr="0075400F">
        <w:rPr>
          <w:rFonts w:cs="Mitra"/>
          <w:rtl/>
          <w:lang w:bidi="fa-IR"/>
        </w:rPr>
        <w:t xml:space="preserve"> </w:t>
      </w:r>
      <w:r w:rsidRPr="0075400F">
        <w:rPr>
          <w:rFonts w:cs="Mitra" w:hint="cs"/>
          <w:rtl/>
          <w:lang w:bidi="fa-IR"/>
        </w:rPr>
        <w:t>توافق</w:t>
      </w:r>
      <w:r w:rsidRPr="0075400F">
        <w:rPr>
          <w:rFonts w:cs="Mitra"/>
          <w:rtl/>
          <w:lang w:bidi="fa-IR"/>
        </w:rPr>
        <w:t xml:space="preserve"> </w:t>
      </w:r>
      <w:r w:rsidRPr="0075400F">
        <w:rPr>
          <w:rFonts w:cs="Mitra" w:hint="cs"/>
          <w:rtl/>
          <w:lang w:bidi="fa-IR"/>
        </w:rPr>
        <w:t>انجام</w:t>
      </w:r>
      <w:r w:rsidRPr="0075400F">
        <w:rPr>
          <w:rFonts w:cs="Mitra"/>
          <w:rtl/>
          <w:lang w:bidi="fa-IR"/>
        </w:rPr>
        <w:t xml:space="preserve"> </w:t>
      </w:r>
      <w:r w:rsidRPr="0075400F">
        <w:rPr>
          <w:rFonts w:cs="Mitra" w:hint="cs"/>
          <w:rtl/>
          <w:lang w:bidi="fa-IR"/>
        </w:rPr>
        <w:t>شود</w:t>
      </w:r>
      <w:r w:rsidRPr="0075400F">
        <w:rPr>
          <w:rFonts w:cs="Mitra"/>
          <w:rtl/>
          <w:lang w:bidi="fa-IR"/>
        </w:rPr>
        <w:t xml:space="preserve"> </w:t>
      </w:r>
      <w:r w:rsidRPr="0075400F">
        <w:rPr>
          <w:rFonts w:cs="Mitra" w:hint="cs"/>
          <w:rtl/>
          <w:lang w:bidi="fa-IR"/>
        </w:rPr>
        <w:t>و</w:t>
      </w:r>
      <w:r w:rsidRPr="0075400F">
        <w:rPr>
          <w:rFonts w:cs="Mitra"/>
          <w:rtl/>
          <w:lang w:bidi="fa-IR"/>
        </w:rPr>
        <w:t xml:space="preserve"> </w:t>
      </w:r>
      <w:r w:rsidRPr="0075400F">
        <w:rPr>
          <w:rFonts w:cs="Mitra" w:hint="cs"/>
          <w:rtl/>
          <w:lang w:bidi="fa-IR"/>
        </w:rPr>
        <w:t>در</w:t>
      </w:r>
      <w:r w:rsidRPr="0075400F">
        <w:rPr>
          <w:rFonts w:cs="Mitra"/>
          <w:rtl/>
          <w:lang w:bidi="fa-IR"/>
        </w:rPr>
        <w:t xml:space="preserve"> </w:t>
      </w:r>
      <w:r w:rsidRPr="0075400F">
        <w:rPr>
          <w:rFonts w:cs="Mitra" w:hint="cs"/>
          <w:rtl/>
          <w:lang w:bidi="fa-IR"/>
        </w:rPr>
        <w:t>شوراي</w:t>
      </w:r>
      <w:r w:rsidRPr="0075400F">
        <w:rPr>
          <w:rFonts w:cs="Mitra"/>
          <w:rtl/>
          <w:lang w:bidi="fa-IR"/>
        </w:rPr>
        <w:t xml:space="preserve"> </w:t>
      </w:r>
      <w:r w:rsidRPr="0075400F">
        <w:rPr>
          <w:rFonts w:cs="Mitra" w:hint="cs"/>
          <w:rtl/>
          <w:lang w:bidi="fa-IR"/>
        </w:rPr>
        <w:t>امنيت</w:t>
      </w:r>
      <w:r w:rsidRPr="0075400F">
        <w:rPr>
          <w:rFonts w:cs="Mitra"/>
          <w:rtl/>
          <w:lang w:bidi="fa-IR"/>
        </w:rPr>
        <w:t xml:space="preserve"> </w:t>
      </w:r>
      <w:r w:rsidRPr="0075400F">
        <w:rPr>
          <w:rFonts w:cs="Mitra" w:hint="cs"/>
          <w:rtl/>
          <w:lang w:bidi="fa-IR"/>
        </w:rPr>
        <w:t>به</w:t>
      </w:r>
      <w:r w:rsidRPr="0075400F">
        <w:rPr>
          <w:rFonts w:cs="Mitra"/>
          <w:rtl/>
          <w:lang w:bidi="fa-IR"/>
        </w:rPr>
        <w:t xml:space="preserve"> </w:t>
      </w:r>
      <w:r w:rsidRPr="0075400F">
        <w:rPr>
          <w:rFonts w:cs="Mitra" w:hint="cs"/>
          <w:rtl/>
          <w:lang w:bidi="fa-IR"/>
        </w:rPr>
        <w:t>تصويب</w:t>
      </w:r>
      <w:r w:rsidRPr="0075400F">
        <w:rPr>
          <w:rFonts w:cs="Mitra"/>
          <w:rtl/>
          <w:lang w:bidi="fa-IR"/>
        </w:rPr>
        <w:t xml:space="preserve"> </w:t>
      </w:r>
      <w:r w:rsidRPr="0075400F">
        <w:rPr>
          <w:rFonts w:cs="Mitra" w:hint="cs"/>
          <w:rtl/>
          <w:lang w:bidi="fa-IR"/>
        </w:rPr>
        <w:t>برسد</w:t>
      </w:r>
      <w:r w:rsidRPr="0075400F">
        <w:rPr>
          <w:rFonts w:cs="Mitra"/>
          <w:rtl/>
          <w:lang w:bidi="fa-IR"/>
        </w:rPr>
        <w:t xml:space="preserve"> </w:t>
      </w:r>
      <w:r w:rsidRPr="0075400F">
        <w:rPr>
          <w:rFonts w:cs="Mitra" w:hint="cs"/>
          <w:rtl/>
          <w:lang w:bidi="fa-IR"/>
        </w:rPr>
        <w:t>ديگر</w:t>
      </w:r>
      <w:r w:rsidR="0075400F">
        <w:rPr>
          <w:rFonts w:cs="Mitra" w:hint="cs"/>
          <w:rtl/>
          <w:lang w:bidi="fa-IR"/>
        </w:rPr>
        <w:t>،</w:t>
      </w:r>
      <w:r w:rsidRPr="0075400F">
        <w:rPr>
          <w:rFonts w:cs="Mitra"/>
          <w:rtl/>
          <w:lang w:bidi="fa-IR"/>
        </w:rPr>
        <w:t xml:space="preserve"> </w:t>
      </w:r>
      <w:r w:rsidRPr="0075400F">
        <w:rPr>
          <w:rFonts w:cs="Mitra" w:hint="cs"/>
          <w:rtl/>
          <w:lang w:bidi="fa-IR"/>
        </w:rPr>
        <w:t>آن</w:t>
      </w:r>
      <w:r w:rsidRPr="0075400F">
        <w:rPr>
          <w:rFonts w:cs="Mitra"/>
          <w:rtl/>
          <w:lang w:bidi="fa-IR"/>
        </w:rPr>
        <w:t xml:space="preserve"> </w:t>
      </w:r>
      <w:r w:rsidRPr="0075400F">
        <w:rPr>
          <w:rFonts w:cs="Mitra" w:hint="cs"/>
          <w:rtl/>
          <w:lang w:bidi="fa-IR"/>
        </w:rPr>
        <w:t>بحثي</w:t>
      </w:r>
      <w:r w:rsidRPr="0075400F">
        <w:rPr>
          <w:rFonts w:cs="Mitra"/>
          <w:rtl/>
          <w:lang w:bidi="fa-IR"/>
        </w:rPr>
        <w:t xml:space="preserve"> </w:t>
      </w:r>
      <w:r w:rsidRPr="0075400F">
        <w:rPr>
          <w:rFonts w:cs="Mitra" w:hint="cs"/>
          <w:rtl/>
          <w:lang w:bidi="fa-IR"/>
        </w:rPr>
        <w:t>که</w:t>
      </w:r>
      <w:r w:rsidRPr="0075400F">
        <w:rPr>
          <w:rFonts w:cs="Mitra"/>
          <w:rtl/>
          <w:lang w:bidi="fa-IR"/>
        </w:rPr>
        <w:t xml:space="preserve"> </w:t>
      </w:r>
      <w:r w:rsidRPr="0075400F">
        <w:rPr>
          <w:rFonts w:cs="Mitra" w:hint="cs"/>
          <w:rtl/>
          <w:lang w:bidi="fa-IR"/>
        </w:rPr>
        <w:t>جمهوري</w:t>
      </w:r>
      <w:r w:rsidRPr="0075400F">
        <w:rPr>
          <w:rFonts w:cs="Mitra"/>
          <w:rtl/>
          <w:lang w:bidi="fa-IR"/>
        </w:rPr>
        <w:t xml:space="preserve"> </w:t>
      </w:r>
      <w:r w:rsidRPr="0075400F">
        <w:rPr>
          <w:rFonts w:cs="Mitra" w:hint="cs"/>
          <w:rtl/>
          <w:lang w:bidi="fa-IR"/>
        </w:rPr>
        <w:t>خواهان</w:t>
      </w:r>
      <w:r w:rsidRPr="0075400F">
        <w:rPr>
          <w:rFonts w:cs="Mitra"/>
          <w:rtl/>
          <w:lang w:bidi="fa-IR"/>
        </w:rPr>
        <w:t xml:space="preserve"> </w:t>
      </w:r>
      <w:r w:rsidRPr="0075400F">
        <w:rPr>
          <w:rFonts w:cs="Mitra" w:hint="cs"/>
          <w:rtl/>
          <w:lang w:bidi="fa-IR"/>
        </w:rPr>
        <w:t>در</w:t>
      </w:r>
      <w:r w:rsidRPr="0075400F">
        <w:rPr>
          <w:rFonts w:cs="Mitra"/>
          <w:rtl/>
          <w:lang w:bidi="fa-IR"/>
        </w:rPr>
        <w:t xml:space="preserve"> </w:t>
      </w:r>
      <w:r w:rsidRPr="0075400F">
        <w:rPr>
          <w:rFonts w:cs="Mitra" w:hint="cs"/>
          <w:rtl/>
          <w:lang w:bidi="fa-IR"/>
        </w:rPr>
        <w:t>کنگره</w:t>
      </w:r>
      <w:r w:rsidRPr="0075400F">
        <w:rPr>
          <w:rFonts w:cs="Mitra"/>
          <w:rtl/>
          <w:lang w:bidi="fa-IR"/>
        </w:rPr>
        <w:t xml:space="preserve"> </w:t>
      </w:r>
      <w:r w:rsidRPr="0075400F">
        <w:rPr>
          <w:rFonts w:cs="Mitra" w:hint="cs"/>
          <w:rtl/>
          <w:lang w:bidi="fa-IR"/>
        </w:rPr>
        <w:t>مطرح</w:t>
      </w:r>
      <w:r w:rsidRPr="0075400F">
        <w:rPr>
          <w:rFonts w:cs="Mitra"/>
          <w:rtl/>
          <w:lang w:bidi="fa-IR"/>
        </w:rPr>
        <w:t xml:space="preserve"> </w:t>
      </w:r>
      <w:r w:rsidRPr="0075400F">
        <w:rPr>
          <w:rFonts w:cs="Mitra" w:hint="cs"/>
          <w:rtl/>
          <w:lang w:bidi="fa-IR"/>
        </w:rPr>
        <w:t>کرده</w:t>
      </w:r>
      <w:r w:rsidRPr="0075400F">
        <w:rPr>
          <w:rFonts w:cs="Mitra"/>
          <w:rtl/>
          <w:lang w:bidi="fa-IR"/>
        </w:rPr>
        <w:t xml:space="preserve"> </w:t>
      </w:r>
      <w:r w:rsidRPr="0075400F">
        <w:rPr>
          <w:rFonts w:cs="Mitra" w:hint="cs"/>
          <w:rtl/>
          <w:lang w:bidi="fa-IR"/>
        </w:rPr>
        <w:t>بودند</w:t>
      </w:r>
      <w:r w:rsidRPr="0075400F">
        <w:rPr>
          <w:rFonts w:cs="Mitra"/>
          <w:rtl/>
          <w:lang w:bidi="fa-IR"/>
        </w:rPr>
        <w:t xml:space="preserve"> </w:t>
      </w:r>
      <w:r w:rsidRPr="0075400F">
        <w:rPr>
          <w:rFonts w:cs="Mitra" w:hint="cs"/>
          <w:rtl/>
          <w:lang w:bidi="fa-IR"/>
        </w:rPr>
        <w:t>مبني</w:t>
      </w:r>
      <w:r w:rsidRPr="0075400F">
        <w:rPr>
          <w:rFonts w:cs="Mitra"/>
          <w:rtl/>
          <w:lang w:bidi="fa-IR"/>
        </w:rPr>
        <w:t xml:space="preserve"> </w:t>
      </w:r>
      <w:r w:rsidRPr="0075400F">
        <w:rPr>
          <w:rFonts w:cs="Mitra" w:hint="cs"/>
          <w:rtl/>
          <w:lang w:bidi="fa-IR"/>
        </w:rPr>
        <w:t>بر</w:t>
      </w:r>
      <w:r w:rsidRPr="0075400F">
        <w:rPr>
          <w:rFonts w:cs="Mitra"/>
          <w:rtl/>
          <w:lang w:bidi="fa-IR"/>
        </w:rPr>
        <w:t xml:space="preserve"> </w:t>
      </w:r>
      <w:r w:rsidRPr="0075400F">
        <w:rPr>
          <w:rFonts w:cs="Mitra" w:hint="cs"/>
          <w:rtl/>
          <w:lang w:bidi="fa-IR"/>
        </w:rPr>
        <w:t>اين</w:t>
      </w:r>
      <w:r w:rsidRPr="0075400F">
        <w:rPr>
          <w:rFonts w:cs="Mitra"/>
          <w:rtl/>
          <w:lang w:bidi="fa-IR"/>
        </w:rPr>
        <w:t xml:space="preserve"> </w:t>
      </w:r>
      <w:r w:rsidRPr="0075400F">
        <w:rPr>
          <w:rFonts w:cs="Mitra" w:hint="cs"/>
          <w:rtl/>
          <w:lang w:bidi="fa-IR"/>
        </w:rPr>
        <w:t>که</w:t>
      </w:r>
      <w:r w:rsidRPr="0075400F">
        <w:rPr>
          <w:rFonts w:cs="Mitra"/>
          <w:rtl/>
          <w:lang w:bidi="fa-IR"/>
        </w:rPr>
        <w:t xml:space="preserve"> </w:t>
      </w:r>
      <w:r w:rsidRPr="0075400F">
        <w:rPr>
          <w:rFonts w:cs="Mitra" w:hint="cs"/>
          <w:rtl/>
          <w:lang w:bidi="fa-IR"/>
        </w:rPr>
        <w:t>هر</w:t>
      </w:r>
      <w:r w:rsidRPr="0075400F">
        <w:rPr>
          <w:rFonts w:cs="Mitra"/>
          <w:rtl/>
          <w:lang w:bidi="fa-IR"/>
        </w:rPr>
        <w:t xml:space="preserve"> </w:t>
      </w:r>
      <w:r w:rsidRPr="0075400F">
        <w:rPr>
          <w:rFonts w:cs="Mitra" w:hint="cs"/>
          <w:rtl/>
          <w:lang w:bidi="fa-IR"/>
        </w:rPr>
        <w:t>توافقي</w:t>
      </w:r>
      <w:r w:rsidRPr="0075400F">
        <w:rPr>
          <w:rFonts w:cs="Mitra"/>
          <w:rtl/>
          <w:lang w:bidi="fa-IR"/>
        </w:rPr>
        <w:t xml:space="preserve"> </w:t>
      </w:r>
      <w:r w:rsidRPr="0075400F">
        <w:rPr>
          <w:rFonts w:cs="Mitra" w:hint="cs"/>
          <w:rtl/>
          <w:lang w:bidi="fa-IR"/>
        </w:rPr>
        <w:t>با</w:t>
      </w:r>
      <w:r w:rsidRPr="0075400F">
        <w:rPr>
          <w:rFonts w:cs="Mitra"/>
          <w:rtl/>
          <w:lang w:bidi="fa-IR"/>
        </w:rPr>
        <w:t xml:space="preserve"> </w:t>
      </w:r>
      <w:r w:rsidRPr="0075400F">
        <w:rPr>
          <w:rFonts w:cs="Mitra" w:hint="cs"/>
          <w:rtl/>
          <w:lang w:bidi="fa-IR"/>
        </w:rPr>
        <w:t>اوباما</w:t>
      </w:r>
      <w:r w:rsidRPr="0075400F">
        <w:rPr>
          <w:rFonts w:cs="Mitra"/>
          <w:rtl/>
          <w:lang w:bidi="fa-IR"/>
        </w:rPr>
        <w:t xml:space="preserve"> </w:t>
      </w:r>
      <w:r w:rsidRPr="0075400F">
        <w:rPr>
          <w:rFonts w:cs="Mitra" w:hint="cs"/>
          <w:rtl/>
          <w:lang w:bidi="fa-IR"/>
        </w:rPr>
        <w:t>تنها</w:t>
      </w:r>
      <w:r w:rsidRPr="0075400F">
        <w:rPr>
          <w:rFonts w:cs="Mitra"/>
          <w:rtl/>
          <w:lang w:bidi="fa-IR"/>
        </w:rPr>
        <w:t xml:space="preserve"> </w:t>
      </w:r>
      <w:r w:rsidRPr="0075400F">
        <w:rPr>
          <w:rFonts w:cs="Mitra" w:hint="cs"/>
          <w:rtl/>
          <w:lang w:bidi="fa-IR"/>
        </w:rPr>
        <w:t>تا</w:t>
      </w:r>
      <w:r w:rsidRPr="0075400F">
        <w:rPr>
          <w:rFonts w:cs="Mitra"/>
          <w:rtl/>
          <w:lang w:bidi="fa-IR"/>
        </w:rPr>
        <w:t xml:space="preserve"> </w:t>
      </w:r>
      <w:r w:rsidRPr="0075400F">
        <w:rPr>
          <w:rFonts w:cs="Mitra" w:hint="cs"/>
          <w:rtl/>
          <w:lang w:bidi="fa-IR"/>
        </w:rPr>
        <w:t>پايان</w:t>
      </w:r>
      <w:r w:rsidRPr="0075400F">
        <w:rPr>
          <w:rFonts w:cs="Mitra"/>
          <w:rtl/>
          <w:lang w:bidi="fa-IR"/>
        </w:rPr>
        <w:t xml:space="preserve"> </w:t>
      </w:r>
      <w:r w:rsidRPr="0075400F">
        <w:rPr>
          <w:rFonts w:cs="Mitra" w:hint="cs"/>
          <w:rtl/>
          <w:lang w:bidi="fa-IR"/>
        </w:rPr>
        <w:t>دوره</w:t>
      </w:r>
      <w:r w:rsidRPr="0075400F">
        <w:rPr>
          <w:rFonts w:cs="Mitra"/>
          <w:rtl/>
          <w:lang w:bidi="fa-IR"/>
        </w:rPr>
        <w:t xml:space="preserve"> </w:t>
      </w:r>
      <w:r w:rsidRPr="0075400F">
        <w:rPr>
          <w:rFonts w:cs="Mitra" w:hint="cs"/>
          <w:rtl/>
          <w:lang w:bidi="fa-IR"/>
        </w:rPr>
        <w:t>رياست</w:t>
      </w:r>
      <w:r w:rsidRPr="0075400F">
        <w:rPr>
          <w:rFonts w:cs="Mitra"/>
          <w:rtl/>
          <w:lang w:bidi="fa-IR"/>
        </w:rPr>
        <w:t xml:space="preserve"> </w:t>
      </w:r>
      <w:r w:rsidRPr="0075400F">
        <w:rPr>
          <w:rFonts w:cs="Mitra" w:hint="cs"/>
          <w:rtl/>
          <w:lang w:bidi="fa-IR"/>
        </w:rPr>
        <w:t>جمهوري</w:t>
      </w:r>
      <w:r w:rsidRPr="0075400F">
        <w:rPr>
          <w:rFonts w:cs="Mitra"/>
          <w:rtl/>
          <w:lang w:bidi="fa-IR"/>
        </w:rPr>
        <w:t xml:space="preserve"> </w:t>
      </w:r>
      <w:r w:rsidRPr="0075400F">
        <w:rPr>
          <w:rFonts w:cs="Mitra" w:hint="cs"/>
          <w:rtl/>
          <w:lang w:bidi="fa-IR"/>
        </w:rPr>
        <w:t>وي</w:t>
      </w:r>
      <w:r w:rsidRPr="0075400F">
        <w:rPr>
          <w:rFonts w:cs="Mitra"/>
          <w:rtl/>
          <w:lang w:bidi="fa-IR"/>
        </w:rPr>
        <w:t xml:space="preserve"> </w:t>
      </w:r>
      <w:r w:rsidRPr="0075400F">
        <w:rPr>
          <w:rFonts w:cs="Mitra" w:hint="cs"/>
          <w:rtl/>
          <w:lang w:bidi="fa-IR"/>
        </w:rPr>
        <w:t>اعتبار</w:t>
      </w:r>
      <w:r w:rsidRPr="0075400F">
        <w:rPr>
          <w:rFonts w:cs="Mitra"/>
          <w:rtl/>
          <w:lang w:bidi="fa-IR"/>
        </w:rPr>
        <w:t xml:space="preserve"> </w:t>
      </w:r>
      <w:r w:rsidRPr="0075400F">
        <w:rPr>
          <w:rFonts w:cs="Mitra" w:hint="cs"/>
          <w:rtl/>
          <w:lang w:bidi="fa-IR"/>
        </w:rPr>
        <w:t>خواهد</w:t>
      </w:r>
      <w:r w:rsidRPr="0075400F">
        <w:rPr>
          <w:rFonts w:cs="Mitra"/>
          <w:rtl/>
          <w:lang w:bidi="fa-IR"/>
        </w:rPr>
        <w:t xml:space="preserve"> </w:t>
      </w:r>
      <w:r w:rsidRPr="0075400F">
        <w:rPr>
          <w:rFonts w:cs="Mitra" w:hint="cs"/>
          <w:rtl/>
          <w:lang w:bidi="fa-IR"/>
        </w:rPr>
        <w:t>داشت</w:t>
      </w:r>
      <w:r w:rsidRPr="0075400F">
        <w:rPr>
          <w:rFonts w:cs="Mitra"/>
          <w:rtl/>
          <w:lang w:bidi="fa-IR"/>
        </w:rPr>
        <w:t xml:space="preserve"> </w:t>
      </w:r>
      <w:r w:rsidRPr="0075400F">
        <w:rPr>
          <w:rFonts w:cs="Mitra" w:hint="cs"/>
          <w:rtl/>
          <w:lang w:bidi="fa-IR"/>
        </w:rPr>
        <w:t>منتفي</w:t>
      </w:r>
      <w:r w:rsidRPr="0075400F">
        <w:rPr>
          <w:rFonts w:cs="Mitra"/>
          <w:rtl/>
          <w:lang w:bidi="fa-IR"/>
        </w:rPr>
        <w:t xml:space="preserve"> </w:t>
      </w:r>
      <w:r w:rsidRPr="0075400F">
        <w:rPr>
          <w:rFonts w:cs="Mitra" w:hint="cs"/>
          <w:rtl/>
          <w:lang w:bidi="fa-IR"/>
        </w:rPr>
        <w:t>خواهد</w:t>
      </w:r>
      <w:r w:rsidRPr="0075400F">
        <w:rPr>
          <w:rFonts w:cs="Mitra"/>
          <w:rtl/>
          <w:lang w:bidi="fa-IR"/>
        </w:rPr>
        <w:t xml:space="preserve"> </w:t>
      </w:r>
      <w:r w:rsidRPr="0075400F">
        <w:rPr>
          <w:rFonts w:cs="Mitra" w:hint="cs"/>
          <w:rtl/>
          <w:lang w:bidi="fa-IR"/>
        </w:rPr>
        <w:t>شد</w:t>
      </w:r>
      <w:r w:rsidR="0075400F" w:rsidRPr="0075400F">
        <w:rPr>
          <w:rFonts w:cs="Mitra" w:hint="cs"/>
          <w:rtl/>
          <w:lang w:bidi="fa-IR"/>
        </w:rPr>
        <w:t xml:space="preserve"> </w:t>
      </w:r>
      <w:r w:rsidRPr="0075400F">
        <w:rPr>
          <w:rFonts w:cs="Mitra"/>
          <w:lang w:bidi="fa-IR"/>
        </w:rPr>
        <w:t>...</w:t>
      </w:r>
      <w:r w:rsidR="0075400F" w:rsidRPr="0075400F">
        <w:rPr>
          <w:rFonts w:cs="Mitra" w:hint="cs"/>
          <w:rtl/>
          <w:lang w:bidi="fa-IR"/>
        </w:rPr>
        <w:t xml:space="preserve"> </w:t>
      </w:r>
      <w:r w:rsidRPr="0075400F">
        <w:rPr>
          <w:rFonts w:cs="Mitra" w:hint="cs"/>
          <w:b/>
          <w:bCs/>
          <w:color w:val="FF0000"/>
          <w:sz w:val="24"/>
          <w:szCs w:val="32"/>
          <w:highlight w:val="yellow"/>
          <w:rtl/>
          <w:lang w:bidi="fa-IR"/>
        </w:rPr>
        <w:t>بهترين</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تضمين</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براي</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ما</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قطعنامه</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شوراي</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امنيت</w:t>
      </w:r>
      <w:r w:rsidRPr="0075400F">
        <w:rPr>
          <w:rFonts w:cs="Mitra"/>
          <w:b/>
          <w:bCs/>
          <w:color w:val="FF0000"/>
          <w:sz w:val="24"/>
          <w:szCs w:val="32"/>
          <w:highlight w:val="yellow"/>
          <w:rtl/>
          <w:lang w:bidi="fa-IR"/>
        </w:rPr>
        <w:t xml:space="preserve"> </w:t>
      </w:r>
      <w:r w:rsidRPr="0075400F">
        <w:rPr>
          <w:rFonts w:cs="Mitra" w:hint="cs"/>
          <w:b/>
          <w:bCs/>
          <w:color w:val="FF0000"/>
          <w:sz w:val="24"/>
          <w:szCs w:val="32"/>
          <w:highlight w:val="yellow"/>
          <w:rtl/>
          <w:lang w:bidi="fa-IR"/>
        </w:rPr>
        <w:t>است</w:t>
      </w:r>
      <w:r w:rsidRPr="0075400F">
        <w:rPr>
          <w:rFonts w:cs="Mitra"/>
          <w:rtl/>
          <w:lang w:bidi="fa-IR"/>
        </w:rPr>
        <w:t xml:space="preserve"> </w:t>
      </w:r>
      <w:r w:rsidRPr="0075400F">
        <w:rPr>
          <w:rFonts w:cs="Mitra" w:hint="cs"/>
          <w:rtl/>
          <w:lang w:bidi="fa-IR"/>
        </w:rPr>
        <w:t>که</w:t>
      </w:r>
      <w:r w:rsidRPr="0075400F">
        <w:rPr>
          <w:rFonts w:cs="Mitra"/>
          <w:rtl/>
          <w:lang w:bidi="fa-IR"/>
        </w:rPr>
        <w:t xml:space="preserve"> </w:t>
      </w:r>
      <w:r w:rsidRPr="0075400F">
        <w:rPr>
          <w:rFonts w:cs="Mitra" w:hint="cs"/>
          <w:rtl/>
          <w:lang w:bidi="fa-IR"/>
        </w:rPr>
        <w:t>با</w:t>
      </w:r>
      <w:r w:rsidRPr="0075400F">
        <w:rPr>
          <w:rFonts w:cs="Mitra"/>
          <w:rtl/>
          <w:lang w:bidi="fa-IR"/>
        </w:rPr>
        <w:t xml:space="preserve"> </w:t>
      </w:r>
      <w:r w:rsidRPr="0075400F">
        <w:rPr>
          <w:rFonts w:cs="Mitra" w:hint="cs"/>
          <w:rtl/>
          <w:lang w:bidi="fa-IR"/>
        </w:rPr>
        <w:lastRenderedPageBreak/>
        <w:t>تصويب</w:t>
      </w:r>
      <w:r w:rsidRPr="0075400F">
        <w:rPr>
          <w:rFonts w:cs="Mitra"/>
          <w:rtl/>
          <w:lang w:bidi="fa-IR"/>
        </w:rPr>
        <w:t xml:space="preserve"> </w:t>
      </w:r>
      <w:r w:rsidRPr="0075400F">
        <w:rPr>
          <w:rFonts w:cs="Mitra" w:hint="cs"/>
          <w:rtl/>
          <w:lang w:bidi="fa-IR"/>
        </w:rPr>
        <w:t>اين</w:t>
      </w:r>
      <w:r w:rsidRPr="0075400F">
        <w:rPr>
          <w:rFonts w:cs="Mitra"/>
          <w:rtl/>
          <w:lang w:bidi="fa-IR"/>
        </w:rPr>
        <w:t xml:space="preserve"> </w:t>
      </w:r>
      <w:r w:rsidRPr="0075400F">
        <w:rPr>
          <w:rFonts w:cs="Mitra" w:hint="cs"/>
          <w:rtl/>
          <w:lang w:bidi="fa-IR"/>
        </w:rPr>
        <w:t>شورا</w:t>
      </w:r>
      <w:r w:rsidRPr="0075400F">
        <w:rPr>
          <w:rFonts w:cs="Mitra"/>
          <w:rtl/>
          <w:lang w:bidi="fa-IR"/>
        </w:rPr>
        <w:t xml:space="preserve"> </w:t>
      </w:r>
      <w:r w:rsidRPr="0075400F">
        <w:rPr>
          <w:rFonts w:cs="Mitra" w:hint="cs"/>
          <w:rtl/>
          <w:lang w:bidi="fa-IR"/>
        </w:rPr>
        <w:t>کشورهاي</w:t>
      </w:r>
      <w:r w:rsidRPr="0075400F">
        <w:rPr>
          <w:rFonts w:cs="Mitra"/>
          <w:rtl/>
          <w:lang w:bidi="fa-IR"/>
        </w:rPr>
        <w:t xml:space="preserve"> </w:t>
      </w:r>
      <w:r w:rsidRPr="0075400F">
        <w:rPr>
          <w:rFonts w:cs="Mitra" w:hint="cs"/>
          <w:rtl/>
          <w:lang w:bidi="fa-IR"/>
        </w:rPr>
        <w:t>طرف</w:t>
      </w:r>
      <w:r w:rsidRPr="0075400F">
        <w:rPr>
          <w:rFonts w:cs="Mitra"/>
          <w:rtl/>
          <w:lang w:bidi="fa-IR"/>
        </w:rPr>
        <w:t xml:space="preserve"> </w:t>
      </w:r>
      <w:r w:rsidRPr="0075400F">
        <w:rPr>
          <w:rFonts w:cs="Mitra" w:hint="cs"/>
          <w:rtl/>
          <w:lang w:bidi="fa-IR"/>
        </w:rPr>
        <w:t>مذاکره</w:t>
      </w:r>
      <w:r w:rsidRPr="0075400F">
        <w:rPr>
          <w:rFonts w:cs="Mitra"/>
          <w:rtl/>
          <w:lang w:bidi="fa-IR"/>
        </w:rPr>
        <w:t xml:space="preserve"> </w:t>
      </w:r>
      <w:r w:rsidRPr="0075400F">
        <w:rPr>
          <w:rFonts w:cs="Mitra" w:hint="cs"/>
          <w:rtl/>
          <w:lang w:bidi="fa-IR"/>
        </w:rPr>
        <w:t>با</w:t>
      </w:r>
      <w:r w:rsidRPr="0075400F">
        <w:rPr>
          <w:rFonts w:cs="Mitra"/>
          <w:rtl/>
          <w:lang w:bidi="fa-IR"/>
        </w:rPr>
        <w:t xml:space="preserve"> </w:t>
      </w:r>
      <w:r w:rsidRPr="0075400F">
        <w:rPr>
          <w:rFonts w:cs="Mitra" w:hint="cs"/>
          <w:rtl/>
          <w:lang w:bidi="fa-IR"/>
        </w:rPr>
        <w:t>ايران</w:t>
      </w:r>
      <w:r w:rsidRPr="0075400F">
        <w:rPr>
          <w:rFonts w:cs="Mitra"/>
          <w:b/>
          <w:bCs/>
          <w:rtl/>
          <w:lang w:bidi="fa-IR"/>
        </w:rPr>
        <w:t xml:space="preserve"> </w:t>
      </w:r>
      <w:r w:rsidRPr="0075400F">
        <w:rPr>
          <w:rFonts w:cs="Mitra" w:hint="cs"/>
          <w:b/>
          <w:bCs/>
          <w:color w:val="FF0000"/>
          <w:sz w:val="24"/>
          <w:szCs w:val="32"/>
          <w:highlight w:val="yellow"/>
          <w:rtl/>
          <w:lang w:bidi="fa-IR"/>
        </w:rPr>
        <w:t>بايد</w:t>
      </w:r>
      <w:r w:rsidRPr="0075400F">
        <w:rPr>
          <w:rFonts w:cs="Mitra"/>
          <w:rtl/>
          <w:lang w:bidi="fa-IR"/>
        </w:rPr>
        <w:t xml:space="preserve"> </w:t>
      </w:r>
      <w:r w:rsidRPr="0075400F">
        <w:rPr>
          <w:rFonts w:cs="Mitra" w:hint="cs"/>
          <w:rtl/>
          <w:lang w:bidi="fa-IR"/>
        </w:rPr>
        <w:t>به</w:t>
      </w:r>
      <w:r w:rsidRPr="0075400F">
        <w:rPr>
          <w:rFonts w:cs="Mitra"/>
          <w:rtl/>
          <w:lang w:bidi="fa-IR"/>
        </w:rPr>
        <w:t xml:space="preserve"> </w:t>
      </w:r>
      <w:r w:rsidRPr="0075400F">
        <w:rPr>
          <w:rFonts w:cs="Mitra" w:hint="cs"/>
          <w:rtl/>
          <w:lang w:bidi="fa-IR"/>
        </w:rPr>
        <w:t>مباحث</w:t>
      </w:r>
      <w:r w:rsidRPr="0075400F">
        <w:rPr>
          <w:rFonts w:cs="Mitra"/>
          <w:rtl/>
          <w:lang w:bidi="fa-IR"/>
        </w:rPr>
        <w:t xml:space="preserve"> </w:t>
      </w:r>
      <w:r w:rsidRPr="0075400F">
        <w:rPr>
          <w:rFonts w:cs="Mitra" w:hint="cs"/>
          <w:rtl/>
          <w:lang w:bidi="fa-IR"/>
        </w:rPr>
        <w:t>توافق</w:t>
      </w:r>
      <w:r w:rsidRPr="0075400F">
        <w:rPr>
          <w:rFonts w:cs="Mitra"/>
          <w:rtl/>
          <w:lang w:bidi="fa-IR"/>
        </w:rPr>
        <w:t xml:space="preserve"> </w:t>
      </w:r>
      <w:r w:rsidRPr="0075400F">
        <w:rPr>
          <w:rFonts w:cs="Mitra" w:hint="cs"/>
          <w:rtl/>
          <w:lang w:bidi="fa-IR"/>
        </w:rPr>
        <w:t>شده</w:t>
      </w:r>
      <w:r w:rsidRPr="0075400F">
        <w:rPr>
          <w:rFonts w:cs="Mitra"/>
          <w:rtl/>
          <w:lang w:bidi="fa-IR"/>
        </w:rPr>
        <w:t xml:space="preserve"> </w:t>
      </w:r>
      <w:r w:rsidRPr="0075400F">
        <w:rPr>
          <w:rFonts w:cs="Mitra" w:hint="cs"/>
          <w:rtl/>
          <w:lang w:bidi="fa-IR"/>
        </w:rPr>
        <w:t>عمل</w:t>
      </w:r>
      <w:r w:rsidRPr="0075400F">
        <w:rPr>
          <w:rFonts w:cs="Mitra"/>
          <w:rtl/>
          <w:lang w:bidi="fa-IR"/>
        </w:rPr>
        <w:t xml:space="preserve"> </w:t>
      </w:r>
      <w:r w:rsidRPr="0075400F">
        <w:rPr>
          <w:rFonts w:cs="Mitra" w:hint="cs"/>
          <w:rtl/>
          <w:lang w:bidi="fa-IR"/>
        </w:rPr>
        <w:t>کنند</w:t>
      </w:r>
      <w:r w:rsidR="0075400F">
        <w:rPr>
          <w:rStyle w:val="FootnoteReference"/>
          <w:rFonts w:cs="Mitra"/>
          <w:rtl/>
          <w:lang w:bidi="fa-IR"/>
        </w:rPr>
        <w:footnoteReference w:id="3"/>
      </w:r>
      <w:r w:rsidRPr="0075400F">
        <w:rPr>
          <w:rFonts w:cs="Mitra"/>
          <w:lang w:bidi="fa-IR"/>
        </w:rPr>
        <w:t xml:space="preserve"> .</w:t>
      </w:r>
    </w:p>
    <w:p w:rsidR="0075400F" w:rsidRPr="00E52BD7" w:rsidRDefault="0075400F" w:rsidP="0075400F">
      <w:pPr>
        <w:pStyle w:val="ListParagraph"/>
        <w:bidi/>
        <w:spacing w:after="120"/>
        <w:ind w:left="1199" w:right="1080"/>
        <w:jc w:val="both"/>
        <w:rPr>
          <w:rFonts w:cs="Mitra"/>
          <w:b/>
          <w:bCs/>
          <w:sz w:val="24"/>
          <w:szCs w:val="32"/>
          <w:rtl/>
          <w:lang w:bidi="fa-IR"/>
        </w:rPr>
      </w:pPr>
      <w:r w:rsidRPr="00E52BD7">
        <w:rPr>
          <w:rFonts w:cs="Mitra" w:hint="cs"/>
          <w:b/>
          <w:bCs/>
          <w:sz w:val="24"/>
          <w:szCs w:val="32"/>
          <w:highlight w:val="cyan"/>
          <w:rtl/>
          <w:lang w:bidi="fa-IR"/>
        </w:rPr>
        <w:t>قطعنامه شورا</w:t>
      </w:r>
      <w:r w:rsidR="002B3E9E" w:rsidRPr="00E52BD7">
        <w:rPr>
          <w:rFonts w:cs="Mitra" w:hint="cs"/>
          <w:b/>
          <w:bCs/>
          <w:sz w:val="24"/>
          <w:szCs w:val="32"/>
          <w:highlight w:val="cyan"/>
          <w:rtl/>
          <w:lang w:bidi="fa-IR"/>
        </w:rPr>
        <w:t>ي</w:t>
      </w:r>
      <w:r w:rsidRPr="00E52BD7">
        <w:rPr>
          <w:rFonts w:cs="Mitra" w:hint="cs"/>
          <w:b/>
          <w:bCs/>
          <w:sz w:val="24"/>
          <w:szCs w:val="32"/>
          <w:highlight w:val="cyan"/>
          <w:rtl/>
          <w:lang w:bidi="fa-IR"/>
        </w:rPr>
        <w:t xml:space="preserve"> امن</w:t>
      </w:r>
      <w:r w:rsidR="002B3E9E" w:rsidRPr="00E52BD7">
        <w:rPr>
          <w:rFonts w:cs="Mitra" w:hint="cs"/>
          <w:b/>
          <w:bCs/>
          <w:sz w:val="24"/>
          <w:szCs w:val="32"/>
          <w:highlight w:val="cyan"/>
          <w:rtl/>
          <w:lang w:bidi="fa-IR"/>
        </w:rPr>
        <w:t>ي</w:t>
      </w:r>
      <w:r w:rsidRPr="00E52BD7">
        <w:rPr>
          <w:rFonts w:cs="Mitra" w:hint="cs"/>
          <w:b/>
          <w:bCs/>
          <w:sz w:val="24"/>
          <w:szCs w:val="32"/>
          <w:highlight w:val="cyan"/>
          <w:rtl/>
          <w:lang w:bidi="fa-IR"/>
        </w:rPr>
        <w:t>ت بهتر</w:t>
      </w:r>
      <w:r w:rsidR="002B3E9E" w:rsidRPr="00E52BD7">
        <w:rPr>
          <w:rFonts w:cs="Mitra" w:hint="cs"/>
          <w:b/>
          <w:bCs/>
          <w:sz w:val="24"/>
          <w:szCs w:val="32"/>
          <w:highlight w:val="cyan"/>
          <w:rtl/>
          <w:lang w:bidi="fa-IR"/>
        </w:rPr>
        <w:t>ي</w:t>
      </w:r>
      <w:r w:rsidRPr="00E52BD7">
        <w:rPr>
          <w:rFonts w:cs="Mitra" w:hint="cs"/>
          <w:b/>
          <w:bCs/>
          <w:sz w:val="24"/>
          <w:szCs w:val="32"/>
          <w:highlight w:val="cyan"/>
          <w:rtl/>
          <w:lang w:bidi="fa-IR"/>
        </w:rPr>
        <w:t>ن تضم</w:t>
      </w:r>
      <w:r w:rsidR="002B3E9E" w:rsidRPr="00E52BD7">
        <w:rPr>
          <w:rFonts w:cs="Mitra" w:hint="cs"/>
          <w:b/>
          <w:bCs/>
          <w:sz w:val="24"/>
          <w:szCs w:val="32"/>
          <w:highlight w:val="cyan"/>
          <w:rtl/>
          <w:lang w:bidi="fa-IR"/>
        </w:rPr>
        <w:t>ي</w:t>
      </w:r>
      <w:r w:rsidRPr="00E52BD7">
        <w:rPr>
          <w:rFonts w:cs="Mitra" w:hint="cs"/>
          <w:b/>
          <w:bCs/>
          <w:sz w:val="24"/>
          <w:szCs w:val="32"/>
          <w:highlight w:val="cyan"/>
          <w:rtl/>
          <w:lang w:bidi="fa-IR"/>
        </w:rPr>
        <w:t>ن</w:t>
      </w:r>
      <w:r w:rsidR="002B3E9E" w:rsidRPr="00E52BD7">
        <w:rPr>
          <w:rFonts w:cs="Mitra" w:hint="cs"/>
          <w:b/>
          <w:bCs/>
          <w:sz w:val="24"/>
          <w:szCs w:val="32"/>
          <w:highlight w:val="cyan"/>
          <w:rtl/>
          <w:lang w:bidi="fa-IR"/>
        </w:rPr>
        <w:t>؟</w:t>
      </w:r>
    </w:p>
    <w:p w:rsidR="00D101EA" w:rsidRDefault="0075400F" w:rsidP="00D101EA">
      <w:pPr>
        <w:pStyle w:val="ListParagraph"/>
        <w:bidi/>
        <w:spacing w:after="120"/>
        <w:ind w:firstLine="720"/>
        <w:jc w:val="both"/>
        <w:rPr>
          <w:rtl/>
          <w:lang w:bidi="fa-IR"/>
        </w:rPr>
      </w:pPr>
      <w:r>
        <w:rPr>
          <w:rFonts w:hint="cs"/>
          <w:rtl/>
          <w:lang w:bidi="fa-IR"/>
        </w:rPr>
        <w:t>در درجه اول به نظر م</w:t>
      </w:r>
      <w:r w:rsidR="002B3E9E">
        <w:rPr>
          <w:rFonts w:hint="cs"/>
          <w:rtl/>
          <w:lang w:bidi="fa-IR"/>
        </w:rPr>
        <w:t>ي‌</w:t>
      </w:r>
      <w:r>
        <w:rPr>
          <w:rFonts w:hint="cs"/>
          <w:rtl/>
          <w:lang w:bidi="fa-IR"/>
        </w:rPr>
        <w:t xml:space="preserve">رسد </w:t>
      </w:r>
      <w:r w:rsidR="002B3E9E">
        <w:rPr>
          <w:rFonts w:hint="cs"/>
          <w:rtl/>
          <w:lang w:bidi="fa-IR"/>
        </w:rPr>
        <w:t>تضم</w:t>
      </w:r>
      <w:r w:rsidR="00DF079D">
        <w:rPr>
          <w:rFonts w:hint="cs"/>
          <w:rtl/>
          <w:lang w:bidi="fa-IR"/>
        </w:rPr>
        <w:t>ي</w:t>
      </w:r>
      <w:r w:rsidR="002B3E9E">
        <w:rPr>
          <w:rFonts w:hint="cs"/>
          <w:rtl/>
          <w:lang w:bidi="fa-IR"/>
        </w:rPr>
        <w:t>ن</w:t>
      </w:r>
      <w:r>
        <w:rPr>
          <w:rFonts w:hint="cs"/>
          <w:rtl/>
          <w:lang w:bidi="fa-IR"/>
        </w:rPr>
        <w:t xml:space="preserve"> </w:t>
      </w:r>
      <w:r w:rsidR="00D101EA">
        <w:rPr>
          <w:rFonts w:hint="cs"/>
          <w:rtl/>
          <w:lang w:bidi="fa-IR"/>
        </w:rPr>
        <w:t>فوق</w:t>
      </w:r>
      <w:r w:rsidR="002B3E9E">
        <w:rPr>
          <w:rFonts w:hint="cs"/>
          <w:rtl/>
          <w:lang w:bidi="fa-IR"/>
        </w:rPr>
        <w:t>،</w:t>
      </w:r>
      <w:r>
        <w:rPr>
          <w:rFonts w:hint="cs"/>
          <w:rtl/>
          <w:lang w:bidi="fa-IR"/>
        </w:rPr>
        <w:t xml:space="preserve"> </w:t>
      </w:r>
      <w:r w:rsidR="00D101EA">
        <w:rPr>
          <w:rFonts w:hint="cs"/>
          <w:rtl/>
          <w:lang w:bidi="fa-IR"/>
        </w:rPr>
        <w:t>تضم</w:t>
      </w:r>
      <w:r w:rsidR="00DF079D">
        <w:rPr>
          <w:rFonts w:hint="cs"/>
          <w:rtl/>
          <w:lang w:bidi="fa-IR"/>
        </w:rPr>
        <w:t>ي</w:t>
      </w:r>
      <w:r w:rsidR="00D101EA">
        <w:rPr>
          <w:rFonts w:hint="cs"/>
          <w:rtl/>
          <w:lang w:bidi="fa-IR"/>
        </w:rPr>
        <w:t>ن</w:t>
      </w:r>
      <w:r w:rsidR="00DF079D">
        <w:rPr>
          <w:rFonts w:hint="cs"/>
          <w:rtl/>
          <w:lang w:bidi="fa-IR"/>
        </w:rPr>
        <w:t>ي</w:t>
      </w:r>
      <w:r w:rsidR="00D101EA">
        <w:rPr>
          <w:rFonts w:hint="cs"/>
          <w:rtl/>
          <w:lang w:bidi="fa-IR"/>
        </w:rPr>
        <w:t xml:space="preserve"> حقوق</w:t>
      </w:r>
      <w:r w:rsidR="00DF079D">
        <w:rPr>
          <w:rFonts w:hint="cs"/>
          <w:rtl/>
          <w:lang w:bidi="fa-IR"/>
        </w:rPr>
        <w:t>ي</w:t>
      </w:r>
      <w:r w:rsidR="00D101EA">
        <w:rPr>
          <w:rFonts w:hint="cs"/>
          <w:rtl/>
          <w:lang w:bidi="fa-IR"/>
        </w:rPr>
        <w:t xml:space="preserve"> است و م</w:t>
      </w:r>
      <w:r w:rsidR="00DF079D">
        <w:rPr>
          <w:rFonts w:hint="cs"/>
          <w:rtl/>
          <w:lang w:bidi="fa-IR"/>
        </w:rPr>
        <w:t>ي</w:t>
      </w:r>
      <w:r w:rsidR="00D101EA">
        <w:rPr>
          <w:rFonts w:hint="cs"/>
          <w:rtl/>
          <w:lang w:bidi="fa-IR"/>
        </w:rPr>
        <w:t>‌تواند</w:t>
      </w:r>
      <w:r>
        <w:rPr>
          <w:rFonts w:hint="cs"/>
          <w:rtl/>
          <w:lang w:bidi="fa-IR"/>
        </w:rPr>
        <w:t xml:space="preserve"> 1+5 خصوصا امر</w:t>
      </w:r>
      <w:r w:rsidR="002B3E9E">
        <w:rPr>
          <w:rFonts w:hint="cs"/>
          <w:rtl/>
          <w:lang w:bidi="fa-IR"/>
        </w:rPr>
        <w:t>ي</w:t>
      </w:r>
      <w:r>
        <w:rPr>
          <w:rFonts w:hint="cs"/>
          <w:rtl/>
          <w:lang w:bidi="fa-IR"/>
        </w:rPr>
        <w:t xml:space="preserve">کا </w:t>
      </w:r>
      <w:r w:rsidR="00D101EA">
        <w:rPr>
          <w:rFonts w:hint="cs"/>
          <w:rtl/>
          <w:lang w:bidi="fa-IR"/>
        </w:rPr>
        <w:t>را به</w:t>
      </w:r>
      <w:r>
        <w:rPr>
          <w:rFonts w:hint="cs"/>
          <w:rtl/>
          <w:lang w:bidi="fa-IR"/>
        </w:rPr>
        <w:t xml:space="preserve"> اجرا</w:t>
      </w:r>
      <w:r w:rsidR="002B3E9E">
        <w:rPr>
          <w:rFonts w:hint="cs"/>
          <w:rtl/>
          <w:lang w:bidi="fa-IR"/>
        </w:rPr>
        <w:t>ي</w:t>
      </w:r>
      <w:r>
        <w:rPr>
          <w:rFonts w:hint="cs"/>
          <w:rtl/>
          <w:lang w:bidi="fa-IR"/>
        </w:rPr>
        <w:t xml:space="preserve"> تعهدات</w:t>
      </w:r>
      <w:r w:rsidR="00D101EA">
        <w:rPr>
          <w:rFonts w:hint="cs"/>
          <w:rtl/>
          <w:lang w:bidi="fa-IR"/>
        </w:rPr>
        <w:t>شان وادار کند.</w:t>
      </w:r>
      <w:r>
        <w:rPr>
          <w:rFonts w:hint="cs"/>
          <w:rtl/>
          <w:lang w:bidi="fa-IR"/>
        </w:rPr>
        <w:t xml:space="preserve"> ز</w:t>
      </w:r>
      <w:r w:rsidR="002B3E9E">
        <w:rPr>
          <w:rFonts w:hint="cs"/>
          <w:rtl/>
          <w:lang w:bidi="fa-IR"/>
        </w:rPr>
        <w:t>ي</w:t>
      </w:r>
      <w:r>
        <w:rPr>
          <w:rFonts w:hint="cs"/>
          <w:rtl/>
          <w:lang w:bidi="fa-IR"/>
        </w:rPr>
        <w:t>را وقت</w:t>
      </w:r>
      <w:r w:rsidR="002B3E9E">
        <w:rPr>
          <w:rFonts w:hint="cs"/>
          <w:rtl/>
          <w:lang w:bidi="fa-IR"/>
        </w:rPr>
        <w:t>ي</w:t>
      </w:r>
      <w:r>
        <w:rPr>
          <w:rFonts w:hint="cs"/>
          <w:rtl/>
          <w:lang w:bidi="fa-IR"/>
        </w:rPr>
        <w:t xml:space="preserve"> ا</w:t>
      </w:r>
      <w:r w:rsidR="002B3E9E">
        <w:rPr>
          <w:rFonts w:hint="cs"/>
          <w:rtl/>
          <w:lang w:bidi="fa-IR"/>
        </w:rPr>
        <w:t>ي</w:t>
      </w:r>
      <w:r>
        <w:rPr>
          <w:rFonts w:hint="cs"/>
          <w:rtl/>
          <w:lang w:bidi="fa-IR"/>
        </w:rPr>
        <w:t xml:space="preserve">ن توافق در قالب </w:t>
      </w:r>
      <w:r w:rsidR="002B3E9E">
        <w:rPr>
          <w:rFonts w:hint="cs"/>
          <w:rtl/>
          <w:lang w:bidi="fa-IR"/>
        </w:rPr>
        <w:t>ي</w:t>
      </w:r>
      <w:r>
        <w:rPr>
          <w:rFonts w:hint="cs"/>
          <w:rtl/>
          <w:lang w:bidi="fa-IR"/>
        </w:rPr>
        <w:t>ک قطعنامه و ذ</w:t>
      </w:r>
      <w:r w:rsidR="002B3E9E">
        <w:rPr>
          <w:rFonts w:hint="cs"/>
          <w:rtl/>
          <w:lang w:bidi="fa-IR"/>
        </w:rPr>
        <w:t>ي</w:t>
      </w:r>
      <w:r>
        <w:rPr>
          <w:rFonts w:hint="cs"/>
          <w:rtl/>
          <w:lang w:bidi="fa-IR"/>
        </w:rPr>
        <w:t>ل فصل هفتم منشور سازمان ملل تصو</w:t>
      </w:r>
      <w:r w:rsidR="002B3E9E">
        <w:rPr>
          <w:rFonts w:hint="cs"/>
          <w:rtl/>
          <w:lang w:bidi="fa-IR"/>
        </w:rPr>
        <w:t>ي</w:t>
      </w:r>
      <w:r>
        <w:rPr>
          <w:rFonts w:hint="cs"/>
          <w:rtl/>
          <w:lang w:bidi="fa-IR"/>
        </w:rPr>
        <w:t xml:space="preserve">ب شود </w:t>
      </w:r>
      <w:r w:rsidR="002B3E9E">
        <w:rPr>
          <w:rFonts w:hint="cs"/>
          <w:rtl/>
          <w:lang w:bidi="fa-IR"/>
        </w:rPr>
        <w:t>همه کشورها و از جمله امريکا ملزم به رعايت آن خواهند بود.</w:t>
      </w:r>
      <w:r w:rsidR="00D101EA">
        <w:rPr>
          <w:rFonts w:hint="cs"/>
          <w:rtl/>
          <w:lang w:bidi="fa-IR"/>
        </w:rPr>
        <w:t xml:space="preserve"> </w:t>
      </w:r>
    </w:p>
    <w:p w:rsidR="002B3E9E" w:rsidRDefault="002B3E9E" w:rsidP="00D101EA">
      <w:pPr>
        <w:pStyle w:val="ListParagraph"/>
        <w:bidi/>
        <w:spacing w:after="120"/>
        <w:ind w:firstLine="720"/>
        <w:jc w:val="both"/>
        <w:rPr>
          <w:rtl/>
          <w:lang w:bidi="fa-IR"/>
        </w:rPr>
      </w:pPr>
      <w:r>
        <w:rPr>
          <w:rFonts w:hint="cs"/>
          <w:rtl/>
          <w:lang w:bidi="fa-IR"/>
        </w:rPr>
        <w:t>اگر عجله‌اي در پذيرش سخن فوق نباش</w:t>
      </w:r>
      <w:r w:rsidR="00D101EA">
        <w:rPr>
          <w:rFonts w:hint="cs"/>
          <w:rtl/>
          <w:lang w:bidi="fa-IR"/>
        </w:rPr>
        <w:t>د</w:t>
      </w:r>
      <w:r>
        <w:rPr>
          <w:rFonts w:hint="cs"/>
          <w:rtl/>
          <w:lang w:bidi="fa-IR"/>
        </w:rPr>
        <w:t xml:space="preserve"> مي توان عالمانه و با صبر و حوصله صحت سخن فوق را بررسي نمود و در صورت تاييد آن توسط دلايل محکم</w:t>
      </w:r>
      <w:r w:rsidR="00D101EA">
        <w:rPr>
          <w:rFonts w:hint="cs"/>
          <w:rtl/>
          <w:lang w:bidi="fa-IR"/>
        </w:rPr>
        <w:t>، از صم</w:t>
      </w:r>
      <w:r w:rsidR="00DF079D">
        <w:rPr>
          <w:rFonts w:hint="cs"/>
          <w:rtl/>
          <w:lang w:bidi="fa-IR"/>
        </w:rPr>
        <w:t>ي</w:t>
      </w:r>
      <w:r w:rsidR="00D101EA">
        <w:rPr>
          <w:rFonts w:hint="cs"/>
          <w:rtl/>
          <w:lang w:bidi="fa-IR"/>
        </w:rPr>
        <w:t>م دل</w:t>
      </w:r>
      <w:r>
        <w:rPr>
          <w:rFonts w:hint="cs"/>
          <w:rtl/>
          <w:lang w:bidi="fa-IR"/>
        </w:rPr>
        <w:t xml:space="preserve"> خداقوتي به تيم مذاکره کننده </w:t>
      </w:r>
      <w:r w:rsidR="00D101EA">
        <w:rPr>
          <w:rFonts w:hint="cs"/>
          <w:rtl/>
          <w:lang w:bidi="fa-IR"/>
        </w:rPr>
        <w:t>تقد</w:t>
      </w:r>
      <w:r w:rsidR="00DF079D">
        <w:rPr>
          <w:rFonts w:hint="cs"/>
          <w:rtl/>
          <w:lang w:bidi="fa-IR"/>
        </w:rPr>
        <w:t>ي</w:t>
      </w:r>
      <w:r w:rsidR="00D101EA">
        <w:rPr>
          <w:rFonts w:hint="cs"/>
          <w:rtl/>
          <w:lang w:bidi="fa-IR"/>
        </w:rPr>
        <w:t>م کرد.</w:t>
      </w:r>
    </w:p>
    <w:p w:rsidR="002B3E9E" w:rsidRDefault="002B3E9E" w:rsidP="00754DEC">
      <w:pPr>
        <w:pStyle w:val="ListParagraph"/>
        <w:bidi/>
        <w:spacing w:after="120"/>
        <w:ind w:firstLine="720"/>
        <w:jc w:val="both"/>
        <w:rPr>
          <w:rtl/>
          <w:lang w:bidi="fa-IR"/>
        </w:rPr>
      </w:pPr>
      <w:r>
        <w:rPr>
          <w:rFonts w:hint="cs"/>
          <w:rtl/>
          <w:lang w:bidi="fa-IR"/>
        </w:rPr>
        <w:t xml:space="preserve">همان گونه که پيشتر بيان شد در </w:t>
      </w:r>
      <w:r w:rsidRPr="00D101EA">
        <w:rPr>
          <w:rFonts w:hint="cs"/>
          <w:b/>
          <w:bCs/>
          <w:rtl/>
          <w:lang w:bidi="fa-IR"/>
        </w:rPr>
        <w:t>تضمين حقوقي</w:t>
      </w:r>
      <w:r w:rsidR="00D101EA">
        <w:rPr>
          <w:rFonts w:hint="cs"/>
          <w:rtl/>
          <w:lang w:bidi="fa-IR"/>
        </w:rPr>
        <w:t>،</w:t>
      </w:r>
      <w:r>
        <w:rPr>
          <w:rFonts w:hint="cs"/>
          <w:rtl/>
          <w:lang w:bidi="fa-IR"/>
        </w:rPr>
        <w:t xml:space="preserve"> لازمست رجوع به يک </w:t>
      </w:r>
      <w:r w:rsidRPr="00754DEC">
        <w:rPr>
          <w:rFonts w:hint="cs"/>
          <w:b/>
          <w:bCs/>
          <w:color w:val="FF0000"/>
          <w:sz w:val="24"/>
          <w:szCs w:val="32"/>
          <w:highlight w:val="yellow"/>
          <w:rtl/>
          <w:lang w:bidi="fa-IR"/>
        </w:rPr>
        <w:t>دادگاه</w:t>
      </w:r>
      <w:r w:rsidR="00D101EA" w:rsidRPr="00754DEC">
        <w:rPr>
          <w:rFonts w:hint="cs"/>
          <w:b/>
          <w:bCs/>
          <w:color w:val="FF0000"/>
          <w:sz w:val="24"/>
          <w:szCs w:val="32"/>
          <w:highlight w:val="yellow"/>
          <w:rtl/>
          <w:lang w:bidi="fa-IR"/>
        </w:rPr>
        <w:t xml:space="preserve"> </w:t>
      </w:r>
      <w:r w:rsidR="00DF079D" w:rsidRPr="00754DEC">
        <w:rPr>
          <w:rFonts w:hint="cs"/>
          <w:b/>
          <w:bCs/>
          <w:color w:val="FF0000"/>
          <w:sz w:val="24"/>
          <w:szCs w:val="32"/>
          <w:highlight w:val="yellow"/>
          <w:rtl/>
          <w:lang w:bidi="fa-IR"/>
        </w:rPr>
        <w:t>ي</w:t>
      </w:r>
      <w:r w:rsidR="00D101EA" w:rsidRPr="00754DEC">
        <w:rPr>
          <w:rFonts w:hint="cs"/>
          <w:b/>
          <w:bCs/>
          <w:color w:val="FF0000"/>
          <w:sz w:val="24"/>
          <w:szCs w:val="32"/>
          <w:highlight w:val="yellow"/>
          <w:rtl/>
          <w:lang w:bidi="fa-IR"/>
        </w:rPr>
        <w:t>ا نهاد</w:t>
      </w:r>
      <w:r w:rsidRPr="00754DEC">
        <w:rPr>
          <w:rFonts w:hint="cs"/>
          <w:b/>
          <w:bCs/>
          <w:color w:val="FF0000"/>
          <w:sz w:val="24"/>
          <w:szCs w:val="32"/>
          <w:highlight w:val="yellow"/>
          <w:rtl/>
          <w:lang w:bidi="fa-IR"/>
        </w:rPr>
        <w:t xml:space="preserve"> </w:t>
      </w:r>
      <w:r w:rsidR="00754DEC" w:rsidRPr="00754DEC">
        <w:rPr>
          <w:rFonts w:hint="cs"/>
          <w:b/>
          <w:bCs/>
          <w:color w:val="FF0000"/>
          <w:sz w:val="24"/>
          <w:szCs w:val="32"/>
          <w:highlight w:val="yellow"/>
          <w:rtl/>
          <w:lang w:bidi="fa-IR"/>
        </w:rPr>
        <w:t>بی‌طرف</w:t>
      </w:r>
      <w:r w:rsidRPr="00754DEC">
        <w:rPr>
          <w:rFonts w:hint="cs"/>
          <w:b/>
          <w:bCs/>
          <w:color w:val="FF0000"/>
          <w:sz w:val="24"/>
          <w:szCs w:val="32"/>
          <w:highlight w:val="yellow"/>
          <w:rtl/>
          <w:lang w:bidi="fa-IR"/>
        </w:rPr>
        <w:t xml:space="preserve"> و قوي</w:t>
      </w:r>
      <w:r w:rsidRPr="002B3E9E">
        <w:rPr>
          <w:rFonts w:hint="cs"/>
          <w:b/>
          <w:bCs/>
          <w:color w:val="FF0000"/>
          <w:rtl/>
          <w:lang w:bidi="fa-IR"/>
        </w:rPr>
        <w:t xml:space="preserve"> </w:t>
      </w:r>
      <w:r>
        <w:rPr>
          <w:rFonts w:hint="cs"/>
          <w:rtl/>
          <w:lang w:bidi="fa-IR"/>
        </w:rPr>
        <w:t xml:space="preserve">براي وادار کردن طرف مقابل به اجراي تعهداتش </w:t>
      </w:r>
      <w:r w:rsidR="00D101EA">
        <w:rPr>
          <w:rFonts w:hint="cs"/>
          <w:rtl/>
          <w:lang w:bidi="fa-IR"/>
        </w:rPr>
        <w:t>لحاظ شده</w:t>
      </w:r>
      <w:r>
        <w:rPr>
          <w:rFonts w:hint="cs"/>
          <w:rtl/>
          <w:lang w:bidi="fa-IR"/>
        </w:rPr>
        <w:t xml:space="preserve"> باشد. در اين که شوراي امنيت در زمره قدرتمندترين نهادهاي بين المللي است ترديدي وجود ندارد و بنابراين قدرت</w:t>
      </w:r>
      <w:r w:rsidR="00D101EA">
        <w:rPr>
          <w:rFonts w:hint="cs"/>
          <w:rtl/>
          <w:lang w:bidi="fa-IR"/>
        </w:rPr>
        <w:t xml:space="preserve"> و اقتدار لازم براي استيفاي حق را دارد.</w:t>
      </w:r>
      <w:r>
        <w:rPr>
          <w:rFonts w:hint="cs"/>
          <w:rtl/>
          <w:lang w:bidi="fa-IR"/>
        </w:rPr>
        <w:t xml:space="preserve"> اما آيا شرط صالح بودن و به تعبير ديگر بي طرف بودن آن نيز محقق است؟</w:t>
      </w:r>
    </w:p>
    <w:p w:rsidR="002B3E9E" w:rsidRDefault="002B3E9E" w:rsidP="00D101EA">
      <w:pPr>
        <w:pStyle w:val="ListParagraph"/>
        <w:bidi/>
        <w:spacing w:after="120"/>
        <w:ind w:firstLine="720"/>
        <w:jc w:val="both"/>
        <w:rPr>
          <w:rtl/>
          <w:lang w:bidi="fa-IR"/>
        </w:rPr>
      </w:pPr>
      <w:r>
        <w:rPr>
          <w:rFonts w:hint="cs"/>
          <w:rtl/>
          <w:lang w:bidi="fa-IR"/>
        </w:rPr>
        <w:t>لازمه پاسخ به سوال فوق آشنايي مختصري با اين نهاد بين المللي است. شوراي امنيت از 15 عضو تشکيل شده است</w:t>
      </w:r>
      <w:r w:rsidR="00D101EA">
        <w:rPr>
          <w:rFonts w:hint="cs"/>
          <w:rtl/>
          <w:lang w:bidi="fa-IR"/>
        </w:rPr>
        <w:t>؛</w:t>
      </w:r>
      <w:r>
        <w:rPr>
          <w:rFonts w:hint="cs"/>
          <w:rtl/>
          <w:lang w:bidi="fa-IR"/>
        </w:rPr>
        <w:t xml:space="preserve"> 5 عضو دائم و ده عضو غير دائم که هر دو سال يک بار عوض مي شوند. 5 عضو دائم عبارتند از امريکا، انگليس، فرانسه، روسيه و چين. اين 5 کشور داراي حق وتو مي باشند</w:t>
      </w:r>
      <w:r w:rsidR="00D101EA">
        <w:rPr>
          <w:rFonts w:hint="cs"/>
          <w:rtl/>
          <w:lang w:bidi="fa-IR"/>
        </w:rPr>
        <w:t>؛</w:t>
      </w:r>
      <w:r>
        <w:rPr>
          <w:rFonts w:hint="cs"/>
          <w:rtl/>
          <w:lang w:bidi="fa-IR"/>
        </w:rPr>
        <w:t xml:space="preserve"> يعني در صورت</w:t>
      </w:r>
      <w:r w:rsidR="00DF079D">
        <w:rPr>
          <w:rFonts w:hint="cs"/>
          <w:rtl/>
          <w:lang w:bidi="fa-IR"/>
        </w:rPr>
        <w:t>ي</w:t>
      </w:r>
      <w:r w:rsidR="00D101EA">
        <w:rPr>
          <w:rFonts w:hint="cs"/>
          <w:rtl/>
          <w:lang w:bidi="fa-IR"/>
        </w:rPr>
        <w:t xml:space="preserve"> که هر </w:t>
      </w:r>
      <w:r w:rsidR="00DF079D">
        <w:rPr>
          <w:rFonts w:hint="cs"/>
          <w:rtl/>
          <w:lang w:bidi="fa-IR"/>
        </w:rPr>
        <w:t>ي</w:t>
      </w:r>
      <w:r w:rsidR="00D101EA">
        <w:rPr>
          <w:rFonts w:hint="cs"/>
          <w:rtl/>
          <w:lang w:bidi="fa-IR"/>
        </w:rPr>
        <w:t>ک از پنج کشور فوق با قطعنامه‌ها</w:t>
      </w:r>
      <w:r w:rsidR="00DF079D">
        <w:rPr>
          <w:rFonts w:hint="cs"/>
          <w:rtl/>
          <w:lang w:bidi="fa-IR"/>
        </w:rPr>
        <w:t>ي</w:t>
      </w:r>
      <w:r w:rsidR="00D101EA">
        <w:rPr>
          <w:rFonts w:hint="cs"/>
          <w:rtl/>
          <w:lang w:bidi="fa-IR"/>
        </w:rPr>
        <w:t xml:space="preserve"> </w:t>
      </w:r>
      <w:r>
        <w:rPr>
          <w:rFonts w:hint="cs"/>
          <w:rtl/>
          <w:lang w:bidi="fa-IR"/>
        </w:rPr>
        <w:t>شوراي امنيت</w:t>
      </w:r>
      <w:r w:rsidR="00D101EA">
        <w:rPr>
          <w:rFonts w:hint="cs"/>
          <w:rtl/>
          <w:lang w:bidi="fa-IR"/>
        </w:rPr>
        <w:t xml:space="preserve"> مخالفت کنند،</w:t>
      </w:r>
      <w:r>
        <w:rPr>
          <w:rFonts w:hint="cs"/>
          <w:rtl/>
          <w:lang w:bidi="fa-IR"/>
        </w:rPr>
        <w:t xml:space="preserve"> آن قطعنامه وتو و بنابراين بي اعتبار خواهد شد.</w:t>
      </w:r>
    </w:p>
    <w:p w:rsidR="00D101EA" w:rsidRDefault="00D101EA" w:rsidP="00E52BD7">
      <w:pPr>
        <w:pStyle w:val="ListParagraph"/>
        <w:bidi/>
        <w:spacing w:after="120"/>
        <w:ind w:firstLine="720"/>
        <w:jc w:val="both"/>
        <w:rPr>
          <w:rtl/>
          <w:lang w:bidi="fa-IR"/>
        </w:rPr>
      </w:pPr>
      <w:r>
        <w:rPr>
          <w:rFonts w:hint="cs"/>
          <w:rtl/>
          <w:lang w:bidi="fa-IR"/>
        </w:rPr>
        <w:t>افزون بر ا</w:t>
      </w:r>
      <w:r w:rsidR="00DF079D">
        <w:rPr>
          <w:rFonts w:hint="cs"/>
          <w:rtl/>
          <w:lang w:bidi="fa-IR"/>
        </w:rPr>
        <w:t>ي</w:t>
      </w:r>
      <w:r>
        <w:rPr>
          <w:rFonts w:hint="cs"/>
          <w:rtl/>
          <w:lang w:bidi="fa-IR"/>
        </w:rPr>
        <w:t>ن</w:t>
      </w:r>
      <w:r w:rsidRPr="00E52BD7">
        <w:rPr>
          <w:rFonts w:hint="cs"/>
          <w:b/>
          <w:bCs/>
          <w:color w:val="FF0000"/>
          <w:rtl/>
          <w:lang w:bidi="fa-IR"/>
        </w:rPr>
        <w:t xml:space="preserve"> </w:t>
      </w:r>
      <w:r w:rsidR="00E52BD7" w:rsidRPr="00E52BD7">
        <w:rPr>
          <w:rFonts w:hint="cs"/>
          <w:b/>
          <w:bCs/>
          <w:color w:val="FF0000"/>
          <w:highlight w:val="yellow"/>
          <w:rtl/>
          <w:lang w:bidi="fa-IR"/>
        </w:rPr>
        <w:t>امریکا پرنفوذترين عضو شوراي امنيت است</w:t>
      </w:r>
      <w:r w:rsidR="00E52BD7" w:rsidRPr="00E52BD7">
        <w:rPr>
          <w:rFonts w:hint="cs"/>
          <w:color w:val="FF0000"/>
          <w:rtl/>
          <w:lang w:bidi="fa-IR"/>
        </w:rPr>
        <w:t xml:space="preserve"> </w:t>
      </w:r>
      <w:r w:rsidR="00E52BD7">
        <w:rPr>
          <w:rFonts w:hint="cs"/>
          <w:rtl/>
          <w:lang w:bidi="fa-IR"/>
        </w:rPr>
        <w:t>زیرا</w:t>
      </w:r>
      <w:r>
        <w:rPr>
          <w:rFonts w:hint="cs"/>
          <w:rtl/>
          <w:lang w:bidi="fa-IR"/>
        </w:rPr>
        <w:t xml:space="preserve"> کماکان قدرتمندتر</w:t>
      </w:r>
      <w:r w:rsidR="00DF079D">
        <w:rPr>
          <w:rFonts w:hint="cs"/>
          <w:rtl/>
          <w:lang w:bidi="fa-IR"/>
        </w:rPr>
        <w:t>ي</w:t>
      </w:r>
      <w:r w:rsidR="00E52BD7">
        <w:rPr>
          <w:rFonts w:hint="cs"/>
          <w:rtl/>
          <w:lang w:bidi="fa-IR"/>
        </w:rPr>
        <w:t>ن کشور جهان</w:t>
      </w:r>
      <w:r>
        <w:rPr>
          <w:rFonts w:hint="cs"/>
          <w:rtl/>
          <w:lang w:bidi="fa-IR"/>
        </w:rPr>
        <w:t xml:space="preserve"> و اصل</w:t>
      </w:r>
      <w:r w:rsidR="00DF079D">
        <w:rPr>
          <w:rFonts w:hint="cs"/>
          <w:rtl/>
          <w:lang w:bidi="fa-IR"/>
        </w:rPr>
        <w:t>ي</w:t>
      </w:r>
      <w:r>
        <w:rPr>
          <w:rFonts w:hint="cs"/>
          <w:rtl/>
          <w:lang w:bidi="fa-IR"/>
        </w:rPr>
        <w:t xml:space="preserve"> تر</w:t>
      </w:r>
      <w:r w:rsidR="00DF079D">
        <w:rPr>
          <w:rFonts w:hint="cs"/>
          <w:rtl/>
          <w:lang w:bidi="fa-IR"/>
        </w:rPr>
        <w:t>ي</w:t>
      </w:r>
      <w:r>
        <w:rPr>
          <w:rFonts w:hint="cs"/>
          <w:rtl/>
          <w:lang w:bidi="fa-IR"/>
        </w:rPr>
        <w:t>ن تام</w:t>
      </w:r>
      <w:r w:rsidR="00DF079D">
        <w:rPr>
          <w:rFonts w:hint="cs"/>
          <w:rtl/>
          <w:lang w:bidi="fa-IR"/>
        </w:rPr>
        <w:t>ي</w:t>
      </w:r>
      <w:r>
        <w:rPr>
          <w:rFonts w:hint="cs"/>
          <w:rtl/>
          <w:lang w:bidi="fa-IR"/>
        </w:rPr>
        <w:t>ن کننده بودجه سازمان ملل و نهادها</w:t>
      </w:r>
      <w:r w:rsidR="00DF079D">
        <w:rPr>
          <w:rFonts w:hint="cs"/>
          <w:rtl/>
          <w:lang w:bidi="fa-IR"/>
        </w:rPr>
        <w:t>ي</w:t>
      </w:r>
      <w:r>
        <w:rPr>
          <w:rFonts w:hint="cs"/>
          <w:rtl/>
          <w:lang w:bidi="fa-IR"/>
        </w:rPr>
        <w:t xml:space="preserve"> تابع آن </w:t>
      </w:r>
      <w:r w:rsidR="00E52BD7">
        <w:rPr>
          <w:rFonts w:hint="cs"/>
          <w:rtl/>
          <w:lang w:bidi="fa-IR"/>
        </w:rPr>
        <w:t>است</w:t>
      </w:r>
      <w:r>
        <w:rPr>
          <w:rFonts w:hint="cs"/>
          <w:rtl/>
          <w:lang w:bidi="fa-IR"/>
        </w:rPr>
        <w:t>.</w:t>
      </w:r>
    </w:p>
    <w:p w:rsidR="00D101EA" w:rsidRDefault="00D101EA" w:rsidP="00E52BD7">
      <w:pPr>
        <w:pStyle w:val="ListParagraph"/>
        <w:bidi/>
        <w:spacing w:after="120"/>
        <w:ind w:firstLine="720"/>
        <w:jc w:val="both"/>
        <w:rPr>
          <w:rtl/>
          <w:lang w:bidi="fa-IR"/>
        </w:rPr>
      </w:pPr>
      <w:r>
        <w:rPr>
          <w:rFonts w:hint="cs"/>
          <w:rtl/>
          <w:lang w:bidi="fa-IR"/>
        </w:rPr>
        <w:t>همچن</w:t>
      </w:r>
      <w:r w:rsidR="00DF079D">
        <w:rPr>
          <w:rFonts w:hint="cs"/>
          <w:rtl/>
          <w:lang w:bidi="fa-IR"/>
        </w:rPr>
        <w:t>ي</w:t>
      </w:r>
      <w:r>
        <w:rPr>
          <w:rFonts w:hint="cs"/>
          <w:rtl/>
          <w:lang w:bidi="fa-IR"/>
        </w:rPr>
        <w:t>ن از م</w:t>
      </w:r>
      <w:r w:rsidR="00DF079D">
        <w:rPr>
          <w:rFonts w:hint="cs"/>
          <w:rtl/>
          <w:lang w:bidi="fa-IR"/>
        </w:rPr>
        <w:t>ي</w:t>
      </w:r>
      <w:r>
        <w:rPr>
          <w:rFonts w:hint="cs"/>
          <w:rtl/>
          <w:lang w:bidi="fa-IR"/>
        </w:rPr>
        <w:t xml:space="preserve">ان پنج </w:t>
      </w:r>
      <w:r w:rsidR="00E52BD7">
        <w:rPr>
          <w:rFonts w:hint="cs"/>
          <w:rtl/>
          <w:lang w:bidi="fa-IR"/>
        </w:rPr>
        <w:t>عضو دائم شورای امنیت،</w:t>
      </w:r>
      <w:r>
        <w:rPr>
          <w:rFonts w:hint="cs"/>
          <w:rtl/>
          <w:lang w:bidi="fa-IR"/>
        </w:rPr>
        <w:t xml:space="preserve"> انگل</w:t>
      </w:r>
      <w:r w:rsidR="00DF079D">
        <w:rPr>
          <w:rFonts w:hint="cs"/>
          <w:rtl/>
          <w:lang w:bidi="fa-IR"/>
        </w:rPr>
        <w:t>ي</w:t>
      </w:r>
      <w:r>
        <w:rPr>
          <w:rFonts w:hint="cs"/>
          <w:rtl/>
          <w:lang w:bidi="fa-IR"/>
        </w:rPr>
        <w:t xml:space="preserve">س و فرانسه </w:t>
      </w:r>
      <w:r w:rsidR="00E52BD7">
        <w:rPr>
          <w:rFonts w:hint="cs"/>
          <w:rtl/>
          <w:lang w:bidi="fa-IR"/>
        </w:rPr>
        <w:t xml:space="preserve">ـ‌که هر دو نیز دارای حق وتو هستند‌ـ </w:t>
      </w:r>
      <w:r>
        <w:rPr>
          <w:rFonts w:hint="cs"/>
          <w:rtl/>
          <w:lang w:bidi="fa-IR"/>
        </w:rPr>
        <w:t>از حام</w:t>
      </w:r>
      <w:r w:rsidR="00DF079D">
        <w:rPr>
          <w:rFonts w:hint="cs"/>
          <w:rtl/>
          <w:lang w:bidi="fa-IR"/>
        </w:rPr>
        <w:t>ي</w:t>
      </w:r>
      <w:r>
        <w:rPr>
          <w:rFonts w:hint="cs"/>
          <w:rtl/>
          <w:lang w:bidi="fa-IR"/>
        </w:rPr>
        <w:t>ان سنت</w:t>
      </w:r>
      <w:r w:rsidR="00DF079D">
        <w:rPr>
          <w:rFonts w:hint="cs"/>
          <w:rtl/>
          <w:lang w:bidi="fa-IR"/>
        </w:rPr>
        <w:t>ي</w:t>
      </w:r>
      <w:r>
        <w:rPr>
          <w:rFonts w:hint="cs"/>
          <w:rtl/>
          <w:lang w:bidi="fa-IR"/>
        </w:rPr>
        <w:t xml:space="preserve"> امر</w:t>
      </w:r>
      <w:r w:rsidR="00DF079D">
        <w:rPr>
          <w:rFonts w:hint="cs"/>
          <w:rtl/>
          <w:lang w:bidi="fa-IR"/>
        </w:rPr>
        <w:t>ي</w:t>
      </w:r>
      <w:r>
        <w:rPr>
          <w:rFonts w:hint="cs"/>
          <w:rtl/>
          <w:lang w:bidi="fa-IR"/>
        </w:rPr>
        <w:t>کا</w:t>
      </w:r>
      <w:r w:rsidR="00E52BD7">
        <w:rPr>
          <w:rFonts w:hint="cs"/>
          <w:rtl/>
          <w:lang w:bidi="fa-IR"/>
        </w:rPr>
        <w:t xml:space="preserve"> در شورای امنیت</w:t>
      </w:r>
      <w:r>
        <w:rPr>
          <w:rFonts w:hint="cs"/>
          <w:rtl/>
          <w:lang w:bidi="fa-IR"/>
        </w:rPr>
        <w:t xml:space="preserve"> م</w:t>
      </w:r>
      <w:r w:rsidR="00DF079D">
        <w:rPr>
          <w:rFonts w:hint="cs"/>
          <w:rtl/>
          <w:lang w:bidi="fa-IR"/>
        </w:rPr>
        <w:t>ي</w:t>
      </w:r>
      <w:r>
        <w:rPr>
          <w:rFonts w:hint="cs"/>
          <w:rtl/>
          <w:lang w:bidi="fa-IR"/>
        </w:rPr>
        <w:t>‌باشند.</w:t>
      </w:r>
    </w:p>
    <w:p w:rsidR="00E52BD7" w:rsidRDefault="00D101EA" w:rsidP="00E52BD7">
      <w:pPr>
        <w:pStyle w:val="ListParagraph"/>
        <w:bidi/>
        <w:spacing w:after="120"/>
        <w:ind w:firstLine="720"/>
        <w:jc w:val="both"/>
        <w:rPr>
          <w:rtl/>
          <w:lang w:bidi="fa-IR"/>
        </w:rPr>
      </w:pPr>
      <w:r>
        <w:rPr>
          <w:rFonts w:hint="cs"/>
          <w:rtl/>
          <w:lang w:bidi="fa-IR"/>
        </w:rPr>
        <w:lastRenderedPageBreak/>
        <w:t>با عنا</w:t>
      </w:r>
      <w:r w:rsidR="00DF079D">
        <w:rPr>
          <w:rFonts w:hint="cs"/>
          <w:rtl/>
          <w:lang w:bidi="fa-IR"/>
        </w:rPr>
        <w:t>ي</w:t>
      </w:r>
      <w:r>
        <w:rPr>
          <w:rFonts w:hint="cs"/>
          <w:rtl/>
          <w:lang w:bidi="fa-IR"/>
        </w:rPr>
        <w:t>ت به مقدمات فوق فرض کن</w:t>
      </w:r>
      <w:r w:rsidR="00DF079D">
        <w:rPr>
          <w:rFonts w:hint="cs"/>
          <w:rtl/>
          <w:lang w:bidi="fa-IR"/>
        </w:rPr>
        <w:t>ي</w:t>
      </w:r>
      <w:r>
        <w:rPr>
          <w:rFonts w:hint="cs"/>
          <w:rtl/>
          <w:lang w:bidi="fa-IR"/>
        </w:rPr>
        <w:t xml:space="preserve">م با </w:t>
      </w:r>
      <w:r w:rsidR="00E52BD7">
        <w:rPr>
          <w:rFonts w:hint="cs"/>
          <w:rtl/>
          <w:lang w:bidi="fa-IR"/>
        </w:rPr>
        <w:t>توافق هسته‌ای در قالب یک قطعنامه به تصویب شورای امنیت برسد و</w:t>
      </w:r>
      <w:r>
        <w:rPr>
          <w:rFonts w:hint="cs"/>
          <w:rtl/>
          <w:lang w:bidi="fa-IR"/>
        </w:rPr>
        <w:t xml:space="preserve"> همه کشورها از جمله امر</w:t>
      </w:r>
      <w:r w:rsidR="00DF079D">
        <w:rPr>
          <w:rFonts w:hint="cs"/>
          <w:rtl/>
          <w:lang w:bidi="fa-IR"/>
        </w:rPr>
        <w:t>ي</w:t>
      </w:r>
      <w:r>
        <w:rPr>
          <w:rFonts w:hint="cs"/>
          <w:rtl/>
          <w:lang w:bidi="fa-IR"/>
        </w:rPr>
        <w:t>کا ملزم به اجرا</w:t>
      </w:r>
      <w:r w:rsidR="00DF079D">
        <w:rPr>
          <w:rFonts w:hint="cs"/>
          <w:rtl/>
          <w:lang w:bidi="fa-IR"/>
        </w:rPr>
        <w:t>ي</w:t>
      </w:r>
      <w:r>
        <w:rPr>
          <w:rFonts w:hint="cs"/>
          <w:rtl/>
          <w:lang w:bidi="fa-IR"/>
        </w:rPr>
        <w:t xml:space="preserve"> مفاد توافق نها</w:t>
      </w:r>
      <w:r w:rsidR="00DF079D">
        <w:rPr>
          <w:rFonts w:hint="cs"/>
          <w:rtl/>
          <w:lang w:bidi="fa-IR"/>
        </w:rPr>
        <w:t>يي</w:t>
      </w:r>
      <w:r>
        <w:rPr>
          <w:rFonts w:hint="cs"/>
          <w:rtl/>
          <w:lang w:bidi="fa-IR"/>
        </w:rPr>
        <w:t xml:space="preserve"> م</w:t>
      </w:r>
      <w:r w:rsidR="00DF079D">
        <w:rPr>
          <w:rFonts w:hint="cs"/>
          <w:rtl/>
          <w:lang w:bidi="fa-IR"/>
        </w:rPr>
        <w:t>ي</w:t>
      </w:r>
      <w:r>
        <w:rPr>
          <w:rFonts w:hint="cs"/>
          <w:rtl/>
          <w:lang w:bidi="fa-IR"/>
        </w:rPr>
        <w:t>ان ا</w:t>
      </w:r>
      <w:r w:rsidR="00DF079D">
        <w:rPr>
          <w:rFonts w:hint="cs"/>
          <w:rtl/>
          <w:lang w:bidi="fa-IR"/>
        </w:rPr>
        <w:t>ي</w:t>
      </w:r>
      <w:r>
        <w:rPr>
          <w:rFonts w:hint="cs"/>
          <w:rtl/>
          <w:lang w:bidi="fa-IR"/>
        </w:rPr>
        <w:t xml:space="preserve">ران و 1+5 شوند. </w:t>
      </w:r>
    </w:p>
    <w:p w:rsidR="00D101EA" w:rsidRDefault="00E52BD7" w:rsidP="00E52BD7">
      <w:pPr>
        <w:pStyle w:val="ListParagraph"/>
        <w:bidi/>
        <w:spacing w:after="120"/>
        <w:ind w:firstLine="720"/>
        <w:jc w:val="both"/>
        <w:rPr>
          <w:rtl/>
          <w:lang w:bidi="fa-IR"/>
        </w:rPr>
      </w:pPr>
      <w:r>
        <w:rPr>
          <w:rFonts w:hint="cs"/>
          <w:rtl/>
          <w:lang w:bidi="fa-IR"/>
        </w:rPr>
        <w:t xml:space="preserve">حال ببینیم بعد تصویب این قطعنامه چه اتفاقی رخ خواهد داد. </w:t>
      </w:r>
      <w:r w:rsidR="00D101EA">
        <w:rPr>
          <w:rFonts w:hint="cs"/>
          <w:rtl/>
          <w:lang w:bidi="fa-IR"/>
        </w:rPr>
        <w:t xml:space="preserve">همان گونه که </w:t>
      </w:r>
      <w:r w:rsidR="00DF079D">
        <w:rPr>
          <w:rFonts w:hint="cs"/>
          <w:rtl/>
          <w:lang w:bidi="fa-IR"/>
        </w:rPr>
        <w:t>مي‌</w:t>
      </w:r>
      <w:r w:rsidR="00D101EA">
        <w:rPr>
          <w:rFonts w:hint="cs"/>
          <w:rtl/>
          <w:lang w:bidi="fa-IR"/>
        </w:rPr>
        <w:t>دان</w:t>
      </w:r>
      <w:r w:rsidR="00DF079D">
        <w:rPr>
          <w:rFonts w:hint="cs"/>
          <w:rtl/>
          <w:lang w:bidi="fa-IR"/>
        </w:rPr>
        <w:t>ي</w:t>
      </w:r>
      <w:r w:rsidR="00D101EA">
        <w:rPr>
          <w:rFonts w:hint="cs"/>
          <w:rtl/>
          <w:lang w:bidi="fa-IR"/>
        </w:rPr>
        <w:t>م اصل</w:t>
      </w:r>
      <w:r w:rsidR="00DF079D">
        <w:rPr>
          <w:rFonts w:hint="cs"/>
          <w:rtl/>
          <w:lang w:bidi="fa-IR"/>
        </w:rPr>
        <w:t>ي</w:t>
      </w:r>
      <w:r w:rsidR="00D101EA">
        <w:rPr>
          <w:rFonts w:hint="cs"/>
          <w:rtl/>
          <w:lang w:bidi="fa-IR"/>
        </w:rPr>
        <w:t xml:space="preserve"> تر</w:t>
      </w:r>
      <w:r w:rsidR="00DF079D">
        <w:rPr>
          <w:rFonts w:hint="cs"/>
          <w:rtl/>
          <w:lang w:bidi="fa-IR"/>
        </w:rPr>
        <w:t>ي</w:t>
      </w:r>
      <w:r w:rsidR="00D101EA">
        <w:rPr>
          <w:rFonts w:hint="cs"/>
          <w:rtl/>
          <w:lang w:bidi="fa-IR"/>
        </w:rPr>
        <w:t>ن تعهد 1+5 تعل</w:t>
      </w:r>
      <w:r w:rsidR="00DF079D">
        <w:rPr>
          <w:rFonts w:hint="cs"/>
          <w:rtl/>
          <w:lang w:bidi="fa-IR"/>
        </w:rPr>
        <w:t>ي</w:t>
      </w:r>
      <w:r w:rsidR="00D101EA">
        <w:rPr>
          <w:rFonts w:hint="cs"/>
          <w:rtl/>
          <w:lang w:bidi="fa-IR"/>
        </w:rPr>
        <w:t xml:space="preserve">ق </w:t>
      </w:r>
      <w:r w:rsidR="00DF079D">
        <w:rPr>
          <w:rFonts w:hint="cs"/>
          <w:rtl/>
          <w:lang w:bidi="fa-IR"/>
        </w:rPr>
        <w:t>ي</w:t>
      </w:r>
      <w:r w:rsidR="00D101EA">
        <w:rPr>
          <w:rFonts w:hint="cs"/>
          <w:rtl/>
          <w:lang w:bidi="fa-IR"/>
        </w:rPr>
        <w:t>ا لغو تحر</w:t>
      </w:r>
      <w:r w:rsidR="00DF079D">
        <w:rPr>
          <w:rFonts w:hint="cs"/>
          <w:rtl/>
          <w:lang w:bidi="fa-IR"/>
        </w:rPr>
        <w:t>ي</w:t>
      </w:r>
      <w:r w:rsidR="00D101EA">
        <w:rPr>
          <w:rFonts w:hint="cs"/>
          <w:rtl/>
          <w:lang w:bidi="fa-IR"/>
        </w:rPr>
        <w:t>مها</w:t>
      </w:r>
      <w:r w:rsidR="00DF079D">
        <w:rPr>
          <w:rFonts w:hint="cs"/>
          <w:rtl/>
          <w:lang w:bidi="fa-IR"/>
        </w:rPr>
        <w:t>ي</w:t>
      </w:r>
      <w:r w:rsidR="00D101EA">
        <w:rPr>
          <w:rFonts w:hint="cs"/>
          <w:rtl/>
          <w:lang w:bidi="fa-IR"/>
        </w:rPr>
        <w:t xml:space="preserve"> مرتبط با هسته ا</w:t>
      </w:r>
      <w:r w:rsidR="00DF079D">
        <w:rPr>
          <w:rFonts w:hint="cs"/>
          <w:rtl/>
          <w:lang w:bidi="fa-IR"/>
        </w:rPr>
        <w:t>ي</w:t>
      </w:r>
      <w:r w:rsidR="00D101EA">
        <w:rPr>
          <w:rFonts w:hint="cs"/>
          <w:rtl/>
          <w:lang w:bidi="fa-IR"/>
        </w:rPr>
        <w:t xml:space="preserve"> است. </w:t>
      </w:r>
      <w:r w:rsidR="00D101EA" w:rsidRPr="00E52BD7">
        <w:rPr>
          <w:rFonts w:hint="cs"/>
          <w:b/>
          <w:bCs/>
          <w:color w:val="FF0000"/>
          <w:highlight w:val="yellow"/>
          <w:rtl/>
          <w:lang w:bidi="fa-IR"/>
        </w:rPr>
        <w:t>همچن</w:t>
      </w:r>
      <w:r w:rsidR="00DF079D" w:rsidRPr="00E52BD7">
        <w:rPr>
          <w:rFonts w:hint="cs"/>
          <w:b/>
          <w:bCs/>
          <w:color w:val="FF0000"/>
          <w:highlight w:val="yellow"/>
          <w:rtl/>
          <w:lang w:bidi="fa-IR"/>
        </w:rPr>
        <w:t>ي</w:t>
      </w:r>
      <w:r w:rsidR="00D101EA" w:rsidRPr="00E52BD7">
        <w:rPr>
          <w:rFonts w:hint="cs"/>
          <w:b/>
          <w:bCs/>
          <w:color w:val="FF0000"/>
          <w:highlight w:val="yellow"/>
          <w:rtl/>
          <w:lang w:bidi="fa-IR"/>
        </w:rPr>
        <w:t xml:space="preserve">ن </w:t>
      </w:r>
      <w:r w:rsidR="00DF079D" w:rsidRPr="00E52BD7">
        <w:rPr>
          <w:rFonts w:hint="cs"/>
          <w:b/>
          <w:bCs/>
          <w:color w:val="FF0000"/>
          <w:highlight w:val="yellow"/>
          <w:rtl/>
          <w:lang w:bidi="fa-IR"/>
        </w:rPr>
        <w:t>مي‌</w:t>
      </w:r>
      <w:r w:rsidR="00D101EA" w:rsidRPr="00E52BD7">
        <w:rPr>
          <w:rFonts w:hint="cs"/>
          <w:b/>
          <w:bCs/>
          <w:color w:val="FF0000"/>
          <w:highlight w:val="yellow"/>
          <w:rtl/>
          <w:lang w:bidi="fa-IR"/>
        </w:rPr>
        <w:t>دان</w:t>
      </w:r>
      <w:r w:rsidR="00DF079D" w:rsidRPr="00E52BD7">
        <w:rPr>
          <w:rFonts w:hint="cs"/>
          <w:b/>
          <w:bCs/>
          <w:color w:val="FF0000"/>
          <w:highlight w:val="yellow"/>
          <w:rtl/>
          <w:lang w:bidi="fa-IR"/>
        </w:rPr>
        <w:t>ي</w:t>
      </w:r>
      <w:r w:rsidR="00D101EA" w:rsidRPr="00E52BD7">
        <w:rPr>
          <w:rFonts w:hint="cs"/>
          <w:b/>
          <w:bCs/>
          <w:color w:val="FF0000"/>
          <w:highlight w:val="yellow"/>
          <w:rtl/>
          <w:lang w:bidi="fa-IR"/>
        </w:rPr>
        <w:t>م که اصل</w:t>
      </w:r>
      <w:r w:rsidR="00DF079D" w:rsidRPr="00E52BD7">
        <w:rPr>
          <w:rFonts w:hint="cs"/>
          <w:b/>
          <w:bCs/>
          <w:color w:val="FF0000"/>
          <w:highlight w:val="yellow"/>
          <w:rtl/>
          <w:lang w:bidi="fa-IR"/>
        </w:rPr>
        <w:t>ي</w:t>
      </w:r>
      <w:r w:rsidR="00754DEC">
        <w:rPr>
          <w:rFonts w:hint="cs"/>
          <w:b/>
          <w:bCs/>
          <w:color w:val="FF0000"/>
          <w:highlight w:val="yellow"/>
          <w:rtl/>
          <w:lang w:bidi="fa-IR"/>
        </w:rPr>
        <w:t>‌</w:t>
      </w:r>
      <w:r w:rsidR="00D101EA" w:rsidRPr="00E52BD7">
        <w:rPr>
          <w:rFonts w:hint="cs"/>
          <w:b/>
          <w:bCs/>
          <w:color w:val="FF0000"/>
          <w:highlight w:val="yellow"/>
          <w:rtl/>
          <w:lang w:bidi="fa-IR"/>
        </w:rPr>
        <w:t>تر</w:t>
      </w:r>
      <w:r w:rsidR="00DF079D" w:rsidRPr="00E52BD7">
        <w:rPr>
          <w:rFonts w:hint="cs"/>
          <w:b/>
          <w:bCs/>
          <w:color w:val="FF0000"/>
          <w:highlight w:val="yellow"/>
          <w:rtl/>
          <w:lang w:bidi="fa-IR"/>
        </w:rPr>
        <w:t>ي</w:t>
      </w:r>
      <w:r w:rsidR="00D101EA" w:rsidRPr="00E52BD7">
        <w:rPr>
          <w:rFonts w:hint="cs"/>
          <w:b/>
          <w:bCs/>
          <w:color w:val="FF0000"/>
          <w:highlight w:val="yellow"/>
          <w:rtl/>
          <w:lang w:bidi="fa-IR"/>
        </w:rPr>
        <w:t>ن تحر</w:t>
      </w:r>
      <w:r w:rsidR="00DF079D" w:rsidRPr="00E52BD7">
        <w:rPr>
          <w:rFonts w:hint="cs"/>
          <w:b/>
          <w:bCs/>
          <w:color w:val="FF0000"/>
          <w:highlight w:val="yellow"/>
          <w:rtl/>
          <w:lang w:bidi="fa-IR"/>
        </w:rPr>
        <w:t>ي</w:t>
      </w:r>
      <w:r w:rsidR="00D101EA" w:rsidRPr="00E52BD7">
        <w:rPr>
          <w:rFonts w:hint="cs"/>
          <w:b/>
          <w:bCs/>
          <w:color w:val="FF0000"/>
          <w:highlight w:val="yellow"/>
          <w:rtl/>
          <w:lang w:bidi="fa-IR"/>
        </w:rPr>
        <w:t>مها</w:t>
      </w:r>
      <w:r w:rsidR="00DF079D" w:rsidRPr="00E52BD7">
        <w:rPr>
          <w:rFonts w:hint="cs"/>
          <w:b/>
          <w:bCs/>
          <w:color w:val="FF0000"/>
          <w:highlight w:val="yellow"/>
          <w:rtl/>
          <w:lang w:bidi="fa-IR"/>
        </w:rPr>
        <w:t>يي</w:t>
      </w:r>
      <w:r w:rsidR="00D101EA" w:rsidRPr="00E52BD7">
        <w:rPr>
          <w:rFonts w:hint="cs"/>
          <w:b/>
          <w:bCs/>
          <w:color w:val="FF0000"/>
          <w:highlight w:val="yellow"/>
          <w:rtl/>
          <w:lang w:bidi="fa-IR"/>
        </w:rPr>
        <w:t xml:space="preserve"> که ا</w:t>
      </w:r>
      <w:r w:rsidR="00DF079D" w:rsidRPr="00E52BD7">
        <w:rPr>
          <w:rFonts w:hint="cs"/>
          <w:b/>
          <w:bCs/>
          <w:color w:val="FF0000"/>
          <w:highlight w:val="yellow"/>
          <w:rtl/>
          <w:lang w:bidi="fa-IR"/>
        </w:rPr>
        <w:t>ي</w:t>
      </w:r>
      <w:r w:rsidR="00D101EA" w:rsidRPr="00E52BD7">
        <w:rPr>
          <w:rFonts w:hint="cs"/>
          <w:b/>
          <w:bCs/>
          <w:color w:val="FF0000"/>
          <w:highlight w:val="yellow"/>
          <w:rtl/>
          <w:lang w:bidi="fa-IR"/>
        </w:rPr>
        <w:t>ران را تحت فشار گذاشته است تحر</w:t>
      </w:r>
      <w:r w:rsidR="00DF079D" w:rsidRPr="00E52BD7">
        <w:rPr>
          <w:rFonts w:hint="cs"/>
          <w:b/>
          <w:bCs/>
          <w:color w:val="FF0000"/>
          <w:highlight w:val="yellow"/>
          <w:rtl/>
          <w:lang w:bidi="fa-IR"/>
        </w:rPr>
        <w:t>ي</w:t>
      </w:r>
      <w:r w:rsidR="00D101EA" w:rsidRPr="00E52BD7">
        <w:rPr>
          <w:rFonts w:hint="cs"/>
          <w:b/>
          <w:bCs/>
          <w:color w:val="FF0000"/>
          <w:highlight w:val="yellow"/>
          <w:rtl/>
          <w:lang w:bidi="fa-IR"/>
        </w:rPr>
        <w:t>مها</w:t>
      </w:r>
      <w:r w:rsidR="00DF079D" w:rsidRPr="00E52BD7">
        <w:rPr>
          <w:rFonts w:hint="cs"/>
          <w:b/>
          <w:bCs/>
          <w:color w:val="FF0000"/>
          <w:highlight w:val="yellow"/>
          <w:rtl/>
          <w:lang w:bidi="fa-IR"/>
        </w:rPr>
        <w:t>ي</w:t>
      </w:r>
      <w:r w:rsidR="00D101EA" w:rsidRPr="00E52BD7">
        <w:rPr>
          <w:rFonts w:hint="cs"/>
          <w:b/>
          <w:bCs/>
          <w:color w:val="FF0000"/>
          <w:highlight w:val="yellow"/>
          <w:rtl/>
          <w:lang w:bidi="fa-IR"/>
        </w:rPr>
        <w:t xml:space="preserve"> </w:t>
      </w:r>
      <w:r w:rsidR="00DF079D" w:rsidRPr="00E52BD7">
        <w:rPr>
          <w:rFonts w:hint="cs"/>
          <w:b/>
          <w:bCs/>
          <w:color w:val="FF0000"/>
          <w:highlight w:val="yellow"/>
          <w:rtl/>
          <w:lang w:bidi="fa-IR"/>
        </w:rPr>
        <w:t>ي</w:t>
      </w:r>
      <w:r w:rsidR="00D101EA" w:rsidRPr="00E52BD7">
        <w:rPr>
          <w:rFonts w:hint="cs"/>
          <w:b/>
          <w:bCs/>
          <w:color w:val="FF0000"/>
          <w:highlight w:val="yellow"/>
          <w:rtl/>
          <w:lang w:bidi="fa-IR"/>
        </w:rPr>
        <w:t>کجانبه امر</w:t>
      </w:r>
      <w:r w:rsidR="00DF079D" w:rsidRPr="00E52BD7">
        <w:rPr>
          <w:rFonts w:hint="cs"/>
          <w:b/>
          <w:bCs/>
          <w:color w:val="FF0000"/>
          <w:highlight w:val="yellow"/>
          <w:rtl/>
          <w:lang w:bidi="fa-IR"/>
        </w:rPr>
        <w:t>ي</w:t>
      </w:r>
      <w:r w:rsidR="00D101EA" w:rsidRPr="00E52BD7">
        <w:rPr>
          <w:rFonts w:hint="cs"/>
          <w:b/>
          <w:bCs/>
          <w:color w:val="FF0000"/>
          <w:highlight w:val="yellow"/>
          <w:rtl/>
          <w:lang w:bidi="fa-IR"/>
        </w:rPr>
        <w:t xml:space="preserve">کا </w:t>
      </w:r>
      <w:r w:rsidR="00DF079D" w:rsidRPr="00E52BD7">
        <w:rPr>
          <w:rFonts w:hint="cs"/>
          <w:b/>
          <w:bCs/>
          <w:color w:val="FF0000"/>
          <w:highlight w:val="yellow"/>
          <w:rtl/>
          <w:lang w:bidi="fa-IR"/>
        </w:rPr>
        <w:t>مي‌</w:t>
      </w:r>
      <w:r w:rsidR="00D101EA" w:rsidRPr="00E52BD7">
        <w:rPr>
          <w:rFonts w:hint="cs"/>
          <w:b/>
          <w:bCs/>
          <w:color w:val="FF0000"/>
          <w:highlight w:val="yellow"/>
          <w:rtl/>
          <w:lang w:bidi="fa-IR"/>
        </w:rPr>
        <w:t>باشد.</w:t>
      </w:r>
      <w:r>
        <w:rPr>
          <w:rFonts w:hint="cs"/>
          <w:b/>
          <w:bCs/>
          <w:color w:val="FF0000"/>
          <w:rtl/>
          <w:lang w:bidi="fa-IR"/>
        </w:rPr>
        <w:t xml:space="preserve"> </w:t>
      </w:r>
      <w:r w:rsidRPr="00E52BD7">
        <w:rPr>
          <w:rFonts w:hint="cs"/>
          <w:rtl/>
          <w:lang w:bidi="fa-IR"/>
        </w:rPr>
        <w:t xml:space="preserve">اساسا </w:t>
      </w:r>
      <w:r>
        <w:rPr>
          <w:rFonts w:hint="cs"/>
          <w:rtl/>
          <w:lang w:bidi="fa-IR"/>
        </w:rPr>
        <w:t>اغلب</w:t>
      </w:r>
      <w:r w:rsidRPr="00E52BD7">
        <w:rPr>
          <w:rFonts w:hint="cs"/>
          <w:rtl/>
          <w:lang w:bidi="fa-IR"/>
        </w:rPr>
        <w:t xml:space="preserve"> کشورها علاقه چندانی به تحریم ایران ندارند و</w:t>
      </w:r>
      <w:r>
        <w:rPr>
          <w:rFonts w:hint="cs"/>
          <w:rtl/>
          <w:lang w:bidi="fa-IR"/>
        </w:rPr>
        <w:t xml:space="preserve"> </w:t>
      </w:r>
      <w:r w:rsidRPr="00E52BD7">
        <w:rPr>
          <w:rFonts w:hint="cs"/>
          <w:rtl/>
          <w:lang w:bidi="fa-IR"/>
        </w:rPr>
        <w:t>تحت فشار امریکا مجبور به تحریم ایران شده‌اند</w:t>
      </w:r>
      <w:r>
        <w:rPr>
          <w:rFonts w:hint="cs"/>
          <w:rtl/>
          <w:lang w:bidi="fa-IR"/>
        </w:rPr>
        <w:t>.</w:t>
      </w:r>
      <w:r w:rsidRPr="00E52BD7">
        <w:rPr>
          <w:rFonts w:hint="cs"/>
          <w:rtl/>
          <w:lang w:bidi="fa-IR"/>
        </w:rPr>
        <w:t xml:space="preserve"> بنابراین طرف اصلی ایران در مسئله تحریمها امریکاست.</w:t>
      </w:r>
    </w:p>
    <w:p w:rsidR="00024AB2" w:rsidRDefault="00C54210" w:rsidP="00024AB2">
      <w:pPr>
        <w:pStyle w:val="ListParagraph"/>
        <w:bidi/>
        <w:spacing w:after="120"/>
        <w:ind w:firstLine="720"/>
        <w:jc w:val="both"/>
        <w:rPr>
          <w:rtl/>
          <w:lang w:bidi="fa-IR"/>
        </w:rPr>
      </w:pPr>
      <w:r>
        <w:rPr>
          <w:rFonts w:hint="cs"/>
          <w:rtl/>
          <w:lang w:bidi="fa-IR"/>
        </w:rPr>
        <w:t>حال سوال ا</w:t>
      </w:r>
      <w:r w:rsidR="00DF079D">
        <w:rPr>
          <w:rFonts w:hint="cs"/>
          <w:rtl/>
          <w:lang w:bidi="fa-IR"/>
        </w:rPr>
        <w:t>ي</w:t>
      </w:r>
      <w:r>
        <w:rPr>
          <w:rFonts w:hint="cs"/>
          <w:rtl/>
          <w:lang w:bidi="fa-IR"/>
        </w:rPr>
        <w:t>نجاست که اگر امر</w:t>
      </w:r>
      <w:r w:rsidR="00DF079D">
        <w:rPr>
          <w:rFonts w:hint="cs"/>
          <w:rtl/>
          <w:lang w:bidi="fa-IR"/>
        </w:rPr>
        <w:t>ي</w:t>
      </w:r>
      <w:r>
        <w:rPr>
          <w:rFonts w:hint="cs"/>
          <w:rtl/>
          <w:lang w:bidi="fa-IR"/>
        </w:rPr>
        <w:t xml:space="preserve">کا </w:t>
      </w:r>
      <w:r w:rsidR="00024AB2">
        <w:rPr>
          <w:rFonts w:hint="cs"/>
          <w:rtl/>
          <w:lang w:bidi="fa-IR"/>
        </w:rPr>
        <w:t>ـ‌</w:t>
      </w:r>
      <w:r w:rsidR="00024AB2" w:rsidRPr="00024AB2">
        <w:rPr>
          <w:rFonts w:hint="cs"/>
          <w:rtl/>
          <w:lang w:bidi="fa-IR"/>
        </w:rPr>
        <w:t xml:space="preserve"> </w:t>
      </w:r>
      <w:r w:rsidR="00024AB2">
        <w:rPr>
          <w:rFonts w:hint="cs"/>
          <w:rtl/>
          <w:lang w:bidi="fa-IR"/>
        </w:rPr>
        <w:t xml:space="preserve">که اصلی ترین بازیگر صحنه تحریمهاست‌ـ </w:t>
      </w:r>
      <w:r>
        <w:rPr>
          <w:rFonts w:hint="cs"/>
          <w:rtl/>
          <w:lang w:bidi="fa-IR"/>
        </w:rPr>
        <w:t>به هر دل</w:t>
      </w:r>
      <w:r w:rsidR="00DF079D">
        <w:rPr>
          <w:rFonts w:hint="cs"/>
          <w:rtl/>
          <w:lang w:bidi="fa-IR"/>
        </w:rPr>
        <w:t>ي</w:t>
      </w:r>
      <w:r>
        <w:rPr>
          <w:rFonts w:hint="cs"/>
          <w:rtl/>
          <w:lang w:bidi="fa-IR"/>
        </w:rPr>
        <w:t>ل</w:t>
      </w:r>
      <w:r w:rsidR="00DF079D">
        <w:rPr>
          <w:rFonts w:hint="cs"/>
          <w:rtl/>
          <w:lang w:bidi="fa-IR"/>
        </w:rPr>
        <w:t>ي</w:t>
      </w:r>
      <w:r>
        <w:rPr>
          <w:rFonts w:hint="cs"/>
          <w:rtl/>
          <w:lang w:bidi="fa-IR"/>
        </w:rPr>
        <w:t xml:space="preserve"> تصم</w:t>
      </w:r>
      <w:r w:rsidR="00DF079D">
        <w:rPr>
          <w:rFonts w:hint="cs"/>
          <w:rtl/>
          <w:lang w:bidi="fa-IR"/>
        </w:rPr>
        <w:t>ي</w:t>
      </w:r>
      <w:r>
        <w:rPr>
          <w:rFonts w:hint="cs"/>
          <w:rtl/>
          <w:lang w:bidi="fa-IR"/>
        </w:rPr>
        <w:t>م به نقض تعهداتش بگ</w:t>
      </w:r>
      <w:r w:rsidR="00DF079D">
        <w:rPr>
          <w:rFonts w:hint="cs"/>
          <w:rtl/>
          <w:lang w:bidi="fa-IR"/>
        </w:rPr>
        <w:t>ي</w:t>
      </w:r>
      <w:r>
        <w:rPr>
          <w:rFonts w:hint="cs"/>
          <w:rtl/>
          <w:lang w:bidi="fa-IR"/>
        </w:rPr>
        <w:t xml:space="preserve">رد </w:t>
      </w:r>
      <w:r w:rsidR="00024AB2">
        <w:rPr>
          <w:rFonts w:hint="cs"/>
          <w:rtl/>
          <w:lang w:bidi="fa-IR"/>
        </w:rPr>
        <w:t>آیا شورای امنیت اقدام موثری علیه امریکا انجام خواهد داد؟ فراتر از این آیا اساسا شورای امنیت می تواند اقدام موثری علیه امریکا انجام دهد؟</w:t>
      </w:r>
    </w:p>
    <w:p w:rsidR="00024AB2" w:rsidRDefault="00024AB2" w:rsidP="00024AB2">
      <w:pPr>
        <w:pStyle w:val="ListParagraph"/>
        <w:bidi/>
        <w:spacing w:after="120"/>
        <w:ind w:firstLine="720"/>
        <w:jc w:val="both"/>
        <w:rPr>
          <w:rtl/>
          <w:lang w:bidi="fa-IR"/>
        </w:rPr>
      </w:pPr>
      <w:r>
        <w:rPr>
          <w:rFonts w:hint="cs"/>
          <w:rtl/>
          <w:lang w:bidi="fa-IR"/>
        </w:rPr>
        <w:t>پاسخ این دو سوال بسیار روشن است شورای امنیت نه تنها هیچ اقدام موثری علیه امریکا انجام نخواهد داد بلکه به لحاظ حقوقی اساسا توان انجام این کار را هم ندارد. حتما خواننده خوش فکر سوال خواهد کرد به چه دلیل شورای امنیت اقدام موثری علیه نقض تعهد امریکا نخواهد کرد و چرا در صورتی هم که بخواهد اقدامی علیه امریکا انجام دهد توان انجام این کار را ندارد؟</w:t>
      </w:r>
    </w:p>
    <w:p w:rsidR="00C54210" w:rsidRDefault="00024AB2" w:rsidP="00024AB2">
      <w:pPr>
        <w:pStyle w:val="ListParagraph"/>
        <w:bidi/>
        <w:spacing w:after="120"/>
        <w:ind w:firstLine="720"/>
        <w:jc w:val="both"/>
        <w:rPr>
          <w:rtl/>
          <w:lang w:bidi="fa-IR"/>
        </w:rPr>
      </w:pPr>
      <w:r w:rsidRPr="00024AB2">
        <w:rPr>
          <w:rFonts w:hint="cs"/>
          <w:b/>
          <w:bCs/>
          <w:rtl/>
          <w:lang w:bidi="fa-IR"/>
        </w:rPr>
        <w:t>پاسخ سوال اول:</w:t>
      </w:r>
      <w:r>
        <w:rPr>
          <w:rFonts w:hint="cs"/>
          <w:rtl/>
          <w:lang w:bidi="fa-IR"/>
        </w:rPr>
        <w:t xml:space="preserve"> مگر جز این است که اعضای اصلی و موثر شورای امنیت همان پنج عضو دائم هستند؟ </w:t>
      </w:r>
      <w:r w:rsidR="00C54210">
        <w:rPr>
          <w:rFonts w:hint="cs"/>
          <w:rtl/>
          <w:lang w:bidi="fa-IR"/>
        </w:rPr>
        <w:t>آ</w:t>
      </w:r>
      <w:r w:rsidR="00DF079D">
        <w:rPr>
          <w:rFonts w:hint="cs"/>
          <w:rtl/>
          <w:lang w:bidi="fa-IR"/>
        </w:rPr>
        <w:t>ي</w:t>
      </w:r>
      <w:r w:rsidR="00C54210">
        <w:rPr>
          <w:rFonts w:hint="cs"/>
          <w:rtl/>
          <w:lang w:bidi="fa-IR"/>
        </w:rPr>
        <w:t xml:space="preserve">ا </w:t>
      </w:r>
      <w:r w:rsidR="00DF079D">
        <w:rPr>
          <w:rFonts w:hint="cs"/>
          <w:rtl/>
          <w:lang w:bidi="fa-IR"/>
        </w:rPr>
        <w:t>مي‌</w:t>
      </w:r>
      <w:r w:rsidR="00C54210">
        <w:rPr>
          <w:rFonts w:hint="cs"/>
          <w:rtl/>
          <w:lang w:bidi="fa-IR"/>
        </w:rPr>
        <w:t xml:space="preserve">توان </w:t>
      </w:r>
      <w:r>
        <w:rPr>
          <w:rFonts w:hint="cs"/>
          <w:rtl/>
          <w:lang w:bidi="fa-IR"/>
        </w:rPr>
        <w:t>حالتی</w:t>
      </w:r>
      <w:r w:rsidR="00C54210">
        <w:rPr>
          <w:rFonts w:hint="cs"/>
          <w:rtl/>
          <w:lang w:bidi="fa-IR"/>
        </w:rPr>
        <w:t xml:space="preserve"> را تصور کرد که در </w:t>
      </w:r>
      <w:r w:rsidR="00DF079D">
        <w:rPr>
          <w:rFonts w:hint="cs"/>
          <w:rtl/>
          <w:lang w:bidi="fa-IR"/>
        </w:rPr>
        <w:t>ي</w:t>
      </w:r>
      <w:r w:rsidR="00C54210">
        <w:rPr>
          <w:rFonts w:hint="cs"/>
          <w:rtl/>
          <w:lang w:bidi="fa-IR"/>
        </w:rPr>
        <w:t>ک اقدام ب</w:t>
      </w:r>
      <w:r w:rsidR="00DF079D">
        <w:rPr>
          <w:rFonts w:hint="cs"/>
          <w:rtl/>
          <w:lang w:bidi="fa-IR"/>
        </w:rPr>
        <w:t>ي</w:t>
      </w:r>
      <w:r w:rsidR="00C54210">
        <w:rPr>
          <w:rFonts w:hint="cs"/>
          <w:rtl/>
          <w:lang w:bidi="fa-IR"/>
        </w:rPr>
        <w:t xml:space="preserve"> سابقه انگل</w:t>
      </w:r>
      <w:r w:rsidR="00DF079D">
        <w:rPr>
          <w:rFonts w:hint="cs"/>
          <w:rtl/>
          <w:lang w:bidi="fa-IR"/>
        </w:rPr>
        <w:t>ي</w:t>
      </w:r>
      <w:r w:rsidR="00C54210">
        <w:rPr>
          <w:rFonts w:hint="cs"/>
          <w:rtl/>
          <w:lang w:bidi="fa-IR"/>
        </w:rPr>
        <w:t>س و فرانسه حام</w:t>
      </w:r>
      <w:r w:rsidR="00DF079D">
        <w:rPr>
          <w:rFonts w:hint="cs"/>
          <w:rtl/>
          <w:lang w:bidi="fa-IR"/>
        </w:rPr>
        <w:t>ي</w:t>
      </w:r>
      <w:r w:rsidR="00C54210">
        <w:rPr>
          <w:rFonts w:hint="cs"/>
          <w:rtl/>
          <w:lang w:bidi="fa-IR"/>
        </w:rPr>
        <w:t>ان سنت</w:t>
      </w:r>
      <w:r w:rsidR="00DF079D">
        <w:rPr>
          <w:rFonts w:hint="cs"/>
          <w:rtl/>
          <w:lang w:bidi="fa-IR"/>
        </w:rPr>
        <w:t>ي</w:t>
      </w:r>
      <w:r w:rsidR="00C54210">
        <w:rPr>
          <w:rFonts w:hint="cs"/>
          <w:rtl/>
          <w:lang w:bidi="fa-IR"/>
        </w:rPr>
        <w:t xml:space="preserve"> امر</w:t>
      </w:r>
      <w:r w:rsidR="00DF079D">
        <w:rPr>
          <w:rFonts w:hint="cs"/>
          <w:rtl/>
          <w:lang w:bidi="fa-IR"/>
        </w:rPr>
        <w:t>ي</w:t>
      </w:r>
      <w:r w:rsidR="00C54210">
        <w:rPr>
          <w:rFonts w:hint="cs"/>
          <w:rtl/>
          <w:lang w:bidi="fa-IR"/>
        </w:rPr>
        <w:t>کا به همراه چ</w:t>
      </w:r>
      <w:r w:rsidR="00DF079D">
        <w:rPr>
          <w:rFonts w:hint="cs"/>
          <w:rtl/>
          <w:lang w:bidi="fa-IR"/>
        </w:rPr>
        <w:t>ي</w:t>
      </w:r>
      <w:r w:rsidR="00C54210">
        <w:rPr>
          <w:rFonts w:hint="cs"/>
          <w:rtl/>
          <w:lang w:bidi="fa-IR"/>
        </w:rPr>
        <w:t>ن و روس</w:t>
      </w:r>
      <w:r w:rsidR="00DF079D">
        <w:rPr>
          <w:rFonts w:hint="cs"/>
          <w:rtl/>
          <w:lang w:bidi="fa-IR"/>
        </w:rPr>
        <w:t>ي</w:t>
      </w:r>
      <w:r w:rsidR="00C54210">
        <w:rPr>
          <w:rFonts w:hint="cs"/>
          <w:rtl/>
          <w:lang w:bidi="fa-IR"/>
        </w:rPr>
        <w:t>ه در حما</w:t>
      </w:r>
      <w:r w:rsidR="00DF079D">
        <w:rPr>
          <w:rFonts w:hint="cs"/>
          <w:rtl/>
          <w:lang w:bidi="fa-IR"/>
        </w:rPr>
        <w:t>ي</w:t>
      </w:r>
      <w:r w:rsidR="00C54210">
        <w:rPr>
          <w:rFonts w:hint="cs"/>
          <w:rtl/>
          <w:lang w:bidi="fa-IR"/>
        </w:rPr>
        <w:t>ت از ا</w:t>
      </w:r>
      <w:r w:rsidR="00DF079D">
        <w:rPr>
          <w:rFonts w:hint="cs"/>
          <w:rtl/>
          <w:lang w:bidi="fa-IR"/>
        </w:rPr>
        <w:t>ي</w:t>
      </w:r>
      <w:r w:rsidR="00C54210">
        <w:rPr>
          <w:rFonts w:hint="cs"/>
          <w:rtl/>
          <w:lang w:bidi="fa-IR"/>
        </w:rPr>
        <w:t>ران و در مقابل امر</w:t>
      </w:r>
      <w:r w:rsidR="00DF079D">
        <w:rPr>
          <w:rFonts w:hint="cs"/>
          <w:rtl/>
          <w:lang w:bidi="fa-IR"/>
        </w:rPr>
        <w:t>ي</w:t>
      </w:r>
      <w:r w:rsidR="00C54210">
        <w:rPr>
          <w:rFonts w:hint="cs"/>
          <w:rtl/>
          <w:lang w:bidi="fa-IR"/>
        </w:rPr>
        <w:t>کا قطعنامه</w:t>
      </w:r>
      <w:r>
        <w:rPr>
          <w:rFonts w:hint="cs"/>
          <w:rtl/>
          <w:lang w:bidi="fa-IR"/>
        </w:rPr>
        <w:t>‌</w:t>
      </w:r>
      <w:r w:rsidR="00C54210">
        <w:rPr>
          <w:rFonts w:hint="cs"/>
          <w:rtl/>
          <w:lang w:bidi="fa-IR"/>
        </w:rPr>
        <w:t>ا</w:t>
      </w:r>
      <w:r w:rsidR="00DF079D">
        <w:rPr>
          <w:rFonts w:hint="cs"/>
          <w:rtl/>
          <w:lang w:bidi="fa-IR"/>
        </w:rPr>
        <w:t>ي</w:t>
      </w:r>
      <w:r w:rsidR="00C54210">
        <w:rPr>
          <w:rFonts w:hint="cs"/>
          <w:rtl/>
          <w:lang w:bidi="fa-IR"/>
        </w:rPr>
        <w:t xml:space="preserve"> محکم و دارا</w:t>
      </w:r>
      <w:r w:rsidR="00DF079D">
        <w:rPr>
          <w:rFonts w:hint="cs"/>
          <w:rtl/>
          <w:lang w:bidi="fa-IR"/>
        </w:rPr>
        <w:t>ي</w:t>
      </w:r>
      <w:r w:rsidR="00C54210">
        <w:rPr>
          <w:rFonts w:hint="cs"/>
          <w:rtl/>
          <w:lang w:bidi="fa-IR"/>
        </w:rPr>
        <w:t xml:space="preserve"> اثرات واقع</w:t>
      </w:r>
      <w:r w:rsidR="00DF079D">
        <w:rPr>
          <w:rFonts w:hint="cs"/>
          <w:rtl/>
          <w:lang w:bidi="fa-IR"/>
        </w:rPr>
        <w:t>ي</w:t>
      </w:r>
      <w:r w:rsidR="00C54210">
        <w:rPr>
          <w:rFonts w:hint="cs"/>
          <w:rtl/>
          <w:lang w:bidi="fa-IR"/>
        </w:rPr>
        <w:t xml:space="preserve"> عل</w:t>
      </w:r>
      <w:r w:rsidR="00DF079D">
        <w:rPr>
          <w:rFonts w:hint="cs"/>
          <w:rtl/>
          <w:lang w:bidi="fa-IR"/>
        </w:rPr>
        <w:t>ي</w:t>
      </w:r>
      <w:r w:rsidR="00C54210">
        <w:rPr>
          <w:rFonts w:hint="cs"/>
          <w:rtl/>
          <w:lang w:bidi="fa-IR"/>
        </w:rPr>
        <w:t>ه امر</w:t>
      </w:r>
      <w:r w:rsidR="00DF079D">
        <w:rPr>
          <w:rFonts w:hint="cs"/>
          <w:rtl/>
          <w:lang w:bidi="fa-IR"/>
        </w:rPr>
        <w:t>ي</w:t>
      </w:r>
      <w:r w:rsidR="00C54210">
        <w:rPr>
          <w:rFonts w:hint="cs"/>
          <w:rtl/>
          <w:lang w:bidi="fa-IR"/>
        </w:rPr>
        <w:t>کا صادر کنند؟ چگونه ممکن است که در منازعه م</w:t>
      </w:r>
      <w:r w:rsidR="00DF079D">
        <w:rPr>
          <w:rFonts w:hint="cs"/>
          <w:rtl/>
          <w:lang w:bidi="fa-IR"/>
        </w:rPr>
        <w:t>ي</w:t>
      </w:r>
      <w:r w:rsidR="00C54210">
        <w:rPr>
          <w:rFonts w:hint="cs"/>
          <w:rtl/>
          <w:lang w:bidi="fa-IR"/>
        </w:rPr>
        <w:t>ان ا</w:t>
      </w:r>
      <w:r w:rsidR="00DF079D">
        <w:rPr>
          <w:rFonts w:hint="cs"/>
          <w:rtl/>
          <w:lang w:bidi="fa-IR"/>
        </w:rPr>
        <w:t>ي</w:t>
      </w:r>
      <w:r w:rsidR="00C54210">
        <w:rPr>
          <w:rFonts w:hint="cs"/>
          <w:rtl/>
          <w:lang w:bidi="fa-IR"/>
        </w:rPr>
        <w:t>ران و امر</w:t>
      </w:r>
      <w:r w:rsidR="00DF079D">
        <w:rPr>
          <w:rFonts w:hint="cs"/>
          <w:rtl/>
          <w:lang w:bidi="fa-IR"/>
        </w:rPr>
        <w:t>ي</w:t>
      </w:r>
      <w:r w:rsidR="00C54210">
        <w:rPr>
          <w:rFonts w:hint="cs"/>
          <w:rtl/>
          <w:lang w:bidi="fa-IR"/>
        </w:rPr>
        <w:t>کا انگل</w:t>
      </w:r>
      <w:r w:rsidR="00DF079D">
        <w:rPr>
          <w:rFonts w:hint="cs"/>
          <w:rtl/>
          <w:lang w:bidi="fa-IR"/>
        </w:rPr>
        <w:t>ي</w:t>
      </w:r>
      <w:r w:rsidR="00C54210">
        <w:rPr>
          <w:rFonts w:hint="cs"/>
          <w:rtl/>
          <w:lang w:bidi="fa-IR"/>
        </w:rPr>
        <w:t>س و فرانسه به جا</w:t>
      </w:r>
      <w:r w:rsidR="00DF079D">
        <w:rPr>
          <w:rFonts w:hint="cs"/>
          <w:rtl/>
          <w:lang w:bidi="fa-IR"/>
        </w:rPr>
        <w:t>ي</w:t>
      </w:r>
      <w:r w:rsidR="00C54210">
        <w:rPr>
          <w:rFonts w:hint="cs"/>
          <w:rtl/>
          <w:lang w:bidi="fa-IR"/>
        </w:rPr>
        <w:t xml:space="preserve"> حما</w:t>
      </w:r>
      <w:r w:rsidR="00DF079D">
        <w:rPr>
          <w:rFonts w:hint="cs"/>
          <w:rtl/>
          <w:lang w:bidi="fa-IR"/>
        </w:rPr>
        <w:t>ي</w:t>
      </w:r>
      <w:r w:rsidR="00C54210">
        <w:rPr>
          <w:rFonts w:hint="cs"/>
          <w:rtl/>
          <w:lang w:bidi="fa-IR"/>
        </w:rPr>
        <w:t>ت از امر</w:t>
      </w:r>
      <w:r w:rsidR="00DF079D">
        <w:rPr>
          <w:rFonts w:hint="cs"/>
          <w:rtl/>
          <w:lang w:bidi="fa-IR"/>
        </w:rPr>
        <w:t>ي</w:t>
      </w:r>
      <w:r w:rsidR="00C54210">
        <w:rPr>
          <w:rFonts w:hint="cs"/>
          <w:rtl/>
          <w:lang w:bidi="fa-IR"/>
        </w:rPr>
        <w:t>کا از ا</w:t>
      </w:r>
      <w:r w:rsidR="00DF079D">
        <w:rPr>
          <w:rFonts w:hint="cs"/>
          <w:rtl/>
          <w:lang w:bidi="fa-IR"/>
        </w:rPr>
        <w:t>ي</w:t>
      </w:r>
      <w:r w:rsidR="00C54210">
        <w:rPr>
          <w:rFonts w:hint="cs"/>
          <w:rtl/>
          <w:lang w:bidi="fa-IR"/>
        </w:rPr>
        <w:t>ران حما</w:t>
      </w:r>
      <w:r w:rsidR="00DF079D">
        <w:rPr>
          <w:rFonts w:hint="cs"/>
          <w:rtl/>
          <w:lang w:bidi="fa-IR"/>
        </w:rPr>
        <w:t>ي</w:t>
      </w:r>
      <w:r w:rsidR="00C54210">
        <w:rPr>
          <w:rFonts w:hint="cs"/>
          <w:rtl/>
          <w:lang w:bidi="fa-IR"/>
        </w:rPr>
        <w:t>ت کنند؟</w:t>
      </w:r>
      <w:r>
        <w:rPr>
          <w:rFonts w:hint="cs"/>
          <w:rtl/>
          <w:lang w:bidi="fa-IR"/>
        </w:rPr>
        <w:t xml:space="preserve"> آیا قابل قبول است که حامیان امریکا علیه امریکا و از اصلی ترین مخالف امریکا حمایت کنند؟ روشن است که چنین امری هرگز رخ نخواهد داد.</w:t>
      </w:r>
    </w:p>
    <w:p w:rsidR="00C54210" w:rsidRDefault="00024AB2" w:rsidP="00FE41D2">
      <w:pPr>
        <w:pStyle w:val="ListParagraph"/>
        <w:bidi/>
        <w:spacing w:after="120"/>
        <w:ind w:firstLine="720"/>
        <w:jc w:val="both"/>
        <w:rPr>
          <w:rtl/>
          <w:lang w:bidi="fa-IR"/>
        </w:rPr>
      </w:pPr>
      <w:r w:rsidRPr="00024AB2">
        <w:rPr>
          <w:rFonts w:hint="cs"/>
          <w:b/>
          <w:bCs/>
          <w:rtl/>
          <w:lang w:bidi="fa-IR"/>
        </w:rPr>
        <w:t>پاسخ سوال دوم:</w:t>
      </w:r>
      <w:r>
        <w:rPr>
          <w:rFonts w:hint="cs"/>
          <w:rtl/>
          <w:lang w:bidi="fa-IR"/>
        </w:rPr>
        <w:t xml:space="preserve"> </w:t>
      </w:r>
      <w:r w:rsidR="008B1DBE">
        <w:rPr>
          <w:rFonts w:hint="cs"/>
          <w:rtl/>
          <w:lang w:bidi="fa-IR"/>
        </w:rPr>
        <w:t xml:space="preserve">اگر </w:t>
      </w:r>
      <w:r w:rsidR="00C54210">
        <w:rPr>
          <w:rFonts w:hint="cs"/>
          <w:rtl/>
          <w:lang w:bidi="fa-IR"/>
        </w:rPr>
        <w:t>بر فرض محال چن</w:t>
      </w:r>
      <w:r w:rsidR="00DF079D">
        <w:rPr>
          <w:rFonts w:hint="cs"/>
          <w:rtl/>
          <w:lang w:bidi="fa-IR"/>
        </w:rPr>
        <w:t>ي</w:t>
      </w:r>
      <w:r w:rsidR="00C54210">
        <w:rPr>
          <w:rFonts w:hint="cs"/>
          <w:rtl/>
          <w:lang w:bidi="fa-IR"/>
        </w:rPr>
        <w:t>ن اتفاق</w:t>
      </w:r>
      <w:r w:rsidR="00DF079D">
        <w:rPr>
          <w:rFonts w:hint="cs"/>
          <w:rtl/>
          <w:lang w:bidi="fa-IR"/>
        </w:rPr>
        <w:t>ي</w:t>
      </w:r>
      <w:r w:rsidR="00C54210">
        <w:rPr>
          <w:rFonts w:hint="cs"/>
          <w:rtl/>
          <w:lang w:bidi="fa-IR"/>
        </w:rPr>
        <w:t xml:space="preserve"> برا</w:t>
      </w:r>
      <w:r w:rsidR="00DF079D">
        <w:rPr>
          <w:rFonts w:hint="cs"/>
          <w:rtl/>
          <w:lang w:bidi="fa-IR"/>
        </w:rPr>
        <w:t>ي</w:t>
      </w:r>
      <w:r w:rsidR="00C54210">
        <w:rPr>
          <w:rFonts w:hint="cs"/>
          <w:rtl/>
          <w:lang w:bidi="fa-IR"/>
        </w:rPr>
        <w:t xml:space="preserve"> اول</w:t>
      </w:r>
      <w:r w:rsidR="00DF079D">
        <w:rPr>
          <w:rFonts w:hint="cs"/>
          <w:rtl/>
          <w:lang w:bidi="fa-IR"/>
        </w:rPr>
        <w:t>ي</w:t>
      </w:r>
      <w:r w:rsidR="00C54210">
        <w:rPr>
          <w:rFonts w:hint="cs"/>
          <w:rtl/>
          <w:lang w:bidi="fa-IR"/>
        </w:rPr>
        <w:t>ن بار در تار</w:t>
      </w:r>
      <w:r w:rsidR="00DF079D">
        <w:rPr>
          <w:rFonts w:hint="cs"/>
          <w:rtl/>
          <w:lang w:bidi="fa-IR"/>
        </w:rPr>
        <w:t>ي</w:t>
      </w:r>
      <w:r w:rsidR="00C54210">
        <w:rPr>
          <w:rFonts w:hint="cs"/>
          <w:rtl/>
          <w:lang w:bidi="fa-IR"/>
        </w:rPr>
        <w:t>خ رخ دهد و انگل</w:t>
      </w:r>
      <w:r w:rsidR="00DF079D">
        <w:rPr>
          <w:rFonts w:hint="cs"/>
          <w:rtl/>
          <w:lang w:bidi="fa-IR"/>
        </w:rPr>
        <w:t>ي</w:t>
      </w:r>
      <w:r w:rsidR="00C54210">
        <w:rPr>
          <w:rFonts w:hint="cs"/>
          <w:rtl/>
          <w:lang w:bidi="fa-IR"/>
        </w:rPr>
        <w:t xml:space="preserve">س و فرانسه </w:t>
      </w:r>
      <w:r w:rsidR="00FE41D2">
        <w:rPr>
          <w:rFonts w:hint="cs"/>
          <w:rtl/>
          <w:lang w:bidi="fa-IR"/>
        </w:rPr>
        <w:t xml:space="preserve">دو حامی سنتی امریکا </w:t>
      </w:r>
      <w:r w:rsidR="00C54210">
        <w:rPr>
          <w:rFonts w:hint="cs"/>
          <w:rtl/>
          <w:lang w:bidi="fa-IR"/>
        </w:rPr>
        <w:t>به همراه روس</w:t>
      </w:r>
      <w:r w:rsidR="00DF079D">
        <w:rPr>
          <w:rFonts w:hint="cs"/>
          <w:rtl/>
          <w:lang w:bidi="fa-IR"/>
        </w:rPr>
        <w:t>ي</w:t>
      </w:r>
      <w:r w:rsidR="00C54210">
        <w:rPr>
          <w:rFonts w:hint="cs"/>
          <w:rtl/>
          <w:lang w:bidi="fa-IR"/>
        </w:rPr>
        <w:t>ه و چ</w:t>
      </w:r>
      <w:r w:rsidR="00DF079D">
        <w:rPr>
          <w:rFonts w:hint="cs"/>
          <w:rtl/>
          <w:lang w:bidi="fa-IR"/>
        </w:rPr>
        <w:t>ي</w:t>
      </w:r>
      <w:r w:rsidR="00C54210">
        <w:rPr>
          <w:rFonts w:hint="cs"/>
          <w:rtl/>
          <w:lang w:bidi="fa-IR"/>
        </w:rPr>
        <w:t>ن</w:t>
      </w:r>
      <w:r w:rsidR="00FE41D2">
        <w:rPr>
          <w:rFonts w:hint="cs"/>
          <w:rtl/>
          <w:lang w:bidi="fa-IR"/>
        </w:rPr>
        <w:t xml:space="preserve"> در حمایت از اصلی ترین مخالف امریکا</w:t>
      </w:r>
      <w:r w:rsidR="00C54210">
        <w:rPr>
          <w:rFonts w:hint="cs"/>
          <w:rtl/>
          <w:lang w:bidi="fa-IR"/>
        </w:rPr>
        <w:t xml:space="preserve"> قطعنامه‌ا</w:t>
      </w:r>
      <w:r w:rsidR="00DF079D">
        <w:rPr>
          <w:rFonts w:hint="cs"/>
          <w:rtl/>
          <w:lang w:bidi="fa-IR"/>
        </w:rPr>
        <w:t>ي</w:t>
      </w:r>
      <w:r w:rsidR="00C54210">
        <w:rPr>
          <w:rFonts w:hint="cs"/>
          <w:rtl/>
          <w:lang w:bidi="fa-IR"/>
        </w:rPr>
        <w:t xml:space="preserve"> عل</w:t>
      </w:r>
      <w:r w:rsidR="00DF079D">
        <w:rPr>
          <w:rFonts w:hint="cs"/>
          <w:rtl/>
          <w:lang w:bidi="fa-IR"/>
        </w:rPr>
        <w:t>ي</w:t>
      </w:r>
      <w:r w:rsidR="00C54210">
        <w:rPr>
          <w:rFonts w:hint="cs"/>
          <w:rtl/>
          <w:lang w:bidi="fa-IR"/>
        </w:rPr>
        <w:t>ه امر</w:t>
      </w:r>
      <w:r w:rsidR="00DF079D">
        <w:rPr>
          <w:rFonts w:hint="cs"/>
          <w:rtl/>
          <w:lang w:bidi="fa-IR"/>
        </w:rPr>
        <w:t>ي</w:t>
      </w:r>
      <w:r w:rsidR="00C54210">
        <w:rPr>
          <w:rFonts w:hint="cs"/>
          <w:rtl/>
          <w:lang w:bidi="fa-IR"/>
        </w:rPr>
        <w:t>کا تنظ</w:t>
      </w:r>
      <w:r w:rsidR="00DF079D">
        <w:rPr>
          <w:rFonts w:hint="cs"/>
          <w:rtl/>
          <w:lang w:bidi="fa-IR"/>
        </w:rPr>
        <w:t>ي</w:t>
      </w:r>
      <w:r w:rsidR="00C54210">
        <w:rPr>
          <w:rFonts w:hint="cs"/>
          <w:rtl/>
          <w:lang w:bidi="fa-IR"/>
        </w:rPr>
        <w:t>م کنند</w:t>
      </w:r>
      <w:r w:rsidR="008B1DBE">
        <w:rPr>
          <w:rFonts w:hint="cs"/>
          <w:rtl/>
          <w:lang w:bidi="fa-IR"/>
        </w:rPr>
        <w:t>،</w:t>
      </w:r>
      <w:r w:rsidR="00C54210">
        <w:rPr>
          <w:rFonts w:hint="cs"/>
          <w:rtl/>
          <w:lang w:bidi="fa-IR"/>
        </w:rPr>
        <w:t xml:space="preserve"> آ</w:t>
      </w:r>
      <w:r w:rsidR="00DF079D">
        <w:rPr>
          <w:rFonts w:hint="cs"/>
          <w:rtl/>
          <w:lang w:bidi="fa-IR"/>
        </w:rPr>
        <w:t>ي</w:t>
      </w:r>
      <w:r w:rsidR="00C54210">
        <w:rPr>
          <w:rFonts w:hint="cs"/>
          <w:rtl/>
          <w:lang w:bidi="fa-IR"/>
        </w:rPr>
        <w:t>ا چن</w:t>
      </w:r>
      <w:r w:rsidR="00DF079D">
        <w:rPr>
          <w:rFonts w:hint="cs"/>
          <w:rtl/>
          <w:lang w:bidi="fa-IR"/>
        </w:rPr>
        <w:t>ي</w:t>
      </w:r>
      <w:r w:rsidR="00C54210">
        <w:rPr>
          <w:rFonts w:hint="cs"/>
          <w:rtl/>
          <w:lang w:bidi="fa-IR"/>
        </w:rPr>
        <w:t>ن قطعنامه ا</w:t>
      </w:r>
      <w:r w:rsidR="00DF079D">
        <w:rPr>
          <w:rFonts w:hint="cs"/>
          <w:rtl/>
          <w:lang w:bidi="fa-IR"/>
        </w:rPr>
        <w:t>ي</w:t>
      </w:r>
      <w:r w:rsidR="00C54210">
        <w:rPr>
          <w:rFonts w:hint="cs"/>
          <w:rtl/>
          <w:lang w:bidi="fa-IR"/>
        </w:rPr>
        <w:t xml:space="preserve"> </w:t>
      </w:r>
      <w:r w:rsidR="00DF079D">
        <w:rPr>
          <w:rFonts w:hint="cs"/>
          <w:rtl/>
          <w:lang w:bidi="fa-IR"/>
        </w:rPr>
        <w:t>مي‌</w:t>
      </w:r>
      <w:r w:rsidR="00C54210">
        <w:rPr>
          <w:rFonts w:hint="cs"/>
          <w:rtl/>
          <w:lang w:bidi="fa-IR"/>
        </w:rPr>
        <w:t>تواند به تصو</w:t>
      </w:r>
      <w:r w:rsidR="00DF079D">
        <w:rPr>
          <w:rFonts w:hint="cs"/>
          <w:rtl/>
          <w:lang w:bidi="fa-IR"/>
        </w:rPr>
        <w:t>ي</w:t>
      </w:r>
      <w:r w:rsidR="00C54210">
        <w:rPr>
          <w:rFonts w:hint="cs"/>
          <w:rtl/>
          <w:lang w:bidi="fa-IR"/>
        </w:rPr>
        <w:t>ب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 xml:space="preserve">ت </w:t>
      </w:r>
      <w:r w:rsidR="00C54210">
        <w:rPr>
          <w:rFonts w:hint="cs"/>
          <w:rtl/>
          <w:lang w:bidi="fa-IR"/>
        </w:rPr>
        <w:lastRenderedPageBreak/>
        <w:t>برسد آن هم در حال</w:t>
      </w:r>
      <w:r w:rsidR="00DF079D">
        <w:rPr>
          <w:rFonts w:hint="cs"/>
          <w:rtl/>
          <w:lang w:bidi="fa-IR"/>
        </w:rPr>
        <w:t>ي</w:t>
      </w:r>
      <w:r w:rsidR="00C54210">
        <w:rPr>
          <w:rFonts w:hint="cs"/>
          <w:rtl/>
          <w:lang w:bidi="fa-IR"/>
        </w:rPr>
        <w:t xml:space="preserve"> که امر</w:t>
      </w:r>
      <w:r w:rsidR="00DF079D">
        <w:rPr>
          <w:rFonts w:hint="cs"/>
          <w:rtl/>
          <w:lang w:bidi="fa-IR"/>
        </w:rPr>
        <w:t>ي</w:t>
      </w:r>
      <w:r w:rsidR="00C54210">
        <w:rPr>
          <w:rFonts w:hint="cs"/>
          <w:rtl/>
          <w:lang w:bidi="fa-IR"/>
        </w:rPr>
        <w:t>کا از حق وتو برخوردار است و به سادگ</w:t>
      </w:r>
      <w:r w:rsidR="00DF079D">
        <w:rPr>
          <w:rFonts w:hint="cs"/>
          <w:rtl/>
          <w:lang w:bidi="fa-IR"/>
        </w:rPr>
        <w:t>ي</w:t>
      </w:r>
      <w:r w:rsidR="00C54210">
        <w:rPr>
          <w:rFonts w:hint="cs"/>
          <w:rtl/>
          <w:lang w:bidi="fa-IR"/>
        </w:rPr>
        <w:t xml:space="preserve"> با </w:t>
      </w:r>
      <w:r w:rsidR="008B1DBE">
        <w:rPr>
          <w:rFonts w:hint="cs"/>
          <w:rtl/>
          <w:lang w:bidi="fa-IR"/>
        </w:rPr>
        <w:t xml:space="preserve">مخالقت </w:t>
      </w:r>
      <w:r w:rsidR="00C54210">
        <w:rPr>
          <w:rFonts w:hint="cs"/>
          <w:rtl/>
          <w:lang w:bidi="fa-IR"/>
        </w:rPr>
        <w:t xml:space="preserve">خود </w:t>
      </w:r>
      <w:r w:rsidR="00DF079D">
        <w:rPr>
          <w:rFonts w:hint="cs"/>
          <w:rtl/>
          <w:lang w:bidi="fa-IR"/>
        </w:rPr>
        <w:t>مي‌</w:t>
      </w:r>
      <w:r w:rsidR="00C54210">
        <w:rPr>
          <w:rFonts w:hint="cs"/>
          <w:rtl/>
          <w:lang w:bidi="fa-IR"/>
        </w:rPr>
        <w:t>تواند آن را وتو کند</w:t>
      </w:r>
      <w:r w:rsidR="00FE41D2">
        <w:rPr>
          <w:rFonts w:hint="cs"/>
          <w:rtl/>
          <w:lang w:bidi="fa-IR"/>
        </w:rPr>
        <w:t>؟ روشن است که امریکا هرگز اجازه تصویب قطعنامه موثری علیه خود را نخواهد داد.</w:t>
      </w:r>
    </w:p>
    <w:p w:rsidR="00C54210" w:rsidRDefault="00FE41D2" w:rsidP="00FE41D2">
      <w:pPr>
        <w:pStyle w:val="ListParagraph"/>
        <w:bidi/>
        <w:spacing w:after="120"/>
        <w:ind w:firstLine="720"/>
        <w:jc w:val="both"/>
        <w:rPr>
          <w:rtl/>
          <w:lang w:bidi="fa-IR"/>
        </w:rPr>
      </w:pPr>
      <w:r>
        <w:rPr>
          <w:rFonts w:hint="cs"/>
          <w:rtl/>
          <w:lang w:bidi="fa-IR"/>
        </w:rPr>
        <w:t>اساسا</w:t>
      </w:r>
      <w:r w:rsidR="00C54210">
        <w:rPr>
          <w:rFonts w:hint="cs"/>
          <w:rtl/>
          <w:lang w:bidi="fa-IR"/>
        </w:rPr>
        <w:t xml:space="preserve"> وجود حق وتو برا</w:t>
      </w:r>
      <w:r w:rsidR="00DF079D">
        <w:rPr>
          <w:rFonts w:hint="cs"/>
          <w:rtl/>
          <w:lang w:bidi="fa-IR"/>
        </w:rPr>
        <w:t>ي</w:t>
      </w:r>
      <w:r w:rsidR="00C54210">
        <w:rPr>
          <w:rFonts w:hint="cs"/>
          <w:rtl/>
          <w:lang w:bidi="fa-IR"/>
        </w:rPr>
        <w:t xml:space="preserve"> پنج عضو دائم و از جمله امر</w:t>
      </w:r>
      <w:r w:rsidR="00DF079D">
        <w:rPr>
          <w:rFonts w:hint="cs"/>
          <w:rtl/>
          <w:lang w:bidi="fa-IR"/>
        </w:rPr>
        <w:t>ي</w:t>
      </w:r>
      <w:r w:rsidR="00C54210">
        <w:rPr>
          <w:rFonts w:hint="cs"/>
          <w:rtl/>
          <w:lang w:bidi="fa-IR"/>
        </w:rPr>
        <w:t>کا به معن</w:t>
      </w:r>
      <w:r w:rsidR="00DF079D">
        <w:rPr>
          <w:rFonts w:hint="cs"/>
          <w:rtl/>
          <w:lang w:bidi="fa-IR"/>
        </w:rPr>
        <w:t>ي</w:t>
      </w:r>
      <w:r w:rsidR="00C54210">
        <w:rPr>
          <w:rFonts w:hint="cs"/>
          <w:rtl/>
          <w:lang w:bidi="fa-IR"/>
        </w:rPr>
        <w:t xml:space="preserve"> مصون</w:t>
      </w:r>
      <w:r w:rsidR="00DF079D">
        <w:rPr>
          <w:rFonts w:hint="cs"/>
          <w:rtl/>
          <w:lang w:bidi="fa-IR"/>
        </w:rPr>
        <w:t>ي</w:t>
      </w:r>
      <w:r w:rsidR="00C54210">
        <w:rPr>
          <w:rFonts w:hint="cs"/>
          <w:rtl/>
          <w:lang w:bidi="fa-IR"/>
        </w:rPr>
        <w:t>ت دائ</w:t>
      </w:r>
      <w:r w:rsidR="00DF079D">
        <w:rPr>
          <w:rFonts w:hint="cs"/>
          <w:rtl/>
          <w:lang w:bidi="fa-IR"/>
        </w:rPr>
        <w:t>مي</w:t>
      </w:r>
      <w:r>
        <w:rPr>
          <w:rFonts w:hint="cs"/>
          <w:rtl/>
          <w:lang w:bidi="fa-IR"/>
        </w:rPr>
        <w:t xml:space="preserve"> </w:t>
      </w:r>
      <w:r w:rsidR="00DF079D">
        <w:rPr>
          <w:rFonts w:hint="cs"/>
          <w:rtl/>
          <w:lang w:bidi="fa-IR"/>
        </w:rPr>
        <w:t>‌</w:t>
      </w:r>
      <w:r w:rsidR="00C54210">
        <w:rPr>
          <w:rFonts w:hint="cs"/>
          <w:rtl/>
          <w:lang w:bidi="fa-IR"/>
        </w:rPr>
        <w:t>آن کشورها از هر گونه اقدام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ت عل</w:t>
      </w:r>
      <w:r w:rsidR="00DF079D">
        <w:rPr>
          <w:rFonts w:hint="cs"/>
          <w:rtl/>
          <w:lang w:bidi="fa-IR"/>
        </w:rPr>
        <w:t>ي</w:t>
      </w:r>
      <w:r w:rsidR="00C54210">
        <w:rPr>
          <w:rFonts w:hint="cs"/>
          <w:rtl/>
          <w:lang w:bidi="fa-IR"/>
        </w:rPr>
        <w:t>ه آنهاست</w:t>
      </w:r>
      <w:r w:rsidR="008B1DBE">
        <w:rPr>
          <w:rFonts w:hint="cs"/>
          <w:rtl/>
          <w:lang w:bidi="fa-IR"/>
        </w:rPr>
        <w:t>.</w:t>
      </w:r>
      <w:r w:rsidR="00C54210">
        <w:rPr>
          <w:rFonts w:hint="cs"/>
          <w:rtl/>
          <w:lang w:bidi="fa-IR"/>
        </w:rPr>
        <w:t xml:space="preserve"> </w:t>
      </w:r>
      <w:r>
        <w:rPr>
          <w:rFonts w:hint="cs"/>
          <w:rtl/>
          <w:lang w:bidi="fa-IR"/>
        </w:rPr>
        <w:t xml:space="preserve">تصویب توافق هسته‌ای در قالب </w:t>
      </w:r>
      <w:r w:rsidR="00C54210">
        <w:rPr>
          <w:rFonts w:hint="cs"/>
          <w:rtl/>
          <w:lang w:bidi="fa-IR"/>
        </w:rPr>
        <w:t>قطعنامه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ت عل</w:t>
      </w:r>
      <w:r w:rsidR="00DF079D">
        <w:rPr>
          <w:rFonts w:hint="cs"/>
          <w:rtl/>
          <w:lang w:bidi="fa-IR"/>
        </w:rPr>
        <w:t>ي</w:t>
      </w:r>
      <w:r w:rsidR="00C54210">
        <w:rPr>
          <w:rFonts w:hint="cs"/>
          <w:rtl/>
          <w:lang w:bidi="fa-IR"/>
        </w:rPr>
        <w:t xml:space="preserve"> رغم ظاهر حقوق</w:t>
      </w:r>
      <w:r w:rsidR="00DF079D">
        <w:rPr>
          <w:rFonts w:hint="cs"/>
          <w:rtl/>
          <w:lang w:bidi="fa-IR"/>
        </w:rPr>
        <w:t>ي</w:t>
      </w:r>
      <w:r w:rsidR="00C54210">
        <w:rPr>
          <w:rFonts w:hint="cs"/>
          <w:rtl/>
          <w:lang w:bidi="fa-IR"/>
        </w:rPr>
        <w:t xml:space="preserve"> آن، به دل</w:t>
      </w:r>
      <w:r w:rsidR="00DF079D">
        <w:rPr>
          <w:rFonts w:hint="cs"/>
          <w:rtl/>
          <w:lang w:bidi="fa-IR"/>
        </w:rPr>
        <w:t>ي</w:t>
      </w:r>
      <w:r w:rsidR="00C54210">
        <w:rPr>
          <w:rFonts w:hint="cs"/>
          <w:rtl/>
          <w:lang w:bidi="fa-IR"/>
        </w:rPr>
        <w:t xml:space="preserve">ل </w:t>
      </w:r>
      <w:r w:rsidR="008B1DBE">
        <w:rPr>
          <w:rFonts w:hint="cs"/>
          <w:rtl/>
          <w:lang w:bidi="fa-IR"/>
        </w:rPr>
        <w:t>جانبدار</w:t>
      </w:r>
      <w:r w:rsidR="00E4241C">
        <w:rPr>
          <w:rFonts w:hint="cs"/>
          <w:rtl/>
          <w:lang w:bidi="fa-IR"/>
        </w:rPr>
        <w:t>ي</w:t>
      </w:r>
      <w:r w:rsidR="008B1DBE">
        <w:rPr>
          <w:rFonts w:hint="cs"/>
          <w:rtl/>
          <w:lang w:bidi="fa-IR"/>
        </w:rPr>
        <w:t xml:space="preserve"> و عدم ب</w:t>
      </w:r>
      <w:r w:rsidR="00E4241C">
        <w:rPr>
          <w:rFonts w:hint="cs"/>
          <w:rtl/>
          <w:lang w:bidi="fa-IR"/>
        </w:rPr>
        <w:t>ي</w:t>
      </w:r>
      <w:r w:rsidR="008B1DBE">
        <w:rPr>
          <w:rFonts w:hint="cs"/>
          <w:rtl/>
          <w:lang w:bidi="fa-IR"/>
        </w:rPr>
        <w:t xml:space="preserve"> طرف</w:t>
      </w:r>
      <w:r w:rsidR="00E4241C">
        <w:rPr>
          <w:rFonts w:hint="cs"/>
          <w:rtl/>
          <w:lang w:bidi="fa-IR"/>
        </w:rPr>
        <w:t>ي</w:t>
      </w:r>
      <w:r w:rsidR="008B1DBE">
        <w:rPr>
          <w:rFonts w:hint="cs"/>
          <w:rtl/>
          <w:lang w:bidi="fa-IR"/>
        </w:rPr>
        <w:t xml:space="preserve"> شورا</w:t>
      </w:r>
      <w:r w:rsidR="00E4241C">
        <w:rPr>
          <w:rFonts w:hint="cs"/>
          <w:rtl/>
          <w:lang w:bidi="fa-IR"/>
        </w:rPr>
        <w:t>ي</w:t>
      </w:r>
      <w:r w:rsidR="008B1DBE">
        <w:rPr>
          <w:rFonts w:hint="cs"/>
          <w:rtl/>
          <w:lang w:bidi="fa-IR"/>
        </w:rPr>
        <w:t xml:space="preserve"> امن</w:t>
      </w:r>
      <w:r w:rsidR="00E4241C">
        <w:rPr>
          <w:rFonts w:hint="cs"/>
          <w:rtl/>
          <w:lang w:bidi="fa-IR"/>
        </w:rPr>
        <w:t>ي</w:t>
      </w:r>
      <w:r w:rsidR="008B1DBE">
        <w:rPr>
          <w:rFonts w:hint="cs"/>
          <w:rtl/>
          <w:lang w:bidi="fa-IR"/>
        </w:rPr>
        <w:t>ت و</w:t>
      </w:r>
      <w:r w:rsidR="00C54210">
        <w:rPr>
          <w:rFonts w:hint="cs"/>
          <w:rtl/>
          <w:lang w:bidi="fa-IR"/>
        </w:rPr>
        <w:t xml:space="preserve"> ن</w:t>
      </w:r>
      <w:r w:rsidR="00DF079D">
        <w:rPr>
          <w:rFonts w:hint="cs"/>
          <w:rtl/>
          <w:lang w:bidi="fa-IR"/>
        </w:rPr>
        <w:t>ي</w:t>
      </w:r>
      <w:r w:rsidR="00C54210">
        <w:rPr>
          <w:rFonts w:hint="cs"/>
          <w:rtl/>
          <w:lang w:bidi="fa-IR"/>
        </w:rPr>
        <w:t>ز به دل</w:t>
      </w:r>
      <w:r w:rsidR="00DF079D">
        <w:rPr>
          <w:rFonts w:hint="cs"/>
          <w:rtl/>
          <w:lang w:bidi="fa-IR"/>
        </w:rPr>
        <w:t>ي</w:t>
      </w:r>
      <w:r w:rsidR="00C54210">
        <w:rPr>
          <w:rFonts w:hint="cs"/>
          <w:rtl/>
          <w:lang w:bidi="fa-IR"/>
        </w:rPr>
        <w:t>ل ا</w:t>
      </w:r>
      <w:r w:rsidR="00DF079D">
        <w:rPr>
          <w:rFonts w:hint="cs"/>
          <w:rtl/>
          <w:lang w:bidi="fa-IR"/>
        </w:rPr>
        <w:t>ي</w:t>
      </w:r>
      <w:r w:rsidR="00C54210">
        <w:rPr>
          <w:rFonts w:hint="cs"/>
          <w:rtl/>
          <w:lang w:bidi="fa-IR"/>
        </w:rPr>
        <w:t>ن که امر</w:t>
      </w:r>
      <w:r w:rsidR="00DF079D">
        <w:rPr>
          <w:rFonts w:hint="cs"/>
          <w:rtl/>
          <w:lang w:bidi="fa-IR"/>
        </w:rPr>
        <w:t>ي</w:t>
      </w:r>
      <w:r w:rsidR="00C54210">
        <w:rPr>
          <w:rFonts w:hint="cs"/>
          <w:rtl/>
          <w:lang w:bidi="fa-IR"/>
        </w:rPr>
        <w:t>کا دارا</w:t>
      </w:r>
      <w:r w:rsidR="00DF079D">
        <w:rPr>
          <w:rFonts w:hint="cs"/>
          <w:rtl/>
          <w:lang w:bidi="fa-IR"/>
        </w:rPr>
        <w:t>ي</w:t>
      </w:r>
      <w:r w:rsidR="00C54210">
        <w:rPr>
          <w:rFonts w:hint="cs"/>
          <w:rtl/>
          <w:lang w:bidi="fa-IR"/>
        </w:rPr>
        <w:t xml:space="preserve"> حق وتوست ن</w:t>
      </w:r>
      <w:r w:rsidR="00DF079D">
        <w:rPr>
          <w:rFonts w:hint="cs"/>
          <w:rtl/>
          <w:lang w:bidi="fa-IR"/>
        </w:rPr>
        <w:t>مي‌</w:t>
      </w:r>
      <w:r w:rsidR="00C54210">
        <w:rPr>
          <w:rFonts w:hint="cs"/>
          <w:rtl/>
          <w:lang w:bidi="fa-IR"/>
        </w:rPr>
        <w:t>تواند ه</w:t>
      </w:r>
      <w:r w:rsidR="00DF079D">
        <w:rPr>
          <w:rFonts w:hint="cs"/>
          <w:rtl/>
          <w:lang w:bidi="fa-IR"/>
        </w:rPr>
        <w:t>ي</w:t>
      </w:r>
      <w:r w:rsidR="00C54210">
        <w:rPr>
          <w:rFonts w:hint="cs"/>
          <w:rtl/>
          <w:lang w:bidi="fa-IR"/>
        </w:rPr>
        <w:t xml:space="preserve">چ </w:t>
      </w:r>
      <w:r>
        <w:rPr>
          <w:rFonts w:hint="cs"/>
          <w:rtl/>
          <w:lang w:bidi="fa-IR"/>
        </w:rPr>
        <w:t>الزام حقوقی</w:t>
      </w:r>
      <w:r w:rsidR="00DF079D">
        <w:rPr>
          <w:rFonts w:hint="cs"/>
          <w:rtl/>
          <w:lang w:bidi="fa-IR"/>
        </w:rPr>
        <w:t>‌</w:t>
      </w:r>
      <w:r>
        <w:rPr>
          <w:rFonts w:hint="cs"/>
          <w:rtl/>
          <w:lang w:bidi="fa-IR"/>
        </w:rPr>
        <w:t xml:space="preserve"> </w:t>
      </w:r>
      <w:r w:rsidR="00C54210">
        <w:rPr>
          <w:rFonts w:hint="cs"/>
          <w:rtl/>
          <w:lang w:bidi="fa-IR"/>
        </w:rPr>
        <w:t>عل</w:t>
      </w:r>
      <w:r w:rsidR="00DF079D">
        <w:rPr>
          <w:rFonts w:hint="cs"/>
          <w:rtl/>
          <w:lang w:bidi="fa-IR"/>
        </w:rPr>
        <w:t>ي</w:t>
      </w:r>
      <w:r w:rsidR="00C54210">
        <w:rPr>
          <w:rFonts w:hint="cs"/>
          <w:rtl/>
          <w:lang w:bidi="fa-IR"/>
        </w:rPr>
        <w:t>ه امر</w:t>
      </w:r>
      <w:r w:rsidR="00DF079D">
        <w:rPr>
          <w:rFonts w:hint="cs"/>
          <w:rtl/>
          <w:lang w:bidi="fa-IR"/>
        </w:rPr>
        <w:t>ي</w:t>
      </w:r>
      <w:r w:rsidR="00C54210">
        <w:rPr>
          <w:rFonts w:hint="cs"/>
          <w:rtl/>
          <w:lang w:bidi="fa-IR"/>
        </w:rPr>
        <w:t xml:space="preserve">کا </w:t>
      </w:r>
      <w:r>
        <w:rPr>
          <w:rFonts w:hint="cs"/>
          <w:rtl/>
          <w:lang w:bidi="fa-IR"/>
        </w:rPr>
        <w:t>ایجاد کند.</w:t>
      </w:r>
    </w:p>
    <w:p w:rsidR="00C54210" w:rsidRPr="001E7347" w:rsidRDefault="00B928C5" w:rsidP="00FE41D2">
      <w:pPr>
        <w:pStyle w:val="ListParagraph"/>
        <w:bidi/>
        <w:spacing w:after="120"/>
        <w:ind w:firstLine="720"/>
        <w:jc w:val="both"/>
        <w:rPr>
          <w:b/>
          <w:bCs/>
          <w:color w:val="FF0000"/>
          <w:sz w:val="24"/>
          <w:szCs w:val="32"/>
          <w:rtl/>
          <w:lang w:bidi="fa-IR"/>
        </w:rPr>
      </w:pPr>
      <w:r>
        <w:rPr>
          <w:rFonts w:hint="cs"/>
          <w:rtl/>
          <w:lang w:bidi="fa-IR"/>
        </w:rPr>
        <w:t>مسئله فقط ا</w:t>
      </w:r>
      <w:r w:rsidR="00E4241C">
        <w:rPr>
          <w:rFonts w:hint="cs"/>
          <w:rtl/>
          <w:lang w:bidi="fa-IR"/>
        </w:rPr>
        <w:t>ي</w:t>
      </w:r>
      <w:r>
        <w:rPr>
          <w:rFonts w:hint="cs"/>
          <w:rtl/>
          <w:lang w:bidi="fa-IR"/>
        </w:rPr>
        <w:t>ن ن</w:t>
      </w:r>
      <w:r w:rsidR="00E4241C">
        <w:rPr>
          <w:rFonts w:hint="cs"/>
          <w:rtl/>
          <w:lang w:bidi="fa-IR"/>
        </w:rPr>
        <w:t>ي</w:t>
      </w:r>
      <w:r>
        <w:rPr>
          <w:rFonts w:hint="cs"/>
          <w:rtl/>
          <w:lang w:bidi="fa-IR"/>
        </w:rPr>
        <w:t>ست که تصو</w:t>
      </w:r>
      <w:r w:rsidR="00E4241C">
        <w:rPr>
          <w:rFonts w:hint="cs"/>
          <w:rtl/>
          <w:lang w:bidi="fa-IR"/>
        </w:rPr>
        <w:t>ي</w:t>
      </w:r>
      <w:r>
        <w:rPr>
          <w:rFonts w:hint="cs"/>
          <w:rtl/>
          <w:lang w:bidi="fa-IR"/>
        </w:rPr>
        <w:t>ب توافق در قالب قطعنامه امر</w:t>
      </w:r>
      <w:r w:rsidR="00E4241C">
        <w:rPr>
          <w:rFonts w:hint="cs"/>
          <w:rtl/>
          <w:lang w:bidi="fa-IR"/>
        </w:rPr>
        <w:t>ي</w:t>
      </w:r>
      <w:r>
        <w:rPr>
          <w:rFonts w:hint="cs"/>
          <w:rtl/>
          <w:lang w:bidi="fa-IR"/>
        </w:rPr>
        <w:t xml:space="preserve"> ب</w:t>
      </w:r>
      <w:r w:rsidR="00E4241C">
        <w:rPr>
          <w:rFonts w:hint="cs"/>
          <w:rtl/>
          <w:lang w:bidi="fa-IR"/>
        </w:rPr>
        <w:t>ي</w:t>
      </w:r>
      <w:r>
        <w:rPr>
          <w:rFonts w:hint="cs"/>
          <w:rtl/>
          <w:lang w:bidi="fa-IR"/>
        </w:rPr>
        <w:t>‌فا</w:t>
      </w:r>
      <w:r w:rsidR="00E4241C">
        <w:rPr>
          <w:rFonts w:hint="cs"/>
          <w:rtl/>
          <w:lang w:bidi="fa-IR"/>
        </w:rPr>
        <w:t>ي</w:t>
      </w:r>
      <w:r>
        <w:rPr>
          <w:rFonts w:hint="cs"/>
          <w:rtl/>
          <w:lang w:bidi="fa-IR"/>
        </w:rPr>
        <w:t>ده است بلکه اسف بارتر ا</w:t>
      </w:r>
      <w:r w:rsidR="00E4241C">
        <w:rPr>
          <w:rFonts w:hint="cs"/>
          <w:rtl/>
          <w:lang w:bidi="fa-IR"/>
        </w:rPr>
        <w:t>ي</w:t>
      </w:r>
      <w:r>
        <w:rPr>
          <w:rFonts w:hint="cs"/>
          <w:rtl/>
          <w:lang w:bidi="fa-IR"/>
        </w:rPr>
        <w:t>ن که خسارات جبران ناپذ</w:t>
      </w:r>
      <w:r w:rsidR="00E4241C">
        <w:rPr>
          <w:rFonts w:hint="cs"/>
          <w:rtl/>
          <w:lang w:bidi="fa-IR"/>
        </w:rPr>
        <w:t>ي</w:t>
      </w:r>
      <w:r>
        <w:rPr>
          <w:rFonts w:hint="cs"/>
          <w:rtl/>
          <w:lang w:bidi="fa-IR"/>
        </w:rPr>
        <w:t>ر</w:t>
      </w:r>
      <w:r w:rsidR="00E4241C">
        <w:rPr>
          <w:rFonts w:hint="cs"/>
          <w:rtl/>
          <w:lang w:bidi="fa-IR"/>
        </w:rPr>
        <w:t>ي</w:t>
      </w:r>
      <w:r>
        <w:rPr>
          <w:rFonts w:hint="cs"/>
          <w:rtl/>
          <w:lang w:bidi="fa-IR"/>
        </w:rPr>
        <w:t xml:space="preserve"> برا</w:t>
      </w:r>
      <w:r w:rsidR="00E4241C">
        <w:rPr>
          <w:rFonts w:hint="cs"/>
          <w:rtl/>
          <w:lang w:bidi="fa-IR"/>
        </w:rPr>
        <w:t>ي</w:t>
      </w:r>
      <w:r>
        <w:rPr>
          <w:rFonts w:hint="cs"/>
          <w:rtl/>
          <w:lang w:bidi="fa-IR"/>
        </w:rPr>
        <w:t xml:space="preserve"> کشور به همراه خواه</w:t>
      </w:r>
      <w:r w:rsidR="00FE41D2">
        <w:rPr>
          <w:rFonts w:hint="cs"/>
          <w:rtl/>
          <w:lang w:bidi="fa-IR"/>
        </w:rPr>
        <w:t>د</w:t>
      </w:r>
      <w:r>
        <w:rPr>
          <w:rFonts w:hint="cs"/>
          <w:rtl/>
          <w:lang w:bidi="fa-IR"/>
        </w:rPr>
        <w:t xml:space="preserve"> داشت.</w:t>
      </w:r>
      <w:r w:rsidR="00C54210">
        <w:rPr>
          <w:rFonts w:hint="cs"/>
          <w:rtl/>
          <w:lang w:bidi="fa-IR"/>
        </w:rPr>
        <w:t xml:space="preserve"> در صورت تصو</w:t>
      </w:r>
      <w:r w:rsidR="00DF079D">
        <w:rPr>
          <w:rFonts w:hint="cs"/>
          <w:rtl/>
          <w:lang w:bidi="fa-IR"/>
        </w:rPr>
        <w:t>ي</w:t>
      </w:r>
      <w:r w:rsidR="00C54210">
        <w:rPr>
          <w:rFonts w:hint="cs"/>
          <w:rtl/>
          <w:lang w:bidi="fa-IR"/>
        </w:rPr>
        <w:t>ب توافق در قالب قطعنامه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ت</w:t>
      </w:r>
      <w:r>
        <w:rPr>
          <w:rFonts w:hint="cs"/>
          <w:rtl/>
          <w:lang w:bidi="fa-IR"/>
        </w:rPr>
        <w:t>،</w:t>
      </w:r>
      <w:r w:rsidR="00C54210">
        <w:rPr>
          <w:rFonts w:hint="cs"/>
          <w:rtl/>
          <w:lang w:bidi="fa-IR"/>
        </w:rPr>
        <w:t xml:space="preserve"> طرف ا</w:t>
      </w:r>
      <w:r w:rsidR="00DF079D">
        <w:rPr>
          <w:rFonts w:hint="cs"/>
          <w:rtl/>
          <w:lang w:bidi="fa-IR"/>
        </w:rPr>
        <w:t>ي</w:t>
      </w:r>
      <w:r w:rsidR="00C54210">
        <w:rPr>
          <w:rFonts w:hint="cs"/>
          <w:rtl/>
          <w:lang w:bidi="fa-IR"/>
        </w:rPr>
        <w:t>ران</w:t>
      </w:r>
      <w:r w:rsidR="00FE41D2">
        <w:rPr>
          <w:rFonts w:hint="cs"/>
          <w:rtl/>
          <w:lang w:bidi="fa-IR"/>
        </w:rPr>
        <w:t>،</w:t>
      </w:r>
      <w:r>
        <w:rPr>
          <w:rFonts w:hint="cs"/>
          <w:rtl/>
          <w:lang w:bidi="fa-IR"/>
        </w:rPr>
        <w:t xml:space="preserve"> د</w:t>
      </w:r>
      <w:r w:rsidR="00E4241C">
        <w:rPr>
          <w:rFonts w:hint="cs"/>
          <w:rtl/>
          <w:lang w:bidi="fa-IR"/>
        </w:rPr>
        <w:t>ي</w:t>
      </w:r>
      <w:r>
        <w:rPr>
          <w:rFonts w:hint="cs"/>
          <w:rtl/>
          <w:lang w:bidi="fa-IR"/>
        </w:rPr>
        <w:t>گر</w:t>
      </w:r>
      <w:r w:rsidR="00C54210">
        <w:rPr>
          <w:rFonts w:hint="cs"/>
          <w:rtl/>
          <w:lang w:bidi="fa-IR"/>
        </w:rPr>
        <w:t xml:space="preserve"> 1+5 نخواهد بود. بلکه ا</w:t>
      </w:r>
      <w:r w:rsidR="00DF079D">
        <w:rPr>
          <w:rFonts w:hint="cs"/>
          <w:rtl/>
          <w:lang w:bidi="fa-IR"/>
        </w:rPr>
        <w:t>ي</w:t>
      </w:r>
      <w:r w:rsidR="00C54210">
        <w:rPr>
          <w:rFonts w:hint="cs"/>
          <w:rtl/>
          <w:lang w:bidi="fa-IR"/>
        </w:rPr>
        <w:t>ن بار طرف مقابل ا</w:t>
      </w:r>
      <w:r w:rsidR="00DF079D">
        <w:rPr>
          <w:rFonts w:hint="cs"/>
          <w:rtl/>
          <w:lang w:bidi="fa-IR"/>
        </w:rPr>
        <w:t>ي</w:t>
      </w:r>
      <w:r w:rsidR="00C54210">
        <w:rPr>
          <w:rFonts w:hint="cs"/>
          <w:rtl/>
          <w:lang w:bidi="fa-IR"/>
        </w:rPr>
        <w:t>ران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ت خواهد بود. با تصو</w:t>
      </w:r>
      <w:r w:rsidR="00DF079D">
        <w:rPr>
          <w:rFonts w:hint="cs"/>
          <w:rtl/>
          <w:lang w:bidi="fa-IR"/>
        </w:rPr>
        <w:t>ي</w:t>
      </w:r>
      <w:r w:rsidR="00C54210">
        <w:rPr>
          <w:rFonts w:hint="cs"/>
          <w:rtl/>
          <w:lang w:bidi="fa-IR"/>
        </w:rPr>
        <w:t>ب ا</w:t>
      </w:r>
      <w:r w:rsidR="00DF079D">
        <w:rPr>
          <w:rFonts w:hint="cs"/>
          <w:rtl/>
          <w:lang w:bidi="fa-IR"/>
        </w:rPr>
        <w:t>ي</w:t>
      </w:r>
      <w:r w:rsidR="00C54210">
        <w:rPr>
          <w:rFonts w:hint="cs"/>
          <w:rtl/>
          <w:lang w:bidi="fa-IR"/>
        </w:rPr>
        <w:t>ن توافق در قالب قطعنامه</w:t>
      </w:r>
      <w:r>
        <w:rPr>
          <w:rFonts w:hint="cs"/>
          <w:rtl/>
          <w:lang w:bidi="fa-IR"/>
        </w:rPr>
        <w:t>،</w:t>
      </w:r>
      <w:r w:rsidR="00C54210">
        <w:rPr>
          <w:rFonts w:hint="cs"/>
          <w:rtl/>
          <w:lang w:bidi="fa-IR"/>
        </w:rPr>
        <w:t xml:space="preserve"> ا</w:t>
      </w:r>
      <w:r w:rsidR="00DF079D">
        <w:rPr>
          <w:rFonts w:hint="cs"/>
          <w:rtl/>
          <w:lang w:bidi="fa-IR"/>
        </w:rPr>
        <w:t>ي</w:t>
      </w:r>
      <w:r w:rsidR="00C54210">
        <w:rPr>
          <w:rFonts w:hint="cs"/>
          <w:rtl/>
          <w:lang w:bidi="fa-IR"/>
        </w:rPr>
        <w:t>ران با دست خود مداخله شورا</w:t>
      </w:r>
      <w:r w:rsidR="00DF079D">
        <w:rPr>
          <w:rFonts w:hint="cs"/>
          <w:rtl/>
          <w:lang w:bidi="fa-IR"/>
        </w:rPr>
        <w:t>ي</w:t>
      </w:r>
      <w:r w:rsidR="00C54210">
        <w:rPr>
          <w:rFonts w:hint="cs"/>
          <w:rtl/>
          <w:lang w:bidi="fa-IR"/>
        </w:rPr>
        <w:t xml:space="preserve"> امن</w:t>
      </w:r>
      <w:r w:rsidR="00DF079D">
        <w:rPr>
          <w:rFonts w:hint="cs"/>
          <w:rtl/>
          <w:lang w:bidi="fa-IR"/>
        </w:rPr>
        <w:t>ي</w:t>
      </w:r>
      <w:r w:rsidR="00C54210">
        <w:rPr>
          <w:rFonts w:hint="cs"/>
          <w:rtl/>
          <w:lang w:bidi="fa-IR"/>
        </w:rPr>
        <w:t>ت در پرونده هسته‌ا</w:t>
      </w:r>
      <w:r w:rsidR="00DF079D">
        <w:rPr>
          <w:rFonts w:hint="cs"/>
          <w:rtl/>
          <w:lang w:bidi="fa-IR"/>
        </w:rPr>
        <w:t>ي</w:t>
      </w:r>
      <w:r w:rsidR="00C54210">
        <w:rPr>
          <w:rFonts w:hint="cs"/>
          <w:rtl/>
          <w:lang w:bidi="fa-IR"/>
        </w:rPr>
        <w:t xml:space="preserve"> را تا</w:t>
      </w:r>
      <w:r w:rsidR="00DF079D">
        <w:rPr>
          <w:rFonts w:hint="cs"/>
          <w:rtl/>
          <w:lang w:bidi="fa-IR"/>
        </w:rPr>
        <w:t>يي</w:t>
      </w:r>
      <w:r w:rsidR="00C54210">
        <w:rPr>
          <w:rFonts w:hint="cs"/>
          <w:rtl/>
          <w:lang w:bidi="fa-IR"/>
        </w:rPr>
        <w:t>د کرده است. از آنجا</w:t>
      </w:r>
      <w:r w:rsidR="00DF079D">
        <w:rPr>
          <w:rFonts w:hint="cs"/>
          <w:rtl/>
          <w:lang w:bidi="fa-IR"/>
        </w:rPr>
        <w:t>يي</w:t>
      </w:r>
      <w:r w:rsidR="00C54210">
        <w:rPr>
          <w:rFonts w:hint="cs"/>
          <w:rtl/>
          <w:lang w:bidi="fa-IR"/>
        </w:rPr>
        <w:t xml:space="preserve"> که بخشها</w:t>
      </w:r>
      <w:r w:rsidR="00DF079D">
        <w:rPr>
          <w:rFonts w:hint="cs"/>
          <w:rtl/>
          <w:lang w:bidi="fa-IR"/>
        </w:rPr>
        <w:t>يي</w:t>
      </w:r>
      <w:r w:rsidR="00C54210">
        <w:rPr>
          <w:rFonts w:hint="cs"/>
          <w:rtl/>
          <w:lang w:bidi="fa-IR"/>
        </w:rPr>
        <w:t xml:space="preserve"> از توافق </w:t>
      </w:r>
      <w:r w:rsidR="005008E5">
        <w:rPr>
          <w:rFonts w:hint="cs"/>
          <w:rtl/>
          <w:lang w:bidi="fa-IR"/>
        </w:rPr>
        <w:t>دائ</w:t>
      </w:r>
      <w:r w:rsidR="00DF079D">
        <w:rPr>
          <w:rFonts w:hint="cs"/>
          <w:rtl/>
          <w:lang w:bidi="fa-IR"/>
        </w:rPr>
        <w:t>مي</w:t>
      </w:r>
      <w:r>
        <w:rPr>
          <w:rFonts w:hint="cs"/>
          <w:rtl/>
          <w:lang w:bidi="fa-IR"/>
        </w:rPr>
        <w:t xml:space="preserve"> است ـ‌مثل پروتکل الحاق</w:t>
      </w:r>
      <w:r w:rsidR="00E4241C">
        <w:rPr>
          <w:rFonts w:hint="cs"/>
          <w:rtl/>
          <w:lang w:bidi="fa-IR"/>
        </w:rPr>
        <w:t>ي</w:t>
      </w:r>
      <w:r>
        <w:rPr>
          <w:rFonts w:hint="cs"/>
          <w:rtl/>
          <w:lang w:bidi="fa-IR"/>
        </w:rPr>
        <w:t xml:space="preserve"> و محروم</w:t>
      </w:r>
      <w:r w:rsidR="00E4241C">
        <w:rPr>
          <w:rFonts w:hint="cs"/>
          <w:rtl/>
          <w:lang w:bidi="fa-IR"/>
        </w:rPr>
        <w:t>ي</w:t>
      </w:r>
      <w:r>
        <w:rPr>
          <w:rFonts w:hint="cs"/>
          <w:rtl/>
          <w:lang w:bidi="fa-IR"/>
        </w:rPr>
        <w:t>ت ابد</w:t>
      </w:r>
      <w:r w:rsidR="00E4241C">
        <w:rPr>
          <w:rFonts w:hint="cs"/>
          <w:rtl/>
          <w:lang w:bidi="fa-IR"/>
        </w:rPr>
        <w:t>ي</w:t>
      </w:r>
      <w:r>
        <w:rPr>
          <w:rFonts w:hint="cs"/>
          <w:rtl/>
          <w:lang w:bidi="fa-IR"/>
        </w:rPr>
        <w:t xml:space="preserve"> ا</w:t>
      </w:r>
      <w:r w:rsidR="00E4241C">
        <w:rPr>
          <w:rFonts w:hint="cs"/>
          <w:rtl/>
          <w:lang w:bidi="fa-IR"/>
        </w:rPr>
        <w:t>ي</w:t>
      </w:r>
      <w:r>
        <w:rPr>
          <w:rFonts w:hint="cs"/>
          <w:rtl/>
          <w:lang w:bidi="fa-IR"/>
        </w:rPr>
        <w:t>ران از بازفرآور</w:t>
      </w:r>
      <w:r w:rsidR="00E4241C">
        <w:rPr>
          <w:rFonts w:hint="cs"/>
          <w:rtl/>
          <w:lang w:bidi="fa-IR"/>
        </w:rPr>
        <w:t>ي</w:t>
      </w:r>
      <w:r>
        <w:rPr>
          <w:rFonts w:hint="cs"/>
          <w:rtl/>
          <w:lang w:bidi="fa-IR"/>
        </w:rPr>
        <w:t xml:space="preserve">‌ـ </w:t>
      </w:r>
      <w:r w:rsidR="005008E5">
        <w:rPr>
          <w:rFonts w:hint="cs"/>
          <w:rtl/>
          <w:lang w:bidi="fa-IR"/>
        </w:rPr>
        <w:t xml:space="preserve"> کل توافق دائ</w:t>
      </w:r>
      <w:r w:rsidR="00DF079D">
        <w:rPr>
          <w:rFonts w:hint="cs"/>
          <w:rtl/>
          <w:lang w:bidi="fa-IR"/>
        </w:rPr>
        <w:t>مي‌</w:t>
      </w:r>
      <w:r>
        <w:rPr>
          <w:rFonts w:hint="cs"/>
          <w:rtl/>
          <w:lang w:bidi="fa-IR"/>
        </w:rPr>
        <w:t xml:space="preserve"> </w:t>
      </w:r>
      <w:r w:rsidR="005008E5">
        <w:rPr>
          <w:rFonts w:hint="cs"/>
          <w:rtl/>
          <w:lang w:bidi="fa-IR"/>
        </w:rPr>
        <w:t xml:space="preserve">محسوب </w:t>
      </w:r>
      <w:r w:rsidR="00FE41D2">
        <w:rPr>
          <w:rFonts w:hint="cs"/>
          <w:rtl/>
          <w:lang w:bidi="fa-IR"/>
        </w:rPr>
        <w:t>خواهد شد</w:t>
      </w:r>
      <w:r w:rsidR="005008E5">
        <w:rPr>
          <w:rFonts w:hint="cs"/>
          <w:rtl/>
          <w:lang w:bidi="fa-IR"/>
        </w:rPr>
        <w:t>. نت</w:t>
      </w:r>
      <w:r w:rsidR="00DF079D">
        <w:rPr>
          <w:rFonts w:hint="cs"/>
          <w:rtl/>
          <w:lang w:bidi="fa-IR"/>
        </w:rPr>
        <w:t>ي</w:t>
      </w:r>
      <w:r w:rsidR="005008E5">
        <w:rPr>
          <w:rFonts w:hint="cs"/>
          <w:rtl/>
          <w:lang w:bidi="fa-IR"/>
        </w:rPr>
        <w:t>جه ا</w:t>
      </w:r>
      <w:r w:rsidR="00DF079D">
        <w:rPr>
          <w:rFonts w:hint="cs"/>
          <w:rtl/>
          <w:lang w:bidi="fa-IR"/>
        </w:rPr>
        <w:t>ي</w:t>
      </w:r>
      <w:r w:rsidR="005008E5">
        <w:rPr>
          <w:rFonts w:hint="cs"/>
          <w:rtl/>
          <w:lang w:bidi="fa-IR"/>
        </w:rPr>
        <w:t xml:space="preserve">ن امر </w:t>
      </w:r>
      <w:r>
        <w:rPr>
          <w:rFonts w:hint="cs"/>
          <w:rtl/>
          <w:lang w:bidi="fa-IR"/>
        </w:rPr>
        <w:t>آن است</w:t>
      </w:r>
      <w:r w:rsidR="005008E5">
        <w:rPr>
          <w:rFonts w:hint="cs"/>
          <w:rtl/>
          <w:lang w:bidi="fa-IR"/>
        </w:rPr>
        <w:t xml:space="preserve"> که </w:t>
      </w:r>
      <w:r w:rsidR="005008E5" w:rsidRPr="001E7347">
        <w:rPr>
          <w:rFonts w:hint="cs"/>
          <w:b/>
          <w:bCs/>
          <w:color w:val="FF0000"/>
          <w:sz w:val="24"/>
          <w:szCs w:val="32"/>
          <w:highlight w:val="yellow"/>
          <w:rtl/>
          <w:lang w:bidi="fa-IR"/>
        </w:rPr>
        <w:t>ا</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ران </w:t>
      </w:r>
      <w:r w:rsidRPr="001E7347">
        <w:rPr>
          <w:rFonts w:hint="cs"/>
          <w:b/>
          <w:bCs/>
          <w:color w:val="FF0000"/>
          <w:sz w:val="24"/>
          <w:szCs w:val="32"/>
          <w:highlight w:val="yellow"/>
          <w:rtl/>
          <w:lang w:bidi="fa-IR"/>
        </w:rPr>
        <w:t>تا</w:t>
      </w:r>
      <w:r w:rsidR="005008E5" w:rsidRPr="001E7347">
        <w:rPr>
          <w:rFonts w:hint="cs"/>
          <w:b/>
          <w:bCs/>
          <w:color w:val="FF0000"/>
          <w:sz w:val="24"/>
          <w:szCs w:val="32"/>
          <w:highlight w:val="yellow"/>
          <w:rtl/>
          <w:lang w:bidi="fa-IR"/>
        </w:rPr>
        <w:t xml:space="preserve"> ابد به شورا</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 امن</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ت اجازه داده</w:t>
      </w:r>
      <w:r w:rsidRPr="001E7347">
        <w:rPr>
          <w:rFonts w:hint="cs"/>
          <w:b/>
          <w:bCs/>
          <w:color w:val="FF0000"/>
          <w:sz w:val="24"/>
          <w:szCs w:val="32"/>
          <w:highlight w:val="yellow"/>
          <w:rtl/>
          <w:lang w:bidi="fa-IR"/>
        </w:rPr>
        <w:t xml:space="preserve"> است</w:t>
      </w:r>
      <w:r w:rsidR="001E7347">
        <w:rPr>
          <w:rFonts w:hint="cs"/>
          <w:b/>
          <w:bCs/>
          <w:color w:val="FF0000"/>
          <w:sz w:val="24"/>
          <w:szCs w:val="32"/>
          <w:highlight w:val="yellow"/>
          <w:rtl/>
          <w:lang w:bidi="fa-IR"/>
        </w:rPr>
        <w:t xml:space="preserve"> تا در پرونده هسته‌</w:t>
      </w:r>
      <w:r w:rsidR="005008E5" w:rsidRPr="001E7347">
        <w:rPr>
          <w:rFonts w:hint="cs"/>
          <w:b/>
          <w:bCs/>
          <w:color w:val="FF0000"/>
          <w:sz w:val="24"/>
          <w:szCs w:val="32"/>
          <w:highlight w:val="yellow"/>
          <w:rtl/>
          <w:lang w:bidi="fa-IR"/>
        </w:rPr>
        <w:t>ا</w:t>
      </w:r>
      <w:r w:rsidR="00DF079D" w:rsidRPr="001E7347">
        <w:rPr>
          <w:rFonts w:hint="cs"/>
          <w:b/>
          <w:bCs/>
          <w:color w:val="FF0000"/>
          <w:sz w:val="24"/>
          <w:szCs w:val="32"/>
          <w:highlight w:val="yellow"/>
          <w:rtl/>
          <w:lang w:bidi="fa-IR"/>
        </w:rPr>
        <w:t>ي</w:t>
      </w:r>
      <w:r w:rsidR="001E7347">
        <w:rPr>
          <w:rFonts w:hint="cs"/>
          <w:b/>
          <w:bCs/>
          <w:color w:val="FF0000"/>
          <w:sz w:val="24"/>
          <w:szCs w:val="32"/>
          <w:highlight w:val="yellow"/>
          <w:rtl/>
          <w:lang w:bidi="fa-IR"/>
        </w:rPr>
        <w:t xml:space="preserve"> ا</w:t>
      </w:r>
      <w:r w:rsidR="00E4241C">
        <w:rPr>
          <w:rFonts w:hint="cs"/>
          <w:b/>
          <w:bCs/>
          <w:color w:val="FF0000"/>
          <w:sz w:val="24"/>
          <w:szCs w:val="32"/>
          <w:highlight w:val="yellow"/>
          <w:rtl/>
          <w:lang w:bidi="fa-IR"/>
        </w:rPr>
        <w:t>ي</w:t>
      </w:r>
      <w:r w:rsidR="001E7347">
        <w:rPr>
          <w:rFonts w:hint="cs"/>
          <w:b/>
          <w:bCs/>
          <w:color w:val="FF0000"/>
          <w:sz w:val="24"/>
          <w:szCs w:val="32"/>
          <w:highlight w:val="yellow"/>
          <w:rtl/>
          <w:lang w:bidi="fa-IR"/>
        </w:rPr>
        <w:t>ران</w:t>
      </w:r>
      <w:r w:rsidR="005008E5" w:rsidRPr="001E7347">
        <w:rPr>
          <w:rFonts w:hint="cs"/>
          <w:b/>
          <w:bCs/>
          <w:color w:val="FF0000"/>
          <w:sz w:val="24"/>
          <w:szCs w:val="32"/>
          <w:highlight w:val="yellow"/>
          <w:rtl/>
          <w:lang w:bidi="fa-IR"/>
        </w:rPr>
        <w:t xml:space="preserve"> دخالت کند و ا</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ن </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عن</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 وقوع </w:t>
      </w:r>
      <w:r w:rsidR="00DF079D" w:rsidRPr="001E7347">
        <w:rPr>
          <w:rFonts w:hint="cs"/>
          <w:b/>
          <w:bCs/>
          <w:color w:val="FF0000"/>
          <w:sz w:val="24"/>
          <w:szCs w:val="32"/>
          <w:highlight w:val="yellow"/>
          <w:rtl/>
          <w:lang w:bidi="fa-IR"/>
        </w:rPr>
        <w:t>ي</w:t>
      </w:r>
      <w:r w:rsidRPr="001E7347">
        <w:rPr>
          <w:rFonts w:hint="cs"/>
          <w:b/>
          <w:bCs/>
          <w:color w:val="FF0000"/>
          <w:sz w:val="24"/>
          <w:szCs w:val="32"/>
          <w:highlight w:val="yellow"/>
          <w:rtl/>
          <w:lang w:bidi="fa-IR"/>
        </w:rPr>
        <w:t xml:space="preserve">ک </w:t>
      </w:r>
      <w:r w:rsidR="005008E5" w:rsidRPr="001E7347">
        <w:rPr>
          <w:rFonts w:hint="cs"/>
          <w:b/>
          <w:bCs/>
          <w:color w:val="FF0000"/>
          <w:sz w:val="24"/>
          <w:szCs w:val="32"/>
          <w:highlight w:val="yellow"/>
          <w:rtl/>
          <w:lang w:bidi="fa-IR"/>
        </w:rPr>
        <w:t>فاجعه جبران ناپذ</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ر برا</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 جمهور</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 xml:space="preserve"> اسلا</w:t>
      </w:r>
      <w:r w:rsidR="00DF079D" w:rsidRPr="001E7347">
        <w:rPr>
          <w:rFonts w:hint="cs"/>
          <w:b/>
          <w:bCs/>
          <w:color w:val="FF0000"/>
          <w:sz w:val="24"/>
          <w:szCs w:val="32"/>
          <w:highlight w:val="yellow"/>
          <w:rtl/>
          <w:lang w:bidi="fa-IR"/>
        </w:rPr>
        <w:t>مي</w:t>
      </w:r>
      <w:r w:rsidRPr="001E7347">
        <w:rPr>
          <w:rFonts w:hint="cs"/>
          <w:b/>
          <w:bCs/>
          <w:color w:val="FF0000"/>
          <w:sz w:val="24"/>
          <w:szCs w:val="32"/>
          <w:highlight w:val="yellow"/>
          <w:rtl/>
          <w:lang w:bidi="fa-IR"/>
        </w:rPr>
        <w:t xml:space="preserve"> </w:t>
      </w:r>
      <w:r w:rsidR="00DF079D" w:rsidRPr="001E7347">
        <w:rPr>
          <w:rFonts w:hint="cs"/>
          <w:b/>
          <w:bCs/>
          <w:color w:val="FF0000"/>
          <w:sz w:val="24"/>
          <w:szCs w:val="32"/>
          <w:highlight w:val="yellow"/>
          <w:rtl/>
          <w:lang w:bidi="fa-IR"/>
        </w:rPr>
        <w:t>‌</w:t>
      </w:r>
      <w:r w:rsidR="005008E5" w:rsidRPr="001E7347">
        <w:rPr>
          <w:rFonts w:hint="cs"/>
          <w:b/>
          <w:bCs/>
          <w:color w:val="FF0000"/>
          <w:sz w:val="24"/>
          <w:szCs w:val="32"/>
          <w:highlight w:val="yellow"/>
          <w:rtl/>
          <w:lang w:bidi="fa-IR"/>
        </w:rPr>
        <w:t>ا</w:t>
      </w:r>
      <w:r w:rsidR="00DF079D" w:rsidRPr="001E7347">
        <w:rPr>
          <w:rFonts w:hint="cs"/>
          <w:b/>
          <w:bCs/>
          <w:color w:val="FF0000"/>
          <w:sz w:val="24"/>
          <w:szCs w:val="32"/>
          <w:highlight w:val="yellow"/>
          <w:rtl/>
          <w:lang w:bidi="fa-IR"/>
        </w:rPr>
        <w:t>ي</w:t>
      </w:r>
      <w:r w:rsidR="005008E5" w:rsidRPr="001E7347">
        <w:rPr>
          <w:rFonts w:hint="cs"/>
          <w:b/>
          <w:bCs/>
          <w:color w:val="FF0000"/>
          <w:sz w:val="24"/>
          <w:szCs w:val="32"/>
          <w:highlight w:val="yellow"/>
          <w:rtl/>
          <w:lang w:bidi="fa-IR"/>
        </w:rPr>
        <w:t>ران.</w:t>
      </w:r>
    </w:p>
    <w:p w:rsidR="001E7347" w:rsidRPr="00FE41D2" w:rsidRDefault="005008E5" w:rsidP="005008E5">
      <w:pPr>
        <w:pStyle w:val="ListParagraph"/>
        <w:bidi/>
        <w:spacing w:after="120"/>
        <w:ind w:firstLine="720"/>
        <w:jc w:val="both"/>
        <w:rPr>
          <w:b/>
          <w:bCs/>
          <w:sz w:val="24"/>
          <w:szCs w:val="32"/>
          <w:rtl/>
          <w:lang w:bidi="fa-IR"/>
        </w:rPr>
      </w:pPr>
      <w:r w:rsidRPr="00FE41D2">
        <w:rPr>
          <w:rFonts w:hint="cs"/>
          <w:b/>
          <w:bCs/>
          <w:sz w:val="24"/>
          <w:szCs w:val="32"/>
          <w:highlight w:val="green"/>
          <w:rtl/>
          <w:lang w:bidi="fa-IR"/>
        </w:rPr>
        <w:t>در سال 1382، اصل</w:t>
      </w:r>
      <w:r w:rsidR="00DF079D" w:rsidRPr="00FE41D2">
        <w:rPr>
          <w:rFonts w:hint="cs"/>
          <w:b/>
          <w:bCs/>
          <w:sz w:val="24"/>
          <w:szCs w:val="32"/>
          <w:highlight w:val="green"/>
          <w:rtl/>
          <w:lang w:bidi="fa-IR"/>
        </w:rPr>
        <w:t>ي</w:t>
      </w:r>
      <w:r w:rsidRPr="00FE41D2">
        <w:rPr>
          <w:rFonts w:hint="cs"/>
          <w:b/>
          <w:bCs/>
          <w:sz w:val="24"/>
          <w:szCs w:val="32"/>
          <w:highlight w:val="green"/>
          <w:rtl/>
          <w:lang w:bidi="fa-IR"/>
        </w:rPr>
        <w:t>‌تر</w:t>
      </w:r>
      <w:r w:rsidR="00DF079D" w:rsidRPr="00FE41D2">
        <w:rPr>
          <w:rFonts w:hint="cs"/>
          <w:b/>
          <w:bCs/>
          <w:sz w:val="24"/>
          <w:szCs w:val="32"/>
          <w:highlight w:val="green"/>
          <w:rtl/>
          <w:lang w:bidi="fa-IR"/>
        </w:rPr>
        <w:t>ي</w:t>
      </w:r>
      <w:r w:rsidRPr="00FE41D2">
        <w:rPr>
          <w:rFonts w:hint="cs"/>
          <w:b/>
          <w:bCs/>
          <w:sz w:val="24"/>
          <w:szCs w:val="32"/>
          <w:highlight w:val="green"/>
          <w:rtl/>
          <w:lang w:bidi="fa-IR"/>
        </w:rPr>
        <w:t>ن واهمه دولت هشتم در پرونده هسته‌ا</w:t>
      </w:r>
      <w:r w:rsidR="00DF079D" w:rsidRPr="00FE41D2">
        <w:rPr>
          <w:rFonts w:hint="cs"/>
          <w:b/>
          <w:bCs/>
          <w:sz w:val="24"/>
          <w:szCs w:val="32"/>
          <w:highlight w:val="green"/>
          <w:rtl/>
          <w:lang w:bidi="fa-IR"/>
        </w:rPr>
        <w:t>ي</w:t>
      </w:r>
      <w:r w:rsidRPr="00FE41D2">
        <w:rPr>
          <w:rFonts w:hint="cs"/>
          <w:b/>
          <w:bCs/>
          <w:sz w:val="24"/>
          <w:szCs w:val="32"/>
          <w:highlight w:val="green"/>
          <w:rtl/>
          <w:lang w:bidi="fa-IR"/>
        </w:rPr>
        <w:t>، ارجاع پرونده ا</w:t>
      </w:r>
      <w:r w:rsidR="00DF079D" w:rsidRPr="00FE41D2">
        <w:rPr>
          <w:rFonts w:hint="cs"/>
          <w:b/>
          <w:bCs/>
          <w:sz w:val="24"/>
          <w:szCs w:val="32"/>
          <w:highlight w:val="green"/>
          <w:rtl/>
          <w:lang w:bidi="fa-IR"/>
        </w:rPr>
        <w:t>ي</w:t>
      </w:r>
      <w:r w:rsidRPr="00FE41D2">
        <w:rPr>
          <w:rFonts w:hint="cs"/>
          <w:b/>
          <w:bCs/>
          <w:sz w:val="24"/>
          <w:szCs w:val="32"/>
          <w:highlight w:val="green"/>
          <w:rtl/>
          <w:lang w:bidi="fa-IR"/>
        </w:rPr>
        <w:t>ران به شورا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امن</w:t>
      </w:r>
      <w:r w:rsidR="00DF079D" w:rsidRPr="00FE41D2">
        <w:rPr>
          <w:rFonts w:hint="cs"/>
          <w:b/>
          <w:bCs/>
          <w:sz w:val="24"/>
          <w:szCs w:val="32"/>
          <w:highlight w:val="green"/>
          <w:rtl/>
          <w:lang w:bidi="fa-IR"/>
        </w:rPr>
        <w:t>ي</w:t>
      </w:r>
      <w:r w:rsidRPr="00FE41D2">
        <w:rPr>
          <w:rFonts w:hint="cs"/>
          <w:b/>
          <w:bCs/>
          <w:sz w:val="24"/>
          <w:szCs w:val="32"/>
          <w:highlight w:val="green"/>
          <w:rtl/>
          <w:lang w:bidi="fa-IR"/>
        </w:rPr>
        <w:t>ت بود. همه عقب نش</w:t>
      </w:r>
      <w:r w:rsidR="00DF079D" w:rsidRPr="00FE41D2">
        <w:rPr>
          <w:rFonts w:hint="cs"/>
          <w:b/>
          <w:bCs/>
          <w:sz w:val="24"/>
          <w:szCs w:val="32"/>
          <w:highlight w:val="green"/>
          <w:rtl/>
          <w:lang w:bidi="fa-IR"/>
        </w:rPr>
        <w:t>ي</w:t>
      </w:r>
      <w:r w:rsidRPr="00FE41D2">
        <w:rPr>
          <w:rFonts w:hint="cs"/>
          <w:b/>
          <w:bCs/>
          <w:sz w:val="24"/>
          <w:szCs w:val="32"/>
          <w:highlight w:val="green"/>
          <w:rtl/>
          <w:lang w:bidi="fa-IR"/>
        </w:rPr>
        <w:t>ن</w:t>
      </w:r>
      <w:r w:rsidR="00DF079D" w:rsidRPr="00FE41D2">
        <w:rPr>
          <w:rFonts w:hint="cs"/>
          <w:b/>
          <w:bCs/>
          <w:sz w:val="24"/>
          <w:szCs w:val="32"/>
          <w:highlight w:val="green"/>
          <w:rtl/>
          <w:lang w:bidi="fa-IR"/>
        </w:rPr>
        <w:t>ي</w:t>
      </w:r>
      <w:r w:rsidR="001E7347" w:rsidRPr="00FE41D2">
        <w:rPr>
          <w:rFonts w:hint="cs"/>
          <w:b/>
          <w:bCs/>
          <w:sz w:val="24"/>
          <w:szCs w:val="32"/>
          <w:highlight w:val="green"/>
          <w:rtl/>
          <w:lang w:bidi="fa-IR"/>
        </w:rPr>
        <w:t>‌</w:t>
      </w:r>
      <w:r w:rsidRPr="00FE41D2">
        <w:rPr>
          <w:rFonts w:hint="cs"/>
          <w:b/>
          <w:bCs/>
          <w:sz w:val="24"/>
          <w:szCs w:val="32"/>
          <w:highlight w:val="green"/>
          <w:rtl/>
          <w:lang w:bidi="fa-IR"/>
        </w:rPr>
        <w:t>ها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صورت گرفته در آن زمان ـ‌توسط دب</w:t>
      </w:r>
      <w:r w:rsidR="00DF079D" w:rsidRPr="00FE41D2">
        <w:rPr>
          <w:rFonts w:hint="cs"/>
          <w:b/>
          <w:bCs/>
          <w:sz w:val="24"/>
          <w:szCs w:val="32"/>
          <w:highlight w:val="green"/>
          <w:rtl/>
          <w:lang w:bidi="fa-IR"/>
        </w:rPr>
        <w:t>ي</w:t>
      </w:r>
      <w:r w:rsidRPr="00FE41D2">
        <w:rPr>
          <w:rFonts w:hint="cs"/>
          <w:b/>
          <w:bCs/>
          <w:sz w:val="24"/>
          <w:szCs w:val="32"/>
          <w:highlight w:val="green"/>
          <w:rtl/>
          <w:lang w:bidi="fa-IR"/>
        </w:rPr>
        <w:t>ر وقت شورا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امن</w:t>
      </w:r>
      <w:r w:rsidR="00DF079D" w:rsidRPr="00FE41D2">
        <w:rPr>
          <w:rFonts w:hint="cs"/>
          <w:b/>
          <w:bCs/>
          <w:sz w:val="24"/>
          <w:szCs w:val="32"/>
          <w:highlight w:val="green"/>
          <w:rtl/>
          <w:lang w:bidi="fa-IR"/>
        </w:rPr>
        <w:t>ي</w:t>
      </w:r>
      <w:r w:rsidRPr="00FE41D2">
        <w:rPr>
          <w:rFonts w:hint="cs"/>
          <w:b/>
          <w:bCs/>
          <w:sz w:val="24"/>
          <w:szCs w:val="32"/>
          <w:highlight w:val="green"/>
          <w:rtl/>
          <w:lang w:bidi="fa-IR"/>
        </w:rPr>
        <w:t>ت مل</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جناب آقا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روحان</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و رئ</w:t>
      </w:r>
      <w:r w:rsidR="00DF079D" w:rsidRPr="00FE41D2">
        <w:rPr>
          <w:rFonts w:hint="cs"/>
          <w:b/>
          <w:bCs/>
          <w:sz w:val="24"/>
          <w:szCs w:val="32"/>
          <w:highlight w:val="green"/>
          <w:rtl/>
          <w:lang w:bidi="fa-IR"/>
        </w:rPr>
        <w:t>ي</w:t>
      </w:r>
      <w:r w:rsidRPr="00FE41D2">
        <w:rPr>
          <w:rFonts w:hint="cs"/>
          <w:b/>
          <w:bCs/>
          <w:sz w:val="24"/>
          <w:szCs w:val="32"/>
          <w:highlight w:val="green"/>
          <w:rtl/>
          <w:lang w:bidi="fa-IR"/>
        </w:rPr>
        <w:t>س ت</w:t>
      </w:r>
      <w:r w:rsidR="00DF079D" w:rsidRPr="00FE41D2">
        <w:rPr>
          <w:rFonts w:hint="cs"/>
          <w:b/>
          <w:bCs/>
          <w:sz w:val="24"/>
          <w:szCs w:val="32"/>
          <w:highlight w:val="green"/>
          <w:rtl/>
          <w:lang w:bidi="fa-IR"/>
        </w:rPr>
        <w:t>ي</w:t>
      </w:r>
      <w:r w:rsidRPr="00FE41D2">
        <w:rPr>
          <w:rFonts w:hint="cs"/>
          <w:b/>
          <w:bCs/>
          <w:sz w:val="24"/>
          <w:szCs w:val="32"/>
          <w:highlight w:val="green"/>
          <w:rtl/>
          <w:lang w:bidi="fa-IR"/>
        </w:rPr>
        <w:t>م مذاکره کننده جناب آقا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ظر</w:t>
      </w:r>
      <w:r w:rsidR="00DF079D" w:rsidRPr="00FE41D2">
        <w:rPr>
          <w:rFonts w:hint="cs"/>
          <w:b/>
          <w:bCs/>
          <w:sz w:val="24"/>
          <w:szCs w:val="32"/>
          <w:highlight w:val="green"/>
          <w:rtl/>
          <w:lang w:bidi="fa-IR"/>
        </w:rPr>
        <w:t>ي</w:t>
      </w:r>
      <w:r w:rsidRPr="00FE41D2">
        <w:rPr>
          <w:rFonts w:hint="cs"/>
          <w:b/>
          <w:bCs/>
          <w:sz w:val="24"/>
          <w:szCs w:val="32"/>
          <w:highlight w:val="green"/>
          <w:rtl/>
          <w:lang w:bidi="fa-IR"/>
        </w:rPr>
        <w:t>ف‌ـ با هدف جلوگ</w:t>
      </w:r>
      <w:r w:rsidR="00DF079D" w:rsidRPr="00FE41D2">
        <w:rPr>
          <w:rFonts w:hint="cs"/>
          <w:b/>
          <w:bCs/>
          <w:sz w:val="24"/>
          <w:szCs w:val="32"/>
          <w:highlight w:val="green"/>
          <w:rtl/>
          <w:lang w:bidi="fa-IR"/>
        </w:rPr>
        <w:t>ي</w:t>
      </w:r>
      <w:r w:rsidRPr="00FE41D2">
        <w:rPr>
          <w:rFonts w:hint="cs"/>
          <w:b/>
          <w:bCs/>
          <w:sz w:val="24"/>
          <w:szCs w:val="32"/>
          <w:highlight w:val="green"/>
          <w:rtl/>
          <w:lang w:bidi="fa-IR"/>
        </w:rPr>
        <w:t>ر</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از ارجاع پرونده ا</w:t>
      </w:r>
      <w:r w:rsidR="00DF079D" w:rsidRPr="00FE41D2">
        <w:rPr>
          <w:rFonts w:hint="cs"/>
          <w:b/>
          <w:bCs/>
          <w:sz w:val="24"/>
          <w:szCs w:val="32"/>
          <w:highlight w:val="green"/>
          <w:rtl/>
          <w:lang w:bidi="fa-IR"/>
        </w:rPr>
        <w:t>ي</w:t>
      </w:r>
      <w:r w:rsidRPr="00FE41D2">
        <w:rPr>
          <w:rFonts w:hint="cs"/>
          <w:b/>
          <w:bCs/>
          <w:sz w:val="24"/>
          <w:szCs w:val="32"/>
          <w:highlight w:val="green"/>
          <w:rtl/>
          <w:lang w:bidi="fa-IR"/>
        </w:rPr>
        <w:t>ران به شورا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امن</w:t>
      </w:r>
      <w:r w:rsidR="00DF079D" w:rsidRPr="00FE41D2">
        <w:rPr>
          <w:rFonts w:hint="cs"/>
          <w:b/>
          <w:bCs/>
          <w:sz w:val="24"/>
          <w:szCs w:val="32"/>
          <w:highlight w:val="green"/>
          <w:rtl/>
          <w:lang w:bidi="fa-IR"/>
        </w:rPr>
        <w:t>ي</w:t>
      </w:r>
      <w:r w:rsidRPr="00FE41D2">
        <w:rPr>
          <w:rFonts w:hint="cs"/>
          <w:b/>
          <w:bCs/>
          <w:sz w:val="24"/>
          <w:szCs w:val="32"/>
          <w:highlight w:val="green"/>
          <w:rtl/>
          <w:lang w:bidi="fa-IR"/>
        </w:rPr>
        <w:t>ت توج</w:t>
      </w:r>
      <w:r w:rsidR="00DF079D" w:rsidRPr="00FE41D2">
        <w:rPr>
          <w:rFonts w:hint="cs"/>
          <w:b/>
          <w:bCs/>
          <w:sz w:val="24"/>
          <w:szCs w:val="32"/>
          <w:highlight w:val="green"/>
          <w:rtl/>
          <w:lang w:bidi="fa-IR"/>
        </w:rPr>
        <w:t>ي</w:t>
      </w:r>
      <w:r w:rsidRPr="00FE41D2">
        <w:rPr>
          <w:rFonts w:hint="cs"/>
          <w:b/>
          <w:bCs/>
          <w:sz w:val="24"/>
          <w:szCs w:val="32"/>
          <w:highlight w:val="green"/>
          <w:rtl/>
          <w:lang w:bidi="fa-IR"/>
        </w:rPr>
        <w:t>ه م</w:t>
      </w:r>
      <w:r w:rsidR="00DF079D" w:rsidRPr="00FE41D2">
        <w:rPr>
          <w:rFonts w:hint="cs"/>
          <w:b/>
          <w:bCs/>
          <w:sz w:val="24"/>
          <w:szCs w:val="32"/>
          <w:highlight w:val="green"/>
          <w:rtl/>
          <w:lang w:bidi="fa-IR"/>
        </w:rPr>
        <w:t>ي</w:t>
      </w:r>
      <w:r w:rsidRPr="00FE41D2">
        <w:rPr>
          <w:rFonts w:hint="cs"/>
          <w:b/>
          <w:bCs/>
          <w:sz w:val="24"/>
          <w:szCs w:val="32"/>
          <w:highlight w:val="green"/>
          <w:rtl/>
          <w:lang w:bidi="fa-IR"/>
        </w:rPr>
        <w:t>‌شد. حالا همان ت</w:t>
      </w:r>
      <w:r w:rsidR="00DF079D" w:rsidRPr="00FE41D2">
        <w:rPr>
          <w:rFonts w:hint="cs"/>
          <w:b/>
          <w:bCs/>
          <w:sz w:val="24"/>
          <w:szCs w:val="32"/>
          <w:highlight w:val="green"/>
          <w:rtl/>
          <w:lang w:bidi="fa-IR"/>
        </w:rPr>
        <w:t>ي</w:t>
      </w:r>
      <w:r w:rsidRPr="00FE41D2">
        <w:rPr>
          <w:rFonts w:hint="cs"/>
          <w:b/>
          <w:bCs/>
          <w:sz w:val="24"/>
          <w:szCs w:val="32"/>
          <w:highlight w:val="green"/>
          <w:rtl/>
          <w:lang w:bidi="fa-IR"/>
        </w:rPr>
        <w:t>م با دست خود پرونده هسته‌ا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w:t>
      </w:r>
      <w:r w:rsidR="00DF079D" w:rsidRPr="00FE41D2">
        <w:rPr>
          <w:rFonts w:hint="cs"/>
          <w:b/>
          <w:bCs/>
          <w:sz w:val="24"/>
          <w:szCs w:val="32"/>
          <w:highlight w:val="green"/>
          <w:rtl/>
          <w:lang w:bidi="fa-IR"/>
        </w:rPr>
        <w:t>ي</w:t>
      </w:r>
      <w:r w:rsidRPr="00FE41D2">
        <w:rPr>
          <w:rFonts w:hint="cs"/>
          <w:b/>
          <w:bCs/>
          <w:sz w:val="24"/>
          <w:szCs w:val="32"/>
          <w:highlight w:val="green"/>
          <w:rtl/>
          <w:lang w:bidi="fa-IR"/>
        </w:rPr>
        <w:t>ران را به طور دائم به شورا</w:t>
      </w:r>
      <w:r w:rsidR="00DF079D" w:rsidRPr="00FE41D2">
        <w:rPr>
          <w:rFonts w:hint="cs"/>
          <w:b/>
          <w:bCs/>
          <w:sz w:val="24"/>
          <w:szCs w:val="32"/>
          <w:highlight w:val="green"/>
          <w:rtl/>
          <w:lang w:bidi="fa-IR"/>
        </w:rPr>
        <w:t>ي</w:t>
      </w:r>
      <w:r w:rsidRPr="00FE41D2">
        <w:rPr>
          <w:rFonts w:hint="cs"/>
          <w:b/>
          <w:bCs/>
          <w:sz w:val="24"/>
          <w:szCs w:val="32"/>
          <w:highlight w:val="green"/>
          <w:rtl/>
          <w:lang w:bidi="fa-IR"/>
        </w:rPr>
        <w:t xml:space="preserve"> امن</w:t>
      </w:r>
      <w:r w:rsidR="00DF079D" w:rsidRPr="00FE41D2">
        <w:rPr>
          <w:rFonts w:hint="cs"/>
          <w:b/>
          <w:bCs/>
          <w:sz w:val="24"/>
          <w:szCs w:val="32"/>
          <w:highlight w:val="green"/>
          <w:rtl/>
          <w:lang w:bidi="fa-IR"/>
        </w:rPr>
        <w:t>ي</w:t>
      </w:r>
      <w:r w:rsidRPr="00FE41D2">
        <w:rPr>
          <w:rFonts w:hint="cs"/>
          <w:b/>
          <w:bCs/>
          <w:sz w:val="24"/>
          <w:szCs w:val="32"/>
          <w:highlight w:val="green"/>
          <w:rtl/>
          <w:lang w:bidi="fa-IR"/>
        </w:rPr>
        <w:t>ت م</w:t>
      </w:r>
      <w:r w:rsidR="00DF079D" w:rsidRPr="00FE41D2">
        <w:rPr>
          <w:rFonts w:hint="cs"/>
          <w:b/>
          <w:bCs/>
          <w:sz w:val="24"/>
          <w:szCs w:val="32"/>
          <w:highlight w:val="green"/>
          <w:rtl/>
          <w:lang w:bidi="fa-IR"/>
        </w:rPr>
        <w:t>ي</w:t>
      </w:r>
      <w:r w:rsidRPr="00FE41D2">
        <w:rPr>
          <w:rFonts w:hint="cs"/>
          <w:b/>
          <w:bCs/>
          <w:sz w:val="24"/>
          <w:szCs w:val="32"/>
          <w:highlight w:val="green"/>
          <w:rtl/>
          <w:lang w:bidi="fa-IR"/>
        </w:rPr>
        <w:t>‌فرستد!!!</w:t>
      </w:r>
      <w:r w:rsidRPr="00FE41D2">
        <w:rPr>
          <w:rFonts w:hint="cs"/>
          <w:b/>
          <w:bCs/>
          <w:sz w:val="24"/>
          <w:szCs w:val="32"/>
          <w:rtl/>
          <w:lang w:bidi="fa-IR"/>
        </w:rPr>
        <w:t xml:space="preserve"> </w:t>
      </w:r>
    </w:p>
    <w:p w:rsidR="005008E5" w:rsidRDefault="005008E5" w:rsidP="001E7347">
      <w:pPr>
        <w:pStyle w:val="ListParagraph"/>
        <w:bidi/>
        <w:spacing w:after="120"/>
        <w:ind w:firstLine="720"/>
        <w:jc w:val="both"/>
        <w:rPr>
          <w:rtl/>
          <w:lang w:bidi="fa-IR"/>
        </w:rPr>
      </w:pPr>
      <w:r>
        <w:rPr>
          <w:rFonts w:hint="cs"/>
          <w:rtl/>
          <w:lang w:bidi="fa-IR"/>
        </w:rPr>
        <w:t>شا</w:t>
      </w:r>
      <w:r w:rsidR="00DF079D">
        <w:rPr>
          <w:rFonts w:hint="cs"/>
          <w:rtl/>
          <w:lang w:bidi="fa-IR"/>
        </w:rPr>
        <w:t>ي</w:t>
      </w:r>
      <w:r>
        <w:rPr>
          <w:rFonts w:hint="cs"/>
          <w:rtl/>
          <w:lang w:bidi="fa-IR"/>
        </w:rPr>
        <w:t xml:space="preserve">د </w:t>
      </w:r>
      <w:r w:rsidR="001E7347">
        <w:rPr>
          <w:rFonts w:hint="cs"/>
          <w:rtl/>
          <w:lang w:bidi="fa-IR"/>
        </w:rPr>
        <w:t>بتوان</w:t>
      </w:r>
      <w:r>
        <w:rPr>
          <w:rFonts w:hint="cs"/>
          <w:rtl/>
          <w:lang w:bidi="fa-IR"/>
        </w:rPr>
        <w:t xml:space="preserve"> خشم و انزجار خود را از وقوع فاجعه‌ا</w:t>
      </w:r>
      <w:r w:rsidR="00DF079D">
        <w:rPr>
          <w:rFonts w:hint="cs"/>
          <w:rtl/>
          <w:lang w:bidi="fa-IR"/>
        </w:rPr>
        <w:t>ي</w:t>
      </w:r>
      <w:r>
        <w:rPr>
          <w:rFonts w:hint="cs"/>
          <w:rtl/>
          <w:lang w:bidi="fa-IR"/>
        </w:rPr>
        <w:t xml:space="preserve"> که در پ</w:t>
      </w:r>
      <w:r w:rsidR="00DF079D">
        <w:rPr>
          <w:rFonts w:hint="cs"/>
          <w:rtl/>
          <w:lang w:bidi="fa-IR"/>
        </w:rPr>
        <w:t>ي</w:t>
      </w:r>
      <w:r w:rsidR="001E7347">
        <w:rPr>
          <w:rFonts w:hint="cs"/>
          <w:rtl/>
          <w:lang w:bidi="fa-IR"/>
        </w:rPr>
        <w:t>ش است پنهان کرد</w:t>
      </w:r>
      <w:r>
        <w:rPr>
          <w:rFonts w:hint="cs"/>
          <w:rtl/>
          <w:lang w:bidi="fa-IR"/>
        </w:rPr>
        <w:t xml:space="preserve"> اما ن</w:t>
      </w:r>
      <w:r w:rsidR="00DF079D">
        <w:rPr>
          <w:rFonts w:hint="cs"/>
          <w:rtl/>
          <w:lang w:bidi="fa-IR"/>
        </w:rPr>
        <w:t>مي‌</w:t>
      </w:r>
      <w:r w:rsidR="001E7347">
        <w:rPr>
          <w:rFonts w:hint="cs"/>
          <w:rtl/>
          <w:lang w:bidi="fa-IR"/>
        </w:rPr>
        <w:t>توان</w:t>
      </w:r>
      <w:r>
        <w:rPr>
          <w:rFonts w:hint="cs"/>
          <w:rtl/>
          <w:lang w:bidi="fa-IR"/>
        </w:rPr>
        <w:t xml:space="preserve"> م</w:t>
      </w:r>
      <w:r w:rsidR="001E7347">
        <w:rPr>
          <w:rFonts w:hint="cs"/>
          <w:rtl/>
          <w:lang w:bidi="fa-IR"/>
        </w:rPr>
        <w:t>ردم کشور</w:t>
      </w:r>
      <w:r>
        <w:rPr>
          <w:rFonts w:hint="cs"/>
          <w:rtl/>
          <w:lang w:bidi="fa-IR"/>
        </w:rPr>
        <w:t xml:space="preserve"> را از خطر بزرگ</w:t>
      </w:r>
      <w:r w:rsidR="00DF079D">
        <w:rPr>
          <w:rFonts w:hint="cs"/>
          <w:rtl/>
          <w:lang w:bidi="fa-IR"/>
        </w:rPr>
        <w:t>ي</w:t>
      </w:r>
      <w:r>
        <w:rPr>
          <w:rFonts w:hint="cs"/>
          <w:rtl/>
          <w:lang w:bidi="fa-IR"/>
        </w:rPr>
        <w:t xml:space="preserve"> که در کم</w:t>
      </w:r>
      <w:r w:rsidR="00DF079D">
        <w:rPr>
          <w:rFonts w:hint="cs"/>
          <w:rtl/>
          <w:lang w:bidi="fa-IR"/>
        </w:rPr>
        <w:t>ي</w:t>
      </w:r>
      <w:r>
        <w:rPr>
          <w:rFonts w:hint="cs"/>
          <w:rtl/>
          <w:lang w:bidi="fa-IR"/>
        </w:rPr>
        <w:t>ن آنهاست ب</w:t>
      </w:r>
      <w:r w:rsidR="00DF079D">
        <w:rPr>
          <w:rFonts w:hint="cs"/>
          <w:rtl/>
          <w:lang w:bidi="fa-IR"/>
        </w:rPr>
        <w:t>ي</w:t>
      </w:r>
      <w:r w:rsidR="001E7347">
        <w:rPr>
          <w:rFonts w:hint="cs"/>
          <w:rtl/>
          <w:lang w:bidi="fa-IR"/>
        </w:rPr>
        <w:t xml:space="preserve"> خبر نگاه داشت</w:t>
      </w:r>
      <w:r>
        <w:rPr>
          <w:rFonts w:hint="cs"/>
          <w:rtl/>
          <w:lang w:bidi="fa-IR"/>
        </w:rPr>
        <w:t>.</w:t>
      </w:r>
    </w:p>
    <w:p w:rsidR="00357BB5" w:rsidRDefault="00357BB5" w:rsidP="00357BB5">
      <w:pPr>
        <w:pStyle w:val="ListParagraph"/>
        <w:bidi/>
        <w:spacing w:after="120"/>
        <w:ind w:firstLine="720"/>
        <w:jc w:val="both"/>
        <w:rPr>
          <w:rtl/>
          <w:lang w:bidi="fa-IR"/>
        </w:rPr>
      </w:pPr>
    </w:p>
    <w:p w:rsidR="00357BB5" w:rsidRDefault="00357BB5" w:rsidP="00357BB5">
      <w:pPr>
        <w:pStyle w:val="ListParagraph"/>
        <w:bidi/>
        <w:spacing w:after="120"/>
        <w:ind w:firstLine="720"/>
        <w:jc w:val="both"/>
        <w:rPr>
          <w:rtl/>
          <w:lang w:bidi="fa-IR"/>
        </w:rPr>
      </w:pPr>
    </w:p>
    <w:p w:rsidR="00357BB5" w:rsidRDefault="00357BB5" w:rsidP="00357BB5">
      <w:pPr>
        <w:pStyle w:val="ListParagraph"/>
        <w:bidi/>
        <w:spacing w:after="120"/>
        <w:ind w:firstLine="720"/>
        <w:jc w:val="both"/>
        <w:rPr>
          <w:rtl/>
          <w:lang w:bidi="fa-IR"/>
        </w:rPr>
      </w:pPr>
    </w:p>
    <w:p w:rsidR="005008E5" w:rsidRDefault="005008E5" w:rsidP="005008E5">
      <w:pPr>
        <w:pStyle w:val="ListParagraph"/>
        <w:bidi/>
        <w:spacing w:after="120"/>
        <w:ind w:firstLine="720"/>
        <w:jc w:val="both"/>
        <w:rPr>
          <w:rtl/>
          <w:lang w:bidi="fa-IR"/>
        </w:rPr>
      </w:pPr>
      <w:r>
        <w:rPr>
          <w:rFonts w:hint="cs"/>
          <w:rtl/>
          <w:lang w:bidi="fa-IR"/>
        </w:rPr>
        <w:t>ملت ا</w:t>
      </w:r>
      <w:r w:rsidR="00DF079D">
        <w:rPr>
          <w:rFonts w:hint="cs"/>
          <w:rtl/>
          <w:lang w:bidi="fa-IR"/>
        </w:rPr>
        <w:t>ي</w:t>
      </w:r>
      <w:r>
        <w:rPr>
          <w:rFonts w:hint="cs"/>
          <w:rtl/>
          <w:lang w:bidi="fa-IR"/>
        </w:rPr>
        <w:t>ران بداند:</w:t>
      </w:r>
    </w:p>
    <w:p w:rsidR="005008E5" w:rsidRPr="001E7347" w:rsidRDefault="005008E5" w:rsidP="00610B0E">
      <w:pPr>
        <w:pStyle w:val="ListParagraph"/>
        <w:bidi/>
        <w:spacing w:after="120"/>
        <w:ind w:left="1469" w:right="1080"/>
        <w:jc w:val="center"/>
        <w:rPr>
          <w:rFonts w:cs="Mitra"/>
          <w:b/>
          <w:bCs/>
          <w:color w:val="FF0000"/>
          <w:sz w:val="32"/>
          <w:szCs w:val="32"/>
          <w:highlight w:val="yellow"/>
          <w:rtl/>
          <w:lang w:bidi="fa-IR"/>
        </w:rPr>
      </w:pPr>
      <w:r w:rsidRPr="001E7347">
        <w:rPr>
          <w:rFonts w:cs="Mitra" w:hint="cs"/>
          <w:b/>
          <w:bCs/>
          <w:color w:val="FF0000"/>
          <w:sz w:val="32"/>
          <w:szCs w:val="32"/>
          <w:highlight w:val="yellow"/>
          <w:rtl/>
          <w:lang w:bidi="fa-IR"/>
        </w:rPr>
        <w:t>تصو</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ب توافق در قالب قطعنامه شورا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 xml:space="preserve"> امن</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ت نه تنها تضم</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ن</w:t>
      </w:r>
      <w:r w:rsidR="001E7347">
        <w:rPr>
          <w:rFonts w:cs="Mitra" w:hint="cs"/>
          <w:b/>
          <w:bCs/>
          <w:color w:val="FF0000"/>
          <w:sz w:val="32"/>
          <w:szCs w:val="32"/>
          <w:highlight w:val="yellow"/>
          <w:rtl/>
          <w:lang w:bidi="fa-IR"/>
        </w:rPr>
        <w:t xml:space="preserve"> موثر</w:t>
      </w:r>
      <w:r w:rsidR="00E4241C">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 xml:space="preserve"> برا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 xml:space="preserve"> 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ران 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جاد ن</w:t>
      </w:r>
      <w:r w:rsidR="00DF079D" w:rsidRPr="001E7347">
        <w:rPr>
          <w:rFonts w:cs="Mitra" w:hint="cs"/>
          <w:b/>
          <w:bCs/>
          <w:color w:val="FF0000"/>
          <w:sz w:val="32"/>
          <w:szCs w:val="32"/>
          <w:highlight w:val="yellow"/>
          <w:rtl/>
          <w:lang w:bidi="fa-IR"/>
        </w:rPr>
        <w:t>مي‌</w:t>
      </w:r>
      <w:r w:rsidRPr="001E7347">
        <w:rPr>
          <w:rFonts w:cs="Mitra" w:hint="cs"/>
          <w:b/>
          <w:bCs/>
          <w:color w:val="FF0000"/>
          <w:sz w:val="32"/>
          <w:szCs w:val="32"/>
          <w:highlight w:val="yellow"/>
          <w:rtl/>
          <w:lang w:bidi="fa-IR"/>
        </w:rPr>
        <w:t>کند بلکه به منزله انداختن دائ</w:t>
      </w:r>
      <w:r w:rsidR="00DF079D" w:rsidRPr="001E7347">
        <w:rPr>
          <w:rFonts w:cs="Mitra" w:hint="cs"/>
          <w:b/>
          <w:bCs/>
          <w:color w:val="FF0000"/>
          <w:sz w:val="32"/>
          <w:szCs w:val="32"/>
          <w:highlight w:val="yellow"/>
          <w:rtl/>
          <w:lang w:bidi="fa-IR"/>
        </w:rPr>
        <w:t>مي</w:t>
      </w:r>
      <w:r w:rsidR="001E7347" w:rsidRPr="001E7347">
        <w:rPr>
          <w:rFonts w:cs="Mitra" w:hint="cs"/>
          <w:b/>
          <w:bCs/>
          <w:color w:val="FF0000"/>
          <w:sz w:val="32"/>
          <w:szCs w:val="32"/>
          <w:highlight w:val="yellow"/>
          <w:rtl/>
          <w:lang w:bidi="fa-IR"/>
        </w:rPr>
        <w:t xml:space="preserve"> </w:t>
      </w:r>
      <w:r w:rsidR="00DF079D" w:rsidRPr="001E7347">
        <w:rPr>
          <w:rFonts w:cs="Mitra" w:hint="cs"/>
          <w:b/>
          <w:bCs/>
          <w:color w:val="FF0000"/>
          <w:sz w:val="32"/>
          <w:szCs w:val="32"/>
          <w:highlight w:val="yellow"/>
          <w:rtl/>
          <w:lang w:bidi="fa-IR"/>
        </w:rPr>
        <w:t>‌</w:t>
      </w:r>
      <w:r w:rsidRPr="001E7347">
        <w:rPr>
          <w:rFonts w:cs="Mitra" w:hint="cs"/>
          <w:b/>
          <w:bCs/>
          <w:color w:val="FF0000"/>
          <w:sz w:val="32"/>
          <w:szCs w:val="32"/>
          <w:highlight w:val="yellow"/>
          <w:rtl/>
          <w:lang w:bidi="fa-IR"/>
        </w:rPr>
        <w:t>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ران در دام شورا</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 xml:space="preserve"> امن</w:t>
      </w:r>
      <w:r w:rsidR="00DF079D" w:rsidRPr="001E7347">
        <w:rPr>
          <w:rFonts w:cs="Mitra" w:hint="cs"/>
          <w:b/>
          <w:bCs/>
          <w:color w:val="FF0000"/>
          <w:sz w:val="32"/>
          <w:szCs w:val="32"/>
          <w:highlight w:val="yellow"/>
          <w:rtl/>
          <w:lang w:bidi="fa-IR"/>
        </w:rPr>
        <w:t>ي</w:t>
      </w:r>
      <w:r w:rsidRPr="001E7347">
        <w:rPr>
          <w:rFonts w:cs="Mitra" w:hint="cs"/>
          <w:b/>
          <w:bCs/>
          <w:color w:val="FF0000"/>
          <w:sz w:val="32"/>
          <w:szCs w:val="32"/>
          <w:highlight w:val="yellow"/>
          <w:rtl/>
          <w:lang w:bidi="fa-IR"/>
        </w:rPr>
        <w:t xml:space="preserve">ت </w:t>
      </w:r>
      <w:r w:rsidR="00DF079D" w:rsidRPr="001E7347">
        <w:rPr>
          <w:rFonts w:cs="Mitra" w:hint="cs"/>
          <w:b/>
          <w:bCs/>
          <w:color w:val="FF0000"/>
          <w:sz w:val="32"/>
          <w:szCs w:val="32"/>
          <w:highlight w:val="yellow"/>
          <w:rtl/>
          <w:lang w:bidi="fa-IR"/>
        </w:rPr>
        <w:t>مي‌</w:t>
      </w:r>
      <w:r w:rsidRPr="001E7347">
        <w:rPr>
          <w:rFonts w:cs="Mitra" w:hint="cs"/>
          <w:b/>
          <w:bCs/>
          <w:color w:val="FF0000"/>
          <w:sz w:val="32"/>
          <w:szCs w:val="32"/>
          <w:highlight w:val="yellow"/>
          <w:rtl/>
          <w:lang w:bidi="fa-IR"/>
        </w:rPr>
        <w:t>باشد.</w:t>
      </w:r>
    </w:p>
    <w:p w:rsidR="005008E5" w:rsidRDefault="00610B0E" w:rsidP="00610B0E">
      <w:pPr>
        <w:pStyle w:val="ListParagraph"/>
        <w:bidi/>
        <w:spacing w:after="120"/>
        <w:ind w:left="1469" w:right="1080"/>
        <w:jc w:val="center"/>
        <w:rPr>
          <w:rFonts w:cs="Mitra"/>
          <w:b/>
          <w:bCs/>
          <w:color w:val="FF0000"/>
          <w:sz w:val="32"/>
          <w:szCs w:val="32"/>
          <w:rtl/>
          <w:lang w:bidi="fa-IR"/>
        </w:rPr>
      </w:pPr>
      <w:r>
        <w:rPr>
          <w:rFonts w:cs="Mitra" w:hint="cs"/>
          <w:b/>
          <w:bCs/>
          <w:color w:val="FF0000"/>
          <w:sz w:val="32"/>
          <w:szCs w:val="32"/>
          <w:highlight w:val="yellow"/>
          <w:rtl/>
          <w:lang w:bidi="fa-IR"/>
        </w:rPr>
        <w:t>بهوش باشيم</w:t>
      </w:r>
      <w:r w:rsidR="00DF079D" w:rsidRPr="001E7347">
        <w:rPr>
          <w:rFonts w:cs="Mitra" w:hint="cs"/>
          <w:b/>
          <w:bCs/>
          <w:color w:val="FF0000"/>
          <w:sz w:val="32"/>
          <w:szCs w:val="32"/>
          <w:highlight w:val="yellow"/>
          <w:rtl/>
          <w:lang w:bidi="fa-IR"/>
        </w:rPr>
        <w:t xml:space="preserve"> و از وقوع اين حادثه جلوگيري کنيد.</w:t>
      </w:r>
    </w:p>
    <w:p w:rsidR="001E7347" w:rsidRPr="001E7347" w:rsidRDefault="001E7347" w:rsidP="001E7347">
      <w:pPr>
        <w:pStyle w:val="ListParagraph"/>
        <w:bidi/>
        <w:spacing w:after="120"/>
        <w:ind w:left="1469" w:right="1080"/>
        <w:jc w:val="center"/>
        <w:rPr>
          <w:rFonts w:cs="Mitra"/>
          <w:b/>
          <w:bCs/>
          <w:color w:val="FF0000"/>
          <w:sz w:val="32"/>
          <w:szCs w:val="32"/>
          <w:rtl/>
          <w:lang w:bidi="fa-IR"/>
        </w:rPr>
      </w:pPr>
    </w:p>
    <w:p w:rsidR="00DF079D" w:rsidRPr="00DF079D" w:rsidRDefault="00DF079D" w:rsidP="00DF079D">
      <w:pPr>
        <w:bidi/>
        <w:spacing w:after="120"/>
        <w:ind w:right="1080"/>
        <w:rPr>
          <w:b/>
          <w:bCs/>
          <w:sz w:val="24"/>
          <w:szCs w:val="32"/>
          <w:rtl/>
          <w:lang w:bidi="fa-IR"/>
        </w:rPr>
      </w:pPr>
      <w:r w:rsidRPr="001E7347">
        <w:rPr>
          <w:rFonts w:hint="cs"/>
          <w:b/>
          <w:bCs/>
          <w:sz w:val="24"/>
          <w:szCs w:val="32"/>
          <w:highlight w:val="cyan"/>
          <w:rtl/>
          <w:lang w:bidi="fa-IR"/>
        </w:rPr>
        <w:t>تضم</w:t>
      </w:r>
      <w:r w:rsidR="00E4241C">
        <w:rPr>
          <w:rFonts w:hint="cs"/>
          <w:b/>
          <w:bCs/>
          <w:sz w:val="24"/>
          <w:szCs w:val="32"/>
          <w:highlight w:val="cyan"/>
          <w:rtl/>
          <w:lang w:bidi="fa-IR"/>
        </w:rPr>
        <w:t>ي</w:t>
      </w:r>
      <w:r w:rsidRPr="001E7347">
        <w:rPr>
          <w:rFonts w:hint="cs"/>
          <w:b/>
          <w:bCs/>
          <w:sz w:val="24"/>
          <w:szCs w:val="32"/>
          <w:highlight w:val="cyan"/>
          <w:rtl/>
          <w:lang w:bidi="fa-IR"/>
        </w:rPr>
        <w:t>ن ع</w:t>
      </w:r>
      <w:r w:rsidR="00E4241C">
        <w:rPr>
          <w:rFonts w:hint="cs"/>
          <w:b/>
          <w:bCs/>
          <w:sz w:val="24"/>
          <w:szCs w:val="32"/>
          <w:highlight w:val="cyan"/>
          <w:rtl/>
          <w:lang w:bidi="fa-IR"/>
        </w:rPr>
        <w:t>ي</w:t>
      </w:r>
      <w:r w:rsidRPr="001E7347">
        <w:rPr>
          <w:rFonts w:hint="cs"/>
          <w:b/>
          <w:bCs/>
          <w:sz w:val="24"/>
          <w:szCs w:val="32"/>
          <w:highlight w:val="cyan"/>
          <w:rtl/>
          <w:lang w:bidi="fa-IR"/>
        </w:rPr>
        <w:t>ن</w:t>
      </w:r>
      <w:r w:rsidR="00E4241C">
        <w:rPr>
          <w:rFonts w:hint="cs"/>
          <w:b/>
          <w:bCs/>
          <w:sz w:val="24"/>
          <w:szCs w:val="32"/>
          <w:highlight w:val="cyan"/>
          <w:rtl/>
          <w:lang w:bidi="fa-IR"/>
        </w:rPr>
        <w:t>ي</w:t>
      </w:r>
      <w:r w:rsidR="001E7347">
        <w:rPr>
          <w:rFonts w:hint="cs"/>
          <w:b/>
          <w:bCs/>
          <w:sz w:val="24"/>
          <w:szCs w:val="32"/>
          <w:highlight w:val="cyan"/>
          <w:rtl/>
          <w:lang w:bidi="fa-IR"/>
        </w:rPr>
        <w:t>،</w:t>
      </w:r>
      <w:r w:rsidRPr="001E7347">
        <w:rPr>
          <w:rFonts w:hint="cs"/>
          <w:b/>
          <w:bCs/>
          <w:sz w:val="24"/>
          <w:szCs w:val="32"/>
          <w:highlight w:val="cyan"/>
          <w:rtl/>
          <w:lang w:bidi="fa-IR"/>
        </w:rPr>
        <w:t xml:space="preserve"> بهتر</w:t>
      </w:r>
      <w:r w:rsidR="00E4241C">
        <w:rPr>
          <w:rFonts w:hint="cs"/>
          <w:b/>
          <w:bCs/>
          <w:sz w:val="24"/>
          <w:szCs w:val="32"/>
          <w:highlight w:val="cyan"/>
          <w:rtl/>
          <w:lang w:bidi="fa-IR"/>
        </w:rPr>
        <w:t>ي</w:t>
      </w:r>
      <w:r w:rsidRPr="001E7347">
        <w:rPr>
          <w:rFonts w:hint="cs"/>
          <w:b/>
          <w:bCs/>
          <w:sz w:val="24"/>
          <w:szCs w:val="32"/>
          <w:highlight w:val="cyan"/>
          <w:rtl/>
          <w:lang w:bidi="fa-IR"/>
        </w:rPr>
        <w:t>ن تضم</w:t>
      </w:r>
      <w:r w:rsidR="00E4241C">
        <w:rPr>
          <w:rFonts w:hint="cs"/>
          <w:b/>
          <w:bCs/>
          <w:sz w:val="24"/>
          <w:szCs w:val="32"/>
          <w:highlight w:val="cyan"/>
          <w:rtl/>
          <w:lang w:bidi="fa-IR"/>
        </w:rPr>
        <w:t>ي</w:t>
      </w:r>
      <w:r w:rsidRPr="001E7347">
        <w:rPr>
          <w:rFonts w:hint="cs"/>
          <w:b/>
          <w:bCs/>
          <w:sz w:val="24"/>
          <w:szCs w:val="32"/>
          <w:highlight w:val="cyan"/>
          <w:rtl/>
          <w:lang w:bidi="fa-IR"/>
        </w:rPr>
        <w:t>ن</w:t>
      </w:r>
    </w:p>
    <w:p w:rsidR="00DF079D" w:rsidRDefault="00DF079D" w:rsidP="001E7347">
      <w:pPr>
        <w:pStyle w:val="ListParagraph"/>
        <w:bidi/>
        <w:spacing w:after="120"/>
        <w:ind w:firstLine="720"/>
        <w:jc w:val="both"/>
        <w:rPr>
          <w:rtl/>
          <w:lang w:bidi="fa-IR"/>
        </w:rPr>
      </w:pPr>
      <w:r>
        <w:rPr>
          <w:rFonts w:hint="cs"/>
          <w:rtl/>
          <w:lang w:bidi="fa-IR"/>
        </w:rPr>
        <w:t xml:space="preserve">اگر </w:t>
      </w:r>
      <w:r w:rsidR="001E7347">
        <w:rPr>
          <w:rFonts w:hint="cs"/>
          <w:rtl/>
          <w:lang w:bidi="fa-IR"/>
        </w:rPr>
        <w:t>ا</w:t>
      </w:r>
      <w:r w:rsidR="00E4241C">
        <w:rPr>
          <w:rFonts w:hint="cs"/>
          <w:rtl/>
          <w:lang w:bidi="fa-IR"/>
        </w:rPr>
        <w:t>ي</w:t>
      </w:r>
      <w:r w:rsidR="001E7347">
        <w:rPr>
          <w:rFonts w:hint="cs"/>
          <w:rtl/>
          <w:lang w:bidi="fa-IR"/>
        </w:rPr>
        <w:t>ران م</w:t>
      </w:r>
      <w:r w:rsidR="00E4241C">
        <w:rPr>
          <w:rFonts w:hint="cs"/>
          <w:rtl/>
          <w:lang w:bidi="fa-IR"/>
        </w:rPr>
        <w:t>ي</w:t>
      </w:r>
      <w:r w:rsidR="001E7347">
        <w:rPr>
          <w:rFonts w:hint="cs"/>
          <w:rtl/>
          <w:lang w:bidi="fa-IR"/>
        </w:rPr>
        <w:t>‌</w:t>
      </w:r>
      <w:r>
        <w:rPr>
          <w:rFonts w:hint="cs"/>
          <w:rtl/>
          <w:lang w:bidi="fa-IR"/>
        </w:rPr>
        <w:t>خواهد جلو</w:t>
      </w:r>
      <w:r w:rsidR="00E4241C">
        <w:rPr>
          <w:rFonts w:hint="cs"/>
          <w:rtl/>
          <w:lang w:bidi="fa-IR"/>
        </w:rPr>
        <w:t>ي</w:t>
      </w:r>
      <w:r>
        <w:rPr>
          <w:rFonts w:hint="cs"/>
          <w:rtl/>
          <w:lang w:bidi="fa-IR"/>
        </w:rPr>
        <w:t xml:space="preserve"> نقض عهد 1+5 را بگ</w:t>
      </w:r>
      <w:r w:rsidR="00E4241C">
        <w:rPr>
          <w:rFonts w:hint="cs"/>
          <w:rtl/>
          <w:lang w:bidi="fa-IR"/>
        </w:rPr>
        <w:t>ي</w:t>
      </w:r>
      <w:r>
        <w:rPr>
          <w:rFonts w:hint="cs"/>
          <w:rtl/>
          <w:lang w:bidi="fa-IR"/>
        </w:rPr>
        <w:t>رد بهتر</w:t>
      </w:r>
      <w:r w:rsidR="00E4241C">
        <w:rPr>
          <w:rFonts w:hint="cs"/>
          <w:rtl/>
          <w:lang w:bidi="fa-IR"/>
        </w:rPr>
        <w:t>ي</w:t>
      </w:r>
      <w:r>
        <w:rPr>
          <w:rFonts w:hint="cs"/>
          <w:rtl/>
          <w:lang w:bidi="fa-IR"/>
        </w:rPr>
        <w:t>ن ابزار برا</w:t>
      </w:r>
      <w:r w:rsidR="00E4241C">
        <w:rPr>
          <w:rFonts w:hint="cs"/>
          <w:rtl/>
          <w:lang w:bidi="fa-IR"/>
        </w:rPr>
        <w:t>ي</w:t>
      </w:r>
      <w:r>
        <w:rPr>
          <w:rFonts w:hint="cs"/>
          <w:rtl/>
          <w:lang w:bidi="fa-IR"/>
        </w:rPr>
        <w:t xml:space="preserve"> ا</w:t>
      </w:r>
      <w:r w:rsidR="00E4241C">
        <w:rPr>
          <w:rFonts w:hint="cs"/>
          <w:rtl/>
          <w:lang w:bidi="fa-IR"/>
        </w:rPr>
        <w:t>ي</w:t>
      </w:r>
      <w:r>
        <w:rPr>
          <w:rFonts w:hint="cs"/>
          <w:rtl/>
          <w:lang w:bidi="fa-IR"/>
        </w:rPr>
        <w:t>ن هدف</w:t>
      </w:r>
      <w:r w:rsidR="001E7347">
        <w:rPr>
          <w:rFonts w:hint="cs"/>
          <w:rtl/>
          <w:lang w:bidi="fa-IR"/>
        </w:rPr>
        <w:t>،</w:t>
      </w:r>
      <w:r>
        <w:rPr>
          <w:rFonts w:hint="cs"/>
          <w:rtl/>
          <w:lang w:bidi="fa-IR"/>
        </w:rPr>
        <w:t xml:space="preserve"> استفاده از تضم</w:t>
      </w:r>
      <w:r w:rsidR="00E4241C">
        <w:rPr>
          <w:rFonts w:hint="cs"/>
          <w:rtl/>
          <w:lang w:bidi="fa-IR"/>
        </w:rPr>
        <w:t>ي</w:t>
      </w:r>
      <w:r>
        <w:rPr>
          <w:rFonts w:hint="cs"/>
          <w:rtl/>
          <w:lang w:bidi="fa-IR"/>
        </w:rPr>
        <w:t>ن‌ها</w:t>
      </w:r>
      <w:r w:rsidR="00E4241C">
        <w:rPr>
          <w:rFonts w:hint="cs"/>
          <w:rtl/>
          <w:lang w:bidi="fa-IR"/>
        </w:rPr>
        <w:t>ي</w:t>
      </w:r>
      <w:r>
        <w:rPr>
          <w:rFonts w:hint="cs"/>
          <w:rtl/>
          <w:lang w:bidi="fa-IR"/>
        </w:rPr>
        <w:t xml:space="preserve"> ع</w:t>
      </w:r>
      <w:r w:rsidR="00E4241C">
        <w:rPr>
          <w:rFonts w:hint="cs"/>
          <w:rtl/>
          <w:lang w:bidi="fa-IR"/>
        </w:rPr>
        <w:t>ي</w:t>
      </w:r>
      <w:r>
        <w:rPr>
          <w:rFonts w:hint="cs"/>
          <w:rtl/>
          <w:lang w:bidi="fa-IR"/>
        </w:rPr>
        <w:t>ن</w:t>
      </w:r>
      <w:r w:rsidR="00E4241C">
        <w:rPr>
          <w:rFonts w:hint="cs"/>
          <w:rtl/>
          <w:lang w:bidi="fa-IR"/>
        </w:rPr>
        <w:t>ي</w:t>
      </w:r>
      <w:r>
        <w:rPr>
          <w:rFonts w:hint="cs"/>
          <w:rtl/>
          <w:lang w:bidi="fa-IR"/>
        </w:rPr>
        <w:t xml:space="preserve"> است. در تضم</w:t>
      </w:r>
      <w:r w:rsidR="00E4241C">
        <w:rPr>
          <w:rFonts w:hint="cs"/>
          <w:rtl/>
          <w:lang w:bidi="fa-IR"/>
        </w:rPr>
        <w:t>ي</w:t>
      </w:r>
      <w:r>
        <w:rPr>
          <w:rFonts w:hint="cs"/>
          <w:rtl/>
          <w:lang w:bidi="fa-IR"/>
        </w:rPr>
        <w:t>ن‌ها</w:t>
      </w:r>
      <w:r w:rsidR="00E4241C">
        <w:rPr>
          <w:rFonts w:hint="cs"/>
          <w:rtl/>
          <w:lang w:bidi="fa-IR"/>
        </w:rPr>
        <w:t>ي</w:t>
      </w:r>
      <w:r>
        <w:rPr>
          <w:rFonts w:hint="cs"/>
          <w:rtl/>
          <w:lang w:bidi="fa-IR"/>
        </w:rPr>
        <w:t xml:space="preserve"> ع</w:t>
      </w:r>
      <w:r w:rsidR="00E4241C">
        <w:rPr>
          <w:rFonts w:hint="cs"/>
          <w:rtl/>
          <w:lang w:bidi="fa-IR"/>
        </w:rPr>
        <w:t>ي</w:t>
      </w:r>
      <w:r>
        <w:rPr>
          <w:rFonts w:hint="cs"/>
          <w:rtl/>
          <w:lang w:bidi="fa-IR"/>
        </w:rPr>
        <w:t>ن</w:t>
      </w:r>
      <w:r w:rsidR="00E4241C">
        <w:rPr>
          <w:rFonts w:hint="cs"/>
          <w:rtl/>
          <w:lang w:bidi="fa-IR"/>
        </w:rPr>
        <w:t>ي</w:t>
      </w:r>
      <w:r>
        <w:rPr>
          <w:rFonts w:hint="cs"/>
          <w:rtl/>
          <w:lang w:bidi="fa-IR"/>
        </w:rPr>
        <w:t xml:space="preserve"> به خاطر در دست داشتن اهرمها</w:t>
      </w:r>
      <w:r w:rsidR="00E4241C">
        <w:rPr>
          <w:rFonts w:hint="cs"/>
          <w:rtl/>
          <w:lang w:bidi="fa-IR"/>
        </w:rPr>
        <w:t>ي</w:t>
      </w:r>
      <w:r>
        <w:rPr>
          <w:rFonts w:hint="cs"/>
          <w:rtl/>
          <w:lang w:bidi="fa-IR"/>
        </w:rPr>
        <w:t xml:space="preserve"> وادارنده</w:t>
      </w:r>
      <w:r w:rsidR="001E7347">
        <w:rPr>
          <w:rFonts w:hint="cs"/>
          <w:rtl/>
          <w:lang w:bidi="fa-IR"/>
        </w:rPr>
        <w:t>،</w:t>
      </w:r>
      <w:r>
        <w:rPr>
          <w:rFonts w:hint="cs"/>
          <w:rtl/>
          <w:lang w:bidi="fa-IR"/>
        </w:rPr>
        <w:t xml:space="preserve"> ن</w:t>
      </w:r>
      <w:r w:rsidR="00E4241C">
        <w:rPr>
          <w:rFonts w:hint="cs"/>
          <w:rtl/>
          <w:lang w:bidi="fa-IR"/>
        </w:rPr>
        <w:t>ي</w:t>
      </w:r>
      <w:r>
        <w:rPr>
          <w:rFonts w:hint="cs"/>
          <w:rtl/>
          <w:lang w:bidi="fa-IR"/>
        </w:rPr>
        <w:t>از</w:t>
      </w:r>
      <w:r w:rsidR="00E4241C">
        <w:rPr>
          <w:rFonts w:hint="cs"/>
          <w:rtl/>
          <w:lang w:bidi="fa-IR"/>
        </w:rPr>
        <w:t>ي</w:t>
      </w:r>
      <w:r>
        <w:rPr>
          <w:rFonts w:hint="cs"/>
          <w:rtl/>
          <w:lang w:bidi="fa-IR"/>
        </w:rPr>
        <w:t xml:space="preserve"> به مراجعه به ه</w:t>
      </w:r>
      <w:r w:rsidR="00E4241C">
        <w:rPr>
          <w:rFonts w:hint="cs"/>
          <w:rtl/>
          <w:lang w:bidi="fa-IR"/>
        </w:rPr>
        <w:t>ي</w:t>
      </w:r>
      <w:r>
        <w:rPr>
          <w:rFonts w:hint="cs"/>
          <w:rtl/>
          <w:lang w:bidi="fa-IR"/>
        </w:rPr>
        <w:t>چ نهاد</w:t>
      </w:r>
      <w:r w:rsidR="00E4241C">
        <w:rPr>
          <w:rFonts w:hint="cs"/>
          <w:rtl/>
          <w:lang w:bidi="fa-IR"/>
        </w:rPr>
        <w:t>ي</w:t>
      </w:r>
      <w:r>
        <w:rPr>
          <w:rFonts w:hint="cs"/>
          <w:rtl/>
          <w:lang w:bidi="fa-IR"/>
        </w:rPr>
        <w:t xml:space="preserve"> ن</w:t>
      </w:r>
      <w:r w:rsidR="00E4241C">
        <w:rPr>
          <w:rFonts w:hint="cs"/>
          <w:rtl/>
          <w:lang w:bidi="fa-IR"/>
        </w:rPr>
        <w:t>ي</w:t>
      </w:r>
      <w:r w:rsidR="001E7347">
        <w:rPr>
          <w:rFonts w:hint="cs"/>
          <w:rtl/>
          <w:lang w:bidi="fa-IR"/>
        </w:rPr>
        <w:t>ست</w:t>
      </w:r>
      <w:r>
        <w:rPr>
          <w:rFonts w:hint="cs"/>
          <w:rtl/>
          <w:lang w:bidi="fa-IR"/>
        </w:rPr>
        <w:t>. طرف مقابل مجبور خواهد بود به تعهداتش عمل کند. در صورت تخط</w:t>
      </w:r>
      <w:r w:rsidR="00E4241C">
        <w:rPr>
          <w:rFonts w:hint="cs"/>
          <w:rtl/>
          <w:lang w:bidi="fa-IR"/>
        </w:rPr>
        <w:t>ي</w:t>
      </w:r>
      <w:r w:rsidR="001E7347" w:rsidRPr="001E7347">
        <w:rPr>
          <w:rFonts w:hint="cs"/>
          <w:rtl/>
          <w:lang w:bidi="fa-IR"/>
        </w:rPr>
        <w:t xml:space="preserve">1+5 </w:t>
      </w:r>
      <w:r w:rsidR="001E7347">
        <w:rPr>
          <w:rFonts w:hint="cs"/>
          <w:rtl/>
          <w:lang w:bidi="fa-IR"/>
        </w:rPr>
        <w:t>از تعهدات خود،</w:t>
      </w:r>
      <w:r>
        <w:rPr>
          <w:rFonts w:hint="cs"/>
          <w:rtl/>
          <w:lang w:bidi="fa-IR"/>
        </w:rPr>
        <w:t xml:space="preserve"> با به اجرا گذاشتن اهرمها</w:t>
      </w:r>
      <w:r w:rsidR="00E4241C">
        <w:rPr>
          <w:rFonts w:hint="cs"/>
          <w:rtl/>
          <w:lang w:bidi="fa-IR"/>
        </w:rPr>
        <w:t>ي</w:t>
      </w:r>
      <w:r>
        <w:rPr>
          <w:rFonts w:hint="cs"/>
          <w:rtl/>
          <w:lang w:bidi="fa-IR"/>
        </w:rPr>
        <w:t xml:space="preserve"> وادارنده</w:t>
      </w:r>
      <w:r w:rsidR="001E7347">
        <w:rPr>
          <w:rFonts w:hint="cs"/>
          <w:rtl/>
          <w:lang w:bidi="fa-IR"/>
        </w:rPr>
        <w:t>،</w:t>
      </w:r>
      <w:r>
        <w:rPr>
          <w:rFonts w:hint="cs"/>
          <w:rtl/>
          <w:lang w:bidi="fa-IR"/>
        </w:rPr>
        <w:t xml:space="preserve"> مجبور به تمک</w:t>
      </w:r>
      <w:r w:rsidR="00E4241C">
        <w:rPr>
          <w:rFonts w:hint="cs"/>
          <w:rtl/>
          <w:lang w:bidi="fa-IR"/>
        </w:rPr>
        <w:t>ي</w:t>
      </w:r>
      <w:r>
        <w:rPr>
          <w:rFonts w:hint="cs"/>
          <w:rtl/>
          <w:lang w:bidi="fa-IR"/>
        </w:rPr>
        <w:t>ن در برابر مفاد توافق خواهد شد.</w:t>
      </w:r>
    </w:p>
    <w:p w:rsidR="00DF079D" w:rsidRDefault="00DF079D" w:rsidP="008768E3">
      <w:pPr>
        <w:pStyle w:val="ListParagraph"/>
        <w:bidi/>
        <w:spacing w:after="120"/>
        <w:ind w:firstLine="720"/>
        <w:jc w:val="both"/>
        <w:rPr>
          <w:rtl/>
          <w:lang w:bidi="fa-IR"/>
        </w:rPr>
      </w:pPr>
      <w:r>
        <w:rPr>
          <w:rFonts w:hint="cs"/>
          <w:rtl/>
          <w:lang w:bidi="fa-IR"/>
        </w:rPr>
        <w:t xml:space="preserve">همان گونه که </w:t>
      </w:r>
      <w:r w:rsidR="008768E3">
        <w:rPr>
          <w:rFonts w:hint="cs"/>
          <w:rtl/>
          <w:lang w:bidi="fa-IR"/>
        </w:rPr>
        <w:t>پ</w:t>
      </w:r>
      <w:r w:rsidR="00E4241C">
        <w:rPr>
          <w:rFonts w:hint="cs"/>
          <w:rtl/>
          <w:lang w:bidi="fa-IR"/>
        </w:rPr>
        <w:t>ي</w:t>
      </w:r>
      <w:r w:rsidR="008768E3">
        <w:rPr>
          <w:rFonts w:hint="cs"/>
          <w:rtl/>
          <w:lang w:bidi="fa-IR"/>
        </w:rPr>
        <w:t>شتر ب</w:t>
      </w:r>
      <w:r w:rsidR="00E4241C">
        <w:rPr>
          <w:rFonts w:hint="cs"/>
          <w:rtl/>
          <w:lang w:bidi="fa-IR"/>
        </w:rPr>
        <w:t>ي</w:t>
      </w:r>
      <w:r w:rsidR="008768E3">
        <w:rPr>
          <w:rFonts w:hint="cs"/>
          <w:rtl/>
          <w:lang w:bidi="fa-IR"/>
        </w:rPr>
        <w:t>ان شد موضوع ا</w:t>
      </w:r>
      <w:r w:rsidR="00E4241C">
        <w:rPr>
          <w:rFonts w:hint="cs"/>
          <w:rtl/>
          <w:lang w:bidi="fa-IR"/>
        </w:rPr>
        <w:t>ي</w:t>
      </w:r>
      <w:r w:rsidR="008768E3">
        <w:rPr>
          <w:rFonts w:hint="cs"/>
          <w:rtl/>
          <w:lang w:bidi="fa-IR"/>
        </w:rPr>
        <w:t xml:space="preserve">ن سخن </w:t>
      </w:r>
      <w:r>
        <w:rPr>
          <w:rFonts w:hint="cs"/>
          <w:rtl/>
          <w:lang w:bidi="fa-IR"/>
        </w:rPr>
        <w:t>محتوا</w:t>
      </w:r>
      <w:r w:rsidR="00E4241C">
        <w:rPr>
          <w:rFonts w:hint="cs"/>
          <w:rtl/>
          <w:lang w:bidi="fa-IR"/>
        </w:rPr>
        <w:t>ي</w:t>
      </w:r>
      <w:r>
        <w:rPr>
          <w:rFonts w:hint="cs"/>
          <w:rtl/>
          <w:lang w:bidi="fa-IR"/>
        </w:rPr>
        <w:t xml:space="preserve"> توافقات صورت </w:t>
      </w:r>
      <w:r w:rsidR="008768E3">
        <w:rPr>
          <w:rFonts w:hint="cs"/>
          <w:rtl/>
          <w:lang w:bidi="fa-IR"/>
        </w:rPr>
        <w:t>ن</w:t>
      </w:r>
      <w:r w:rsidR="00E4241C">
        <w:rPr>
          <w:rFonts w:hint="cs"/>
          <w:rtl/>
          <w:lang w:bidi="fa-IR"/>
        </w:rPr>
        <w:t>ي</w:t>
      </w:r>
      <w:r w:rsidR="008768E3">
        <w:rPr>
          <w:rFonts w:hint="cs"/>
          <w:rtl/>
          <w:lang w:bidi="fa-IR"/>
        </w:rPr>
        <w:t>ست. از م</w:t>
      </w:r>
      <w:r w:rsidR="00E4241C">
        <w:rPr>
          <w:rFonts w:hint="cs"/>
          <w:rtl/>
          <w:lang w:bidi="fa-IR"/>
        </w:rPr>
        <w:t>ي</w:t>
      </w:r>
      <w:r w:rsidR="008768E3">
        <w:rPr>
          <w:rFonts w:hint="cs"/>
          <w:rtl/>
          <w:lang w:bidi="fa-IR"/>
        </w:rPr>
        <w:t>ان مع</w:t>
      </w:r>
      <w:r w:rsidR="00E4241C">
        <w:rPr>
          <w:rFonts w:hint="cs"/>
          <w:rtl/>
          <w:lang w:bidi="fa-IR"/>
        </w:rPr>
        <w:t>ي</w:t>
      </w:r>
      <w:r w:rsidR="008768E3">
        <w:rPr>
          <w:rFonts w:hint="cs"/>
          <w:rtl/>
          <w:lang w:bidi="fa-IR"/>
        </w:rPr>
        <w:t>ارها</w:t>
      </w:r>
      <w:r w:rsidR="00E4241C">
        <w:rPr>
          <w:rFonts w:hint="cs"/>
          <w:rtl/>
          <w:lang w:bidi="fa-IR"/>
        </w:rPr>
        <w:t>ي</w:t>
      </w:r>
      <w:r w:rsidR="008768E3">
        <w:rPr>
          <w:rFonts w:hint="cs"/>
          <w:rtl/>
          <w:lang w:bidi="fa-IR"/>
        </w:rPr>
        <w:t xml:space="preserve"> شکل</w:t>
      </w:r>
      <w:r w:rsidR="00E4241C">
        <w:rPr>
          <w:rFonts w:hint="cs"/>
          <w:rtl/>
          <w:lang w:bidi="fa-IR"/>
        </w:rPr>
        <w:t>ي</w:t>
      </w:r>
      <w:r w:rsidR="008768E3">
        <w:rPr>
          <w:rFonts w:hint="cs"/>
          <w:rtl/>
          <w:lang w:bidi="fa-IR"/>
        </w:rPr>
        <w:t xml:space="preserve"> لازمه </w:t>
      </w:r>
      <w:r w:rsidR="00E4241C">
        <w:rPr>
          <w:rFonts w:hint="cs"/>
          <w:rtl/>
          <w:lang w:bidi="fa-IR"/>
        </w:rPr>
        <w:t>ي</w:t>
      </w:r>
      <w:r w:rsidR="008768E3">
        <w:rPr>
          <w:rFonts w:hint="cs"/>
          <w:rtl/>
          <w:lang w:bidi="fa-IR"/>
        </w:rPr>
        <w:t>ک توافق خوب صرفا ضمانت اجرا مورد بحث م</w:t>
      </w:r>
      <w:r w:rsidR="00E4241C">
        <w:rPr>
          <w:rFonts w:hint="cs"/>
          <w:rtl/>
          <w:lang w:bidi="fa-IR"/>
        </w:rPr>
        <w:t>ي</w:t>
      </w:r>
      <w:r w:rsidR="008768E3">
        <w:rPr>
          <w:rFonts w:hint="cs"/>
          <w:rtl/>
          <w:lang w:bidi="fa-IR"/>
        </w:rPr>
        <w:t>‌باشد.</w:t>
      </w:r>
      <w:r>
        <w:rPr>
          <w:rFonts w:hint="cs"/>
          <w:rtl/>
          <w:lang w:bidi="fa-IR"/>
        </w:rPr>
        <w:t xml:space="preserve"> بنابرا</w:t>
      </w:r>
      <w:r w:rsidR="00E4241C">
        <w:rPr>
          <w:rFonts w:hint="cs"/>
          <w:rtl/>
          <w:lang w:bidi="fa-IR"/>
        </w:rPr>
        <w:t>ي</w:t>
      </w:r>
      <w:r>
        <w:rPr>
          <w:rFonts w:hint="cs"/>
          <w:rtl/>
          <w:lang w:bidi="fa-IR"/>
        </w:rPr>
        <w:t>ن با فرض پذ</w:t>
      </w:r>
      <w:r w:rsidR="00E4241C">
        <w:rPr>
          <w:rFonts w:hint="cs"/>
          <w:rtl/>
          <w:lang w:bidi="fa-IR"/>
        </w:rPr>
        <w:t>ي</w:t>
      </w:r>
      <w:r>
        <w:rPr>
          <w:rFonts w:hint="cs"/>
          <w:rtl/>
          <w:lang w:bidi="fa-IR"/>
        </w:rPr>
        <w:t>رش محدود</w:t>
      </w:r>
      <w:r w:rsidR="00E4241C">
        <w:rPr>
          <w:rFonts w:hint="cs"/>
          <w:rtl/>
          <w:lang w:bidi="fa-IR"/>
        </w:rPr>
        <w:t>ي</w:t>
      </w:r>
      <w:r>
        <w:rPr>
          <w:rFonts w:hint="cs"/>
          <w:rtl/>
          <w:lang w:bidi="fa-IR"/>
        </w:rPr>
        <w:t>ت ها</w:t>
      </w:r>
      <w:r w:rsidR="00E4241C">
        <w:rPr>
          <w:rFonts w:hint="cs"/>
          <w:rtl/>
          <w:lang w:bidi="fa-IR"/>
        </w:rPr>
        <w:t>ي</w:t>
      </w:r>
      <w:r w:rsidR="008768E3">
        <w:rPr>
          <w:rFonts w:hint="cs"/>
          <w:rtl/>
          <w:lang w:bidi="fa-IR"/>
        </w:rPr>
        <w:t xml:space="preserve"> مورد توافق در</w:t>
      </w:r>
      <w:r>
        <w:rPr>
          <w:rFonts w:hint="cs"/>
          <w:rtl/>
          <w:lang w:bidi="fa-IR"/>
        </w:rPr>
        <w:t xml:space="preserve"> لوزان بر صنعت هسته‌ا</w:t>
      </w:r>
      <w:r w:rsidR="00E4241C">
        <w:rPr>
          <w:rFonts w:hint="cs"/>
          <w:rtl/>
          <w:lang w:bidi="fa-IR"/>
        </w:rPr>
        <w:t>ي</w:t>
      </w:r>
      <w:r>
        <w:rPr>
          <w:rFonts w:hint="cs"/>
          <w:rtl/>
          <w:lang w:bidi="fa-IR"/>
        </w:rPr>
        <w:t xml:space="preserve"> </w:t>
      </w:r>
      <w:r w:rsidR="008768E3">
        <w:rPr>
          <w:rFonts w:hint="cs"/>
          <w:rtl/>
          <w:lang w:bidi="fa-IR"/>
        </w:rPr>
        <w:t>برا</w:t>
      </w:r>
      <w:r w:rsidR="00E4241C">
        <w:rPr>
          <w:rFonts w:hint="cs"/>
          <w:rtl/>
          <w:lang w:bidi="fa-IR"/>
        </w:rPr>
        <w:t>ي</w:t>
      </w:r>
      <w:r w:rsidR="008768E3">
        <w:rPr>
          <w:rFonts w:hint="cs"/>
          <w:rtl/>
          <w:lang w:bidi="fa-IR"/>
        </w:rPr>
        <w:t xml:space="preserve"> ا</w:t>
      </w:r>
      <w:r w:rsidR="00E4241C">
        <w:rPr>
          <w:rFonts w:hint="cs"/>
          <w:rtl/>
          <w:lang w:bidi="fa-IR"/>
        </w:rPr>
        <w:t>ي</w:t>
      </w:r>
      <w:r w:rsidR="008768E3">
        <w:rPr>
          <w:rFonts w:hint="cs"/>
          <w:rtl/>
          <w:lang w:bidi="fa-IR"/>
        </w:rPr>
        <w:t>ن که ا</w:t>
      </w:r>
      <w:r w:rsidR="00E4241C">
        <w:rPr>
          <w:rFonts w:hint="cs"/>
          <w:rtl/>
          <w:lang w:bidi="fa-IR"/>
        </w:rPr>
        <w:t>ي</w:t>
      </w:r>
      <w:r w:rsidR="008768E3">
        <w:rPr>
          <w:rFonts w:hint="cs"/>
          <w:rtl/>
          <w:lang w:bidi="fa-IR"/>
        </w:rPr>
        <w:t>ن توافق از ضمانت اجرا</w:t>
      </w:r>
      <w:r w:rsidR="00E4241C">
        <w:rPr>
          <w:rFonts w:hint="cs"/>
          <w:rtl/>
          <w:lang w:bidi="fa-IR"/>
        </w:rPr>
        <w:t>ي</w:t>
      </w:r>
      <w:r w:rsidR="008768E3">
        <w:rPr>
          <w:rFonts w:hint="cs"/>
          <w:rtl/>
          <w:lang w:bidi="fa-IR"/>
        </w:rPr>
        <w:t xml:space="preserve"> محکم</w:t>
      </w:r>
      <w:r w:rsidR="00E4241C">
        <w:rPr>
          <w:rFonts w:hint="cs"/>
          <w:rtl/>
          <w:lang w:bidi="fa-IR"/>
        </w:rPr>
        <w:t>ي</w:t>
      </w:r>
      <w:r w:rsidR="008768E3">
        <w:rPr>
          <w:rFonts w:hint="cs"/>
          <w:rtl/>
          <w:lang w:bidi="fa-IR"/>
        </w:rPr>
        <w:t xml:space="preserve"> برخوردار باشد لازمست اقدامات ز</w:t>
      </w:r>
      <w:r w:rsidR="00E4241C">
        <w:rPr>
          <w:rFonts w:hint="cs"/>
          <w:rtl/>
          <w:lang w:bidi="fa-IR"/>
        </w:rPr>
        <w:t>ي</w:t>
      </w:r>
      <w:r w:rsidR="008768E3">
        <w:rPr>
          <w:rFonts w:hint="cs"/>
          <w:rtl/>
          <w:lang w:bidi="fa-IR"/>
        </w:rPr>
        <w:t>ر صورت پذ</w:t>
      </w:r>
      <w:r w:rsidR="00E4241C">
        <w:rPr>
          <w:rFonts w:hint="cs"/>
          <w:rtl/>
          <w:lang w:bidi="fa-IR"/>
        </w:rPr>
        <w:t>ي</w:t>
      </w:r>
      <w:r w:rsidR="008768E3">
        <w:rPr>
          <w:rFonts w:hint="cs"/>
          <w:rtl/>
          <w:lang w:bidi="fa-IR"/>
        </w:rPr>
        <w:t>رد.</w:t>
      </w:r>
    </w:p>
    <w:p w:rsidR="00610B0E" w:rsidRDefault="00610B0E" w:rsidP="00CD70FF">
      <w:pPr>
        <w:pStyle w:val="ListParagraph"/>
        <w:numPr>
          <w:ilvl w:val="0"/>
          <w:numId w:val="6"/>
        </w:numPr>
        <w:bidi/>
        <w:spacing w:after="120"/>
        <w:jc w:val="both"/>
        <w:rPr>
          <w:lang w:bidi="fa-IR"/>
        </w:rPr>
      </w:pPr>
      <w:r>
        <w:rPr>
          <w:rFonts w:hint="cs"/>
          <w:b/>
          <w:bCs/>
          <w:sz w:val="24"/>
          <w:szCs w:val="32"/>
          <w:rtl/>
          <w:lang w:bidi="fa-IR"/>
        </w:rPr>
        <w:t>نطنز</w:t>
      </w:r>
    </w:p>
    <w:p w:rsidR="00DF079D" w:rsidRDefault="008768E3" w:rsidP="00610B0E">
      <w:pPr>
        <w:pStyle w:val="ListParagraph"/>
        <w:bidi/>
        <w:spacing w:after="120"/>
        <w:ind w:firstLine="720"/>
        <w:jc w:val="both"/>
        <w:rPr>
          <w:rtl/>
          <w:lang w:bidi="fa-IR"/>
        </w:rPr>
      </w:pPr>
      <w:r>
        <w:rPr>
          <w:rFonts w:hint="cs"/>
          <w:rtl/>
          <w:lang w:bidi="fa-IR"/>
        </w:rPr>
        <w:t>با فرض پذ</w:t>
      </w:r>
      <w:r w:rsidR="00E4241C">
        <w:rPr>
          <w:rFonts w:hint="cs"/>
          <w:rtl/>
          <w:lang w:bidi="fa-IR"/>
        </w:rPr>
        <w:t>ي</w:t>
      </w:r>
      <w:r>
        <w:rPr>
          <w:rFonts w:hint="cs"/>
          <w:rtl/>
          <w:lang w:bidi="fa-IR"/>
        </w:rPr>
        <w:t>رش</w:t>
      </w:r>
      <w:r w:rsidR="00DF079D">
        <w:rPr>
          <w:rFonts w:hint="cs"/>
          <w:rtl/>
          <w:lang w:bidi="fa-IR"/>
        </w:rPr>
        <w:t xml:space="preserve"> محدود شدن ظرف</w:t>
      </w:r>
      <w:r w:rsidR="00E4241C">
        <w:rPr>
          <w:rFonts w:hint="cs"/>
          <w:rtl/>
          <w:lang w:bidi="fa-IR"/>
        </w:rPr>
        <w:t>ي</w:t>
      </w:r>
      <w:r w:rsidR="00DF079D">
        <w:rPr>
          <w:rFonts w:hint="cs"/>
          <w:rtl/>
          <w:lang w:bidi="fa-IR"/>
        </w:rPr>
        <w:t xml:space="preserve">ت </w:t>
      </w:r>
      <w:r>
        <w:rPr>
          <w:rFonts w:hint="cs"/>
          <w:rtl/>
          <w:lang w:bidi="fa-IR"/>
        </w:rPr>
        <w:t>بالفعل غن</w:t>
      </w:r>
      <w:r w:rsidR="00E4241C">
        <w:rPr>
          <w:rFonts w:hint="cs"/>
          <w:rtl/>
          <w:lang w:bidi="fa-IR"/>
        </w:rPr>
        <w:t>ي</w:t>
      </w:r>
      <w:r>
        <w:rPr>
          <w:rFonts w:hint="cs"/>
          <w:rtl/>
          <w:lang w:bidi="fa-IR"/>
        </w:rPr>
        <w:t xml:space="preserve"> ساز</w:t>
      </w:r>
      <w:r w:rsidR="00E4241C">
        <w:rPr>
          <w:rFonts w:hint="cs"/>
          <w:rtl/>
          <w:lang w:bidi="fa-IR"/>
        </w:rPr>
        <w:t>ي</w:t>
      </w:r>
      <w:r>
        <w:rPr>
          <w:rFonts w:hint="cs"/>
          <w:rtl/>
          <w:lang w:bidi="fa-IR"/>
        </w:rPr>
        <w:t xml:space="preserve"> به 5060 دستگاه</w:t>
      </w:r>
      <w:r w:rsidR="002837D7">
        <w:rPr>
          <w:rFonts w:hint="cs"/>
          <w:rtl/>
          <w:lang w:bidi="fa-IR"/>
        </w:rPr>
        <w:t>،</w:t>
      </w:r>
      <w:r w:rsidR="001E7347">
        <w:rPr>
          <w:rFonts w:hint="cs"/>
          <w:rtl/>
          <w:lang w:bidi="fa-IR"/>
        </w:rPr>
        <w:t xml:space="preserve"> به جا</w:t>
      </w:r>
      <w:r w:rsidR="00E4241C">
        <w:rPr>
          <w:rFonts w:hint="cs"/>
          <w:rtl/>
          <w:lang w:bidi="fa-IR"/>
        </w:rPr>
        <w:t>ي</w:t>
      </w:r>
      <w:r w:rsidR="001E7347">
        <w:rPr>
          <w:rFonts w:hint="cs"/>
          <w:rtl/>
          <w:lang w:bidi="fa-IR"/>
        </w:rPr>
        <w:t xml:space="preserve"> جمع کردن</w:t>
      </w:r>
      <w:r>
        <w:rPr>
          <w:rFonts w:hint="cs"/>
          <w:rtl/>
          <w:lang w:bidi="fa-IR"/>
        </w:rPr>
        <w:t xml:space="preserve"> </w:t>
      </w:r>
      <w:r w:rsidR="00DF079D">
        <w:rPr>
          <w:rFonts w:hint="cs"/>
          <w:rtl/>
          <w:lang w:bidi="fa-IR"/>
        </w:rPr>
        <w:t>11000 سانتر</w:t>
      </w:r>
      <w:r w:rsidR="00E4241C">
        <w:rPr>
          <w:rFonts w:hint="cs"/>
          <w:rtl/>
          <w:lang w:bidi="fa-IR"/>
        </w:rPr>
        <w:t>ي</w:t>
      </w:r>
      <w:r w:rsidR="00DF079D">
        <w:rPr>
          <w:rFonts w:hint="cs"/>
          <w:rtl/>
          <w:lang w:bidi="fa-IR"/>
        </w:rPr>
        <w:t>ف</w:t>
      </w:r>
      <w:r w:rsidR="00E4241C">
        <w:rPr>
          <w:rFonts w:hint="cs"/>
          <w:rtl/>
          <w:lang w:bidi="fa-IR"/>
        </w:rPr>
        <w:t>ي</w:t>
      </w:r>
      <w:r w:rsidR="00DF079D">
        <w:rPr>
          <w:rFonts w:hint="cs"/>
          <w:rtl/>
          <w:lang w:bidi="fa-IR"/>
        </w:rPr>
        <w:t xml:space="preserve">وژ </w:t>
      </w:r>
      <w:r>
        <w:rPr>
          <w:rFonts w:hint="cs"/>
          <w:rtl/>
          <w:lang w:bidi="fa-IR"/>
        </w:rPr>
        <w:t>باق</w:t>
      </w:r>
      <w:r w:rsidR="00E4241C">
        <w:rPr>
          <w:rFonts w:hint="cs"/>
          <w:rtl/>
          <w:lang w:bidi="fa-IR"/>
        </w:rPr>
        <w:t>ي</w:t>
      </w:r>
      <w:r>
        <w:rPr>
          <w:rFonts w:hint="cs"/>
          <w:rtl/>
          <w:lang w:bidi="fa-IR"/>
        </w:rPr>
        <w:t>مانده</w:t>
      </w:r>
      <w:r w:rsidR="001E7347">
        <w:rPr>
          <w:rFonts w:hint="cs"/>
          <w:rtl/>
          <w:lang w:bidi="fa-IR"/>
        </w:rPr>
        <w:t xml:space="preserve"> و ز</w:t>
      </w:r>
      <w:r w:rsidR="00E4241C">
        <w:rPr>
          <w:rFonts w:hint="cs"/>
          <w:rtl/>
          <w:lang w:bidi="fa-IR"/>
        </w:rPr>
        <w:t>ي</w:t>
      </w:r>
      <w:r w:rsidR="001E7347">
        <w:rPr>
          <w:rFonts w:hint="cs"/>
          <w:rtl/>
          <w:lang w:bidi="fa-IR"/>
        </w:rPr>
        <w:t>رساختها</w:t>
      </w:r>
      <w:r w:rsidR="00E4241C">
        <w:rPr>
          <w:rFonts w:hint="cs"/>
          <w:rtl/>
          <w:lang w:bidi="fa-IR"/>
        </w:rPr>
        <w:t>ي</w:t>
      </w:r>
      <w:r w:rsidR="001E7347">
        <w:rPr>
          <w:rFonts w:hint="cs"/>
          <w:rtl/>
          <w:lang w:bidi="fa-IR"/>
        </w:rPr>
        <w:t>شان و نگهدار</w:t>
      </w:r>
      <w:r w:rsidR="00E4241C">
        <w:rPr>
          <w:rFonts w:hint="cs"/>
          <w:rtl/>
          <w:lang w:bidi="fa-IR"/>
        </w:rPr>
        <w:t>ي</w:t>
      </w:r>
      <w:r w:rsidR="00CD70FF">
        <w:rPr>
          <w:rFonts w:hint="cs"/>
          <w:rtl/>
          <w:lang w:bidi="fa-IR"/>
        </w:rPr>
        <w:t xml:space="preserve"> آنها در انبار</w:t>
      </w:r>
      <w:r w:rsidR="00E4241C">
        <w:rPr>
          <w:rFonts w:hint="cs"/>
          <w:rtl/>
          <w:lang w:bidi="fa-IR"/>
        </w:rPr>
        <w:t>ي</w:t>
      </w:r>
      <w:r w:rsidR="00CD70FF">
        <w:rPr>
          <w:rFonts w:hint="cs"/>
          <w:rtl/>
          <w:lang w:bidi="fa-IR"/>
        </w:rPr>
        <w:t>،</w:t>
      </w:r>
      <w:r w:rsidR="001E7347">
        <w:rPr>
          <w:rFonts w:hint="cs"/>
          <w:rtl/>
          <w:lang w:bidi="fa-IR"/>
        </w:rPr>
        <w:t xml:space="preserve"> ز</w:t>
      </w:r>
      <w:r w:rsidR="00E4241C">
        <w:rPr>
          <w:rFonts w:hint="cs"/>
          <w:rtl/>
          <w:lang w:bidi="fa-IR"/>
        </w:rPr>
        <w:t>ي</w:t>
      </w:r>
      <w:r w:rsidR="001E7347">
        <w:rPr>
          <w:rFonts w:hint="cs"/>
          <w:rtl/>
          <w:lang w:bidi="fa-IR"/>
        </w:rPr>
        <w:t>ر نظر آژانس،</w:t>
      </w:r>
      <w:r>
        <w:rPr>
          <w:rFonts w:hint="cs"/>
          <w:rtl/>
          <w:lang w:bidi="fa-IR"/>
        </w:rPr>
        <w:t xml:space="preserve"> </w:t>
      </w:r>
      <w:r w:rsidR="00CD70FF">
        <w:rPr>
          <w:rFonts w:hint="cs"/>
          <w:rtl/>
          <w:lang w:bidi="fa-IR"/>
        </w:rPr>
        <w:t>ا</w:t>
      </w:r>
      <w:r w:rsidR="00E4241C">
        <w:rPr>
          <w:rFonts w:hint="cs"/>
          <w:rtl/>
          <w:lang w:bidi="fa-IR"/>
        </w:rPr>
        <w:t>ي</w:t>
      </w:r>
      <w:r w:rsidR="00CD70FF">
        <w:rPr>
          <w:rFonts w:hint="cs"/>
          <w:rtl/>
          <w:lang w:bidi="fa-IR"/>
        </w:rPr>
        <w:t xml:space="preserve">ن دستگاهها </w:t>
      </w:r>
      <w:r>
        <w:rPr>
          <w:rFonts w:hint="cs"/>
          <w:rtl/>
          <w:lang w:bidi="fa-IR"/>
        </w:rPr>
        <w:t>به صورت فعل</w:t>
      </w:r>
      <w:r w:rsidR="00E4241C">
        <w:rPr>
          <w:rFonts w:hint="cs"/>
          <w:rtl/>
          <w:lang w:bidi="fa-IR"/>
        </w:rPr>
        <w:t>ي</w:t>
      </w:r>
      <w:r w:rsidR="00DF079D">
        <w:rPr>
          <w:rFonts w:hint="cs"/>
          <w:rtl/>
          <w:lang w:bidi="fa-IR"/>
        </w:rPr>
        <w:t xml:space="preserve"> در نطنز </w:t>
      </w:r>
      <w:r>
        <w:rPr>
          <w:rFonts w:hint="cs"/>
          <w:rtl/>
          <w:lang w:bidi="fa-IR"/>
        </w:rPr>
        <w:t xml:space="preserve">حفظ </w:t>
      </w:r>
      <w:r w:rsidR="002837D7">
        <w:rPr>
          <w:rFonts w:hint="cs"/>
          <w:rtl/>
          <w:lang w:bidi="fa-IR"/>
        </w:rPr>
        <w:t>خواهد</w:t>
      </w:r>
      <w:r w:rsidR="001E7347">
        <w:rPr>
          <w:rFonts w:hint="cs"/>
          <w:rtl/>
          <w:lang w:bidi="fa-IR"/>
        </w:rPr>
        <w:t xml:space="preserve"> شد</w:t>
      </w:r>
      <w:r w:rsidR="002837D7">
        <w:rPr>
          <w:rFonts w:hint="cs"/>
          <w:rtl/>
          <w:lang w:bidi="fa-IR"/>
        </w:rPr>
        <w:t>.</w:t>
      </w:r>
      <w:r>
        <w:rPr>
          <w:rFonts w:hint="cs"/>
          <w:rtl/>
          <w:lang w:bidi="fa-IR"/>
        </w:rPr>
        <w:t xml:space="preserve"> ا</w:t>
      </w:r>
      <w:r w:rsidR="00E4241C">
        <w:rPr>
          <w:rFonts w:hint="cs"/>
          <w:rtl/>
          <w:lang w:bidi="fa-IR"/>
        </w:rPr>
        <w:t>ي</w:t>
      </w:r>
      <w:r>
        <w:rPr>
          <w:rFonts w:hint="cs"/>
          <w:rtl/>
          <w:lang w:bidi="fa-IR"/>
        </w:rPr>
        <w:t>ن 11000 دستگاه</w:t>
      </w:r>
      <w:r w:rsidR="00CD70FF">
        <w:rPr>
          <w:rFonts w:hint="cs"/>
          <w:rtl/>
          <w:lang w:bidi="fa-IR"/>
        </w:rPr>
        <w:t>،</w:t>
      </w:r>
      <w:r>
        <w:rPr>
          <w:rFonts w:hint="cs"/>
          <w:rtl/>
          <w:lang w:bidi="fa-IR"/>
        </w:rPr>
        <w:t xml:space="preserve"> ضمن قرار گرفتن </w:t>
      </w:r>
      <w:r w:rsidR="002837D7">
        <w:rPr>
          <w:rFonts w:hint="cs"/>
          <w:rtl/>
          <w:lang w:bidi="fa-IR"/>
        </w:rPr>
        <w:t>تحت نظارت</w:t>
      </w:r>
      <w:r>
        <w:rPr>
          <w:rFonts w:hint="cs"/>
          <w:rtl/>
          <w:lang w:bidi="fa-IR"/>
        </w:rPr>
        <w:t xml:space="preserve"> آژانس</w:t>
      </w:r>
      <w:r w:rsidR="00CD70FF">
        <w:rPr>
          <w:rFonts w:hint="cs"/>
          <w:rtl/>
          <w:lang w:bidi="fa-IR"/>
        </w:rPr>
        <w:t>،</w:t>
      </w:r>
      <w:r>
        <w:rPr>
          <w:rFonts w:hint="cs"/>
          <w:rtl/>
          <w:lang w:bidi="fa-IR"/>
        </w:rPr>
        <w:t xml:space="preserve"> پلمپ خواهند شد</w:t>
      </w:r>
      <w:r w:rsidR="00DF079D">
        <w:rPr>
          <w:rFonts w:hint="cs"/>
          <w:rtl/>
          <w:lang w:bidi="fa-IR"/>
        </w:rPr>
        <w:t xml:space="preserve"> تا </w:t>
      </w:r>
      <w:r>
        <w:rPr>
          <w:rFonts w:hint="cs"/>
          <w:rtl/>
          <w:lang w:bidi="fa-IR"/>
        </w:rPr>
        <w:t>هم تضم</w:t>
      </w:r>
      <w:r w:rsidR="00E4241C">
        <w:rPr>
          <w:rFonts w:hint="cs"/>
          <w:rtl/>
          <w:lang w:bidi="fa-IR"/>
        </w:rPr>
        <w:t>ي</w:t>
      </w:r>
      <w:r>
        <w:rPr>
          <w:rFonts w:hint="cs"/>
          <w:rtl/>
          <w:lang w:bidi="fa-IR"/>
        </w:rPr>
        <w:t>ن لازم برا</w:t>
      </w:r>
      <w:r w:rsidR="00E4241C">
        <w:rPr>
          <w:rFonts w:hint="cs"/>
          <w:rtl/>
          <w:lang w:bidi="fa-IR"/>
        </w:rPr>
        <w:t>ي</w:t>
      </w:r>
      <w:r>
        <w:rPr>
          <w:rFonts w:hint="cs"/>
          <w:rtl/>
          <w:lang w:bidi="fa-IR"/>
        </w:rPr>
        <w:t xml:space="preserve"> 1+5 مبن</w:t>
      </w:r>
      <w:r w:rsidR="00E4241C">
        <w:rPr>
          <w:rFonts w:hint="cs"/>
          <w:rtl/>
          <w:lang w:bidi="fa-IR"/>
        </w:rPr>
        <w:t>ي</w:t>
      </w:r>
      <w:r>
        <w:rPr>
          <w:rFonts w:hint="cs"/>
          <w:rtl/>
          <w:lang w:bidi="fa-IR"/>
        </w:rPr>
        <w:t xml:space="preserve"> بر پا</w:t>
      </w:r>
      <w:r w:rsidR="00E4241C">
        <w:rPr>
          <w:rFonts w:hint="cs"/>
          <w:rtl/>
          <w:lang w:bidi="fa-IR"/>
        </w:rPr>
        <w:t>ي</w:t>
      </w:r>
      <w:r>
        <w:rPr>
          <w:rFonts w:hint="cs"/>
          <w:rtl/>
          <w:lang w:bidi="fa-IR"/>
        </w:rPr>
        <w:t>بند</w:t>
      </w:r>
      <w:r w:rsidR="00E4241C">
        <w:rPr>
          <w:rFonts w:hint="cs"/>
          <w:rtl/>
          <w:lang w:bidi="fa-IR"/>
        </w:rPr>
        <w:t>ي</w:t>
      </w:r>
      <w:r>
        <w:rPr>
          <w:rFonts w:hint="cs"/>
          <w:rtl/>
          <w:lang w:bidi="fa-IR"/>
        </w:rPr>
        <w:t xml:space="preserve"> ا</w:t>
      </w:r>
      <w:r w:rsidR="00E4241C">
        <w:rPr>
          <w:rFonts w:hint="cs"/>
          <w:rtl/>
          <w:lang w:bidi="fa-IR"/>
        </w:rPr>
        <w:t>ي</w:t>
      </w:r>
      <w:r>
        <w:rPr>
          <w:rFonts w:hint="cs"/>
          <w:rtl/>
          <w:lang w:bidi="fa-IR"/>
        </w:rPr>
        <w:t>ران به توافق</w:t>
      </w:r>
      <w:r w:rsidR="002837D7">
        <w:rPr>
          <w:rFonts w:hint="cs"/>
          <w:rtl/>
          <w:lang w:bidi="fa-IR"/>
        </w:rPr>
        <w:t>ِ</w:t>
      </w:r>
      <w:r>
        <w:rPr>
          <w:rFonts w:hint="cs"/>
          <w:rtl/>
          <w:lang w:bidi="fa-IR"/>
        </w:rPr>
        <w:t xml:space="preserve"> صورت گرفته فراهم شود و هم اهرم وادارنده در دست </w:t>
      </w:r>
      <w:r w:rsidR="002837D7">
        <w:rPr>
          <w:rFonts w:hint="cs"/>
          <w:rtl/>
          <w:lang w:bidi="fa-IR"/>
        </w:rPr>
        <w:t>ا</w:t>
      </w:r>
      <w:r w:rsidR="00E4241C">
        <w:rPr>
          <w:rFonts w:hint="cs"/>
          <w:rtl/>
          <w:lang w:bidi="fa-IR"/>
        </w:rPr>
        <w:t>ي</w:t>
      </w:r>
      <w:r w:rsidR="002837D7">
        <w:rPr>
          <w:rFonts w:hint="cs"/>
          <w:rtl/>
          <w:lang w:bidi="fa-IR"/>
        </w:rPr>
        <w:t xml:space="preserve">ران </w:t>
      </w:r>
      <w:r>
        <w:rPr>
          <w:rFonts w:hint="cs"/>
          <w:rtl/>
          <w:lang w:bidi="fa-IR"/>
        </w:rPr>
        <w:t>باق</w:t>
      </w:r>
      <w:r w:rsidR="00E4241C">
        <w:rPr>
          <w:rFonts w:hint="cs"/>
          <w:rtl/>
          <w:lang w:bidi="fa-IR"/>
        </w:rPr>
        <w:t>ي</w:t>
      </w:r>
      <w:r>
        <w:rPr>
          <w:rFonts w:hint="cs"/>
          <w:rtl/>
          <w:lang w:bidi="fa-IR"/>
        </w:rPr>
        <w:t xml:space="preserve"> بماند.</w:t>
      </w:r>
    </w:p>
    <w:p w:rsidR="00610B0E" w:rsidRDefault="00610B0E" w:rsidP="00610B0E">
      <w:pPr>
        <w:pStyle w:val="ListParagraph"/>
        <w:bidi/>
        <w:spacing w:after="120"/>
        <w:ind w:left="1080"/>
        <w:jc w:val="both"/>
        <w:rPr>
          <w:rtl/>
          <w:lang w:bidi="fa-IR"/>
        </w:rPr>
      </w:pPr>
    </w:p>
    <w:p w:rsidR="00610B0E" w:rsidRDefault="00610B0E" w:rsidP="00610B0E">
      <w:pPr>
        <w:pStyle w:val="ListParagraph"/>
        <w:bidi/>
        <w:spacing w:after="120"/>
        <w:ind w:left="1080"/>
        <w:jc w:val="both"/>
        <w:rPr>
          <w:rtl/>
          <w:lang w:bidi="fa-IR"/>
        </w:rPr>
      </w:pPr>
    </w:p>
    <w:p w:rsidR="00610B0E" w:rsidRPr="00610B0E" w:rsidRDefault="00610B0E" w:rsidP="00CD70FF">
      <w:pPr>
        <w:pStyle w:val="ListParagraph"/>
        <w:numPr>
          <w:ilvl w:val="0"/>
          <w:numId w:val="6"/>
        </w:numPr>
        <w:bidi/>
        <w:spacing w:after="120"/>
        <w:jc w:val="both"/>
        <w:rPr>
          <w:b/>
          <w:bCs/>
          <w:sz w:val="24"/>
          <w:szCs w:val="32"/>
          <w:lang w:bidi="fa-IR"/>
        </w:rPr>
      </w:pPr>
      <w:r w:rsidRPr="00610B0E">
        <w:rPr>
          <w:rFonts w:hint="cs"/>
          <w:b/>
          <w:bCs/>
          <w:sz w:val="24"/>
          <w:szCs w:val="32"/>
          <w:rtl/>
          <w:lang w:bidi="fa-IR"/>
        </w:rPr>
        <w:t>فردو</w:t>
      </w:r>
    </w:p>
    <w:p w:rsidR="002837D7" w:rsidRDefault="00CD70FF" w:rsidP="00610B0E">
      <w:pPr>
        <w:pStyle w:val="ListParagraph"/>
        <w:bidi/>
        <w:spacing w:after="120"/>
        <w:ind w:firstLine="720"/>
        <w:jc w:val="both"/>
        <w:rPr>
          <w:rtl/>
          <w:lang w:bidi="fa-IR"/>
        </w:rPr>
      </w:pPr>
      <w:r>
        <w:rPr>
          <w:rFonts w:hint="cs"/>
          <w:rtl/>
          <w:lang w:bidi="fa-IR"/>
        </w:rPr>
        <w:t>به جا</w:t>
      </w:r>
      <w:r w:rsidR="00E4241C">
        <w:rPr>
          <w:rFonts w:hint="cs"/>
          <w:rtl/>
          <w:lang w:bidi="fa-IR"/>
        </w:rPr>
        <w:t>ي</w:t>
      </w:r>
      <w:r>
        <w:rPr>
          <w:rFonts w:hint="cs"/>
          <w:rtl/>
          <w:lang w:bidi="fa-IR"/>
        </w:rPr>
        <w:t xml:space="preserve"> تغ</w:t>
      </w:r>
      <w:r w:rsidR="00E4241C">
        <w:rPr>
          <w:rFonts w:hint="cs"/>
          <w:rtl/>
          <w:lang w:bidi="fa-IR"/>
        </w:rPr>
        <w:t>يي</w:t>
      </w:r>
      <w:r>
        <w:rPr>
          <w:rFonts w:hint="cs"/>
          <w:rtl/>
          <w:lang w:bidi="fa-IR"/>
        </w:rPr>
        <w:t>ر کاربر</w:t>
      </w:r>
      <w:r w:rsidR="00E4241C">
        <w:rPr>
          <w:rFonts w:hint="cs"/>
          <w:rtl/>
          <w:lang w:bidi="fa-IR"/>
        </w:rPr>
        <w:t>ي</w:t>
      </w:r>
      <w:r>
        <w:rPr>
          <w:rFonts w:hint="cs"/>
          <w:rtl/>
          <w:lang w:bidi="fa-IR"/>
        </w:rPr>
        <w:t xml:space="preserve"> فردو و تبد</w:t>
      </w:r>
      <w:r w:rsidR="00E4241C">
        <w:rPr>
          <w:rFonts w:hint="cs"/>
          <w:rtl/>
          <w:lang w:bidi="fa-IR"/>
        </w:rPr>
        <w:t>ي</w:t>
      </w:r>
      <w:r>
        <w:rPr>
          <w:rFonts w:hint="cs"/>
          <w:rtl/>
          <w:lang w:bidi="fa-IR"/>
        </w:rPr>
        <w:t xml:space="preserve">ل آن به </w:t>
      </w:r>
      <w:r w:rsidR="00E4241C">
        <w:rPr>
          <w:rFonts w:hint="cs"/>
          <w:rtl/>
          <w:lang w:bidi="fa-IR"/>
        </w:rPr>
        <w:t>ي</w:t>
      </w:r>
      <w:r>
        <w:rPr>
          <w:rFonts w:hint="cs"/>
          <w:rtl/>
          <w:lang w:bidi="fa-IR"/>
        </w:rPr>
        <w:t>ک مرکز تحق</w:t>
      </w:r>
      <w:r w:rsidR="00E4241C">
        <w:rPr>
          <w:rFonts w:hint="cs"/>
          <w:rtl/>
          <w:lang w:bidi="fa-IR"/>
        </w:rPr>
        <w:t>ي</w:t>
      </w:r>
      <w:r>
        <w:rPr>
          <w:rFonts w:hint="cs"/>
          <w:rtl/>
          <w:lang w:bidi="fa-IR"/>
        </w:rPr>
        <w:t>قات</w:t>
      </w:r>
      <w:r w:rsidR="00E4241C">
        <w:rPr>
          <w:rFonts w:hint="cs"/>
          <w:rtl/>
          <w:lang w:bidi="fa-IR"/>
        </w:rPr>
        <w:t>ي</w:t>
      </w:r>
      <w:r>
        <w:rPr>
          <w:rFonts w:hint="cs"/>
          <w:rtl/>
          <w:lang w:bidi="fa-IR"/>
        </w:rPr>
        <w:t>، ضمن پذ</w:t>
      </w:r>
      <w:r w:rsidR="00E4241C">
        <w:rPr>
          <w:rFonts w:hint="cs"/>
          <w:rtl/>
          <w:lang w:bidi="fa-IR"/>
        </w:rPr>
        <w:t>ي</w:t>
      </w:r>
      <w:r>
        <w:rPr>
          <w:rFonts w:hint="cs"/>
          <w:rtl/>
          <w:lang w:bidi="fa-IR"/>
        </w:rPr>
        <w:t>رش عدم انجام هر گونه فعال</w:t>
      </w:r>
      <w:r w:rsidR="00E4241C">
        <w:rPr>
          <w:rFonts w:hint="cs"/>
          <w:rtl/>
          <w:lang w:bidi="fa-IR"/>
        </w:rPr>
        <w:t>ي</w:t>
      </w:r>
      <w:r>
        <w:rPr>
          <w:rFonts w:hint="cs"/>
          <w:rtl/>
          <w:lang w:bidi="fa-IR"/>
        </w:rPr>
        <w:t>ت غن</w:t>
      </w:r>
      <w:r w:rsidR="00E4241C">
        <w:rPr>
          <w:rFonts w:hint="cs"/>
          <w:rtl/>
          <w:lang w:bidi="fa-IR"/>
        </w:rPr>
        <w:t>ي</w:t>
      </w:r>
      <w:r>
        <w:rPr>
          <w:rFonts w:hint="cs"/>
          <w:rtl/>
          <w:lang w:bidi="fa-IR"/>
        </w:rPr>
        <w:t xml:space="preserve"> ساز</w:t>
      </w:r>
      <w:r w:rsidR="00E4241C">
        <w:rPr>
          <w:rFonts w:hint="cs"/>
          <w:rtl/>
          <w:lang w:bidi="fa-IR"/>
        </w:rPr>
        <w:t>ي</w:t>
      </w:r>
      <w:r>
        <w:rPr>
          <w:rFonts w:hint="cs"/>
          <w:rtl/>
          <w:lang w:bidi="fa-IR"/>
        </w:rPr>
        <w:t xml:space="preserve"> در فردو، 3000</w:t>
      </w:r>
      <w:r w:rsidR="002837D7">
        <w:rPr>
          <w:rFonts w:hint="cs"/>
          <w:rtl/>
          <w:lang w:bidi="fa-IR"/>
        </w:rPr>
        <w:t xml:space="preserve"> سانتر</w:t>
      </w:r>
      <w:r w:rsidR="00E4241C">
        <w:rPr>
          <w:rFonts w:hint="cs"/>
          <w:rtl/>
          <w:lang w:bidi="fa-IR"/>
        </w:rPr>
        <w:t>ي</w:t>
      </w:r>
      <w:r w:rsidR="002837D7">
        <w:rPr>
          <w:rFonts w:hint="cs"/>
          <w:rtl/>
          <w:lang w:bidi="fa-IR"/>
        </w:rPr>
        <w:t>ف</w:t>
      </w:r>
      <w:r w:rsidR="00E4241C">
        <w:rPr>
          <w:rFonts w:hint="cs"/>
          <w:rtl/>
          <w:lang w:bidi="fa-IR"/>
        </w:rPr>
        <w:t>ي</w:t>
      </w:r>
      <w:r w:rsidR="002837D7">
        <w:rPr>
          <w:rFonts w:hint="cs"/>
          <w:rtl/>
          <w:lang w:bidi="fa-IR"/>
        </w:rPr>
        <w:t>وژ موجود در ا</w:t>
      </w:r>
      <w:r w:rsidR="00E4241C">
        <w:rPr>
          <w:rFonts w:hint="cs"/>
          <w:rtl/>
          <w:lang w:bidi="fa-IR"/>
        </w:rPr>
        <w:t>ي</w:t>
      </w:r>
      <w:r w:rsidR="002837D7">
        <w:rPr>
          <w:rFonts w:hint="cs"/>
          <w:rtl/>
          <w:lang w:bidi="fa-IR"/>
        </w:rPr>
        <w:t xml:space="preserve">ن مرکز </w:t>
      </w:r>
      <w:r>
        <w:rPr>
          <w:rFonts w:hint="cs"/>
          <w:rtl/>
          <w:lang w:bidi="fa-IR"/>
        </w:rPr>
        <w:t>به صورت فعل</w:t>
      </w:r>
      <w:r w:rsidR="00E4241C">
        <w:rPr>
          <w:rFonts w:hint="cs"/>
          <w:rtl/>
          <w:lang w:bidi="fa-IR"/>
        </w:rPr>
        <w:t>ي</w:t>
      </w:r>
      <w:r>
        <w:rPr>
          <w:rFonts w:hint="cs"/>
          <w:rtl/>
          <w:lang w:bidi="fa-IR"/>
        </w:rPr>
        <w:t xml:space="preserve"> حفظ خواهد شد. ا</w:t>
      </w:r>
      <w:r w:rsidR="00E4241C">
        <w:rPr>
          <w:rFonts w:hint="cs"/>
          <w:rtl/>
          <w:lang w:bidi="fa-IR"/>
        </w:rPr>
        <w:t>ي</w:t>
      </w:r>
      <w:r>
        <w:rPr>
          <w:rFonts w:hint="cs"/>
          <w:rtl/>
          <w:lang w:bidi="fa-IR"/>
        </w:rPr>
        <w:t xml:space="preserve">ن 3000 دستگاه، ضمن قرار گرفتن تحت نظارت آژانس، پلمپ خواهند شد </w:t>
      </w:r>
      <w:r w:rsidR="002837D7">
        <w:rPr>
          <w:rFonts w:hint="cs"/>
          <w:rtl/>
          <w:lang w:bidi="fa-IR"/>
        </w:rPr>
        <w:t>تا هم تضم</w:t>
      </w:r>
      <w:r w:rsidR="00E4241C">
        <w:rPr>
          <w:rFonts w:hint="cs"/>
          <w:rtl/>
          <w:lang w:bidi="fa-IR"/>
        </w:rPr>
        <w:t>ي</w:t>
      </w:r>
      <w:r w:rsidR="002837D7">
        <w:rPr>
          <w:rFonts w:hint="cs"/>
          <w:rtl/>
          <w:lang w:bidi="fa-IR"/>
        </w:rPr>
        <w:t>ن لازم برا</w:t>
      </w:r>
      <w:r w:rsidR="00E4241C">
        <w:rPr>
          <w:rFonts w:hint="cs"/>
          <w:rtl/>
          <w:lang w:bidi="fa-IR"/>
        </w:rPr>
        <w:t>ي</w:t>
      </w:r>
      <w:r w:rsidR="002837D7">
        <w:rPr>
          <w:rFonts w:hint="cs"/>
          <w:rtl/>
          <w:lang w:bidi="fa-IR"/>
        </w:rPr>
        <w:t xml:space="preserve"> 1+5 مبن</w:t>
      </w:r>
      <w:r w:rsidR="00E4241C">
        <w:rPr>
          <w:rFonts w:hint="cs"/>
          <w:rtl/>
          <w:lang w:bidi="fa-IR"/>
        </w:rPr>
        <w:t>ي</w:t>
      </w:r>
      <w:r w:rsidR="002837D7">
        <w:rPr>
          <w:rFonts w:hint="cs"/>
          <w:rtl/>
          <w:lang w:bidi="fa-IR"/>
        </w:rPr>
        <w:t xml:space="preserve"> بر پا</w:t>
      </w:r>
      <w:r w:rsidR="00E4241C">
        <w:rPr>
          <w:rFonts w:hint="cs"/>
          <w:rtl/>
          <w:lang w:bidi="fa-IR"/>
        </w:rPr>
        <w:t>ي</w:t>
      </w:r>
      <w:r w:rsidR="002837D7">
        <w:rPr>
          <w:rFonts w:hint="cs"/>
          <w:rtl/>
          <w:lang w:bidi="fa-IR"/>
        </w:rPr>
        <w:t>بند</w:t>
      </w:r>
      <w:r w:rsidR="00E4241C">
        <w:rPr>
          <w:rFonts w:hint="cs"/>
          <w:rtl/>
          <w:lang w:bidi="fa-IR"/>
        </w:rPr>
        <w:t>ي</w:t>
      </w:r>
      <w:r w:rsidR="002837D7">
        <w:rPr>
          <w:rFonts w:hint="cs"/>
          <w:rtl/>
          <w:lang w:bidi="fa-IR"/>
        </w:rPr>
        <w:t xml:space="preserve"> ا</w:t>
      </w:r>
      <w:r w:rsidR="00E4241C">
        <w:rPr>
          <w:rFonts w:hint="cs"/>
          <w:rtl/>
          <w:lang w:bidi="fa-IR"/>
        </w:rPr>
        <w:t>ي</w:t>
      </w:r>
      <w:r w:rsidR="002837D7">
        <w:rPr>
          <w:rFonts w:hint="cs"/>
          <w:rtl/>
          <w:lang w:bidi="fa-IR"/>
        </w:rPr>
        <w:t>ران به توافق صورت گرفته</w:t>
      </w:r>
      <w:r>
        <w:rPr>
          <w:rFonts w:hint="cs"/>
          <w:rtl/>
          <w:lang w:bidi="fa-IR"/>
        </w:rPr>
        <w:t>،</w:t>
      </w:r>
      <w:r w:rsidR="002837D7">
        <w:rPr>
          <w:rFonts w:hint="cs"/>
          <w:rtl/>
          <w:lang w:bidi="fa-IR"/>
        </w:rPr>
        <w:t xml:space="preserve"> فراهم شود و هم تضم</w:t>
      </w:r>
      <w:r w:rsidR="00E4241C">
        <w:rPr>
          <w:rFonts w:hint="cs"/>
          <w:rtl/>
          <w:lang w:bidi="fa-IR"/>
        </w:rPr>
        <w:t>ي</w:t>
      </w:r>
      <w:r w:rsidR="002837D7">
        <w:rPr>
          <w:rFonts w:hint="cs"/>
          <w:rtl/>
          <w:lang w:bidi="fa-IR"/>
        </w:rPr>
        <w:t>ن</w:t>
      </w:r>
      <w:r w:rsidR="00E4241C">
        <w:rPr>
          <w:rFonts w:hint="cs"/>
          <w:rtl/>
          <w:lang w:bidi="fa-IR"/>
        </w:rPr>
        <w:t>ي</w:t>
      </w:r>
      <w:r w:rsidR="002837D7">
        <w:rPr>
          <w:rFonts w:hint="cs"/>
          <w:rtl/>
          <w:lang w:bidi="fa-IR"/>
        </w:rPr>
        <w:t xml:space="preserve"> ع</w:t>
      </w:r>
      <w:r w:rsidR="00E4241C">
        <w:rPr>
          <w:rFonts w:hint="cs"/>
          <w:rtl/>
          <w:lang w:bidi="fa-IR"/>
        </w:rPr>
        <w:t>ي</w:t>
      </w:r>
      <w:r w:rsidR="002837D7">
        <w:rPr>
          <w:rFonts w:hint="cs"/>
          <w:rtl/>
          <w:lang w:bidi="fa-IR"/>
        </w:rPr>
        <w:t>ن</w:t>
      </w:r>
      <w:r w:rsidR="00E4241C">
        <w:rPr>
          <w:rFonts w:hint="cs"/>
          <w:rtl/>
          <w:lang w:bidi="fa-IR"/>
        </w:rPr>
        <w:t>ي</w:t>
      </w:r>
      <w:r w:rsidR="002837D7">
        <w:rPr>
          <w:rFonts w:hint="cs"/>
          <w:rtl/>
          <w:lang w:bidi="fa-IR"/>
        </w:rPr>
        <w:t xml:space="preserve"> در دست ا</w:t>
      </w:r>
      <w:r w:rsidR="00E4241C">
        <w:rPr>
          <w:rFonts w:hint="cs"/>
          <w:rtl/>
          <w:lang w:bidi="fa-IR"/>
        </w:rPr>
        <w:t>ي</w:t>
      </w:r>
      <w:r w:rsidR="002837D7">
        <w:rPr>
          <w:rFonts w:hint="cs"/>
          <w:rtl/>
          <w:lang w:bidi="fa-IR"/>
        </w:rPr>
        <w:t xml:space="preserve">ران </w:t>
      </w:r>
      <w:r>
        <w:rPr>
          <w:rFonts w:hint="cs"/>
          <w:rtl/>
          <w:lang w:bidi="fa-IR"/>
        </w:rPr>
        <w:t>برا</w:t>
      </w:r>
      <w:r w:rsidR="00E4241C">
        <w:rPr>
          <w:rFonts w:hint="cs"/>
          <w:rtl/>
          <w:lang w:bidi="fa-IR"/>
        </w:rPr>
        <w:t>ي</w:t>
      </w:r>
      <w:r>
        <w:rPr>
          <w:rFonts w:hint="cs"/>
          <w:rtl/>
          <w:lang w:bidi="fa-IR"/>
        </w:rPr>
        <w:t xml:space="preserve"> وادار کردن 1+5 به اجرا</w:t>
      </w:r>
      <w:r w:rsidR="00E4241C">
        <w:rPr>
          <w:rFonts w:hint="cs"/>
          <w:rtl/>
          <w:lang w:bidi="fa-IR"/>
        </w:rPr>
        <w:t>ي</w:t>
      </w:r>
      <w:r>
        <w:rPr>
          <w:rFonts w:hint="cs"/>
          <w:rtl/>
          <w:lang w:bidi="fa-IR"/>
        </w:rPr>
        <w:t xml:space="preserve"> تعهداتش </w:t>
      </w:r>
      <w:r w:rsidR="002837D7">
        <w:rPr>
          <w:rFonts w:hint="cs"/>
          <w:rtl/>
          <w:lang w:bidi="fa-IR"/>
        </w:rPr>
        <w:t>باق</w:t>
      </w:r>
      <w:r w:rsidR="00E4241C">
        <w:rPr>
          <w:rFonts w:hint="cs"/>
          <w:rtl/>
          <w:lang w:bidi="fa-IR"/>
        </w:rPr>
        <w:t>ي</w:t>
      </w:r>
      <w:r w:rsidR="002837D7">
        <w:rPr>
          <w:rFonts w:hint="cs"/>
          <w:rtl/>
          <w:lang w:bidi="fa-IR"/>
        </w:rPr>
        <w:t xml:space="preserve"> بماند</w:t>
      </w:r>
      <w:r>
        <w:rPr>
          <w:rFonts w:hint="cs"/>
          <w:rtl/>
          <w:lang w:bidi="fa-IR"/>
        </w:rPr>
        <w:t xml:space="preserve"> تا در صورت تخط</w:t>
      </w:r>
      <w:r w:rsidR="00E4241C">
        <w:rPr>
          <w:rFonts w:hint="cs"/>
          <w:rtl/>
          <w:lang w:bidi="fa-IR"/>
        </w:rPr>
        <w:t>ي</w:t>
      </w:r>
      <w:r>
        <w:rPr>
          <w:rFonts w:hint="cs"/>
          <w:rtl/>
          <w:lang w:bidi="fa-IR"/>
        </w:rPr>
        <w:t xml:space="preserve"> 1+5 از عمل تعهداتش، ا</w:t>
      </w:r>
      <w:r w:rsidR="00E4241C">
        <w:rPr>
          <w:rFonts w:hint="cs"/>
          <w:rtl/>
          <w:lang w:bidi="fa-IR"/>
        </w:rPr>
        <w:t>ي</w:t>
      </w:r>
      <w:r>
        <w:rPr>
          <w:rFonts w:hint="cs"/>
          <w:rtl/>
          <w:lang w:bidi="fa-IR"/>
        </w:rPr>
        <w:t>ران بلافاصله با شکستن پلمپ سانتر</w:t>
      </w:r>
      <w:r w:rsidR="00E4241C">
        <w:rPr>
          <w:rFonts w:hint="cs"/>
          <w:rtl/>
          <w:lang w:bidi="fa-IR"/>
        </w:rPr>
        <w:t>ي</w:t>
      </w:r>
      <w:r>
        <w:rPr>
          <w:rFonts w:hint="cs"/>
          <w:rtl/>
          <w:lang w:bidi="fa-IR"/>
        </w:rPr>
        <w:t>ف</w:t>
      </w:r>
      <w:r w:rsidR="00E4241C">
        <w:rPr>
          <w:rFonts w:hint="cs"/>
          <w:rtl/>
          <w:lang w:bidi="fa-IR"/>
        </w:rPr>
        <w:t>ي</w:t>
      </w:r>
      <w:r>
        <w:rPr>
          <w:rFonts w:hint="cs"/>
          <w:rtl/>
          <w:lang w:bidi="fa-IR"/>
        </w:rPr>
        <w:t>وژها م</w:t>
      </w:r>
      <w:r w:rsidR="00E4241C">
        <w:rPr>
          <w:rFonts w:hint="cs"/>
          <w:rtl/>
          <w:lang w:bidi="fa-IR"/>
        </w:rPr>
        <w:t>ي</w:t>
      </w:r>
      <w:r>
        <w:rPr>
          <w:rFonts w:hint="cs"/>
          <w:rtl/>
          <w:lang w:bidi="fa-IR"/>
        </w:rPr>
        <w:t>‌توان فعال</w:t>
      </w:r>
      <w:r w:rsidR="00E4241C">
        <w:rPr>
          <w:rFonts w:hint="cs"/>
          <w:rtl/>
          <w:lang w:bidi="fa-IR"/>
        </w:rPr>
        <w:t>ي</w:t>
      </w:r>
      <w:r>
        <w:rPr>
          <w:rFonts w:hint="cs"/>
          <w:rtl/>
          <w:lang w:bidi="fa-IR"/>
        </w:rPr>
        <w:t>ت فردو را از سر بگ</w:t>
      </w:r>
      <w:r w:rsidR="00E4241C">
        <w:rPr>
          <w:rFonts w:hint="cs"/>
          <w:rtl/>
          <w:lang w:bidi="fa-IR"/>
        </w:rPr>
        <w:t>ي</w:t>
      </w:r>
      <w:r>
        <w:rPr>
          <w:rFonts w:hint="cs"/>
          <w:rtl/>
          <w:lang w:bidi="fa-IR"/>
        </w:rPr>
        <w:t>رد.‌</w:t>
      </w:r>
    </w:p>
    <w:p w:rsidR="00610B0E" w:rsidRPr="00610B0E" w:rsidRDefault="00610B0E" w:rsidP="00CD70FF">
      <w:pPr>
        <w:pStyle w:val="ListParagraph"/>
        <w:numPr>
          <w:ilvl w:val="0"/>
          <w:numId w:val="6"/>
        </w:numPr>
        <w:bidi/>
        <w:spacing w:after="120"/>
        <w:jc w:val="both"/>
        <w:rPr>
          <w:b/>
          <w:bCs/>
          <w:sz w:val="24"/>
          <w:szCs w:val="32"/>
          <w:lang w:bidi="fa-IR"/>
        </w:rPr>
      </w:pPr>
      <w:r w:rsidRPr="00610B0E">
        <w:rPr>
          <w:rFonts w:hint="cs"/>
          <w:b/>
          <w:bCs/>
          <w:sz w:val="24"/>
          <w:szCs w:val="32"/>
          <w:rtl/>
          <w:lang w:bidi="fa-IR"/>
        </w:rPr>
        <w:t>نیروگاه اراک</w:t>
      </w:r>
    </w:p>
    <w:p w:rsidR="002837D7" w:rsidRDefault="008768E3" w:rsidP="00610B0E">
      <w:pPr>
        <w:pStyle w:val="ListParagraph"/>
        <w:bidi/>
        <w:spacing w:after="120"/>
        <w:ind w:firstLine="720"/>
        <w:jc w:val="both"/>
        <w:rPr>
          <w:rtl/>
          <w:lang w:bidi="fa-IR"/>
        </w:rPr>
      </w:pPr>
      <w:r>
        <w:rPr>
          <w:rFonts w:hint="cs"/>
          <w:rtl/>
          <w:lang w:bidi="fa-IR"/>
        </w:rPr>
        <w:t>ضمن پذ</w:t>
      </w:r>
      <w:r w:rsidR="00E4241C">
        <w:rPr>
          <w:rFonts w:hint="cs"/>
          <w:rtl/>
          <w:lang w:bidi="fa-IR"/>
        </w:rPr>
        <w:t>ي</w:t>
      </w:r>
      <w:r>
        <w:rPr>
          <w:rFonts w:hint="cs"/>
          <w:rtl/>
          <w:lang w:bidi="fa-IR"/>
        </w:rPr>
        <w:t>رش خواسته 1+5 در خصوص ن</w:t>
      </w:r>
      <w:r w:rsidR="00E4241C">
        <w:rPr>
          <w:rFonts w:hint="cs"/>
          <w:rtl/>
          <w:lang w:bidi="fa-IR"/>
        </w:rPr>
        <w:t>ي</w:t>
      </w:r>
      <w:r>
        <w:rPr>
          <w:rFonts w:hint="cs"/>
          <w:rtl/>
          <w:lang w:bidi="fa-IR"/>
        </w:rPr>
        <w:t>روگاه اراک</w:t>
      </w:r>
      <w:r w:rsidR="002837D7">
        <w:rPr>
          <w:rFonts w:hint="cs"/>
          <w:rtl/>
          <w:lang w:bidi="fa-IR"/>
        </w:rPr>
        <w:t>،</w:t>
      </w:r>
      <w:r>
        <w:rPr>
          <w:rFonts w:hint="cs"/>
          <w:rtl/>
          <w:lang w:bidi="fa-IR"/>
        </w:rPr>
        <w:t xml:space="preserve"> تا زمان</w:t>
      </w:r>
      <w:r w:rsidR="00E4241C">
        <w:rPr>
          <w:rFonts w:hint="cs"/>
          <w:rtl/>
          <w:lang w:bidi="fa-IR"/>
        </w:rPr>
        <w:t>ي</w:t>
      </w:r>
      <w:r>
        <w:rPr>
          <w:rFonts w:hint="cs"/>
          <w:rtl/>
          <w:lang w:bidi="fa-IR"/>
        </w:rPr>
        <w:t xml:space="preserve"> که ن</w:t>
      </w:r>
      <w:r w:rsidR="00E4241C">
        <w:rPr>
          <w:rFonts w:hint="cs"/>
          <w:rtl/>
          <w:lang w:bidi="fa-IR"/>
        </w:rPr>
        <w:t>ي</w:t>
      </w:r>
      <w:r>
        <w:rPr>
          <w:rFonts w:hint="cs"/>
          <w:rtl/>
          <w:lang w:bidi="fa-IR"/>
        </w:rPr>
        <w:t>روگاه</w:t>
      </w:r>
      <w:r w:rsidR="00E4241C">
        <w:rPr>
          <w:rFonts w:hint="cs"/>
          <w:rtl/>
          <w:lang w:bidi="fa-IR"/>
        </w:rPr>
        <w:t>ي</w:t>
      </w:r>
      <w:r>
        <w:rPr>
          <w:rFonts w:hint="cs"/>
          <w:rtl/>
          <w:lang w:bidi="fa-IR"/>
        </w:rPr>
        <w:t xml:space="preserve"> با مشخصات مورد توافق</w:t>
      </w:r>
      <w:r w:rsidR="002837D7">
        <w:rPr>
          <w:rFonts w:hint="cs"/>
          <w:rtl/>
          <w:lang w:bidi="fa-IR"/>
        </w:rPr>
        <w:t>،</w:t>
      </w:r>
      <w:r>
        <w:rPr>
          <w:rFonts w:hint="cs"/>
          <w:rtl/>
          <w:lang w:bidi="fa-IR"/>
        </w:rPr>
        <w:t xml:space="preserve"> در کنار ن</w:t>
      </w:r>
      <w:r w:rsidR="00E4241C">
        <w:rPr>
          <w:rFonts w:hint="cs"/>
          <w:rtl/>
          <w:lang w:bidi="fa-IR"/>
        </w:rPr>
        <w:t>ي</w:t>
      </w:r>
      <w:r>
        <w:rPr>
          <w:rFonts w:hint="cs"/>
          <w:rtl/>
          <w:lang w:bidi="fa-IR"/>
        </w:rPr>
        <w:t>روگاه فعل</w:t>
      </w:r>
      <w:r w:rsidR="00E4241C">
        <w:rPr>
          <w:rFonts w:hint="cs"/>
          <w:rtl/>
          <w:lang w:bidi="fa-IR"/>
        </w:rPr>
        <w:t>ي</w:t>
      </w:r>
      <w:r>
        <w:rPr>
          <w:rFonts w:hint="cs"/>
          <w:rtl/>
          <w:lang w:bidi="fa-IR"/>
        </w:rPr>
        <w:t xml:space="preserve"> ساخته نشود ن</w:t>
      </w:r>
      <w:r w:rsidR="00E4241C">
        <w:rPr>
          <w:rFonts w:hint="cs"/>
          <w:rtl/>
          <w:lang w:bidi="fa-IR"/>
        </w:rPr>
        <w:t>ي</w:t>
      </w:r>
      <w:r>
        <w:rPr>
          <w:rFonts w:hint="cs"/>
          <w:rtl/>
          <w:lang w:bidi="fa-IR"/>
        </w:rPr>
        <w:t>روگاه فعل</w:t>
      </w:r>
      <w:r w:rsidR="00E4241C">
        <w:rPr>
          <w:rFonts w:hint="cs"/>
          <w:rtl/>
          <w:lang w:bidi="fa-IR"/>
        </w:rPr>
        <w:t>ي</w:t>
      </w:r>
      <w:r w:rsidR="002837D7">
        <w:rPr>
          <w:rFonts w:hint="cs"/>
          <w:rtl/>
          <w:lang w:bidi="fa-IR"/>
        </w:rPr>
        <w:t xml:space="preserve"> پلمپ شده و تحت نظارت آژانس به صورت فعل</w:t>
      </w:r>
      <w:r w:rsidR="00E4241C">
        <w:rPr>
          <w:rFonts w:hint="cs"/>
          <w:rtl/>
          <w:lang w:bidi="fa-IR"/>
        </w:rPr>
        <w:t>ي</w:t>
      </w:r>
      <w:r w:rsidR="002837D7">
        <w:rPr>
          <w:rFonts w:hint="cs"/>
          <w:rtl/>
          <w:lang w:bidi="fa-IR"/>
        </w:rPr>
        <w:t xml:space="preserve"> حفظ خواهد شد</w:t>
      </w:r>
      <w:r>
        <w:rPr>
          <w:rFonts w:hint="cs"/>
          <w:rtl/>
          <w:lang w:bidi="fa-IR"/>
        </w:rPr>
        <w:t xml:space="preserve"> </w:t>
      </w:r>
      <w:r w:rsidR="002837D7">
        <w:rPr>
          <w:rFonts w:hint="cs"/>
          <w:rtl/>
          <w:lang w:bidi="fa-IR"/>
        </w:rPr>
        <w:t>تا هم تضم</w:t>
      </w:r>
      <w:r w:rsidR="00E4241C">
        <w:rPr>
          <w:rFonts w:hint="cs"/>
          <w:rtl/>
          <w:lang w:bidi="fa-IR"/>
        </w:rPr>
        <w:t>ي</w:t>
      </w:r>
      <w:r w:rsidR="002837D7">
        <w:rPr>
          <w:rFonts w:hint="cs"/>
          <w:rtl/>
          <w:lang w:bidi="fa-IR"/>
        </w:rPr>
        <w:t>ن لازم برا</w:t>
      </w:r>
      <w:r w:rsidR="00E4241C">
        <w:rPr>
          <w:rFonts w:hint="cs"/>
          <w:rtl/>
          <w:lang w:bidi="fa-IR"/>
        </w:rPr>
        <w:t>ي</w:t>
      </w:r>
      <w:r w:rsidR="002837D7">
        <w:rPr>
          <w:rFonts w:hint="cs"/>
          <w:rtl/>
          <w:lang w:bidi="fa-IR"/>
        </w:rPr>
        <w:t xml:space="preserve"> 1+5 مبن</w:t>
      </w:r>
      <w:r w:rsidR="00E4241C">
        <w:rPr>
          <w:rFonts w:hint="cs"/>
          <w:rtl/>
          <w:lang w:bidi="fa-IR"/>
        </w:rPr>
        <w:t>ي</w:t>
      </w:r>
      <w:r w:rsidR="002837D7">
        <w:rPr>
          <w:rFonts w:hint="cs"/>
          <w:rtl/>
          <w:lang w:bidi="fa-IR"/>
        </w:rPr>
        <w:t xml:space="preserve"> بر پا</w:t>
      </w:r>
      <w:r w:rsidR="00E4241C">
        <w:rPr>
          <w:rFonts w:hint="cs"/>
          <w:rtl/>
          <w:lang w:bidi="fa-IR"/>
        </w:rPr>
        <w:t>ي</w:t>
      </w:r>
      <w:r w:rsidR="002837D7">
        <w:rPr>
          <w:rFonts w:hint="cs"/>
          <w:rtl/>
          <w:lang w:bidi="fa-IR"/>
        </w:rPr>
        <w:t>بند</w:t>
      </w:r>
      <w:r w:rsidR="00E4241C">
        <w:rPr>
          <w:rFonts w:hint="cs"/>
          <w:rtl/>
          <w:lang w:bidi="fa-IR"/>
        </w:rPr>
        <w:t>ي</w:t>
      </w:r>
      <w:r w:rsidR="002837D7">
        <w:rPr>
          <w:rFonts w:hint="cs"/>
          <w:rtl/>
          <w:lang w:bidi="fa-IR"/>
        </w:rPr>
        <w:t xml:space="preserve"> ا</w:t>
      </w:r>
      <w:r w:rsidR="00E4241C">
        <w:rPr>
          <w:rFonts w:hint="cs"/>
          <w:rtl/>
          <w:lang w:bidi="fa-IR"/>
        </w:rPr>
        <w:t>ي</w:t>
      </w:r>
      <w:r w:rsidR="002837D7">
        <w:rPr>
          <w:rFonts w:hint="cs"/>
          <w:rtl/>
          <w:lang w:bidi="fa-IR"/>
        </w:rPr>
        <w:t>ران به توافق صورت گرفته</w:t>
      </w:r>
      <w:r w:rsidR="00CD70FF">
        <w:rPr>
          <w:rFonts w:hint="cs"/>
          <w:rtl/>
          <w:lang w:bidi="fa-IR"/>
        </w:rPr>
        <w:t>،</w:t>
      </w:r>
      <w:r w:rsidR="002837D7">
        <w:rPr>
          <w:rFonts w:hint="cs"/>
          <w:rtl/>
          <w:lang w:bidi="fa-IR"/>
        </w:rPr>
        <w:t xml:space="preserve"> فراهم شود و هم تضم</w:t>
      </w:r>
      <w:r w:rsidR="00E4241C">
        <w:rPr>
          <w:rFonts w:hint="cs"/>
          <w:rtl/>
          <w:lang w:bidi="fa-IR"/>
        </w:rPr>
        <w:t>ي</w:t>
      </w:r>
      <w:r w:rsidR="002837D7">
        <w:rPr>
          <w:rFonts w:hint="cs"/>
          <w:rtl/>
          <w:lang w:bidi="fa-IR"/>
        </w:rPr>
        <w:t>ن</w:t>
      </w:r>
      <w:r w:rsidR="00E4241C">
        <w:rPr>
          <w:rFonts w:hint="cs"/>
          <w:rtl/>
          <w:lang w:bidi="fa-IR"/>
        </w:rPr>
        <w:t>ي</w:t>
      </w:r>
      <w:r w:rsidR="002837D7">
        <w:rPr>
          <w:rFonts w:hint="cs"/>
          <w:rtl/>
          <w:lang w:bidi="fa-IR"/>
        </w:rPr>
        <w:t xml:space="preserve"> ع</w:t>
      </w:r>
      <w:r w:rsidR="00E4241C">
        <w:rPr>
          <w:rFonts w:hint="cs"/>
          <w:rtl/>
          <w:lang w:bidi="fa-IR"/>
        </w:rPr>
        <w:t>ي</w:t>
      </w:r>
      <w:r w:rsidR="002837D7">
        <w:rPr>
          <w:rFonts w:hint="cs"/>
          <w:rtl/>
          <w:lang w:bidi="fa-IR"/>
        </w:rPr>
        <w:t>ن</w:t>
      </w:r>
      <w:r w:rsidR="00E4241C">
        <w:rPr>
          <w:rFonts w:hint="cs"/>
          <w:rtl/>
          <w:lang w:bidi="fa-IR"/>
        </w:rPr>
        <w:t>ي</w:t>
      </w:r>
      <w:r w:rsidR="002837D7">
        <w:rPr>
          <w:rFonts w:hint="cs"/>
          <w:rtl/>
          <w:lang w:bidi="fa-IR"/>
        </w:rPr>
        <w:t xml:space="preserve"> در دست ا</w:t>
      </w:r>
      <w:r w:rsidR="00E4241C">
        <w:rPr>
          <w:rFonts w:hint="cs"/>
          <w:rtl/>
          <w:lang w:bidi="fa-IR"/>
        </w:rPr>
        <w:t>ي</w:t>
      </w:r>
      <w:r w:rsidR="002837D7">
        <w:rPr>
          <w:rFonts w:hint="cs"/>
          <w:rtl/>
          <w:lang w:bidi="fa-IR"/>
        </w:rPr>
        <w:t>ران باق</w:t>
      </w:r>
      <w:r w:rsidR="00E4241C">
        <w:rPr>
          <w:rFonts w:hint="cs"/>
          <w:rtl/>
          <w:lang w:bidi="fa-IR"/>
        </w:rPr>
        <w:t>ي</w:t>
      </w:r>
      <w:r w:rsidR="002837D7">
        <w:rPr>
          <w:rFonts w:hint="cs"/>
          <w:rtl/>
          <w:lang w:bidi="fa-IR"/>
        </w:rPr>
        <w:t xml:space="preserve"> بماند</w:t>
      </w:r>
      <w:r w:rsidR="00CD70FF">
        <w:rPr>
          <w:rFonts w:hint="cs"/>
          <w:rtl/>
          <w:lang w:bidi="fa-IR"/>
        </w:rPr>
        <w:t xml:space="preserve"> تا چنانچه 1+5 در عمل به تعهداتش کوتاه</w:t>
      </w:r>
      <w:r w:rsidR="00E4241C">
        <w:rPr>
          <w:rFonts w:hint="cs"/>
          <w:rtl/>
          <w:lang w:bidi="fa-IR"/>
        </w:rPr>
        <w:t>ي</w:t>
      </w:r>
      <w:r w:rsidR="00CD70FF">
        <w:rPr>
          <w:rFonts w:hint="cs"/>
          <w:rtl/>
          <w:lang w:bidi="fa-IR"/>
        </w:rPr>
        <w:t xml:space="preserve"> کند ا</w:t>
      </w:r>
      <w:r w:rsidR="00E4241C">
        <w:rPr>
          <w:rFonts w:hint="cs"/>
          <w:rtl/>
          <w:lang w:bidi="fa-IR"/>
        </w:rPr>
        <w:t>ي</w:t>
      </w:r>
      <w:r w:rsidR="00CD70FF">
        <w:rPr>
          <w:rFonts w:hint="cs"/>
          <w:rtl/>
          <w:lang w:bidi="fa-IR"/>
        </w:rPr>
        <w:t>ران بتواند ادامه ساخت ن</w:t>
      </w:r>
      <w:r w:rsidR="00E4241C">
        <w:rPr>
          <w:rFonts w:hint="cs"/>
          <w:rtl/>
          <w:lang w:bidi="fa-IR"/>
        </w:rPr>
        <w:t>ي</w:t>
      </w:r>
      <w:r w:rsidR="00CD70FF">
        <w:rPr>
          <w:rFonts w:hint="cs"/>
          <w:rtl/>
          <w:lang w:bidi="fa-IR"/>
        </w:rPr>
        <w:t>روگاه آب سنگ</w:t>
      </w:r>
      <w:r w:rsidR="00E4241C">
        <w:rPr>
          <w:rFonts w:hint="cs"/>
          <w:rtl/>
          <w:lang w:bidi="fa-IR"/>
        </w:rPr>
        <w:t>ي</w:t>
      </w:r>
      <w:r w:rsidR="00CD70FF">
        <w:rPr>
          <w:rFonts w:hint="cs"/>
          <w:rtl/>
          <w:lang w:bidi="fa-IR"/>
        </w:rPr>
        <w:t>ن اراک را از سر بگ</w:t>
      </w:r>
      <w:r w:rsidR="00E4241C">
        <w:rPr>
          <w:rFonts w:hint="cs"/>
          <w:rtl/>
          <w:lang w:bidi="fa-IR"/>
        </w:rPr>
        <w:t>ي</w:t>
      </w:r>
      <w:r w:rsidR="00CD70FF">
        <w:rPr>
          <w:rFonts w:hint="cs"/>
          <w:rtl/>
          <w:lang w:bidi="fa-IR"/>
        </w:rPr>
        <w:t>رد.</w:t>
      </w:r>
    </w:p>
    <w:p w:rsidR="008768E3" w:rsidRDefault="00CD70FF" w:rsidP="00610B0E">
      <w:pPr>
        <w:pStyle w:val="ListParagraph"/>
        <w:bidi/>
        <w:spacing w:after="120"/>
        <w:ind w:firstLine="720"/>
        <w:jc w:val="both"/>
        <w:rPr>
          <w:rtl/>
          <w:lang w:bidi="fa-IR"/>
        </w:rPr>
      </w:pPr>
      <w:r>
        <w:rPr>
          <w:rFonts w:hint="cs"/>
          <w:rtl/>
          <w:lang w:bidi="fa-IR"/>
        </w:rPr>
        <w:t>چنانچه ا</w:t>
      </w:r>
      <w:r w:rsidR="00E4241C">
        <w:rPr>
          <w:rFonts w:hint="cs"/>
          <w:rtl/>
          <w:lang w:bidi="fa-IR"/>
        </w:rPr>
        <w:t>ي</w:t>
      </w:r>
      <w:r>
        <w:rPr>
          <w:rFonts w:hint="cs"/>
          <w:rtl/>
          <w:lang w:bidi="fa-IR"/>
        </w:rPr>
        <w:t>ن اهرمها</w:t>
      </w:r>
      <w:r w:rsidR="00E4241C">
        <w:rPr>
          <w:rFonts w:hint="cs"/>
          <w:rtl/>
          <w:lang w:bidi="fa-IR"/>
        </w:rPr>
        <w:t>ي</w:t>
      </w:r>
      <w:r w:rsidR="00610B0E">
        <w:rPr>
          <w:rFonts w:hint="cs"/>
          <w:rtl/>
          <w:lang w:bidi="fa-IR"/>
        </w:rPr>
        <w:t xml:space="preserve"> باز</w:t>
      </w:r>
      <w:r>
        <w:rPr>
          <w:rFonts w:hint="cs"/>
          <w:rtl/>
          <w:lang w:bidi="fa-IR"/>
        </w:rPr>
        <w:t>دارنده در دست ا</w:t>
      </w:r>
      <w:r w:rsidR="00E4241C">
        <w:rPr>
          <w:rFonts w:hint="cs"/>
          <w:rtl/>
          <w:lang w:bidi="fa-IR"/>
        </w:rPr>
        <w:t>ي</w:t>
      </w:r>
      <w:r>
        <w:rPr>
          <w:rFonts w:hint="cs"/>
          <w:rtl/>
          <w:lang w:bidi="fa-IR"/>
        </w:rPr>
        <w:t>ران باق</w:t>
      </w:r>
      <w:r w:rsidR="00E4241C">
        <w:rPr>
          <w:rFonts w:hint="cs"/>
          <w:rtl/>
          <w:lang w:bidi="fa-IR"/>
        </w:rPr>
        <w:t>ي</w:t>
      </w:r>
      <w:r>
        <w:rPr>
          <w:rFonts w:hint="cs"/>
          <w:rtl/>
          <w:lang w:bidi="fa-IR"/>
        </w:rPr>
        <w:t xml:space="preserve"> بماند </w:t>
      </w:r>
      <w:r w:rsidR="00610B0E">
        <w:rPr>
          <w:rFonts w:hint="cs"/>
          <w:rtl/>
          <w:lang w:bidi="fa-IR"/>
        </w:rPr>
        <w:t>امکان</w:t>
      </w:r>
      <w:r>
        <w:rPr>
          <w:rFonts w:hint="cs"/>
          <w:rtl/>
          <w:lang w:bidi="fa-IR"/>
        </w:rPr>
        <w:t xml:space="preserve"> تخط</w:t>
      </w:r>
      <w:r w:rsidR="00E4241C">
        <w:rPr>
          <w:rFonts w:hint="cs"/>
          <w:rtl/>
          <w:lang w:bidi="fa-IR"/>
        </w:rPr>
        <w:t>ي</w:t>
      </w:r>
      <w:r w:rsidR="00610B0E">
        <w:rPr>
          <w:rFonts w:hint="cs"/>
          <w:rtl/>
          <w:lang w:bidi="fa-IR"/>
        </w:rPr>
        <w:t xml:space="preserve">1+5 </w:t>
      </w:r>
      <w:r>
        <w:rPr>
          <w:rFonts w:hint="cs"/>
          <w:rtl/>
          <w:lang w:bidi="fa-IR"/>
        </w:rPr>
        <w:t xml:space="preserve"> از تعهداتش را </w:t>
      </w:r>
      <w:r w:rsidR="00610B0E">
        <w:rPr>
          <w:rFonts w:hint="cs"/>
          <w:rtl/>
          <w:lang w:bidi="fa-IR"/>
        </w:rPr>
        <w:t>به حداقل خواهد رسید</w:t>
      </w:r>
      <w:r>
        <w:rPr>
          <w:rFonts w:hint="cs"/>
          <w:rtl/>
          <w:lang w:bidi="fa-IR"/>
        </w:rPr>
        <w:t xml:space="preserve"> و ا</w:t>
      </w:r>
      <w:r w:rsidR="00E4241C">
        <w:rPr>
          <w:rFonts w:hint="cs"/>
          <w:rtl/>
          <w:lang w:bidi="fa-IR"/>
        </w:rPr>
        <w:t>ي</w:t>
      </w:r>
      <w:r>
        <w:rPr>
          <w:rFonts w:hint="cs"/>
          <w:rtl/>
          <w:lang w:bidi="fa-IR"/>
        </w:rPr>
        <w:t>ن بهتر</w:t>
      </w:r>
      <w:r w:rsidR="00E4241C">
        <w:rPr>
          <w:rFonts w:hint="cs"/>
          <w:rtl/>
          <w:lang w:bidi="fa-IR"/>
        </w:rPr>
        <w:t>ي</w:t>
      </w:r>
      <w:r>
        <w:rPr>
          <w:rFonts w:hint="cs"/>
          <w:rtl/>
          <w:lang w:bidi="fa-IR"/>
        </w:rPr>
        <w:t>ن تضم</w:t>
      </w:r>
      <w:r w:rsidR="00E4241C">
        <w:rPr>
          <w:rFonts w:hint="cs"/>
          <w:rtl/>
          <w:lang w:bidi="fa-IR"/>
        </w:rPr>
        <w:t>ي</w:t>
      </w:r>
      <w:r>
        <w:rPr>
          <w:rFonts w:hint="cs"/>
          <w:rtl/>
          <w:lang w:bidi="fa-IR"/>
        </w:rPr>
        <w:t>ن برا</w:t>
      </w:r>
      <w:r w:rsidR="00E4241C">
        <w:rPr>
          <w:rFonts w:hint="cs"/>
          <w:rtl/>
          <w:lang w:bidi="fa-IR"/>
        </w:rPr>
        <w:t>ي</w:t>
      </w:r>
      <w:r>
        <w:rPr>
          <w:rFonts w:hint="cs"/>
          <w:rtl/>
          <w:lang w:bidi="fa-IR"/>
        </w:rPr>
        <w:t xml:space="preserve"> ا</w:t>
      </w:r>
      <w:r w:rsidR="00E4241C">
        <w:rPr>
          <w:rFonts w:hint="cs"/>
          <w:rtl/>
          <w:lang w:bidi="fa-IR"/>
        </w:rPr>
        <w:t>ي</w:t>
      </w:r>
      <w:r>
        <w:rPr>
          <w:rFonts w:hint="cs"/>
          <w:rtl/>
          <w:lang w:bidi="fa-IR"/>
        </w:rPr>
        <w:t>ران خواهد بود.</w:t>
      </w:r>
    </w:p>
    <w:p w:rsidR="00357BB5" w:rsidRDefault="00357BB5" w:rsidP="00357BB5">
      <w:pPr>
        <w:pStyle w:val="ListParagraph"/>
        <w:bidi/>
        <w:spacing w:after="120"/>
        <w:ind w:left="1440"/>
        <w:jc w:val="both"/>
        <w:rPr>
          <w:rtl/>
          <w:lang w:bidi="fa-IR"/>
        </w:rPr>
      </w:pPr>
    </w:p>
    <w:p w:rsidR="00FE41D2" w:rsidRDefault="00FE41D2" w:rsidP="00FE41D2">
      <w:pPr>
        <w:pStyle w:val="ListParagraph"/>
        <w:bidi/>
        <w:spacing w:after="120"/>
        <w:ind w:left="1440"/>
        <w:jc w:val="right"/>
        <w:rPr>
          <w:b/>
          <w:bCs/>
          <w:rtl/>
          <w:lang w:bidi="fa-IR"/>
        </w:rPr>
      </w:pPr>
      <w:r w:rsidRPr="00FE41D2">
        <w:rPr>
          <w:rFonts w:hint="cs"/>
          <w:b/>
          <w:bCs/>
          <w:rtl/>
          <w:lang w:bidi="fa-IR"/>
        </w:rPr>
        <w:t>بامید بازگشت تدبیر و تکیه بر توان ملت، به دولت</w:t>
      </w:r>
    </w:p>
    <w:p w:rsidR="00FC18B9" w:rsidRDefault="00FC18B9" w:rsidP="00FC18B9">
      <w:pPr>
        <w:pStyle w:val="ListParagraph"/>
        <w:bidi/>
        <w:spacing w:after="120"/>
        <w:ind w:left="1440"/>
        <w:jc w:val="right"/>
        <w:rPr>
          <w:b/>
          <w:bCs/>
          <w:rtl/>
          <w:lang w:bidi="fa-IR"/>
        </w:rPr>
      </w:pPr>
    </w:p>
    <w:p w:rsidR="00FC18B9" w:rsidRPr="00FE41D2" w:rsidRDefault="00FC18B9" w:rsidP="00FC18B9">
      <w:pPr>
        <w:pStyle w:val="ListParagraph"/>
        <w:bidi/>
        <w:spacing w:after="120"/>
        <w:ind w:left="1440"/>
        <w:rPr>
          <w:b/>
          <w:bCs/>
          <w:rtl/>
          <w:lang w:bidi="fa-IR"/>
        </w:rPr>
      </w:pPr>
    </w:p>
    <w:sectPr w:rsidR="00FC18B9" w:rsidRPr="00FE41D2" w:rsidSect="002861E2">
      <w:footerReference w:type="default" r:id="rId9"/>
      <w:pgSz w:w="11909" w:h="16834" w:code="9"/>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79" w:rsidRDefault="00457879" w:rsidP="002861E2">
      <w:pPr>
        <w:spacing w:after="0" w:line="240" w:lineRule="auto"/>
      </w:pPr>
      <w:r>
        <w:separator/>
      </w:r>
    </w:p>
  </w:endnote>
  <w:endnote w:type="continuationSeparator" w:id="0">
    <w:p w:rsidR="00457879" w:rsidRDefault="00457879" w:rsidP="0028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53251"/>
      <w:docPartObj>
        <w:docPartGallery w:val="Page Numbers (Bottom of Page)"/>
        <w:docPartUnique/>
      </w:docPartObj>
    </w:sdtPr>
    <w:sdtEndPr>
      <w:rPr>
        <w:noProof/>
      </w:rPr>
    </w:sdtEndPr>
    <w:sdtContent>
      <w:p w:rsidR="00E4241C" w:rsidRDefault="00E4241C">
        <w:pPr>
          <w:pStyle w:val="Footer"/>
          <w:jc w:val="center"/>
        </w:pPr>
        <w:r>
          <w:fldChar w:fldCharType="begin"/>
        </w:r>
        <w:r>
          <w:instrText xml:space="preserve"> PAGE   \* MERGEFORMAT </w:instrText>
        </w:r>
        <w:r>
          <w:fldChar w:fldCharType="separate"/>
        </w:r>
        <w:r w:rsidR="00D97F3C">
          <w:rPr>
            <w:noProof/>
          </w:rPr>
          <w:t>10</w:t>
        </w:r>
        <w:r>
          <w:rPr>
            <w:noProof/>
          </w:rPr>
          <w:fldChar w:fldCharType="end"/>
        </w:r>
      </w:p>
    </w:sdtContent>
  </w:sdt>
  <w:p w:rsidR="00E4241C" w:rsidRDefault="00E42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79" w:rsidRDefault="00457879" w:rsidP="00C467A6">
      <w:pPr>
        <w:bidi/>
        <w:spacing w:after="0" w:line="240" w:lineRule="auto"/>
      </w:pPr>
      <w:r>
        <w:separator/>
      </w:r>
    </w:p>
  </w:footnote>
  <w:footnote w:type="continuationSeparator" w:id="0">
    <w:p w:rsidR="00457879" w:rsidRDefault="00457879" w:rsidP="002861E2">
      <w:pPr>
        <w:spacing w:after="0" w:line="240" w:lineRule="auto"/>
      </w:pPr>
      <w:r>
        <w:continuationSeparator/>
      </w:r>
    </w:p>
  </w:footnote>
  <w:footnote w:id="1">
    <w:p w:rsidR="00357BB5" w:rsidRPr="00357BB5" w:rsidRDefault="00357BB5" w:rsidP="00357BB5">
      <w:pPr>
        <w:pStyle w:val="FootnoteText"/>
        <w:numPr>
          <w:ilvl w:val="0"/>
          <w:numId w:val="5"/>
        </w:numPr>
        <w:bidi/>
        <w:rPr>
          <w:b/>
          <w:bCs/>
          <w:rtl/>
          <w:lang w:bidi="fa-IR"/>
        </w:rPr>
      </w:pPr>
      <w:r w:rsidRPr="00357BB5">
        <w:rPr>
          <w:rFonts w:hint="cs"/>
          <w:b/>
          <w:bCs/>
          <w:sz w:val="22"/>
          <w:szCs w:val="22"/>
          <w:rtl/>
          <w:lang w:bidi="fa-IR"/>
        </w:rPr>
        <w:t>نمرات بر اساس پنج حالت بسیار خوب، خوب، متوسط، ضعیف و بسیار ضعیف داده شده است.</w:t>
      </w:r>
    </w:p>
  </w:footnote>
  <w:footnote w:id="2">
    <w:p w:rsidR="00E4241C" w:rsidRPr="00C467A6" w:rsidRDefault="00E4241C" w:rsidP="00C467A6">
      <w:pPr>
        <w:pStyle w:val="FootnoteText"/>
        <w:numPr>
          <w:ilvl w:val="0"/>
          <w:numId w:val="5"/>
        </w:numPr>
        <w:bidi/>
        <w:rPr>
          <w:b/>
          <w:bCs/>
          <w:rtl/>
          <w:lang w:bidi="fa-IR"/>
        </w:rPr>
      </w:pPr>
      <w:r w:rsidRPr="00C467A6">
        <w:rPr>
          <w:rFonts w:hint="cs"/>
          <w:b/>
          <w:bCs/>
          <w:sz w:val="24"/>
          <w:szCs w:val="24"/>
          <w:rtl/>
          <w:lang w:bidi="fa-IR"/>
        </w:rPr>
        <w:t xml:space="preserve">برنامه نگاه </w:t>
      </w:r>
      <w:r>
        <w:rPr>
          <w:rFonts w:hint="cs"/>
          <w:b/>
          <w:bCs/>
          <w:sz w:val="24"/>
          <w:szCs w:val="24"/>
          <w:rtl/>
          <w:lang w:bidi="fa-IR"/>
        </w:rPr>
        <w:t>ي</w:t>
      </w:r>
      <w:r w:rsidRPr="00C467A6">
        <w:rPr>
          <w:rFonts w:hint="cs"/>
          <w:b/>
          <w:bCs/>
          <w:sz w:val="24"/>
          <w:szCs w:val="24"/>
          <w:rtl/>
          <w:lang w:bidi="fa-IR"/>
        </w:rPr>
        <w:t xml:space="preserve">ک، شبکه </w:t>
      </w:r>
      <w:r>
        <w:rPr>
          <w:rFonts w:hint="cs"/>
          <w:b/>
          <w:bCs/>
          <w:sz w:val="24"/>
          <w:szCs w:val="24"/>
          <w:rtl/>
          <w:lang w:bidi="fa-IR"/>
        </w:rPr>
        <w:t>ي</w:t>
      </w:r>
      <w:r w:rsidRPr="00C467A6">
        <w:rPr>
          <w:rFonts w:hint="cs"/>
          <w:b/>
          <w:bCs/>
          <w:sz w:val="24"/>
          <w:szCs w:val="24"/>
          <w:rtl/>
          <w:lang w:bidi="fa-IR"/>
        </w:rPr>
        <w:t>ک س</w:t>
      </w:r>
      <w:r>
        <w:rPr>
          <w:rFonts w:hint="cs"/>
          <w:b/>
          <w:bCs/>
          <w:sz w:val="24"/>
          <w:szCs w:val="24"/>
          <w:rtl/>
          <w:lang w:bidi="fa-IR"/>
        </w:rPr>
        <w:t>ي</w:t>
      </w:r>
      <w:r w:rsidRPr="00C467A6">
        <w:rPr>
          <w:rFonts w:hint="cs"/>
          <w:b/>
          <w:bCs/>
          <w:sz w:val="24"/>
          <w:szCs w:val="24"/>
          <w:rtl/>
          <w:lang w:bidi="fa-IR"/>
        </w:rPr>
        <w:t>ما، شنبه 15 فرورد</w:t>
      </w:r>
      <w:r>
        <w:rPr>
          <w:rFonts w:hint="cs"/>
          <w:b/>
          <w:bCs/>
          <w:sz w:val="24"/>
          <w:szCs w:val="24"/>
          <w:rtl/>
          <w:lang w:bidi="fa-IR"/>
        </w:rPr>
        <w:t>ي</w:t>
      </w:r>
      <w:r w:rsidRPr="00C467A6">
        <w:rPr>
          <w:rFonts w:hint="cs"/>
          <w:b/>
          <w:bCs/>
          <w:sz w:val="24"/>
          <w:szCs w:val="24"/>
          <w:rtl/>
          <w:lang w:bidi="fa-IR"/>
        </w:rPr>
        <w:t>ن 1394</w:t>
      </w:r>
    </w:p>
  </w:footnote>
  <w:footnote w:id="3">
    <w:p w:rsidR="00E4241C" w:rsidRPr="00754DEC" w:rsidRDefault="00E4241C" w:rsidP="0075400F">
      <w:pPr>
        <w:pStyle w:val="FootnoteText"/>
        <w:numPr>
          <w:ilvl w:val="0"/>
          <w:numId w:val="5"/>
        </w:numPr>
        <w:bidi/>
        <w:rPr>
          <w:b/>
          <w:bCs/>
          <w:rtl/>
          <w:lang w:bidi="fa-IR"/>
        </w:rPr>
      </w:pPr>
      <w:r w:rsidRPr="00754DEC">
        <w:rPr>
          <w:rFonts w:hint="cs"/>
          <w:b/>
          <w:bCs/>
          <w:sz w:val="22"/>
          <w:szCs w:val="22"/>
          <w:rtl/>
        </w:rPr>
        <w:t>گفتگوي دکتر ظريف، برنامه نگاه يک، شبکه يک سيما، 15 فروردين 1394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EE4"/>
    <w:multiLevelType w:val="hybridMultilevel"/>
    <w:tmpl w:val="0B089F46"/>
    <w:lvl w:ilvl="0" w:tplc="AAECD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925E8"/>
    <w:multiLevelType w:val="hybridMultilevel"/>
    <w:tmpl w:val="BE0A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54F49"/>
    <w:multiLevelType w:val="hybridMultilevel"/>
    <w:tmpl w:val="8D5EEA38"/>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634525C"/>
    <w:multiLevelType w:val="hybridMultilevel"/>
    <w:tmpl w:val="E16C7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469BE"/>
    <w:multiLevelType w:val="hybridMultilevel"/>
    <w:tmpl w:val="278C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27D67"/>
    <w:multiLevelType w:val="hybridMultilevel"/>
    <w:tmpl w:val="54B046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A4"/>
    <w:rsid w:val="00024AB2"/>
    <w:rsid w:val="000F4933"/>
    <w:rsid w:val="00113AB0"/>
    <w:rsid w:val="001E7347"/>
    <w:rsid w:val="002837D7"/>
    <w:rsid w:val="002861E2"/>
    <w:rsid w:val="002A5F28"/>
    <w:rsid w:val="002B3E9E"/>
    <w:rsid w:val="00357BB5"/>
    <w:rsid w:val="003B28E2"/>
    <w:rsid w:val="00430156"/>
    <w:rsid w:val="00457879"/>
    <w:rsid w:val="00463EF0"/>
    <w:rsid w:val="00475ECA"/>
    <w:rsid w:val="004A0AA4"/>
    <w:rsid w:val="004D5BD0"/>
    <w:rsid w:val="005008E5"/>
    <w:rsid w:val="0053326E"/>
    <w:rsid w:val="00610B0E"/>
    <w:rsid w:val="00620C98"/>
    <w:rsid w:val="006C00EC"/>
    <w:rsid w:val="00710DA7"/>
    <w:rsid w:val="0071413F"/>
    <w:rsid w:val="00723270"/>
    <w:rsid w:val="007336C8"/>
    <w:rsid w:val="007426B8"/>
    <w:rsid w:val="0075400F"/>
    <w:rsid w:val="00754DEC"/>
    <w:rsid w:val="007D27A4"/>
    <w:rsid w:val="00810B8D"/>
    <w:rsid w:val="00845161"/>
    <w:rsid w:val="008768E3"/>
    <w:rsid w:val="008878FF"/>
    <w:rsid w:val="008B1DBE"/>
    <w:rsid w:val="008F3055"/>
    <w:rsid w:val="009429FA"/>
    <w:rsid w:val="009F432F"/>
    <w:rsid w:val="00A336BC"/>
    <w:rsid w:val="00B331C9"/>
    <w:rsid w:val="00B928C5"/>
    <w:rsid w:val="00C0388E"/>
    <w:rsid w:val="00C30B69"/>
    <w:rsid w:val="00C467A6"/>
    <w:rsid w:val="00C54210"/>
    <w:rsid w:val="00C87FCA"/>
    <w:rsid w:val="00CD70FF"/>
    <w:rsid w:val="00D101EA"/>
    <w:rsid w:val="00D266DC"/>
    <w:rsid w:val="00D57D2F"/>
    <w:rsid w:val="00D97F3C"/>
    <w:rsid w:val="00DA6344"/>
    <w:rsid w:val="00DF079D"/>
    <w:rsid w:val="00E4241C"/>
    <w:rsid w:val="00E52BD7"/>
    <w:rsid w:val="00F11C66"/>
    <w:rsid w:val="00F629AD"/>
    <w:rsid w:val="00FC18B9"/>
    <w:rsid w:val="00FE41D2"/>
    <w:rsid w:val="00FE4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AA4"/>
    <w:pPr>
      <w:ind w:left="720"/>
      <w:contextualSpacing/>
    </w:pPr>
  </w:style>
  <w:style w:type="paragraph" w:styleId="Header">
    <w:name w:val="header"/>
    <w:basedOn w:val="Normal"/>
    <w:link w:val="HeaderChar"/>
    <w:uiPriority w:val="99"/>
    <w:unhideWhenUsed/>
    <w:rsid w:val="0028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E2"/>
  </w:style>
  <w:style w:type="paragraph" w:styleId="Footer">
    <w:name w:val="footer"/>
    <w:basedOn w:val="Normal"/>
    <w:link w:val="FooterChar"/>
    <w:uiPriority w:val="99"/>
    <w:unhideWhenUsed/>
    <w:rsid w:val="0028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E2"/>
  </w:style>
  <w:style w:type="paragraph" w:styleId="FootnoteText">
    <w:name w:val="footnote text"/>
    <w:basedOn w:val="Normal"/>
    <w:link w:val="FootnoteTextChar"/>
    <w:uiPriority w:val="99"/>
    <w:semiHidden/>
    <w:unhideWhenUsed/>
    <w:rsid w:val="00C4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A6"/>
    <w:rPr>
      <w:sz w:val="20"/>
      <w:szCs w:val="20"/>
    </w:rPr>
  </w:style>
  <w:style w:type="character" w:styleId="FootnoteReference">
    <w:name w:val="footnote reference"/>
    <w:basedOn w:val="DefaultParagraphFont"/>
    <w:uiPriority w:val="99"/>
    <w:semiHidden/>
    <w:unhideWhenUsed/>
    <w:rsid w:val="00C467A6"/>
    <w:rPr>
      <w:vertAlign w:val="superscript"/>
    </w:rPr>
  </w:style>
  <w:style w:type="table" w:styleId="TableGrid">
    <w:name w:val="Table Grid"/>
    <w:basedOn w:val="TableNormal"/>
    <w:uiPriority w:val="59"/>
    <w:rsid w:val="00FC1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C87FC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84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AA4"/>
    <w:pPr>
      <w:ind w:left="720"/>
      <w:contextualSpacing/>
    </w:pPr>
  </w:style>
  <w:style w:type="paragraph" w:styleId="Header">
    <w:name w:val="header"/>
    <w:basedOn w:val="Normal"/>
    <w:link w:val="HeaderChar"/>
    <w:uiPriority w:val="99"/>
    <w:unhideWhenUsed/>
    <w:rsid w:val="0028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E2"/>
  </w:style>
  <w:style w:type="paragraph" w:styleId="Footer">
    <w:name w:val="footer"/>
    <w:basedOn w:val="Normal"/>
    <w:link w:val="FooterChar"/>
    <w:uiPriority w:val="99"/>
    <w:unhideWhenUsed/>
    <w:rsid w:val="0028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E2"/>
  </w:style>
  <w:style w:type="paragraph" w:styleId="FootnoteText">
    <w:name w:val="footnote text"/>
    <w:basedOn w:val="Normal"/>
    <w:link w:val="FootnoteTextChar"/>
    <w:uiPriority w:val="99"/>
    <w:semiHidden/>
    <w:unhideWhenUsed/>
    <w:rsid w:val="00C4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A6"/>
    <w:rPr>
      <w:sz w:val="20"/>
      <w:szCs w:val="20"/>
    </w:rPr>
  </w:style>
  <w:style w:type="character" w:styleId="FootnoteReference">
    <w:name w:val="footnote reference"/>
    <w:basedOn w:val="DefaultParagraphFont"/>
    <w:uiPriority w:val="99"/>
    <w:semiHidden/>
    <w:unhideWhenUsed/>
    <w:rsid w:val="00C467A6"/>
    <w:rPr>
      <w:vertAlign w:val="superscript"/>
    </w:rPr>
  </w:style>
  <w:style w:type="table" w:styleId="TableGrid">
    <w:name w:val="Table Grid"/>
    <w:basedOn w:val="TableNormal"/>
    <w:uiPriority w:val="59"/>
    <w:rsid w:val="00FC1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C87FC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84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54B0-E1EE-4C5B-B16A-DDF760CD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2015-05-20T18:36:00Z</cp:lastPrinted>
  <dcterms:created xsi:type="dcterms:W3CDTF">2015-05-18T07:21:00Z</dcterms:created>
  <dcterms:modified xsi:type="dcterms:W3CDTF">2015-05-23T08:18:00Z</dcterms:modified>
</cp:coreProperties>
</file>