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20DE7" w14:textId="48E9FBC5" w:rsidR="00DA08EA" w:rsidRPr="00DA08EA" w:rsidRDefault="00FA2470" w:rsidP="00174981">
      <w:pPr>
        <w:spacing w:after="0" w:line="0" w:lineRule="atLeast"/>
        <w:ind w:firstLine="170"/>
        <w:rPr>
          <w:rFonts w:ascii="Calibri" w:eastAsia="Calibri" w:hAnsi="Calibri" w:cs="B Mitra"/>
          <w:sz w:val="26"/>
          <w:szCs w:val="26"/>
          <w:rtl/>
        </w:rPr>
      </w:pPr>
      <w:r w:rsidRPr="00B2588D">
        <w:rPr>
          <w:rFonts w:ascii="Calibri" w:eastAsia="Calibri" w:hAnsi="Calibri" w:cs="M Mitra" w:hint="eastAsia"/>
          <w:b/>
          <w:bCs/>
          <w:sz w:val="26"/>
          <w:szCs w:val="26"/>
          <w:rtl/>
        </w:rPr>
        <w:t>بسم</w:t>
      </w:r>
      <w:r w:rsidRPr="00B2588D">
        <w:rPr>
          <w:rFonts w:ascii="Calibri" w:eastAsia="Calibri" w:hAnsi="Calibri" w:cs="M Mitra"/>
          <w:b/>
          <w:bCs/>
          <w:sz w:val="26"/>
          <w:szCs w:val="26"/>
          <w:rtl/>
        </w:rPr>
        <w:t xml:space="preserve"> الله الرحمن الرح</w:t>
      </w:r>
      <w:r w:rsidRPr="00B2588D">
        <w:rPr>
          <w:rFonts w:ascii="Calibri" w:eastAsia="Calibri" w:hAnsi="Calibri" w:cs="M Mitra" w:hint="cs"/>
          <w:b/>
          <w:bCs/>
          <w:sz w:val="26"/>
          <w:szCs w:val="26"/>
          <w:rtl/>
        </w:rPr>
        <w:t>ی</w:t>
      </w:r>
      <w:r w:rsidRPr="00B2588D">
        <w:rPr>
          <w:rFonts w:ascii="Calibri" w:eastAsia="Calibri" w:hAnsi="Calibri" w:cs="M Mitra" w:hint="eastAsia"/>
          <w:b/>
          <w:bCs/>
          <w:sz w:val="26"/>
          <w:szCs w:val="26"/>
          <w:rtl/>
        </w:rPr>
        <w:t>م</w:t>
      </w:r>
      <w:r>
        <w:rPr>
          <w:rFonts w:ascii="Calibri" w:eastAsia="Calibri" w:hAnsi="Calibri" w:cs="M Mitra" w:hint="cs"/>
          <w:b/>
          <w:bCs/>
          <w:sz w:val="26"/>
          <w:szCs w:val="26"/>
          <w:rtl/>
        </w:rPr>
        <w:t xml:space="preserve"> </w:t>
      </w:r>
      <w:r>
        <w:rPr>
          <w:rStyle w:val="FootnoteReference"/>
          <w:rFonts w:ascii="Calibri" w:eastAsia="Calibri" w:hAnsi="Calibri" w:cs="M Mitra"/>
          <w:b/>
          <w:bCs/>
          <w:sz w:val="26"/>
          <w:szCs w:val="26"/>
          <w:rtl/>
        </w:rPr>
        <w:footnoteReference w:id="1"/>
      </w:r>
    </w:p>
    <w:p w14:paraId="6C087069" w14:textId="77777777" w:rsidR="003779F6" w:rsidRPr="003779F6" w:rsidRDefault="003779F6" w:rsidP="003779F6">
      <w:pPr>
        <w:spacing w:after="0" w:line="240" w:lineRule="auto"/>
        <w:ind w:firstLine="170"/>
        <w:jc w:val="both"/>
        <w:rPr>
          <w:rFonts w:ascii="Calibri" w:eastAsia="Calibri" w:hAnsi="Calibri" w:cs="B Mitra"/>
          <w:b/>
          <w:bCs/>
          <w:sz w:val="24"/>
          <w:szCs w:val="24"/>
          <w:rtl/>
        </w:rPr>
      </w:pPr>
      <w:r w:rsidRPr="003779F6">
        <w:rPr>
          <w:rFonts w:ascii="Calibri" w:eastAsia="Calibri" w:hAnsi="Calibri" w:cs="B Mitra" w:hint="cs"/>
          <w:b/>
          <w:bCs/>
          <w:sz w:val="24"/>
          <w:szCs w:val="24"/>
          <w:rtl/>
        </w:rPr>
        <w:t>ادامۀ بررسی نکتۀ چهارم در بحث تعلّم</w:t>
      </w:r>
    </w:p>
    <w:p w14:paraId="1ACD4E27" w14:textId="77777777" w:rsidR="003779F6" w:rsidRPr="003779F6" w:rsidRDefault="003779F6" w:rsidP="003779F6">
      <w:pPr>
        <w:spacing w:after="0" w:line="240" w:lineRule="auto"/>
        <w:ind w:firstLine="170"/>
        <w:jc w:val="both"/>
        <w:rPr>
          <w:rFonts w:ascii="Calibri" w:eastAsia="Calibri" w:hAnsi="Calibri" w:cs="B Mitra"/>
          <w:sz w:val="24"/>
          <w:szCs w:val="24"/>
          <w:rtl/>
        </w:rPr>
      </w:pPr>
      <w:r w:rsidRPr="003779F6">
        <w:rPr>
          <w:rFonts w:ascii="Calibri" w:eastAsia="Calibri" w:hAnsi="Calibri" w:cs="B Mitra" w:hint="cs"/>
          <w:sz w:val="24"/>
          <w:szCs w:val="24"/>
          <w:rtl/>
        </w:rPr>
        <w:t>کلام در نکتۀ چهارم در بحت تعلّم این بود که اگر تعلّم واجب باشد به وجوب طریقی نتیجه‌اش این است که اگر کسی تعلّم نکرد و با واقع مخالفت شد، استحقاق عقاب دارد و باید واقع را تدارک کند اداءا یا قضائا. عرض شد در دو مورد مشکل ایجاد می‌شود، جهر و اخفات و قصر و اتمام، که علما می‌گویند اگر کسی تعلّم نکرد و به جای نماز قصر، نماز تمام خواند، عمل این شخص مجزی است هر چند جاهل مقصر باشد ولی استحقاق عقاب دارد. اشکال این بود که اینجا تفکیک شده بین لازم و ملزوم، محذور این است، اگر عمل مجزی است یعنی مأموربه را انجام داده است پس چرا استحقاق عقاب دارد؟ به چه دلیل؟</w:t>
      </w:r>
    </w:p>
    <w:p w14:paraId="513BF81F" w14:textId="77777777" w:rsidR="003779F6" w:rsidRPr="003779F6" w:rsidRDefault="003779F6" w:rsidP="003779F6">
      <w:pPr>
        <w:spacing w:after="0" w:line="240" w:lineRule="auto"/>
        <w:ind w:firstLine="170"/>
        <w:jc w:val="both"/>
        <w:rPr>
          <w:rFonts w:ascii="Calibri" w:eastAsia="Calibri" w:hAnsi="Calibri" w:cs="B Mitra"/>
          <w:sz w:val="24"/>
          <w:szCs w:val="24"/>
          <w:rtl/>
        </w:rPr>
      </w:pPr>
      <w:r w:rsidRPr="003779F6">
        <w:rPr>
          <w:rFonts w:ascii="Calibri" w:eastAsia="Calibri" w:hAnsi="Calibri" w:cs="B Mitra" w:hint="cs"/>
          <w:sz w:val="24"/>
          <w:szCs w:val="24"/>
          <w:rtl/>
        </w:rPr>
        <w:t xml:space="preserve">یک توجیه از </w:t>
      </w:r>
      <w:r w:rsidRPr="003779F6">
        <w:rPr>
          <w:rFonts w:ascii="Calibri" w:eastAsia="Calibri" w:hAnsi="Calibri" w:cs="B Mitra" w:hint="cs"/>
          <w:bCs/>
          <w:iCs/>
          <w:color w:val="FF0000"/>
          <w:sz w:val="26"/>
          <w:szCs w:val="26"/>
          <w:rtl/>
        </w:rPr>
        <w:t>محقق خراسانی</w:t>
      </w:r>
      <w:r w:rsidRPr="003779F6">
        <w:rPr>
          <w:rFonts w:ascii="Calibri" w:eastAsia="Calibri" w:hAnsi="Calibri" w:cs="B Mitra" w:hint="cs"/>
          <w:sz w:val="24"/>
          <w:szCs w:val="24"/>
          <w:rtl/>
        </w:rPr>
        <w:t xml:space="preserve"> بود که اشاره کردیم. ایشان تحلیل می‌کنند و می‌فرمایند اشکالی ندارد که عملی حداقل ملاک را دارد مثل نماز در حال سفر، انسان انجام می‌دهد وظیفه‌اش ساقط شده است ولی چون خودش مصلحت اتمی را هم تفویت کرده است استحقاق عقاب دارد. مثال عرفی آن را هم در جلسۀ قبل توضیح دادیم.</w:t>
      </w:r>
    </w:p>
    <w:p w14:paraId="04AAA1D2" w14:textId="77777777" w:rsidR="003779F6" w:rsidRPr="003779F6" w:rsidRDefault="003779F6" w:rsidP="003779F6">
      <w:pPr>
        <w:spacing w:after="0" w:line="240" w:lineRule="auto"/>
        <w:ind w:firstLine="170"/>
        <w:jc w:val="both"/>
        <w:rPr>
          <w:rFonts w:ascii="Calibri" w:eastAsia="Calibri" w:hAnsi="Calibri" w:cs="B Mitra"/>
          <w:sz w:val="24"/>
          <w:szCs w:val="24"/>
          <w:rtl/>
        </w:rPr>
      </w:pPr>
      <w:r w:rsidRPr="003779F6">
        <w:rPr>
          <w:rFonts w:ascii="Calibri" w:eastAsia="Calibri" w:hAnsi="Calibri" w:cs="B Mitra" w:hint="cs"/>
          <w:sz w:val="24"/>
          <w:szCs w:val="24"/>
          <w:rtl/>
        </w:rPr>
        <w:t xml:space="preserve">به این بیان </w:t>
      </w:r>
      <w:r w:rsidRPr="003779F6">
        <w:rPr>
          <w:rFonts w:ascii="Calibri" w:eastAsia="Calibri" w:hAnsi="Calibri" w:cs="B Mitra" w:hint="cs"/>
          <w:bCs/>
          <w:iCs/>
          <w:color w:val="FF0000"/>
          <w:sz w:val="26"/>
          <w:szCs w:val="26"/>
          <w:rtl/>
        </w:rPr>
        <w:t>محقق خراسانی</w:t>
      </w:r>
      <w:r w:rsidRPr="003779F6">
        <w:rPr>
          <w:rFonts w:ascii="Calibri" w:eastAsia="Calibri" w:hAnsi="Calibri" w:cs="B Mitra" w:hint="cs"/>
          <w:sz w:val="24"/>
          <w:szCs w:val="24"/>
          <w:rtl/>
        </w:rPr>
        <w:t xml:space="preserve"> جمعی از محققین از جمله </w:t>
      </w:r>
      <w:r w:rsidRPr="003779F6">
        <w:rPr>
          <w:rFonts w:ascii="Calibri" w:eastAsia="Calibri" w:hAnsi="Calibri" w:cs="B Mitra" w:hint="cs"/>
          <w:bCs/>
          <w:iCs/>
          <w:color w:val="FF0000"/>
          <w:sz w:val="26"/>
          <w:szCs w:val="26"/>
          <w:rtl/>
        </w:rPr>
        <w:t>محقق نائینی</w:t>
      </w:r>
      <w:r w:rsidRPr="003779F6">
        <w:rPr>
          <w:rFonts w:ascii="Calibri" w:eastAsia="Calibri" w:hAnsi="Calibri" w:cs="B Mitra" w:hint="cs"/>
          <w:sz w:val="24"/>
          <w:szCs w:val="24"/>
          <w:rtl/>
        </w:rPr>
        <w:t xml:space="preserve"> و </w:t>
      </w:r>
      <w:r w:rsidRPr="003779F6">
        <w:rPr>
          <w:rFonts w:ascii="Calibri" w:eastAsia="Calibri" w:hAnsi="Calibri" w:cs="B Mitra" w:hint="cs"/>
          <w:bCs/>
          <w:iCs/>
          <w:color w:val="FF0000"/>
          <w:sz w:val="26"/>
          <w:szCs w:val="26"/>
          <w:rtl/>
        </w:rPr>
        <w:t>محقق خویی</w:t>
      </w:r>
      <w:r w:rsidRPr="003779F6">
        <w:rPr>
          <w:rFonts w:ascii="Calibri" w:eastAsia="Calibri" w:hAnsi="Calibri" w:cs="B Mitra" w:hint="cs"/>
          <w:sz w:val="24"/>
          <w:szCs w:val="24"/>
          <w:rtl/>
        </w:rPr>
        <w:t xml:space="preserve"> اشکالاتی مطرح کرده‌اند، ما الان اشکالات را اشاره نمی‌کنیم و در پایان جمع بندی می‌کنیم و می‌گوییم و نیازی هم به بیان این اشکالات نیست به جهتی که عرض می‌کنیم.</w:t>
      </w:r>
    </w:p>
    <w:p w14:paraId="210E9FA0" w14:textId="77777777" w:rsidR="003779F6" w:rsidRPr="003779F6" w:rsidRDefault="003779F6" w:rsidP="003779F6">
      <w:pPr>
        <w:spacing w:after="0" w:line="240" w:lineRule="auto"/>
        <w:ind w:firstLine="170"/>
        <w:jc w:val="both"/>
        <w:rPr>
          <w:rFonts w:ascii="Calibri" w:eastAsia="Calibri" w:hAnsi="Calibri" w:cs="B Mitra"/>
          <w:sz w:val="24"/>
          <w:szCs w:val="24"/>
          <w:rtl/>
        </w:rPr>
      </w:pPr>
      <w:r w:rsidRPr="003779F6">
        <w:rPr>
          <w:rFonts w:ascii="Calibri" w:eastAsia="Calibri" w:hAnsi="Calibri" w:cs="B Mitra" w:hint="cs"/>
          <w:b/>
          <w:bCs/>
          <w:sz w:val="24"/>
          <w:szCs w:val="24"/>
          <w:rtl/>
        </w:rPr>
        <w:t>بیان دوم:</w:t>
      </w:r>
      <w:r w:rsidRPr="003779F6">
        <w:rPr>
          <w:rFonts w:ascii="Calibri" w:eastAsia="Calibri" w:hAnsi="Calibri" w:cs="B Mitra" w:hint="cs"/>
          <w:sz w:val="24"/>
          <w:szCs w:val="24"/>
          <w:rtl/>
        </w:rPr>
        <w:t xml:space="preserve"> </w:t>
      </w:r>
      <w:r w:rsidRPr="003779F6">
        <w:rPr>
          <w:rFonts w:ascii="Calibri" w:eastAsia="Calibri" w:hAnsi="Calibri" w:cs="B Mitra" w:hint="cs"/>
          <w:bCs/>
          <w:iCs/>
          <w:color w:val="FF0000"/>
          <w:sz w:val="26"/>
          <w:szCs w:val="26"/>
          <w:rtl/>
        </w:rPr>
        <w:t>کاشف الغطاء</w:t>
      </w:r>
      <w:r w:rsidRPr="003779F6">
        <w:rPr>
          <w:rFonts w:ascii="Calibri" w:eastAsia="Calibri" w:hAnsi="Calibri" w:cs="B Mitra" w:hint="cs"/>
          <w:sz w:val="24"/>
          <w:szCs w:val="24"/>
          <w:rtl/>
        </w:rPr>
        <w:t xml:space="preserve"> بیانی برای رفع این مشکل دارند، ایشان می‌فرمایند ما این مشکل را با ترتب حل می‌کنیم، در جای خودش خوانده‌ایم وظیفۀ اولی عبد نماز قصر است، معصیت کرد و نماز قصر نخواند، در صورت عصیان مأموربه اصلی یک امر دوم به مکلف متوجه می‌شود «</w:t>
      </w:r>
      <w:r w:rsidRPr="003779F6">
        <w:rPr>
          <w:rFonts w:ascii="Calibri" w:eastAsia="Calibri" w:hAnsi="Calibri" w:cs="B Mitra" w:hint="cs"/>
          <w:bCs/>
          <w:iCs/>
          <w:color w:val="C00000"/>
          <w:sz w:val="26"/>
          <w:szCs w:val="26"/>
          <w:rtl/>
        </w:rPr>
        <w:t>اذا عصیت الامر الاول فأت بالصلاۀ تماما</w:t>
      </w:r>
      <w:r w:rsidRPr="003779F6">
        <w:rPr>
          <w:rFonts w:ascii="Calibri" w:eastAsia="Calibri" w:hAnsi="Calibri" w:cs="B Mitra" w:hint="cs"/>
          <w:sz w:val="24"/>
          <w:szCs w:val="24"/>
          <w:rtl/>
        </w:rPr>
        <w:t>»، حالا که نماز قصر را معصیت کردی، نماز تمام بخوان این می‌شود ترتب.</w:t>
      </w:r>
    </w:p>
    <w:p w14:paraId="490E88A7" w14:textId="77777777" w:rsidR="003779F6" w:rsidRPr="003779F6" w:rsidRDefault="003779F6" w:rsidP="003779F6">
      <w:pPr>
        <w:spacing w:after="0" w:line="240" w:lineRule="auto"/>
        <w:ind w:firstLine="170"/>
        <w:jc w:val="both"/>
        <w:rPr>
          <w:rFonts w:ascii="Calibri" w:eastAsia="Calibri" w:hAnsi="Calibri" w:cs="B Mitra"/>
          <w:sz w:val="24"/>
          <w:szCs w:val="24"/>
          <w:rtl/>
        </w:rPr>
      </w:pPr>
      <w:r w:rsidRPr="003779F6">
        <w:rPr>
          <w:rFonts w:ascii="Calibri" w:eastAsia="Calibri" w:hAnsi="Calibri" w:cs="B Mitra" w:hint="cs"/>
          <w:bCs/>
          <w:iCs/>
          <w:color w:val="FF0000"/>
          <w:sz w:val="26"/>
          <w:szCs w:val="26"/>
          <w:rtl/>
        </w:rPr>
        <w:t>کاشف الغطاء</w:t>
      </w:r>
      <w:r w:rsidRPr="003779F6">
        <w:rPr>
          <w:rFonts w:ascii="Calibri" w:eastAsia="Calibri" w:hAnsi="Calibri" w:cs="B Mitra" w:hint="cs"/>
          <w:sz w:val="24"/>
          <w:szCs w:val="24"/>
          <w:rtl/>
        </w:rPr>
        <w:t xml:space="preserve"> می‌فرمایند از این جهت که امر اولی را مخالفت کرد استحقاق عقاب دارد با ترتب از این جهت که وظیفۀ دوم را انجام داد، مأموربه را انجام داده و وظیفه‌اش ساقط شده است</w:t>
      </w:r>
      <w:r w:rsidRPr="003779F6">
        <w:rPr>
          <w:rFonts w:ascii="Calibri" w:eastAsia="Calibri" w:hAnsi="Calibri" w:cs="B Mitra"/>
          <w:sz w:val="24"/>
          <w:szCs w:val="24"/>
          <w:vertAlign w:val="superscript"/>
          <w:rtl/>
        </w:rPr>
        <w:footnoteReference w:id="2"/>
      </w:r>
      <w:r w:rsidRPr="003779F6">
        <w:rPr>
          <w:rFonts w:ascii="Calibri" w:eastAsia="Calibri" w:hAnsi="Calibri" w:cs="B Mitra" w:hint="cs"/>
          <w:sz w:val="24"/>
          <w:szCs w:val="24"/>
          <w:rtl/>
        </w:rPr>
        <w:t>.</w:t>
      </w:r>
    </w:p>
    <w:p w14:paraId="4D9D4C1A" w14:textId="77777777" w:rsidR="003779F6" w:rsidRPr="003779F6" w:rsidRDefault="003779F6" w:rsidP="003779F6">
      <w:pPr>
        <w:spacing w:after="0" w:line="240" w:lineRule="auto"/>
        <w:ind w:firstLine="170"/>
        <w:jc w:val="both"/>
        <w:rPr>
          <w:rFonts w:ascii="Calibri" w:eastAsia="Calibri" w:hAnsi="Calibri" w:cs="B Mitra"/>
          <w:sz w:val="24"/>
          <w:szCs w:val="24"/>
          <w:rtl/>
        </w:rPr>
      </w:pPr>
      <w:r w:rsidRPr="003779F6">
        <w:rPr>
          <w:rFonts w:ascii="Calibri" w:eastAsia="Calibri" w:hAnsi="Calibri" w:cs="B Mitra" w:hint="cs"/>
          <w:sz w:val="24"/>
          <w:szCs w:val="24"/>
          <w:rtl/>
        </w:rPr>
        <w:t xml:space="preserve">به این نظریۀ </w:t>
      </w:r>
      <w:r w:rsidRPr="003779F6">
        <w:rPr>
          <w:rFonts w:ascii="Calibri" w:eastAsia="Calibri" w:hAnsi="Calibri" w:cs="B Mitra" w:hint="cs"/>
          <w:bCs/>
          <w:iCs/>
          <w:color w:val="FF0000"/>
          <w:sz w:val="26"/>
          <w:szCs w:val="26"/>
          <w:rtl/>
        </w:rPr>
        <w:t>کاشف الغطاء</w:t>
      </w:r>
      <w:r w:rsidRPr="003779F6">
        <w:rPr>
          <w:rFonts w:ascii="Calibri" w:eastAsia="Calibri" w:hAnsi="Calibri" w:cs="B Mitra" w:hint="cs"/>
          <w:sz w:val="24"/>
          <w:szCs w:val="24"/>
          <w:rtl/>
        </w:rPr>
        <w:t xml:space="preserve"> هم اشکالاتی شده است، جمعی گفته‌اند که امر ترتبی در صورت عصیانِ امر اول است و اینجا جاهل بوده و عصیان صدق نمی‌کند لذا ترتب معنا ندارد. این اشکال قابل پاسخ است و پاسخش این است که فرض این است که تعلّم بر او واجب بوده است و تقصیر کرده و نرفته است یاد بگیرد، تقصیر کرده است و جاهل از روی تقصیر امکان تعلق خطاب دارد لذا بر ترک عمل، عقاب می‌شود و اشکالی ندارد و عصیان محقق است چون معصیت کردی برو سراغ امر دوم.</w:t>
      </w:r>
    </w:p>
    <w:p w14:paraId="267D6EB1" w14:textId="77777777" w:rsidR="003779F6" w:rsidRPr="003779F6" w:rsidRDefault="003779F6" w:rsidP="003779F6">
      <w:pPr>
        <w:spacing w:after="0" w:line="240" w:lineRule="auto"/>
        <w:ind w:firstLine="170"/>
        <w:jc w:val="both"/>
        <w:rPr>
          <w:rFonts w:ascii="Calibri" w:eastAsia="Calibri" w:hAnsi="Calibri" w:cs="B Mitra"/>
          <w:sz w:val="24"/>
          <w:szCs w:val="24"/>
          <w:rtl/>
        </w:rPr>
      </w:pPr>
      <w:r w:rsidRPr="003779F6">
        <w:rPr>
          <w:rFonts w:ascii="Calibri" w:eastAsia="Calibri" w:hAnsi="Calibri" w:cs="B Mitra" w:hint="cs"/>
          <w:sz w:val="24"/>
          <w:szCs w:val="24"/>
          <w:rtl/>
        </w:rPr>
        <w:t>اشکالی اصلی بر ترتب اینجا این است که امکان ترتب را ما قبول داریم ولی ترتب دلیل می‌خواهد، صرف امکان ترتب مسوغ نمی‌شود ما قائل به ترتب شویم، دلیل بر ترتب کجاست؟</w:t>
      </w:r>
    </w:p>
    <w:p w14:paraId="350C4FB2" w14:textId="77777777" w:rsidR="003779F6" w:rsidRPr="003779F6" w:rsidRDefault="003779F6" w:rsidP="003779F6">
      <w:pPr>
        <w:spacing w:after="0" w:line="240" w:lineRule="auto"/>
        <w:ind w:firstLine="170"/>
        <w:jc w:val="both"/>
        <w:rPr>
          <w:rFonts w:ascii="Calibri" w:eastAsia="Calibri" w:hAnsi="Calibri" w:cs="B Mitra"/>
          <w:sz w:val="24"/>
          <w:szCs w:val="24"/>
          <w:rtl/>
        </w:rPr>
      </w:pPr>
      <w:r w:rsidRPr="003779F6">
        <w:rPr>
          <w:rFonts w:ascii="Calibri" w:eastAsia="Calibri" w:hAnsi="Calibri" w:cs="B Mitra" w:hint="cs"/>
          <w:sz w:val="24"/>
          <w:szCs w:val="24"/>
          <w:rtl/>
        </w:rPr>
        <w:t xml:space="preserve"> لذا عرض ما این است که قبل از اینکه به مناقشه در این دو وجه بپردازیم که آیا کلام </w:t>
      </w:r>
      <w:r w:rsidRPr="003779F6">
        <w:rPr>
          <w:rFonts w:ascii="Calibri" w:eastAsia="Calibri" w:hAnsi="Calibri" w:cs="B Mitra" w:hint="cs"/>
          <w:bCs/>
          <w:iCs/>
          <w:color w:val="FF0000"/>
          <w:sz w:val="26"/>
          <w:szCs w:val="26"/>
          <w:rtl/>
        </w:rPr>
        <w:t>محقق خراسانی</w:t>
      </w:r>
      <w:r w:rsidRPr="003779F6">
        <w:rPr>
          <w:rFonts w:ascii="Calibri" w:eastAsia="Calibri" w:hAnsi="Calibri" w:cs="B Mitra" w:hint="cs"/>
          <w:sz w:val="24"/>
          <w:szCs w:val="24"/>
          <w:rtl/>
        </w:rPr>
        <w:t xml:space="preserve"> و </w:t>
      </w:r>
      <w:r w:rsidRPr="003779F6">
        <w:rPr>
          <w:rFonts w:ascii="Calibri" w:eastAsia="Calibri" w:hAnsi="Calibri" w:cs="B Mitra" w:hint="cs"/>
          <w:bCs/>
          <w:iCs/>
          <w:color w:val="FF0000"/>
          <w:sz w:val="26"/>
          <w:szCs w:val="26"/>
          <w:rtl/>
        </w:rPr>
        <w:t>کاشف الغطاء</w:t>
      </w:r>
      <w:r w:rsidRPr="003779F6">
        <w:rPr>
          <w:rFonts w:ascii="Calibri" w:eastAsia="Calibri" w:hAnsi="Calibri" w:cs="B Mitra" w:hint="cs"/>
          <w:sz w:val="24"/>
          <w:szCs w:val="24"/>
          <w:rtl/>
        </w:rPr>
        <w:t>، درست است یا نه و دلیل داریم یا نه؟ ابتدا اصل مسأله و مشکلی را که آقایان فرض کرده‌اند ببینیم اصلا وجود دارد تا دنبال رفع مشکل باشیم یا نه اصلا مشکلی وجود ندارد؟</w:t>
      </w:r>
    </w:p>
    <w:p w14:paraId="345A3FDF" w14:textId="77777777" w:rsidR="003779F6" w:rsidRPr="003779F6" w:rsidRDefault="003779F6" w:rsidP="003779F6">
      <w:pPr>
        <w:spacing w:after="0" w:line="240" w:lineRule="auto"/>
        <w:ind w:firstLine="170"/>
        <w:jc w:val="both"/>
        <w:rPr>
          <w:rFonts w:ascii="Calibri" w:eastAsia="Calibri" w:hAnsi="Calibri" w:cs="B Mitra"/>
          <w:sz w:val="24"/>
          <w:szCs w:val="24"/>
          <w:rtl/>
        </w:rPr>
      </w:pPr>
      <w:r w:rsidRPr="003779F6">
        <w:rPr>
          <w:rFonts w:ascii="Calibri" w:eastAsia="Calibri" w:hAnsi="Calibri" w:cs="B Mitra" w:hint="cs"/>
          <w:b/>
          <w:bCs/>
          <w:sz w:val="24"/>
          <w:szCs w:val="24"/>
          <w:rtl/>
        </w:rPr>
        <w:t>توضیح مطلب:</w:t>
      </w:r>
      <w:r w:rsidRPr="003779F6">
        <w:rPr>
          <w:rFonts w:ascii="Calibri" w:eastAsia="Calibri" w:hAnsi="Calibri" w:cs="B Mitra" w:hint="cs"/>
          <w:sz w:val="24"/>
          <w:szCs w:val="24"/>
          <w:rtl/>
        </w:rPr>
        <w:t xml:space="preserve"> آقایان می‌گویند از طرفی ما دلیل داریم که «</w:t>
      </w:r>
      <w:r w:rsidRPr="003779F6">
        <w:rPr>
          <w:rFonts w:ascii="Calibri" w:eastAsia="Calibri" w:hAnsi="Calibri" w:cs="B Mitra" w:hint="cs"/>
          <w:bCs/>
          <w:iCs/>
          <w:color w:val="C00000"/>
          <w:sz w:val="26"/>
          <w:szCs w:val="26"/>
          <w:rtl/>
        </w:rPr>
        <w:t>المسافر یقصر</w:t>
      </w:r>
      <w:r w:rsidRPr="003779F6">
        <w:rPr>
          <w:rFonts w:ascii="Calibri" w:eastAsia="Calibri" w:hAnsi="Calibri" w:cs="B Mitra" w:hint="cs"/>
          <w:sz w:val="24"/>
          <w:szCs w:val="24"/>
          <w:rtl/>
        </w:rPr>
        <w:t>» مطلق است چه جاهل و چه عالم و چه از روی تقصیر باشد یا از روی قصور، یا دلیل داریم مرد بعضی از نمازهایش را باید به جهر بخواند، اگر تعلّم نکرد آقایان می‌گویند در این دو مورد خاص دو ثمره مترتب است اول: اعاده و قضا نمی‌خواهد، دوم: به حکم اجماع یا شهرت، استحقاق عقاب دارد، در جاهل مقصر اعاده و قضا لازم نیست ولی استحقاق عقاب دارد.</w:t>
      </w:r>
    </w:p>
    <w:p w14:paraId="0551308C" w14:textId="77777777" w:rsidR="003779F6" w:rsidRPr="003779F6" w:rsidRDefault="003779F6" w:rsidP="003779F6">
      <w:pPr>
        <w:spacing w:after="0" w:line="240" w:lineRule="auto"/>
        <w:ind w:firstLine="170"/>
        <w:jc w:val="both"/>
        <w:rPr>
          <w:rFonts w:ascii="Calibri" w:eastAsia="Calibri" w:hAnsi="Calibri" w:cs="B Mitra"/>
          <w:sz w:val="24"/>
          <w:szCs w:val="24"/>
          <w:rtl/>
        </w:rPr>
      </w:pPr>
      <w:r w:rsidRPr="003779F6">
        <w:rPr>
          <w:rFonts w:ascii="Calibri" w:eastAsia="Calibri" w:hAnsi="Calibri" w:cs="B Mitra" w:hint="cs"/>
          <w:sz w:val="24"/>
          <w:szCs w:val="24"/>
          <w:rtl/>
        </w:rPr>
        <w:t>عرض ما این است که اصل این ادعا که استحقاق عقاب بر جاهل مقصر در این صورت است، مورد تردید جدی است.</w:t>
      </w:r>
    </w:p>
    <w:p w14:paraId="16C018DE" w14:textId="77777777" w:rsidR="003779F6" w:rsidRPr="003779F6" w:rsidRDefault="003779F6" w:rsidP="003779F6">
      <w:pPr>
        <w:spacing w:after="0" w:line="240" w:lineRule="auto"/>
        <w:ind w:firstLine="170"/>
        <w:jc w:val="both"/>
        <w:rPr>
          <w:rFonts w:ascii="Calibri" w:eastAsia="Calibri" w:hAnsi="Calibri" w:cs="B Mitra"/>
          <w:sz w:val="24"/>
          <w:szCs w:val="24"/>
          <w:rtl/>
        </w:rPr>
      </w:pPr>
      <w:r w:rsidRPr="003779F6">
        <w:rPr>
          <w:rFonts w:ascii="Calibri" w:eastAsia="Calibri" w:hAnsi="Calibri" w:cs="B Mitra" w:hint="cs"/>
          <w:b/>
          <w:bCs/>
          <w:sz w:val="24"/>
          <w:szCs w:val="24"/>
          <w:rtl/>
        </w:rPr>
        <w:lastRenderedPageBreak/>
        <w:t>بیان مطلب:</w:t>
      </w:r>
      <w:r w:rsidRPr="003779F6">
        <w:rPr>
          <w:rFonts w:ascii="Calibri" w:eastAsia="Calibri" w:hAnsi="Calibri" w:cs="B Mitra" w:hint="cs"/>
          <w:sz w:val="24"/>
          <w:szCs w:val="24"/>
          <w:rtl/>
        </w:rPr>
        <w:t xml:space="preserve"> ما دو دلیل داریم و چیز دیگری نیست، یکی دلیل می‌گوید: «</w:t>
      </w:r>
      <w:r w:rsidRPr="003779F6">
        <w:rPr>
          <w:rFonts w:ascii="Calibri" w:eastAsia="Calibri" w:hAnsi="Calibri" w:cs="B Mitra" w:hint="cs"/>
          <w:bCs/>
          <w:iCs/>
          <w:color w:val="C00000"/>
          <w:sz w:val="26"/>
          <w:szCs w:val="26"/>
          <w:rtl/>
        </w:rPr>
        <w:t>المسافر یقصر</w:t>
      </w:r>
      <w:r w:rsidRPr="003779F6">
        <w:rPr>
          <w:rFonts w:ascii="Calibri" w:eastAsia="Calibri" w:hAnsi="Calibri" w:cs="B Mitra" w:hint="cs"/>
          <w:sz w:val="24"/>
          <w:szCs w:val="24"/>
          <w:rtl/>
        </w:rPr>
        <w:t>»، یک روایت هم داریم «</w:t>
      </w:r>
      <w:r w:rsidRPr="003779F6">
        <w:rPr>
          <w:rFonts w:ascii="Calibri" w:eastAsia="Calibri" w:hAnsi="Calibri" w:cs="B Mitra"/>
          <w:bCs/>
          <w:iCs/>
          <w:color w:val="C00000"/>
          <w:sz w:val="26"/>
          <w:szCs w:val="26"/>
          <w:rtl/>
        </w:rPr>
        <w:t>رَوَى حَرِيزٌ عَنْ زُرَارَةَ عَنْ أَبِي جَعْفَرٍ ع فِي رَجُلٍ جَهَرَ فِيمَا لَا يَنْبَغِي الْإِجْهَارُ فِيهِ أَوْ أَخْفَى فِيمَا لَا يَنْبَغِي الْإِخْفَاءُ فِيهِ فَقَالَ أَيَّ ذَلِكَ فَعَلَ مُتَعَمِّداً فَقَدْ نَقَضَ صَلَاتَهُ وَ عَلَيْهِ الْإِعَادَةُ وَ إِنْ فَعَلَ ذَلِكَ نَاسِياً أَوْ سَاهِياً أَوْ لَا يَدْرِي فَلَا شَيْ‌ءَ عَلَيْهِ وَ قَدْ تَمَّتْ صَلَاتُهُ</w:t>
      </w:r>
      <w:r w:rsidRPr="003779F6">
        <w:rPr>
          <w:rFonts w:ascii="Calibri" w:eastAsia="Calibri" w:hAnsi="Calibri" w:cs="B Mitra"/>
          <w:sz w:val="24"/>
          <w:szCs w:val="24"/>
          <w:rtl/>
        </w:rPr>
        <w:t>.</w:t>
      </w:r>
      <w:r w:rsidRPr="003779F6">
        <w:rPr>
          <w:rFonts w:ascii="Calibri" w:eastAsia="Calibri" w:hAnsi="Calibri" w:cs="B Mitra" w:hint="cs"/>
          <w:sz w:val="24"/>
          <w:szCs w:val="24"/>
          <w:rtl/>
        </w:rPr>
        <w:t>»</w:t>
      </w:r>
      <w:r w:rsidRPr="003779F6">
        <w:rPr>
          <w:rFonts w:ascii="Calibri" w:eastAsia="Calibri" w:hAnsi="Calibri" w:cs="B Mitra"/>
          <w:sz w:val="24"/>
          <w:szCs w:val="24"/>
          <w:vertAlign w:val="superscript"/>
          <w:rtl/>
        </w:rPr>
        <w:footnoteReference w:id="3"/>
      </w:r>
      <w:r w:rsidRPr="003779F6">
        <w:rPr>
          <w:rFonts w:ascii="Calibri" w:eastAsia="Calibri" w:hAnsi="Calibri" w:cs="B Mitra" w:hint="cs"/>
          <w:sz w:val="24"/>
          <w:szCs w:val="24"/>
          <w:rtl/>
        </w:rPr>
        <w:t xml:space="preserve"> </w:t>
      </w:r>
    </w:p>
    <w:p w14:paraId="6286C45A" w14:textId="77777777" w:rsidR="003779F6" w:rsidRPr="003779F6" w:rsidRDefault="003779F6" w:rsidP="003779F6">
      <w:pPr>
        <w:spacing w:after="0" w:line="240" w:lineRule="auto"/>
        <w:ind w:firstLine="170"/>
        <w:jc w:val="both"/>
        <w:rPr>
          <w:rFonts w:ascii="Calibri" w:eastAsia="Calibri" w:hAnsi="Calibri" w:cs="B Mitra"/>
          <w:sz w:val="24"/>
          <w:szCs w:val="24"/>
          <w:rtl/>
        </w:rPr>
      </w:pPr>
      <w:r w:rsidRPr="003779F6">
        <w:rPr>
          <w:rFonts w:ascii="Calibri" w:eastAsia="Calibri" w:hAnsi="Calibri" w:cs="B Mitra" w:hint="cs"/>
          <w:sz w:val="24"/>
          <w:szCs w:val="24"/>
          <w:rtl/>
        </w:rPr>
        <w:t>مقتضای دلیل اول وجوب قصر بر مسافر واجب تعیینی است، چه جاهل باشد چه عالم باشد، روایت</w:t>
      </w:r>
      <w:r w:rsidRPr="003779F6">
        <w:rPr>
          <w:rFonts w:ascii="Calibri" w:eastAsia="Calibri" w:hAnsi="Calibri" w:cs="B Mitra" w:hint="cs"/>
          <w:bCs/>
          <w:iCs/>
          <w:color w:val="00B0F0"/>
          <w:sz w:val="26"/>
          <w:szCs w:val="26"/>
          <w:rtl/>
        </w:rPr>
        <w:t xml:space="preserve"> زراره</w:t>
      </w:r>
      <w:r w:rsidRPr="003779F6">
        <w:rPr>
          <w:rFonts w:ascii="Calibri" w:eastAsia="Calibri" w:hAnsi="Calibri" w:cs="B Mitra" w:hint="cs"/>
          <w:sz w:val="24"/>
          <w:szCs w:val="24"/>
          <w:rtl/>
        </w:rPr>
        <w:t xml:space="preserve"> می‌گوید اگر زید جاهل بود یا ناسی بود یا ساهی بود به جای نماز قصر، نماز تمام خواند نمازش تمام است. یعنی مأتی به مطابق مأموربه است و نمازش درست است.</w:t>
      </w:r>
    </w:p>
    <w:p w14:paraId="6727AA60" w14:textId="77777777" w:rsidR="003779F6" w:rsidRPr="003779F6" w:rsidRDefault="003779F6" w:rsidP="003779F6">
      <w:pPr>
        <w:spacing w:after="0" w:line="240" w:lineRule="auto"/>
        <w:ind w:firstLine="170"/>
        <w:jc w:val="both"/>
        <w:rPr>
          <w:rFonts w:ascii="Calibri" w:eastAsia="Calibri" w:hAnsi="Calibri" w:cs="B Mitra"/>
          <w:sz w:val="24"/>
          <w:szCs w:val="24"/>
          <w:rtl/>
        </w:rPr>
      </w:pPr>
      <w:r w:rsidRPr="003779F6">
        <w:rPr>
          <w:rFonts w:ascii="Calibri" w:eastAsia="Calibri" w:hAnsi="Calibri" w:cs="B Mitra" w:hint="cs"/>
          <w:sz w:val="24"/>
          <w:szCs w:val="24"/>
          <w:rtl/>
        </w:rPr>
        <w:t>جمع بین این دو دلیل اقتضا می‌کند که ما در صورت جهل و نسیان و سهو بگوییم مخیر است بین نماز قصر و تمام، اگر جاهل و ساهی و ناسی بود، نمازش درست است وظیفه‌اش را انجام داده هر چند امتنانا، استحقاق عقاب را شما از کجا آوردید؟ اینکه مشهور می‌گویند عقاب دارد شاید نظر آنها به این است که تعلّم را ترک کرده است و تعلّم واجب نفسی است و بر ترک واجب نفسی عقاب است ولی ما قائل نیست تعلّم واجب نفسی است. فرض این است که در مورد سهو و نسیان و امثال آن روایت می‌گوید نمازش تمام و درست است، عقاب برای چه چیزی؟ لذا بر اصل ادعای وجود یا استحقاق عقاب در ما نحن فیه دلیلی نداریم.</w:t>
      </w:r>
    </w:p>
    <w:p w14:paraId="77C0247A" w14:textId="77777777" w:rsidR="003779F6" w:rsidRPr="003779F6" w:rsidRDefault="003779F6" w:rsidP="003779F6">
      <w:pPr>
        <w:spacing w:after="0" w:line="240" w:lineRule="auto"/>
        <w:ind w:firstLine="170"/>
        <w:jc w:val="both"/>
        <w:rPr>
          <w:rFonts w:ascii="Calibri" w:eastAsia="Calibri" w:hAnsi="Calibri" w:cs="B Mitra"/>
          <w:sz w:val="24"/>
          <w:szCs w:val="24"/>
          <w:rtl/>
        </w:rPr>
      </w:pPr>
      <w:r w:rsidRPr="003779F6">
        <w:rPr>
          <w:rFonts w:ascii="Calibri" w:eastAsia="Calibri" w:hAnsi="Calibri" w:cs="B Mitra" w:hint="cs"/>
          <w:sz w:val="24"/>
          <w:szCs w:val="24"/>
          <w:rtl/>
        </w:rPr>
        <w:t xml:space="preserve">بنابراین وقتی این نگاه را داشتیم اشکال سالبه به انتفاع موضوع است لذا نیازی نداریم وارد شویم به رد و ایراد نسبت به کلام </w:t>
      </w:r>
      <w:r w:rsidRPr="003779F6">
        <w:rPr>
          <w:rFonts w:ascii="Calibri" w:eastAsia="Calibri" w:hAnsi="Calibri" w:cs="B Mitra" w:hint="cs"/>
          <w:bCs/>
          <w:iCs/>
          <w:color w:val="FF0000"/>
          <w:sz w:val="26"/>
          <w:szCs w:val="26"/>
          <w:rtl/>
        </w:rPr>
        <w:t>محقق خراسانی</w:t>
      </w:r>
      <w:r w:rsidRPr="003779F6">
        <w:rPr>
          <w:rFonts w:ascii="Calibri" w:eastAsia="Calibri" w:hAnsi="Calibri" w:cs="B Mitra" w:hint="cs"/>
          <w:sz w:val="24"/>
          <w:szCs w:val="24"/>
          <w:rtl/>
        </w:rPr>
        <w:t xml:space="preserve">، و بحث کنیم چنانکه بعضی بحث دارند، می‌گویند این موردی که شما فرمودید امکان جمع بین هر دو نیست و مثال عرفی هم زدید، از کجا امکان جمع نیست؟ می‌تواند هم نماز تمام بخواند و هم نماز قصر بخواند، شما می‌گویید امکان جمع نیست، نخیر امکان جمع هست و با یک مثال عرفی هم که مشکل حل نمی‌شود. لذا بعضی به </w:t>
      </w:r>
      <w:r w:rsidRPr="003779F6">
        <w:rPr>
          <w:rFonts w:ascii="Calibri" w:eastAsia="Calibri" w:hAnsi="Calibri" w:cs="B Mitra" w:hint="cs"/>
          <w:bCs/>
          <w:iCs/>
          <w:color w:val="FF0000"/>
          <w:sz w:val="26"/>
          <w:szCs w:val="26"/>
          <w:rtl/>
        </w:rPr>
        <w:t>محقق خراسانی</w:t>
      </w:r>
      <w:r w:rsidRPr="003779F6">
        <w:rPr>
          <w:rFonts w:ascii="Calibri" w:eastAsia="Calibri" w:hAnsi="Calibri" w:cs="B Mitra" w:hint="cs"/>
          <w:sz w:val="24"/>
          <w:szCs w:val="24"/>
          <w:rtl/>
        </w:rPr>
        <w:t xml:space="preserve"> اشکال کرده‌اند که این تصویر شما صحیح نیست.</w:t>
      </w:r>
    </w:p>
    <w:p w14:paraId="214442F9" w14:textId="77777777" w:rsidR="003779F6" w:rsidRPr="003779F6" w:rsidRDefault="003779F6" w:rsidP="003779F6">
      <w:pPr>
        <w:spacing w:after="0" w:line="240" w:lineRule="auto"/>
        <w:ind w:firstLine="170"/>
        <w:jc w:val="both"/>
        <w:rPr>
          <w:rFonts w:ascii="Calibri" w:eastAsia="Calibri" w:hAnsi="Calibri" w:cs="B Mitra"/>
          <w:sz w:val="24"/>
          <w:szCs w:val="24"/>
          <w:rtl/>
        </w:rPr>
      </w:pPr>
      <w:r w:rsidRPr="003779F6">
        <w:rPr>
          <w:rFonts w:ascii="Calibri" w:eastAsia="Calibri" w:hAnsi="Calibri" w:cs="B Mitra" w:hint="cs"/>
          <w:sz w:val="24"/>
          <w:szCs w:val="24"/>
          <w:rtl/>
        </w:rPr>
        <w:t xml:space="preserve">بعضی به </w:t>
      </w:r>
      <w:r w:rsidRPr="003779F6">
        <w:rPr>
          <w:rFonts w:ascii="Calibri" w:eastAsia="Calibri" w:hAnsi="Calibri" w:cs="B Mitra" w:hint="cs"/>
          <w:bCs/>
          <w:iCs/>
          <w:color w:val="FF0000"/>
          <w:sz w:val="26"/>
          <w:szCs w:val="26"/>
          <w:rtl/>
        </w:rPr>
        <w:t xml:space="preserve">محقق خراسانی </w:t>
      </w:r>
      <w:r w:rsidRPr="003779F6">
        <w:rPr>
          <w:rFonts w:ascii="Calibri" w:eastAsia="Calibri" w:hAnsi="Calibri" w:cs="B Mitra" w:hint="cs"/>
          <w:sz w:val="24"/>
          <w:szCs w:val="24"/>
          <w:rtl/>
        </w:rPr>
        <w:t xml:space="preserve">اشکال کرده‌اند، - البته از این اشکال ضمنا خود </w:t>
      </w:r>
      <w:r w:rsidRPr="003779F6">
        <w:rPr>
          <w:rFonts w:ascii="Calibri" w:eastAsia="Calibri" w:hAnsi="Calibri" w:cs="B Mitra" w:hint="cs"/>
          <w:bCs/>
          <w:iCs/>
          <w:color w:val="FF0000"/>
          <w:sz w:val="26"/>
          <w:szCs w:val="26"/>
          <w:rtl/>
        </w:rPr>
        <w:t>محقق خراسانی</w:t>
      </w:r>
      <w:r w:rsidRPr="003779F6">
        <w:rPr>
          <w:rFonts w:ascii="Calibri" w:eastAsia="Calibri" w:hAnsi="Calibri" w:cs="B Mitra" w:hint="cs"/>
          <w:sz w:val="24"/>
          <w:szCs w:val="24"/>
          <w:rtl/>
        </w:rPr>
        <w:t xml:space="preserve"> جواب می‌دهند، - گفته‌اند که شما بین دو خصوصیت تضاد قائل شدید و گفتید وضعیت به صورتی است که مصلحت اقل را انجام داد، دیگر مصلحت اتم قابل جمع نیست و نمی‌شود مصلحت اتم را انجام بدهد و مثال عرفی هم بیان کردید پس معلوم می‌شود بین این دو مصلحت تضاد است. وجود یکی از دو ضد، مقدمه‌اش ترک ضد دیگر است، اگر نماز قصر بر این مکلف واجب است، ضدش نماز تمام است، ترک ضد مقدمۀ ضد دیگر است و ترک ضد دیگر واجب است، باید نماز تمام نخواند، پس خواندن نماز تمام حرام است، چگونه می‌گویید مجزی است؟ به جای نماز قصر، نماز تمام بخواند مجزی است، نخیر نماز تمام منهی عنه است، نماز تمام ضد نماز قصر است، اگر نماز قصر واجب است یعنی حق ندارد نماز تمام بخواند، ترک ضد مقدمۀ ضد دیگر است بنابراین خواندن نماز تمام حرام است، نهی در عبادت موجب فساد است. چگونه می‌گویید مجزی است؟</w:t>
      </w:r>
    </w:p>
    <w:p w14:paraId="52CA1E9A" w14:textId="77777777" w:rsidR="003779F6" w:rsidRPr="003779F6" w:rsidRDefault="003779F6" w:rsidP="003779F6">
      <w:pPr>
        <w:spacing w:after="0" w:line="240" w:lineRule="auto"/>
        <w:ind w:firstLine="170"/>
        <w:jc w:val="both"/>
        <w:rPr>
          <w:rFonts w:ascii="Calibri" w:eastAsia="Calibri" w:hAnsi="Calibri" w:cs="B Mitra"/>
          <w:sz w:val="24"/>
          <w:szCs w:val="24"/>
          <w:rtl/>
        </w:rPr>
      </w:pPr>
      <w:r w:rsidRPr="003779F6">
        <w:rPr>
          <w:rFonts w:ascii="Calibri" w:eastAsia="Calibri" w:hAnsi="Calibri" w:cs="B Mitra" w:hint="cs"/>
          <w:sz w:val="24"/>
          <w:szCs w:val="24"/>
          <w:rtl/>
        </w:rPr>
        <w:t xml:space="preserve">این اشکال هم قابل جواب است و </w:t>
      </w:r>
      <w:r w:rsidRPr="003779F6">
        <w:rPr>
          <w:rFonts w:ascii="Calibri" w:eastAsia="Calibri" w:hAnsi="Calibri" w:cs="B Mitra" w:hint="cs"/>
          <w:bCs/>
          <w:iCs/>
          <w:color w:val="FF0000"/>
          <w:sz w:val="26"/>
          <w:szCs w:val="26"/>
          <w:rtl/>
        </w:rPr>
        <w:t>محقق خراسانی</w:t>
      </w:r>
      <w:r w:rsidRPr="003779F6">
        <w:rPr>
          <w:rFonts w:ascii="Calibri" w:eastAsia="Calibri" w:hAnsi="Calibri" w:cs="B Mitra" w:hint="cs"/>
          <w:sz w:val="24"/>
          <w:szCs w:val="24"/>
          <w:rtl/>
        </w:rPr>
        <w:t xml:space="preserve"> در جای خودش اشاره کرده‌اند:</w:t>
      </w:r>
    </w:p>
    <w:p w14:paraId="2F04D31D" w14:textId="77777777" w:rsidR="003779F6" w:rsidRPr="003779F6" w:rsidRDefault="003779F6" w:rsidP="003779F6">
      <w:pPr>
        <w:spacing w:after="0" w:line="240" w:lineRule="auto"/>
        <w:ind w:firstLine="170"/>
        <w:jc w:val="both"/>
        <w:rPr>
          <w:rFonts w:ascii="Calibri" w:eastAsia="Calibri" w:hAnsi="Calibri" w:cs="B Mitra"/>
          <w:sz w:val="24"/>
          <w:szCs w:val="24"/>
          <w:rtl/>
        </w:rPr>
      </w:pPr>
      <w:r w:rsidRPr="003779F6">
        <w:rPr>
          <w:rFonts w:ascii="Calibri" w:eastAsia="Calibri" w:hAnsi="Calibri" w:cs="B Mitra" w:hint="cs"/>
          <w:b/>
          <w:bCs/>
          <w:sz w:val="24"/>
          <w:szCs w:val="24"/>
          <w:rtl/>
        </w:rPr>
        <w:t>اولا:</w:t>
      </w:r>
      <w:r w:rsidRPr="003779F6">
        <w:rPr>
          <w:rFonts w:ascii="Calibri" w:eastAsia="Calibri" w:hAnsi="Calibri" w:cs="B Mitra" w:hint="cs"/>
          <w:sz w:val="24"/>
          <w:szCs w:val="24"/>
          <w:rtl/>
        </w:rPr>
        <w:t xml:space="preserve"> </w:t>
      </w:r>
      <w:r w:rsidRPr="003779F6">
        <w:rPr>
          <w:rFonts w:ascii="Calibri" w:eastAsia="Calibri" w:hAnsi="Calibri" w:cs="B Mitra" w:hint="cs"/>
          <w:bCs/>
          <w:iCs/>
          <w:color w:val="FF0000"/>
          <w:sz w:val="26"/>
          <w:szCs w:val="26"/>
          <w:rtl/>
        </w:rPr>
        <w:t>محقق خراسانی</w:t>
      </w:r>
      <w:r w:rsidRPr="003779F6">
        <w:rPr>
          <w:rFonts w:ascii="Calibri" w:eastAsia="Calibri" w:hAnsi="Calibri" w:cs="B Mitra" w:hint="cs"/>
          <w:sz w:val="24"/>
          <w:szCs w:val="24"/>
          <w:rtl/>
        </w:rPr>
        <w:t xml:space="preserve"> امر به شئ را مقتضی نهی از ضد نمی‌دانند.</w:t>
      </w:r>
    </w:p>
    <w:p w14:paraId="6723B8DA" w14:textId="77777777" w:rsidR="003779F6" w:rsidRPr="003779F6" w:rsidRDefault="003779F6" w:rsidP="003779F6">
      <w:pPr>
        <w:spacing w:after="0" w:line="240" w:lineRule="auto"/>
        <w:ind w:firstLine="170"/>
        <w:jc w:val="both"/>
        <w:rPr>
          <w:rFonts w:ascii="Calibri" w:eastAsia="Calibri" w:hAnsi="Calibri" w:cs="B Mitra"/>
          <w:sz w:val="24"/>
          <w:szCs w:val="24"/>
          <w:rtl/>
        </w:rPr>
      </w:pPr>
      <w:r w:rsidRPr="003779F6">
        <w:rPr>
          <w:rFonts w:ascii="Calibri" w:eastAsia="Calibri" w:hAnsi="Calibri" w:cs="B Mitra" w:hint="cs"/>
          <w:b/>
          <w:bCs/>
          <w:sz w:val="24"/>
          <w:szCs w:val="24"/>
          <w:rtl/>
        </w:rPr>
        <w:t>ثانیا:</w:t>
      </w:r>
      <w:r w:rsidRPr="003779F6">
        <w:rPr>
          <w:rFonts w:ascii="Calibri" w:eastAsia="Calibri" w:hAnsi="Calibri" w:cs="B Mitra" w:hint="cs"/>
          <w:sz w:val="24"/>
          <w:szCs w:val="24"/>
          <w:rtl/>
        </w:rPr>
        <w:t xml:space="preserve"> بر فرض اقتضاء، نهی، نهی غیری است و نهی غیری نهی مولوی نیست لذا خواندن نماز تمام اشکال ندارد.</w:t>
      </w:r>
    </w:p>
    <w:p w14:paraId="607781AC" w14:textId="77777777" w:rsidR="003779F6" w:rsidRPr="003779F6" w:rsidRDefault="003779F6" w:rsidP="003779F6">
      <w:pPr>
        <w:spacing w:after="0" w:line="240" w:lineRule="auto"/>
        <w:ind w:firstLine="170"/>
        <w:jc w:val="both"/>
        <w:rPr>
          <w:rFonts w:ascii="Calibri" w:eastAsia="Calibri" w:hAnsi="Calibri" w:cs="B Mitra"/>
          <w:sz w:val="24"/>
          <w:szCs w:val="24"/>
          <w:rtl/>
        </w:rPr>
      </w:pPr>
      <w:r w:rsidRPr="003779F6">
        <w:rPr>
          <w:rFonts w:ascii="Calibri" w:eastAsia="Calibri" w:hAnsi="Calibri" w:cs="B Mitra" w:hint="cs"/>
          <w:sz w:val="24"/>
          <w:szCs w:val="24"/>
          <w:rtl/>
        </w:rPr>
        <w:t>در جمع بندی مطلب عرض ما این است که نیازی نداریم از این محذور جواب بدهیم به خاطر اینکه اصل استحقاق عقاب در مورد این جاهل مقصر اول کلام است، روایت هم می‌گوید نمازش صحیح است، مأموربه او همان بوده که انجام داده است، لذا عقابی اینجا وجود نخواهد داشت.</w:t>
      </w:r>
    </w:p>
    <w:p w14:paraId="63B694B3" w14:textId="77777777" w:rsidR="003779F6" w:rsidRPr="003779F6" w:rsidRDefault="003779F6" w:rsidP="003779F6">
      <w:pPr>
        <w:spacing w:after="0" w:line="240" w:lineRule="auto"/>
        <w:ind w:firstLine="170"/>
        <w:jc w:val="both"/>
        <w:rPr>
          <w:rFonts w:ascii="Calibri" w:eastAsia="Calibri" w:hAnsi="Calibri" w:cs="B Mitra"/>
          <w:sz w:val="24"/>
          <w:szCs w:val="24"/>
          <w:rtl/>
        </w:rPr>
      </w:pPr>
      <w:r w:rsidRPr="003779F6">
        <w:rPr>
          <w:rFonts w:ascii="Calibri" w:eastAsia="Calibri" w:hAnsi="Calibri" w:cs="B Mitra" w:hint="cs"/>
          <w:sz w:val="24"/>
          <w:szCs w:val="24"/>
          <w:rtl/>
        </w:rPr>
        <w:t>آخرین نکته‌ای که در این بحث اشاره می‌شود که بسیار مهم هم است آیا چنانچه در شبهات حکمی گفتیم قبل از اجراء برائت فحص و جستجو لازم است، در شبهات موضوعی هم قبل از اجراء برائت فحص و جستجو لازم است یا نه؟ بحث بسیار مهم و پر ثمر در اصول است که خواهد آمد.</w:t>
      </w:r>
    </w:p>
    <w:p w14:paraId="3FC303F2" w14:textId="5916CDCA" w:rsidR="00DA08EA" w:rsidRPr="002B74E0" w:rsidRDefault="00DA08EA" w:rsidP="003779F6">
      <w:pPr>
        <w:bidi w:val="0"/>
        <w:rPr>
          <w:rFonts w:ascii="Calibri" w:eastAsia="Calibri" w:hAnsi="Calibri" w:cs="B Mitra"/>
          <w:sz w:val="24"/>
          <w:szCs w:val="24"/>
        </w:rPr>
      </w:pPr>
    </w:p>
    <w:sectPr w:rsidR="00DA08EA" w:rsidRPr="002B74E0"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FD010" w14:textId="77777777" w:rsidR="00F920F1" w:rsidRDefault="00F920F1" w:rsidP="00FA2470">
      <w:pPr>
        <w:spacing w:after="0" w:line="240" w:lineRule="auto"/>
      </w:pPr>
      <w:r>
        <w:separator/>
      </w:r>
    </w:p>
  </w:endnote>
  <w:endnote w:type="continuationSeparator" w:id="0">
    <w:p w14:paraId="06BA00FF" w14:textId="77777777" w:rsidR="00F920F1" w:rsidRDefault="00F920F1" w:rsidP="00FA2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M Mitra">
    <w:altName w:val="Arial"/>
    <w:charset w:val="B2"/>
    <w:family w:val="auto"/>
    <w:pitch w:val="variable"/>
    <w:sig w:usb0="800020AF" w:usb1="90000148" w:usb2="0000002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4F4BA" w14:textId="77777777" w:rsidR="00F920F1" w:rsidRDefault="00F920F1" w:rsidP="00FA2470">
      <w:pPr>
        <w:spacing w:after="0" w:line="240" w:lineRule="auto"/>
      </w:pPr>
      <w:r>
        <w:separator/>
      </w:r>
    </w:p>
  </w:footnote>
  <w:footnote w:type="continuationSeparator" w:id="0">
    <w:p w14:paraId="16A24FC4" w14:textId="77777777" w:rsidR="00F920F1" w:rsidRDefault="00F920F1" w:rsidP="00FA2470">
      <w:pPr>
        <w:spacing w:after="0" w:line="240" w:lineRule="auto"/>
      </w:pPr>
      <w:r>
        <w:continuationSeparator/>
      </w:r>
    </w:p>
  </w:footnote>
  <w:footnote w:id="1">
    <w:p w14:paraId="768F43C4" w14:textId="77166F71" w:rsidR="00FA2470" w:rsidRDefault="00FA2470" w:rsidP="00FA2470">
      <w:pPr>
        <w:pStyle w:val="FootnoteText"/>
      </w:pPr>
      <w:r>
        <w:rPr>
          <w:rStyle w:val="FootnoteReference"/>
        </w:rPr>
        <w:footnoteRef/>
      </w:r>
      <w:r>
        <w:rPr>
          <w:rtl/>
        </w:rPr>
        <w:t xml:space="preserve"> </w:t>
      </w:r>
      <w:r>
        <w:rPr>
          <w:rFonts w:hint="cs"/>
          <w:rtl/>
        </w:rPr>
        <w:t xml:space="preserve">- </w:t>
      </w:r>
      <w:r w:rsidRPr="00B2588D">
        <w:rPr>
          <w:rFonts w:cs="Arial"/>
          <w:rtl/>
        </w:rPr>
        <w:t>جلسه</w:t>
      </w:r>
      <w:r>
        <w:rPr>
          <w:rFonts w:cs="Arial" w:hint="cs"/>
          <w:rtl/>
        </w:rPr>
        <w:t xml:space="preserve"> </w:t>
      </w:r>
      <w:r w:rsidR="003C674C">
        <w:rPr>
          <w:rFonts w:cs="Arial" w:hint="cs"/>
          <w:rtl/>
        </w:rPr>
        <w:t>4</w:t>
      </w:r>
      <w:r w:rsidR="003779F6">
        <w:rPr>
          <w:rFonts w:cs="Arial" w:hint="cs"/>
          <w:rtl/>
        </w:rPr>
        <w:t>4</w:t>
      </w:r>
      <w:r w:rsidR="00AD4B2A">
        <w:rPr>
          <w:rFonts w:cs="Arial" w:hint="cs"/>
          <w:rtl/>
        </w:rPr>
        <w:t xml:space="preserve"> </w:t>
      </w:r>
      <w:r w:rsidR="00AD4B2A">
        <w:rPr>
          <w:rFonts w:cs="Arial"/>
          <w:rtl/>
        </w:rPr>
        <w:t>–</w:t>
      </w:r>
      <w:r w:rsidR="00AD4B2A">
        <w:rPr>
          <w:rFonts w:cs="Arial" w:hint="cs"/>
          <w:rtl/>
        </w:rPr>
        <w:t xml:space="preserve"> مسلسل </w:t>
      </w:r>
      <w:r w:rsidR="001C119B">
        <w:rPr>
          <w:rFonts w:cs="Arial" w:hint="cs"/>
          <w:rtl/>
        </w:rPr>
        <w:t>2</w:t>
      </w:r>
      <w:r w:rsidR="003C674C">
        <w:rPr>
          <w:rFonts w:cs="Arial" w:hint="cs"/>
          <w:rtl/>
        </w:rPr>
        <w:t>5</w:t>
      </w:r>
      <w:r w:rsidR="003779F6">
        <w:rPr>
          <w:rFonts w:cs="Arial" w:hint="cs"/>
          <w:rtl/>
        </w:rPr>
        <w:t>9</w:t>
      </w:r>
      <w:r>
        <w:rPr>
          <w:rFonts w:cs="Arial"/>
          <w:rtl/>
        </w:rPr>
        <w:t>–</w:t>
      </w:r>
      <w:r w:rsidRPr="00B2588D">
        <w:rPr>
          <w:rFonts w:cs="Arial"/>
          <w:rtl/>
        </w:rPr>
        <w:t xml:space="preserve"> </w:t>
      </w:r>
      <w:r w:rsidR="007E0DF1">
        <w:rPr>
          <w:rFonts w:cs="Arial" w:hint="cs"/>
          <w:rtl/>
        </w:rPr>
        <w:t>‌</w:t>
      </w:r>
      <w:r w:rsidR="00734FF8">
        <w:rPr>
          <w:rFonts w:cs="Arial" w:hint="cs"/>
          <w:rtl/>
        </w:rPr>
        <w:t>‌</w:t>
      </w:r>
      <w:r w:rsidR="003C6D7E">
        <w:rPr>
          <w:rFonts w:cs="Arial" w:hint="cs"/>
          <w:rtl/>
        </w:rPr>
        <w:t>‌</w:t>
      </w:r>
      <w:r w:rsidR="00B94C28">
        <w:rPr>
          <w:rFonts w:cs="Arial" w:hint="cs"/>
          <w:rtl/>
        </w:rPr>
        <w:t>‌</w:t>
      </w:r>
      <w:r w:rsidR="00E25B3C">
        <w:rPr>
          <w:rFonts w:cs="Arial" w:hint="cs"/>
          <w:rtl/>
        </w:rPr>
        <w:t>‌</w:t>
      </w:r>
      <w:r w:rsidRPr="00B2588D">
        <w:rPr>
          <w:rFonts w:cs="Arial"/>
          <w:rtl/>
        </w:rPr>
        <w:t>شنبه –</w:t>
      </w:r>
      <w:r>
        <w:rPr>
          <w:rFonts w:cs="Arial" w:hint="cs"/>
          <w:rtl/>
        </w:rPr>
        <w:t xml:space="preserve"> </w:t>
      </w:r>
      <w:r w:rsidR="003779F6">
        <w:rPr>
          <w:rFonts w:cs="Arial" w:hint="cs"/>
          <w:rtl/>
        </w:rPr>
        <w:t>11</w:t>
      </w:r>
      <w:r w:rsidRPr="00B2588D">
        <w:rPr>
          <w:rFonts w:cs="Arial"/>
          <w:rtl/>
        </w:rPr>
        <w:t>/</w:t>
      </w:r>
      <w:r w:rsidR="003C674C">
        <w:rPr>
          <w:rFonts w:cs="Arial" w:hint="cs"/>
          <w:rtl/>
        </w:rPr>
        <w:t>10</w:t>
      </w:r>
      <w:r w:rsidRPr="00B2588D">
        <w:rPr>
          <w:rFonts w:cs="Arial"/>
          <w:rtl/>
        </w:rPr>
        <w:t>/1</w:t>
      </w:r>
      <w:r w:rsidR="00C05EFC">
        <w:rPr>
          <w:rFonts w:cs="Arial" w:hint="cs"/>
          <w:rtl/>
        </w:rPr>
        <w:t>400</w:t>
      </w:r>
    </w:p>
  </w:footnote>
  <w:footnote w:id="2">
    <w:p w14:paraId="606147ED" w14:textId="77777777" w:rsidR="003779F6" w:rsidRDefault="003779F6" w:rsidP="003779F6">
      <w:pPr>
        <w:pStyle w:val="FootnoteText"/>
      </w:pPr>
      <w:r>
        <w:rPr>
          <w:rStyle w:val="FootnoteReference"/>
        </w:rPr>
        <w:footnoteRef/>
      </w:r>
      <w:r>
        <w:rPr>
          <w:rtl/>
        </w:rPr>
        <w:t xml:space="preserve"> </w:t>
      </w:r>
      <w:r>
        <w:rPr>
          <w:rFonts w:hint="cs"/>
          <w:rtl/>
        </w:rPr>
        <w:t xml:space="preserve">- </w:t>
      </w:r>
      <w:r>
        <w:rPr>
          <w:rFonts w:cs="Arial"/>
          <w:rtl/>
        </w:rPr>
        <w:t>كشف الغطاء عن مبهمات الشريعة الغراء (ط - القديمة)؛ ص: 27</w:t>
      </w:r>
      <w:r>
        <w:rPr>
          <w:rFonts w:hint="cs"/>
          <w:rtl/>
        </w:rPr>
        <w:t>:«</w:t>
      </w:r>
      <w:r>
        <w:rPr>
          <w:rFonts w:cs="Arial"/>
          <w:rtl/>
        </w:rPr>
        <w:t>و لو تضيقا معا لعارض تخير مع المساواة و قدم الراجح مع الترجيح بحقية المخلوق أو شدة الطلب و يرجع الأول إلى الثاني لأن انحصار المقدمة بالحرام بعد شغل الذمة لا ينافي الصحة و إن استلزم المعصية و أي مانع من أن يقول الآمر المطاع لمأموره إذا عزمت على معصيتي في ترك كذا فافعل كذا كما هو أقوى الوجوه في حكم جاهل الجهر و الإخفات و القصر و الإتمام فاستفادته من مقتضى الخطاب لا من دخوله تحت الخطاب فالقول بالاقتضاء و عدم الفساد أقرب إلى الصواب و السداد و من تتبع الآثار و أمعن النظر في السيرة المستمرة من زمن النبي المختار ص و الأئمّة الأطهار ع بل من زمن آدم ع إلى هذه الأيام علم أن القول بالفساد ظاهر الفساد كيف لا و لو بني على ذلك لفسدت عبادات أكثر العباد لعدم خلوهم عن حق غيرهم مطالب من نفقة أو دين أو حق جنابة أو عبادة تحمل أو واجبة لبعض الأسباب الأخر إلى غير ذلك و لزم الإتمام على أكثر المسافرين لعدم خلوه عن بعض ما تقدم أو وجوب التعلم و نحو ذلك مع الخلو عن التعرض لمثل ذلك في الكتاب و كلام النبي ص و الأئمّة ع و أكثر الأصحاب مع أنه مما يتوفر الدواعي على نقله فيلزم حصول التواتر في مثله و خلو المواعظ و الخطب أبين شاهد على ثبوت هذا المطلب و لو قيل بالفرق بين ما يكون فيه باعثية على الترك و غيره و يختص التحريم على الحقيقة و الفساد بالقسم الأول لم يكن بعيدا و الأقوى ما تقدم‌</w:t>
      </w:r>
      <w:r>
        <w:rPr>
          <w:rFonts w:hint="cs"/>
          <w:rtl/>
        </w:rPr>
        <w:t>».</w:t>
      </w:r>
    </w:p>
  </w:footnote>
  <w:footnote w:id="3">
    <w:p w14:paraId="0F114590" w14:textId="77777777" w:rsidR="003779F6" w:rsidRDefault="003779F6" w:rsidP="003779F6">
      <w:pPr>
        <w:pStyle w:val="FootnoteText"/>
      </w:pPr>
      <w:r>
        <w:rPr>
          <w:rStyle w:val="FootnoteReference"/>
        </w:rPr>
        <w:footnoteRef/>
      </w:r>
      <w:r>
        <w:rPr>
          <w:rtl/>
        </w:rPr>
        <w:t xml:space="preserve"> </w:t>
      </w:r>
      <w:r>
        <w:rPr>
          <w:rFonts w:hint="cs"/>
          <w:rtl/>
        </w:rPr>
        <w:t>-</w:t>
      </w:r>
      <w:r w:rsidRPr="00DD1D8C">
        <w:rPr>
          <w:rFonts w:cs="Arial"/>
          <w:rtl/>
        </w:rPr>
        <w:t xml:space="preserve"> الاستبصار فيما اختلف من الأخبار؛ ج‌1، ص: 313</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805"/>
    <w:rsid w:val="0000372E"/>
    <w:rsid w:val="00011571"/>
    <w:rsid w:val="000135A1"/>
    <w:rsid w:val="00013E29"/>
    <w:rsid w:val="0002515D"/>
    <w:rsid w:val="000278E5"/>
    <w:rsid w:val="00030006"/>
    <w:rsid w:val="00032064"/>
    <w:rsid w:val="000368B0"/>
    <w:rsid w:val="000424F9"/>
    <w:rsid w:val="0004600F"/>
    <w:rsid w:val="00073527"/>
    <w:rsid w:val="00074C7D"/>
    <w:rsid w:val="00074C84"/>
    <w:rsid w:val="00085886"/>
    <w:rsid w:val="000C0163"/>
    <w:rsid w:val="000C0ED4"/>
    <w:rsid w:val="000C1977"/>
    <w:rsid w:val="000C1A0A"/>
    <w:rsid w:val="000D2F44"/>
    <w:rsid w:val="000E68D8"/>
    <w:rsid w:val="000F4942"/>
    <w:rsid w:val="0010461C"/>
    <w:rsid w:val="001164BA"/>
    <w:rsid w:val="0012481B"/>
    <w:rsid w:val="00141DE7"/>
    <w:rsid w:val="00142AE5"/>
    <w:rsid w:val="00164B59"/>
    <w:rsid w:val="00174981"/>
    <w:rsid w:val="00174EB1"/>
    <w:rsid w:val="001B0C93"/>
    <w:rsid w:val="001C119B"/>
    <w:rsid w:val="001D7CA7"/>
    <w:rsid w:val="001E2978"/>
    <w:rsid w:val="00202857"/>
    <w:rsid w:val="002035F1"/>
    <w:rsid w:val="00207EE7"/>
    <w:rsid w:val="00212356"/>
    <w:rsid w:val="0021264F"/>
    <w:rsid w:val="0021496B"/>
    <w:rsid w:val="0021549E"/>
    <w:rsid w:val="002214E6"/>
    <w:rsid w:val="00237B2F"/>
    <w:rsid w:val="00274470"/>
    <w:rsid w:val="00275317"/>
    <w:rsid w:val="0028267C"/>
    <w:rsid w:val="0028458A"/>
    <w:rsid w:val="00292E11"/>
    <w:rsid w:val="002B74E0"/>
    <w:rsid w:val="002D213B"/>
    <w:rsid w:val="0030156B"/>
    <w:rsid w:val="00312607"/>
    <w:rsid w:val="00343E62"/>
    <w:rsid w:val="0036205E"/>
    <w:rsid w:val="00372E09"/>
    <w:rsid w:val="003779F6"/>
    <w:rsid w:val="00380F4B"/>
    <w:rsid w:val="0039690A"/>
    <w:rsid w:val="003A2559"/>
    <w:rsid w:val="003B3805"/>
    <w:rsid w:val="003C2ED0"/>
    <w:rsid w:val="003C674C"/>
    <w:rsid w:val="003C6D7E"/>
    <w:rsid w:val="003E5EE5"/>
    <w:rsid w:val="004052AC"/>
    <w:rsid w:val="0042171B"/>
    <w:rsid w:val="004303A3"/>
    <w:rsid w:val="004556CD"/>
    <w:rsid w:val="004679A0"/>
    <w:rsid w:val="00476D97"/>
    <w:rsid w:val="00487284"/>
    <w:rsid w:val="004923D6"/>
    <w:rsid w:val="004A0399"/>
    <w:rsid w:val="004A6F28"/>
    <w:rsid w:val="004B5BE1"/>
    <w:rsid w:val="004C5D41"/>
    <w:rsid w:val="004C6923"/>
    <w:rsid w:val="004D2158"/>
    <w:rsid w:val="004D3C67"/>
    <w:rsid w:val="004E0CFA"/>
    <w:rsid w:val="0051008E"/>
    <w:rsid w:val="0052186C"/>
    <w:rsid w:val="00527576"/>
    <w:rsid w:val="00536331"/>
    <w:rsid w:val="00537BE0"/>
    <w:rsid w:val="00543863"/>
    <w:rsid w:val="00562C68"/>
    <w:rsid w:val="00595F73"/>
    <w:rsid w:val="00596A94"/>
    <w:rsid w:val="005C2D64"/>
    <w:rsid w:val="005D01FD"/>
    <w:rsid w:val="005D2882"/>
    <w:rsid w:val="005D352B"/>
    <w:rsid w:val="005D5FF9"/>
    <w:rsid w:val="00612DE0"/>
    <w:rsid w:val="00620688"/>
    <w:rsid w:val="00636E67"/>
    <w:rsid w:val="00641F94"/>
    <w:rsid w:val="00644F1E"/>
    <w:rsid w:val="0064700D"/>
    <w:rsid w:val="0065640B"/>
    <w:rsid w:val="00671D8A"/>
    <w:rsid w:val="0067666B"/>
    <w:rsid w:val="00696F99"/>
    <w:rsid w:val="006C481B"/>
    <w:rsid w:val="006C547F"/>
    <w:rsid w:val="006C763C"/>
    <w:rsid w:val="006C7A10"/>
    <w:rsid w:val="006D1CC0"/>
    <w:rsid w:val="006E1341"/>
    <w:rsid w:val="006E4B19"/>
    <w:rsid w:val="00705B31"/>
    <w:rsid w:val="00707C18"/>
    <w:rsid w:val="00710117"/>
    <w:rsid w:val="00713D53"/>
    <w:rsid w:val="00726DB2"/>
    <w:rsid w:val="007309AA"/>
    <w:rsid w:val="00731F99"/>
    <w:rsid w:val="0073406C"/>
    <w:rsid w:val="00734FF8"/>
    <w:rsid w:val="0073728F"/>
    <w:rsid w:val="00737E79"/>
    <w:rsid w:val="00746F83"/>
    <w:rsid w:val="00747990"/>
    <w:rsid w:val="00785114"/>
    <w:rsid w:val="0079585F"/>
    <w:rsid w:val="007966CE"/>
    <w:rsid w:val="007B0B14"/>
    <w:rsid w:val="007B2B65"/>
    <w:rsid w:val="007B36DC"/>
    <w:rsid w:val="007B41B7"/>
    <w:rsid w:val="007C4058"/>
    <w:rsid w:val="007E0DF1"/>
    <w:rsid w:val="007E3BD7"/>
    <w:rsid w:val="007E47BD"/>
    <w:rsid w:val="007E4CC4"/>
    <w:rsid w:val="007E5F3C"/>
    <w:rsid w:val="007E77B7"/>
    <w:rsid w:val="007F246D"/>
    <w:rsid w:val="007F3C95"/>
    <w:rsid w:val="008009B0"/>
    <w:rsid w:val="00810541"/>
    <w:rsid w:val="00815F2A"/>
    <w:rsid w:val="008271AE"/>
    <w:rsid w:val="0082764F"/>
    <w:rsid w:val="00832D1C"/>
    <w:rsid w:val="00834E2B"/>
    <w:rsid w:val="008416CF"/>
    <w:rsid w:val="00863077"/>
    <w:rsid w:val="008C4038"/>
    <w:rsid w:val="008D70C0"/>
    <w:rsid w:val="008F5A03"/>
    <w:rsid w:val="009254EE"/>
    <w:rsid w:val="009257B4"/>
    <w:rsid w:val="00954798"/>
    <w:rsid w:val="009679C7"/>
    <w:rsid w:val="00971FBF"/>
    <w:rsid w:val="0098467B"/>
    <w:rsid w:val="00984E1D"/>
    <w:rsid w:val="00993D27"/>
    <w:rsid w:val="009A063C"/>
    <w:rsid w:val="009C29BC"/>
    <w:rsid w:val="009C4AA3"/>
    <w:rsid w:val="009C5024"/>
    <w:rsid w:val="009D2869"/>
    <w:rsid w:val="009D5289"/>
    <w:rsid w:val="009E0B83"/>
    <w:rsid w:val="009F6D4B"/>
    <w:rsid w:val="00A030D8"/>
    <w:rsid w:val="00A0618B"/>
    <w:rsid w:val="00A25FE2"/>
    <w:rsid w:val="00A3153F"/>
    <w:rsid w:val="00A412B0"/>
    <w:rsid w:val="00A45383"/>
    <w:rsid w:val="00A81D6B"/>
    <w:rsid w:val="00A83E02"/>
    <w:rsid w:val="00A86F8B"/>
    <w:rsid w:val="00A93D4B"/>
    <w:rsid w:val="00AA3406"/>
    <w:rsid w:val="00AB0855"/>
    <w:rsid w:val="00AC0ACA"/>
    <w:rsid w:val="00AC227F"/>
    <w:rsid w:val="00AD4B2A"/>
    <w:rsid w:val="00AD611F"/>
    <w:rsid w:val="00AD7BC1"/>
    <w:rsid w:val="00AE65DE"/>
    <w:rsid w:val="00AF13E9"/>
    <w:rsid w:val="00AF7565"/>
    <w:rsid w:val="00B10E85"/>
    <w:rsid w:val="00B16564"/>
    <w:rsid w:val="00B31AF1"/>
    <w:rsid w:val="00B34398"/>
    <w:rsid w:val="00B66981"/>
    <w:rsid w:val="00B66A52"/>
    <w:rsid w:val="00B71CEF"/>
    <w:rsid w:val="00B933F6"/>
    <w:rsid w:val="00B940CA"/>
    <w:rsid w:val="00B942F1"/>
    <w:rsid w:val="00B94C28"/>
    <w:rsid w:val="00BB1FDB"/>
    <w:rsid w:val="00BB267F"/>
    <w:rsid w:val="00BB6777"/>
    <w:rsid w:val="00BC582A"/>
    <w:rsid w:val="00BE47EF"/>
    <w:rsid w:val="00BE51D4"/>
    <w:rsid w:val="00BF18F0"/>
    <w:rsid w:val="00C05EFC"/>
    <w:rsid w:val="00C12EDB"/>
    <w:rsid w:val="00C26189"/>
    <w:rsid w:val="00C413E8"/>
    <w:rsid w:val="00C549F1"/>
    <w:rsid w:val="00C6154F"/>
    <w:rsid w:val="00C64A61"/>
    <w:rsid w:val="00C65F01"/>
    <w:rsid w:val="00CA3022"/>
    <w:rsid w:val="00CA7503"/>
    <w:rsid w:val="00CB3DAE"/>
    <w:rsid w:val="00CB4E0F"/>
    <w:rsid w:val="00CD2049"/>
    <w:rsid w:val="00CE0758"/>
    <w:rsid w:val="00D314F7"/>
    <w:rsid w:val="00D3696D"/>
    <w:rsid w:val="00D40A66"/>
    <w:rsid w:val="00D54CA1"/>
    <w:rsid w:val="00D60779"/>
    <w:rsid w:val="00D70CBA"/>
    <w:rsid w:val="00D72158"/>
    <w:rsid w:val="00D853EF"/>
    <w:rsid w:val="00D9293D"/>
    <w:rsid w:val="00D9484C"/>
    <w:rsid w:val="00D961A3"/>
    <w:rsid w:val="00DA08EA"/>
    <w:rsid w:val="00DA4126"/>
    <w:rsid w:val="00DB1E4F"/>
    <w:rsid w:val="00DC218E"/>
    <w:rsid w:val="00DC3B60"/>
    <w:rsid w:val="00DE1DC3"/>
    <w:rsid w:val="00DF4C86"/>
    <w:rsid w:val="00E124FF"/>
    <w:rsid w:val="00E25B3C"/>
    <w:rsid w:val="00E46FB5"/>
    <w:rsid w:val="00E620C1"/>
    <w:rsid w:val="00E8185B"/>
    <w:rsid w:val="00EB076B"/>
    <w:rsid w:val="00EB47B7"/>
    <w:rsid w:val="00ED0F6E"/>
    <w:rsid w:val="00EF5D65"/>
    <w:rsid w:val="00EF77F3"/>
    <w:rsid w:val="00F030BE"/>
    <w:rsid w:val="00F057EF"/>
    <w:rsid w:val="00F111F0"/>
    <w:rsid w:val="00F24CA9"/>
    <w:rsid w:val="00F3229B"/>
    <w:rsid w:val="00F3363E"/>
    <w:rsid w:val="00F432F1"/>
    <w:rsid w:val="00F43941"/>
    <w:rsid w:val="00F61AF1"/>
    <w:rsid w:val="00F630DF"/>
    <w:rsid w:val="00F81C93"/>
    <w:rsid w:val="00F920F1"/>
    <w:rsid w:val="00FA06DC"/>
    <w:rsid w:val="00FA2470"/>
    <w:rsid w:val="00FC3FEB"/>
    <w:rsid w:val="00FE2B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FF29A"/>
  <w15:chartTrackingRefBased/>
  <w15:docId w15:val="{A36517CB-F5F5-4D2F-A659-074F7081F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70"/>
    <w:pPr>
      <w:spacing w:after="160" w:line="259" w:lineRule="auto"/>
    </w:pPr>
    <w:rPr>
      <w:lang w:bidi="fa-IR"/>
    </w:rPr>
  </w:style>
  <w:style w:type="paragraph" w:styleId="Heading2">
    <w:name w:val="heading 2"/>
    <w:basedOn w:val="Normal"/>
    <w:next w:val="Normal"/>
    <w:link w:val="Heading2Char"/>
    <w:uiPriority w:val="9"/>
    <w:unhideWhenUsed/>
    <w:qFormat/>
    <w:rsid w:val="0051008E"/>
    <w:pPr>
      <w:keepNext/>
      <w:keepLines/>
      <w:spacing w:before="40" w:after="0"/>
      <w:outlineLvl w:val="1"/>
    </w:pPr>
    <w:rPr>
      <w:rFonts w:ascii="Calibri Light" w:eastAsia="Times New Roman" w:hAnsi="Calibri Light" w:cs="Times New Roman"/>
      <w:color w:val="2E74B5"/>
      <w:sz w:val="26"/>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FA2470"/>
    <w:pPr>
      <w:spacing w:after="0" w:line="240" w:lineRule="auto"/>
    </w:pPr>
    <w:rPr>
      <w:sz w:val="20"/>
      <w:szCs w:val="20"/>
    </w:rPr>
  </w:style>
  <w:style w:type="character" w:customStyle="1" w:styleId="FootnoteTextChar">
    <w:name w:val="Footnote Text Char"/>
    <w:basedOn w:val="DefaultParagraphFont"/>
    <w:link w:val="FootnoteText"/>
    <w:uiPriority w:val="99"/>
    <w:rsid w:val="00FA2470"/>
    <w:rPr>
      <w:sz w:val="20"/>
      <w:szCs w:val="20"/>
      <w:lang w:bidi="fa-IR"/>
    </w:rPr>
  </w:style>
  <w:style w:type="character" w:styleId="FootnoteReference">
    <w:name w:val="footnote reference"/>
    <w:basedOn w:val="DefaultParagraphFont"/>
    <w:uiPriority w:val="99"/>
    <w:semiHidden/>
    <w:unhideWhenUsed/>
    <w:rsid w:val="00FA2470"/>
    <w:rPr>
      <w:vertAlign w:val="superscript"/>
    </w:rPr>
  </w:style>
  <w:style w:type="character" w:customStyle="1" w:styleId="a">
    <w:name w:val="اعلام"/>
    <w:basedOn w:val="DefaultParagraphFont"/>
    <w:uiPriority w:val="1"/>
    <w:qFormat/>
    <w:rsid w:val="000C0ED4"/>
    <w:rPr>
      <w:rFonts w:cs="B Nazanin"/>
      <w:bCs/>
      <w:color w:val="FF0000"/>
      <w:sz w:val="24"/>
      <w:szCs w:val="24"/>
    </w:rPr>
  </w:style>
  <w:style w:type="character" w:customStyle="1" w:styleId="a0">
    <w:name w:val="منابع"/>
    <w:basedOn w:val="a"/>
    <w:uiPriority w:val="1"/>
    <w:qFormat/>
    <w:rsid w:val="000C0ED4"/>
    <w:rPr>
      <w:rFonts w:cs="B Nazanin"/>
      <w:bCs/>
      <w:color w:val="385623" w:themeColor="accent6" w:themeShade="80"/>
      <w:sz w:val="24"/>
      <w:szCs w:val="24"/>
    </w:rPr>
  </w:style>
  <w:style w:type="paragraph" w:customStyle="1" w:styleId="a1">
    <w:name w:val="عبارت عربی"/>
    <w:basedOn w:val="Normal"/>
    <w:link w:val="Char"/>
    <w:qFormat/>
    <w:rsid w:val="00AD7BC1"/>
    <w:pPr>
      <w:jc w:val="both"/>
    </w:pPr>
    <w:rPr>
      <w:rFonts w:cs="B Mitra"/>
      <w:bCs/>
      <w:iCs/>
      <w:color w:val="C00000"/>
      <w:sz w:val="26"/>
      <w:szCs w:val="26"/>
    </w:rPr>
  </w:style>
  <w:style w:type="character" w:customStyle="1" w:styleId="Char">
    <w:name w:val="عبارت عربی Char"/>
    <w:basedOn w:val="DefaultParagraphFont"/>
    <w:link w:val="a1"/>
    <w:rsid w:val="00AD7BC1"/>
    <w:rPr>
      <w:rFonts w:cs="B Mitra"/>
      <w:bCs/>
      <w:iCs/>
      <w:color w:val="C00000"/>
      <w:sz w:val="26"/>
      <w:szCs w:val="26"/>
      <w:lang w:bidi="fa-IR"/>
    </w:rPr>
  </w:style>
  <w:style w:type="paragraph" w:customStyle="1" w:styleId="Heading21">
    <w:name w:val="Heading 21"/>
    <w:basedOn w:val="Normal"/>
    <w:next w:val="Normal"/>
    <w:uiPriority w:val="9"/>
    <w:unhideWhenUsed/>
    <w:qFormat/>
    <w:rsid w:val="0051008E"/>
    <w:pPr>
      <w:keepNext/>
      <w:keepLines/>
      <w:spacing w:before="40" w:after="0"/>
      <w:outlineLvl w:val="1"/>
    </w:pPr>
    <w:rPr>
      <w:rFonts w:ascii="Calibri Light" w:eastAsia="Times New Roman" w:hAnsi="Calibri Light" w:cs="Times New Roman"/>
      <w:color w:val="2E74B5"/>
      <w:sz w:val="26"/>
      <w:szCs w:val="26"/>
    </w:rPr>
  </w:style>
  <w:style w:type="character" w:customStyle="1" w:styleId="a2">
    <w:name w:val="اسم"/>
    <w:basedOn w:val="DefaultParagraphFont"/>
    <w:uiPriority w:val="1"/>
    <w:qFormat/>
    <w:rsid w:val="0051008E"/>
    <w:rPr>
      <w:rFonts w:cs="B Mitra"/>
      <w:bCs/>
      <w:iCs/>
      <w:color w:val="00B0F0"/>
      <w:sz w:val="26"/>
      <w:szCs w:val="26"/>
    </w:rPr>
  </w:style>
  <w:style w:type="character" w:customStyle="1" w:styleId="StyleFootnoteReferenceComplexBMitra13pt">
    <w:name w:val="Style Footnote Reference + (Complex) B Mitra 13 pt"/>
    <w:basedOn w:val="FootnoteReference"/>
    <w:rsid w:val="0051008E"/>
    <w:rPr>
      <w:rFonts w:cs="B Mitra"/>
      <w:sz w:val="26"/>
      <w:szCs w:val="26"/>
      <w:vertAlign w:val="superscript"/>
    </w:rPr>
  </w:style>
  <w:style w:type="paragraph" w:styleId="Header">
    <w:name w:val="header"/>
    <w:basedOn w:val="Normal"/>
    <w:link w:val="HeaderChar"/>
    <w:uiPriority w:val="99"/>
    <w:unhideWhenUsed/>
    <w:rsid w:val="005100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08E"/>
    <w:rPr>
      <w:lang w:bidi="fa-IR"/>
    </w:rPr>
  </w:style>
  <w:style w:type="paragraph" w:styleId="Footer">
    <w:name w:val="footer"/>
    <w:basedOn w:val="Normal"/>
    <w:link w:val="FooterChar"/>
    <w:uiPriority w:val="99"/>
    <w:unhideWhenUsed/>
    <w:rsid w:val="005100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08E"/>
    <w:rPr>
      <w:lang w:bidi="fa-IR"/>
    </w:rPr>
  </w:style>
  <w:style w:type="paragraph" w:styleId="NormalWeb">
    <w:name w:val="Normal (Web)"/>
    <w:basedOn w:val="Normal"/>
    <w:uiPriority w:val="99"/>
    <w:unhideWhenUsed/>
    <w:rsid w:val="0051008E"/>
    <w:rPr>
      <w:rFonts w:ascii="Times New Roman" w:hAnsi="Times New Roman" w:cs="Times New Roman"/>
      <w:sz w:val="24"/>
      <w:szCs w:val="24"/>
    </w:rPr>
  </w:style>
  <w:style w:type="character" w:customStyle="1" w:styleId="Heading2Char">
    <w:name w:val="Heading 2 Char"/>
    <w:basedOn w:val="DefaultParagraphFont"/>
    <w:link w:val="Heading2"/>
    <w:uiPriority w:val="9"/>
    <w:rsid w:val="0051008E"/>
    <w:rPr>
      <w:rFonts w:ascii="Calibri Light" w:eastAsia="Times New Roman" w:hAnsi="Calibri Light" w:cs="Times New Roman"/>
      <w:color w:val="2E74B5"/>
      <w:sz w:val="26"/>
      <w:szCs w:val="26"/>
    </w:rPr>
  </w:style>
  <w:style w:type="character" w:customStyle="1" w:styleId="Heading2Char1">
    <w:name w:val="Heading 2 Char1"/>
    <w:basedOn w:val="DefaultParagraphFont"/>
    <w:uiPriority w:val="9"/>
    <w:semiHidden/>
    <w:rsid w:val="0051008E"/>
    <w:rPr>
      <w:rFonts w:asciiTheme="majorHAnsi" w:eastAsiaTheme="majorEastAsia" w:hAnsiTheme="majorHAnsi" w:cstheme="majorBidi"/>
      <w:color w:val="2F5496" w:themeColor="accent1" w:themeShade="BF"/>
      <w:sz w:val="26"/>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60DA5-F004-42B2-9AD4-E8DDB93EE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2</Pages>
  <Words>937</Words>
  <Characters>5342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120</cp:revision>
  <dcterms:created xsi:type="dcterms:W3CDTF">2020-11-14T13:23:00Z</dcterms:created>
  <dcterms:modified xsi:type="dcterms:W3CDTF">2022-01-01T16:20:00Z</dcterms:modified>
</cp:coreProperties>
</file>