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3B00" w:rsidRDefault="00B43B00" w:rsidP="00B43B00">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5812315" w:history="1">
        <w:r w:rsidRPr="00523D98">
          <w:rPr>
            <w:rStyle w:val="Hyperlink"/>
            <w:rFonts w:hint="eastAsia"/>
            <w:noProof/>
            <w:rtl/>
          </w:rPr>
          <w:t>اشتراک</w:t>
        </w:r>
        <w:r w:rsidRPr="00523D98">
          <w:rPr>
            <w:rStyle w:val="Hyperlink"/>
            <w:noProof/>
            <w:rtl/>
          </w:rPr>
          <w:t xml:space="preserve"> </w:t>
        </w:r>
        <w:r w:rsidRPr="00523D98">
          <w:rPr>
            <w:rStyle w:val="Hyperlink"/>
            <w:rFonts w:hint="eastAsia"/>
            <w:noProof/>
            <w:rtl/>
          </w:rPr>
          <w:t>غا</w:t>
        </w:r>
        <w:r w:rsidRPr="00523D98">
          <w:rPr>
            <w:rStyle w:val="Hyperlink"/>
            <w:rFonts w:hint="cs"/>
            <w:noProof/>
            <w:rtl/>
          </w:rPr>
          <w:t>ی</w:t>
        </w:r>
        <w:r w:rsidRPr="00523D98">
          <w:rPr>
            <w:rStyle w:val="Hyperlink"/>
            <w:rFonts w:hint="eastAsia"/>
            <w:noProof/>
            <w:rtl/>
          </w:rPr>
          <w:t>ات</w:t>
        </w:r>
        <w:r w:rsidRPr="00523D98">
          <w:rPr>
            <w:rStyle w:val="Hyperlink"/>
            <w:noProof/>
            <w:rtl/>
          </w:rPr>
          <w:t xml:space="preserve"> </w:t>
        </w:r>
        <w:r w:rsidRPr="00523D98">
          <w:rPr>
            <w:rStyle w:val="Hyperlink"/>
            <w:rFonts w:hint="eastAsia"/>
            <w:noProof/>
            <w:rtl/>
          </w:rPr>
          <w:t>وضو</w:t>
        </w:r>
        <w:r w:rsidRPr="00523D98">
          <w:rPr>
            <w:rStyle w:val="Hyperlink"/>
            <w:noProof/>
            <w:rtl/>
          </w:rPr>
          <w:t xml:space="preserve"> </w:t>
        </w:r>
        <w:r w:rsidRPr="00523D98">
          <w:rPr>
            <w:rStyle w:val="Hyperlink"/>
            <w:rFonts w:hint="eastAsia"/>
            <w:noProof/>
            <w:rtl/>
          </w:rPr>
          <w:t>و</w:t>
        </w:r>
        <w:r w:rsidRPr="00523D98">
          <w:rPr>
            <w:rStyle w:val="Hyperlink"/>
            <w:noProof/>
            <w:rtl/>
          </w:rPr>
          <w:t xml:space="preserve"> </w:t>
        </w:r>
        <w:r w:rsidRPr="00523D98">
          <w:rPr>
            <w:rStyle w:val="Hyperlink"/>
            <w:rFonts w:hint="eastAsia"/>
            <w:noProof/>
            <w:rtl/>
          </w:rPr>
          <w:t>غسل</w:t>
        </w:r>
        <w:r w:rsidRPr="00523D98">
          <w:rPr>
            <w:rStyle w:val="Hyperlink"/>
            <w:noProof/>
            <w:rtl/>
          </w:rPr>
          <w:t xml:space="preserve"> </w:t>
        </w:r>
        <w:r w:rsidRPr="00523D98">
          <w:rPr>
            <w:rStyle w:val="Hyperlink"/>
            <w:rFonts w:hint="eastAsia"/>
            <w:noProof/>
            <w:rtl/>
          </w:rPr>
          <w:t>با</w:t>
        </w:r>
        <w:r w:rsidRPr="00523D98">
          <w:rPr>
            <w:rStyle w:val="Hyperlink"/>
            <w:noProof/>
            <w:rtl/>
          </w:rPr>
          <w:t xml:space="preserve"> </w:t>
        </w:r>
        <w:r w:rsidRPr="00523D98">
          <w:rPr>
            <w:rStyle w:val="Hyperlink"/>
            <w:rFonts w:hint="eastAsia"/>
            <w:noProof/>
            <w:rtl/>
          </w:rPr>
          <w:t>ت</w:t>
        </w:r>
        <w:r w:rsidRPr="00523D98">
          <w:rPr>
            <w:rStyle w:val="Hyperlink"/>
            <w:rFonts w:hint="cs"/>
            <w:noProof/>
            <w:rtl/>
          </w:rPr>
          <w:t>ی</w:t>
        </w:r>
        <w:r w:rsidRPr="00523D98">
          <w:rPr>
            <w:rStyle w:val="Hyperlink"/>
            <w:rFonts w:hint="eastAsia"/>
            <w:noProof/>
            <w:rtl/>
          </w:rPr>
          <w:t>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Toc525812315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1</w:t>
        </w:r>
        <w:r>
          <w:rPr>
            <w:rStyle w:val="Hyperlink"/>
            <w:noProof/>
            <w:rtl/>
          </w:rPr>
          <w:fldChar w:fldCharType="end"/>
        </w:r>
      </w:hyperlink>
    </w:p>
    <w:p w:rsidR="00B43B00" w:rsidRDefault="00B43B00" w:rsidP="00B43B00">
      <w:pPr>
        <w:pStyle w:val="TOC2"/>
        <w:tabs>
          <w:tab w:val="right" w:leader="dot" w:pos="10194"/>
        </w:tabs>
        <w:rPr>
          <w:rFonts w:asciiTheme="minorHAnsi" w:eastAsiaTheme="minorEastAsia" w:hAnsiTheme="minorHAnsi" w:cstheme="minorBidi"/>
          <w:bCs w:val="0"/>
          <w:noProof/>
          <w:color w:val="auto"/>
          <w:szCs w:val="22"/>
          <w:rtl/>
        </w:rPr>
      </w:pPr>
      <w:hyperlink w:anchor="_Toc525812316" w:history="1">
        <w:r w:rsidRPr="00523D98">
          <w:rPr>
            <w:rStyle w:val="Hyperlink"/>
            <w:rFonts w:hint="eastAsia"/>
            <w:noProof/>
            <w:rtl/>
          </w:rPr>
          <w:t>اقوال</w:t>
        </w:r>
        <w:r w:rsidRPr="00523D98">
          <w:rPr>
            <w:rStyle w:val="Hyperlink"/>
            <w:noProof/>
            <w:rtl/>
          </w:rPr>
          <w:t xml:space="preserve"> </w:t>
        </w:r>
        <w:r w:rsidRPr="00523D98">
          <w:rPr>
            <w:rStyle w:val="Hyperlink"/>
            <w:rFonts w:hint="eastAsia"/>
            <w:noProof/>
            <w:rtl/>
          </w:rPr>
          <w:t>در</w:t>
        </w:r>
        <w:r w:rsidRPr="00523D98">
          <w:rPr>
            <w:rStyle w:val="Hyperlink"/>
            <w:noProof/>
            <w:rtl/>
          </w:rPr>
          <w:t xml:space="preserve"> </w:t>
        </w:r>
        <w:r w:rsidRPr="00523D98">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Toc525812316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2</w:t>
        </w:r>
        <w:r>
          <w:rPr>
            <w:rStyle w:val="Hyperlink"/>
            <w:noProof/>
            <w:rtl/>
          </w:rPr>
          <w:fldChar w:fldCharType="end"/>
        </w:r>
      </w:hyperlink>
    </w:p>
    <w:p w:rsidR="00B43B00" w:rsidRDefault="00B43B00" w:rsidP="00B43B00">
      <w:pPr>
        <w:pStyle w:val="TOC3"/>
        <w:tabs>
          <w:tab w:val="right" w:leader="dot" w:pos="10194"/>
        </w:tabs>
        <w:rPr>
          <w:rFonts w:asciiTheme="minorHAnsi" w:eastAsiaTheme="minorEastAsia" w:hAnsiTheme="minorHAnsi" w:cstheme="minorBidi"/>
          <w:bCs w:val="0"/>
          <w:iCs w:val="0"/>
          <w:noProof/>
          <w:color w:val="auto"/>
          <w:szCs w:val="22"/>
          <w:rtl/>
        </w:rPr>
      </w:pPr>
      <w:hyperlink w:anchor="_Toc525812317" w:history="1">
        <w:r w:rsidRPr="00523D98">
          <w:rPr>
            <w:rStyle w:val="Hyperlink"/>
            <w:rFonts w:hint="eastAsia"/>
            <w:noProof/>
            <w:rtl/>
          </w:rPr>
          <w:t>بررس</w:t>
        </w:r>
        <w:r w:rsidRPr="00523D98">
          <w:rPr>
            <w:rStyle w:val="Hyperlink"/>
            <w:rFonts w:hint="cs"/>
            <w:noProof/>
            <w:rtl/>
          </w:rPr>
          <w:t>ی</w:t>
        </w:r>
        <w:r w:rsidRPr="00523D98">
          <w:rPr>
            <w:rStyle w:val="Hyperlink"/>
            <w:noProof/>
            <w:rtl/>
          </w:rPr>
          <w:t xml:space="preserve"> </w:t>
        </w:r>
        <w:r w:rsidRPr="00523D98">
          <w:rPr>
            <w:rStyle w:val="Hyperlink"/>
            <w:rFonts w:hint="eastAsia"/>
            <w:noProof/>
            <w:rtl/>
          </w:rPr>
          <w:t>اشکال</w:t>
        </w:r>
        <w:r w:rsidRPr="00523D98">
          <w:rPr>
            <w:rStyle w:val="Hyperlink"/>
            <w:noProof/>
            <w:rtl/>
          </w:rPr>
          <w:t xml:space="preserve"> </w:t>
        </w:r>
        <w:r w:rsidRPr="00523D98">
          <w:rPr>
            <w:rStyle w:val="Hyperlink"/>
            <w:rFonts w:hint="eastAsia"/>
            <w:noProof/>
            <w:rtl/>
          </w:rPr>
          <w:t>مرحوم</w:t>
        </w:r>
        <w:r w:rsidRPr="00523D98">
          <w:rPr>
            <w:rStyle w:val="Hyperlink"/>
            <w:noProof/>
            <w:rtl/>
          </w:rPr>
          <w:t xml:space="preserve"> </w:t>
        </w:r>
        <w:r w:rsidRPr="00523D98">
          <w:rPr>
            <w:rStyle w:val="Hyperlink"/>
            <w:rFonts w:hint="eastAsia"/>
            <w:noProof/>
            <w:rtl/>
          </w:rPr>
          <w:t>حک</w:t>
        </w:r>
        <w:r w:rsidRPr="00523D98">
          <w:rPr>
            <w:rStyle w:val="Hyperlink"/>
            <w:rFonts w:hint="cs"/>
            <w:noProof/>
            <w:rtl/>
          </w:rPr>
          <w:t>ی</w:t>
        </w:r>
        <w:r w:rsidRPr="00523D98">
          <w:rPr>
            <w:rStyle w:val="Hyperlink"/>
            <w:rFonts w:hint="eastAsia"/>
            <w:noProof/>
            <w:rtl/>
          </w:rPr>
          <w:t>م</w:t>
        </w:r>
        <w:r w:rsidRPr="00523D98">
          <w:rPr>
            <w:rStyle w:val="Hyperlink"/>
            <w:noProof/>
            <w:rtl/>
          </w:rPr>
          <w:t xml:space="preserve"> </w:t>
        </w:r>
        <w:r w:rsidRPr="00523D98">
          <w:rPr>
            <w:rStyle w:val="Hyperlink"/>
            <w:rFonts w:hint="eastAsia"/>
            <w:noProof/>
            <w:rtl/>
          </w:rPr>
          <w:t>بر</w:t>
        </w:r>
        <w:r w:rsidRPr="00523D98">
          <w:rPr>
            <w:rStyle w:val="Hyperlink"/>
            <w:noProof/>
            <w:rtl/>
          </w:rPr>
          <w:t xml:space="preserve"> </w:t>
        </w:r>
        <w:r w:rsidRPr="00523D98">
          <w:rPr>
            <w:rStyle w:val="Hyperlink"/>
            <w:rFonts w:hint="eastAsia"/>
            <w:noProof/>
            <w:rtl/>
          </w:rPr>
          <w:t>محقق</w:t>
        </w:r>
        <w:r w:rsidRPr="00523D98">
          <w:rPr>
            <w:rStyle w:val="Hyperlink"/>
            <w:noProof/>
            <w:rtl/>
          </w:rPr>
          <w:t xml:space="preserve"> </w:t>
        </w:r>
        <w:r w:rsidRPr="00523D98">
          <w:rPr>
            <w:rStyle w:val="Hyperlink"/>
            <w:rFonts w:hint="cs"/>
            <w:noProof/>
            <w:rtl/>
          </w:rPr>
          <w:t>ی</w:t>
        </w:r>
        <w:r w:rsidRPr="00523D98">
          <w:rPr>
            <w:rStyle w:val="Hyperlink"/>
            <w:rFonts w:hint="eastAsia"/>
            <w:noProof/>
            <w:rtl/>
          </w:rPr>
          <w:t>زد</w:t>
        </w:r>
        <w:r w:rsidRPr="00523D98">
          <w:rPr>
            <w:rStyle w:val="Hyperlink"/>
            <w:rFonts w:hint="cs"/>
            <w:noProof/>
            <w:rtl/>
          </w:rPr>
          <w:t>ی</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Toc525812317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2</w:t>
        </w:r>
        <w:r>
          <w:rPr>
            <w:rStyle w:val="Hyperlink"/>
            <w:noProof/>
            <w:rtl/>
          </w:rPr>
          <w:fldChar w:fldCharType="end"/>
        </w:r>
      </w:hyperlink>
    </w:p>
    <w:p w:rsidR="00B43B00" w:rsidRDefault="00B43B00" w:rsidP="00B43B00">
      <w:pPr>
        <w:pStyle w:val="TOC3"/>
        <w:tabs>
          <w:tab w:val="right" w:leader="dot" w:pos="10194"/>
        </w:tabs>
        <w:rPr>
          <w:rFonts w:asciiTheme="minorHAnsi" w:eastAsiaTheme="minorEastAsia" w:hAnsiTheme="minorHAnsi" w:cstheme="minorBidi"/>
          <w:bCs w:val="0"/>
          <w:iCs w:val="0"/>
          <w:noProof/>
          <w:color w:val="auto"/>
          <w:szCs w:val="22"/>
          <w:rtl/>
        </w:rPr>
      </w:pPr>
      <w:hyperlink w:anchor="_Toc525812318" w:history="1">
        <w:r w:rsidRPr="00523D98">
          <w:rPr>
            <w:rStyle w:val="Hyperlink"/>
            <w:rFonts w:hint="eastAsia"/>
            <w:noProof/>
            <w:rtl/>
          </w:rPr>
          <w:t>اشکال</w:t>
        </w:r>
        <w:r w:rsidRPr="00523D98">
          <w:rPr>
            <w:rStyle w:val="Hyperlink"/>
            <w:noProof/>
            <w:rtl/>
          </w:rPr>
          <w:t xml:space="preserve"> </w:t>
        </w:r>
        <w:r w:rsidRPr="00523D98">
          <w:rPr>
            <w:rStyle w:val="Hyperlink"/>
            <w:rFonts w:hint="eastAsia"/>
            <w:noProof/>
            <w:rtl/>
          </w:rPr>
          <w:t>استاد</w:t>
        </w:r>
        <w:r w:rsidRPr="00523D98">
          <w:rPr>
            <w:rStyle w:val="Hyperlink"/>
            <w:noProof/>
            <w:rtl/>
          </w:rPr>
          <w:t xml:space="preserve"> </w:t>
        </w:r>
        <w:r w:rsidRPr="00523D98">
          <w:rPr>
            <w:rStyle w:val="Hyperlink"/>
            <w:rFonts w:hint="eastAsia"/>
            <w:noProof/>
            <w:rtl/>
          </w:rPr>
          <w:t>به</w:t>
        </w:r>
        <w:r w:rsidRPr="00523D98">
          <w:rPr>
            <w:rStyle w:val="Hyperlink"/>
            <w:noProof/>
            <w:rtl/>
          </w:rPr>
          <w:t xml:space="preserve"> </w:t>
        </w:r>
        <w:r w:rsidRPr="00523D98">
          <w:rPr>
            <w:rStyle w:val="Hyperlink"/>
            <w:rFonts w:hint="eastAsia"/>
            <w:noProof/>
            <w:rtl/>
          </w:rPr>
          <w:t>محقق</w:t>
        </w:r>
        <w:r w:rsidRPr="00523D98">
          <w:rPr>
            <w:rStyle w:val="Hyperlink"/>
            <w:noProof/>
            <w:rtl/>
          </w:rPr>
          <w:t xml:space="preserve"> </w:t>
        </w:r>
        <w:r w:rsidRPr="00523D98">
          <w:rPr>
            <w:rStyle w:val="Hyperlink"/>
            <w:rFonts w:hint="cs"/>
            <w:noProof/>
            <w:rtl/>
          </w:rPr>
          <w:t>ی</w:t>
        </w:r>
        <w:r w:rsidRPr="00523D98">
          <w:rPr>
            <w:rStyle w:val="Hyperlink"/>
            <w:rFonts w:hint="eastAsia"/>
            <w:noProof/>
            <w:rtl/>
          </w:rPr>
          <w:t>زد</w:t>
        </w:r>
        <w:r w:rsidRPr="00523D9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Toc525812318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3</w:t>
        </w:r>
        <w:r>
          <w:rPr>
            <w:rStyle w:val="Hyperlink"/>
            <w:noProof/>
            <w:rtl/>
          </w:rPr>
          <w:fldChar w:fldCharType="end"/>
        </w:r>
      </w:hyperlink>
    </w:p>
    <w:p w:rsidR="00B43B00" w:rsidRDefault="00B43B00" w:rsidP="00B43B00">
      <w:pPr>
        <w:pStyle w:val="TOC3"/>
        <w:tabs>
          <w:tab w:val="right" w:leader="dot" w:pos="10194"/>
        </w:tabs>
        <w:rPr>
          <w:rFonts w:asciiTheme="minorHAnsi" w:eastAsiaTheme="minorEastAsia" w:hAnsiTheme="minorHAnsi" w:cstheme="minorBidi"/>
          <w:bCs w:val="0"/>
          <w:iCs w:val="0"/>
          <w:noProof/>
          <w:color w:val="auto"/>
          <w:szCs w:val="22"/>
          <w:rtl/>
        </w:rPr>
      </w:pPr>
      <w:hyperlink w:anchor="_Toc525812319" w:history="1">
        <w:r w:rsidRPr="00523D98">
          <w:rPr>
            <w:rStyle w:val="Hyperlink"/>
            <w:rFonts w:hint="eastAsia"/>
            <w:noProof/>
            <w:rtl/>
          </w:rPr>
          <w:t>کلام</w:t>
        </w:r>
        <w:r w:rsidRPr="00523D98">
          <w:rPr>
            <w:rStyle w:val="Hyperlink"/>
            <w:noProof/>
            <w:rtl/>
          </w:rPr>
          <w:t xml:space="preserve"> </w:t>
        </w:r>
        <w:r w:rsidRPr="00523D98">
          <w:rPr>
            <w:rStyle w:val="Hyperlink"/>
            <w:rFonts w:hint="eastAsia"/>
            <w:noProof/>
            <w:rtl/>
          </w:rPr>
          <w:t>محقق</w:t>
        </w:r>
        <w:r w:rsidRPr="00523D98">
          <w:rPr>
            <w:rStyle w:val="Hyperlink"/>
            <w:noProof/>
            <w:rtl/>
          </w:rPr>
          <w:t xml:space="preserve"> </w:t>
        </w:r>
        <w:r w:rsidRPr="00523D98">
          <w:rPr>
            <w:rStyle w:val="Hyperlink"/>
            <w:rFonts w:hint="eastAsia"/>
            <w:noProof/>
            <w:rtl/>
          </w:rPr>
          <w:t>خو</w:t>
        </w:r>
        <w:r w:rsidRPr="00523D98">
          <w:rPr>
            <w:rStyle w:val="Hyperlink"/>
            <w:rFonts w:hint="cs"/>
            <w:noProof/>
            <w:rtl/>
          </w:rPr>
          <w:t>یی</w:t>
        </w:r>
        <w:r w:rsidRPr="00523D98">
          <w:rPr>
            <w:rStyle w:val="Hyperlink"/>
            <w:noProof/>
            <w:rtl/>
          </w:rPr>
          <w:t xml:space="preserve">: </w:t>
        </w:r>
        <w:r w:rsidRPr="00523D98">
          <w:rPr>
            <w:rStyle w:val="Hyperlink"/>
            <w:rFonts w:hint="eastAsia"/>
            <w:noProof/>
            <w:rtl/>
          </w:rPr>
          <w:t>نف</w:t>
        </w:r>
        <w:r w:rsidRPr="00523D98">
          <w:rPr>
            <w:rStyle w:val="Hyperlink"/>
            <w:rFonts w:hint="cs"/>
            <w:noProof/>
            <w:rtl/>
          </w:rPr>
          <w:t>ی</w:t>
        </w:r>
        <w:r w:rsidRPr="00523D98">
          <w:rPr>
            <w:rStyle w:val="Hyperlink"/>
            <w:noProof/>
            <w:rtl/>
          </w:rPr>
          <w:t xml:space="preserve"> </w:t>
        </w:r>
        <w:r w:rsidRPr="00523D98">
          <w:rPr>
            <w:rStyle w:val="Hyperlink"/>
            <w:rFonts w:hint="eastAsia"/>
            <w:noProof/>
            <w:rtl/>
          </w:rPr>
          <w:t>اطلاق</w:t>
        </w:r>
        <w:r w:rsidRPr="00523D98">
          <w:rPr>
            <w:rStyle w:val="Hyperlink"/>
            <w:noProof/>
            <w:rtl/>
          </w:rPr>
          <w:t xml:space="preserve"> </w:t>
        </w:r>
        <w:r w:rsidRPr="00523D98">
          <w:rPr>
            <w:rStyle w:val="Hyperlink"/>
            <w:rFonts w:hint="eastAsia"/>
            <w:noProof/>
            <w:rtl/>
          </w:rPr>
          <w:t>روا</w:t>
        </w:r>
        <w:r w:rsidRPr="00523D98">
          <w:rPr>
            <w:rStyle w:val="Hyperlink"/>
            <w:rFonts w:hint="cs"/>
            <w:noProof/>
            <w:rtl/>
          </w:rPr>
          <w:t>ی</w:t>
        </w:r>
        <w:r w:rsidRPr="00523D98">
          <w:rPr>
            <w:rStyle w:val="Hyperlink"/>
            <w:rFonts w:hint="eastAsia"/>
            <w:noProof/>
            <w:rtl/>
          </w:rPr>
          <w:t>ات</w:t>
        </w:r>
        <w:r w:rsidRPr="00523D98">
          <w:rPr>
            <w:rStyle w:val="Hyperlink"/>
            <w:noProof/>
            <w:rtl/>
          </w:rPr>
          <w:t xml:space="preserve"> </w:t>
        </w:r>
        <w:r w:rsidRPr="00523D98">
          <w:rPr>
            <w:rStyle w:val="Hyperlink"/>
            <w:rFonts w:hint="eastAsia"/>
            <w:noProof/>
            <w:rtl/>
          </w:rPr>
          <w:t>بدل</w:t>
        </w:r>
        <w:r w:rsidRPr="00523D98">
          <w:rPr>
            <w:rStyle w:val="Hyperlink"/>
            <w:rFonts w:hint="cs"/>
            <w:noProof/>
            <w:rtl/>
          </w:rPr>
          <w:t>ی</w:t>
        </w:r>
        <w:r w:rsidRPr="00523D9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Toc525812319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3</w:t>
        </w:r>
        <w:r>
          <w:rPr>
            <w:rStyle w:val="Hyperlink"/>
            <w:noProof/>
            <w:rtl/>
          </w:rPr>
          <w:fldChar w:fldCharType="end"/>
        </w:r>
      </w:hyperlink>
    </w:p>
    <w:p w:rsidR="00B43B00" w:rsidRDefault="00B43B00" w:rsidP="00B43B00">
      <w:pPr>
        <w:pStyle w:val="TOC3"/>
        <w:tabs>
          <w:tab w:val="right" w:leader="dot" w:pos="10194"/>
        </w:tabs>
        <w:rPr>
          <w:rFonts w:asciiTheme="minorHAnsi" w:eastAsiaTheme="minorEastAsia" w:hAnsiTheme="minorHAnsi" w:cstheme="minorBidi"/>
          <w:bCs w:val="0"/>
          <w:iCs w:val="0"/>
          <w:noProof/>
          <w:color w:val="auto"/>
          <w:szCs w:val="22"/>
          <w:rtl/>
        </w:rPr>
      </w:pPr>
      <w:hyperlink w:anchor="_Toc525812320" w:history="1">
        <w:r w:rsidRPr="00523D98">
          <w:rPr>
            <w:rStyle w:val="Hyperlink"/>
            <w:rFonts w:hint="eastAsia"/>
            <w:noProof/>
            <w:rtl/>
          </w:rPr>
          <w:t>مناقشه</w:t>
        </w:r>
        <w:r w:rsidRPr="00523D98">
          <w:rPr>
            <w:rStyle w:val="Hyperlink"/>
            <w:noProof/>
            <w:rtl/>
          </w:rPr>
          <w:t xml:space="preserve"> </w:t>
        </w:r>
        <w:r w:rsidRPr="00523D98">
          <w:rPr>
            <w:rStyle w:val="Hyperlink"/>
            <w:rFonts w:hint="eastAsia"/>
            <w:noProof/>
            <w:rtl/>
          </w:rPr>
          <w:t>در</w:t>
        </w:r>
        <w:r w:rsidRPr="00523D98">
          <w:rPr>
            <w:rStyle w:val="Hyperlink"/>
            <w:noProof/>
            <w:rtl/>
          </w:rPr>
          <w:t xml:space="preserve"> </w:t>
        </w:r>
        <w:r w:rsidRPr="00523D98">
          <w:rPr>
            <w:rStyle w:val="Hyperlink"/>
            <w:rFonts w:hint="eastAsia"/>
            <w:noProof/>
            <w:rtl/>
          </w:rPr>
          <w:t>کلام</w:t>
        </w:r>
        <w:r w:rsidRPr="00523D98">
          <w:rPr>
            <w:rStyle w:val="Hyperlink"/>
            <w:noProof/>
            <w:rtl/>
          </w:rPr>
          <w:t xml:space="preserve"> </w:t>
        </w:r>
        <w:r w:rsidRPr="00523D98">
          <w:rPr>
            <w:rStyle w:val="Hyperlink"/>
            <w:rFonts w:hint="eastAsia"/>
            <w:noProof/>
            <w:rtl/>
          </w:rPr>
          <w:t>محقق</w:t>
        </w:r>
        <w:r w:rsidRPr="00523D98">
          <w:rPr>
            <w:rStyle w:val="Hyperlink"/>
            <w:noProof/>
            <w:rtl/>
          </w:rPr>
          <w:t xml:space="preserve"> </w:t>
        </w:r>
        <w:r w:rsidRPr="00523D98">
          <w:rPr>
            <w:rStyle w:val="Hyperlink"/>
            <w:rFonts w:hint="eastAsia"/>
            <w:noProof/>
            <w:rtl/>
          </w:rPr>
          <w:t>خو</w:t>
        </w:r>
        <w:r w:rsidRPr="00523D98">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Toc525812320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5</w:t>
        </w:r>
        <w:r>
          <w:rPr>
            <w:rStyle w:val="Hyperlink"/>
            <w:noProof/>
            <w:rtl/>
          </w:rPr>
          <w:fldChar w:fldCharType="end"/>
        </w:r>
      </w:hyperlink>
    </w:p>
    <w:p w:rsidR="00B43B00" w:rsidRDefault="00B43B00" w:rsidP="00B43B00">
      <w:pPr>
        <w:pStyle w:val="TOC3"/>
        <w:tabs>
          <w:tab w:val="right" w:leader="dot" w:pos="10194"/>
        </w:tabs>
        <w:rPr>
          <w:rFonts w:asciiTheme="minorHAnsi" w:eastAsiaTheme="minorEastAsia" w:hAnsiTheme="minorHAnsi" w:cstheme="minorBidi"/>
          <w:bCs w:val="0"/>
          <w:iCs w:val="0"/>
          <w:noProof/>
          <w:color w:val="auto"/>
          <w:szCs w:val="22"/>
          <w:rtl/>
        </w:rPr>
      </w:pPr>
      <w:hyperlink w:anchor="_Toc525812321" w:history="1">
        <w:r w:rsidRPr="00523D98">
          <w:rPr>
            <w:rStyle w:val="Hyperlink"/>
            <w:rFonts w:hint="eastAsia"/>
            <w:noProof/>
            <w:rtl/>
          </w:rPr>
          <w:t>مختار</w:t>
        </w:r>
        <w:r w:rsidRPr="00523D98">
          <w:rPr>
            <w:rStyle w:val="Hyperlink"/>
            <w:noProof/>
            <w:rtl/>
          </w:rPr>
          <w:t xml:space="preserve"> </w:t>
        </w:r>
        <w:r w:rsidRPr="00523D98">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Toc525812321 \h</w:instrText>
        </w:r>
        <w:r>
          <w:rPr>
            <w:noProof/>
            <w:webHidden/>
            <w:rtl/>
          </w:rPr>
          <w:instrText xml:space="preserve"> </w:instrText>
        </w:r>
        <w:r>
          <w:rPr>
            <w:rStyle w:val="Hyperlink"/>
            <w:noProof/>
            <w:rtl/>
          </w:rPr>
        </w:r>
        <w:r>
          <w:rPr>
            <w:rStyle w:val="Hyperlink"/>
            <w:noProof/>
            <w:rtl/>
          </w:rPr>
          <w:fldChar w:fldCharType="separate"/>
        </w:r>
        <w:r w:rsidR="00BE1970">
          <w:rPr>
            <w:noProof/>
            <w:webHidden/>
            <w:rtl/>
          </w:rPr>
          <w:t>6</w:t>
        </w:r>
        <w:r>
          <w:rPr>
            <w:rStyle w:val="Hyperlink"/>
            <w:noProof/>
            <w:rtl/>
          </w:rPr>
          <w:fldChar w:fldCharType="end"/>
        </w:r>
      </w:hyperlink>
    </w:p>
    <w:p w:rsidR="00C91EB6" w:rsidRPr="00C91EB6" w:rsidRDefault="00B43B0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166FA">
        <w:rPr>
          <w:rFonts w:hint="cs"/>
          <w:rtl/>
        </w:rPr>
        <w:t>اشتراک</w:t>
      </w:r>
      <w:r w:rsidR="009166FA">
        <w:rPr>
          <w:rtl/>
        </w:rPr>
        <w:t xml:space="preserve"> </w:t>
      </w:r>
      <w:r w:rsidR="009166FA">
        <w:rPr>
          <w:rFonts w:hint="cs"/>
          <w:rtl/>
        </w:rPr>
        <w:t>غایات</w:t>
      </w:r>
      <w:r w:rsidR="009166FA">
        <w:rPr>
          <w:rtl/>
        </w:rPr>
        <w:t xml:space="preserve"> </w:t>
      </w:r>
      <w:r w:rsidR="009166FA">
        <w:rPr>
          <w:rFonts w:hint="cs"/>
          <w:rtl/>
        </w:rPr>
        <w:t>وضو</w:t>
      </w:r>
      <w:r w:rsidR="009166FA">
        <w:rPr>
          <w:rtl/>
        </w:rPr>
        <w:t xml:space="preserve"> </w:t>
      </w:r>
      <w:r w:rsidR="009166FA">
        <w:rPr>
          <w:rFonts w:hint="cs"/>
          <w:rtl/>
        </w:rPr>
        <w:t>و</w:t>
      </w:r>
      <w:r w:rsidR="009166FA">
        <w:rPr>
          <w:rtl/>
        </w:rPr>
        <w:t xml:space="preserve"> </w:t>
      </w:r>
      <w:r w:rsidR="009166FA">
        <w:rPr>
          <w:rFonts w:hint="cs"/>
          <w:rtl/>
        </w:rPr>
        <w:t>غسل</w:t>
      </w:r>
      <w:r w:rsidR="009166FA">
        <w:rPr>
          <w:rtl/>
        </w:rPr>
        <w:t xml:space="preserve"> </w:t>
      </w:r>
      <w:r w:rsidR="009166FA">
        <w:rPr>
          <w:rFonts w:hint="cs"/>
          <w:rtl/>
        </w:rPr>
        <w:t>با</w:t>
      </w:r>
      <w:r w:rsidR="009166FA">
        <w:rPr>
          <w:rtl/>
        </w:rPr>
        <w:t xml:space="preserve"> </w:t>
      </w:r>
      <w:r w:rsidR="009166FA">
        <w:rPr>
          <w:rFonts w:hint="cs"/>
          <w:rtl/>
        </w:rPr>
        <w:t>تیمم</w:t>
      </w:r>
      <w:r w:rsidR="00025B70">
        <w:rPr>
          <w:rFonts w:hint="cs"/>
          <w:rtl/>
        </w:rPr>
        <w:t xml:space="preserve"> </w:t>
      </w:r>
      <w:r w:rsidR="00386C11" w:rsidRPr="00A6366F">
        <w:rPr>
          <w:rFonts w:hint="cs"/>
          <w:rtl/>
        </w:rPr>
        <w:t>/</w:t>
      </w:r>
      <w:bookmarkStart w:id="2" w:name="BokSabj_d"/>
      <w:bookmarkEnd w:id="2"/>
      <w:r w:rsidR="009166FA">
        <w:rPr>
          <w:rFonts w:hint="cs"/>
          <w:rtl/>
        </w:rPr>
        <w:t>احکام</w:t>
      </w:r>
      <w:r w:rsidR="009166FA">
        <w:rPr>
          <w:rtl/>
        </w:rPr>
        <w:t xml:space="preserve"> </w:t>
      </w:r>
      <w:r w:rsidR="009166FA">
        <w:rPr>
          <w:rFonts w:hint="cs"/>
          <w:rtl/>
        </w:rPr>
        <w:t>تیمم</w:t>
      </w:r>
      <w:r w:rsidR="009166FA">
        <w:rPr>
          <w:rtl/>
        </w:rPr>
        <w:t xml:space="preserve"> </w:t>
      </w:r>
      <w:r w:rsidR="00386C11" w:rsidRPr="00A6366F">
        <w:rPr>
          <w:rFonts w:hint="cs"/>
          <w:rtl/>
        </w:rPr>
        <w:t xml:space="preserve"> /</w:t>
      </w:r>
      <w:bookmarkStart w:id="3" w:name="Bokkolli"/>
      <w:bookmarkEnd w:id="3"/>
      <w:r w:rsidR="009166FA">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641CD1" w:rsidP="003A6148">
      <w:pPr>
        <w:pBdr>
          <w:bottom w:val="double" w:sz="6" w:space="1" w:color="auto"/>
        </w:pBdr>
      </w:pPr>
      <w:r>
        <w:rPr>
          <w:rFonts w:hint="cs"/>
          <w:rtl/>
        </w:rPr>
        <w:t xml:space="preserve">تقریر پیش رو جلسه ی اول سال تحصیلی 97 است. در سال گذشته تا مسئله ی 10 از احکام تیمم از کتاب شریف عروه مطرح شده بود. اینک به مسئله ی ده پرداخته می شود. </w:t>
      </w:r>
    </w:p>
    <w:p w:rsidR="008F5B4D" w:rsidRDefault="008F5B4D" w:rsidP="003A6148"/>
    <w:p w:rsidR="00641CD1" w:rsidRDefault="00641CD1" w:rsidP="00641CD1">
      <w:pPr>
        <w:jc w:val="both"/>
        <w:rPr>
          <w:rFonts w:hint="cs"/>
          <w:rtl/>
        </w:rPr>
      </w:pPr>
      <w:r>
        <w:rPr>
          <w:rFonts w:hint="cs"/>
          <w:rtl/>
        </w:rPr>
        <w:t>بسم الله الرحمن الرحیم</w:t>
      </w:r>
    </w:p>
    <w:p w:rsidR="00641CD1" w:rsidRDefault="00641CD1" w:rsidP="00641CD1">
      <w:pPr>
        <w:jc w:val="both"/>
        <w:rPr>
          <w:rtl/>
        </w:rPr>
      </w:pPr>
      <w:r>
        <w:rPr>
          <w:rFonts w:hint="cs"/>
          <w:rtl/>
        </w:rPr>
        <w:t xml:space="preserve">بحث در مسئله ی 10 از احکام تیمم بود. </w:t>
      </w:r>
    </w:p>
    <w:p w:rsidR="00641CD1" w:rsidRDefault="00641CD1" w:rsidP="00641CD1">
      <w:pPr>
        <w:pStyle w:val="Heading1"/>
        <w:jc w:val="both"/>
        <w:rPr>
          <w:rFonts w:hint="cs"/>
          <w:rtl/>
        </w:rPr>
      </w:pPr>
      <w:bookmarkStart w:id="4" w:name="_Toc525812315"/>
      <w:r>
        <w:rPr>
          <w:rFonts w:hint="cs"/>
          <w:rtl/>
        </w:rPr>
        <w:t>اشتراک غایات وضو و غسل با تیمم</w:t>
      </w:r>
      <w:bookmarkEnd w:id="4"/>
    </w:p>
    <w:p w:rsidR="00641CD1" w:rsidRPr="00253C0B" w:rsidRDefault="00641CD1" w:rsidP="00641CD1">
      <w:pPr>
        <w:jc w:val="both"/>
        <w:rPr>
          <w:color w:val="0000FF"/>
          <w:rtl/>
        </w:rPr>
      </w:pPr>
      <w:r w:rsidRPr="00253C0B">
        <w:rPr>
          <w:rFonts w:hint="cs"/>
          <w:color w:val="0000FF"/>
          <w:rtl/>
        </w:rPr>
        <w:t>«مسألة</w:t>
      </w:r>
      <w:r w:rsidRPr="00253C0B">
        <w:rPr>
          <w:color w:val="0000FF"/>
          <w:rtl/>
        </w:rPr>
        <w:t xml:space="preserve"> 10: </w:t>
      </w:r>
      <w:r w:rsidRPr="00253C0B">
        <w:rPr>
          <w:rFonts w:hint="cs"/>
          <w:color w:val="0000FF"/>
          <w:rtl/>
        </w:rPr>
        <w:t>جميع</w:t>
      </w:r>
      <w:r w:rsidRPr="00253C0B">
        <w:rPr>
          <w:color w:val="0000FF"/>
          <w:rtl/>
        </w:rPr>
        <w:t xml:space="preserve"> </w:t>
      </w:r>
      <w:r w:rsidRPr="00253C0B">
        <w:rPr>
          <w:rFonts w:hint="cs"/>
          <w:color w:val="0000FF"/>
          <w:rtl/>
        </w:rPr>
        <w:t>غايات</w:t>
      </w:r>
      <w:r w:rsidRPr="00253C0B">
        <w:rPr>
          <w:color w:val="0000FF"/>
          <w:rtl/>
        </w:rPr>
        <w:t xml:space="preserve"> </w:t>
      </w:r>
      <w:r w:rsidRPr="00253C0B">
        <w:rPr>
          <w:rFonts w:hint="cs"/>
          <w:color w:val="0000FF"/>
          <w:rtl/>
        </w:rPr>
        <w:t>الوضوء</w:t>
      </w:r>
      <w:r w:rsidRPr="00253C0B">
        <w:rPr>
          <w:color w:val="0000FF"/>
          <w:rtl/>
        </w:rPr>
        <w:t xml:space="preserve"> </w:t>
      </w:r>
      <w:r w:rsidRPr="00253C0B">
        <w:rPr>
          <w:rFonts w:hint="cs"/>
          <w:color w:val="0000FF"/>
          <w:rtl/>
        </w:rPr>
        <w:t>و</w:t>
      </w:r>
      <w:r w:rsidRPr="00253C0B">
        <w:rPr>
          <w:color w:val="0000FF"/>
          <w:rtl/>
        </w:rPr>
        <w:t xml:space="preserve"> </w:t>
      </w:r>
      <w:r w:rsidRPr="00253C0B">
        <w:rPr>
          <w:rFonts w:hint="cs"/>
          <w:color w:val="0000FF"/>
          <w:rtl/>
        </w:rPr>
        <w:t>الغسل</w:t>
      </w:r>
      <w:r w:rsidRPr="00253C0B">
        <w:rPr>
          <w:color w:val="0000FF"/>
          <w:rtl/>
        </w:rPr>
        <w:t xml:space="preserve"> </w:t>
      </w:r>
      <w:r w:rsidRPr="00253C0B">
        <w:rPr>
          <w:rFonts w:hint="cs"/>
          <w:color w:val="0000FF"/>
          <w:rtl/>
        </w:rPr>
        <w:t>غايات</w:t>
      </w:r>
      <w:r w:rsidRPr="00253C0B">
        <w:rPr>
          <w:color w:val="0000FF"/>
          <w:rtl/>
        </w:rPr>
        <w:t xml:space="preserve"> </w:t>
      </w:r>
      <w:r w:rsidRPr="00253C0B">
        <w:rPr>
          <w:rFonts w:hint="cs"/>
          <w:color w:val="0000FF"/>
          <w:rtl/>
        </w:rPr>
        <w:t>للتيمّم</w:t>
      </w:r>
      <w:r w:rsidRPr="00253C0B">
        <w:rPr>
          <w:color w:val="0000FF"/>
          <w:rtl/>
        </w:rPr>
        <w:t xml:space="preserve"> </w:t>
      </w:r>
      <w:r w:rsidRPr="00253C0B">
        <w:rPr>
          <w:rFonts w:hint="cs"/>
          <w:color w:val="0000FF"/>
          <w:rtl/>
        </w:rPr>
        <w:t>أيضاً،</w:t>
      </w:r>
      <w:r w:rsidRPr="00253C0B">
        <w:rPr>
          <w:color w:val="0000FF"/>
          <w:rtl/>
        </w:rPr>
        <w:t xml:space="preserve"> </w:t>
      </w:r>
      <w:r w:rsidRPr="00253C0B">
        <w:rPr>
          <w:rFonts w:hint="cs"/>
          <w:color w:val="0000FF"/>
          <w:rtl/>
        </w:rPr>
        <w:t>فيجب</w:t>
      </w:r>
      <w:r w:rsidRPr="00253C0B">
        <w:rPr>
          <w:color w:val="0000FF"/>
          <w:rtl/>
        </w:rPr>
        <w:t xml:space="preserve"> </w:t>
      </w:r>
      <w:r w:rsidRPr="00253C0B">
        <w:rPr>
          <w:rFonts w:hint="cs"/>
          <w:color w:val="0000FF"/>
          <w:rtl/>
        </w:rPr>
        <w:t>لما</w:t>
      </w:r>
      <w:r w:rsidRPr="00253C0B">
        <w:rPr>
          <w:color w:val="0000FF"/>
          <w:rtl/>
        </w:rPr>
        <w:t xml:space="preserve"> </w:t>
      </w:r>
      <w:r w:rsidRPr="00253C0B">
        <w:rPr>
          <w:rFonts w:hint="cs"/>
          <w:color w:val="0000FF"/>
          <w:rtl/>
        </w:rPr>
        <w:t>يجب</w:t>
      </w:r>
      <w:r w:rsidRPr="00253C0B">
        <w:rPr>
          <w:color w:val="0000FF"/>
          <w:rtl/>
        </w:rPr>
        <w:t xml:space="preserve"> </w:t>
      </w:r>
      <w:r w:rsidRPr="00253C0B">
        <w:rPr>
          <w:rFonts w:hint="cs"/>
          <w:color w:val="0000FF"/>
          <w:rtl/>
        </w:rPr>
        <w:t>لأجله</w:t>
      </w:r>
      <w:r w:rsidRPr="00253C0B">
        <w:rPr>
          <w:color w:val="0000FF"/>
          <w:rtl/>
        </w:rPr>
        <w:t xml:space="preserve"> </w:t>
      </w:r>
      <w:r w:rsidRPr="00253C0B">
        <w:rPr>
          <w:rFonts w:hint="cs"/>
          <w:color w:val="0000FF"/>
          <w:rtl/>
        </w:rPr>
        <w:t>الوضوء</w:t>
      </w:r>
      <w:r w:rsidRPr="00253C0B">
        <w:rPr>
          <w:color w:val="0000FF"/>
          <w:rtl/>
        </w:rPr>
        <w:t xml:space="preserve"> </w:t>
      </w:r>
      <w:r w:rsidRPr="00253C0B">
        <w:rPr>
          <w:rFonts w:hint="cs"/>
          <w:color w:val="0000FF"/>
          <w:rtl/>
        </w:rPr>
        <w:t>أو</w:t>
      </w:r>
      <w:r w:rsidRPr="00253C0B">
        <w:rPr>
          <w:color w:val="0000FF"/>
          <w:rtl/>
        </w:rPr>
        <w:t xml:space="preserve"> </w:t>
      </w:r>
      <w:r w:rsidRPr="00253C0B">
        <w:rPr>
          <w:rFonts w:hint="cs"/>
          <w:color w:val="0000FF"/>
          <w:rtl/>
        </w:rPr>
        <w:t>الغسل،</w:t>
      </w:r>
      <w:r w:rsidRPr="00253C0B">
        <w:rPr>
          <w:color w:val="0000FF"/>
          <w:rtl/>
        </w:rPr>
        <w:t xml:space="preserve"> </w:t>
      </w:r>
      <w:r w:rsidRPr="00253C0B">
        <w:rPr>
          <w:rFonts w:hint="cs"/>
          <w:color w:val="0000FF"/>
          <w:rtl/>
        </w:rPr>
        <w:t>و</w:t>
      </w:r>
      <w:r w:rsidRPr="00253C0B">
        <w:rPr>
          <w:color w:val="0000FF"/>
          <w:rtl/>
        </w:rPr>
        <w:t xml:space="preserve"> </w:t>
      </w:r>
      <w:r w:rsidRPr="00253C0B">
        <w:rPr>
          <w:rFonts w:hint="cs"/>
          <w:color w:val="0000FF"/>
          <w:rtl/>
        </w:rPr>
        <w:t>يندب</w:t>
      </w:r>
      <w:r w:rsidRPr="00253C0B">
        <w:rPr>
          <w:color w:val="0000FF"/>
          <w:rtl/>
        </w:rPr>
        <w:t xml:space="preserve"> </w:t>
      </w:r>
      <w:r w:rsidRPr="00253C0B">
        <w:rPr>
          <w:rFonts w:hint="cs"/>
          <w:color w:val="0000FF"/>
          <w:rtl/>
        </w:rPr>
        <w:t>لما</w:t>
      </w:r>
      <w:r w:rsidRPr="00253C0B">
        <w:rPr>
          <w:color w:val="0000FF"/>
          <w:rtl/>
        </w:rPr>
        <w:t xml:space="preserve"> </w:t>
      </w:r>
      <w:r w:rsidRPr="00253C0B">
        <w:rPr>
          <w:rFonts w:hint="cs"/>
          <w:color w:val="0000FF"/>
          <w:rtl/>
        </w:rPr>
        <w:t>يندب</w:t>
      </w:r>
      <w:r w:rsidRPr="00253C0B">
        <w:rPr>
          <w:color w:val="0000FF"/>
          <w:rtl/>
        </w:rPr>
        <w:t xml:space="preserve"> </w:t>
      </w:r>
      <w:r w:rsidRPr="00253C0B">
        <w:rPr>
          <w:rFonts w:hint="cs"/>
          <w:color w:val="0000FF"/>
          <w:rtl/>
        </w:rPr>
        <w:t>له</w:t>
      </w:r>
      <w:r w:rsidRPr="00253C0B">
        <w:rPr>
          <w:color w:val="0000FF"/>
          <w:rtl/>
        </w:rPr>
        <w:t xml:space="preserve"> </w:t>
      </w:r>
      <w:r w:rsidRPr="00253C0B">
        <w:rPr>
          <w:rFonts w:hint="cs"/>
          <w:color w:val="0000FF"/>
          <w:rtl/>
        </w:rPr>
        <w:t>أحدهما،</w:t>
      </w:r>
      <w:r w:rsidRPr="00253C0B">
        <w:rPr>
          <w:color w:val="0000FF"/>
          <w:rtl/>
        </w:rPr>
        <w:t xml:space="preserve"> </w:t>
      </w:r>
      <w:r w:rsidRPr="00253C0B">
        <w:rPr>
          <w:rFonts w:hint="cs"/>
          <w:color w:val="0000FF"/>
          <w:rtl/>
        </w:rPr>
        <w:t>فيصحّ</w:t>
      </w:r>
      <w:r w:rsidRPr="00253C0B">
        <w:rPr>
          <w:color w:val="0000FF"/>
          <w:rtl/>
        </w:rPr>
        <w:t xml:space="preserve"> </w:t>
      </w:r>
      <w:r w:rsidRPr="00253C0B">
        <w:rPr>
          <w:rFonts w:hint="cs"/>
          <w:color w:val="0000FF"/>
          <w:rtl/>
        </w:rPr>
        <w:t>بدلًا</w:t>
      </w:r>
      <w:r w:rsidRPr="00253C0B">
        <w:rPr>
          <w:color w:val="0000FF"/>
          <w:rtl/>
        </w:rPr>
        <w:t xml:space="preserve">  </w:t>
      </w:r>
      <w:r w:rsidRPr="00253C0B">
        <w:rPr>
          <w:rFonts w:hint="cs"/>
          <w:color w:val="0000FF"/>
          <w:rtl/>
        </w:rPr>
        <w:t>عن</w:t>
      </w:r>
      <w:r w:rsidRPr="00253C0B">
        <w:rPr>
          <w:color w:val="0000FF"/>
          <w:rtl/>
        </w:rPr>
        <w:t xml:space="preserve"> </w:t>
      </w:r>
      <w:r w:rsidRPr="00253C0B">
        <w:rPr>
          <w:rFonts w:hint="cs"/>
          <w:color w:val="0000FF"/>
          <w:rtl/>
        </w:rPr>
        <w:t>الأغسال</w:t>
      </w:r>
      <w:r w:rsidRPr="00253C0B">
        <w:rPr>
          <w:color w:val="0000FF"/>
          <w:rtl/>
        </w:rPr>
        <w:t xml:space="preserve"> </w:t>
      </w:r>
      <w:r w:rsidRPr="00253C0B">
        <w:rPr>
          <w:rFonts w:hint="cs"/>
          <w:color w:val="0000FF"/>
          <w:rtl/>
        </w:rPr>
        <w:t>المندوبة</w:t>
      </w:r>
      <w:r w:rsidRPr="00253C0B">
        <w:rPr>
          <w:color w:val="0000FF"/>
          <w:rtl/>
        </w:rPr>
        <w:t xml:space="preserve"> </w:t>
      </w:r>
      <w:r w:rsidRPr="00253C0B">
        <w:rPr>
          <w:rFonts w:hint="cs"/>
          <w:color w:val="0000FF"/>
          <w:rtl/>
        </w:rPr>
        <w:t>و</w:t>
      </w:r>
      <w:r w:rsidRPr="00253C0B">
        <w:rPr>
          <w:color w:val="0000FF"/>
          <w:rtl/>
        </w:rPr>
        <w:t xml:space="preserve"> </w:t>
      </w:r>
      <w:r w:rsidRPr="00253C0B">
        <w:rPr>
          <w:rFonts w:hint="cs"/>
          <w:color w:val="0000FF"/>
          <w:rtl/>
        </w:rPr>
        <w:t>الوضوءات</w:t>
      </w:r>
      <w:r w:rsidRPr="00253C0B">
        <w:rPr>
          <w:color w:val="0000FF"/>
          <w:rtl/>
        </w:rPr>
        <w:t xml:space="preserve"> </w:t>
      </w:r>
      <w:r w:rsidRPr="00253C0B">
        <w:rPr>
          <w:rFonts w:hint="cs"/>
          <w:color w:val="0000FF"/>
          <w:rtl/>
        </w:rPr>
        <w:t>المستحبّة</w:t>
      </w:r>
      <w:r w:rsidRPr="00253C0B">
        <w:rPr>
          <w:color w:val="0000FF"/>
          <w:rtl/>
        </w:rPr>
        <w:t xml:space="preserve"> </w:t>
      </w:r>
      <w:r w:rsidRPr="00253C0B">
        <w:rPr>
          <w:rFonts w:hint="cs"/>
          <w:color w:val="0000FF"/>
          <w:rtl/>
        </w:rPr>
        <w:t>حتّى</w:t>
      </w:r>
      <w:r w:rsidRPr="00253C0B">
        <w:rPr>
          <w:color w:val="0000FF"/>
          <w:rtl/>
        </w:rPr>
        <w:t xml:space="preserve"> </w:t>
      </w:r>
      <w:r w:rsidRPr="00253C0B">
        <w:rPr>
          <w:rFonts w:hint="cs"/>
          <w:color w:val="0000FF"/>
          <w:rtl/>
        </w:rPr>
        <w:t>وضوء</w:t>
      </w:r>
      <w:r w:rsidRPr="00253C0B">
        <w:rPr>
          <w:color w:val="0000FF"/>
          <w:rtl/>
        </w:rPr>
        <w:t xml:space="preserve"> </w:t>
      </w:r>
      <w:r w:rsidRPr="00253C0B">
        <w:rPr>
          <w:rFonts w:hint="cs"/>
          <w:color w:val="0000FF"/>
          <w:rtl/>
        </w:rPr>
        <w:t>الحائض</w:t>
      </w:r>
      <w:r w:rsidRPr="00253C0B">
        <w:rPr>
          <w:color w:val="0000FF"/>
          <w:rtl/>
        </w:rPr>
        <w:t xml:space="preserve"> </w:t>
      </w:r>
      <w:r w:rsidRPr="00253C0B">
        <w:rPr>
          <w:rFonts w:hint="cs"/>
          <w:color w:val="0000FF"/>
          <w:rtl/>
        </w:rPr>
        <w:t>و</w:t>
      </w:r>
      <w:r w:rsidRPr="00253C0B">
        <w:rPr>
          <w:color w:val="0000FF"/>
          <w:rtl/>
        </w:rPr>
        <w:t xml:space="preserve"> </w:t>
      </w:r>
      <w:r w:rsidRPr="00253C0B">
        <w:rPr>
          <w:rFonts w:hint="cs"/>
          <w:color w:val="0000FF"/>
          <w:rtl/>
        </w:rPr>
        <w:t>الوضوء</w:t>
      </w:r>
      <w:r w:rsidRPr="00253C0B">
        <w:rPr>
          <w:color w:val="0000FF"/>
          <w:rtl/>
        </w:rPr>
        <w:t xml:space="preserve"> </w:t>
      </w:r>
      <w:r w:rsidRPr="00253C0B">
        <w:rPr>
          <w:rFonts w:hint="cs"/>
          <w:color w:val="0000FF"/>
          <w:rtl/>
        </w:rPr>
        <w:t>التجديديّ</w:t>
      </w:r>
      <w:r w:rsidRPr="00253C0B">
        <w:rPr>
          <w:color w:val="0000FF"/>
          <w:rtl/>
        </w:rPr>
        <w:t xml:space="preserve"> </w:t>
      </w:r>
      <w:r w:rsidRPr="00253C0B">
        <w:rPr>
          <w:rFonts w:hint="cs"/>
          <w:color w:val="0000FF"/>
          <w:rtl/>
        </w:rPr>
        <w:t>مع</w:t>
      </w:r>
      <w:r w:rsidRPr="00253C0B">
        <w:rPr>
          <w:color w:val="0000FF"/>
          <w:rtl/>
        </w:rPr>
        <w:t xml:space="preserve"> </w:t>
      </w:r>
      <w:r w:rsidRPr="00253C0B">
        <w:rPr>
          <w:rFonts w:hint="cs"/>
          <w:color w:val="0000FF"/>
          <w:rtl/>
        </w:rPr>
        <w:t>وجود</w:t>
      </w:r>
      <w:r w:rsidRPr="00253C0B">
        <w:rPr>
          <w:color w:val="0000FF"/>
          <w:rtl/>
        </w:rPr>
        <w:t xml:space="preserve"> </w:t>
      </w:r>
      <w:r w:rsidRPr="00253C0B">
        <w:rPr>
          <w:rFonts w:hint="cs"/>
          <w:color w:val="0000FF"/>
          <w:rtl/>
        </w:rPr>
        <w:t>شرط</w:t>
      </w:r>
      <w:r w:rsidRPr="00253C0B">
        <w:rPr>
          <w:color w:val="0000FF"/>
          <w:rtl/>
        </w:rPr>
        <w:t xml:space="preserve"> </w:t>
      </w:r>
      <w:r w:rsidRPr="00253C0B">
        <w:rPr>
          <w:rFonts w:hint="cs"/>
          <w:color w:val="0000FF"/>
          <w:rtl/>
        </w:rPr>
        <w:t>صحّته،</w:t>
      </w:r>
      <w:r w:rsidRPr="00253C0B">
        <w:rPr>
          <w:color w:val="0000FF"/>
          <w:rtl/>
        </w:rPr>
        <w:t xml:space="preserve"> </w:t>
      </w:r>
      <w:r w:rsidRPr="00253C0B">
        <w:rPr>
          <w:rFonts w:hint="cs"/>
          <w:color w:val="0000FF"/>
          <w:rtl/>
        </w:rPr>
        <w:t>من</w:t>
      </w:r>
      <w:r w:rsidRPr="00253C0B">
        <w:rPr>
          <w:color w:val="0000FF"/>
          <w:rtl/>
        </w:rPr>
        <w:t xml:space="preserve"> </w:t>
      </w:r>
      <w:r w:rsidRPr="00253C0B">
        <w:rPr>
          <w:rFonts w:hint="cs"/>
          <w:color w:val="0000FF"/>
          <w:rtl/>
        </w:rPr>
        <w:t>فقد</w:t>
      </w:r>
      <w:r w:rsidRPr="00253C0B">
        <w:rPr>
          <w:color w:val="0000FF"/>
          <w:rtl/>
        </w:rPr>
        <w:t xml:space="preserve"> </w:t>
      </w:r>
      <w:r w:rsidRPr="00253C0B">
        <w:rPr>
          <w:rFonts w:hint="cs"/>
          <w:color w:val="0000FF"/>
          <w:rtl/>
        </w:rPr>
        <w:t>الماء</w:t>
      </w:r>
      <w:r w:rsidRPr="00253C0B">
        <w:rPr>
          <w:color w:val="0000FF"/>
          <w:rtl/>
        </w:rPr>
        <w:t xml:space="preserve"> </w:t>
      </w:r>
      <w:r w:rsidRPr="00253C0B">
        <w:rPr>
          <w:rFonts w:hint="cs"/>
          <w:color w:val="0000FF"/>
          <w:rtl/>
        </w:rPr>
        <w:t>و</w:t>
      </w:r>
      <w:r w:rsidRPr="00253C0B">
        <w:rPr>
          <w:color w:val="0000FF"/>
          <w:rtl/>
        </w:rPr>
        <w:t xml:space="preserve"> </w:t>
      </w:r>
      <w:r w:rsidRPr="00253C0B">
        <w:rPr>
          <w:rFonts w:hint="cs"/>
          <w:color w:val="0000FF"/>
          <w:rtl/>
        </w:rPr>
        <w:t>نحوه»</w:t>
      </w:r>
      <w:r>
        <w:rPr>
          <w:rStyle w:val="FootnoteReference"/>
          <w:color w:val="0000FF"/>
          <w:rtl/>
        </w:rPr>
        <w:footnoteReference w:id="1"/>
      </w:r>
      <w:r w:rsidRPr="00253C0B">
        <w:rPr>
          <w:rFonts w:hint="cs"/>
          <w:color w:val="0000FF"/>
          <w:rtl/>
        </w:rPr>
        <w:t>.</w:t>
      </w:r>
    </w:p>
    <w:p w:rsidR="00641CD1" w:rsidRDefault="00641CD1" w:rsidP="00641CD1">
      <w:pPr>
        <w:jc w:val="both"/>
        <w:rPr>
          <w:rtl/>
        </w:rPr>
      </w:pPr>
      <w:r>
        <w:rPr>
          <w:rFonts w:hint="cs"/>
          <w:rtl/>
        </w:rPr>
        <w:t xml:space="preserve">غایات وضو و غسل را در بحث وضو مطرح کردیم. 20 غایت برای وضو بیان شده است. سید در این جا می فرماید تمام غایات وضو و غسل که قبلا مطرح کردیم غایات تیمم نیز می باشند. دو استثناء مطرح می کنند: یکی در تهیّو که یکی از غایات وضو است؛ می توانیم قبل از اینکه وقت داخل شود برای مهیا شدن برای نماز وضو بگیریم. این غایت در مورد تیمم صادق نیست. نمی توان قبل از رسیدن وقت نماز تیمم کرد. مورد دوم نیز تیمم برای طهارت است. اینکه کسی به نیت طهارت </w:t>
      </w:r>
      <w:r>
        <w:rPr>
          <w:rFonts w:hint="cs"/>
          <w:rtl/>
        </w:rPr>
        <w:lastRenderedPageBreak/>
        <w:t xml:space="preserve">مطلق بخواهد تیمم کند صحیح نیست. البته رجاء اشکالی ندارد لکن بحث در مشروعیت آن است. مرحوم سید فتوا می دهند به اینکه در غیر این دوصورت، تمام مواردی که آب أثر داشت(چه برای رفع حدیث یا اباحه یا اینکه نه رافع باشد نه مبیح مانند اینکه حائض وضو بگیرد برای اینکه ذکر بگوید، وضوی نائم برای خوابیدن و ....) تیمم نیز همان اثر را خواهد داشت. </w:t>
      </w:r>
    </w:p>
    <w:p w:rsidR="00641CD1" w:rsidRDefault="00641CD1" w:rsidP="00641CD1">
      <w:pPr>
        <w:jc w:val="both"/>
        <w:rPr>
          <w:rtl/>
        </w:rPr>
      </w:pPr>
      <w:r>
        <w:rPr>
          <w:rFonts w:hint="cs"/>
          <w:rtl/>
        </w:rPr>
        <w:t xml:space="preserve">ایشان اطلاق منزلت را قبول می کنند. درروایت آمده بود که </w:t>
      </w:r>
      <w:r w:rsidRPr="005D7D2D">
        <w:rPr>
          <w:rFonts w:hint="cs"/>
          <w:color w:val="008000"/>
          <w:rtl/>
        </w:rPr>
        <w:t>«هو بمنزلۀ الماء»</w:t>
      </w:r>
      <w:r>
        <w:rPr>
          <w:rStyle w:val="FootnoteReference"/>
          <w:color w:val="008000"/>
          <w:rtl/>
        </w:rPr>
        <w:footnoteReference w:id="2"/>
      </w:r>
      <w:r w:rsidRPr="005D7D2D">
        <w:rPr>
          <w:rFonts w:hint="cs"/>
          <w:color w:val="008000"/>
          <w:rtl/>
        </w:rPr>
        <w:t>.</w:t>
      </w:r>
      <w:r>
        <w:rPr>
          <w:rFonts w:hint="cs"/>
          <w:rtl/>
        </w:rPr>
        <w:t xml:space="preserve"> اطلاق این جمله را غیر از دو استثنایی که مطرح می کنند قبول می کنند و آن نیز قابل بحث است. </w:t>
      </w:r>
    </w:p>
    <w:p w:rsidR="00641CD1" w:rsidRDefault="00641CD1" w:rsidP="00641CD1">
      <w:pPr>
        <w:pStyle w:val="Heading2"/>
        <w:rPr>
          <w:rtl/>
        </w:rPr>
      </w:pPr>
      <w:bookmarkStart w:id="5" w:name="_Toc525812316"/>
      <w:r>
        <w:rPr>
          <w:rFonts w:hint="cs"/>
          <w:rtl/>
        </w:rPr>
        <w:t>اقوال در مسئله</w:t>
      </w:r>
      <w:bookmarkEnd w:id="5"/>
      <w:r>
        <w:rPr>
          <w:rFonts w:hint="cs"/>
          <w:rtl/>
        </w:rPr>
        <w:t xml:space="preserve"> </w:t>
      </w:r>
    </w:p>
    <w:p w:rsidR="00641CD1" w:rsidRDefault="00641CD1" w:rsidP="00641CD1">
      <w:pPr>
        <w:jc w:val="both"/>
        <w:rPr>
          <w:rFonts w:hint="cs"/>
          <w:rtl/>
        </w:rPr>
      </w:pPr>
      <w:r>
        <w:rPr>
          <w:rFonts w:hint="cs"/>
          <w:rtl/>
        </w:rPr>
        <w:t>مرحوم سید در دو مورد مستثنی یکی را انکار و دیگری را اشکال کرده است. مرحوم صاحب جواهر اطلاق دلیل منزلت را حتی برای استثناء دوم که تیمم برای طهارت بود قبول کرده است. ظاهر کلام محقق حکیم نیز همین نظریه است و وجهی برای مناقشه در این اطلاق ندیده اند</w:t>
      </w:r>
      <w:r w:rsidR="00414FF8">
        <w:rPr>
          <w:rStyle w:val="FootnoteReference"/>
          <w:rtl/>
        </w:rPr>
        <w:footnoteReference w:id="3"/>
      </w:r>
      <w:r>
        <w:rPr>
          <w:rFonts w:hint="cs"/>
          <w:rtl/>
        </w:rPr>
        <w:t>. روایاتی که می گوید</w:t>
      </w:r>
      <w:r w:rsidRPr="005D7D2D">
        <w:rPr>
          <w:rFonts w:hint="cs"/>
          <w:color w:val="008000"/>
          <w:rtl/>
        </w:rPr>
        <w:t>«هو بمنزلۀ الماء»</w:t>
      </w:r>
      <w:r>
        <w:rPr>
          <w:rStyle w:val="FootnoteReference"/>
          <w:color w:val="008000"/>
          <w:rtl/>
        </w:rPr>
        <w:footnoteReference w:id="4"/>
      </w:r>
      <w:r>
        <w:rPr>
          <w:rFonts w:hint="cs"/>
          <w:color w:val="008000"/>
          <w:rtl/>
        </w:rPr>
        <w:t>، «</w:t>
      </w:r>
      <w:r w:rsidRPr="005D7D2D">
        <w:rPr>
          <w:rFonts w:hint="cs"/>
          <w:color w:val="008000"/>
          <w:rtl/>
        </w:rPr>
        <w:t>ِ</w:t>
      </w:r>
      <w:r w:rsidRPr="005D7D2D">
        <w:rPr>
          <w:color w:val="008000"/>
          <w:rtl/>
        </w:rPr>
        <w:t xml:space="preserve"> </w:t>
      </w:r>
      <w:r w:rsidRPr="005D7D2D">
        <w:rPr>
          <w:rFonts w:hint="cs"/>
          <w:color w:val="008000"/>
          <w:rtl/>
        </w:rPr>
        <w:t>إِنَّ</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الْمَاءِ</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الصَّعِيدِ</w:t>
      </w:r>
      <w:r>
        <w:rPr>
          <w:rFonts w:hint="cs"/>
          <w:color w:val="008000"/>
          <w:rtl/>
        </w:rPr>
        <w:t>»</w:t>
      </w:r>
      <w:r>
        <w:rPr>
          <w:rStyle w:val="FootnoteReference"/>
          <w:color w:val="008000"/>
          <w:rtl/>
        </w:rPr>
        <w:footnoteReference w:id="5"/>
      </w:r>
      <w:r>
        <w:rPr>
          <w:rFonts w:hint="cs"/>
          <w:color w:val="008000"/>
          <w:rtl/>
        </w:rPr>
        <w:t>.</w:t>
      </w:r>
      <w:r>
        <w:rPr>
          <w:rFonts w:hint="cs"/>
          <w:rtl/>
        </w:rPr>
        <w:t xml:space="preserve">اطلاق دارد. اطلاق بدلیت، اطلاق منزلت شامل می شود. خلاصه اینکه هر جایی که آب کارآیی داشته باشد در صورت نبود آن تراب کارآیی دارد. </w:t>
      </w:r>
    </w:p>
    <w:p w:rsidR="009417B1" w:rsidRDefault="009417B1" w:rsidP="009417B1">
      <w:pPr>
        <w:pStyle w:val="Heading3"/>
        <w:rPr>
          <w:rtl/>
        </w:rPr>
      </w:pPr>
      <w:bookmarkStart w:id="6" w:name="_Toc525812317"/>
      <w:r>
        <w:rPr>
          <w:rFonts w:hint="cs"/>
          <w:rtl/>
        </w:rPr>
        <w:t>بررسی اشکال مرحوم حکیم بر محقق یزدی</w:t>
      </w:r>
      <w:bookmarkEnd w:id="6"/>
    </w:p>
    <w:p w:rsidR="00641CD1" w:rsidRDefault="00641CD1" w:rsidP="00641CD1">
      <w:pPr>
        <w:jc w:val="both"/>
        <w:rPr>
          <w:rFonts w:hint="cs"/>
          <w:rtl/>
        </w:rPr>
      </w:pPr>
      <w:r>
        <w:rPr>
          <w:rFonts w:hint="cs"/>
          <w:rtl/>
        </w:rPr>
        <w:t>محقق حکیم بر سید یزدی اشکال می کنند که شما چطور وضوی تجدیدی را قبول کرده اید و به نیت طهارت را قبول نکرده اید؟!!اولی این بود که عکس این مسئله را بگویید. بهتر این بود که تیمم طهارت را جایز بدانی</w:t>
      </w:r>
      <w:r w:rsidR="00BE40A1">
        <w:rPr>
          <w:rFonts w:hint="cs"/>
          <w:rtl/>
        </w:rPr>
        <w:t>د و وضوی تجدیدی را جایز ندانید.</w:t>
      </w:r>
      <w:r w:rsidR="00BE40A1" w:rsidRPr="00BE40A1">
        <w:rPr>
          <w:rStyle w:val="FootnoteReference"/>
          <w:rtl/>
        </w:rPr>
        <w:t xml:space="preserve"> </w:t>
      </w:r>
      <w:r w:rsidR="00BE40A1">
        <w:rPr>
          <w:rStyle w:val="FootnoteReference"/>
          <w:rtl/>
        </w:rPr>
        <w:footnoteReference w:id="6"/>
      </w:r>
    </w:p>
    <w:p w:rsidR="00641CD1" w:rsidRDefault="00641CD1" w:rsidP="00641CD1">
      <w:pPr>
        <w:jc w:val="both"/>
        <w:rPr>
          <w:rFonts w:hint="cs"/>
          <w:rtl/>
        </w:rPr>
      </w:pPr>
      <w:r>
        <w:rPr>
          <w:rFonts w:hint="cs"/>
          <w:rtl/>
        </w:rPr>
        <w:t>به نظر می رسد می توان از سید دفاع کرد؛ شاید وجه قبول سید نسبت به وضوی تجدید استظهار از برخی روایات باشد که بیانگر این مطلب هستند که کسی که تمکن از وضو ندارد برای هر نمازی تیمم کند:</w:t>
      </w:r>
    </w:p>
    <w:p w:rsidR="00641CD1" w:rsidRPr="005D7D2D" w:rsidRDefault="00641CD1" w:rsidP="00641CD1">
      <w:pPr>
        <w:jc w:val="both"/>
        <w:rPr>
          <w:rFonts w:hint="cs"/>
          <w:color w:val="008000"/>
          <w:rtl/>
        </w:rPr>
      </w:pPr>
      <w:r w:rsidRPr="005D7D2D">
        <w:rPr>
          <w:rFonts w:hint="cs"/>
          <w:color w:val="008000"/>
          <w:rtl/>
        </w:rPr>
        <w:t>«مُحَمَّدُ</w:t>
      </w:r>
      <w:r w:rsidRPr="005D7D2D">
        <w:rPr>
          <w:color w:val="008000"/>
          <w:rtl/>
        </w:rPr>
        <w:t xml:space="preserve"> </w:t>
      </w:r>
      <w:r w:rsidRPr="005D7D2D">
        <w:rPr>
          <w:rFonts w:hint="cs"/>
          <w:color w:val="008000"/>
          <w:rtl/>
        </w:rPr>
        <w:t>بْنُ</w:t>
      </w:r>
      <w:r w:rsidRPr="005D7D2D">
        <w:rPr>
          <w:color w:val="008000"/>
          <w:rtl/>
        </w:rPr>
        <w:t xml:space="preserve"> </w:t>
      </w:r>
      <w:r w:rsidRPr="005D7D2D">
        <w:rPr>
          <w:rFonts w:hint="cs"/>
          <w:color w:val="008000"/>
          <w:rtl/>
        </w:rPr>
        <w:t>عَلِيِّ</w:t>
      </w:r>
      <w:r w:rsidRPr="005D7D2D">
        <w:rPr>
          <w:color w:val="008000"/>
          <w:rtl/>
        </w:rPr>
        <w:t xml:space="preserve"> </w:t>
      </w:r>
      <w:r w:rsidRPr="005D7D2D">
        <w:rPr>
          <w:rFonts w:hint="cs"/>
          <w:color w:val="008000"/>
          <w:rtl/>
        </w:rPr>
        <w:t>بْنِ</w:t>
      </w:r>
      <w:r w:rsidRPr="005D7D2D">
        <w:rPr>
          <w:color w:val="008000"/>
          <w:rtl/>
        </w:rPr>
        <w:t xml:space="preserve"> </w:t>
      </w:r>
      <w:r w:rsidRPr="005D7D2D">
        <w:rPr>
          <w:rFonts w:hint="cs"/>
          <w:color w:val="008000"/>
          <w:rtl/>
        </w:rPr>
        <w:t>مَحْبُوبٍ</w:t>
      </w:r>
      <w:r w:rsidRPr="005D7D2D">
        <w:rPr>
          <w:color w:val="008000"/>
          <w:rtl/>
        </w:rPr>
        <w:t xml:space="preserve"> </w:t>
      </w:r>
      <w:r w:rsidRPr="005D7D2D">
        <w:rPr>
          <w:rFonts w:hint="cs"/>
          <w:color w:val="008000"/>
          <w:rtl/>
        </w:rPr>
        <w:t>عَنِ</w:t>
      </w:r>
      <w:r w:rsidRPr="005D7D2D">
        <w:rPr>
          <w:color w:val="008000"/>
          <w:rtl/>
        </w:rPr>
        <w:t xml:space="preserve"> </w:t>
      </w:r>
      <w:r w:rsidRPr="005D7D2D">
        <w:rPr>
          <w:rFonts w:hint="cs"/>
          <w:color w:val="008000"/>
          <w:rtl/>
        </w:rPr>
        <w:t>الْعَبَّاسِ</w:t>
      </w:r>
      <w:r w:rsidRPr="005D7D2D">
        <w:rPr>
          <w:color w:val="008000"/>
          <w:rtl/>
        </w:rPr>
        <w:t xml:space="preserve"> </w:t>
      </w:r>
      <w:r w:rsidRPr="005D7D2D">
        <w:rPr>
          <w:rFonts w:hint="cs"/>
          <w:color w:val="008000"/>
          <w:rtl/>
        </w:rPr>
        <w:t>عَنْ</w:t>
      </w:r>
      <w:r w:rsidRPr="005D7D2D">
        <w:rPr>
          <w:color w:val="008000"/>
          <w:rtl/>
        </w:rPr>
        <w:t xml:space="preserve"> </w:t>
      </w:r>
      <w:r w:rsidRPr="005D7D2D">
        <w:rPr>
          <w:rFonts w:hint="cs"/>
          <w:color w:val="008000"/>
          <w:rtl/>
        </w:rPr>
        <w:t>أَبِي</w:t>
      </w:r>
      <w:r w:rsidRPr="005D7D2D">
        <w:rPr>
          <w:color w:val="008000"/>
          <w:rtl/>
        </w:rPr>
        <w:t xml:space="preserve"> </w:t>
      </w:r>
      <w:r w:rsidRPr="005D7D2D">
        <w:rPr>
          <w:rFonts w:hint="cs"/>
          <w:color w:val="008000"/>
          <w:rtl/>
        </w:rPr>
        <w:t>هَمَّامٍ</w:t>
      </w:r>
      <w:r w:rsidRPr="005D7D2D">
        <w:rPr>
          <w:color w:val="008000"/>
          <w:rtl/>
        </w:rPr>
        <w:t xml:space="preserve"> </w:t>
      </w:r>
      <w:r w:rsidRPr="005D7D2D">
        <w:rPr>
          <w:rFonts w:hint="cs"/>
          <w:color w:val="008000"/>
          <w:rtl/>
        </w:rPr>
        <w:t>عَنِ</w:t>
      </w:r>
      <w:r w:rsidRPr="005D7D2D">
        <w:rPr>
          <w:color w:val="008000"/>
          <w:rtl/>
        </w:rPr>
        <w:t xml:space="preserve"> </w:t>
      </w:r>
      <w:r w:rsidRPr="005D7D2D">
        <w:rPr>
          <w:rFonts w:hint="cs"/>
          <w:color w:val="008000"/>
          <w:rtl/>
        </w:rPr>
        <w:t>الرِّضَا</w:t>
      </w:r>
      <w:r w:rsidRPr="005D7D2D">
        <w:rPr>
          <w:color w:val="008000"/>
          <w:rtl/>
        </w:rPr>
        <w:t xml:space="preserve"> </w:t>
      </w:r>
      <w:r w:rsidRPr="005D7D2D">
        <w:rPr>
          <w:rFonts w:hint="cs"/>
          <w:color w:val="008000"/>
          <w:rtl/>
        </w:rPr>
        <w:t>ع</w:t>
      </w:r>
      <w:r w:rsidRPr="005D7D2D">
        <w:rPr>
          <w:color w:val="008000"/>
          <w:rtl/>
        </w:rPr>
        <w:t xml:space="preserve"> </w:t>
      </w:r>
      <w:r w:rsidRPr="005D7D2D">
        <w:rPr>
          <w:rFonts w:hint="cs"/>
          <w:color w:val="008000"/>
          <w:rtl/>
        </w:rPr>
        <w:t>قَالَ</w:t>
      </w:r>
      <w:r w:rsidRPr="005D7D2D">
        <w:rPr>
          <w:color w:val="008000"/>
          <w:rtl/>
        </w:rPr>
        <w:t xml:space="preserve">: </w:t>
      </w:r>
      <w:r w:rsidRPr="00A92BDA">
        <w:rPr>
          <w:rFonts w:hint="cs"/>
          <w:color w:val="008000"/>
          <w:u w:val="single"/>
          <w:rtl/>
        </w:rPr>
        <w:t>يُتَيَمَّمُ</w:t>
      </w:r>
      <w:r w:rsidRPr="00A92BDA">
        <w:rPr>
          <w:color w:val="008000"/>
          <w:u w:val="single"/>
          <w:rtl/>
        </w:rPr>
        <w:t xml:space="preserve"> </w:t>
      </w:r>
      <w:r w:rsidRPr="00A92BDA">
        <w:rPr>
          <w:rFonts w:hint="cs"/>
          <w:color w:val="008000"/>
          <w:u w:val="single"/>
          <w:rtl/>
        </w:rPr>
        <w:t>لِكُلِّ</w:t>
      </w:r>
      <w:r w:rsidRPr="00A92BDA">
        <w:rPr>
          <w:color w:val="008000"/>
          <w:u w:val="single"/>
          <w:rtl/>
        </w:rPr>
        <w:t xml:space="preserve"> </w:t>
      </w:r>
      <w:r w:rsidRPr="00A92BDA">
        <w:rPr>
          <w:rFonts w:hint="cs"/>
          <w:color w:val="008000"/>
          <w:u w:val="single"/>
          <w:rtl/>
        </w:rPr>
        <w:t>صَلَاةٍ</w:t>
      </w:r>
      <w:r w:rsidRPr="005D7D2D">
        <w:rPr>
          <w:color w:val="008000"/>
          <w:rtl/>
        </w:rPr>
        <w:t xml:space="preserve"> </w:t>
      </w:r>
      <w:r w:rsidRPr="005D7D2D">
        <w:rPr>
          <w:rFonts w:hint="cs"/>
          <w:color w:val="008000"/>
          <w:rtl/>
        </w:rPr>
        <w:t>حَتَّى</w:t>
      </w:r>
      <w:r w:rsidRPr="005D7D2D">
        <w:rPr>
          <w:color w:val="008000"/>
          <w:rtl/>
        </w:rPr>
        <w:t xml:space="preserve"> </w:t>
      </w:r>
      <w:r w:rsidRPr="005D7D2D">
        <w:rPr>
          <w:rFonts w:hint="cs"/>
          <w:color w:val="008000"/>
          <w:rtl/>
        </w:rPr>
        <w:t>يُوجَدَ</w:t>
      </w:r>
      <w:r w:rsidRPr="005D7D2D">
        <w:rPr>
          <w:color w:val="008000"/>
          <w:rtl/>
        </w:rPr>
        <w:t xml:space="preserve"> </w:t>
      </w:r>
      <w:r w:rsidRPr="005D7D2D">
        <w:rPr>
          <w:rFonts w:hint="cs"/>
          <w:color w:val="008000"/>
          <w:rtl/>
        </w:rPr>
        <w:t>الْمَاء»</w:t>
      </w:r>
      <w:r>
        <w:rPr>
          <w:rStyle w:val="FootnoteReference"/>
          <w:color w:val="008000"/>
          <w:rtl/>
        </w:rPr>
        <w:footnoteReference w:id="7"/>
      </w:r>
    </w:p>
    <w:p w:rsidR="00641CD1" w:rsidRDefault="00641CD1" w:rsidP="00641CD1">
      <w:pPr>
        <w:jc w:val="both"/>
        <w:rPr>
          <w:rtl/>
        </w:rPr>
      </w:pPr>
      <w:r>
        <w:rPr>
          <w:rFonts w:hint="cs"/>
          <w:rtl/>
        </w:rPr>
        <w:lastRenderedPageBreak/>
        <w:t>بنابراین شاید وجه کلام سید این روایات باشد، در حالی که تیمم بدل از وضو برای طهارت و وضو برای تهیّو هیچ دلیلی ندارد.</w:t>
      </w:r>
    </w:p>
    <w:p w:rsidR="009417B1" w:rsidRDefault="009417B1" w:rsidP="009417B1">
      <w:pPr>
        <w:pStyle w:val="Heading3"/>
        <w:rPr>
          <w:rtl/>
        </w:rPr>
      </w:pPr>
      <w:bookmarkStart w:id="7" w:name="_Toc525812318"/>
      <w:r>
        <w:rPr>
          <w:rFonts w:hint="cs"/>
          <w:rtl/>
        </w:rPr>
        <w:t>اشکال استاد به محقق یزدی</w:t>
      </w:r>
      <w:bookmarkEnd w:id="7"/>
    </w:p>
    <w:p w:rsidR="00641CD1" w:rsidRDefault="00641CD1" w:rsidP="00641CD1">
      <w:pPr>
        <w:jc w:val="both"/>
        <w:rPr>
          <w:rFonts w:hint="cs"/>
          <w:rtl/>
        </w:rPr>
      </w:pPr>
      <w:r>
        <w:rPr>
          <w:rFonts w:hint="cs"/>
          <w:rtl/>
        </w:rPr>
        <w:t>اشکال ما به سید این است که به نظر می رسد اصل مطلب درست نیست؛ یا باید همه را ملحق به وضو کرد و اطلاق را از روایات استظهار کرد، یا اینکه اطلاق را از اساس منکر شد؛ نمی شود برخی از موارد را مانند وضوی تجدید قبول کرد و دو مورد دیگر را استثناء کرد. این طور تفصیل مبنا ندارد.  مهم این است که آیا ادله ی وارده در تیمم اطلاق دارند یا خیر؟! اگر قائل به اطلاق شدیم باید در تمام موارد بپذیریم.</w:t>
      </w:r>
    </w:p>
    <w:p w:rsidR="00BE40A1" w:rsidRDefault="00641CD1" w:rsidP="00641CD1">
      <w:pPr>
        <w:jc w:val="both"/>
        <w:rPr>
          <w:rtl/>
        </w:rPr>
      </w:pPr>
      <w:r>
        <w:rPr>
          <w:rFonts w:hint="cs"/>
          <w:rtl/>
        </w:rPr>
        <w:t>مرحوم صاحب جواهر اطلاق این روایات را قبول کرده اند.</w:t>
      </w:r>
    </w:p>
    <w:p w:rsidR="00BE40A1" w:rsidRDefault="00BE40A1" w:rsidP="00BE40A1">
      <w:pPr>
        <w:pStyle w:val="Heading3"/>
        <w:rPr>
          <w:rtl/>
        </w:rPr>
      </w:pPr>
      <w:bookmarkStart w:id="8" w:name="_Toc525812319"/>
      <w:r>
        <w:rPr>
          <w:rFonts w:hint="cs"/>
          <w:rtl/>
        </w:rPr>
        <w:t>کلام محقق خویی: نفی اطلاق روایات بدلیت</w:t>
      </w:r>
      <w:bookmarkEnd w:id="8"/>
    </w:p>
    <w:p w:rsidR="00641CD1" w:rsidRDefault="00641CD1" w:rsidP="00641CD1">
      <w:pPr>
        <w:jc w:val="both"/>
        <w:rPr>
          <w:rFonts w:hint="cs"/>
          <w:rtl/>
        </w:rPr>
      </w:pPr>
      <w:r>
        <w:rPr>
          <w:rFonts w:hint="cs"/>
          <w:rtl/>
        </w:rPr>
        <w:t xml:space="preserve"> در مقابل همانطور که از برخی از معلقین عروه پیداست، آن ها منکر اطلاق شده اند که از جمله آن ها محقق خویی است. ایشان منکر اطلاق منزلت شده اند. ایشان می فرمایند: ادله ی منزلت اطلاقی را که صاحب جواهر ادعا می کند ندارد؛ بلکه ادله ی منزلت و بدلیت، تراب را در آنجایی که آب طهور باشد بدل از آب قرار داده است. در روایات آمده است که تراب احد الطهورین دانسته شده است</w:t>
      </w:r>
      <w:r>
        <w:rPr>
          <w:rStyle w:val="FootnoteReference"/>
          <w:rtl/>
        </w:rPr>
        <w:footnoteReference w:id="8"/>
      </w:r>
      <w:r>
        <w:rPr>
          <w:rFonts w:hint="cs"/>
          <w:rtl/>
        </w:rPr>
        <w:t xml:space="preserve">. بدلیت تراب از وضو و غسل بما هو طهور است. نه اینکه بدل از مطلق وضو باشد. بنابراین حائض که برای ذکر وضو می گیرد طهور نیست، لذا تیمم بدل از آن نیز آثار آن را نخواهد داشت. اما روایاتی که کلمه ی طهور را ذکر نکرده اند، در نظر ایشان دلیل بر خلاف مدعیان بر اطلاق است. </w:t>
      </w:r>
      <w:r w:rsidR="00BE40A1">
        <w:rPr>
          <w:rFonts w:hint="cs"/>
          <w:rtl/>
        </w:rPr>
        <w:t xml:space="preserve">ایشان می گوید: </w:t>
      </w:r>
      <w:r>
        <w:rPr>
          <w:rFonts w:hint="cs"/>
          <w:rtl/>
        </w:rPr>
        <w:t>همین روایات دال بر این است که بدلیت تیمم از وضو فقط از باب طهوریت است. روایاتی که می گوید</w:t>
      </w:r>
      <w:r w:rsidRPr="005D7D2D">
        <w:rPr>
          <w:rFonts w:hint="cs"/>
          <w:color w:val="008000"/>
          <w:rtl/>
        </w:rPr>
        <w:t>«هو بمنزلۀ الماء»</w:t>
      </w:r>
      <w:r>
        <w:rPr>
          <w:rStyle w:val="FootnoteReference"/>
          <w:color w:val="008000"/>
          <w:rtl/>
        </w:rPr>
        <w:footnoteReference w:id="9"/>
      </w:r>
      <w:r>
        <w:rPr>
          <w:rFonts w:hint="cs"/>
          <w:color w:val="008000"/>
          <w:rtl/>
        </w:rPr>
        <w:t>، «</w:t>
      </w:r>
      <w:r w:rsidRPr="005D7D2D">
        <w:rPr>
          <w:rFonts w:hint="cs"/>
          <w:color w:val="008000"/>
          <w:rtl/>
        </w:rPr>
        <w:t>ِ</w:t>
      </w:r>
      <w:r w:rsidRPr="005D7D2D">
        <w:rPr>
          <w:color w:val="008000"/>
          <w:rtl/>
        </w:rPr>
        <w:t xml:space="preserve"> </w:t>
      </w:r>
      <w:r w:rsidRPr="005D7D2D">
        <w:rPr>
          <w:rFonts w:hint="cs"/>
          <w:color w:val="008000"/>
          <w:rtl/>
        </w:rPr>
        <w:t>إِنَّ</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الْمَاءِ</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الصَّعِيدِ</w:t>
      </w:r>
      <w:r>
        <w:rPr>
          <w:rFonts w:hint="cs"/>
          <w:color w:val="008000"/>
          <w:rtl/>
        </w:rPr>
        <w:t>»</w:t>
      </w:r>
      <w:r>
        <w:rPr>
          <w:rStyle w:val="FootnoteReference"/>
          <w:color w:val="008000"/>
          <w:rtl/>
        </w:rPr>
        <w:footnoteReference w:id="10"/>
      </w:r>
      <w:r>
        <w:rPr>
          <w:rFonts w:hint="cs"/>
          <w:color w:val="008000"/>
          <w:rtl/>
        </w:rPr>
        <w:t xml:space="preserve"> </w:t>
      </w:r>
      <w:r w:rsidRPr="009361A0">
        <w:rPr>
          <w:rFonts w:hint="cs"/>
          <w:rtl/>
        </w:rPr>
        <w:t xml:space="preserve">از باب جهت اشتراکی است که بین آب و تراب است. جهت اشتراک آن ها نیز طهوریت است. باید یک جهت اشتراکی را در نظر گرفت تا کلام صحیح باشد. </w:t>
      </w:r>
      <w:r>
        <w:rPr>
          <w:rFonts w:hint="cs"/>
          <w:rtl/>
        </w:rPr>
        <w:t xml:space="preserve">بنابراین مصحح این روایات، جهت اشتراکی است که در آب و تراب وجود دارد. بنابراین این </w:t>
      </w:r>
      <w:r>
        <w:rPr>
          <w:rFonts w:hint="cs"/>
          <w:rtl/>
        </w:rPr>
        <w:lastRenderedPageBreak/>
        <w:t>روایات دال بر این است که رب الماء رب الصهید من حیث الطهوریۀ. موید این مطلب نیز جمله ای است که در ذیل یکی از همین روایات آمده است. در باب 14 حدیث 15 وسائل آمده است که :</w:t>
      </w:r>
    </w:p>
    <w:p w:rsidR="00641CD1" w:rsidRPr="009361A0" w:rsidRDefault="00641CD1" w:rsidP="00641CD1">
      <w:pPr>
        <w:jc w:val="both"/>
        <w:rPr>
          <w:rFonts w:hint="cs"/>
          <w:color w:val="008000"/>
          <w:rtl/>
        </w:rPr>
      </w:pPr>
      <w:r w:rsidRPr="009361A0">
        <w:rPr>
          <w:rFonts w:hint="cs"/>
          <w:color w:val="008000"/>
          <w:rtl/>
        </w:rPr>
        <w:t>« عَنِ</w:t>
      </w:r>
      <w:r w:rsidRPr="009361A0">
        <w:rPr>
          <w:color w:val="008000"/>
          <w:rtl/>
        </w:rPr>
        <w:t xml:space="preserve"> </w:t>
      </w:r>
      <w:r w:rsidRPr="009361A0">
        <w:rPr>
          <w:rFonts w:hint="cs"/>
          <w:color w:val="008000"/>
          <w:rtl/>
        </w:rPr>
        <w:t>الْحُسَيْنِ</w:t>
      </w:r>
      <w:r w:rsidRPr="009361A0">
        <w:rPr>
          <w:color w:val="008000"/>
          <w:rtl/>
        </w:rPr>
        <w:t xml:space="preserve"> </w:t>
      </w:r>
      <w:r w:rsidRPr="009361A0">
        <w:rPr>
          <w:rFonts w:hint="cs"/>
          <w:color w:val="008000"/>
          <w:rtl/>
        </w:rPr>
        <w:t>بْنِ</w:t>
      </w:r>
      <w:r w:rsidRPr="009361A0">
        <w:rPr>
          <w:color w:val="008000"/>
          <w:rtl/>
        </w:rPr>
        <w:t xml:space="preserve"> </w:t>
      </w:r>
      <w:r w:rsidRPr="009361A0">
        <w:rPr>
          <w:rFonts w:hint="cs"/>
          <w:color w:val="008000"/>
          <w:rtl/>
        </w:rPr>
        <w:t>سَعِيدٍ</w:t>
      </w:r>
      <w:r w:rsidRPr="009361A0">
        <w:rPr>
          <w:color w:val="008000"/>
          <w:rtl/>
        </w:rPr>
        <w:t xml:space="preserve"> </w:t>
      </w:r>
      <w:r w:rsidRPr="009361A0">
        <w:rPr>
          <w:rFonts w:hint="cs"/>
          <w:color w:val="008000"/>
          <w:rtl/>
        </w:rPr>
        <w:t>عَنْ</w:t>
      </w:r>
      <w:r w:rsidRPr="009361A0">
        <w:rPr>
          <w:color w:val="008000"/>
          <w:rtl/>
        </w:rPr>
        <w:t xml:space="preserve"> </w:t>
      </w:r>
      <w:r w:rsidRPr="009361A0">
        <w:rPr>
          <w:rFonts w:hint="cs"/>
          <w:color w:val="008000"/>
          <w:rtl/>
        </w:rPr>
        <w:t>حَمَّادٍ</w:t>
      </w:r>
      <w:r w:rsidRPr="009361A0">
        <w:rPr>
          <w:color w:val="008000"/>
          <w:rtl/>
        </w:rPr>
        <w:t xml:space="preserve"> </w:t>
      </w:r>
      <w:r w:rsidRPr="009361A0">
        <w:rPr>
          <w:rFonts w:hint="cs"/>
          <w:color w:val="008000"/>
          <w:rtl/>
        </w:rPr>
        <w:t>عَنْ</w:t>
      </w:r>
      <w:r w:rsidRPr="009361A0">
        <w:rPr>
          <w:color w:val="008000"/>
          <w:rtl/>
        </w:rPr>
        <w:t xml:space="preserve"> </w:t>
      </w:r>
      <w:r w:rsidRPr="009361A0">
        <w:rPr>
          <w:rFonts w:hint="cs"/>
          <w:color w:val="008000"/>
          <w:rtl/>
        </w:rPr>
        <w:t>حَرِيزٍ</w:t>
      </w:r>
      <w:r w:rsidRPr="009361A0">
        <w:rPr>
          <w:color w:val="008000"/>
          <w:rtl/>
        </w:rPr>
        <w:t xml:space="preserve"> </w:t>
      </w:r>
      <w:r w:rsidRPr="009361A0">
        <w:rPr>
          <w:rFonts w:hint="cs"/>
          <w:color w:val="008000"/>
          <w:rtl/>
        </w:rPr>
        <w:t>عَنْ</w:t>
      </w:r>
      <w:r w:rsidRPr="009361A0">
        <w:rPr>
          <w:color w:val="008000"/>
          <w:rtl/>
        </w:rPr>
        <w:t xml:space="preserve"> </w:t>
      </w:r>
      <w:r w:rsidRPr="009361A0">
        <w:rPr>
          <w:rFonts w:hint="cs"/>
          <w:color w:val="008000"/>
          <w:rtl/>
        </w:rPr>
        <w:t>مُحَمَّدِ</w:t>
      </w:r>
      <w:r w:rsidRPr="009361A0">
        <w:rPr>
          <w:color w:val="008000"/>
          <w:rtl/>
        </w:rPr>
        <w:t xml:space="preserve"> </w:t>
      </w:r>
      <w:r w:rsidRPr="009361A0">
        <w:rPr>
          <w:rFonts w:hint="cs"/>
          <w:color w:val="008000"/>
          <w:rtl/>
        </w:rPr>
        <w:t>بْنِ</w:t>
      </w:r>
      <w:r w:rsidRPr="009361A0">
        <w:rPr>
          <w:color w:val="008000"/>
          <w:rtl/>
        </w:rPr>
        <w:t xml:space="preserve"> </w:t>
      </w:r>
      <w:r w:rsidRPr="009361A0">
        <w:rPr>
          <w:rFonts w:hint="cs"/>
          <w:color w:val="008000"/>
          <w:rtl/>
        </w:rPr>
        <w:t>مُسْلِمٍ</w:t>
      </w:r>
      <w:r w:rsidRPr="009361A0">
        <w:rPr>
          <w:color w:val="008000"/>
          <w:rtl/>
        </w:rPr>
        <w:t xml:space="preserve"> </w:t>
      </w:r>
      <w:r w:rsidRPr="009361A0">
        <w:rPr>
          <w:rFonts w:hint="cs"/>
          <w:color w:val="008000"/>
          <w:rtl/>
        </w:rPr>
        <w:t>قَالَ</w:t>
      </w:r>
      <w:r w:rsidRPr="009361A0">
        <w:rPr>
          <w:color w:val="008000"/>
          <w:rtl/>
        </w:rPr>
        <w:t xml:space="preserve">: </w:t>
      </w:r>
      <w:r w:rsidRPr="009361A0">
        <w:rPr>
          <w:rFonts w:hint="cs"/>
          <w:color w:val="008000"/>
          <w:rtl/>
        </w:rPr>
        <w:t>سَأَلْتُ</w:t>
      </w:r>
      <w:r w:rsidRPr="009361A0">
        <w:rPr>
          <w:color w:val="008000"/>
          <w:rtl/>
        </w:rPr>
        <w:t xml:space="preserve"> </w:t>
      </w:r>
      <w:r w:rsidRPr="009361A0">
        <w:rPr>
          <w:rFonts w:hint="cs"/>
          <w:color w:val="008000"/>
          <w:rtl/>
        </w:rPr>
        <w:t>أَبَا</w:t>
      </w:r>
      <w:r w:rsidRPr="009361A0">
        <w:rPr>
          <w:color w:val="008000"/>
          <w:rtl/>
        </w:rPr>
        <w:t xml:space="preserve"> </w:t>
      </w:r>
      <w:r w:rsidRPr="009361A0">
        <w:rPr>
          <w:rFonts w:hint="cs"/>
          <w:color w:val="008000"/>
          <w:rtl/>
        </w:rPr>
        <w:t>عَبْدِ</w:t>
      </w:r>
      <w:r w:rsidRPr="009361A0">
        <w:rPr>
          <w:color w:val="008000"/>
          <w:rtl/>
        </w:rPr>
        <w:t xml:space="preserve"> </w:t>
      </w:r>
      <w:r w:rsidRPr="009361A0">
        <w:rPr>
          <w:rFonts w:hint="cs"/>
          <w:color w:val="008000"/>
          <w:rtl/>
        </w:rPr>
        <w:t>اللَّهِ</w:t>
      </w:r>
      <w:r w:rsidRPr="009361A0">
        <w:rPr>
          <w:color w:val="008000"/>
          <w:rtl/>
        </w:rPr>
        <w:t xml:space="preserve"> </w:t>
      </w:r>
      <w:r w:rsidRPr="009361A0">
        <w:rPr>
          <w:rFonts w:hint="cs"/>
          <w:color w:val="008000"/>
          <w:rtl/>
        </w:rPr>
        <w:t>ع</w:t>
      </w:r>
      <w:r w:rsidRPr="009361A0">
        <w:rPr>
          <w:color w:val="008000"/>
          <w:rtl/>
        </w:rPr>
        <w:t xml:space="preserve"> </w:t>
      </w:r>
      <w:r w:rsidRPr="009361A0">
        <w:rPr>
          <w:rFonts w:hint="cs"/>
          <w:color w:val="008000"/>
          <w:rtl/>
        </w:rPr>
        <w:t>عَنْ</w:t>
      </w:r>
      <w:r w:rsidRPr="009361A0">
        <w:rPr>
          <w:color w:val="008000"/>
          <w:rtl/>
        </w:rPr>
        <w:t xml:space="preserve"> </w:t>
      </w:r>
      <w:r w:rsidRPr="009361A0">
        <w:rPr>
          <w:rFonts w:hint="cs"/>
          <w:color w:val="008000"/>
          <w:rtl/>
        </w:rPr>
        <w:t>رَجُلٍ</w:t>
      </w:r>
      <w:r w:rsidRPr="009361A0">
        <w:rPr>
          <w:color w:val="008000"/>
          <w:rtl/>
        </w:rPr>
        <w:t xml:space="preserve"> </w:t>
      </w:r>
      <w:r w:rsidRPr="009361A0">
        <w:rPr>
          <w:rFonts w:hint="cs"/>
          <w:color w:val="008000"/>
          <w:rtl/>
        </w:rPr>
        <w:t>أَجْنَبَ</w:t>
      </w:r>
      <w:r w:rsidRPr="009361A0">
        <w:rPr>
          <w:color w:val="008000"/>
          <w:rtl/>
        </w:rPr>
        <w:t xml:space="preserve"> </w:t>
      </w:r>
      <w:r w:rsidRPr="009361A0">
        <w:rPr>
          <w:rFonts w:hint="cs"/>
          <w:color w:val="008000"/>
          <w:rtl/>
        </w:rPr>
        <w:t>فَتَيَمَّمَ</w:t>
      </w:r>
      <w:r w:rsidRPr="009361A0">
        <w:rPr>
          <w:color w:val="008000"/>
          <w:rtl/>
        </w:rPr>
        <w:t xml:space="preserve"> </w:t>
      </w:r>
      <w:r w:rsidRPr="009361A0">
        <w:rPr>
          <w:rFonts w:hint="cs"/>
          <w:color w:val="008000"/>
          <w:rtl/>
        </w:rPr>
        <w:t>بِالصَّعِيدِ</w:t>
      </w:r>
      <w:r w:rsidRPr="009361A0">
        <w:rPr>
          <w:color w:val="008000"/>
          <w:rtl/>
        </w:rPr>
        <w:t xml:space="preserve"> </w:t>
      </w:r>
      <w:r w:rsidRPr="009361A0">
        <w:rPr>
          <w:rFonts w:hint="cs"/>
          <w:color w:val="008000"/>
          <w:rtl/>
        </w:rPr>
        <w:t>وَ</w:t>
      </w:r>
      <w:r w:rsidRPr="009361A0">
        <w:rPr>
          <w:color w:val="008000"/>
          <w:rtl/>
        </w:rPr>
        <w:t xml:space="preserve"> </w:t>
      </w:r>
      <w:r w:rsidRPr="009361A0">
        <w:rPr>
          <w:rFonts w:hint="cs"/>
          <w:color w:val="008000"/>
          <w:rtl/>
        </w:rPr>
        <w:t>صَلَّى</w:t>
      </w:r>
      <w:r w:rsidRPr="009361A0">
        <w:rPr>
          <w:color w:val="008000"/>
          <w:rtl/>
        </w:rPr>
        <w:t xml:space="preserve"> </w:t>
      </w:r>
      <w:r w:rsidRPr="009361A0">
        <w:rPr>
          <w:rFonts w:hint="cs"/>
          <w:color w:val="008000"/>
          <w:rtl/>
        </w:rPr>
        <w:t>ثُمَّ</w:t>
      </w:r>
      <w:r w:rsidRPr="009361A0">
        <w:rPr>
          <w:color w:val="008000"/>
          <w:rtl/>
        </w:rPr>
        <w:t xml:space="preserve"> </w:t>
      </w:r>
      <w:r w:rsidRPr="009361A0">
        <w:rPr>
          <w:rFonts w:hint="cs"/>
          <w:color w:val="008000"/>
          <w:rtl/>
        </w:rPr>
        <w:t>وَجَدَ</w:t>
      </w:r>
      <w:r w:rsidRPr="009361A0">
        <w:rPr>
          <w:color w:val="008000"/>
          <w:rtl/>
        </w:rPr>
        <w:t xml:space="preserve"> </w:t>
      </w:r>
      <w:r w:rsidRPr="009361A0">
        <w:rPr>
          <w:rFonts w:hint="cs"/>
          <w:color w:val="008000"/>
          <w:rtl/>
        </w:rPr>
        <w:t>الْمَاءَ</w:t>
      </w:r>
      <w:r w:rsidRPr="009361A0">
        <w:rPr>
          <w:color w:val="008000"/>
          <w:rtl/>
        </w:rPr>
        <w:t xml:space="preserve"> </w:t>
      </w:r>
      <w:r w:rsidRPr="009361A0">
        <w:rPr>
          <w:rFonts w:hint="cs"/>
          <w:color w:val="008000"/>
          <w:rtl/>
        </w:rPr>
        <w:t>فَقَالَ</w:t>
      </w:r>
      <w:r w:rsidRPr="009361A0">
        <w:rPr>
          <w:color w:val="008000"/>
          <w:rtl/>
        </w:rPr>
        <w:t xml:space="preserve"> </w:t>
      </w:r>
      <w:r w:rsidRPr="009361A0">
        <w:rPr>
          <w:rFonts w:hint="cs"/>
          <w:color w:val="008000"/>
          <w:rtl/>
        </w:rPr>
        <w:t>لَا</w:t>
      </w:r>
      <w:r w:rsidRPr="009361A0">
        <w:rPr>
          <w:color w:val="008000"/>
          <w:rtl/>
        </w:rPr>
        <w:t xml:space="preserve"> </w:t>
      </w:r>
      <w:r w:rsidRPr="009361A0">
        <w:rPr>
          <w:rFonts w:hint="cs"/>
          <w:color w:val="008000"/>
          <w:rtl/>
        </w:rPr>
        <w:t>يُعِيدُ</w:t>
      </w:r>
      <w:r w:rsidRPr="009361A0">
        <w:rPr>
          <w:color w:val="008000"/>
          <w:rtl/>
        </w:rPr>
        <w:t xml:space="preserve"> </w:t>
      </w:r>
      <w:r w:rsidRPr="009361A0">
        <w:rPr>
          <w:rFonts w:hint="cs"/>
          <w:color w:val="008000"/>
          <w:rtl/>
        </w:rPr>
        <w:t>إِنَّ</w:t>
      </w:r>
      <w:r w:rsidRPr="009361A0">
        <w:rPr>
          <w:color w:val="008000"/>
          <w:rtl/>
        </w:rPr>
        <w:t xml:space="preserve"> </w:t>
      </w:r>
      <w:r w:rsidRPr="009361A0">
        <w:rPr>
          <w:rFonts w:hint="cs"/>
          <w:color w:val="008000"/>
          <w:rtl/>
        </w:rPr>
        <w:t>رَبَّ</w:t>
      </w:r>
      <w:r w:rsidRPr="009361A0">
        <w:rPr>
          <w:color w:val="008000"/>
          <w:rtl/>
        </w:rPr>
        <w:t xml:space="preserve"> </w:t>
      </w:r>
      <w:r w:rsidRPr="009361A0">
        <w:rPr>
          <w:rFonts w:hint="cs"/>
          <w:color w:val="008000"/>
          <w:rtl/>
        </w:rPr>
        <w:t>الْمَاءِ</w:t>
      </w:r>
      <w:r w:rsidRPr="009361A0">
        <w:rPr>
          <w:color w:val="008000"/>
          <w:rtl/>
        </w:rPr>
        <w:t xml:space="preserve"> </w:t>
      </w:r>
      <w:r w:rsidRPr="009361A0">
        <w:rPr>
          <w:rFonts w:hint="cs"/>
          <w:color w:val="008000"/>
          <w:rtl/>
        </w:rPr>
        <w:t>رَبُّ</w:t>
      </w:r>
      <w:r w:rsidRPr="009361A0">
        <w:rPr>
          <w:color w:val="008000"/>
          <w:rtl/>
        </w:rPr>
        <w:t xml:space="preserve"> </w:t>
      </w:r>
      <w:r w:rsidRPr="009361A0">
        <w:rPr>
          <w:rFonts w:hint="cs"/>
          <w:color w:val="008000"/>
          <w:rtl/>
        </w:rPr>
        <w:t>الصَّعِيدِ</w:t>
      </w:r>
      <w:r w:rsidRPr="009361A0">
        <w:rPr>
          <w:color w:val="008000"/>
          <w:rtl/>
        </w:rPr>
        <w:t xml:space="preserve"> </w:t>
      </w:r>
      <w:r w:rsidRPr="009361A0">
        <w:rPr>
          <w:rFonts w:hint="cs"/>
          <w:color w:val="008000"/>
          <w:u w:val="single"/>
          <w:rtl/>
        </w:rPr>
        <w:t>فَقَدْ</w:t>
      </w:r>
      <w:r w:rsidRPr="009361A0">
        <w:rPr>
          <w:color w:val="008000"/>
          <w:u w:val="single"/>
          <w:rtl/>
        </w:rPr>
        <w:t xml:space="preserve"> </w:t>
      </w:r>
      <w:r w:rsidRPr="009361A0">
        <w:rPr>
          <w:rFonts w:hint="cs"/>
          <w:color w:val="008000"/>
          <w:u w:val="single"/>
          <w:rtl/>
        </w:rPr>
        <w:t>فَعَلَ</w:t>
      </w:r>
      <w:r w:rsidRPr="009361A0">
        <w:rPr>
          <w:color w:val="008000"/>
          <w:u w:val="single"/>
          <w:rtl/>
        </w:rPr>
        <w:t xml:space="preserve"> </w:t>
      </w:r>
      <w:r w:rsidRPr="009361A0">
        <w:rPr>
          <w:rFonts w:hint="cs"/>
          <w:color w:val="008000"/>
          <w:u w:val="single"/>
          <w:rtl/>
        </w:rPr>
        <w:t>أَحَدَ</w:t>
      </w:r>
      <w:r w:rsidRPr="009361A0">
        <w:rPr>
          <w:color w:val="008000"/>
          <w:u w:val="single"/>
          <w:rtl/>
        </w:rPr>
        <w:t xml:space="preserve"> </w:t>
      </w:r>
      <w:r w:rsidRPr="009361A0">
        <w:rPr>
          <w:rFonts w:hint="cs"/>
          <w:color w:val="008000"/>
          <w:u w:val="single"/>
          <w:rtl/>
        </w:rPr>
        <w:t>الطَّهُورَيْنِ</w:t>
      </w:r>
      <w:r w:rsidRPr="009361A0">
        <w:rPr>
          <w:rFonts w:hint="cs"/>
          <w:color w:val="008000"/>
          <w:rtl/>
        </w:rPr>
        <w:t>»</w:t>
      </w:r>
      <w:r>
        <w:rPr>
          <w:rStyle w:val="FootnoteReference"/>
          <w:color w:val="008000"/>
          <w:rtl/>
        </w:rPr>
        <w:footnoteReference w:id="11"/>
      </w:r>
      <w:r w:rsidRPr="009361A0">
        <w:rPr>
          <w:rFonts w:hint="cs"/>
          <w:color w:val="008000"/>
          <w:rtl/>
        </w:rPr>
        <w:t>.</w:t>
      </w:r>
    </w:p>
    <w:p w:rsidR="00641CD1" w:rsidRDefault="00641CD1" w:rsidP="00641CD1">
      <w:pPr>
        <w:jc w:val="both"/>
        <w:rPr>
          <w:rFonts w:hint="cs"/>
          <w:rtl/>
        </w:rPr>
      </w:pPr>
      <w:r>
        <w:rPr>
          <w:rFonts w:hint="cs"/>
          <w:rtl/>
        </w:rPr>
        <w:t>اگر قرار باشد جهت اشتراکی بین آن ها وجود نداشته باشد مصححی برای این روایات بدلیت وجود نخواهد داشت. خلاصه اینکه مدعای محقق خویی عدم اطلاق در روایات بدلیت و منزلت است. لذا وضوی حائص برای ذکر، وضوی جنب برای خواب یا برای تکرار جماع، طهور نیستند و تیمم بدل از آن آثار آن را نخواهد داشت. ایشان نتیجه می گیرند که از اغسال مستحبه هم بدل نیست. در مواردی که طهارت داریم و غسل جمعه می کنیم، غسل جمعه طهور نیست. اگر آب نداشتیم، برای غسل جمعه نوبت به تیمم نمی رسد زیرا تنزیل تیمم به لح</w:t>
      </w:r>
      <w:r w:rsidR="00BE40A1">
        <w:rPr>
          <w:rFonts w:hint="cs"/>
          <w:rtl/>
        </w:rPr>
        <w:t>اظ طهوریت است.</w:t>
      </w:r>
      <w:r w:rsidR="00BE40A1">
        <w:rPr>
          <w:rStyle w:val="FootnoteReference"/>
          <w:rtl/>
        </w:rPr>
        <w:footnoteReference w:id="12"/>
      </w:r>
    </w:p>
    <w:p w:rsidR="00641CD1" w:rsidRDefault="00641CD1" w:rsidP="00641CD1">
      <w:pPr>
        <w:jc w:val="both"/>
        <w:rPr>
          <w:rFonts w:hint="cs"/>
          <w:rtl/>
        </w:rPr>
      </w:pPr>
      <w:r>
        <w:rPr>
          <w:rFonts w:hint="cs"/>
          <w:rtl/>
        </w:rPr>
        <w:t xml:space="preserve">طبق این مبنا یک اشکالی بر ایشان وارد می شود که ممکن است که ما طهارت نداشته باشیم، به عنوان مثال شخص از خواب بیدار می شود و طهارت ندارد. اگر غسل جمعه می کرد طبق مبنای خود محقق خویی طهارت ایجاد می شود. بنابراین باید تفصیل داد و گفت که در حال طهارت اگر تیمم بدل از غسل جمعه کند، صحیح نیست؛ زیرا این تیمم طهارت نیست؛ ولی اگر محدث باشد می تواند تیمم بدل از غسل جمعه کند. ایشان در ادامه کلام فرموده است که حتی اگر شخص محدث هم باشد نمی تواند تیمم برای غسل جمعه کند؛ زیرا در حق این شخص که از خواب بیدار شده است، غسل جمعه مطهر تعیینی نیست، بلکه مطهر تخییری است؛ او می تواند وضو بگیرد و می تواند غسل کند. حال اگر آب برای غسل نداشت یک عدل تخییر را قدرت ندارد لذا باید وضو بگیرد. همیشه واجب تخییری چنین حکمی دارد که اگر یک عدل آن متعذر شود، عدل دیگر متعین خواهد بود. بنابراین باز نوبت به تیمم نمی رسد. </w:t>
      </w:r>
    </w:p>
    <w:p w:rsidR="00B43B00" w:rsidRDefault="00641CD1" w:rsidP="00641CD1">
      <w:pPr>
        <w:jc w:val="both"/>
        <w:rPr>
          <w:rtl/>
        </w:rPr>
      </w:pPr>
      <w:r>
        <w:rPr>
          <w:rFonts w:hint="cs"/>
          <w:rtl/>
        </w:rPr>
        <w:t>یک فرض دیگر می ماند و آن جایی است که مکلف برای وضو هم آب نداشته باشد؛ ایشان این فرض را حل نکرده است. برخی این فرض را اینگونه حل کرده اند که اگر برای وضو هم آب نداشت، باید تیمم بدل از وضو کند و نوبت به تیمم بدل از غسل نمی رسد. قائلین به این کلام، فرمایش محقق خویی را تکمیل کرده اند. به عنوان مثال شخص محدث نه آب برای وضو دارد و نه برای غسل؛ آیا می تواند بدل از غسل جمعه تیمم کند؟ می فرمایند نمی تواند؛ به دلیل ایه ی شریفه که فرموده است:</w:t>
      </w:r>
    </w:p>
    <w:p w:rsidR="00641CD1" w:rsidRPr="00B43B00" w:rsidRDefault="00B43B00" w:rsidP="00641CD1">
      <w:pPr>
        <w:jc w:val="both"/>
        <w:rPr>
          <w:rFonts w:hint="cs"/>
          <w:color w:val="008000"/>
          <w:rtl/>
        </w:rPr>
      </w:pPr>
      <w:r>
        <w:rPr>
          <w:rFonts w:ascii="Sakkal Majalla" w:hAnsi="Sakkal Majalla" w:cs="Sakkal Majalla" w:hint="cs"/>
          <w:color w:val="008000"/>
          <w:rtl/>
        </w:rPr>
        <w:lastRenderedPageBreak/>
        <w:t>﴿</w:t>
      </w:r>
      <w:r w:rsidRPr="00B43B00">
        <w:rPr>
          <w:rFonts w:hint="cs"/>
          <w:color w:val="008000"/>
          <w:rtl/>
        </w:rPr>
        <w:t>يا</w:t>
      </w:r>
      <w:r w:rsidRPr="00B43B00">
        <w:rPr>
          <w:color w:val="008000"/>
          <w:rtl/>
        </w:rPr>
        <w:t xml:space="preserve"> </w:t>
      </w:r>
      <w:r w:rsidRPr="00B43B00">
        <w:rPr>
          <w:rFonts w:hint="cs"/>
          <w:color w:val="008000"/>
          <w:rtl/>
        </w:rPr>
        <w:t>أَيُّهَا</w:t>
      </w:r>
      <w:r w:rsidRPr="00B43B00">
        <w:rPr>
          <w:color w:val="008000"/>
          <w:rtl/>
        </w:rPr>
        <w:t xml:space="preserve"> </w:t>
      </w:r>
      <w:r w:rsidRPr="00B43B00">
        <w:rPr>
          <w:rFonts w:hint="cs"/>
          <w:color w:val="008000"/>
          <w:rtl/>
        </w:rPr>
        <w:t>الَّذِينَ</w:t>
      </w:r>
      <w:r w:rsidRPr="00B43B00">
        <w:rPr>
          <w:color w:val="008000"/>
          <w:rtl/>
        </w:rPr>
        <w:t xml:space="preserve"> </w:t>
      </w:r>
      <w:r w:rsidRPr="00B43B00">
        <w:rPr>
          <w:rFonts w:hint="cs"/>
          <w:color w:val="008000"/>
          <w:rtl/>
        </w:rPr>
        <w:t>آمَنُوا</w:t>
      </w:r>
      <w:r w:rsidRPr="00B43B00">
        <w:rPr>
          <w:color w:val="008000"/>
          <w:rtl/>
        </w:rPr>
        <w:t xml:space="preserve"> </w:t>
      </w:r>
      <w:r w:rsidRPr="00B43B00">
        <w:rPr>
          <w:rFonts w:hint="cs"/>
          <w:color w:val="008000"/>
          <w:rtl/>
        </w:rPr>
        <w:t>إِذا</w:t>
      </w:r>
      <w:r w:rsidRPr="00B43B00">
        <w:rPr>
          <w:color w:val="008000"/>
          <w:rtl/>
        </w:rPr>
        <w:t xml:space="preserve"> </w:t>
      </w:r>
      <w:r w:rsidRPr="00B43B00">
        <w:rPr>
          <w:rFonts w:hint="cs"/>
          <w:color w:val="008000"/>
          <w:rtl/>
        </w:rPr>
        <w:t>قُمْتُمْ</w:t>
      </w:r>
      <w:r w:rsidRPr="00B43B00">
        <w:rPr>
          <w:color w:val="008000"/>
          <w:rtl/>
        </w:rPr>
        <w:t xml:space="preserve"> </w:t>
      </w:r>
      <w:r w:rsidRPr="00B43B00">
        <w:rPr>
          <w:rFonts w:hint="cs"/>
          <w:color w:val="008000"/>
          <w:rtl/>
        </w:rPr>
        <w:t>إِلَى</w:t>
      </w:r>
      <w:r w:rsidRPr="00B43B00">
        <w:rPr>
          <w:color w:val="008000"/>
          <w:rtl/>
        </w:rPr>
        <w:t xml:space="preserve"> </w:t>
      </w:r>
      <w:r w:rsidRPr="00B43B00">
        <w:rPr>
          <w:rFonts w:hint="cs"/>
          <w:color w:val="008000"/>
          <w:rtl/>
        </w:rPr>
        <w:t>الصَّلاةِ</w:t>
      </w:r>
      <w:r w:rsidRPr="00B43B00">
        <w:rPr>
          <w:color w:val="008000"/>
          <w:rtl/>
        </w:rPr>
        <w:t xml:space="preserve"> </w:t>
      </w:r>
      <w:r w:rsidRPr="00B43B00">
        <w:rPr>
          <w:rFonts w:hint="cs"/>
          <w:color w:val="008000"/>
          <w:rtl/>
        </w:rPr>
        <w:t>فَاغْسِلُوا</w:t>
      </w:r>
      <w:r w:rsidRPr="00B43B00">
        <w:rPr>
          <w:color w:val="008000"/>
          <w:rtl/>
        </w:rPr>
        <w:t xml:space="preserve"> </w:t>
      </w:r>
      <w:r w:rsidRPr="00B43B00">
        <w:rPr>
          <w:rFonts w:hint="cs"/>
          <w:color w:val="008000"/>
          <w:rtl/>
        </w:rPr>
        <w:t>وُجُوهَكُمْ</w:t>
      </w:r>
      <w:r w:rsidRPr="00B43B00">
        <w:rPr>
          <w:color w:val="008000"/>
          <w:rtl/>
        </w:rPr>
        <w:t xml:space="preserve"> </w:t>
      </w:r>
      <w:r w:rsidRPr="00B43B00">
        <w:rPr>
          <w:rFonts w:hint="cs"/>
          <w:color w:val="008000"/>
          <w:rtl/>
        </w:rPr>
        <w:t>وَ</w:t>
      </w:r>
      <w:r w:rsidRPr="00B43B00">
        <w:rPr>
          <w:color w:val="008000"/>
          <w:rtl/>
        </w:rPr>
        <w:t xml:space="preserve"> </w:t>
      </w:r>
      <w:r w:rsidRPr="00B43B00">
        <w:rPr>
          <w:rFonts w:hint="cs"/>
          <w:color w:val="008000"/>
          <w:rtl/>
        </w:rPr>
        <w:t>أَيْدِيَكُمْ</w:t>
      </w:r>
      <w:r w:rsidRPr="00B43B00">
        <w:rPr>
          <w:color w:val="008000"/>
          <w:rtl/>
        </w:rPr>
        <w:t xml:space="preserve"> </w:t>
      </w:r>
      <w:r w:rsidRPr="00B43B00">
        <w:rPr>
          <w:rFonts w:hint="cs"/>
          <w:color w:val="008000"/>
          <w:rtl/>
        </w:rPr>
        <w:t>إِلَى</w:t>
      </w:r>
      <w:r w:rsidRPr="00B43B00">
        <w:rPr>
          <w:color w:val="008000"/>
          <w:rtl/>
        </w:rPr>
        <w:t xml:space="preserve"> </w:t>
      </w:r>
      <w:r w:rsidRPr="00B43B00">
        <w:rPr>
          <w:rFonts w:hint="cs"/>
          <w:color w:val="008000"/>
          <w:rtl/>
        </w:rPr>
        <w:t>الْمَرافِقِ</w:t>
      </w:r>
      <w:r w:rsidRPr="00B43B00">
        <w:rPr>
          <w:color w:val="008000"/>
          <w:rtl/>
        </w:rPr>
        <w:t xml:space="preserve"> </w:t>
      </w:r>
      <w:r w:rsidRPr="00B43B00">
        <w:rPr>
          <w:rFonts w:hint="cs"/>
          <w:color w:val="008000"/>
          <w:rtl/>
        </w:rPr>
        <w:t>وَ</w:t>
      </w:r>
      <w:r w:rsidRPr="00B43B00">
        <w:rPr>
          <w:color w:val="008000"/>
          <w:rtl/>
        </w:rPr>
        <w:t xml:space="preserve"> </w:t>
      </w:r>
      <w:r w:rsidRPr="00B43B00">
        <w:rPr>
          <w:rFonts w:hint="cs"/>
          <w:color w:val="008000"/>
          <w:rtl/>
        </w:rPr>
        <w:t>امْسَحُوا</w:t>
      </w:r>
      <w:r w:rsidRPr="00B43B00">
        <w:rPr>
          <w:color w:val="008000"/>
          <w:rtl/>
        </w:rPr>
        <w:t xml:space="preserve"> </w:t>
      </w:r>
      <w:r w:rsidRPr="00B43B00">
        <w:rPr>
          <w:rFonts w:hint="cs"/>
          <w:color w:val="008000"/>
          <w:rtl/>
        </w:rPr>
        <w:t>بِرُؤُسِكُمْ</w:t>
      </w:r>
      <w:r w:rsidRPr="00B43B00">
        <w:rPr>
          <w:color w:val="008000"/>
          <w:rtl/>
        </w:rPr>
        <w:t xml:space="preserve"> </w:t>
      </w:r>
      <w:r w:rsidRPr="00B43B00">
        <w:rPr>
          <w:rFonts w:hint="cs"/>
          <w:color w:val="008000"/>
          <w:rtl/>
        </w:rPr>
        <w:t>وَ</w:t>
      </w:r>
      <w:r w:rsidRPr="00B43B00">
        <w:rPr>
          <w:color w:val="008000"/>
          <w:rtl/>
        </w:rPr>
        <w:t xml:space="preserve"> </w:t>
      </w:r>
      <w:r w:rsidRPr="00B43B00">
        <w:rPr>
          <w:rFonts w:hint="cs"/>
          <w:color w:val="008000"/>
          <w:rtl/>
        </w:rPr>
        <w:t>أَرْجُلَكُمْ</w:t>
      </w:r>
      <w:r w:rsidRPr="00B43B00">
        <w:rPr>
          <w:color w:val="008000"/>
          <w:rtl/>
        </w:rPr>
        <w:t xml:space="preserve"> </w:t>
      </w:r>
      <w:r w:rsidRPr="00B43B00">
        <w:rPr>
          <w:rFonts w:hint="cs"/>
          <w:color w:val="008000"/>
          <w:rtl/>
        </w:rPr>
        <w:t>إِلَى</w:t>
      </w:r>
      <w:r w:rsidRPr="00B43B00">
        <w:rPr>
          <w:color w:val="008000"/>
          <w:rtl/>
        </w:rPr>
        <w:t xml:space="preserve"> </w:t>
      </w:r>
      <w:r w:rsidRPr="00B43B00">
        <w:rPr>
          <w:rFonts w:hint="cs"/>
          <w:color w:val="008000"/>
          <w:rtl/>
        </w:rPr>
        <w:t>الْكَعْبَيْن</w:t>
      </w:r>
      <w:r w:rsidRPr="00B43B00">
        <w:rPr>
          <w:rFonts w:hint="cs"/>
          <w:color w:val="008000"/>
          <w:rtl/>
        </w:rPr>
        <w:t xml:space="preserve"> ِ</w:t>
      </w:r>
      <w:r w:rsidRPr="00B43B00">
        <w:rPr>
          <w:rFonts w:ascii="Sakkal Majalla" w:hAnsi="Sakkal Majalla" w:cs="Sakkal Majalla" w:hint="cs"/>
          <w:color w:val="008000"/>
          <w:rtl/>
        </w:rPr>
        <w:t>﴾</w:t>
      </w:r>
      <w:r>
        <w:rPr>
          <w:rStyle w:val="FootnoteReference"/>
          <w:rFonts w:ascii="Sakkal Majalla" w:hAnsi="Sakkal Majalla" w:cs="Sakkal Majalla"/>
          <w:color w:val="008000"/>
          <w:rtl/>
        </w:rPr>
        <w:footnoteReference w:id="13"/>
      </w:r>
      <w:r w:rsidRPr="00B43B00">
        <w:rPr>
          <w:color w:val="008000"/>
          <w:rtl/>
        </w:rPr>
        <w:t xml:space="preserve"> </w:t>
      </w:r>
      <w:r w:rsidR="00641CD1" w:rsidRPr="00B43B00">
        <w:rPr>
          <w:rFonts w:hint="cs"/>
          <w:color w:val="008000"/>
          <w:rtl/>
        </w:rPr>
        <w:t xml:space="preserve"> </w:t>
      </w:r>
    </w:p>
    <w:p w:rsidR="00641CD1" w:rsidRDefault="00641CD1" w:rsidP="00641CD1">
      <w:pPr>
        <w:jc w:val="both"/>
        <w:rPr>
          <w:rtl/>
        </w:rPr>
      </w:pPr>
      <w:r>
        <w:rPr>
          <w:rFonts w:hint="cs"/>
          <w:rtl/>
        </w:rPr>
        <w:t xml:space="preserve">قیام به نماز پیدا کردید باید وضو بگیرید، اگر جنب بودید باید غسل کنید. حال اگر آب ندارید تیمم کنید. یعنی اگر جنب نیستید بدل از وضو تیمم کنید، اگر هم جنب هستید بدل از غسل تیمم کنید. فرض بحث ما این است که شخص جنب نیست. مشمول آیه می شود که امر به تیمم به وضو می کند. وجهی برای تیمم بدل از غسل وجود ندارد. </w:t>
      </w:r>
    </w:p>
    <w:p w:rsidR="00641CD1" w:rsidRDefault="00641CD1" w:rsidP="00641CD1">
      <w:pPr>
        <w:jc w:val="both"/>
        <w:rPr>
          <w:rtl/>
        </w:rPr>
      </w:pPr>
      <w:r>
        <w:rPr>
          <w:rFonts w:hint="cs"/>
          <w:rtl/>
        </w:rPr>
        <w:t xml:space="preserve">بنابراین طبق فرمایش محقق خویی که اطلاق ادله ی تنزیل و بدلیت را قبول ندارد، اینکه کسی بگوید مشروع نبودن تیمم بدل از غسل در روز جمعه هیچ نتیجه ای نمی دهد، صحیح نیست. زیرا با ضم مطالب مذکور دانسته شد که نتیجه می دهد که مکلف می تواند برای غسل جنابت (به دلیل اینکه طهارت است وبدل ازجنابت بودنش نص قرآن است) تیمم کند. وضو بدل از نماز نیز صحیح است. حتی طواف را نیز می توان صحیح دانست؛ به دلیل اینکه طواف   مشروط به طهارت است.  اما در فروضی که مسئله ی طهارت نیست یا اگر مسئله ی طهارت است داستان داستان غسل است آنجا مجالی برای تیمم نیست. حاصل الکلام اینکه ایشان دو مورد را برای مشروعیت تیمم منکر است: مورد اول تیمم بدل از وضویی است که خود آن وضو طهارت نمی آورد؛ مانند وضوی حائض برای ذکر، مورد دوم نیز طهارت بدل از اغسالی غیر از غسل جنابت است. با اینکه اغسال مستحبه طهارت هم می آورند لکن تیمم بدل از آن اثر آن را ندارد. تکمیل این فرمایش این است که بگوییم غسلی که برای نماز متعین است و تخییر نیست، مانند غسل مسّ میت، آنجا نیز می تواند تیمم بدل از غسل میت کند زیرا متعین است. بنابراین بدلیت برای طهارتی است که آن طهارت از وضو می آید یا منحصر به غسل است. این فرمایش ایشان در نتقیح است. </w:t>
      </w:r>
    </w:p>
    <w:p w:rsidR="00641CD1" w:rsidRDefault="00641CD1" w:rsidP="00B43B00">
      <w:pPr>
        <w:pStyle w:val="Heading3"/>
        <w:rPr>
          <w:rFonts w:hint="cs"/>
          <w:rtl/>
        </w:rPr>
      </w:pPr>
      <w:bookmarkStart w:id="9" w:name="_Toc525812320"/>
      <w:r>
        <w:rPr>
          <w:rFonts w:hint="cs"/>
          <w:rtl/>
        </w:rPr>
        <w:t>مناقشه در کلام محقق خویی</w:t>
      </w:r>
      <w:bookmarkEnd w:id="9"/>
    </w:p>
    <w:p w:rsidR="00641CD1" w:rsidRDefault="00641CD1" w:rsidP="00641CD1">
      <w:pPr>
        <w:jc w:val="both"/>
        <w:rPr>
          <w:rtl/>
        </w:rPr>
      </w:pPr>
      <w:r>
        <w:rPr>
          <w:rFonts w:hint="cs"/>
          <w:rtl/>
        </w:rPr>
        <w:t>در ذهن ما این است که اطلاقی که صاحب جواهر ادعا کرده اند درست است. اینکه در روایت فرموده است:</w:t>
      </w:r>
      <w:r w:rsidRPr="00EC2F0C">
        <w:rPr>
          <w:rFonts w:hint="cs"/>
          <w:color w:val="008000"/>
          <w:rtl/>
        </w:rPr>
        <w:t xml:space="preserve"> </w:t>
      </w:r>
      <w:r w:rsidRPr="005D7D2D">
        <w:rPr>
          <w:rFonts w:hint="cs"/>
          <w:color w:val="008000"/>
          <w:rtl/>
        </w:rPr>
        <w:t>هو بمنزلۀ الماء»</w:t>
      </w:r>
      <w:r>
        <w:rPr>
          <w:rStyle w:val="FootnoteReference"/>
          <w:color w:val="008000"/>
          <w:rtl/>
        </w:rPr>
        <w:footnoteReference w:id="14"/>
      </w:r>
      <w:r>
        <w:rPr>
          <w:rFonts w:hint="cs"/>
          <w:color w:val="008000"/>
          <w:rtl/>
        </w:rPr>
        <w:t>، «</w:t>
      </w:r>
      <w:r w:rsidRPr="005D7D2D">
        <w:rPr>
          <w:rFonts w:hint="cs"/>
          <w:color w:val="008000"/>
          <w:rtl/>
        </w:rPr>
        <w:t>ِ</w:t>
      </w:r>
      <w:r w:rsidRPr="005D7D2D">
        <w:rPr>
          <w:color w:val="008000"/>
          <w:rtl/>
        </w:rPr>
        <w:t xml:space="preserve"> </w:t>
      </w:r>
      <w:r w:rsidRPr="005D7D2D">
        <w:rPr>
          <w:rFonts w:hint="cs"/>
          <w:color w:val="008000"/>
          <w:rtl/>
        </w:rPr>
        <w:t>إِنَّ</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الْمَاءِ</w:t>
      </w:r>
      <w:r w:rsidRPr="005D7D2D">
        <w:rPr>
          <w:color w:val="008000"/>
          <w:rtl/>
        </w:rPr>
        <w:t xml:space="preserve"> </w:t>
      </w:r>
      <w:r w:rsidRPr="005D7D2D">
        <w:rPr>
          <w:rFonts w:hint="cs"/>
          <w:color w:val="008000"/>
          <w:rtl/>
        </w:rPr>
        <w:t>رَبُّ</w:t>
      </w:r>
      <w:r w:rsidRPr="005D7D2D">
        <w:rPr>
          <w:color w:val="008000"/>
          <w:rtl/>
        </w:rPr>
        <w:t xml:space="preserve"> </w:t>
      </w:r>
      <w:r w:rsidRPr="005D7D2D">
        <w:rPr>
          <w:rFonts w:hint="cs"/>
          <w:color w:val="008000"/>
          <w:rtl/>
        </w:rPr>
        <w:t>الصَّعِيدِ</w:t>
      </w:r>
      <w:r>
        <w:rPr>
          <w:rFonts w:hint="cs"/>
          <w:color w:val="008000"/>
          <w:rtl/>
        </w:rPr>
        <w:t>»</w:t>
      </w:r>
      <w:r>
        <w:rPr>
          <w:rStyle w:val="FootnoteReference"/>
          <w:color w:val="008000"/>
          <w:rtl/>
        </w:rPr>
        <w:footnoteReference w:id="15"/>
      </w:r>
      <w:r>
        <w:rPr>
          <w:rFonts w:hint="cs"/>
          <w:color w:val="008000"/>
          <w:rtl/>
        </w:rPr>
        <w:t xml:space="preserve">. </w:t>
      </w:r>
      <w:r w:rsidRPr="00EC2F0C">
        <w:rPr>
          <w:rFonts w:hint="cs"/>
          <w:rtl/>
        </w:rPr>
        <w:t xml:space="preserve">اطلاق را می توان برداشت کرد. تعجب است که محقق خویی دأبش تمسک به اطلاقات است، در این مسئله اشکال به اطلاق کرده است. </w:t>
      </w:r>
      <w:r>
        <w:rPr>
          <w:rFonts w:hint="cs"/>
          <w:rtl/>
        </w:rPr>
        <w:t xml:space="preserve">این روایات تنزیل به صورت مطلق، خاک را نازل منزله ی آب کرده است. مگر شما </w:t>
      </w:r>
      <w:r>
        <w:rPr>
          <w:rFonts w:hint="cs"/>
          <w:rtl/>
        </w:rPr>
        <w:lastRenderedPageBreak/>
        <w:t xml:space="preserve">قبول ندارید که وضو برای حائض مشروع است؟ وضو خودش یک نوع طهور است. آب را شارع طهور قرار داده است. جعل الماء طهورا، و در عین حال برای حائض مشروع دانسته است چه منافاتی دارد؟ </w:t>
      </w:r>
    </w:p>
    <w:p w:rsidR="00641CD1" w:rsidRDefault="00641CD1" w:rsidP="00B43B00">
      <w:pPr>
        <w:pStyle w:val="Heading3"/>
        <w:rPr>
          <w:rFonts w:hint="cs"/>
          <w:rtl/>
        </w:rPr>
      </w:pPr>
      <w:bookmarkStart w:id="10" w:name="_Toc525812321"/>
      <w:r>
        <w:rPr>
          <w:rFonts w:hint="cs"/>
          <w:rtl/>
        </w:rPr>
        <w:t>مختار استاد</w:t>
      </w:r>
      <w:bookmarkEnd w:id="10"/>
    </w:p>
    <w:p w:rsidR="00641CD1" w:rsidRDefault="00641CD1" w:rsidP="00641CD1">
      <w:pPr>
        <w:jc w:val="both"/>
        <w:rPr>
          <w:rFonts w:hint="cs"/>
          <w:rtl/>
        </w:rPr>
      </w:pPr>
      <w:r>
        <w:rPr>
          <w:rFonts w:hint="cs"/>
          <w:rtl/>
        </w:rPr>
        <w:t xml:space="preserve">بنابراین ما دو حرف داریم: </w:t>
      </w:r>
    </w:p>
    <w:p w:rsidR="00641CD1" w:rsidRPr="00EC2F0C" w:rsidRDefault="00641CD1" w:rsidP="00641CD1">
      <w:pPr>
        <w:pStyle w:val="ListParagraph"/>
        <w:numPr>
          <w:ilvl w:val="0"/>
          <w:numId w:val="16"/>
        </w:numPr>
        <w:spacing w:after="200"/>
        <w:jc w:val="both"/>
        <w:rPr>
          <w:rtl/>
        </w:rPr>
      </w:pPr>
      <w:r>
        <w:rPr>
          <w:rFonts w:hint="cs"/>
          <w:rtl/>
        </w:rPr>
        <w:t xml:space="preserve">ادعای ما این است که همه جا وضو و غسل یک مرتبه ای از طهارت می آورند. حتی در همان حائض. </w:t>
      </w:r>
    </w:p>
    <w:p w:rsidR="00641CD1" w:rsidRDefault="00641CD1" w:rsidP="00641CD1">
      <w:pPr>
        <w:jc w:val="both"/>
        <w:rPr>
          <w:rFonts w:hint="cs"/>
          <w:rtl/>
        </w:rPr>
      </w:pPr>
      <w:r>
        <w:rPr>
          <w:rFonts w:hint="cs"/>
          <w:rtl/>
        </w:rPr>
        <w:t>این فرمایشی است که شیخ اصفهانی در برخی کلمات ادعا کرده است. ماء را شارع طهور دانسته است، تراب هم که به منزله ی آن است باید طهور باشد. از آن روایاتی که می گوید مدتی از زمان که می گذرد باید دوباره وضو بگیرد، یا روایاتی که در مقام تجدید وضو، وضو بر روی وضو را نورٌ علی نور دانسته اند</w:t>
      </w:r>
      <w:r>
        <w:rPr>
          <w:rStyle w:val="FootnoteReference"/>
          <w:rtl/>
        </w:rPr>
        <w:footnoteReference w:id="16"/>
      </w:r>
      <w:r>
        <w:rPr>
          <w:rFonts w:hint="cs"/>
          <w:rtl/>
        </w:rPr>
        <w:t xml:space="preserve">، از همین خطابات کشف می کنیم که وضو مطلقا طهارت می آورد. یک جا شارع می گوید آب و تراب طهور است و یک جاتراب را به منزله ی آب می داند. یک جا دیگر هم امر به وضو می کند بر جنب، به دلیل اینکه آب طهور است. جنابت یک کدورتی آوده است و امر به وضو برای تقلیل این کدورت است. </w:t>
      </w:r>
    </w:p>
    <w:p w:rsidR="00641CD1" w:rsidRDefault="00641CD1" w:rsidP="00641CD1">
      <w:pPr>
        <w:jc w:val="both"/>
        <w:rPr>
          <w:rFonts w:hint="cs"/>
          <w:rtl/>
        </w:rPr>
      </w:pPr>
      <w:r>
        <w:rPr>
          <w:rFonts w:hint="cs"/>
          <w:rtl/>
        </w:rPr>
        <w:t xml:space="preserve">لذا همان آبی را که حائض استفاده می کند طهور است. لکن هر طهارتی اباحه ی دخول در نماز نمی آورد، ما ادعا داریم تمام آب ها طهارت می آورند. تراب هم که به منزله ی آب است همه جا دارای طهارت می باشد. </w:t>
      </w:r>
    </w:p>
    <w:p w:rsidR="00641CD1" w:rsidRDefault="00641CD1" w:rsidP="00641CD1">
      <w:pPr>
        <w:pStyle w:val="ListParagraph"/>
        <w:numPr>
          <w:ilvl w:val="0"/>
          <w:numId w:val="16"/>
        </w:numPr>
        <w:spacing w:after="200"/>
        <w:jc w:val="both"/>
        <w:rPr>
          <w:rFonts w:hint="cs"/>
        </w:rPr>
      </w:pPr>
      <w:r>
        <w:rPr>
          <w:rFonts w:hint="cs"/>
          <w:rtl/>
        </w:rPr>
        <w:t>ادعای دوم ما این است که سلمنا که یک جاهایی وضو و غسل طهارت نباشد، انکار اطلاق از ناحیه ی ایشان تمام نیست. زیرا می توان به لحاظ غلبه اطلاق را تصور کرد. یعنی شارع می گوید هر جایی که آب کارآیی دارد، چه طهارت بیاورد چه نیاورد، تیمم نیز کارآیی خواهد داشت.</w:t>
      </w:r>
    </w:p>
    <w:p w:rsidR="00641CD1" w:rsidRDefault="00641CD1" w:rsidP="00641CD1">
      <w:pPr>
        <w:ind w:left="360"/>
        <w:jc w:val="both"/>
        <w:rPr>
          <w:rtl/>
        </w:rPr>
      </w:pPr>
      <w:r>
        <w:rPr>
          <w:rFonts w:hint="cs"/>
          <w:rtl/>
        </w:rPr>
        <w:t xml:space="preserve">اینکه محقق خویی اطلاق ادله را به دلیل اینکه روایات باید یک جهت اشتراک داشته باشد، انکار کرده است، تمام نیست. زیرا ادامه ی روایت یک توضیح  و بیان است. بیان این است که خداوند متعال امر به غسل کرده است و بعد گفته می توانید تیمم کنید. بعد برای رفع استبعاد که خاک مالی چرا باید صورت بگیرد، جواب داده است که خداوند خاک همان خداوند آب است. برای توجیه و رفع استبعاد رب الماء رب الصعید را مطرح کرده است. </w:t>
      </w:r>
    </w:p>
    <w:p w:rsidR="00641CD1" w:rsidRDefault="00641CD1" w:rsidP="00641CD1">
      <w:pPr>
        <w:jc w:val="both"/>
        <w:rPr>
          <w:rFonts w:hint="cs"/>
          <w:rtl/>
        </w:rPr>
      </w:pPr>
      <w:r>
        <w:rPr>
          <w:rFonts w:hint="cs"/>
          <w:rtl/>
        </w:rPr>
        <w:lastRenderedPageBreak/>
        <w:t xml:space="preserve">بعد هم دوباره در صحیحه مسلم شارع می فرماید نگران نباشید، آن را انجام دهید گویا همین را انجام داده اید. خداوند این را نیز طهور قرار داده است. شارع قرار داده است و جعلی است نه اینکه از اول بوده باشد. بنابراین فرمایش محقق خویی قابل فهم نیست. </w:t>
      </w:r>
    </w:p>
    <w:p w:rsidR="00641CD1" w:rsidRDefault="00641CD1" w:rsidP="00641CD1">
      <w:pPr>
        <w:jc w:val="both"/>
        <w:rPr>
          <w:rtl/>
        </w:rPr>
      </w:pPr>
      <w:r>
        <w:rPr>
          <w:rFonts w:hint="cs"/>
          <w:rtl/>
        </w:rPr>
        <w:t xml:space="preserve">عمده در مسئله همین اطلاق است. با وجود اطلاقی که ما در ادله داریم دیگر نمی توان گفت شخصی که فاقد الماء برای وضو و غسل جمعه است، به حکم ایه ی قران واجب است که وضو بگیرد؛ زیرا اگر ما بودیم و آیه ی قرآن، این کلام درست بود ولی وقتی خود شارع مقدس تراب را به صورت مطلق نازل منزله ی آب کرده است، خودش تجویز کرده است که می توانی تیمم بدل از وضو و بدل ازغسل را به جا آورید؛ همانگونه که اگر آب بود می توان غسل و وضو گرفت، اکنون هم که آب نیست می توان تیمم بدل از غسل کرد. </w:t>
      </w:r>
    </w:p>
    <w:p w:rsidR="00641CD1" w:rsidRDefault="00641CD1" w:rsidP="00641CD1">
      <w:pPr>
        <w:jc w:val="both"/>
        <w:rPr>
          <w:rFonts w:hint="cs"/>
          <w:rtl/>
        </w:rPr>
      </w:pPr>
      <w:r>
        <w:rPr>
          <w:rFonts w:hint="cs"/>
          <w:rtl/>
        </w:rPr>
        <w:t xml:space="preserve">عرض ما این است که اطلاق روایات همانطور که صاحب جواهر فرموده است تمام است. از این رو دیگر نوبت به تشبث به آیه ی قرآن نمی رسد؛ منتهی اگر یادتان باشد ما در تیمم بدل از اغسال مستحبه یک اشکال دیگری داشتیم که محقق همدانی نیز این جهت را در کلمات اشاره کرده است. ایشان می گوید تیمم نمی تواند جای غسل بنشیند؛ زیرا در روایات آمده است که اگر غسل جمعه را نتوانستید، می توانید شنبه قضایش را به جا آورید. خلاصه اینکه بدلیت تیمم از اغسال مستحبه دارای اشکال است اما در جاهایی که وضو طهور نباشد، می تواند تیمم کند و اطلاق ادله ی بدلیت در این جا جاری است. </w:t>
      </w:r>
    </w:p>
    <w:p w:rsidR="00641CD1" w:rsidRDefault="00641CD1" w:rsidP="00641CD1">
      <w:pPr>
        <w:jc w:val="both"/>
        <w:rPr>
          <w:rtl/>
        </w:rPr>
      </w:pPr>
      <w:r>
        <w:rPr>
          <w:rFonts w:hint="cs"/>
          <w:rtl/>
        </w:rPr>
        <w:t xml:space="preserve">در جلسه ی اینده مسئله ی 11 را بحث خواهیم کرد انشاالله. </w:t>
      </w:r>
    </w:p>
    <w:p w:rsidR="00641CD1" w:rsidRDefault="00641CD1" w:rsidP="00641CD1">
      <w:pPr>
        <w:jc w:val="both"/>
        <w:rPr>
          <w:rtl/>
        </w:rPr>
      </w:pPr>
    </w:p>
    <w:p w:rsidR="00641CD1" w:rsidRDefault="00641CD1" w:rsidP="00641CD1">
      <w:pPr>
        <w:jc w:val="both"/>
        <w:rPr>
          <w:rtl/>
        </w:rPr>
      </w:pPr>
    </w:p>
    <w:p w:rsidR="00641CD1" w:rsidRDefault="00641CD1" w:rsidP="00641CD1">
      <w:pPr>
        <w:jc w:val="both"/>
        <w:rPr>
          <w:rtl/>
        </w:rPr>
      </w:pPr>
    </w:p>
    <w:p w:rsidR="00641CD1" w:rsidRDefault="00641CD1" w:rsidP="00641CD1">
      <w:pPr>
        <w:jc w:val="both"/>
        <w:rPr>
          <w:rFonts w:hint="cs"/>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D40" w:rsidRDefault="00212D40" w:rsidP="008B750B">
      <w:pPr>
        <w:spacing w:line="240" w:lineRule="auto"/>
      </w:pPr>
      <w:r>
        <w:separator/>
      </w:r>
    </w:p>
  </w:endnote>
  <w:endnote w:type="continuationSeparator" w:id="0">
    <w:p w:rsidR="00212D40" w:rsidRDefault="00212D4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7B1" w:rsidRDefault="00941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9417B1" w:rsidRPr="006D44C1" w:rsidTr="0020241A">
      <w:tc>
        <w:tcPr>
          <w:tcW w:w="3382" w:type="dxa"/>
          <w:tcBorders>
            <w:top w:val="nil"/>
            <w:left w:val="nil"/>
            <w:bottom w:val="nil"/>
            <w:right w:val="nil"/>
          </w:tcBorders>
        </w:tcPr>
        <w:p w:rsidR="009417B1" w:rsidRDefault="009417B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417B1" w:rsidRDefault="009417B1" w:rsidP="006D44C1">
          <w:pPr>
            <w:pStyle w:val="Footer"/>
            <w:jc w:val="right"/>
            <w:rPr>
              <w:rtl/>
            </w:rPr>
          </w:pPr>
          <w:r>
            <w:rPr>
              <w:rFonts w:hint="cs"/>
              <w:rtl/>
            </w:rPr>
            <w:t xml:space="preserve">صفحه </w:t>
          </w:r>
          <w:r>
            <w:fldChar w:fldCharType="begin"/>
          </w:r>
          <w:r>
            <w:instrText>PAGE   \* MERGEFORMAT</w:instrText>
          </w:r>
          <w:r>
            <w:fldChar w:fldCharType="separate"/>
          </w:r>
          <w:r w:rsidR="00BE1970" w:rsidRPr="00BE1970">
            <w:rPr>
              <w:noProof/>
              <w:rtl/>
              <w:lang w:val="fa-IR"/>
            </w:rPr>
            <w:t>1</w:t>
          </w:r>
          <w:r>
            <w:rPr>
              <w:noProof/>
            </w:rPr>
            <w:fldChar w:fldCharType="end"/>
          </w:r>
        </w:p>
      </w:tc>
      <w:tc>
        <w:tcPr>
          <w:tcW w:w="4786" w:type="dxa"/>
          <w:tcBorders>
            <w:top w:val="nil"/>
            <w:left w:val="nil"/>
            <w:bottom w:val="nil"/>
            <w:right w:val="nil"/>
          </w:tcBorders>
          <w:vAlign w:val="center"/>
        </w:tcPr>
        <w:p w:rsidR="009417B1" w:rsidRPr="006D44C1" w:rsidRDefault="009417B1" w:rsidP="001B6799">
          <w:pPr>
            <w:pStyle w:val="Footer"/>
            <w:bidi w:val="0"/>
            <w:rPr>
              <w:color w:val="808080" w:themeColor="background1" w:themeShade="80"/>
              <w:rtl/>
            </w:rPr>
          </w:pPr>
          <w:bookmarkStart w:id="18" w:name="BokAdres"/>
          <w:bookmarkEnd w:id="18"/>
          <w:r>
            <w:rPr>
              <w:color w:val="808080" w:themeColor="background1" w:themeShade="80"/>
            </w:rPr>
            <w:t>F1mg1_13970603-001_rh1_mfeb.ir</w:t>
          </w:r>
        </w:p>
      </w:tc>
    </w:tr>
  </w:tbl>
  <w:p w:rsidR="009417B1" w:rsidRDefault="009417B1"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7B1" w:rsidRDefault="00941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D40" w:rsidRDefault="00212D40" w:rsidP="008B750B">
      <w:pPr>
        <w:spacing w:line="240" w:lineRule="auto"/>
      </w:pPr>
      <w:r>
        <w:separator/>
      </w:r>
    </w:p>
  </w:footnote>
  <w:footnote w:type="continuationSeparator" w:id="0">
    <w:p w:rsidR="00212D40" w:rsidRDefault="00212D40" w:rsidP="008B750B">
      <w:pPr>
        <w:spacing w:line="240" w:lineRule="auto"/>
      </w:pPr>
      <w:r>
        <w:continuationSeparator/>
      </w:r>
    </w:p>
  </w:footnote>
  <w:footnote w:id="1">
    <w:p w:rsidR="009417B1" w:rsidRPr="00253C0B" w:rsidRDefault="009417B1" w:rsidP="00641CD1">
      <w:pPr>
        <w:pStyle w:val="FootnoteText"/>
        <w:rPr>
          <w:rFonts w:hint="cs"/>
        </w:rPr>
      </w:pPr>
      <w:r w:rsidRPr="00253C0B">
        <w:footnoteRef/>
      </w:r>
      <w:r w:rsidRPr="00253C0B">
        <w:rPr>
          <w:rtl/>
        </w:rPr>
        <w:t xml:space="preserve"> </w:t>
      </w:r>
      <w:hyperlink r:id="rId1" w:history="1">
        <w:r w:rsidRPr="00253C0B">
          <w:rPr>
            <w:rStyle w:val="Hyperlink"/>
            <w:rFonts w:hint="cs"/>
            <w:rtl/>
          </w:rPr>
          <w:t>العروة</w:t>
        </w:r>
        <w:r w:rsidRPr="00253C0B">
          <w:rPr>
            <w:rStyle w:val="Hyperlink"/>
            <w:rtl/>
          </w:rPr>
          <w:t xml:space="preserve"> </w:t>
        </w:r>
        <w:r w:rsidRPr="00253C0B">
          <w:rPr>
            <w:rStyle w:val="Hyperlink"/>
            <w:rFonts w:hint="cs"/>
            <w:rtl/>
          </w:rPr>
          <w:t>الوثقی،</w:t>
        </w:r>
        <w:r w:rsidRPr="00253C0B">
          <w:rPr>
            <w:rStyle w:val="Hyperlink"/>
            <w:rtl/>
          </w:rPr>
          <w:t xml:space="preserve"> </w:t>
        </w:r>
        <w:r w:rsidRPr="00253C0B">
          <w:rPr>
            <w:rStyle w:val="Hyperlink"/>
            <w:rFonts w:hint="cs"/>
            <w:rtl/>
          </w:rPr>
          <w:t>السید</w:t>
        </w:r>
        <w:r w:rsidRPr="00253C0B">
          <w:rPr>
            <w:rStyle w:val="Hyperlink"/>
            <w:rtl/>
          </w:rPr>
          <w:t xml:space="preserve"> </w:t>
        </w:r>
        <w:r w:rsidRPr="00253C0B">
          <w:rPr>
            <w:rStyle w:val="Hyperlink"/>
            <w:rFonts w:hint="cs"/>
            <w:rtl/>
          </w:rPr>
          <w:t>محمد</w:t>
        </w:r>
        <w:r w:rsidRPr="00253C0B">
          <w:rPr>
            <w:rStyle w:val="Hyperlink"/>
            <w:rtl/>
          </w:rPr>
          <w:t xml:space="preserve"> </w:t>
        </w:r>
        <w:r w:rsidRPr="00253C0B">
          <w:rPr>
            <w:rStyle w:val="Hyperlink"/>
            <w:rFonts w:hint="cs"/>
            <w:rtl/>
          </w:rPr>
          <w:t>کاظم</w:t>
        </w:r>
        <w:r w:rsidRPr="00253C0B">
          <w:rPr>
            <w:rStyle w:val="Hyperlink"/>
            <w:rtl/>
          </w:rPr>
          <w:t xml:space="preserve"> </w:t>
        </w:r>
        <w:r w:rsidRPr="00253C0B">
          <w:rPr>
            <w:rStyle w:val="Hyperlink"/>
            <w:rFonts w:hint="cs"/>
            <w:rtl/>
          </w:rPr>
          <w:t>الطباطبائی</w:t>
        </w:r>
        <w:r w:rsidRPr="00253C0B">
          <w:rPr>
            <w:rStyle w:val="Hyperlink"/>
            <w:rtl/>
          </w:rPr>
          <w:t xml:space="preserve"> </w:t>
        </w:r>
        <w:r w:rsidRPr="00253C0B">
          <w:rPr>
            <w:rStyle w:val="Hyperlink"/>
            <w:rFonts w:hint="cs"/>
            <w:rtl/>
          </w:rPr>
          <w:t>الیزدی،</w:t>
        </w:r>
        <w:r w:rsidRPr="00253C0B">
          <w:rPr>
            <w:rStyle w:val="Hyperlink"/>
            <w:rtl/>
          </w:rPr>
          <w:t xml:space="preserve"> </w:t>
        </w:r>
        <w:r w:rsidRPr="00253C0B">
          <w:rPr>
            <w:rStyle w:val="Hyperlink"/>
            <w:rFonts w:hint="cs"/>
            <w:rtl/>
          </w:rPr>
          <w:t>ج</w:t>
        </w:r>
        <w:r w:rsidRPr="00253C0B">
          <w:rPr>
            <w:rStyle w:val="Hyperlink"/>
            <w:rtl/>
          </w:rPr>
          <w:t>1</w:t>
        </w:r>
        <w:r w:rsidRPr="00253C0B">
          <w:rPr>
            <w:rStyle w:val="Hyperlink"/>
            <w:rFonts w:hint="cs"/>
            <w:rtl/>
          </w:rPr>
          <w:t>،</w:t>
        </w:r>
        <w:r w:rsidRPr="00253C0B">
          <w:rPr>
            <w:rStyle w:val="Hyperlink"/>
            <w:rtl/>
          </w:rPr>
          <w:t xml:space="preserve"> </w:t>
        </w:r>
        <w:r w:rsidRPr="00253C0B">
          <w:rPr>
            <w:rStyle w:val="Hyperlink"/>
            <w:rFonts w:hint="cs"/>
            <w:rtl/>
          </w:rPr>
          <w:t>ص</w:t>
        </w:r>
        <w:r w:rsidRPr="00253C0B">
          <w:rPr>
            <w:rStyle w:val="Hyperlink"/>
            <w:rtl/>
          </w:rPr>
          <w:t>503</w:t>
        </w:r>
        <w:r w:rsidRPr="00253C0B">
          <w:rPr>
            <w:rStyle w:val="Hyperlink"/>
          </w:rPr>
          <w:t>.</w:t>
        </w:r>
      </w:hyperlink>
    </w:p>
  </w:footnote>
  <w:footnote w:id="2">
    <w:p w:rsidR="009417B1" w:rsidRPr="005D7D2D" w:rsidRDefault="009417B1" w:rsidP="00641CD1">
      <w:pPr>
        <w:pStyle w:val="FootnoteText"/>
        <w:rPr>
          <w:rFonts w:hint="cs"/>
          <w:rtl/>
        </w:rPr>
      </w:pPr>
      <w:r w:rsidRPr="005D7D2D">
        <w:footnoteRef/>
      </w:r>
      <w:r w:rsidRPr="005D7D2D">
        <w:rPr>
          <w:rtl/>
        </w:rPr>
        <w:t xml:space="preserve"> </w:t>
      </w:r>
      <w:hyperlink r:id="rId2"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200.</w:t>
        </w:r>
      </w:hyperlink>
      <w:r>
        <w:rPr>
          <w:rFonts w:hint="cs"/>
          <w:rtl/>
        </w:rPr>
        <w:t>«</w:t>
      </w:r>
      <w:r w:rsidRPr="005D7D2D">
        <w:rPr>
          <w:rFonts w:hint="cs"/>
          <w:rtl/>
        </w:rPr>
        <w:t xml:space="preserve"> الْحُسَيْنُ</w:t>
      </w:r>
      <w:r w:rsidRPr="005D7D2D">
        <w:rPr>
          <w:rtl/>
        </w:rPr>
        <w:t xml:space="preserve"> </w:t>
      </w:r>
      <w:r w:rsidRPr="005D7D2D">
        <w:rPr>
          <w:rFonts w:hint="cs"/>
          <w:rtl/>
        </w:rPr>
        <w:t>بْنُ</w:t>
      </w:r>
      <w:r w:rsidRPr="005D7D2D">
        <w:rPr>
          <w:rtl/>
        </w:rPr>
        <w:t xml:space="preserve"> </w:t>
      </w:r>
      <w:r w:rsidRPr="005D7D2D">
        <w:rPr>
          <w:rFonts w:hint="cs"/>
          <w:rtl/>
        </w:rPr>
        <w:t>سَعِيدٍ</w:t>
      </w:r>
      <w:r w:rsidRPr="005D7D2D">
        <w:rPr>
          <w:rtl/>
        </w:rPr>
        <w:t xml:space="preserve"> </w:t>
      </w:r>
      <w:r w:rsidRPr="005D7D2D">
        <w:rPr>
          <w:rFonts w:hint="cs"/>
          <w:rtl/>
        </w:rPr>
        <w:t>عَنْ</w:t>
      </w:r>
      <w:r w:rsidRPr="005D7D2D">
        <w:rPr>
          <w:rtl/>
        </w:rPr>
        <w:t xml:space="preserve"> </w:t>
      </w:r>
      <w:r w:rsidRPr="005D7D2D">
        <w:rPr>
          <w:rFonts w:hint="cs"/>
          <w:rtl/>
        </w:rPr>
        <w:t>فَضَالَةَ</w:t>
      </w:r>
      <w:r w:rsidRPr="005D7D2D">
        <w:rPr>
          <w:rtl/>
        </w:rPr>
        <w:t xml:space="preserve"> </w:t>
      </w:r>
      <w:r w:rsidRPr="005D7D2D">
        <w:rPr>
          <w:rFonts w:hint="cs"/>
          <w:rtl/>
        </w:rPr>
        <w:t>عَنْ</w:t>
      </w:r>
      <w:r w:rsidRPr="005D7D2D">
        <w:rPr>
          <w:rtl/>
        </w:rPr>
        <w:t xml:space="preserve"> </w:t>
      </w:r>
      <w:r w:rsidRPr="005D7D2D">
        <w:rPr>
          <w:rFonts w:hint="cs"/>
          <w:rtl/>
        </w:rPr>
        <w:t>حَمَّادِ</w:t>
      </w:r>
      <w:r w:rsidRPr="005D7D2D">
        <w:rPr>
          <w:rtl/>
        </w:rPr>
        <w:t xml:space="preserve"> </w:t>
      </w:r>
      <w:r w:rsidRPr="005D7D2D">
        <w:rPr>
          <w:rFonts w:hint="cs"/>
          <w:rtl/>
        </w:rPr>
        <w:t>بْنِ</w:t>
      </w:r>
      <w:r w:rsidRPr="005D7D2D">
        <w:rPr>
          <w:rtl/>
        </w:rPr>
        <w:t xml:space="preserve"> </w:t>
      </w:r>
      <w:r w:rsidRPr="005D7D2D">
        <w:rPr>
          <w:rFonts w:hint="cs"/>
          <w:rtl/>
        </w:rPr>
        <w:t>عُثْمَانَ</w:t>
      </w:r>
      <w:r w:rsidRPr="005D7D2D">
        <w:rPr>
          <w:rtl/>
        </w:rPr>
        <w:t xml:space="preserve"> </w:t>
      </w:r>
      <w:r w:rsidRPr="005D7D2D">
        <w:rPr>
          <w:rFonts w:hint="cs"/>
          <w:rtl/>
        </w:rPr>
        <w:t>قَالَ</w:t>
      </w:r>
      <w:r w:rsidRPr="005D7D2D">
        <w:rPr>
          <w:rtl/>
        </w:rPr>
        <w:t xml:space="preserve">: </w:t>
      </w:r>
      <w:r w:rsidRPr="005D7D2D">
        <w:rPr>
          <w:rFonts w:hint="cs"/>
          <w:rtl/>
        </w:rPr>
        <w:t>سَأَلْتُ</w:t>
      </w:r>
      <w:r w:rsidRPr="005D7D2D">
        <w:rPr>
          <w:rtl/>
        </w:rPr>
        <w:t xml:space="preserve"> </w:t>
      </w:r>
      <w:r w:rsidRPr="005D7D2D">
        <w:rPr>
          <w:rFonts w:hint="cs"/>
          <w:rtl/>
        </w:rPr>
        <w:t>أَبَا</w:t>
      </w:r>
      <w:r w:rsidRPr="005D7D2D">
        <w:rPr>
          <w:rtl/>
        </w:rPr>
        <w:t xml:space="preserve"> </w:t>
      </w:r>
      <w:r w:rsidRPr="005D7D2D">
        <w:rPr>
          <w:rFonts w:hint="cs"/>
          <w:rtl/>
        </w:rPr>
        <w:t>عَبْدِ</w:t>
      </w:r>
      <w:r w:rsidRPr="005D7D2D">
        <w:rPr>
          <w:rtl/>
        </w:rPr>
        <w:t xml:space="preserve"> </w:t>
      </w:r>
      <w:r w:rsidRPr="005D7D2D">
        <w:rPr>
          <w:rFonts w:hint="cs"/>
          <w:rtl/>
        </w:rPr>
        <w:t>اللَّهِ</w:t>
      </w:r>
      <w:r w:rsidRPr="005D7D2D">
        <w:rPr>
          <w:rtl/>
        </w:rPr>
        <w:t xml:space="preserve"> </w:t>
      </w:r>
      <w:r w:rsidRPr="005D7D2D">
        <w:rPr>
          <w:rFonts w:hint="cs"/>
          <w:rtl/>
        </w:rPr>
        <w:t>ع</w:t>
      </w:r>
      <w:r w:rsidRPr="005D7D2D">
        <w:rPr>
          <w:rtl/>
        </w:rPr>
        <w:t xml:space="preserve"> </w:t>
      </w:r>
      <w:r w:rsidRPr="005D7D2D">
        <w:rPr>
          <w:rFonts w:hint="cs"/>
          <w:rtl/>
        </w:rPr>
        <w:t>عَنِ</w:t>
      </w:r>
      <w:r w:rsidRPr="005D7D2D">
        <w:rPr>
          <w:rtl/>
        </w:rPr>
        <w:t xml:space="preserve"> </w:t>
      </w:r>
      <w:r w:rsidRPr="005D7D2D">
        <w:rPr>
          <w:rFonts w:hint="cs"/>
          <w:rtl/>
        </w:rPr>
        <w:t>الرَّجُلِ</w:t>
      </w:r>
      <w:r w:rsidRPr="005D7D2D">
        <w:rPr>
          <w:rtl/>
        </w:rPr>
        <w:t xml:space="preserve"> </w:t>
      </w:r>
      <w:r w:rsidRPr="005D7D2D">
        <w:rPr>
          <w:rFonts w:hint="cs"/>
          <w:rtl/>
        </w:rPr>
        <w:t>لَا</w:t>
      </w:r>
      <w:r w:rsidRPr="005D7D2D">
        <w:rPr>
          <w:rtl/>
        </w:rPr>
        <w:t xml:space="preserve"> </w:t>
      </w:r>
      <w:r w:rsidRPr="005D7D2D">
        <w:rPr>
          <w:rFonts w:hint="cs"/>
          <w:rtl/>
        </w:rPr>
        <w:t>يَجِدُ</w:t>
      </w:r>
      <w:r w:rsidRPr="005D7D2D">
        <w:rPr>
          <w:rtl/>
        </w:rPr>
        <w:t xml:space="preserve"> </w:t>
      </w:r>
      <w:r w:rsidRPr="005D7D2D">
        <w:rPr>
          <w:rFonts w:hint="cs"/>
          <w:rtl/>
        </w:rPr>
        <w:t>الْمَاءَ</w:t>
      </w:r>
      <w:r w:rsidRPr="005D7D2D">
        <w:rPr>
          <w:rtl/>
        </w:rPr>
        <w:t xml:space="preserve"> </w:t>
      </w:r>
      <w:r w:rsidRPr="005D7D2D">
        <w:rPr>
          <w:rFonts w:hint="cs"/>
          <w:rtl/>
        </w:rPr>
        <w:t>أَ</w:t>
      </w:r>
      <w:r w:rsidRPr="005D7D2D">
        <w:rPr>
          <w:rtl/>
        </w:rPr>
        <w:t xml:space="preserve"> </w:t>
      </w:r>
      <w:r w:rsidRPr="005D7D2D">
        <w:rPr>
          <w:rFonts w:hint="cs"/>
          <w:rtl/>
        </w:rPr>
        <w:t>يَتَيَمَّمُ</w:t>
      </w:r>
      <w:r w:rsidRPr="005D7D2D">
        <w:rPr>
          <w:rtl/>
        </w:rPr>
        <w:t xml:space="preserve"> </w:t>
      </w:r>
      <w:r w:rsidRPr="005D7D2D">
        <w:rPr>
          <w:rFonts w:hint="cs"/>
          <w:rtl/>
        </w:rPr>
        <w:t>لِكُلِّ</w:t>
      </w:r>
      <w:r w:rsidRPr="005D7D2D">
        <w:rPr>
          <w:rtl/>
        </w:rPr>
        <w:t xml:space="preserve"> </w:t>
      </w:r>
      <w:r w:rsidRPr="005D7D2D">
        <w:rPr>
          <w:rFonts w:hint="cs"/>
          <w:rtl/>
        </w:rPr>
        <w:t>صَلَاةٍ</w:t>
      </w:r>
      <w:r w:rsidRPr="005D7D2D">
        <w:rPr>
          <w:rtl/>
        </w:rPr>
        <w:t xml:space="preserve"> </w:t>
      </w:r>
      <w:r w:rsidRPr="005D7D2D">
        <w:rPr>
          <w:rFonts w:hint="cs"/>
          <w:rtl/>
        </w:rPr>
        <w:t>فَقَالَ</w:t>
      </w:r>
      <w:r w:rsidRPr="005D7D2D">
        <w:rPr>
          <w:rtl/>
        </w:rPr>
        <w:t xml:space="preserve"> </w:t>
      </w:r>
      <w:r w:rsidRPr="005D7D2D">
        <w:rPr>
          <w:rFonts w:hint="cs"/>
          <w:u w:val="single"/>
          <w:rtl/>
        </w:rPr>
        <w:t>لَا</w:t>
      </w:r>
      <w:r w:rsidRPr="005D7D2D">
        <w:rPr>
          <w:u w:val="single"/>
          <w:rtl/>
        </w:rPr>
        <w:t xml:space="preserve"> </w:t>
      </w:r>
      <w:r w:rsidRPr="005D7D2D">
        <w:rPr>
          <w:rFonts w:hint="cs"/>
          <w:u w:val="single"/>
          <w:rtl/>
        </w:rPr>
        <w:t>هُوَ</w:t>
      </w:r>
      <w:r w:rsidRPr="005D7D2D">
        <w:rPr>
          <w:u w:val="single"/>
          <w:rtl/>
        </w:rPr>
        <w:t xml:space="preserve"> </w:t>
      </w:r>
      <w:r w:rsidRPr="005D7D2D">
        <w:rPr>
          <w:rFonts w:hint="cs"/>
          <w:u w:val="single"/>
          <w:rtl/>
        </w:rPr>
        <w:t>بِمَنْزِلَةِ</w:t>
      </w:r>
      <w:r w:rsidRPr="005D7D2D">
        <w:rPr>
          <w:u w:val="single"/>
          <w:rtl/>
        </w:rPr>
        <w:t xml:space="preserve"> </w:t>
      </w:r>
      <w:r w:rsidRPr="005D7D2D">
        <w:rPr>
          <w:rFonts w:hint="cs"/>
          <w:u w:val="single"/>
          <w:rtl/>
        </w:rPr>
        <w:t>الْمَاء</w:t>
      </w:r>
      <w:r>
        <w:rPr>
          <w:rFonts w:hint="cs"/>
          <w:rtl/>
        </w:rPr>
        <w:t>».</w:t>
      </w:r>
    </w:p>
  </w:footnote>
  <w:footnote w:id="3">
    <w:p w:rsidR="00414FF8" w:rsidRPr="00414FF8" w:rsidRDefault="00414FF8" w:rsidP="00414FF8">
      <w:pPr>
        <w:pStyle w:val="FootnoteText"/>
        <w:rPr>
          <w:rFonts w:hint="cs"/>
        </w:rPr>
      </w:pPr>
      <w:r w:rsidRPr="00414FF8">
        <w:footnoteRef/>
      </w:r>
      <w:r w:rsidRPr="00414FF8">
        <w:rPr>
          <w:rtl/>
        </w:rPr>
        <w:t xml:space="preserve"> </w:t>
      </w:r>
      <w:hyperlink r:id="rId3" w:history="1">
        <w:r w:rsidRPr="00414FF8">
          <w:rPr>
            <w:rStyle w:val="Hyperlink"/>
            <w:rFonts w:hint="cs"/>
            <w:rtl/>
          </w:rPr>
          <w:t>مستمسک</w:t>
        </w:r>
        <w:r w:rsidRPr="00414FF8">
          <w:rPr>
            <w:rStyle w:val="Hyperlink"/>
            <w:rtl/>
          </w:rPr>
          <w:t xml:space="preserve"> </w:t>
        </w:r>
        <w:r w:rsidRPr="00414FF8">
          <w:rPr>
            <w:rStyle w:val="Hyperlink"/>
            <w:rFonts w:hint="cs"/>
            <w:rtl/>
          </w:rPr>
          <w:t>العروه</w:t>
        </w:r>
        <w:r w:rsidRPr="00414FF8">
          <w:rPr>
            <w:rStyle w:val="Hyperlink"/>
            <w:rtl/>
          </w:rPr>
          <w:t xml:space="preserve"> </w:t>
        </w:r>
        <w:r w:rsidRPr="00414FF8">
          <w:rPr>
            <w:rStyle w:val="Hyperlink"/>
            <w:rFonts w:hint="cs"/>
            <w:rtl/>
          </w:rPr>
          <w:t>الوثقی،</w:t>
        </w:r>
        <w:r w:rsidRPr="00414FF8">
          <w:rPr>
            <w:rStyle w:val="Hyperlink"/>
            <w:rtl/>
          </w:rPr>
          <w:t xml:space="preserve"> </w:t>
        </w:r>
        <w:r w:rsidRPr="00414FF8">
          <w:rPr>
            <w:rStyle w:val="Hyperlink"/>
            <w:rFonts w:hint="cs"/>
            <w:rtl/>
          </w:rPr>
          <w:t>سید</w:t>
        </w:r>
        <w:r w:rsidRPr="00414FF8">
          <w:rPr>
            <w:rStyle w:val="Hyperlink"/>
            <w:rtl/>
          </w:rPr>
          <w:t xml:space="preserve"> </w:t>
        </w:r>
        <w:r w:rsidRPr="00414FF8">
          <w:rPr>
            <w:rStyle w:val="Hyperlink"/>
            <w:rFonts w:hint="cs"/>
            <w:rtl/>
          </w:rPr>
          <w:t>محسن</w:t>
        </w:r>
        <w:r w:rsidRPr="00414FF8">
          <w:rPr>
            <w:rStyle w:val="Hyperlink"/>
            <w:rtl/>
          </w:rPr>
          <w:t xml:space="preserve"> </w:t>
        </w:r>
        <w:r w:rsidRPr="00414FF8">
          <w:rPr>
            <w:rStyle w:val="Hyperlink"/>
            <w:rFonts w:hint="cs"/>
            <w:rtl/>
          </w:rPr>
          <w:t>حکیم،</w:t>
        </w:r>
        <w:r w:rsidRPr="00414FF8">
          <w:rPr>
            <w:rStyle w:val="Hyperlink"/>
            <w:rtl/>
          </w:rPr>
          <w:t xml:space="preserve"> </w:t>
        </w:r>
        <w:r w:rsidRPr="00414FF8">
          <w:rPr>
            <w:rStyle w:val="Hyperlink"/>
            <w:rFonts w:hint="cs"/>
            <w:rtl/>
          </w:rPr>
          <w:t>ج</w:t>
        </w:r>
        <w:r w:rsidRPr="00414FF8">
          <w:rPr>
            <w:rStyle w:val="Hyperlink"/>
            <w:rtl/>
          </w:rPr>
          <w:t>4</w:t>
        </w:r>
        <w:r w:rsidRPr="00414FF8">
          <w:rPr>
            <w:rStyle w:val="Hyperlink"/>
            <w:rFonts w:hint="cs"/>
            <w:rtl/>
          </w:rPr>
          <w:t>،</w:t>
        </w:r>
        <w:r w:rsidRPr="00414FF8">
          <w:rPr>
            <w:rStyle w:val="Hyperlink"/>
            <w:rtl/>
          </w:rPr>
          <w:t xml:space="preserve"> </w:t>
        </w:r>
        <w:r w:rsidRPr="00414FF8">
          <w:rPr>
            <w:rStyle w:val="Hyperlink"/>
            <w:rFonts w:hint="cs"/>
            <w:rtl/>
          </w:rPr>
          <w:t>ص</w:t>
        </w:r>
        <w:r w:rsidRPr="00414FF8">
          <w:rPr>
            <w:rStyle w:val="Hyperlink"/>
            <w:rtl/>
          </w:rPr>
          <w:t>457</w:t>
        </w:r>
        <w:r w:rsidRPr="00414FF8">
          <w:rPr>
            <w:rStyle w:val="Hyperlink"/>
          </w:rPr>
          <w:t>.</w:t>
        </w:r>
      </w:hyperlink>
    </w:p>
  </w:footnote>
  <w:footnote w:id="4">
    <w:p w:rsidR="009417B1" w:rsidRPr="005D7D2D" w:rsidRDefault="009417B1" w:rsidP="00641CD1">
      <w:pPr>
        <w:pStyle w:val="FootnoteText"/>
        <w:rPr>
          <w:rFonts w:hint="cs"/>
          <w:rtl/>
        </w:rPr>
      </w:pPr>
      <w:r w:rsidRPr="005D7D2D">
        <w:footnoteRef/>
      </w:r>
      <w:r w:rsidRPr="005D7D2D">
        <w:rPr>
          <w:rtl/>
        </w:rPr>
        <w:t xml:space="preserve"> </w:t>
      </w:r>
      <w:hyperlink r:id="rId4"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200.</w:t>
        </w:r>
      </w:hyperlink>
      <w:r>
        <w:rPr>
          <w:rFonts w:hint="cs"/>
          <w:rtl/>
        </w:rPr>
        <w:t>«</w:t>
      </w:r>
      <w:r w:rsidRPr="005D7D2D">
        <w:rPr>
          <w:rFonts w:hint="cs"/>
          <w:rtl/>
        </w:rPr>
        <w:t xml:space="preserve"> الْحُسَيْنُ</w:t>
      </w:r>
      <w:r w:rsidRPr="005D7D2D">
        <w:rPr>
          <w:rtl/>
        </w:rPr>
        <w:t xml:space="preserve"> </w:t>
      </w:r>
      <w:r w:rsidRPr="005D7D2D">
        <w:rPr>
          <w:rFonts w:hint="cs"/>
          <w:rtl/>
        </w:rPr>
        <w:t>بْنُ</w:t>
      </w:r>
      <w:r w:rsidRPr="005D7D2D">
        <w:rPr>
          <w:rtl/>
        </w:rPr>
        <w:t xml:space="preserve"> </w:t>
      </w:r>
      <w:r w:rsidRPr="005D7D2D">
        <w:rPr>
          <w:rFonts w:hint="cs"/>
          <w:rtl/>
        </w:rPr>
        <w:t>سَعِيدٍ</w:t>
      </w:r>
      <w:r w:rsidRPr="005D7D2D">
        <w:rPr>
          <w:rtl/>
        </w:rPr>
        <w:t xml:space="preserve"> </w:t>
      </w:r>
      <w:r w:rsidRPr="005D7D2D">
        <w:rPr>
          <w:rFonts w:hint="cs"/>
          <w:rtl/>
        </w:rPr>
        <w:t>عَنْ</w:t>
      </w:r>
      <w:r w:rsidRPr="005D7D2D">
        <w:rPr>
          <w:rtl/>
        </w:rPr>
        <w:t xml:space="preserve"> </w:t>
      </w:r>
      <w:r w:rsidRPr="005D7D2D">
        <w:rPr>
          <w:rFonts w:hint="cs"/>
          <w:rtl/>
        </w:rPr>
        <w:t>فَضَالَةَ</w:t>
      </w:r>
      <w:r w:rsidRPr="005D7D2D">
        <w:rPr>
          <w:rtl/>
        </w:rPr>
        <w:t xml:space="preserve"> </w:t>
      </w:r>
      <w:r w:rsidRPr="005D7D2D">
        <w:rPr>
          <w:rFonts w:hint="cs"/>
          <w:rtl/>
        </w:rPr>
        <w:t>عَنْ</w:t>
      </w:r>
      <w:r w:rsidRPr="005D7D2D">
        <w:rPr>
          <w:rtl/>
        </w:rPr>
        <w:t xml:space="preserve"> </w:t>
      </w:r>
      <w:r w:rsidRPr="005D7D2D">
        <w:rPr>
          <w:rFonts w:hint="cs"/>
          <w:rtl/>
        </w:rPr>
        <w:t>حَمَّادِ</w:t>
      </w:r>
      <w:r w:rsidRPr="005D7D2D">
        <w:rPr>
          <w:rtl/>
        </w:rPr>
        <w:t xml:space="preserve"> </w:t>
      </w:r>
      <w:r w:rsidRPr="005D7D2D">
        <w:rPr>
          <w:rFonts w:hint="cs"/>
          <w:rtl/>
        </w:rPr>
        <w:t>بْنِ</w:t>
      </w:r>
      <w:r w:rsidRPr="005D7D2D">
        <w:rPr>
          <w:rtl/>
        </w:rPr>
        <w:t xml:space="preserve"> </w:t>
      </w:r>
      <w:r w:rsidRPr="005D7D2D">
        <w:rPr>
          <w:rFonts w:hint="cs"/>
          <w:rtl/>
        </w:rPr>
        <w:t>عُثْمَانَ</w:t>
      </w:r>
      <w:r w:rsidRPr="005D7D2D">
        <w:rPr>
          <w:rtl/>
        </w:rPr>
        <w:t xml:space="preserve"> </w:t>
      </w:r>
      <w:r w:rsidRPr="005D7D2D">
        <w:rPr>
          <w:rFonts w:hint="cs"/>
          <w:rtl/>
        </w:rPr>
        <w:t>قَالَ</w:t>
      </w:r>
      <w:r w:rsidRPr="005D7D2D">
        <w:rPr>
          <w:rtl/>
        </w:rPr>
        <w:t xml:space="preserve">: </w:t>
      </w:r>
      <w:r w:rsidRPr="005D7D2D">
        <w:rPr>
          <w:rFonts w:hint="cs"/>
          <w:rtl/>
        </w:rPr>
        <w:t>سَأَلْتُ</w:t>
      </w:r>
      <w:r w:rsidRPr="005D7D2D">
        <w:rPr>
          <w:rtl/>
        </w:rPr>
        <w:t xml:space="preserve"> </w:t>
      </w:r>
      <w:r w:rsidRPr="005D7D2D">
        <w:rPr>
          <w:rFonts w:hint="cs"/>
          <w:rtl/>
        </w:rPr>
        <w:t>أَبَا</w:t>
      </w:r>
      <w:r w:rsidRPr="005D7D2D">
        <w:rPr>
          <w:rtl/>
        </w:rPr>
        <w:t xml:space="preserve"> </w:t>
      </w:r>
      <w:r w:rsidRPr="005D7D2D">
        <w:rPr>
          <w:rFonts w:hint="cs"/>
          <w:rtl/>
        </w:rPr>
        <w:t>عَبْدِ</w:t>
      </w:r>
      <w:r w:rsidRPr="005D7D2D">
        <w:rPr>
          <w:rtl/>
        </w:rPr>
        <w:t xml:space="preserve"> </w:t>
      </w:r>
      <w:r w:rsidRPr="005D7D2D">
        <w:rPr>
          <w:rFonts w:hint="cs"/>
          <w:rtl/>
        </w:rPr>
        <w:t>اللَّهِ</w:t>
      </w:r>
      <w:r w:rsidRPr="005D7D2D">
        <w:rPr>
          <w:rtl/>
        </w:rPr>
        <w:t xml:space="preserve"> </w:t>
      </w:r>
      <w:r w:rsidRPr="005D7D2D">
        <w:rPr>
          <w:rFonts w:hint="cs"/>
          <w:rtl/>
        </w:rPr>
        <w:t>ع</w:t>
      </w:r>
      <w:r w:rsidRPr="005D7D2D">
        <w:rPr>
          <w:rtl/>
        </w:rPr>
        <w:t xml:space="preserve"> </w:t>
      </w:r>
      <w:r w:rsidRPr="005D7D2D">
        <w:rPr>
          <w:rFonts w:hint="cs"/>
          <w:rtl/>
        </w:rPr>
        <w:t>عَنِ</w:t>
      </w:r>
      <w:r w:rsidRPr="005D7D2D">
        <w:rPr>
          <w:rtl/>
        </w:rPr>
        <w:t xml:space="preserve"> </w:t>
      </w:r>
      <w:r w:rsidRPr="005D7D2D">
        <w:rPr>
          <w:rFonts w:hint="cs"/>
          <w:rtl/>
        </w:rPr>
        <w:t>الرَّجُلِ</w:t>
      </w:r>
      <w:r w:rsidRPr="005D7D2D">
        <w:rPr>
          <w:rtl/>
        </w:rPr>
        <w:t xml:space="preserve"> </w:t>
      </w:r>
      <w:r w:rsidRPr="005D7D2D">
        <w:rPr>
          <w:rFonts w:hint="cs"/>
          <w:rtl/>
        </w:rPr>
        <w:t>لَا</w:t>
      </w:r>
      <w:r w:rsidRPr="005D7D2D">
        <w:rPr>
          <w:rtl/>
        </w:rPr>
        <w:t xml:space="preserve"> </w:t>
      </w:r>
      <w:r w:rsidRPr="005D7D2D">
        <w:rPr>
          <w:rFonts w:hint="cs"/>
          <w:rtl/>
        </w:rPr>
        <w:t>يَجِدُ</w:t>
      </w:r>
      <w:r w:rsidRPr="005D7D2D">
        <w:rPr>
          <w:rtl/>
        </w:rPr>
        <w:t xml:space="preserve"> </w:t>
      </w:r>
      <w:r w:rsidRPr="005D7D2D">
        <w:rPr>
          <w:rFonts w:hint="cs"/>
          <w:rtl/>
        </w:rPr>
        <w:t>الْمَاءَ</w:t>
      </w:r>
      <w:r w:rsidRPr="005D7D2D">
        <w:rPr>
          <w:rtl/>
        </w:rPr>
        <w:t xml:space="preserve"> </w:t>
      </w:r>
      <w:r w:rsidRPr="005D7D2D">
        <w:rPr>
          <w:rFonts w:hint="cs"/>
          <w:rtl/>
        </w:rPr>
        <w:t>أَ</w:t>
      </w:r>
      <w:r w:rsidRPr="005D7D2D">
        <w:rPr>
          <w:rtl/>
        </w:rPr>
        <w:t xml:space="preserve"> </w:t>
      </w:r>
      <w:r w:rsidRPr="005D7D2D">
        <w:rPr>
          <w:rFonts w:hint="cs"/>
          <w:rtl/>
        </w:rPr>
        <w:t>يَتَيَمَّمُ</w:t>
      </w:r>
      <w:r w:rsidRPr="005D7D2D">
        <w:rPr>
          <w:rtl/>
        </w:rPr>
        <w:t xml:space="preserve"> </w:t>
      </w:r>
      <w:r w:rsidRPr="005D7D2D">
        <w:rPr>
          <w:rFonts w:hint="cs"/>
          <w:rtl/>
        </w:rPr>
        <w:t>لِكُلِّ</w:t>
      </w:r>
      <w:r w:rsidRPr="005D7D2D">
        <w:rPr>
          <w:rtl/>
        </w:rPr>
        <w:t xml:space="preserve"> </w:t>
      </w:r>
      <w:r w:rsidRPr="005D7D2D">
        <w:rPr>
          <w:rFonts w:hint="cs"/>
          <w:rtl/>
        </w:rPr>
        <w:t>صَلَاةٍ</w:t>
      </w:r>
      <w:r w:rsidRPr="005D7D2D">
        <w:rPr>
          <w:rtl/>
        </w:rPr>
        <w:t xml:space="preserve"> </w:t>
      </w:r>
      <w:r w:rsidRPr="005D7D2D">
        <w:rPr>
          <w:rFonts w:hint="cs"/>
          <w:rtl/>
        </w:rPr>
        <w:t>فَقَالَ</w:t>
      </w:r>
      <w:r w:rsidRPr="005D7D2D">
        <w:rPr>
          <w:rtl/>
        </w:rPr>
        <w:t xml:space="preserve"> </w:t>
      </w:r>
      <w:r w:rsidRPr="005D7D2D">
        <w:rPr>
          <w:rFonts w:hint="cs"/>
          <w:u w:val="single"/>
          <w:rtl/>
        </w:rPr>
        <w:t>لَا</w:t>
      </w:r>
      <w:r w:rsidRPr="005D7D2D">
        <w:rPr>
          <w:u w:val="single"/>
          <w:rtl/>
        </w:rPr>
        <w:t xml:space="preserve"> </w:t>
      </w:r>
      <w:r w:rsidRPr="005D7D2D">
        <w:rPr>
          <w:rFonts w:hint="cs"/>
          <w:u w:val="single"/>
          <w:rtl/>
        </w:rPr>
        <w:t>هُوَ</w:t>
      </w:r>
      <w:r w:rsidRPr="005D7D2D">
        <w:rPr>
          <w:u w:val="single"/>
          <w:rtl/>
        </w:rPr>
        <w:t xml:space="preserve"> </w:t>
      </w:r>
      <w:r w:rsidRPr="005D7D2D">
        <w:rPr>
          <w:rFonts w:hint="cs"/>
          <w:u w:val="single"/>
          <w:rtl/>
        </w:rPr>
        <w:t>بِمَنْزِلَةِ</w:t>
      </w:r>
      <w:r w:rsidRPr="005D7D2D">
        <w:rPr>
          <w:u w:val="single"/>
          <w:rtl/>
        </w:rPr>
        <w:t xml:space="preserve"> </w:t>
      </w:r>
      <w:r w:rsidRPr="005D7D2D">
        <w:rPr>
          <w:rFonts w:hint="cs"/>
          <w:u w:val="single"/>
          <w:rtl/>
        </w:rPr>
        <w:t>الْمَاء</w:t>
      </w:r>
      <w:r>
        <w:rPr>
          <w:rFonts w:hint="cs"/>
          <w:rtl/>
        </w:rPr>
        <w:t>».</w:t>
      </w:r>
    </w:p>
  </w:footnote>
  <w:footnote w:id="5">
    <w:p w:rsidR="009417B1" w:rsidRPr="005D7D2D" w:rsidRDefault="009417B1" w:rsidP="00641CD1">
      <w:pPr>
        <w:pStyle w:val="FootnoteText"/>
        <w:rPr>
          <w:rFonts w:hint="cs"/>
          <w:rtl/>
        </w:rPr>
      </w:pPr>
      <w:r w:rsidRPr="005D7D2D">
        <w:footnoteRef/>
      </w:r>
      <w:r w:rsidRPr="005D7D2D">
        <w:rPr>
          <w:rtl/>
        </w:rPr>
        <w:t xml:space="preserve"> </w:t>
      </w:r>
      <w:hyperlink r:id="rId5"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185.</w:t>
        </w:r>
      </w:hyperlink>
    </w:p>
  </w:footnote>
  <w:footnote w:id="6">
    <w:p w:rsidR="00BE40A1" w:rsidRPr="00414FF8" w:rsidRDefault="00BE40A1" w:rsidP="00BE40A1">
      <w:pPr>
        <w:pStyle w:val="FootnoteText"/>
        <w:rPr>
          <w:rFonts w:hint="cs"/>
        </w:rPr>
      </w:pPr>
      <w:r w:rsidRPr="00414FF8">
        <w:footnoteRef/>
      </w:r>
      <w:r w:rsidRPr="00414FF8">
        <w:rPr>
          <w:rtl/>
        </w:rPr>
        <w:t xml:space="preserve"> </w:t>
      </w:r>
      <w:hyperlink r:id="rId6" w:history="1">
        <w:r w:rsidRPr="00414FF8">
          <w:rPr>
            <w:rStyle w:val="Hyperlink"/>
            <w:rFonts w:hint="cs"/>
            <w:rtl/>
          </w:rPr>
          <w:t>مستمسک</w:t>
        </w:r>
        <w:r w:rsidRPr="00414FF8">
          <w:rPr>
            <w:rStyle w:val="Hyperlink"/>
            <w:rtl/>
          </w:rPr>
          <w:t xml:space="preserve"> </w:t>
        </w:r>
        <w:r w:rsidRPr="00414FF8">
          <w:rPr>
            <w:rStyle w:val="Hyperlink"/>
            <w:rFonts w:hint="cs"/>
            <w:rtl/>
          </w:rPr>
          <w:t>العروه</w:t>
        </w:r>
        <w:r w:rsidRPr="00414FF8">
          <w:rPr>
            <w:rStyle w:val="Hyperlink"/>
            <w:rtl/>
          </w:rPr>
          <w:t xml:space="preserve"> </w:t>
        </w:r>
        <w:r w:rsidRPr="00414FF8">
          <w:rPr>
            <w:rStyle w:val="Hyperlink"/>
            <w:rFonts w:hint="cs"/>
            <w:rtl/>
          </w:rPr>
          <w:t>الوثقی،</w:t>
        </w:r>
        <w:r w:rsidRPr="00414FF8">
          <w:rPr>
            <w:rStyle w:val="Hyperlink"/>
            <w:rtl/>
          </w:rPr>
          <w:t xml:space="preserve"> </w:t>
        </w:r>
        <w:r w:rsidRPr="00414FF8">
          <w:rPr>
            <w:rStyle w:val="Hyperlink"/>
            <w:rFonts w:hint="cs"/>
            <w:rtl/>
          </w:rPr>
          <w:t>سید</w:t>
        </w:r>
        <w:r w:rsidRPr="00414FF8">
          <w:rPr>
            <w:rStyle w:val="Hyperlink"/>
            <w:rtl/>
          </w:rPr>
          <w:t xml:space="preserve"> </w:t>
        </w:r>
        <w:r w:rsidRPr="00414FF8">
          <w:rPr>
            <w:rStyle w:val="Hyperlink"/>
            <w:rFonts w:hint="cs"/>
            <w:rtl/>
          </w:rPr>
          <w:t>محسن</w:t>
        </w:r>
        <w:r w:rsidRPr="00414FF8">
          <w:rPr>
            <w:rStyle w:val="Hyperlink"/>
            <w:rtl/>
          </w:rPr>
          <w:t xml:space="preserve"> </w:t>
        </w:r>
        <w:r w:rsidRPr="00414FF8">
          <w:rPr>
            <w:rStyle w:val="Hyperlink"/>
            <w:rFonts w:hint="cs"/>
            <w:rtl/>
          </w:rPr>
          <w:t>حکیم،</w:t>
        </w:r>
        <w:r w:rsidRPr="00414FF8">
          <w:rPr>
            <w:rStyle w:val="Hyperlink"/>
            <w:rtl/>
          </w:rPr>
          <w:t xml:space="preserve"> </w:t>
        </w:r>
        <w:r w:rsidRPr="00414FF8">
          <w:rPr>
            <w:rStyle w:val="Hyperlink"/>
            <w:rFonts w:hint="cs"/>
            <w:rtl/>
          </w:rPr>
          <w:t>ج</w:t>
        </w:r>
        <w:r w:rsidRPr="00414FF8">
          <w:rPr>
            <w:rStyle w:val="Hyperlink"/>
            <w:rtl/>
          </w:rPr>
          <w:t>4</w:t>
        </w:r>
        <w:r w:rsidRPr="00414FF8">
          <w:rPr>
            <w:rStyle w:val="Hyperlink"/>
            <w:rFonts w:hint="cs"/>
            <w:rtl/>
          </w:rPr>
          <w:t>،</w:t>
        </w:r>
        <w:r w:rsidRPr="00414FF8">
          <w:rPr>
            <w:rStyle w:val="Hyperlink"/>
            <w:rtl/>
          </w:rPr>
          <w:t xml:space="preserve"> </w:t>
        </w:r>
        <w:r w:rsidRPr="00414FF8">
          <w:rPr>
            <w:rStyle w:val="Hyperlink"/>
            <w:rFonts w:hint="cs"/>
            <w:rtl/>
          </w:rPr>
          <w:t>ص</w:t>
        </w:r>
        <w:r w:rsidRPr="00414FF8">
          <w:rPr>
            <w:rStyle w:val="Hyperlink"/>
            <w:rtl/>
          </w:rPr>
          <w:t>457</w:t>
        </w:r>
        <w:r w:rsidRPr="00414FF8">
          <w:rPr>
            <w:rStyle w:val="Hyperlink"/>
          </w:rPr>
          <w:t>.</w:t>
        </w:r>
      </w:hyperlink>
    </w:p>
  </w:footnote>
  <w:footnote w:id="7">
    <w:p w:rsidR="009417B1" w:rsidRPr="005D7D2D" w:rsidRDefault="009417B1" w:rsidP="00641CD1">
      <w:pPr>
        <w:pStyle w:val="FootnoteText"/>
        <w:rPr>
          <w:rFonts w:hint="cs"/>
          <w:rtl/>
        </w:rPr>
      </w:pPr>
      <w:r w:rsidRPr="005D7D2D">
        <w:footnoteRef/>
      </w:r>
      <w:r w:rsidRPr="005D7D2D">
        <w:rPr>
          <w:rtl/>
        </w:rPr>
        <w:t xml:space="preserve"> </w:t>
      </w:r>
      <w:hyperlink r:id="rId7"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201.</w:t>
        </w:r>
      </w:hyperlink>
    </w:p>
  </w:footnote>
  <w:footnote w:id="8">
    <w:p w:rsidR="009417B1" w:rsidRPr="00A92BDA" w:rsidRDefault="009417B1" w:rsidP="00641CD1">
      <w:pPr>
        <w:pStyle w:val="FootnoteText"/>
        <w:rPr>
          <w:rFonts w:hint="cs"/>
        </w:rPr>
      </w:pPr>
      <w:r w:rsidRPr="00A92BDA">
        <w:footnoteRef/>
      </w:r>
      <w:r w:rsidRPr="00A92BDA">
        <w:rPr>
          <w:rtl/>
        </w:rPr>
        <w:t xml:space="preserve"> </w:t>
      </w:r>
      <w:hyperlink r:id="rId8" w:history="1">
        <w:r w:rsidRPr="00A92BDA">
          <w:rPr>
            <w:rStyle w:val="Hyperlink"/>
            <w:rFonts w:hint="cs"/>
            <w:rtl/>
          </w:rPr>
          <w:t>الکافی،</w:t>
        </w:r>
        <w:r w:rsidRPr="00A92BDA">
          <w:rPr>
            <w:rStyle w:val="Hyperlink"/>
            <w:rtl/>
          </w:rPr>
          <w:t xml:space="preserve"> </w:t>
        </w:r>
        <w:r w:rsidRPr="00A92BDA">
          <w:rPr>
            <w:rStyle w:val="Hyperlink"/>
            <w:rFonts w:hint="cs"/>
            <w:rtl/>
          </w:rPr>
          <w:t>محمد</w:t>
        </w:r>
        <w:r w:rsidRPr="00A92BDA">
          <w:rPr>
            <w:rStyle w:val="Hyperlink"/>
            <w:rtl/>
          </w:rPr>
          <w:t xml:space="preserve"> </w:t>
        </w:r>
        <w:r w:rsidRPr="00A92BDA">
          <w:rPr>
            <w:rStyle w:val="Hyperlink"/>
            <w:rFonts w:hint="cs"/>
            <w:rtl/>
          </w:rPr>
          <w:t>بن</w:t>
        </w:r>
        <w:r w:rsidRPr="00A92BDA">
          <w:rPr>
            <w:rStyle w:val="Hyperlink"/>
            <w:rtl/>
          </w:rPr>
          <w:t xml:space="preserve"> </w:t>
        </w:r>
        <w:r w:rsidRPr="00A92BDA">
          <w:rPr>
            <w:rStyle w:val="Hyperlink"/>
            <w:rFonts w:hint="cs"/>
            <w:rtl/>
          </w:rPr>
          <w:t>یعقوب</w:t>
        </w:r>
        <w:r w:rsidRPr="00A92BDA">
          <w:rPr>
            <w:rStyle w:val="Hyperlink"/>
            <w:rtl/>
          </w:rPr>
          <w:t xml:space="preserve"> </w:t>
        </w:r>
        <w:r w:rsidRPr="00A92BDA">
          <w:rPr>
            <w:rStyle w:val="Hyperlink"/>
            <w:rFonts w:hint="cs"/>
            <w:rtl/>
          </w:rPr>
          <w:t>کلینی،</w:t>
        </w:r>
        <w:r w:rsidRPr="00A92BDA">
          <w:rPr>
            <w:rStyle w:val="Hyperlink"/>
            <w:rtl/>
          </w:rPr>
          <w:t xml:space="preserve"> </w:t>
        </w:r>
        <w:r w:rsidRPr="00A92BDA">
          <w:rPr>
            <w:rStyle w:val="Hyperlink"/>
            <w:rFonts w:hint="cs"/>
            <w:rtl/>
          </w:rPr>
          <w:t>ج</w:t>
        </w:r>
        <w:r w:rsidRPr="00A92BDA">
          <w:rPr>
            <w:rStyle w:val="Hyperlink"/>
            <w:rtl/>
          </w:rPr>
          <w:t>3</w:t>
        </w:r>
        <w:r w:rsidRPr="00A92BDA">
          <w:rPr>
            <w:rStyle w:val="Hyperlink"/>
            <w:rFonts w:hint="cs"/>
            <w:rtl/>
          </w:rPr>
          <w:t>،</w:t>
        </w:r>
        <w:r w:rsidRPr="00A92BDA">
          <w:rPr>
            <w:rStyle w:val="Hyperlink"/>
            <w:rtl/>
          </w:rPr>
          <w:t xml:space="preserve"> </w:t>
        </w:r>
        <w:r w:rsidRPr="00A92BDA">
          <w:rPr>
            <w:rStyle w:val="Hyperlink"/>
            <w:rFonts w:hint="cs"/>
            <w:rtl/>
          </w:rPr>
          <w:t>ص</w:t>
        </w:r>
        <w:r w:rsidRPr="00A92BDA">
          <w:rPr>
            <w:rStyle w:val="Hyperlink"/>
            <w:rtl/>
          </w:rPr>
          <w:t>64</w:t>
        </w:r>
        <w:r w:rsidRPr="00A92BDA">
          <w:rPr>
            <w:rStyle w:val="Hyperlink"/>
          </w:rPr>
          <w:t>.</w:t>
        </w:r>
      </w:hyperlink>
    </w:p>
  </w:footnote>
  <w:footnote w:id="9">
    <w:p w:rsidR="009417B1" w:rsidRPr="005D7D2D" w:rsidRDefault="009417B1" w:rsidP="00641CD1">
      <w:pPr>
        <w:pStyle w:val="FootnoteText"/>
        <w:rPr>
          <w:rFonts w:hint="cs"/>
          <w:rtl/>
        </w:rPr>
      </w:pPr>
      <w:r w:rsidRPr="005D7D2D">
        <w:footnoteRef/>
      </w:r>
      <w:r w:rsidRPr="005D7D2D">
        <w:rPr>
          <w:rtl/>
        </w:rPr>
        <w:t xml:space="preserve"> </w:t>
      </w:r>
      <w:hyperlink r:id="rId9"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200.</w:t>
        </w:r>
      </w:hyperlink>
      <w:r>
        <w:rPr>
          <w:rFonts w:hint="cs"/>
          <w:rtl/>
        </w:rPr>
        <w:t>«</w:t>
      </w:r>
      <w:r w:rsidRPr="005D7D2D">
        <w:rPr>
          <w:rFonts w:hint="cs"/>
          <w:rtl/>
        </w:rPr>
        <w:t xml:space="preserve"> الْحُسَيْنُ</w:t>
      </w:r>
      <w:r w:rsidRPr="005D7D2D">
        <w:rPr>
          <w:rtl/>
        </w:rPr>
        <w:t xml:space="preserve"> </w:t>
      </w:r>
      <w:r w:rsidRPr="005D7D2D">
        <w:rPr>
          <w:rFonts w:hint="cs"/>
          <w:rtl/>
        </w:rPr>
        <w:t>بْنُ</w:t>
      </w:r>
      <w:r w:rsidRPr="005D7D2D">
        <w:rPr>
          <w:rtl/>
        </w:rPr>
        <w:t xml:space="preserve"> </w:t>
      </w:r>
      <w:r w:rsidRPr="005D7D2D">
        <w:rPr>
          <w:rFonts w:hint="cs"/>
          <w:rtl/>
        </w:rPr>
        <w:t>سَعِيدٍ</w:t>
      </w:r>
      <w:r w:rsidRPr="005D7D2D">
        <w:rPr>
          <w:rtl/>
        </w:rPr>
        <w:t xml:space="preserve"> </w:t>
      </w:r>
      <w:r w:rsidRPr="005D7D2D">
        <w:rPr>
          <w:rFonts w:hint="cs"/>
          <w:rtl/>
        </w:rPr>
        <w:t>عَنْ</w:t>
      </w:r>
      <w:r w:rsidRPr="005D7D2D">
        <w:rPr>
          <w:rtl/>
        </w:rPr>
        <w:t xml:space="preserve"> </w:t>
      </w:r>
      <w:r w:rsidRPr="005D7D2D">
        <w:rPr>
          <w:rFonts w:hint="cs"/>
          <w:rtl/>
        </w:rPr>
        <w:t>فَضَالَةَ</w:t>
      </w:r>
      <w:r w:rsidRPr="005D7D2D">
        <w:rPr>
          <w:rtl/>
        </w:rPr>
        <w:t xml:space="preserve"> </w:t>
      </w:r>
      <w:r w:rsidRPr="005D7D2D">
        <w:rPr>
          <w:rFonts w:hint="cs"/>
          <w:rtl/>
        </w:rPr>
        <w:t>عَنْ</w:t>
      </w:r>
      <w:r w:rsidRPr="005D7D2D">
        <w:rPr>
          <w:rtl/>
        </w:rPr>
        <w:t xml:space="preserve"> </w:t>
      </w:r>
      <w:r w:rsidRPr="005D7D2D">
        <w:rPr>
          <w:rFonts w:hint="cs"/>
          <w:rtl/>
        </w:rPr>
        <w:t>حَمَّادِ</w:t>
      </w:r>
      <w:r w:rsidRPr="005D7D2D">
        <w:rPr>
          <w:rtl/>
        </w:rPr>
        <w:t xml:space="preserve"> </w:t>
      </w:r>
      <w:r w:rsidRPr="005D7D2D">
        <w:rPr>
          <w:rFonts w:hint="cs"/>
          <w:rtl/>
        </w:rPr>
        <w:t>بْنِ</w:t>
      </w:r>
      <w:r w:rsidRPr="005D7D2D">
        <w:rPr>
          <w:rtl/>
        </w:rPr>
        <w:t xml:space="preserve"> </w:t>
      </w:r>
      <w:r w:rsidRPr="005D7D2D">
        <w:rPr>
          <w:rFonts w:hint="cs"/>
          <w:rtl/>
        </w:rPr>
        <w:t>عُثْمَانَ</w:t>
      </w:r>
      <w:r w:rsidRPr="005D7D2D">
        <w:rPr>
          <w:rtl/>
        </w:rPr>
        <w:t xml:space="preserve"> </w:t>
      </w:r>
      <w:r w:rsidRPr="005D7D2D">
        <w:rPr>
          <w:rFonts w:hint="cs"/>
          <w:rtl/>
        </w:rPr>
        <w:t>قَالَ</w:t>
      </w:r>
      <w:r w:rsidRPr="005D7D2D">
        <w:rPr>
          <w:rtl/>
        </w:rPr>
        <w:t xml:space="preserve">: </w:t>
      </w:r>
      <w:r w:rsidRPr="005D7D2D">
        <w:rPr>
          <w:rFonts w:hint="cs"/>
          <w:rtl/>
        </w:rPr>
        <w:t>سَأَلْتُ</w:t>
      </w:r>
      <w:r w:rsidRPr="005D7D2D">
        <w:rPr>
          <w:rtl/>
        </w:rPr>
        <w:t xml:space="preserve"> </w:t>
      </w:r>
      <w:r w:rsidRPr="005D7D2D">
        <w:rPr>
          <w:rFonts w:hint="cs"/>
          <w:rtl/>
        </w:rPr>
        <w:t>أَبَا</w:t>
      </w:r>
      <w:r w:rsidRPr="005D7D2D">
        <w:rPr>
          <w:rtl/>
        </w:rPr>
        <w:t xml:space="preserve"> </w:t>
      </w:r>
      <w:r w:rsidRPr="005D7D2D">
        <w:rPr>
          <w:rFonts w:hint="cs"/>
          <w:rtl/>
        </w:rPr>
        <w:t>عَبْدِ</w:t>
      </w:r>
      <w:r w:rsidRPr="005D7D2D">
        <w:rPr>
          <w:rtl/>
        </w:rPr>
        <w:t xml:space="preserve"> </w:t>
      </w:r>
      <w:r w:rsidRPr="005D7D2D">
        <w:rPr>
          <w:rFonts w:hint="cs"/>
          <w:rtl/>
        </w:rPr>
        <w:t>اللَّهِ</w:t>
      </w:r>
      <w:r w:rsidRPr="005D7D2D">
        <w:rPr>
          <w:rtl/>
        </w:rPr>
        <w:t xml:space="preserve"> </w:t>
      </w:r>
      <w:r w:rsidRPr="005D7D2D">
        <w:rPr>
          <w:rFonts w:hint="cs"/>
          <w:rtl/>
        </w:rPr>
        <w:t>ع</w:t>
      </w:r>
      <w:r w:rsidRPr="005D7D2D">
        <w:rPr>
          <w:rtl/>
        </w:rPr>
        <w:t xml:space="preserve"> </w:t>
      </w:r>
      <w:r w:rsidRPr="005D7D2D">
        <w:rPr>
          <w:rFonts w:hint="cs"/>
          <w:rtl/>
        </w:rPr>
        <w:t>عَنِ</w:t>
      </w:r>
      <w:r w:rsidRPr="005D7D2D">
        <w:rPr>
          <w:rtl/>
        </w:rPr>
        <w:t xml:space="preserve"> </w:t>
      </w:r>
      <w:r w:rsidRPr="005D7D2D">
        <w:rPr>
          <w:rFonts w:hint="cs"/>
          <w:rtl/>
        </w:rPr>
        <w:t>الرَّجُلِ</w:t>
      </w:r>
      <w:r w:rsidRPr="005D7D2D">
        <w:rPr>
          <w:rtl/>
        </w:rPr>
        <w:t xml:space="preserve"> </w:t>
      </w:r>
      <w:r w:rsidRPr="005D7D2D">
        <w:rPr>
          <w:rFonts w:hint="cs"/>
          <w:rtl/>
        </w:rPr>
        <w:t>لَا</w:t>
      </w:r>
      <w:r w:rsidRPr="005D7D2D">
        <w:rPr>
          <w:rtl/>
        </w:rPr>
        <w:t xml:space="preserve"> </w:t>
      </w:r>
      <w:r w:rsidRPr="005D7D2D">
        <w:rPr>
          <w:rFonts w:hint="cs"/>
          <w:rtl/>
        </w:rPr>
        <w:t>يَجِدُ</w:t>
      </w:r>
      <w:r w:rsidRPr="005D7D2D">
        <w:rPr>
          <w:rtl/>
        </w:rPr>
        <w:t xml:space="preserve"> </w:t>
      </w:r>
      <w:r w:rsidRPr="005D7D2D">
        <w:rPr>
          <w:rFonts w:hint="cs"/>
          <w:rtl/>
        </w:rPr>
        <w:t>الْمَاءَ</w:t>
      </w:r>
      <w:r w:rsidRPr="005D7D2D">
        <w:rPr>
          <w:rtl/>
        </w:rPr>
        <w:t xml:space="preserve"> </w:t>
      </w:r>
      <w:r w:rsidRPr="005D7D2D">
        <w:rPr>
          <w:rFonts w:hint="cs"/>
          <w:rtl/>
        </w:rPr>
        <w:t>أَ</w:t>
      </w:r>
      <w:r w:rsidRPr="005D7D2D">
        <w:rPr>
          <w:rtl/>
        </w:rPr>
        <w:t xml:space="preserve"> </w:t>
      </w:r>
      <w:r w:rsidRPr="005D7D2D">
        <w:rPr>
          <w:rFonts w:hint="cs"/>
          <w:rtl/>
        </w:rPr>
        <w:t>يَتَيَمَّمُ</w:t>
      </w:r>
      <w:r w:rsidRPr="005D7D2D">
        <w:rPr>
          <w:rtl/>
        </w:rPr>
        <w:t xml:space="preserve"> </w:t>
      </w:r>
      <w:r w:rsidRPr="005D7D2D">
        <w:rPr>
          <w:rFonts w:hint="cs"/>
          <w:rtl/>
        </w:rPr>
        <w:t>لِكُلِّ</w:t>
      </w:r>
      <w:r w:rsidRPr="005D7D2D">
        <w:rPr>
          <w:rtl/>
        </w:rPr>
        <w:t xml:space="preserve"> </w:t>
      </w:r>
      <w:r w:rsidRPr="005D7D2D">
        <w:rPr>
          <w:rFonts w:hint="cs"/>
          <w:rtl/>
        </w:rPr>
        <w:t>صَلَاةٍ</w:t>
      </w:r>
      <w:r w:rsidRPr="005D7D2D">
        <w:rPr>
          <w:rtl/>
        </w:rPr>
        <w:t xml:space="preserve"> </w:t>
      </w:r>
      <w:r w:rsidRPr="005D7D2D">
        <w:rPr>
          <w:rFonts w:hint="cs"/>
          <w:rtl/>
        </w:rPr>
        <w:t>فَقَالَ</w:t>
      </w:r>
      <w:r w:rsidRPr="005D7D2D">
        <w:rPr>
          <w:rtl/>
        </w:rPr>
        <w:t xml:space="preserve"> </w:t>
      </w:r>
      <w:r w:rsidRPr="005D7D2D">
        <w:rPr>
          <w:rFonts w:hint="cs"/>
          <w:u w:val="single"/>
          <w:rtl/>
        </w:rPr>
        <w:t>لَا</w:t>
      </w:r>
      <w:r w:rsidRPr="005D7D2D">
        <w:rPr>
          <w:u w:val="single"/>
          <w:rtl/>
        </w:rPr>
        <w:t xml:space="preserve"> </w:t>
      </w:r>
      <w:r w:rsidRPr="005D7D2D">
        <w:rPr>
          <w:rFonts w:hint="cs"/>
          <w:u w:val="single"/>
          <w:rtl/>
        </w:rPr>
        <w:t>هُوَ</w:t>
      </w:r>
      <w:r w:rsidRPr="005D7D2D">
        <w:rPr>
          <w:u w:val="single"/>
          <w:rtl/>
        </w:rPr>
        <w:t xml:space="preserve"> </w:t>
      </w:r>
      <w:r w:rsidRPr="005D7D2D">
        <w:rPr>
          <w:rFonts w:hint="cs"/>
          <w:u w:val="single"/>
          <w:rtl/>
        </w:rPr>
        <w:t>بِمَنْزِلَةِ</w:t>
      </w:r>
      <w:r w:rsidRPr="005D7D2D">
        <w:rPr>
          <w:u w:val="single"/>
          <w:rtl/>
        </w:rPr>
        <w:t xml:space="preserve"> </w:t>
      </w:r>
      <w:r w:rsidRPr="005D7D2D">
        <w:rPr>
          <w:rFonts w:hint="cs"/>
          <w:u w:val="single"/>
          <w:rtl/>
        </w:rPr>
        <w:t>الْمَاء</w:t>
      </w:r>
      <w:r>
        <w:rPr>
          <w:rFonts w:hint="cs"/>
          <w:rtl/>
        </w:rPr>
        <w:t>».</w:t>
      </w:r>
    </w:p>
  </w:footnote>
  <w:footnote w:id="10">
    <w:p w:rsidR="009417B1" w:rsidRPr="005D7D2D" w:rsidRDefault="009417B1" w:rsidP="00641CD1">
      <w:pPr>
        <w:pStyle w:val="FootnoteText"/>
        <w:rPr>
          <w:rFonts w:hint="cs"/>
          <w:rtl/>
        </w:rPr>
      </w:pPr>
      <w:r w:rsidRPr="005D7D2D">
        <w:footnoteRef/>
      </w:r>
      <w:r w:rsidRPr="005D7D2D">
        <w:rPr>
          <w:rtl/>
        </w:rPr>
        <w:t xml:space="preserve"> </w:t>
      </w:r>
      <w:hyperlink r:id="rId10"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185.</w:t>
        </w:r>
      </w:hyperlink>
    </w:p>
  </w:footnote>
  <w:footnote w:id="11">
    <w:p w:rsidR="009417B1" w:rsidRPr="009361A0" w:rsidRDefault="009417B1" w:rsidP="00641CD1">
      <w:pPr>
        <w:pStyle w:val="FootnoteText"/>
        <w:rPr>
          <w:rFonts w:hint="cs"/>
          <w:rtl/>
        </w:rPr>
      </w:pPr>
      <w:r w:rsidRPr="009361A0">
        <w:footnoteRef/>
      </w:r>
      <w:r w:rsidRPr="009361A0">
        <w:rPr>
          <w:rtl/>
        </w:rPr>
        <w:t xml:space="preserve"> </w:t>
      </w:r>
      <w:hyperlink r:id="rId11" w:history="1">
        <w:r w:rsidRPr="009361A0">
          <w:rPr>
            <w:rStyle w:val="Hyperlink"/>
            <w:rFonts w:hint="cs"/>
            <w:rtl/>
          </w:rPr>
          <w:t>استبصار،</w:t>
        </w:r>
        <w:r w:rsidRPr="009361A0">
          <w:rPr>
            <w:rStyle w:val="Hyperlink"/>
            <w:rtl/>
          </w:rPr>
          <w:t xml:space="preserve"> </w:t>
        </w:r>
        <w:r w:rsidRPr="009361A0">
          <w:rPr>
            <w:rStyle w:val="Hyperlink"/>
            <w:rFonts w:hint="cs"/>
            <w:rtl/>
          </w:rPr>
          <w:t>شیخ</w:t>
        </w:r>
        <w:r w:rsidRPr="009361A0">
          <w:rPr>
            <w:rStyle w:val="Hyperlink"/>
            <w:rtl/>
          </w:rPr>
          <w:t xml:space="preserve"> </w:t>
        </w:r>
        <w:r w:rsidRPr="009361A0">
          <w:rPr>
            <w:rStyle w:val="Hyperlink"/>
            <w:rFonts w:hint="cs"/>
            <w:rtl/>
          </w:rPr>
          <w:t>طوسی،</w:t>
        </w:r>
        <w:r w:rsidRPr="009361A0">
          <w:rPr>
            <w:rStyle w:val="Hyperlink"/>
            <w:rtl/>
          </w:rPr>
          <w:t xml:space="preserve"> </w:t>
        </w:r>
        <w:r w:rsidRPr="009361A0">
          <w:rPr>
            <w:rStyle w:val="Hyperlink"/>
            <w:rFonts w:hint="cs"/>
            <w:rtl/>
          </w:rPr>
          <w:t>ج</w:t>
        </w:r>
        <w:r w:rsidRPr="009361A0">
          <w:rPr>
            <w:rStyle w:val="Hyperlink"/>
            <w:rtl/>
          </w:rPr>
          <w:t>1</w:t>
        </w:r>
        <w:r w:rsidRPr="009361A0">
          <w:rPr>
            <w:rStyle w:val="Hyperlink"/>
            <w:rFonts w:hint="cs"/>
            <w:rtl/>
          </w:rPr>
          <w:t>،</w:t>
        </w:r>
        <w:r w:rsidRPr="009361A0">
          <w:rPr>
            <w:rStyle w:val="Hyperlink"/>
            <w:rtl/>
          </w:rPr>
          <w:t xml:space="preserve"> </w:t>
        </w:r>
        <w:r w:rsidRPr="009361A0">
          <w:rPr>
            <w:rStyle w:val="Hyperlink"/>
            <w:rFonts w:hint="cs"/>
            <w:rtl/>
          </w:rPr>
          <w:t>ص</w:t>
        </w:r>
        <w:r w:rsidRPr="009361A0">
          <w:rPr>
            <w:rStyle w:val="Hyperlink"/>
            <w:rtl/>
          </w:rPr>
          <w:t>161.</w:t>
        </w:r>
      </w:hyperlink>
    </w:p>
  </w:footnote>
  <w:footnote w:id="12">
    <w:p w:rsidR="00BE40A1" w:rsidRPr="00BE40A1" w:rsidRDefault="00BE40A1" w:rsidP="00BE40A1">
      <w:pPr>
        <w:pStyle w:val="FootnoteText"/>
        <w:rPr>
          <w:rFonts w:hint="cs"/>
        </w:rPr>
      </w:pPr>
      <w:r w:rsidRPr="00BE40A1">
        <w:footnoteRef/>
      </w:r>
      <w:r w:rsidRPr="00BE40A1">
        <w:rPr>
          <w:rtl/>
        </w:rPr>
        <w:t xml:space="preserve"> </w:t>
      </w:r>
      <w:hyperlink r:id="rId12" w:history="1">
        <w:r w:rsidRPr="00BE40A1">
          <w:rPr>
            <w:rStyle w:val="Hyperlink"/>
            <w:rFonts w:hint="cs"/>
            <w:rtl/>
          </w:rPr>
          <w:t>موسوعة</w:t>
        </w:r>
        <w:r w:rsidRPr="00BE40A1">
          <w:rPr>
            <w:rStyle w:val="Hyperlink"/>
            <w:rtl/>
          </w:rPr>
          <w:t xml:space="preserve"> </w:t>
        </w:r>
        <w:r w:rsidRPr="00BE40A1">
          <w:rPr>
            <w:rStyle w:val="Hyperlink"/>
            <w:rFonts w:hint="cs"/>
            <w:rtl/>
          </w:rPr>
          <w:t>الامام</w:t>
        </w:r>
        <w:r w:rsidRPr="00BE40A1">
          <w:rPr>
            <w:rStyle w:val="Hyperlink"/>
            <w:rtl/>
          </w:rPr>
          <w:t xml:space="preserve"> </w:t>
        </w:r>
        <w:r w:rsidRPr="00BE40A1">
          <w:rPr>
            <w:rStyle w:val="Hyperlink"/>
            <w:rFonts w:hint="cs"/>
            <w:rtl/>
          </w:rPr>
          <w:t>الخوئی،</w:t>
        </w:r>
        <w:r w:rsidRPr="00BE40A1">
          <w:rPr>
            <w:rStyle w:val="Hyperlink"/>
            <w:rtl/>
          </w:rPr>
          <w:t xml:space="preserve"> </w:t>
        </w:r>
        <w:r w:rsidRPr="00BE40A1">
          <w:rPr>
            <w:rStyle w:val="Hyperlink"/>
            <w:rFonts w:hint="cs"/>
            <w:rtl/>
          </w:rPr>
          <w:t>السید</w:t>
        </w:r>
        <w:r w:rsidRPr="00BE40A1">
          <w:rPr>
            <w:rStyle w:val="Hyperlink"/>
            <w:rtl/>
          </w:rPr>
          <w:t xml:space="preserve"> </w:t>
        </w:r>
        <w:r w:rsidRPr="00BE40A1">
          <w:rPr>
            <w:rStyle w:val="Hyperlink"/>
            <w:rFonts w:hint="cs"/>
            <w:rtl/>
          </w:rPr>
          <w:t>أبوالقاسم</w:t>
        </w:r>
        <w:r w:rsidRPr="00BE40A1">
          <w:rPr>
            <w:rStyle w:val="Hyperlink"/>
            <w:rtl/>
          </w:rPr>
          <w:t xml:space="preserve"> </w:t>
        </w:r>
        <w:r w:rsidRPr="00BE40A1">
          <w:rPr>
            <w:rStyle w:val="Hyperlink"/>
            <w:rFonts w:hint="cs"/>
            <w:rtl/>
          </w:rPr>
          <w:t>الخوئی،</w:t>
        </w:r>
        <w:r w:rsidRPr="00BE40A1">
          <w:rPr>
            <w:rStyle w:val="Hyperlink"/>
            <w:rtl/>
          </w:rPr>
          <w:t xml:space="preserve"> </w:t>
        </w:r>
        <w:r w:rsidRPr="00BE40A1">
          <w:rPr>
            <w:rStyle w:val="Hyperlink"/>
            <w:rFonts w:hint="cs"/>
            <w:rtl/>
          </w:rPr>
          <w:t>ج</w:t>
        </w:r>
        <w:r w:rsidRPr="00BE40A1">
          <w:rPr>
            <w:rStyle w:val="Hyperlink"/>
            <w:rtl/>
          </w:rPr>
          <w:t>10</w:t>
        </w:r>
        <w:r w:rsidRPr="00BE40A1">
          <w:rPr>
            <w:rStyle w:val="Hyperlink"/>
            <w:rFonts w:hint="cs"/>
            <w:rtl/>
          </w:rPr>
          <w:t>،</w:t>
        </w:r>
        <w:r w:rsidRPr="00BE40A1">
          <w:rPr>
            <w:rStyle w:val="Hyperlink"/>
            <w:rtl/>
          </w:rPr>
          <w:t xml:space="preserve"> </w:t>
        </w:r>
        <w:r w:rsidRPr="00BE40A1">
          <w:rPr>
            <w:rStyle w:val="Hyperlink"/>
            <w:rFonts w:hint="cs"/>
            <w:rtl/>
          </w:rPr>
          <w:t>ص</w:t>
        </w:r>
        <w:r w:rsidRPr="00BE40A1">
          <w:rPr>
            <w:rStyle w:val="Hyperlink"/>
            <w:rtl/>
          </w:rPr>
          <w:t>358</w:t>
        </w:r>
        <w:r w:rsidRPr="00BE40A1">
          <w:rPr>
            <w:rStyle w:val="Hyperlink"/>
          </w:rPr>
          <w:t>.</w:t>
        </w:r>
      </w:hyperlink>
    </w:p>
  </w:footnote>
  <w:footnote w:id="13">
    <w:p w:rsidR="00B43B00" w:rsidRPr="00B43B00" w:rsidRDefault="00B43B00" w:rsidP="00B43B00">
      <w:pPr>
        <w:pStyle w:val="FootnoteText"/>
        <w:rPr>
          <w:rFonts w:hint="cs"/>
        </w:rPr>
      </w:pPr>
      <w:r w:rsidRPr="00B43B00">
        <w:footnoteRef/>
      </w:r>
      <w:r w:rsidRPr="00B43B00">
        <w:rPr>
          <w:rtl/>
        </w:rPr>
        <w:t xml:space="preserve"> </w:t>
      </w:r>
      <w:r w:rsidRPr="00B43B00">
        <w:rPr>
          <w:rFonts w:hint="cs"/>
          <w:rtl/>
        </w:rPr>
        <w:t>سوره</w:t>
      </w:r>
      <w:r w:rsidRPr="00B43B00">
        <w:rPr>
          <w:rtl/>
        </w:rPr>
        <w:t xml:space="preserve"> </w:t>
      </w:r>
      <w:r w:rsidRPr="00B43B00">
        <w:rPr>
          <w:rFonts w:hint="cs"/>
          <w:rtl/>
        </w:rPr>
        <w:t>مائده،</w:t>
      </w:r>
      <w:r w:rsidRPr="00B43B00">
        <w:rPr>
          <w:rtl/>
        </w:rPr>
        <w:t xml:space="preserve"> </w:t>
      </w:r>
      <w:r w:rsidRPr="00B43B00">
        <w:rPr>
          <w:rFonts w:hint="cs"/>
          <w:rtl/>
        </w:rPr>
        <w:t>آيه</w:t>
      </w:r>
      <w:r w:rsidRPr="00B43B00">
        <w:rPr>
          <w:rtl/>
        </w:rPr>
        <w:t xml:space="preserve"> 6.</w:t>
      </w:r>
    </w:p>
  </w:footnote>
  <w:footnote w:id="14">
    <w:p w:rsidR="009417B1" w:rsidRPr="005D7D2D" w:rsidRDefault="009417B1" w:rsidP="00641CD1">
      <w:pPr>
        <w:pStyle w:val="FootnoteText"/>
        <w:rPr>
          <w:rFonts w:hint="cs"/>
          <w:rtl/>
        </w:rPr>
      </w:pPr>
      <w:r w:rsidRPr="005D7D2D">
        <w:footnoteRef/>
      </w:r>
      <w:r w:rsidRPr="005D7D2D">
        <w:rPr>
          <w:rtl/>
        </w:rPr>
        <w:t xml:space="preserve"> </w:t>
      </w:r>
      <w:hyperlink r:id="rId13"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200.</w:t>
        </w:r>
      </w:hyperlink>
      <w:r>
        <w:rPr>
          <w:rFonts w:hint="cs"/>
          <w:rtl/>
        </w:rPr>
        <w:t>«</w:t>
      </w:r>
      <w:r w:rsidRPr="005D7D2D">
        <w:rPr>
          <w:rFonts w:hint="cs"/>
          <w:rtl/>
        </w:rPr>
        <w:t xml:space="preserve"> الْحُسَيْنُ</w:t>
      </w:r>
      <w:r w:rsidRPr="005D7D2D">
        <w:rPr>
          <w:rtl/>
        </w:rPr>
        <w:t xml:space="preserve"> </w:t>
      </w:r>
      <w:r w:rsidRPr="005D7D2D">
        <w:rPr>
          <w:rFonts w:hint="cs"/>
          <w:rtl/>
        </w:rPr>
        <w:t>بْنُ</w:t>
      </w:r>
      <w:r w:rsidRPr="005D7D2D">
        <w:rPr>
          <w:rtl/>
        </w:rPr>
        <w:t xml:space="preserve"> </w:t>
      </w:r>
      <w:r w:rsidRPr="005D7D2D">
        <w:rPr>
          <w:rFonts w:hint="cs"/>
          <w:rtl/>
        </w:rPr>
        <w:t>سَعِيدٍ</w:t>
      </w:r>
      <w:r w:rsidRPr="005D7D2D">
        <w:rPr>
          <w:rtl/>
        </w:rPr>
        <w:t xml:space="preserve"> </w:t>
      </w:r>
      <w:r w:rsidRPr="005D7D2D">
        <w:rPr>
          <w:rFonts w:hint="cs"/>
          <w:rtl/>
        </w:rPr>
        <w:t>عَنْ</w:t>
      </w:r>
      <w:r w:rsidRPr="005D7D2D">
        <w:rPr>
          <w:rtl/>
        </w:rPr>
        <w:t xml:space="preserve"> </w:t>
      </w:r>
      <w:r w:rsidRPr="005D7D2D">
        <w:rPr>
          <w:rFonts w:hint="cs"/>
          <w:rtl/>
        </w:rPr>
        <w:t>فَضَالَةَ</w:t>
      </w:r>
      <w:r w:rsidRPr="005D7D2D">
        <w:rPr>
          <w:rtl/>
        </w:rPr>
        <w:t xml:space="preserve"> </w:t>
      </w:r>
      <w:r w:rsidRPr="005D7D2D">
        <w:rPr>
          <w:rFonts w:hint="cs"/>
          <w:rtl/>
        </w:rPr>
        <w:t>عَنْ</w:t>
      </w:r>
      <w:r w:rsidRPr="005D7D2D">
        <w:rPr>
          <w:rtl/>
        </w:rPr>
        <w:t xml:space="preserve"> </w:t>
      </w:r>
      <w:r w:rsidRPr="005D7D2D">
        <w:rPr>
          <w:rFonts w:hint="cs"/>
          <w:rtl/>
        </w:rPr>
        <w:t>حَمَّادِ</w:t>
      </w:r>
      <w:r w:rsidRPr="005D7D2D">
        <w:rPr>
          <w:rtl/>
        </w:rPr>
        <w:t xml:space="preserve"> </w:t>
      </w:r>
      <w:r w:rsidRPr="005D7D2D">
        <w:rPr>
          <w:rFonts w:hint="cs"/>
          <w:rtl/>
        </w:rPr>
        <w:t>بْنِ</w:t>
      </w:r>
      <w:r w:rsidRPr="005D7D2D">
        <w:rPr>
          <w:rtl/>
        </w:rPr>
        <w:t xml:space="preserve"> </w:t>
      </w:r>
      <w:r w:rsidRPr="005D7D2D">
        <w:rPr>
          <w:rFonts w:hint="cs"/>
          <w:rtl/>
        </w:rPr>
        <w:t>عُثْمَانَ</w:t>
      </w:r>
      <w:r w:rsidRPr="005D7D2D">
        <w:rPr>
          <w:rtl/>
        </w:rPr>
        <w:t xml:space="preserve"> </w:t>
      </w:r>
      <w:r w:rsidRPr="005D7D2D">
        <w:rPr>
          <w:rFonts w:hint="cs"/>
          <w:rtl/>
        </w:rPr>
        <w:t>قَالَ</w:t>
      </w:r>
      <w:r w:rsidRPr="005D7D2D">
        <w:rPr>
          <w:rtl/>
        </w:rPr>
        <w:t xml:space="preserve">: </w:t>
      </w:r>
      <w:r w:rsidRPr="005D7D2D">
        <w:rPr>
          <w:rFonts w:hint="cs"/>
          <w:rtl/>
        </w:rPr>
        <w:t>سَأَلْتُ</w:t>
      </w:r>
      <w:r w:rsidRPr="005D7D2D">
        <w:rPr>
          <w:rtl/>
        </w:rPr>
        <w:t xml:space="preserve"> </w:t>
      </w:r>
      <w:r w:rsidRPr="005D7D2D">
        <w:rPr>
          <w:rFonts w:hint="cs"/>
          <w:rtl/>
        </w:rPr>
        <w:t>أَبَا</w:t>
      </w:r>
      <w:r w:rsidRPr="005D7D2D">
        <w:rPr>
          <w:rtl/>
        </w:rPr>
        <w:t xml:space="preserve"> </w:t>
      </w:r>
      <w:r w:rsidRPr="005D7D2D">
        <w:rPr>
          <w:rFonts w:hint="cs"/>
          <w:rtl/>
        </w:rPr>
        <w:t>عَبْدِ</w:t>
      </w:r>
      <w:r w:rsidRPr="005D7D2D">
        <w:rPr>
          <w:rtl/>
        </w:rPr>
        <w:t xml:space="preserve"> </w:t>
      </w:r>
      <w:r w:rsidRPr="005D7D2D">
        <w:rPr>
          <w:rFonts w:hint="cs"/>
          <w:rtl/>
        </w:rPr>
        <w:t>اللَّهِ</w:t>
      </w:r>
      <w:r w:rsidRPr="005D7D2D">
        <w:rPr>
          <w:rtl/>
        </w:rPr>
        <w:t xml:space="preserve"> </w:t>
      </w:r>
      <w:r w:rsidRPr="005D7D2D">
        <w:rPr>
          <w:rFonts w:hint="cs"/>
          <w:rtl/>
        </w:rPr>
        <w:t>ع</w:t>
      </w:r>
      <w:r w:rsidRPr="005D7D2D">
        <w:rPr>
          <w:rtl/>
        </w:rPr>
        <w:t xml:space="preserve"> </w:t>
      </w:r>
      <w:r w:rsidRPr="005D7D2D">
        <w:rPr>
          <w:rFonts w:hint="cs"/>
          <w:rtl/>
        </w:rPr>
        <w:t>عَنِ</w:t>
      </w:r>
      <w:r w:rsidRPr="005D7D2D">
        <w:rPr>
          <w:rtl/>
        </w:rPr>
        <w:t xml:space="preserve"> </w:t>
      </w:r>
      <w:r w:rsidRPr="005D7D2D">
        <w:rPr>
          <w:rFonts w:hint="cs"/>
          <w:rtl/>
        </w:rPr>
        <w:t>الرَّجُلِ</w:t>
      </w:r>
      <w:r w:rsidRPr="005D7D2D">
        <w:rPr>
          <w:rtl/>
        </w:rPr>
        <w:t xml:space="preserve"> </w:t>
      </w:r>
      <w:r w:rsidRPr="005D7D2D">
        <w:rPr>
          <w:rFonts w:hint="cs"/>
          <w:rtl/>
        </w:rPr>
        <w:t>لَا</w:t>
      </w:r>
      <w:r w:rsidRPr="005D7D2D">
        <w:rPr>
          <w:rtl/>
        </w:rPr>
        <w:t xml:space="preserve"> </w:t>
      </w:r>
      <w:r w:rsidRPr="005D7D2D">
        <w:rPr>
          <w:rFonts w:hint="cs"/>
          <w:rtl/>
        </w:rPr>
        <w:t>يَجِدُ</w:t>
      </w:r>
      <w:r w:rsidRPr="005D7D2D">
        <w:rPr>
          <w:rtl/>
        </w:rPr>
        <w:t xml:space="preserve"> </w:t>
      </w:r>
      <w:r w:rsidRPr="005D7D2D">
        <w:rPr>
          <w:rFonts w:hint="cs"/>
          <w:rtl/>
        </w:rPr>
        <w:t>الْمَاءَ</w:t>
      </w:r>
      <w:r w:rsidRPr="005D7D2D">
        <w:rPr>
          <w:rtl/>
        </w:rPr>
        <w:t xml:space="preserve"> </w:t>
      </w:r>
      <w:r w:rsidRPr="005D7D2D">
        <w:rPr>
          <w:rFonts w:hint="cs"/>
          <w:rtl/>
        </w:rPr>
        <w:t>أَ</w:t>
      </w:r>
      <w:r w:rsidRPr="005D7D2D">
        <w:rPr>
          <w:rtl/>
        </w:rPr>
        <w:t xml:space="preserve"> </w:t>
      </w:r>
      <w:r w:rsidRPr="005D7D2D">
        <w:rPr>
          <w:rFonts w:hint="cs"/>
          <w:rtl/>
        </w:rPr>
        <w:t>يَتَيَمَّمُ</w:t>
      </w:r>
      <w:r w:rsidRPr="005D7D2D">
        <w:rPr>
          <w:rtl/>
        </w:rPr>
        <w:t xml:space="preserve"> </w:t>
      </w:r>
      <w:r w:rsidRPr="005D7D2D">
        <w:rPr>
          <w:rFonts w:hint="cs"/>
          <w:rtl/>
        </w:rPr>
        <w:t>لِكُلِّ</w:t>
      </w:r>
      <w:r w:rsidRPr="005D7D2D">
        <w:rPr>
          <w:rtl/>
        </w:rPr>
        <w:t xml:space="preserve"> </w:t>
      </w:r>
      <w:r w:rsidRPr="005D7D2D">
        <w:rPr>
          <w:rFonts w:hint="cs"/>
          <w:rtl/>
        </w:rPr>
        <w:t>صَلَاةٍ</w:t>
      </w:r>
      <w:r w:rsidRPr="005D7D2D">
        <w:rPr>
          <w:rtl/>
        </w:rPr>
        <w:t xml:space="preserve"> </w:t>
      </w:r>
      <w:r w:rsidRPr="005D7D2D">
        <w:rPr>
          <w:rFonts w:hint="cs"/>
          <w:rtl/>
        </w:rPr>
        <w:t>فَقَالَ</w:t>
      </w:r>
      <w:r w:rsidRPr="005D7D2D">
        <w:rPr>
          <w:rtl/>
        </w:rPr>
        <w:t xml:space="preserve"> </w:t>
      </w:r>
      <w:r w:rsidRPr="005D7D2D">
        <w:rPr>
          <w:rFonts w:hint="cs"/>
          <w:u w:val="single"/>
          <w:rtl/>
        </w:rPr>
        <w:t>لَا</w:t>
      </w:r>
      <w:r w:rsidRPr="005D7D2D">
        <w:rPr>
          <w:u w:val="single"/>
          <w:rtl/>
        </w:rPr>
        <w:t xml:space="preserve"> </w:t>
      </w:r>
      <w:r w:rsidRPr="005D7D2D">
        <w:rPr>
          <w:rFonts w:hint="cs"/>
          <w:u w:val="single"/>
          <w:rtl/>
        </w:rPr>
        <w:t>هُوَ</w:t>
      </w:r>
      <w:r w:rsidRPr="005D7D2D">
        <w:rPr>
          <w:u w:val="single"/>
          <w:rtl/>
        </w:rPr>
        <w:t xml:space="preserve"> </w:t>
      </w:r>
      <w:r w:rsidRPr="005D7D2D">
        <w:rPr>
          <w:rFonts w:hint="cs"/>
          <w:u w:val="single"/>
          <w:rtl/>
        </w:rPr>
        <w:t>بِمَنْزِلَةِ</w:t>
      </w:r>
      <w:r w:rsidRPr="005D7D2D">
        <w:rPr>
          <w:u w:val="single"/>
          <w:rtl/>
        </w:rPr>
        <w:t xml:space="preserve"> </w:t>
      </w:r>
      <w:r w:rsidRPr="005D7D2D">
        <w:rPr>
          <w:rFonts w:hint="cs"/>
          <w:u w:val="single"/>
          <w:rtl/>
        </w:rPr>
        <w:t>الْمَاء</w:t>
      </w:r>
      <w:r>
        <w:rPr>
          <w:rFonts w:hint="cs"/>
          <w:rtl/>
        </w:rPr>
        <w:t>».</w:t>
      </w:r>
    </w:p>
  </w:footnote>
  <w:footnote w:id="15">
    <w:p w:rsidR="009417B1" w:rsidRPr="005D7D2D" w:rsidRDefault="009417B1" w:rsidP="00641CD1">
      <w:pPr>
        <w:pStyle w:val="FootnoteText"/>
        <w:rPr>
          <w:rFonts w:hint="cs"/>
          <w:rtl/>
        </w:rPr>
      </w:pPr>
      <w:r w:rsidRPr="005D7D2D">
        <w:footnoteRef/>
      </w:r>
      <w:r w:rsidRPr="005D7D2D">
        <w:rPr>
          <w:rtl/>
        </w:rPr>
        <w:t xml:space="preserve"> </w:t>
      </w:r>
      <w:hyperlink r:id="rId14" w:history="1">
        <w:r w:rsidRPr="005D7D2D">
          <w:rPr>
            <w:rStyle w:val="Hyperlink"/>
            <w:rFonts w:hint="cs"/>
            <w:rtl/>
          </w:rPr>
          <w:t>تهذیب</w:t>
        </w:r>
        <w:r w:rsidRPr="005D7D2D">
          <w:rPr>
            <w:rStyle w:val="Hyperlink"/>
            <w:rtl/>
          </w:rPr>
          <w:t xml:space="preserve"> </w:t>
        </w:r>
        <w:r w:rsidRPr="005D7D2D">
          <w:rPr>
            <w:rStyle w:val="Hyperlink"/>
            <w:rFonts w:hint="cs"/>
            <w:rtl/>
          </w:rPr>
          <w:t>الاحکام،</w:t>
        </w:r>
        <w:r w:rsidRPr="005D7D2D">
          <w:rPr>
            <w:rStyle w:val="Hyperlink"/>
            <w:rtl/>
          </w:rPr>
          <w:t xml:space="preserve"> </w:t>
        </w:r>
        <w:r w:rsidRPr="005D7D2D">
          <w:rPr>
            <w:rStyle w:val="Hyperlink"/>
            <w:rFonts w:hint="cs"/>
            <w:rtl/>
          </w:rPr>
          <w:t>شیخ</w:t>
        </w:r>
        <w:r w:rsidRPr="005D7D2D">
          <w:rPr>
            <w:rStyle w:val="Hyperlink"/>
            <w:rtl/>
          </w:rPr>
          <w:t xml:space="preserve"> </w:t>
        </w:r>
        <w:r w:rsidRPr="005D7D2D">
          <w:rPr>
            <w:rStyle w:val="Hyperlink"/>
            <w:rFonts w:hint="cs"/>
            <w:rtl/>
          </w:rPr>
          <w:t>طوسی،</w:t>
        </w:r>
        <w:r w:rsidRPr="005D7D2D">
          <w:rPr>
            <w:rStyle w:val="Hyperlink"/>
            <w:rtl/>
          </w:rPr>
          <w:t xml:space="preserve"> </w:t>
        </w:r>
        <w:r w:rsidRPr="005D7D2D">
          <w:rPr>
            <w:rStyle w:val="Hyperlink"/>
            <w:rFonts w:hint="cs"/>
            <w:rtl/>
          </w:rPr>
          <w:t>ج</w:t>
        </w:r>
        <w:r w:rsidRPr="005D7D2D">
          <w:rPr>
            <w:rStyle w:val="Hyperlink"/>
            <w:rtl/>
          </w:rPr>
          <w:t>1</w:t>
        </w:r>
        <w:r w:rsidRPr="005D7D2D">
          <w:rPr>
            <w:rStyle w:val="Hyperlink"/>
            <w:rFonts w:hint="cs"/>
            <w:rtl/>
          </w:rPr>
          <w:t>،</w:t>
        </w:r>
        <w:r w:rsidRPr="005D7D2D">
          <w:rPr>
            <w:rStyle w:val="Hyperlink"/>
            <w:rtl/>
          </w:rPr>
          <w:t xml:space="preserve"> </w:t>
        </w:r>
        <w:r w:rsidRPr="005D7D2D">
          <w:rPr>
            <w:rStyle w:val="Hyperlink"/>
            <w:rFonts w:hint="cs"/>
            <w:rtl/>
          </w:rPr>
          <w:t>ص</w:t>
        </w:r>
        <w:r w:rsidRPr="005D7D2D">
          <w:rPr>
            <w:rStyle w:val="Hyperlink"/>
            <w:rtl/>
          </w:rPr>
          <w:t>185.</w:t>
        </w:r>
      </w:hyperlink>
    </w:p>
  </w:footnote>
  <w:footnote w:id="16">
    <w:p w:rsidR="009417B1" w:rsidRPr="00EC2F0C" w:rsidRDefault="009417B1" w:rsidP="00641CD1">
      <w:pPr>
        <w:pStyle w:val="FootnoteText"/>
        <w:rPr>
          <w:rFonts w:hint="cs"/>
        </w:rPr>
      </w:pPr>
      <w:r w:rsidRPr="00EC2F0C">
        <w:footnoteRef/>
      </w:r>
      <w:r w:rsidRPr="00EC2F0C">
        <w:rPr>
          <w:rtl/>
        </w:rPr>
        <w:t xml:space="preserve"> </w:t>
      </w:r>
      <w:hyperlink r:id="rId15" w:history="1">
        <w:r w:rsidRPr="00EC2F0C">
          <w:rPr>
            <w:rStyle w:val="Hyperlink"/>
            <w:rFonts w:hint="cs"/>
            <w:rtl/>
          </w:rPr>
          <w:t>من</w:t>
        </w:r>
        <w:r w:rsidRPr="00EC2F0C">
          <w:rPr>
            <w:rStyle w:val="Hyperlink"/>
            <w:rtl/>
          </w:rPr>
          <w:t xml:space="preserve"> </w:t>
        </w:r>
        <w:r w:rsidRPr="00EC2F0C">
          <w:rPr>
            <w:rStyle w:val="Hyperlink"/>
            <w:rFonts w:hint="cs"/>
            <w:rtl/>
          </w:rPr>
          <w:t>لا</w:t>
        </w:r>
        <w:r w:rsidRPr="00EC2F0C">
          <w:rPr>
            <w:rStyle w:val="Hyperlink"/>
            <w:rtl/>
          </w:rPr>
          <w:t xml:space="preserve"> </w:t>
        </w:r>
        <w:r w:rsidRPr="00EC2F0C">
          <w:rPr>
            <w:rStyle w:val="Hyperlink"/>
            <w:rFonts w:hint="cs"/>
            <w:rtl/>
          </w:rPr>
          <w:t>یحضره</w:t>
        </w:r>
        <w:r w:rsidRPr="00EC2F0C">
          <w:rPr>
            <w:rStyle w:val="Hyperlink"/>
            <w:rtl/>
          </w:rPr>
          <w:t xml:space="preserve"> </w:t>
        </w:r>
        <w:r w:rsidRPr="00EC2F0C">
          <w:rPr>
            <w:rStyle w:val="Hyperlink"/>
            <w:rFonts w:hint="cs"/>
            <w:rtl/>
          </w:rPr>
          <w:t>الفقیه،</w:t>
        </w:r>
        <w:r w:rsidRPr="00EC2F0C">
          <w:rPr>
            <w:rStyle w:val="Hyperlink"/>
            <w:rtl/>
          </w:rPr>
          <w:t xml:space="preserve"> </w:t>
        </w:r>
        <w:r w:rsidRPr="00EC2F0C">
          <w:rPr>
            <w:rStyle w:val="Hyperlink"/>
            <w:rFonts w:hint="cs"/>
            <w:rtl/>
          </w:rPr>
          <w:t>شیخ</w:t>
        </w:r>
        <w:r w:rsidRPr="00EC2F0C">
          <w:rPr>
            <w:rStyle w:val="Hyperlink"/>
            <w:rtl/>
          </w:rPr>
          <w:t xml:space="preserve"> </w:t>
        </w:r>
        <w:r w:rsidRPr="00EC2F0C">
          <w:rPr>
            <w:rStyle w:val="Hyperlink"/>
            <w:rFonts w:hint="cs"/>
            <w:rtl/>
          </w:rPr>
          <w:t>صدوق،</w:t>
        </w:r>
        <w:r w:rsidRPr="00EC2F0C">
          <w:rPr>
            <w:rStyle w:val="Hyperlink"/>
            <w:rtl/>
          </w:rPr>
          <w:t xml:space="preserve"> </w:t>
        </w:r>
        <w:r w:rsidRPr="00EC2F0C">
          <w:rPr>
            <w:rStyle w:val="Hyperlink"/>
            <w:rFonts w:hint="cs"/>
            <w:rtl/>
          </w:rPr>
          <w:t>ج</w:t>
        </w:r>
        <w:r w:rsidRPr="00EC2F0C">
          <w:rPr>
            <w:rStyle w:val="Hyperlink"/>
            <w:rtl/>
          </w:rPr>
          <w:t>1</w:t>
        </w:r>
        <w:r w:rsidRPr="00EC2F0C">
          <w:rPr>
            <w:rStyle w:val="Hyperlink"/>
            <w:rFonts w:hint="cs"/>
            <w:rtl/>
          </w:rPr>
          <w:t>،</w:t>
        </w:r>
        <w:r w:rsidRPr="00EC2F0C">
          <w:rPr>
            <w:rStyle w:val="Hyperlink"/>
            <w:rtl/>
          </w:rPr>
          <w:t xml:space="preserve"> </w:t>
        </w:r>
        <w:r w:rsidRPr="00EC2F0C">
          <w:rPr>
            <w:rStyle w:val="Hyperlink"/>
            <w:rFonts w:hint="cs"/>
            <w:rtl/>
          </w:rPr>
          <w:t>ص</w:t>
        </w:r>
        <w:r w:rsidRPr="00EC2F0C">
          <w:rPr>
            <w:rStyle w:val="Hyperlink"/>
            <w:rtl/>
          </w:rPr>
          <w:t>41</w:t>
        </w:r>
        <w:r w:rsidRPr="00EC2F0C">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7B1" w:rsidRDefault="009417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7B1" w:rsidRPr="001D2E9A" w:rsidRDefault="009417B1"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1" w:name="BokNum"/>
    <w:bookmarkEnd w:id="11"/>
    <w:r>
      <w:rPr>
        <w:b/>
        <w:bCs/>
        <w:sz w:val="20"/>
        <w:szCs w:val="24"/>
        <w:rtl/>
      </w:rPr>
      <w:t>001</w:t>
    </w:r>
    <w:r>
      <w:rPr>
        <w:rFonts w:hint="cs"/>
        <w:b/>
        <w:bCs/>
        <w:sz w:val="20"/>
        <w:szCs w:val="24"/>
        <w:rtl/>
      </w:rPr>
      <w:tab/>
    </w:r>
    <w:r w:rsidRPr="00C32A7E">
      <w:rPr>
        <w:rFonts w:hint="cs"/>
        <w:b/>
        <w:bCs/>
        <w:color w:val="632423" w:themeColor="accent2" w:themeShade="80"/>
        <w:sz w:val="20"/>
        <w:szCs w:val="24"/>
        <w:rtl/>
      </w:rPr>
      <w:t xml:space="preserve">درس خارج </w:t>
    </w:r>
    <w:bookmarkStart w:id="12" w:name="Bokdars"/>
    <w:bookmarkEnd w:id="12"/>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3" w:name="Bokostad"/>
    <w:bookmarkEnd w:id="13"/>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4" w:name="BokTarikh"/>
    <w:bookmarkEnd w:id="14"/>
    <w:r>
      <w:rPr>
        <w:sz w:val="24"/>
        <w:szCs w:val="24"/>
        <w:rtl/>
      </w:rPr>
      <w:t>3 /6 /1397</w:t>
    </w:r>
  </w:p>
  <w:p w:rsidR="009417B1" w:rsidRPr="00F16B53" w:rsidRDefault="009417B1"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5" w:name="BokSabj"/>
    <w:bookmarkEnd w:id="15"/>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Pr>
        <w:color w:val="000000" w:themeColor="text1"/>
        <w:sz w:val="24"/>
        <w:szCs w:val="24"/>
        <w:rtl/>
      </w:rPr>
      <w:t xml:space="preserve"> </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6" w:name="Bokmoqarer"/>
    <w:bookmarkEnd w:id="16"/>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7" w:name="BokSabj2"/>
    <w:bookmarkEnd w:id="17"/>
    <w:r>
      <w:rPr>
        <w:rFonts w:hint="cs"/>
        <w:sz w:val="24"/>
        <w:szCs w:val="24"/>
        <w:rtl/>
      </w:rPr>
      <w:t>اشتراک</w:t>
    </w:r>
    <w:r>
      <w:rPr>
        <w:sz w:val="24"/>
        <w:szCs w:val="24"/>
        <w:rtl/>
      </w:rPr>
      <w:t xml:space="preserve"> </w:t>
    </w:r>
    <w:r>
      <w:rPr>
        <w:rFonts w:hint="cs"/>
        <w:sz w:val="24"/>
        <w:szCs w:val="24"/>
        <w:rtl/>
      </w:rPr>
      <w:t>غایات</w:t>
    </w:r>
    <w:r>
      <w:rPr>
        <w:sz w:val="24"/>
        <w:szCs w:val="24"/>
        <w:rtl/>
      </w:rPr>
      <w:t xml:space="preserve"> </w:t>
    </w:r>
    <w:r>
      <w:rPr>
        <w:rFonts w:hint="cs"/>
        <w:sz w:val="24"/>
        <w:szCs w:val="24"/>
        <w:rtl/>
      </w:rPr>
      <w:t>وضو</w:t>
    </w:r>
    <w:r>
      <w:rPr>
        <w:sz w:val="24"/>
        <w:szCs w:val="24"/>
        <w:rtl/>
      </w:rPr>
      <w:t xml:space="preserve"> </w:t>
    </w:r>
    <w:r>
      <w:rPr>
        <w:rFonts w:hint="cs"/>
        <w:sz w:val="24"/>
        <w:szCs w:val="24"/>
        <w:rtl/>
      </w:rPr>
      <w:t>و</w:t>
    </w:r>
    <w:r>
      <w:rPr>
        <w:sz w:val="24"/>
        <w:szCs w:val="24"/>
        <w:rtl/>
      </w:rPr>
      <w:t xml:space="preserve"> </w:t>
    </w:r>
    <w:r>
      <w:rPr>
        <w:rFonts w:hint="cs"/>
        <w:sz w:val="24"/>
        <w:szCs w:val="24"/>
        <w:rtl/>
      </w:rPr>
      <w:t>غسل</w:t>
    </w:r>
    <w:r>
      <w:rPr>
        <w:sz w:val="24"/>
        <w:szCs w:val="24"/>
        <w:rtl/>
      </w:rPr>
      <w:t xml:space="preserve"> </w:t>
    </w:r>
    <w:r>
      <w:rPr>
        <w:rFonts w:hint="cs"/>
        <w:sz w:val="24"/>
        <w:szCs w:val="24"/>
        <w:rtl/>
      </w:rPr>
      <w:t>با</w:t>
    </w:r>
    <w:r>
      <w:rPr>
        <w:sz w:val="24"/>
        <w:szCs w:val="24"/>
        <w:rtl/>
      </w:rPr>
      <w:t xml:space="preserve"> </w:t>
    </w:r>
    <w:r>
      <w:rPr>
        <w:rFonts w:hint="cs"/>
        <w:sz w:val="24"/>
        <w:szCs w:val="24"/>
        <w:rtl/>
      </w:rPr>
      <w:t>تیمم</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7B1" w:rsidRDefault="009417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756B3"/>
    <w:multiLevelType w:val="hybridMultilevel"/>
    <w:tmpl w:val="9AB82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2"/>
  </w:num>
  <w:num w:numId="13">
    <w:abstractNumId w:val="15"/>
  </w:num>
  <w:num w:numId="14">
    <w:abstractNumId w:val="1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D40"/>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4FF8"/>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CD1"/>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66FA"/>
    <w:rsid w:val="00923C34"/>
    <w:rsid w:val="00924152"/>
    <w:rsid w:val="0092513D"/>
    <w:rsid w:val="00927A9F"/>
    <w:rsid w:val="009335CC"/>
    <w:rsid w:val="00935A55"/>
    <w:rsid w:val="009417B1"/>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3B00"/>
    <w:rsid w:val="00B501A8"/>
    <w:rsid w:val="00B55AE4"/>
    <w:rsid w:val="00B70B46"/>
    <w:rsid w:val="00B739B0"/>
    <w:rsid w:val="00B814A3"/>
    <w:rsid w:val="00B96F38"/>
    <w:rsid w:val="00BC716B"/>
    <w:rsid w:val="00BD0E74"/>
    <w:rsid w:val="00BD5F8C"/>
    <w:rsid w:val="00BE1970"/>
    <w:rsid w:val="00BE29DD"/>
    <w:rsid w:val="00BE40A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B95D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05/3/64/" TargetMode="External"/><Relationship Id="rId13" Type="http://schemas.openxmlformats.org/officeDocument/2006/relationships/hyperlink" Target="http://lib.eshia.ir/10083/1/200/" TargetMode="External"/><Relationship Id="rId3" Type="http://schemas.openxmlformats.org/officeDocument/2006/relationships/hyperlink" Target="http://lib.eshia.ir/10152/4/457/" TargetMode="External"/><Relationship Id="rId7" Type="http://schemas.openxmlformats.org/officeDocument/2006/relationships/hyperlink" Target="http://lib.eshia.ir/10083/1/201/" TargetMode="External"/><Relationship Id="rId12" Type="http://schemas.openxmlformats.org/officeDocument/2006/relationships/hyperlink" Target="http://lib.eshia.ir/71334/10/358/" TargetMode="External"/><Relationship Id="rId2" Type="http://schemas.openxmlformats.org/officeDocument/2006/relationships/hyperlink" Target="http://lib.eshia.ir/10083/1/200/" TargetMode="External"/><Relationship Id="rId1" Type="http://schemas.openxmlformats.org/officeDocument/2006/relationships/hyperlink" Target="http://lib.eshia.ir/10028/1/503/" TargetMode="External"/><Relationship Id="rId6" Type="http://schemas.openxmlformats.org/officeDocument/2006/relationships/hyperlink" Target="http://lib.eshia.ir/10152/4/457/" TargetMode="External"/><Relationship Id="rId11" Type="http://schemas.openxmlformats.org/officeDocument/2006/relationships/hyperlink" Target="http://lib.eshia.ir/11002/1/161/" TargetMode="External"/><Relationship Id="rId5" Type="http://schemas.openxmlformats.org/officeDocument/2006/relationships/hyperlink" Target="http://lib.eshia.ir/10083/1/185/" TargetMode="External"/><Relationship Id="rId15" Type="http://schemas.openxmlformats.org/officeDocument/2006/relationships/hyperlink" Target="http://lib.eshia.ir/11021/1/41/" TargetMode="External"/><Relationship Id="rId10" Type="http://schemas.openxmlformats.org/officeDocument/2006/relationships/hyperlink" Target="http://lib.eshia.ir/10083/1/185/" TargetMode="External"/><Relationship Id="rId4" Type="http://schemas.openxmlformats.org/officeDocument/2006/relationships/hyperlink" Target="http://lib.eshia.ir/10083/1/200/" TargetMode="External"/><Relationship Id="rId9" Type="http://schemas.openxmlformats.org/officeDocument/2006/relationships/hyperlink" Target="http://lib.eshia.ir/10083/1/200/" TargetMode="External"/><Relationship Id="rId14" Type="http://schemas.openxmlformats.org/officeDocument/2006/relationships/hyperlink" Target="http://lib.eshia.ir/10083/1/1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861C-A3FE-438B-A811-94FF6306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56</TotalTime>
  <Pages>1</Pages>
  <Words>1784</Words>
  <Characters>10171</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11932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6</cp:revision>
  <cp:lastPrinted>2018-09-27T08:20:00Z</cp:lastPrinted>
  <dcterms:created xsi:type="dcterms:W3CDTF">2018-09-27T07:26:00Z</dcterms:created>
  <dcterms:modified xsi:type="dcterms:W3CDTF">2018-09-27T08:21:00Z</dcterms:modified>
  <cp:contentStatus>ویرایش 2.5</cp:contentStatus>
  <cp:version>2.7</cp:version>
</cp:coreProperties>
</file>