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97BD0">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67E7D" w:rsidRDefault="00767E7D" w:rsidP="00767E7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25736410" w:history="1">
        <w:r w:rsidRPr="0029472C">
          <w:rPr>
            <w:rStyle w:val="Hyperlink"/>
            <w:rFonts w:hint="eastAsia"/>
            <w:noProof/>
            <w:rtl/>
          </w:rPr>
          <w:t>حدث</w:t>
        </w:r>
        <w:r w:rsidRPr="0029472C">
          <w:rPr>
            <w:rStyle w:val="Hyperlink"/>
            <w:noProof/>
            <w:rtl/>
          </w:rPr>
          <w:t xml:space="preserve"> </w:t>
        </w:r>
        <w:r w:rsidRPr="0029472C">
          <w:rPr>
            <w:rStyle w:val="Hyperlink"/>
            <w:rFonts w:hint="eastAsia"/>
            <w:noProof/>
            <w:rtl/>
          </w:rPr>
          <w:t>اصغر</w:t>
        </w:r>
        <w:r w:rsidRPr="0029472C">
          <w:rPr>
            <w:rStyle w:val="Hyperlink"/>
            <w:noProof/>
            <w:rtl/>
          </w:rPr>
          <w:t xml:space="preserve"> </w:t>
        </w:r>
        <w:r w:rsidRPr="0029472C">
          <w:rPr>
            <w:rStyle w:val="Hyperlink"/>
            <w:rFonts w:hint="eastAsia"/>
            <w:noProof/>
            <w:rtl/>
          </w:rPr>
          <w:t>بعد</w:t>
        </w:r>
        <w:r w:rsidRPr="0029472C">
          <w:rPr>
            <w:rStyle w:val="Hyperlink"/>
            <w:noProof/>
            <w:rtl/>
          </w:rPr>
          <w:t xml:space="preserve"> </w:t>
        </w:r>
        <w:r w:rsidRPr="0029472C">
          <w:rPr>
            <w:rStyle w:val="Hyperlink"/>
            <w:rFonts w:hint="eastAsia"/>
            <w:noProof/>
            <w:rtl/>
          </w:rPr>
          <w:t>از</w:t>
        </w:r>
        <w:r w:rsidRPr="0029472C">
          <w:rPr>
            <w:rStyle w:val="Hyperlink"/>
            <w:noProof/>
            <w:rtl/>
          </w:rPr>
          <w:t xml:space="preserve"> </w:t>
        </w:r>
        <w:r w:rsidRPr="0029472C">
          <w:rPr>
            <w:rStyle w:val="Hyperlink"/>
            <w:rFonts w:hint="eastAsia"/>
            <w:noProof/>
            <w:rtl/>
          </w:rPr>
          <w:t>ت</w:t>
        </w:r>
        <w:r w:rsidRPr="0029472C">
          <w:rPr>
            <w:rStyle w:val="Hyperlink"/>
            <w:rFonts w:hint="cs"/>
            <w:noProof/>
            <w:rtl/>
          </w:rPr>
          <w:t>ی</w:t>
        </w:r>
        <w:r w:rsidRPr="0029472C">
          <w:rPr>
            <w:rStyle w:val="Hyperlink"/>
            <w:rFonts w:hint="eastAsia"/>
            <w:noProof/>
            <w:rtl/>
          </w:rPr>
          <w:t>مم</w:t>
        </w:r>
        <w:r w:rsidRPr="0029472C">
          <w:rPr>
            <w:rStyle w:val="Hyperlink"/>
            <w:noProof/>
            <w:rtl/>
          </w:rPr>
          <w:t xml:space="preserve"> </w:t>
        </w:r>
        <w:r w:rsidRPr="0029472C">
          <w:rPr>
            <w:rStyle w:val="Hyperlink"/>
            <w:rFonts w:hint="eastAsia"/>
            <w:noProof/>
            <w:rtl/>
          </w:rPr>
          <w:t>بدل</w:t>
        </w:r>
        <w:r w:rsidRPr="0029472C">
          <w:rPr>
            <w:rStyle w:val="Hyperlink"/>
            <w:noProof/>
            <w:rtl/>
          </w:rPr>
          <w:t xml:space="preserve"> </w:t>
        </w:r>
        <w:r w:rsidRPr="0029472C">
          <w:rPr>
            <w:rStyle w:val="Hyperlink"/>
            <w:rFonts w:hint="eastAsia"/>
            <w:noProof/>
            <w:rtl/>
          </w:rPr>
          <w:t>از</w:t>
        </w:r>
        <w:r w:rsidRPr="0029472C">
          <w:rPr>
            <w:rStyle w:val="Hyperlink"/>
            <w:noProof/>
            <w:rtl/>
          </w:rPr>
          <w:t xml:space="preserve"> </w:t>
        </w:r>
        <w:r w:rsidRPr="0029472C">
          <w:rPr>
            <w:rStyle w:val="Hyperlink"/>
            <w:rFonts w:hint="eastAsia"/>
            <w:noProof/>
            <w:rtl/>
          </w:rPr>
          <w:t>غسل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Toc525736410 \h</w:instrText>
        </w:r>
        <w:r>
          <w:rPr>
            <w:noProof/>
            <w:webHidden/>
            <w:rtl/>
          </w:rPr>
          <w:instrText xml:space="preserve"> </w:instrText>
        </w:r>
        <w:r>
          <w:rPr>
            <w:rStyle w:val="Hyperlink"/>
            <w:noProof/>
            <w:rtl/>
          </w:rPr>
        </w:r>
        <w:r>
          <w:rPr>
            <w:rStyle w:val="Hyperlink"/>
            <w:noProof/>
            <w:rtl/>
          </w:rPr>
          <w:fldChar w:fldCharType="separate"/>
        </w:r>
        <w:r w:rsidR="00EF5A5B">
          <w:rPr>
            <w:noProof/>
            <w:webHidden/>
            <w:rtl/>
          </w:rPr>
          <w:t>1</w:t>
        </w:r>
        <w:r>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11" w:history="1">
        <w:r w:rsidR="00767E7D" w:rsidRPr="0029472C">
          <w:rPr>
            <w:rStyle w:val="Hyperlink"/>
            <w:rFonts w:hint="eastAsia"/>
            <w:noProof/>
            <w:rtl/>
          </w:rPr>
          <w:t>اقوال</w:t>
        </w:r>
        <w:r w:rsidR="00767E7D" w:rsidRPr="0029472C">
          <w:rPr>
            <w:rStyle w:val="Hyperlink"/>
            <w:noProof/>
            <w:rtl/>
          </w:rPr>
          <w:t xml:space="preserve"> </w:t>
        </w:r>
        <w:r w:rsidR="00767E7D" w:rsidRPr="0029472C">
          <w:rPr>
            <w:rStyle w:val="Hyperlink"/>
            <w:rFonts w:hint="eastAsia"/>
            <w:noProof/>
            <w:rtl/>
          </w:rPr>
          <w:t>در</w:t>
        </w:r>
        <w:r w:rsidR="00767E7D" w:rsidRPr="0029472C">
          <w:rPr>
            <w:rStyle w:val="Hyperlink"/>
            <w:noProof/>
            <w:rtl/>
          </w:rPr>
          <w:t xml:space="preserve"> </w:t>
        </w:r>
        <w:r w:rsidR="00767E7D" w:rsidRPr="0029472C">
          <w:rPr>
            <w:rStyle w:val="Hyperlink"/>
            <w:rFonts w:hint="eastAsia"/>
            <w:noProof/>
            <w:rtl/>
          </w:rPr>
          <w:t>مسئله</w:t>
        </w:r>
        <w:bookmarkStart w:id="0" w:name="_GoBack"/>
        <w:bookmarkEnd w:id="0"/>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Toc525736411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2</w:t>
        </w:r>
        <w:r w:rsidR="00767E7D">
          <w:rPr>
            <w:rStyle w:val="Hyperlink"/>
            <w:noProof/>
            <w:rtl/>
          </w:rPr>
          <w:fldChar w:fldCharType="end"/>
        </w:r>
      </w:hyperlink>
    </w:p>
    <w:p w:rsidR="00767E7D" w:rsidRDefault="004B432A" w:rsidP="00767E7D">
      <w:pPr>
        <w:pStyle w:val="TOC4"/>
        <w:tabs>
          <w:tab w:val="right" w:leader="dot" w:pos="10194"/>
        </w:tabs>
        <w:rPr>
          <w:rFonts w:asciiTheme="minorHAnsi" w:eastAsiaTheme="minorEastAsia" w:hAnsiTheme="minorHAnsi" w:cstheme="minorBidi"/>
          <w:bCs w:val="0"/>
          <w:noProof/>
          <w:color w:val="auto"/>
          <w:szCs w:val="22"/>
          <w:rtl/>
        </w:rPr>
      </w:pPr>
      <w:hyperlink w:anchor="_Toc525736412" w:history="1">
        <w:r w:rsidR="00767E7D" w:rsidRPr="0029472C">
          <w:rPr>
            <w:rStyle w:val="Hyperlink"/>
            <w:rFonts w:hint="eastAsia"/>
            <w:noProof/>
            <w:rtl/>
          </w:rPr>
          <w:t>قول</w:t>
        </w:r>
        <w:r w:rsidR="00767E7D" w:rsidRPr="0029472C">
          <w:rPr>
            <w:rStyle w:val="Hyperlink"/>
            <w:noProof/>
            <w:rtl/>
          </w:rPr>
          <w:t xml:space="preserve"> </w:t>
        </w:r>
        <w:r w:rsidR="00767E7D" w:rsidRPr="0029472C">
          <w:rPr>
            <w:rStyle w:val="Hyperlink"/>
            <w:rFonts w:hint="eastAsia"/>
            <w:noProof/>
            <w:rtl/>
          </w:rPr>
          <w:t>اول</w:t>
        </w:r>
        <w:r w:rsidR="00767E7D" w:rsidRPr="0029472C">
          <w:rPr>
            <w:rStyle w:val="Hyperlink"/>
            <w:noProof/>
            <w:rtl/>
          </w:rPr>
          <w:t xml:space="preserve">: </w:t>
        </w:r>
        <w:r w:rsidR="00767E7D" w:rsidRPr="0029472C">
          <w:rPr>
            <w:rStyle w:val="Hyperlink"/>
            <w:rFonts w:hint="eastAsia"/>
            <w:noProof/>
            <w:rtl/>
          </w:rPr>
          <w:t>عدم</w:t>
        </w:r>
        <w:r w:rsidR="00767E7D" w:rsidRPr="0029472C">
          <w:rPr>
            <w:rStyle w:val="Hyperlink"/>
            <w:noProof/>
            <w:rtl/>
          </w:rPr>
          <w:t xml:space="preserve"> </w:t>
        </w:r>
        <w:r w:rsidR="00767E7D" w:rsidRPr="0029472C">
          <w:rPr>
            <w:rStyle w:val="Hyperlink"/>
            <w:rFonts w:hint="eastAsia"/>
            <w:noProof/>
            <w:rtl/>
          </w:rPr>
          <w:t>انتقاض</w:t>
        </w:r>
        <w:r w:rsidR="00767E7D" w:rsidRPr="0029472C">
          <w:rPr>
            <w:rStyle w:val="Hyperlink"/>
            <w:noProof/>
            <w:rtl/>
          </w:rPr>
          <w:t xml:space="preserve"> </w:t>
        </w:r>
        <w:r w:rsidR="00767E7D" w:rsidRPr="0029472C">
          <w:rPr>
            <w:rStyle w:val="Hyperlink"/>
            <w:rFonts w:hint="eastAsia"/>
            <w:noProof/>
            <w:rtl/>
          </w:rPr>
          <w:t>ت</w:t>
        </w:r>
        <w:r w:rsidR="00767E7D" w:rsidRPr="0029472C">
          <w:rPr>
            <w:rStyle w:val="Hyperlink"/>
            <w:rFonts w:hint="cs"/>
            <w:noProof/>
            <w:rtl/>
          </w:rPr>
          <w:t>ی</w:t>
        </w:r>
        <w:r w:rsidR="00767E7D" w:rsidRPr="0029472C">
          <w:rPr>
            <w:rStyle w:val="Hyperlink"/>
            <w:rFonts w:hint="eastAsia"/>
            <w:noProof/>
            <w:rtl/>
          </w:rPr>
          <w:t>مم</w:t>
        </w:r>
        <w:r w:rsidR="00767E7D" w:rsidRPr="0029472C">
          <w:rPr>
            <w:rStyle w:val="Hyperlink"/>
            <w:noProof/>
            <w:rtl/>
          </w:rPr>
          <w:t xml:space="preserve"> </w:t>
        </w:r>
        <w:r w:rsidR="00767E7D" w:rsidRPr="0029472C">
          <w:rPr>
            <w:rStyle w:val="Hyperlink"/>
            <w:rFonts w:hint="eastAsia"/>
            <w:noProof/>
            <w:rtl/>
          </w:rPr>
          <w:t>با</w:t>
        </w:r>
        <w:r w:rsidR="00767E7D" w:rsidRPr="0029472C">
          <w:rPr>
            <w:rStyle w:val="Hyperlink"/>
            <w:noProof/>
            <w:rtl/>
          </w:rPr>
          <w:t xml:space="preserve"> </w:t>
        </w:r>
        <w:r w:rsidR="00767E7D" w:rsidRPr="0029472C">
          <w:rPr>
            <w:rStyle w:val="Hyperlink"/>
            <w:rFonts w:hint="eastAsia"/>
            <w:noProof/>
            <w:rtl/>
          </w:rPr>
          <w:t>حدث</w:t>
        </w:r>
        <w:r w:rsidR="00767E7D" w:rsidRPr="0029472C">
          <w:rPr>
            <w:rStyle w:val="Hyperlink"/>
            <w:noProof/>
            <w:rtl/>
          </w:rPr>
          <w:t xml:space="preserve"> </w:t>
        </w:r>
        <w:r w:rsidR="00767E7D" w:rsidRPr="0029472C">
          <w:rPr>
            <w:rStyle w:val="Hyperlink"/>
            <w:rFonts w:hint="eastAsia"/>
            <w:noProof/>
            <w:rtl/>
          </w:rPr>
          <w:t>اصغر</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Toc525736412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2</w:t>
        </w:r>
        <w:r w:rsidR="00767E7D">
          <w:rPr>
            <w:rStyle w:val="Hyperlink"/>
            <w:noProof/>
            <w:rtl/>
          </w:rPr>
          <w:fldChar w:fldCharType="end"/>
        </w:r>
      </w:hyperlink>
    </w:p>
    <w:p w:rsidR="00767E7D" w:rsidRDefault="004B432A" w:rsidP="00767E7D">
      <w:pPr>
        <w:pStyle w:val="TOC4"/>
        <w:tabs>
          <w:tab w:val="right" w:leader="dot" w:pos="10194"/>
        </w:tabs>
        <w:rPr>
          <w:rFonts w:asciiTheme="minorHAnsi" w:eastAsiaTheme="minorEastAsia" w:hAnsiTheme="minorHAnsi" w:cstheme="minorBidi"/>
          <w:bCs w:val="0"/>
          <w:noProof/>
          <w:color w:val="auto"/>
          <w:szCs w:val="22"/>
          <w:rtl/>
        </w:rPr>
      </w:pPr>
      <w:hyperlink w:anchor="_Toc525736413" w:history="1">
        <w:r w:rsidR="00767E7D" w:rsidRPr="0029472C">
          <w:rPr>
            <w:rStyle w:val="Hyperlink"/>
            <w:rFonts w:hint="eastAsia"/>
            <w:noProof/>
            <w:rtl/>
          </w:rPr>
          <w:t>قول</w:t>
        </w:r>
        <w:r w:rsidR="00767E7D" w:rsidRPr="0029472C">
          <w:rPr>
            <w:rStyle w:val="Hyperlink"/>
            <w:noProof/>
            <w:rtl/>
          </w:rPr>
          <w:t xml:space="preserve"> </w:t>
        </w:r>
        <w:r w:rsidR="00767E7D" w:rsidRPr="0029472C">
          <w:rPr>
            <w:rStyle w:val="Hyperlink"/>
            <w:rFonts w:hint="eastAsia"/>
            <w:noProof/>
            <w:rtl/>
          </w:rPr>
          <w:t>دوم</w:t>
        </w:r>
        <w:r w:rsidR="00767E7D" w:rsidRPr="0029472C">
          <w:rPr>
            <w:rStyle w:val="Hyperlink"/>
            <w:noProof/>
            <w:rtl/>
          </w:rPr>
          <w:t xml:space="preserve">: </w:t>
        </w:r>
        <w:r w:rsidR="00767E7D" w:rsidRPr="0029472C">
          <w:rPr>
            <w:rStyle w:val="Hyperlink"/>
            <w:rFonts w:hint="eastAsia"/>
            <w:noProof/>
            <w:rtl/>
          </w:rPr>
          <w:t>انتقاض</w:t>
        </w:r>
        <w:r w:rsidR="00767E7D" w:rsidRPr="0029472C">
          <w:rPr>
            <w:rStyle w:val="Hyperlink"/>
            <w:noProof/>
            <w:rtl/>
          </w:rPr>
          <w:t xml:space="preserve"> </w:t>
        </w:r>
        <w:r w:rsidR="00767E7D" w:rsidRPr="0029472C">
          <w:rPr>
            <w:rStyle w:val="Hyperlink"/>
            <w:rFonts w:hint="eastAsia"/>
            <w:noProof/>
            <w:rtl/>
          </w:rPr>
          <w:t>ت</w:t>
        </w:r>
        <w:r w:rsidR="00767E7D" w:rsidRPr="0029472C">
          <w:rPr>
            <w:rStyle w:val="Hyperlink"/>
            <w:rFonts w:hint="cs"/>
            <w:noProof/>
            <w:rtl/>
          </w:rPr>
          <w:t>ی</w:t>
        </w:r>
        <w:r w:rsidR="00767E7D" w:rsidRPr="0029472C">
          <w:rPr>
            <w:rStyle w:val="Hyperlink"/>
            <w:rFonts w:hint="eastAsia"/>
            <w:noProof/>
            <w:rtl/>
          </w:rPr>
          <w:t>مم</w:t>
        </w:r>
        <w:r w:rsidR="00767E7D" w:rsidRPr="0029472C">
          <w:rPr>
            <w:rStyle w:val="Hyperlink"/>
            <w:noProof/>
            <w:rtl/>
          </w:rPr>
          <w:t xml:space="preserve"> </w:t>
        </w:r>
        <w:r w:rsidR="00767E7D" w:rsidRPr="0029472C">
          <w:rPr>
            <w:rStyle w:val="Hyperlink"/>
            <w:rFonts w:hint="eastAsia"/>
            <w:noProof/>
            <w:rtl/>
          </w:rPr>
          <w:t>بدل</w:t>
        </w:r>
        <w:r w:rsidR="00767E7D" w:rsidRPr="0029472C">
          <w:rPr>
            <w:rStyle w:val="Hyperlink"/>
            <w:noProof/>
            <w:rtl/>
          </w:rPr>
          <w:t xml:space="preserve"> </w:t>
        </w:r>
        <w:r w:rsidR="00767E7D" w:rsidRPr="0029472C">
          <w:rPr>
            <w:rStyle w:val="Hyperlink"/>
            <w:rFonts w:hint="eastAsia"/>
            <w:noProof/>
            <w:rtl/>
          </w:rPr>
          <w:t>از</w:t>
        </w:r>
        <w:r w:rsidR="00767E7D" w:rsidRPr="0029472C">
          <w:rPr>
            <w:rStyle w:val="Hyperlink"/>
            <w:noProof/>
            <w:rtl/>
          </w:rPr>
          <w:t xml:space="preserve"> </w:t>
        </w:r>
        <w:r w:rsidR="00767E7D" w:rsidRPr="0029472C">
          <w:rPr>
            <w:rStyle w:val="Hyperlink"/>
            <w:rFonts w:hint="eastAsia"/>
            <w:noProof/>
            <w:rtl/>
          </w:rPr>
          <w:t>غسل</w:t>
        </w:r>
        <w:r w:rsidR="00767E7D" w:rsidRPr="0029472C">
          <w:rPr>
            <w:rStyle w:val="Hyperlink"/>
            <w:noProof/>
            <w:rtl/>
          </w:rPr>
          <w:t xml:space="preserve"> </w:t>
        </w:r>
        <w:r w:rsidR="00767E7D" w:rsidRPr="0029472C">
          <w:rPr>
            <w:rStyle w:val="Hyperlink"/>
            <w:rFonts w:hint="eastAsia"/>
            <w:noProof/>
            <w:rtl/>
          </w:rPr>
          <w:t>با</w:t>
        </w:r>
        <w:r w:rsidR="00767E7D" w:rsidRPr="0029472C">
          <w:rPr>
            <w:rStyle w:val="Hyperlink"/>
            <w:noProof/>
            <w:rtl/>
          </w:rPr>
          <w:t xml:space="preserve"> </w:t>
        </w:r>
        <w:r w:rsidR="00767E7D" w:rsidRPr="0029472C">
          <w:rPr>
            <w:rStyle w:val="Hyperlink"/>
            <w:rFonts w:hint="eastAsia"/>
            <w:noProof/>
            <w:rtl/>
          </w:rPr>
          <w:t>حدث</w:t>
        </w:r>
        <w:r w:rsidR="00767E7D" w:rsidRPr="0029472C">
          <w:rPr>
            <w:rStyle w:val="Hyperlink"/>
            <w:noProof/>
            <w:rtl/>
          </w:rPr>
          <w:t xml:space="preserve"> </w:t>
        </w:r>
        <w:r w:rsidR="00767E7D" w:rsidRPr="0029472C">
          <w:rPr>
            <w:rStyle w:val="Hyperlink"/>
            <w:rFonts w:hint="eastAsia"/>
            <w:noProof/>
            <w:rtl/>
          </w:rPr>
          <w:t>اصغر</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Toc525736413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2</w:t>
        </w:r>
        <w:r w:rsidR="00767E7D">
          <w:rPr>
            <w:rStyle w:val="Hyperlink"/>
            <w:noProof/>
            <w:rtl/>
          </w:rPr>
          <w:fldChar w:fldCharType="end"/>
        </w:r>
      </w:hyperlink>
    </w:p>
    <w:p w:rsidR="00767E7D" w:rsidRDefault="004B432A" w:rsidP="00767E7D">
      <w:pPr>
        <w:pStyle w:val="TOC4"/>
        <w:tabs>
          <w:tab w:val="right" w:leader="dot" w:pos="10194"/>
        </w:tabs>
        <w:rPr>
          <w:rFonts w:asciiTheme="minorHAnsi" w:eastAsiaTheme="minorEastAsia" w:hAnsiTheme="minorHAnsi" w:cstheme="minorBidi"/>
          <w:bCs w:val="0"/>
          <w:noProof/>
          <w:color w:val="auto"/>
          <w:szCs w:val="22"/>
          <w:rtl/>
        </w:rPr>
      </w:pPr>
      <w:hyperlink w:anchor="_Toc525736414" w:history="1">
        <w:r w:rsidR="00767E7D" w:rsidRPr="0029472C">
          <w:rPr>
            <w:rStyle w:val="Hyperlink"/>
            <w:rFonts w:hint="eastAsia"/>
            <w:noProof/>
            <w:rtl/>
          </w:rPr>
          <w:t>مناقشه</w:t>
        </w:r>
        <w:r w:rsidR="00767E7D" w:rsidRPr="0029472C">
          <w:rPr>
            <w:rStyle w:val="Hyperlink"/>
            <w:noProof/>
            <w:rtl/>
          </w:rPr>
          <w:t xml:space="preserve"> </w:t>
        </w:r>
        <w:r w:rsidR="00767E7D" w:rsidRPr="0029472C">
          <w:rPr>
            <w:rStyle w:val="Hyperlink"/>
            <w:rFonts w:hint="eastAsia"/>
            <w:noProof/>
            <w:rtl/>
          </w:rPr>
          <w:t>در</w:t>
        </w:r>
        <w:r w:rsidR="00767E7D" w:rsidRPr="0029472C">
          <w:rPr>
            <w:rStyle w:val="Hyperlink"/>
            <w:noProof/>
            <w:rtl/>
          </w:rPr>
          <w:t xml:space="preserve"> </w:t>
        </w:r>
        <w:r w:rsidR="00767E7D" w:rsidRPr="0029472C">
          <w:rPr>
            <w:rStyle w:val="Hyperlink"/>
            <w:rFonts w:hint="eastAsia"/>
            <w:noProof/>
            <w:rtl/>
          </w:rPr>
          <w:t>اجماع</w:t>
        </w:r>
        <w:r w:rsidR="00767E7D" w:rsidRPr="0029472C">
          <w:rPr>
            <w:rStyle w:val="Hyperlink"/>
            <w:noProof/>
            <w:rtl/>
          </w:rPr>
          <w:t xml:space="preserve"> </w:t>
        </w:r>
        <w:r w:rsidR="00767E7D" w:rsidRPr="0029472C">
          <w:rPr>
            <w:rStyle w:val="Hyperlink"/>
            <w:rFonts w:hint="eastAsia"/>
            <w:noProof/>
            <w:rtl/>
          </w:rPr>
          <w:t>ادعا</w:t>
        </w:r>
        <w:r w:rsidR="00767E7D" w:rsidRPr="0029472C">
          <w:rPr>
            <w:rStyle w:val="Hyperlink"/>
            <w:noProof/>
            <w:rtl/>
          </w:rPr>
          <w:t xml:space="preserve"> </w:t>
        </w:r>
        <w:r w:rsidR="00767E7D" w:rsidRPr="0029472C">
          <w:rPr>
            <w:rStyle w:val="Hyperlink"/>
            <w:rFonts w:hint="eastAsia"/>
            <w:noProof/>
            <w:rtl/>
          </w:rPr>
          <w:t>شده</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Toc525736414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3</w:t>
        </w:r>
        <w:r w:rsidR="00767E7D">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15" w:history="1">
        <w:r w:rsidR="00767E7D" w:rsidRPr="0029472C">
          <w:rPr>
            <w:rStyle w:val="Hyperlink"/>
            <w:rFonts w:hint="eastAsia"/>
            <w:noProof/>
            <w:rtl/>
          </w:rPr>
          <w:t>مقتضا</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قاعده</w:t>
        </w:r>
        <w:r w:rsidR="00767E7D" w:rsidRPr="0029472C">
          <w:rPr>
            <w:rStyle w:val="Hyperlink"/>
            <w:noProof/>
            <w:rtl/>
          </w:rPr>
          <w:t xml:space="preserve"> </w:t>
        </w:r>
        <w:r w:rsidR="00767E7D" w:rsidRPr="0029472C">
          <w:rPr>
            <w:rStyle w:val="Hyperlink"/>
            <w:rFonts w:hint="eastAsia"/>
            <w:noProof/>
            <w:rtl/>
          </w:rPr>
          <w:t>اول</w:t>
        </w:r>
        <w:r w:rsidR="00767E7D" w:rsidRPr="0029472C">
          <w:rPr>
            <w:rStyle w:val="Hyperlink"/>
            <w:rFonts w:hint="cs"/>
            <w:noProof/>
            <w:rtl/>
          </w:rPr>
          <w:t>ی</w:t>
        </w:r>
        <w:r w:rsidR="00767E7D" w:rsidRPr="0029472C">
          <w:rPr>
            <w:rStyle w:val="Hyperlink"/>
            <w:rFonts w:hint="eastAsia"/>
            <w:noProof/>
            <w:rtl/>
          </w:rPr>
          <w:t>ه</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Toc525736415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3</w:t>
        </w:r>
        <w:r w:rsidR="00767E7D">
          <w:rPr>
            <w:rStyle w:val="Hyperlink"/>
            <w:noProof/>
            <w:rtl/>
          </w:rPr>
          <w:fldChar w:fldCharType="end"/>
        </w:r>
      </w:hyperlink>
    </w:p>
    <w:p w:rsidR="00767E7D" w:rsidRDefault="004B432A" w:rsidP="00767E7D">
      <w:pPr>
        <w:pStyle w:val="TOC4"/>
        <w:tabs>
          <w:tab w:val="right" w:leader="dot" w:pos="10194"/>
        </w:tabs>
        <w:rPr>
          <w:rFonts w:asciiTheme="minorHAnsi" w:eastAsiaTheme="minorEastAsia" w:hAnsiTheme="minorHAnsi" w:cstheme="minorBidi"/>
          <w:bCs w:val="0"/>
          <w:noProof/>
          <w:color w:val="auto"/>
          <w:szCs w:val="22"/>
          <w:rtl/>
        </w:rPr>
      </w:pPr>
      <w:hyperlink w:anchor="_Toc525736416" w:history="1">
        <w:r w:rsidR="00767E7D" w:rsidRPr="0029472C">
          <w:rPr>
            <w:rStyle w:val="Hyperlink"/>
            <w:rFonts w:hint="eastAsia"/>
            <w:noProof/>
            <w:rtl/>
          </w:rPr>
          <w:t>ب</w:t>
        </w:r>
        <w:r w:rsidR="00767E7D" w:rsidRPr="0029472C">
          <w:rPr>
            <w:rStyle w:val="Hyperlink"/>
            <w:rFonts w:hint="cs"/>
            <w:noProof/>
            <w:rtl/>
          </w:rPr>
          <w:t>ی</w:t>
        </w:r>
        <w:r w:rsidR="00767E7D" w:rsidRPr="0029472C">
          <w:rPr>
            <w:rStyle w:val="Hyperlink"/>
            <w:rFonts w:hint="eastAsia"/>
            <w:noProof/>
            <w:rtl/>
          </w:rPr>
          <w:t>ان</w:t>
        </w:r>
        <w:r w:rsidR="00767E7D" w:rsidRPr="0029472C">
          <w:rPr>
            <w:rStyle w:val="Hyperlink"/>
            <w:noProof/>
            <w:rtl/>
          </w:rPr>
          <w:t xml:space="preserve"> </w:t>
        </w:r>
        <w:r w:rsidR="00767E7D" w:rsidRPr="0029472C">
          <w:rPr>
            <w:rStyle w:val="Hyperlink"/>
            <w:rFonts w:hint="eastAsia"/>
            <w:noProof/>
            <w:rtl/>
          </w:rPr>
          <w:t>محقق</w:t>
        </w:r>
        <w:r w:rsidR="00767E7D" w:rsidRPr="0029472C">
          <w:rPr>
            <w:rStyle w:val="Hyperlink"/>
            <w:noProof/>
            <w:rtl/>
          </w:rPr>
          <w:t xml:space="preserve"> </w:t>
        </w:r>
        <w:r w:rsidR="00767E7D" w:rsidRPr="0029472C">
          <w:rPr>
            <w:rStyle w:val="Hyperlink"/>
            <w:rFonts w:hint="eastAsia"/>
            <w:noProof/>
            <w:rtl/>
          </w:rPr>
          <w:t>خو</w:t>
        </w:r>
        <w:r w:rsidR="00767E7D" w:rsidRPr="0029472C">
          <w:rPr>
            <w:rStyle w:val="Hyperlink"/>
            <w:rFonts w:hint="cs"/>
            <w:noProof/>
            <w:rtl/>
          </w:rPr>
          <w:t>یی</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Toc525736416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3</w:t>
        </w:r>
        <w:r w:rsidR="00767E7D">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17" w:history="1">
        <w:r w:rsidR="00767E7D" w:rsidRPr="0029472C">
          <w:rPr>
            <w:rStyle w:val="Hyperlink"/>
            <w:rFonts w:hint="eastAsia"/>
            <w:noProof/>
            <w:rtl/>
          </w:rPr>
          <w:t>مختار</w:t>
        </w:r>
        <w:r w:rsidR="00767E7D" w:rsidRPr="0029472C">
          <w:rPr>
            <w:rStyle w:val="Hyperlink"/>
            <w:noProof/>
            <w:rtl/>
          </w:rPr>
          <w:t xml:space="preserve"> </w:t>
        </w:r>
        <w:r w:rsidR="00767E7D" w:rsidRPr="0029472C">
          <w:rPr>
            <w:rStyle w:val="Hyperlink"/>
            <w:rFonts w:hint="eastAsia"/>
            <w:noProof/>
            <w:rtl/>
          </w:rPr>
          <w:t>استاد</w:t>
        </w:r>
        <w:r w:rsidR="00767E7D" w:rsidRPr="0029472C">
          <w:rPr>
            <w:rStyle w:val="Hyperlink"/>
            <w:noProof/>
            <w:rtl/>
          </w:rPr>
          <w:t xml:space="preserve">: </w:t>
        </w:r>
        <w:r w:rsidR="00767E7D" w:rsidRPr="0029472C">
          <w:rPr>
            <w:rStyle w:val="Hyperlink"/>
            <w:rFonts w:hint="eastAsia"/>
            <w:noProof/>
            <w:rtl/>
          </w:rPr>
          <w:t>استصحاب</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Toc525736417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4</w:t>
        </w:r>
        <w:r w:rsidR="00767E7D">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18" w:history="1">
        <w:r w:rsidR="00767E7D" w:rsidRPr="0029472C">
          <w:rPr>
            <w:rStyle w:val="Hyperlink"/>
            <w:rFonts w:hint="eastAsia"/>
            <w:noProof/>
            <w:rtl/>
          </w:rPr>
          <w:t>بررس</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تعارض</w:t>
        </w:r>
        <w:r w:rsidR="00767E7D" w:rsidRPr="0029472C">
          <w:rPr>
            <w:rStyle w:val="Hyperlink"/>
            <w:noProof/>
            <w:rtl/>
          </w:rPr>
          <w:t xml:space="preserve"> </w:t>
        </w:r>
        <w:r w:rsidR="00767E7D" w:rsidRPr="0029472C">
          <w:rPr>
            <w:rStyle w:val="Hyperlink"/>
            <w:rFonts w:hint="eastAsia"/>
            <w:noProof/>
            <w:rtl/>
          </w:rPr>
          <w:t>دو</w:t>
        </w:r>
        <w:r w:rsidR="00767E7D" w:rsidRPr="0029472C">
          <w:rPr>
            <w:rStyle w:val="Hyperlink"/>
            <w:noProof/>
            <w:rtl/>
          </w:rPr>
          <w:t xml:space="preserve"> </w:t>
        </w:r>
        <w:r w:rsidR="00767E7D" w:rsidRPr="0029472C">
          <w:rPr>
            <w:rStyle w:val="Hyperlink"/>
            <w:rFonts w:hint="eastAsia"/>
            <w:noProof/>
            <w:rtl/>
          </w:rPr>
          <w:t>استصحاب</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Toc525736418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5</w:t>
        </w:r>
        <w:r w:rsidR="00767E7D">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19" w:history="1">
        <w:r w:rsidR="00767E7D" w:rsidRPr="0029472C">
          <w:rPr>
            <w:rStyle w:val="Hyperlink"/>
            <w:rFonts w:hint="eastAsia"/>
            <w:noProof/>
            <w:rtl/>
          </w:rPr>
          <w:t>بررس</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استصحاب</w:t>
        </w:r>
        <w:r w:rsidR="00767E7D" w:rsidRPr="0029472C">
          <w:rPr>
            <w:rStyle w:val="Hyperlink"/>
            <w:noProof/>
            <w:rtl/>
          </w:rPr>
          <w:t xml:space="preserve"> </w:t>
        </w:r>
        <w:r w:rsidR="00767E7D" w:rsidRPr="0029472C">
          <w:rPr>
            <w:rStyle w:val="Hyperlink"/>
            <w:rFonts w:hint="eastAsia"/>
            <w:noProof/>
            <w:rtl/>
          </w:rPr>
          <w:t>بقا</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جنابت</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Toc525736419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5</w:t>
        </w:r>
        <w:r w:rsidR="00767E7D">
          <w:rPr>
            <w:rStyle w:val="Hyperlink"/>
            <w:noProof/>
            <w:rtl/>
          </w:rPr>
          <w:fldChar w:fldCharType="end"/>
        </w:r>
      </w:hyperlink>
    </w:p>
    <w:p w:rsidR="00767E7D" w:rsidRDefault="004B432A" w:rsidP="00767E7D">
      <w:pPr>
        <w:pStyle w:val="TOC2"/>
        <w:tabs>
          <w:tab w:val="right" w:leader="dot" w:pos="10194"/>
        </w:tabs>
        <w:rPr>
          <w:rFonts w:asciiTheme="minorHAnsi" w:eastAsiaTheme="minorEastAsia" w:hAnsiTheme="minorHAnsi" w:cstheme="minorBidi"/>
          <w:bCs w:val="0"/>
          <w:noProof/>
          <w:color w:val="auto"/>
          <w:szCs w:val="22"/>
          <w:rtl/>
        </w:rPr>
      </w:pPr>
      <w:hyperlink w:anchor="_Toc525736420" w:history="1">
        <w:r w:rsidR="00767E7D" w:rsidRPr="0029472C">
          <w:rPr>
            <w:rStyle w:val="Hyperlink"/>
            <w:rFonts w:hint="eastAsia"/>
            <w:noProof/>
            <w:rtl/>
          </w:rPr>
          <w:t>بررس</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ادله</w:t>
        </w:r>
        <w:r w:rsidR="00767E7D" w:rsidRPr="0029472C">
          <w:rPr>
            <w:rStyle w:val="Hyperlink"/>
            <w:noProof/>
            <w:rtl/>
          </w:rPr>
          <w:t xml:space="preserve"> </w:t>
        </w:r>
        <w:r w:rsidR="00767E7D" w:rsidRPr="0029472C">
          <w:rPr>
            <w:rStyle w:val="Hyperlink"/>
            <w:rFonts w:hint="eastAsia"/>
            <w:noProof/>
            <w:rtl/>
          </w:rPr>
          <w:t>در</w:t>
        </w:r>
        <w:r w:rsidR="00767E7D" w:rsidRPr="0029472C">
          <w:rPr>
            <w:rStyle w:val="Hyperlink"/>
            <w:noProof/>
            <w:rtl/>
          </w:rPr>
          <w:t xml:space="preserve"> </w:t>
        </w:r>
        <w:r w:rsidR="00767E7D" w:rsidRPr="0029472C">
          <w:rPr>
            <w:rStyle w:val="Hyperlink"/>
            <w:rFonts w:hint="eastAsia"/>
            <w:noProof/>
            <w:rtl/>
          </w:rPr>
          <w:t>مسئله</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Toc525736420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5</w:t>
        </w:r>
        <w:r w:rsidR="00767E7D">
          <w:rPr>
            <w:rStyle w:val="Hyperlink"/>
            <w:noProof/>
            <w:rtl/>
          </w:rPr>
          <w:fldChar w:fldCharType="end"/>
        </w:r>
      </w:hyperlink>
    </w:p>
    <w:p w:rsidR="00767E7D" w:rsidRDefault="004B432A" w:rsidP="00767E7D">
      <w:pPr>
        <w:pStyle w:val="TOC3"/>
        <w:tabs>
          <w:tab w:val="right" w:leader="dot" w:pos="10194"/>
        </w:tabs>
        <w:rPr>
          <w:rFonts w:asciiTheme="minorHAnsi" w:eastAsiaTheme="minorEastAsia" w:hAnsiTheme="minorHAnsi" w:cstheme="minorBidi"/>
          <w:bCs w:val="0"/>
          <w:iCs w:val="0"/>
          <w:noProof/>
          <w:color w:val="auto"/>
          <w:szCs w:val="22"/>
          <w:rtl/>
        </w:rPr>
      </w:pPr>
      <w:hyperlink w:anchor="_Toc525736421" w:history="1">
        <w:r w:rsidR="00767E7D" w:rsidRPr="0029472C">
          <w:rPr>
            <w:rStyle w:val="Hyperlink"/>
            <w:rFonts w:hint="eastAsia"/>
            <w:noProof/>
            <w:rtl/>
          </w:rPr>
          <w:t>وجه</w:t>
        </w:r>
        <w:r w:rsidR="00767E7D" w:rsidRPr="0029472C">
          <w:rPr>
            <w:rStyle w:val="Hyperlink"/>
            <w:noProof/>
            <w:rtl/>
          </w:rPr>
          <w:t xml:space="preserve"> </w:t>
        </w:r>
        <w:r w:rsidR="00767E7D" w:rsidRPr="0029472C">
          <w:rPr>
            <w:rStyle w:val="Hyperlink"/>
            <w:rFonts w:hint="eastAsia"/>
            <w:noProof/>
            <w:rtl/>
          </w:rPr>
          <w:t>اول</w:t>
        </w:r>
        <w:r w:rsidR="00767E7D" w:rsidRPr="0029472C">
          <w:rPr>
            <w:rStyle w:val="Hyperlink"/>
            <w:noProof/>
            <w:rtl/>
          </w:rPr>
          <w:t xml:space="preserve"> </w:t>
        </w:r>
        <w:r w:rsidR="00767E7D" w:rsidRPr="0029472C">
          <w:rPr>
            <w:rStyle w:val="Hyperlink"/>
            <w:rFonts w:hint="eastAsia"/>
            <w:noProof/>
            <w:rtl/>
          </w:rPr>
          <w:t>قول</w:t>
        </w:r>
        <w:r w:rsidR="00767E7D" w:rsidRPr="0029472C">
          <w:rPr>
            <w:rStyle w:val="Hyperlink"/>
            <w:noProof/>
            <w:rtl/>
          </w:rPr>
          <w:t xml:space="preserve"> </w:t>
        </w:r>
        <w:r w:rsidR="00767E7D" w:rsidRPr="0029472C">
          <w:rPr>
            <w:rStyle w:val="Hyperlink"/>
            <w:rFonts w:hint="eastAsia"/>
            <w:noProof/>
            <w:rtl/>
          </w:rPr>
          <w:t>مشهور</w:t>
        </w:r>
        <w:r w:rsidR="00767E7D" w:rsidRPr="0029472C">
          <w:rPr>
            <w:rStyle w:val="Hyperlink"/>
            <w:noProof/>
            <w:rtl/>
          </w:rPr>
          <w:t xml:space="preserve">: </w:t>
        </w:r>
        <w:r w:rsidR="00767E7D" w:rsidRPr="0029472C">
          <w:rPr>
            <w:rStyle w:val="Hyperlink"/>
            <w:rFonts w:hint="eastAsia"/>
            <w:noProof/>
            <w:rtl/>
          </w:rPr>
          <w:t>مب</w:t>
        </w:r>
        <w:r w:rsidR="00767E7D" w:rsidRPr="0029472C">
          <w:rPr>
            <w:rStyle w:val="Hyperlink"/>
            <w:rFonts w:hint="cs"/>
            <w:noProof/>
            <w:rtl/>
          </w:rPr>
          <w:t>ی</w:t>
        </w:r>
        <w:r w:rsidR="00767E7D" w:rsidRPr="0029472C">
          <w:rPr>
            <w:rStyle w:val="Hyperlink"/>
            <w:rFonts w:hint="eastAsia"/>
            <w:noProof/>
            <w:rtl/>
          </w:rPr>
          <w:t>ح</w:t>
        </w:r>
        <w:r w:rsidR="00767E7D" w:rsidRPr="0029472C">
          <w:rPr>
            <w:rStyle w:val="Hyperlink"/>
            <w:noProof/>
            <w:rtl/>
          </w:rPr>
          <w:t xml:space="preserve"> </w:t>
        </w:r>
        <w:r w:rsidR="00767E7D" w:rsidRPr="0029472C">
          <w:rPr>
            <w:rStyle w:val="Hyperlink"/>
            <w:rFonts w:hint="eastAsia"/>
            <w:noProof/>
            <w:rtl/>
          </w:rPr>
          <w:t>بودن</w:t>
        </w:r>
        <w:r w:rsidR="00767E7D" w:rsidRPr="0029472C">
          <w:rPr>
            <w:rStyle w:val="Hyperlink"/>
            <w:noProof/>
            <w:rtl/>
          </w:rPr>
          <w:t xml:space="preserve"> </w:t>
        </w:r>
        <w:r w:rsidR="00767E7D" w:rsidRPr="0029472C">
          <w:rPr>
            <w:rStyle w:val="Hyperlink"/>
            <w:rFonts w:hint="eastAsia"/>
            <w:noProof/>
            <w:rtl/>
          </w:rPr>
          <w:t>ت</w:t>
        </w:r>
        <w:r w:rsidR="00767E7D" w:rsidRPr="0029472C">
          <w:rPr>
            <w:rStyle w:val="Hyperlink"/>
            <w:rFonts w:hint="cs"/>
            <w:noProof/>
            <w:rtl/>
          </w:rPr>
          <w:t>ی</w:t>
        </w:r>
        <w:r w:rsidR="00767E7D" w:rsidRPr="0029472C">
          <w:rPr>
            <w:rStyle w:val="Hyperlink"/>
            <w:rFonts w:hint="eastAsia"/>
            <w:noProof/>
            <w:rtl/>
          </w:rPr>
          <w:t>مم</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Toc525736421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6</w:t>
        </w:r>
        <w:r w:rsidR="00767E7D">
          <w:rPr>
            <w:rStyle w:val="Hyperlink"/>
            <w:noProof/>
            <w:rtl/>
          </w:rPr>
          <w:fldChar w:fldCharType="end"/>
        </w:r>
      </w:hyperlink>
    </w:p>
    <w:p w:rsidR="00767E7D" w:rsidRDefault="004B432A" w:rsidP="00767E7D">
      <w:pPr>
        <w:pStyle w:val="TOC3"/>
        <w:tabs>
          <w:tab w:val="right" w:leader="dot" w:pos="10194"/>
        </w:tabs>
        <w:rPr>
          <w:rFonts w:asciiTheme="minorHAnsi" w:eastAsiaTheme="minorEastAsia" w:hAnsiTheme="minorHAnsi" w:cstheme="minorBidi"/>
          <w:bCs w:val="0"/>
          <w:iCs w:val="0"/>
          <w:noProof/>
          <w:color w:val="auto"/>
          <w:szCs w:val="22"/>
          <w:rtl/>
        </w:rPr>
      </w:pPr>
      <w:hyperlink w:anchor="_Toc525736422" w:history="1">
        <w:r w:rsidR="00767E7D" w:rsidRPr="0029472C">
          <w:rPr>
            <w:rStyle w:val="Hyperlink"/>
            <w:rFonts w:hint="eastAsia"/>
            <w:noProof/>
            <w:rtl/>
          </w:rPr>
          <w:t>معنا</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مب</w:t>
        </w:r>
        <w:r w:rsidR="00767E7D" w:rsidRPr="0029472C">
          <w:rPr>
            <w:rStyle w:val="Hyperlink"/>
            <w:rFonts w:hint="cs"/>
            <w:noProof/>
            <w:rtl/>
          </w:rPr>
          <w:t>ی</w:t>
        </w:r>
        <w:r w:rsidR="00767E7D" w:rsidRPr="0029472C">
          <w:rPr>
            <w:rStyle w:val="Hyperlink"/>
            <w:rFonts w:hint="eastAsia"/>
            <w:noProof/>
            <w:rtl/>
          </w:rPr>
          <w:t>ح</w:t>
        </w:r>
        <w:r w:rsidR="00767E7D" w:rsidRPr="0029472C">
          <w:rPr>
            <w:rStyle w:val="Hyperlink"/>
            <w:noProof/>
            <w:rtl/>
          </w:rPr>
          <w:t xml:space="preserve"> </w:t>
        </w:r>
        <w:r w:rsidR="00767E7D" w:rsidRPr="0029472C">
          <w:rPr>
            <w:rStyle w:val="Hyperlink"/>
            <w:rFonts w:hint="eastAsia"/>
            <w:noProof/>
            <w:rtl/>
          </w:rPr>
          <w:t>بودن</w:t>
        </w:r>
        <w:r w:rsidR="00767E7D" w:rsidRPr="0029472C">
          <w:rPr>
            <w:rStyle w:val="Hyperlink"/>
            <w:noProof/>
            <w:rtl/>
          </w:rPr>
          <w:t xml:space="preserve"> </w:t>
        </w:r>
        <w:r w:rsidR="00767E7D" w:rsidRPr="0029472C">
          <w:rPr>
            <w:rStyle w:val="Hyperlink"/>
            <w:rFonts w:hint="eastAsia"/>
            <w:noProof/>
            <w:rtl/>
          </w:rPr>
          <w:t>ت</w:t>
        </w:r>
        <w:r w:rsidR="00767E7D" w:rsidRPr="0029472C">
          <w:rPr>
            <w:rStyle w:val="Hyperlink"/>
            <w:rFonts w:hint="cs"/>
            <w:noProof/>
            <w:rtl/>
          </w:rPr>
          <w:t>ی</w:t>
        </w:r>
        <w:r w:rsidR="00767E7D" w:rsidRPr="0029472C">
          <w:rPr>
            <w:rStyle w:val="Hyperlink"/>
            <w:rFonts w:hint="eastAsia"/>
            <w:noProof/>
            <w:rtl/>
          </w:rPr>
          <w:t>مم</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Toc525736422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6</w:t>
        </w:r>
        <w:r w:rsidR="00767E7D">
          <w:rPr>
            <w:rStyle w:val="Hyperlink"/>
            <w:noProof/>
            <w:rtl/>
          </w:rPr>
          <w:fldChar w:fldCharType="end"/>
        </w:r>
      </w:hyperlink>
    </w:p>
    <w:p w:rsidR="00767E7D" w:rsidRDefault="004B432A" w:rsidP="00767E7D">
      <w:pPr>
        <w:pStyle w:val="TOC4"/>
        <w:tabs>
          <w:tab w:val="right" w:leader="dot" w:pos="10194"/>
        </w:tabs>
        <w:rPr>
          <w:rFonts w:asciiTheme="minorHAnsi" w:eastAsiaTheme="minorEastAsia" w:hAnsiTheme="minorHAnsi" w:cstheme="minorBidi"/>
          <w:bCs w:val="0"/>
          <w:noProof/>
          <w:color w:val="auto"/>
          <w:szCs w:val="22"/>
          <w:rtl/>
        </w:rPr>
      </w:pPr>
      <w:hyperlink w:anchor="_Toc525736423" w:history="1">
        <w:r w:rsidR="00767E7D" w:rsidRPr="0029472C">
          <w:rPr>
            <w:rStyle w:val="Hyperlink"/>
            <w:rFonts w:hint="eastAsia"/>
            <w:noProof/>
            <w:rtl/>
          </w:rPr>
          <w:t>مو</w:t>
        </w:r>
        <w:r w:rsidR="00767E7D" w:rsidRPr="0029472C">
          <w:rPr>
            <w:rStyle w:val="Hyperlink"/>
            <w:rFonts w:hint="cs"/>
            <w:noProof/>
            <w:rtl/>
          </w:rPr>
          <w:t>ی</w:t>
        </w:r>
        <w:r w:rsidR="00767E7D" w:rsidRPr="0029472C">
          <w:rPr>
            <w:rStyle w:val="Hyperlink"/>
            <w:rFonts w:hint="eastAsia"/>
            <w:noProof/>
            <w:rtl/>
          </w:rPr>
          <w:t>دات</w:t>
        </w:r>
        <w:r w:rsidR="00767E7D" w:rsidRPr="0029472C">
          <w:rPr>
            <w:rStyle w:val="Hyperlink"/>
            <w:noProof/>
            <w:rtl/>
          </w:rPr>
          <w:t xml:space="preserve"> </w:t>
        </w:r>
        <w:r w:rsidR="00767E7D" w:rsidRPr="0029472C">
          <w:rPr>
            <w:rStyle w:val="Hyperlink"/>
            <w:rFonts w:hint="eastAsia"/>
            <w:noProof/>
            <w:rtl/>
          </w:rPr>
          <w:t>معنا</w:t>
        </w:r>
        <w:r w:rsidR="00767E7D" w:rsidRPr="0029472C">
          <w:rPr>
            <w:rStyle w:val="Hyperlink"/>
            <w:rFonts w:hint="cs"/>
            <w:noProof/>
            <w:rtl/>
          </w:rPr>
          <w:t>ی</w:t>
        </w:r>
        <w:r w:rsidR="00767E7D" w:rsidRPr="0029472C">
          <w:rPr>
            <w:rStyle w:val="Hyperlink"/>
            <w:noProof/>
            <w:rtl/>
          </w:rPr>
          <w:t xml:space="preserve"> </w:t>
        </w:r>
        <w:r w:rsidR="00767E7D" w:rsidRPr="0029472C">
          <w:rPr>
            <w:rStyle w:val="Hyperlink"/>
            <w:rFonts w:hint="eastAsia"/>
            <w:noProof/>
            <w:rtl/>
          </w:rPr>
          <w:t>دوم</w:t>
        </w:r>
        <w:r w:rsidR="00767E7D" w:rsidRPr="0029472C">
          <w:rPr>
            <w:rStyle w:val="Hyperlink"/>
            <w:noProof/>
            <w:rtl/>
          </w:rPr>
          <w:t xml:space="preserve"> </w:t>
        </w:r>
        <w:r w:rsidR="00767E7D" w:rsidRPr="0029472C">
          <w:rPr>
            <w:rStyle w:val="Hyperlink"/>
            <w:rFonts w:hint="eastAsia"/>
            <w:noProof/>
            <w:rtl/>
          </w:rPr>
          <w:t>مب</w:t>
        </w:r>
        <w:r w:rsidR="00767E7D" w:rsidRPr="0029472C">
          <w:rPr>
            <w:rStyle w:val="Hyperlink"/>
            <w:rFonts w:hint="cs"/>
            <w:noProof/>
            <w:rtl/>
          </w:rPr>
          <w:t>ی</w:t>
        </w:r>
        <w:r w:rsidR="00767E7D" w:rsidRPr="0029472C">
          <w:rPr>
            <w:rStyle w:val="Hyperlink"/>
            <w:rFonts w:hint="eastAsia"/>
            <w:noProof/>
            <w:rtl/>
          </w:rPr>
          <w:t>ح</w:t>
        </w:r>
        <w:r w:rsidR="00767E7D" w:rsidRPr="0029472C">
          <w:rPr>
            <w:rStyle w:val="Hyperlink"/>
            <w:noProof/>
            <w:rtl/>
          </w:rPr>
          <w:t xml:space="preserve"> </w:t>
        </w:r>
        <w:r w:rsidR="00767E7D" w:rsidRPr="0029472C">
          <w:rPr>
            <w:rStyle w:val="Hyperlink"/>
            <w:rFonts w:hint="eastAsia"/>
            <w:noProof/>
            <w:rtl/>
          </w:rPr>
          <w:t>بودن</w:t>
        </w:r>
        <w:r w:rsidR="00767E7D" w:rsidRPr="0029472C">
          <w:rPr>
            <w:rStyle w:val="Hyperlink"/>
            <w:noProof/>
            <w:rtl/>
          </w:rPr>
          <w:t xml:space="preserve"> </w:t>
        </w:r>
        <w:r w:rsidR="00767E7D" w:rsidRPr="0029472C">
          <w:rPr>
            <w:rStyle w:val="Hyperlink"/>
            <w:rFonts w:hint="eastAsia"/>
            <w:noProof/>
            <w:rtl/>
          </w:rPr>
          <w:t>ت</w:t>
        </w:r>
        <w:r w:rsidR="00767E7D" w:rsidRPr="0029472C">
          <w:rPr>
            <w:rStyle w:val="Hyperlink"/>
            <w:rFonts w:hint="cs"/>
            <w:noProof/>
            <w:rtl/>
          </w:rPr>
          <w:t>ی</w:t>
        </w:r>
        <w:r w:rsidR="00767E7D" w:rsidRPr="0029472C">
          <w:rPr>
            <w:rStyle w:val="Hyperlink"/>
            <w:rFonts w:hint="eastAsia"/>
            <w:noProof/>
            <w:rtl/>
          </w:rPr>
          <w:t>مم</w:t>
        </w:r>
        <w:r w:rsidR="00767E7D">
          <w:rPr>
            <w:noProof/>
            <w:webHidden/>
            <w:rtl/>
          </w:rPr>
          <w:tab/>
        </w:r>
        <w:r w:rsidR="00767E7D">
          <w:rPr>
            <w:rStyle w:val="Hyperlink"/>
            <w:noProof/>
            <w:rtl/>
          </w:rPr>
          <w:fldChar w:fldCharType="begin"/>
        </w:r>
        <w:r w:rsidR="00767E7D">
          <w:rPr>
            <w:noProof/>
            <w:webHidden/>
            <w:rtl/>
          </w:rPr>
          <w:instrText xml:space="preserve"> </w:instrText>
        </w:r>
        <w:r w:rsidR="00767E7D">
          <w:rPr>
            <w:noProof/>
            <w:webHidden/>
          </w:rPr>
          <w:instrText>PAGEREF</w:instrText>
        </w:r>
        <w:r w:rsidR="00767E7D">
          <w:rPr>
            <w:noProof/>
            <w:webHidden/>
            <w:rtl/>
          </w:rPr>
          <w:instrText xml:space="preserve"> _</w:instrText>
        </w:r>
        <w:r w:rsidR="00767E7D">
          <w:rPr>
            <w:noProof/>
            <w:webHidden/>
          </w:rPr>
          <w:instrText>Toc525736423 \h</w:instrText>
        </w:r>
        <w:r w:rsidR="00767E7D">
          <w:rPr>
            <w:noProof/>
            <w:webHidden/>
            <w:rtl/>
          </w:rPr>
          <w:instrText xml:space="preserve"> </w:instrText>
        </w:r>
        <w:r w:rsidR="00767E7D">
          <w:rPr>
            <w:rStyle w:val="Hyperlink"/>
            <w:noProof/>
            <w:rtl/>
          </w:rPr>
        </w:r>
        <w:r w:rsidR="00767E7D">
          <w:rPr>
            <w:rStyle w:val="Hyperlink"/>
            <w:noProof/>
            <w:rtl/>
          </w:rPr>
          <w:fldChar w:fldCharType="separate"/>
        </w:r>
        <w:r w:rsidR="00EF5A5B">
          <w:rPr>
            <w:noProof/>
            <w:webHidden/>
            <w:rtl/>
          </w:rPr>
          <w:t>7</w:t>
        </w:r>
        <w:r w:rsidR="00767E7D">
          <w:rPr>
            <w:rStyle w:val="Hyperlink"/>
            <w:noProof/>
            <w:rtl/>
          </w:rPr>
          <w:fldChar w:fldCharType="end"/>
        </w:r>
      </w:hyperlink>
    </w:p>
    <w:p w:rsidR="00C91EB6" w:rsidRPr="00C91EB6" w:rsidRDefault="00767E7D" w:rsidP="00797BD0">
      <w:pPr>
        <w:jc w:val="both"/>
      </w:pPr>
      <w:r>
        <w:rPr>
          <w:rFonts w:cs="B Titr"/>
          <w:noProof/>
          <w:webHidden/>
          <w:color w:val="632423" w:themeColor="accent2" w:themeShade="80"/>
          <w:szCs w:val="24"/>
          <w:rtl/>
        </w:rPr>
        <w:fldChar w:fldCharType="end"/>
      </w:r>
    </w:p>
    <w:p w:rsidR="00F343FB" w:rsidRPr="00A6366F" w:rsidRDefault="00F842AD" w:rsidP="00797BD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30072">
        <w:rPr>
          <w:rFonts w:hint="cs"/>
          <w:rtl/>
        </w:rPr>
        <w:t>حدث</w:t>
      </w:r>
      <w:r w:rsidR="00A30072">
        <w:rPr>
          <w:rtl/>
        </w:rPr>
        <w:t xml:space="preserve"> </w:t>
      </w:r>
      <w:r w:rsidR="00A30072">
        <w:rPr>
          <w:rFonts w:hint="cs"/>
          <w:rtl/>
        </w:rPr>
        <w:t>اصغر</w:t>
      </w:r>
      <w:r w:rsidR="00A30072">
        <w:rPr>
          <w:rtl/>
        </w:rPr>
        <w:t xml:space="preserve"> </w:t>
      </w:r>
      <w:r w:rsidR="00A30072">
        <w:rPr>
          <w:rFonts w:hint="cs"/>
          <w:rtl/>
        </w:rPr>
        <w:t>بعد</w:t>
      </w:r>
      <w:r w:rsidR="00A30072">
        <w:rPr>
          <w:rtl/>
        </w:rPr>
        <w:t xml:space="preserve"> </w:t>
      </w:r>
      <w:r w:rsidR="00A30072">
        <w:rPr>
          <w:rFonts w:hint="cs"/>
          <w:rtl/>
        </w:rPr>
        <w:t>از</w:t>
      </w:r>
      <w:r w:rsidR="00A30072">
        <w:rPr>
          <w:rtl/>
        </w:rPr>
        <w:t xml:space="preserve"> </w:t>
      </w:r>
      <w:r w:rsidR="00A30072">
        <w:rPr>
          <w:rFonts w:hint="cs"/>
          <w:rtl/>
        </w:rPr>
        <w:t>تیمم</w:t>
      </w:r>
      <w:r w:rsidR="00A30072">
        <w:rPr>
          <w:rtl/>
        </w:rPr>
        <w:t xml:space="preserve"> </w:t>
      </w:r>
      <w:r w:rsidR="00A30072">
        <w:rPr>
          <w:rFonts w:hint="cs"/>
          <w:rtl/>
        </w:rPr>
        <w:t>بدل</w:t>
      </w:r>
      <w:r w:rsidR="00A30072">
        <w:rPr>
          <w:rtl/>
        </w:rPr>
        <w:t xml:space="preserve"> </w:t>
      </w:r>
      <w:r w:rsidR="00A30072">
        <w:rPr>
          <w:rFonts w:hint="cs"/>
          <w:rtl/>
        </w:rPr>
        <w:t>از</w:t>
      </w:r>
      <w:r w:rsidR="00A30072">
        <w:rPr>
          <w:rtl/>
        </w:rPr>
        <w:t xml:space="preserve"> </w:t>
      </w:r>
      <w:r w:rsidR="00A30072">
        <w:rPr>
          <w:rFonts w:hint="cs"/>
          <w:rtl/>
        </w:rPr>
        <w:t>غسل</w:t>
      </w:r>
      <w:r w:rsidR="00A30072">
        <w:rPr>
          <w:rtl/>
        </w:rPr>
        <w:t xml:space="preserve"> </w:t>
      </w:r>
      <w:r w:rsidR="00025B70">
        <w:rPr>
          <w:rFonts w:hint="cs"/>
          <w:rtl/>
        </w:rPr>
        <w:t xml:space="preserve"> </w:t>
      </w:r>
      <w:r w:rsidR="00386C11" w:rsidRPr="00A6366F">
        <w:rPr>
          <w:rFonts w:hint="cs"/>
          <w:rtl/>
        </w:rPr>
        <w:t>/</w:t>
      </w:r>
      <w:bookmarkStart w:id="2" w:name="BokSabj_d"/>
      <w:bookmarkEnd w:id="2"/>
      <w:r w:rsidR="00A30072">
        <w:rPr>
          <w:rFonts w:hint="cs"/>
          <w:rtl/>
        </w:rPr>
        <w:t>احکام</w:t>
      </w:r>
      <w:r w:rsidR="00A30072">
        <w:rPr>
          <w:rtl/>
        </w:rPr>
        <w:t xml:space="preserve"> </w:t>
      </w:r>
      <w:r w:rsidR="00A30072">
        <w:rPr>
          <w:rFonts w:hint="cs"/>
          <w:rtl/>
        </w:rPr>
        <w:t>تیمم</w:t>
      </w:r>
      <w:r w:rsidR="00386C11" w:rsidRPr="00A6366F">
        <w:rPr>
          <w:rFonts w:hint="cs"/>
          <w:rtl/>
        </w:rPr>
        <w:t xml:space="preserve"> /</w:t>
      </w:r>
      <w:bookmarkStart w:id="3" w:name="Bokkolli"/>
      <w:bookmarkEnd w:id="3"/>
      <w:r w:rsidR="00A30072">
        <w:rPr>
          <w:rFonts w:hint="cs"/>
          <w:rtl/>
        </w:rPr>
        <w:t>تیمم</w:t>
      </w:r>
      <w:r w:rsidR="001B6799" w:rsidRPr="00A6366F">
        <w:rPr>
          <w:rFonts w:hint="cs"/>
          <w:rtl/>
        </w:rPr>
        <w:t xml:space="preserve"> </w:t>
      </w:r>
    </w:p>
    <w:p w:rsidR="008F5B4D" w:rsidRPr="009C66D5" w:rsidRDefault="008F5B4D" w:rsidP="00797BD0">
      <w:pPr>
        <w:jc w:val="both"/>
        <w:rPr>
          <w:rStyle w:val="Emphasis"/>
          <w:b/>
          <w:bCs w:val="0"/>
          <w:rtl/>
        </w:rPr>
      </w:pPr>
      <w:r w:rsidRPr="009C66D5">
        <w:rPr>
          <w:rStyle w:val="Emphasis"/>
          <w:rFonts w:hint="cs"/>
          <w:b/>
          <w:bCs w:val="0"/>
          <w:rtl/>
        </w:rPr>
        <w:t>خلاصه مباحث گذشته:</w:t>
      </w:r>
    </w:p>
    <w:p w:rsidR="00B12740" w:rsidRDefault="00B12740" w:rsidP="00797BD0">
      <w:pPr>
        <w:jc w:val="both"/>
        <w:rPr>
          <w:rtl/>
        </w:rPr>
      </w:pPr>
      <w:r>
        <w:rPr>
          <w:rFonts w:hint="cs"/>
          <w:rtl/>
        </w:rPr>
        <w:t>بحث در این مسئله بود که اگر جنب تیمم کند و بعد از تیمم ناقضی از نواقض وضو از او سر بزند، آیا باید تیمم را تکرار کند؟ به عبارت دیگر تیمم جنب با نواقض وضو منتقض می شود؟ به صورتی که اگر به اندازه ی وضو آب داشته باشد، وضو بر او لازم نیست و تیمم بدل از غسل او مجزی از وضو است؟یا اینکه تیمم جنب به منزله ی غسل جنب است و به وسیله ی نواقض وضو منتقض نمی شود؟</w:t>
      </w:r>
    </w:p>
    <w:p w:rsidR="00247D2F" w:rsidRPr="003A6148" w:rsidRDefault="00247D2F" w:rsidP="00797BD0">
      <w:pPr>
        <w:pBdr>
          <w:bottom w:val="double" w:sz="6" w:space="1" w:color="auto"/>
        </w:pBdr>
        <w:jc w:val="both"/>
      </w:pPr>
    </w:p>
    <w:p w:rsidR="008F5B4D" w:rsidRDefault="008F5B4D" w:rsidP="00797BD0">
      <w:pPr>
        <w:jc w:val="both"/>
      </w:pPr>
    </w:p>
    <w:p w:rsidR="00B12740" w:rsidRDefault="00B12740" w:rsidP="00797BD0">
      <w:pPr>
        <w:pStyle w:val="Heading1"/>
        <w:jc w:val="both"/>
        <w:rPr>
          <w:rtl/>
        </w:rPr>
      </w:pPr>
      <w:bookmarkStart w:id="4" w:name="_Toc525736410"/>
      <w:r>
        <w:rPr>
          <w:rFonts w:hint="cs"/>
          <w:rtl/>
        </w:rPr>
        <w:t>حدث</w:t>
      </w:r>
      <w:r>
        <w:rPr>
          <w:rtl/>
        </w:rPr>
        <w:t xml:space="preserve"> </w:t>
      </w:r>
      <w:r>
        <w:rPr>
          <w:rFonts w:hint="cs"/>
          <w:rtl/>
        </w:rPr>
        <w:t>اصغر</w:t>
      </w:r>
      <w:r>
        <w:rPr>
          <w:rtl/>
        </w:rPr>
        <w:t xml:space="preserve"> </w:t>
      </w:r>
      <w:r>
        <w:rPr>
          <w:rFonts w:hint="cs"/>
          <w:rtl/>
        </w:rPr>
        <w:t>بعد</w:t>
      </w:r>
      <w:r>
        <w:rPr>
          <w:rtl/>
        </w:rPr>
        <w:t xml:space="preserve"> </w:t>
      </w:r>
      <w:r>
        <w:rPr>
          <w:rFonts w:hint="cs"/>
          <w:rtl/>
        </w:rPr>
        <w:t>از</w:t>
      </w:r>
      <w:r>
        <w:rPr>
          <w:rtl/>
        </w:rPr>
        <w:t xml:space="preserve"> </w:t>
      </w:r>
      <w:r>
        <w:rPr>
          <w:rFonts w:hint="cs"/>
          <w:rtl/>
        </w:rPr>
        <w:t>تیمم</w:t>
      </w:r>
      <w:r>
        <w:rPr>
          <w:rtl/>
        </w:rPr>
        <w:t xml:space="preserve"> </w:t>
      </w:r>
      <w:r>
        <w:rPr>
          <w:rFonts w:hint="cs"/>
          <w:rtl/>
        </w:rPr>
        <w:t>بدل</w:t>
      </w:r>
      <w:r>
        <w:rPr>
          <w:rtl/>
        </w:rPr>
        <w:t xml:space="preserve"> </w:t>
      </w:r>
      <w:r>
        <w:rPr>
          <w:rFonts w:hint="cs"/>
          <w:rtl/>
        </w:rPr>
        <w:t>از</w:t>
      </w:r>
      <w:r>
        <w:rPr>
          <w:rtl/>
        </w:rPr>
        <w:t xml:space="preserve"> </w:t>
      </w:r>
      <w:r>
        <w:rPr>
          <w:rFonts w:hint="cs"/>
          <w:rtl/>
        </w:rPr>
        <w:t>غسل</w:t>
      </w:r>
      <w:bookmarkEnd w:id="4"/>
      <w:r>
        <w:rPr>
          <w:rtl/>
        </w:rPr>
        <w:t xml:space="preserve"> </w:t>
      </w:r>
      <w:r>
        <w:rPr>
          <w:rFonts w:hint="cs"/>
          <w:rtl/>
        </w:rPr>
        <w:t xml:space="preserve"> </w:t>
      </w:r>
    </w:p>
    <w:p w:rsidR="00B12740" w:rsidRDefault="00B12740" w:rsidP="00797BD0">
      <w:pPr>
        <w:jc w:val="both"/>
        <w:rPr>
          <w:color w:val="0000FF"/>
          <w:rtl/>
        </w:rPr>
      </w:pPr>
      <w:r w:rsidRPr="00B12740">
        <w:rPr>
          <w:color w:val="0000FF"/>
          <w:rtl/>
        </w:rPr>
        <w:t>(</w:t>
      </w:r>
      <w:r w:rsidRPr="00B12740">
        <w:rPr>
          <w:rFonts w:hint="cs"/>
          <w:color w:val="0000FF"/>
          <w:rtl/>
        </w:rPr>
        <w:t>مسألة</w:t>
      </w:r>
      <w:r w:rsidRPr="00B12740">
        <w:rPr>
          <w:color w:val="0000FF"/>
          <w:rtl/>
        </w:rPr>
        <w:t xml:space="preserve"> 24): </w:t>
      </w:r>
      <w:r w:rsidRPr="00B12740">
        <w:rPr>
          <w:rFonts w:hint="cs"/>
          <w:color w:val="0000FF"/>
          <w:rtl/>
        </w:rPr>
        <w:t>«لا</w:t>
      </w:r>
      <w:r w:rsidRPr="00B12740">
        <w:rPr>
          <w:color w:val="0000FF"/>
          <w:rtl/>
        </w:rPr>
        <w:t xml:space="preserve"> </w:t>
      </w:r>
      <w:r w:rsidRPr="00B12740">
        <w:rPr>
          <w:rFonts w:hint="cs"/>
          <w:color w:val="0000FF"/>
          <w:rtl/>
        </w:rPr>
        <w:t>يبطل</w:t>
      </w:r>
      <w:r w:rsidRPr="00B12740">
        <w:rPr>
          <w:color w:val="0000FF"/>
          <w:rtl/>
        </w:rPr>
        <w:t xml:space="preserve"> </w:t>
      </w:r>
      <w:r w:rsidRPr="00B12740">
        <w:rPr>
          <w:rFonts w:hint="cs"/>
          <w:color w:val="0000FF"/>
          <w:rtl/>
        </w:rPr>
        <w:t>التيمّم</w:t>
      </w:r>
      <w:r w:rsidRPr="00B12740">
        <w:rPr>
          <w:color w:val="0000FF"/>
          <w:rtl/>
        </w:rPr>
        <w:t xml:space="preserve"> </w:t>
      </w:r>
      <w:r w:rsidRPr="00B12740">
        <w:rPr>
          <w:rFonts w:hint="cs"/>
          <w:color w:val="0000FF"/>
          <w:rtl/>
        </w:rPr>
        <w:t>الّذي</w:t>
      </w:r>
      <w:r w:rsidRPr="00B12740">
        <w:rPr>
          <w:color w:val="0000FF"/>
          <w:rtl/>
        </w:rPr>
        <w:t xml:space="preserve"> </w:t>
      </w:r>
      <w:r w:rsidRPr="00B12740">
        <w:rPr>
          <w:rFonts w:hint="cs"/>
          <w:color w:val="0000FF"/>
          <w:rtl/>
        </w:rPr>
        <w:t>هو</w:t>
      </w:r>
      <w:r w:rsidRPr="00B12740">
        <w:rPr>
          <w:color w:val="0000FF"/>
          <w:rtl/>
        </w:rPr>
        <w:t xml:space="preserve"> </w:t>
      </w:r>
      <w:r w:rsidRPr="00B12740">
        <w:rPr>
          <w:rFonts w:hint="cs"/>
          <w:color w:val="0000FF"/>
          <w:rtl/>
        </w:rPr>
        <w:t>بدل</w:t>
      </w:r>
      <w:r w:rsidRPr="00B12740">
        <w:rPr>
          <w:color w:val="0000FF"/>
          <w:rtl/>
        </w:rPr>
        <w:t xml:space="preserve"> </w:t>
      </w:r>
      <w:r w:rsidRPr="00B12740">
        <w:rPr>
          <w:rFonts w:hint="cs"/>
          <w:color w:val="0000FF"/>
          <w:rtl/>
        </w:rPr>
        <w:t>عن</w:t>
      </w:r>
      <w:r w:rsidRPr="00B12740">
        <w:rPr>
          <w:color w:val="0000FF"/>
          <w:rtl/>
        </w:rPr>
        <w:t xml:space="preserve"> </w:t>
      </w:r>
      <w:r w:rsidRPr="00B12740">
        <w:rPr>
          <w:rFonts w:hint="cs"/>
          <w:color w:val="0000FF"/>
          <w:rtl/>
        </w:rPr>
        <w:t>الغسل</w:t>
      </w:r>
      <w:r w:rsidRPr="00B12740">
        <w:rPr>
          <w:color w:val="0000FF"/>
          <w:rtl/>
        </w:rPr>
        <w:t xml:space="preserve"> </w:t>
      </w:r>
      <w:r w:rsidRPr="00B12740">
        <w:rPr>
          <w:rFonts w:hint="cs"/>
          <w:color w:val="0000FF"/>
          <w:rtl/>
        </w:rPr>
        <w:t>من</w:t>
      </w:r>
      <w:r w:rsidRPr="00B12740">
        <w:rPr>
          <w:color w:val="0000FF"/>
          <w:rtl/>
        </w:rPr>
        <w:t xml:space="preserve"> </w:t>
      </w:r>
      <w:r w:rsidRPr="00B12740">
        <w:rPr>
          <w:rFonts w:hint="cs"/>
          <w:color w:val="0000FF"/>
          <w:rtl/>
        </w:rPr>
        <w:t>جنابة</w:t>
      </w:r>
      <w:r w:rsidRPr="00B12740">
        <w:rPr>
          <w:color w:val="0000FF"/>
          <w:rtl/>
        </w:rPr>
        <w:t xml:space="preserve"> </w:t>
      </w:r>
      <w:r w:rsidRPr="00B12740">
        <w:rPr>
          <w:rFonts w:hint="cs"/>
          <w:color w:val="0000FF"/>
          <w:rtl/>
        </w:rPr>
        <w:t>أو</w:t>
      </w:r>
      <w:r w:rsidRPr="00B12740">
        <w:rPr>
          <w:color w:val="0000FF"/>
          <w:rtl/>
        </w:rPr>
        <w:t xml:space="preserve"> </w:t>
      </w:r>
      <w:r w:rsidRPr="00B12740">
        <w:rPr>
          <w:rFonts w:hint="cs"/>
          <w:color w:val="0000FF"/>
          <w:rtl/>
        </w:rPr>
        <w:t>غيرها</w:t>
      </w:r>
      <w:r w:rsidRPr="00B12740">
        <w:rPr>
          <w:color w:val="0000FF"/>
          <w:rtl/>
        </w:rPr>
        <w:t xml:space="preserve"> </w:t>
      </w:r>
      <w:r w:rsidRPr="00B12740">
        <w:rPr>
          <w:rFonts w:hint="cs"/>
          <w:color w:val="0000FF"/>
          <w:rtl/>
        </w:rPr>
        <w:t>بالحدث</w:t>
      </w:r>
      <w:r w:rsidRPr="00B12740">
        <w:rPr>
          <w:color w:val="0000FF"/>
          <w:rtl/>
        </w:rPr>
        <w:t xml:space="preserve"> </w:t>
      </w:r>
      <w:r w:rsidRPr="00B12740">
        <w:rPr>
          <w:rFonts w:hint="cs"/>
          <w:color w:val="0000FF"/>
          <w:rtl/>
        </w:rPr>
        <w:t>الأصغر»</w:t>
      </w:r>
      <w:r>
        <w:rPr>
          <w:rStyle w:val="FootnoteReference"/>
          <w:color w:val="0000FF"/>
          <w:rtl/>
        </w:rPr>
        <w:footnoteReference w:id="1"/>
      </w:r>
    </w:p>
    <w:p w:rsidR="00797BD0" w:rsidRPr="00797BD0" w:rsidRDefault="00797BD0" w:rsidP="00797BD0">
      <w:pPr>
        <w:jc w:val="both"/>
        <w:rPr>
          <w:rtl/>
        </w:rPr>
      </w:pPr>
      <w:r>
        <w:rPr>
          <w:rFonts w:hint="cs"/>
          <w:rtl/>
        </w:rPr>
        <w:lastRenderedPageBreak/>
        <w:t>اگر جنب تیمم کند و بعد از تیمم ناقضی از نواقض وضو از او سر بزند، آیا باید تیمم را تکرار کند؟ به عبارت دیگر تیمم جنب با نواقض وضو منتقض می شود؟ به صورتی که اگر به اندازه ی وضو آب داشته باشد، وضو بر او لازم نیست و تیمم بدل از غسل او مجزی از وضو است؟یا اینکه تیمم جنب به منزله ی غسل جنب است و به وسیله ی نواقض وضو منتقض نمی شود؟</w:t>
      </w:r>
    </w:p>
    <w:p w:rsidR="00B12740" w:rsidRDefault="00B12740" w:rsidP="00797BD0">
      <w:pPr>
        <w:pStyle w:val="Heading2"/>
        <w:jc w:val="both"/>
        <w:rPr>
          <w:rtl/>
        </w:rPr>
      </w:pPr>
      <w:bookmarkStart w:id="5" w:name="_Toc525736411"/>
      <w:r>
        <w:rPr>
          <w:rFonts w:hint="cs"/>
          <w:rtl/>
        </w:rPr>
        <w:t>اقوال در مسئله</w:t>
      </w:r>
      <w:bookmarkEnd w:id="5"/>
    </w:p>
    <w:p w:rsidR="00797BD0" w:rsidRDefault="00797BD0" w:rsidP="00797BD0">
      <w:pPr>
        <w:pStyle w:val="Heading4"/>
        <w:jc w:val="both"/>
        <w:rPr>
          <w:rtl/>
        </w:rPr>
      </w:pPr>
      <w:bookmarkStart w:id="6" w:name="_Toc525736412"/>
      <w:r>
        <w:rPr>
          <w:rFonts w:hint="cs"/>
          <w:rtl/>
        </w:rPr>
        <w:t>قول اول: عدم انتقاض تیمم با حدث اصغر</w:t>
      </w:r>
      <w:bookmarkEnd w:id="6"/>
    </w:p>
    <w:p w:rsidR="002C1DB1" w:rsidRDefault="002C1DB1" w:rsidP="00797BD0">
      <w:pPr>
        <w:jc w:val="both"/>
        <w:rPr>
          <w:rtl/>
        </w:rPr>
      </w:pPr>
      <w:r>
        <w:rPr>
          <w:rFonts w:hint="cs"/>
          <w:rtl/>
        </w:rPr>
        <w:t xml:space="preserve">مرحوم سید و عده ای از فقهاء بر این باورند که تیمم بدل از غسل با حدث اصغر منتقض نمی شود. لذا اگر آبی پیدا کرد که به اندازه ی وضو بود به حکم نواقض وضو باید وضو بگیرد. این مسئله بسیار مهم و محل ابتلاء می باشد. </w:t>
      </w:r>
    </w:p>
    <w:p w:rsidR="00797BD0" w:rsidRDefault="002C1DB1" w:rsidP="00797BD0">
      <w:pPr>
        <w:jc w:val="both"/>
        <w:rPr>
          <w:rtl/>
        </w:rPr>
      </w:pPr>
      <w:r>
        <w:rPr>
          <w:rFonts w:hint="cs"/>
          <w:rtl/>
        </w:rPr>
        <w:t xml:space="preserve">مرحوم صاحب جواهر فرموده </w:t>
      </w:r>
      <w:r w:rsidR="00B12740">
        <w:rPr>
          <w:rFonts w:hint="cs"/>
          <w:rtl/>
        </w:rPr>
        <w:t>ا</w:t>
      </w:r>
      <w:r>
        <w:rPr>
          <w:rFonts w:hint="cs"/>
          <w:rtl/>
        </w:rPr>
        <w:t>ست که شهرت منقول و محصل بر انتقاض تیمم و وجوب تکرار آن است. بلکه ادعای اجماع نیز بر این مسئله شده است.</w:t>
      </w:r>
      <w:r w:rsidR="00797BD0">
        <w:rPr>
          <w:rFonts w:hint="cs"/>
          <w:rtl/>
        </w:rPr>
        <w:t>ایشان می نویسد</w:t>
      </w:r>
      <w:r w:rsidR="00797BD0" w:rsidRPr="00797BD0">
        <w:rPr>
          <w:rFonts w:hint="cs"/>
          <w:color w:val="000080"/>
          <w:rtl/>
        </w:rPr>
        <w:t>:« فلا</w:t>
      </w:r>
      <w:r w:rsidR="00797BD0" w:rsidRPr="00797BD0">
        <w:rPr>
          <w:color w:val="000080"/>
          <w:rtl/>
        </w:rPr>
        <w:t xml:space="preserve"> </w:t>
      </w:r>
      <w:r w:rsidR="00797BD0" w:rsidRPr="00797BD0">
        <w:rPr>
          <w:rFonts w:hint="cs"/>
          <w:color w:val="000080"/>
          <w:rtl/>
        </w:rPr>
        <w:t>يتوضأ</w:t>
      </w:r>
      <w:r w:rsidR="00797BD0" w:rsidRPr="00797BD0">
        <w:rPr>
          <w:color w:val="000080"/>
          <w:rtl/>
        </w:rPr>
        <w:t xml:space="preserve"> </w:t>
      </w:r>
      <w:r w:rsidR="00797BD0" w:rsidRPr="00797BD0">
        <w:rPr>
          <w:rFonts w:hint="cs"/>
          <w:color w:val="000080"/>
          <w:rtl/>
        </w:rPr>
        <w:t>حينئذ</w:t>
      </w:r>
      <w:r w:rsidR="00797BD0" w:rsidRPr="00797BD0">
        <w:rPr>
          <w:color w:val="000080"/>
          <w:rtl/>
        </w:rPr>
        <w:t xml:space="preserve"> </w:t>
      </w:r>
      <w:r w:rsidR="00797BD0" w:rsidRPr="00797BD0">
        <w:rPr>
          <w:rFonts w:hint="cs"/>
          <w:color w:val="000080"/>
          <w:rtl/>
        </w:rPr>
        <w:t>لو</w:t>
      </w:r>
      <w:r w:rsidR="00797BD0" w:rsidRPr="00797BD0">
        <w:rPr>
          <w:color w:val="000080"/>
          <w:rtl/>
        </w:rPr>
        <w:t xml:space="preserve"> </w:t>
      </w:r>
      <w:r w:rsidR="00797BD0" w:rsidRPr="00797BD0">
        <w:rPr>
          <w:rFonts w:hint="cs"/>
          <w:color w:val="000080"/>
          <w:rtl/>
        </w:rPr>
        <w:t>وجد</w:t>
      </w:r>
      <w:r w:rsidR="00797BD0" w:rsidRPr="00797BD0">
        <w:rPr>
          <w:color w:val="000080"/>
          <w:rtl/>
        </w:rPr>
        <w:t xml:space="preserve"> </w:t>
      </w:r>
      <w:r w:rsidR="00797BD0" w:rsidRPr="00797BD0">
        <w:rPr>
          <w:rFonts w:hint="cs"/>
          <w:color w:val="000080"/>
          <w:rtl/>
        </w:rPr>
        <w:t>ماء</w:t>
      </w:r>
      <w:r w:rsidR="00797BD0" w:rsidRPr="00797BD0">
        <w:rPr>
          <w:color w:val="000080"/>
          <w:rtl/>
        </w:rPr>
        <w:t xml:space="preserve"> </w:t>
      </w:r>
      <w:r w:rsidR="00797BD0" w:rsidRPr="00797BD0">
        <w:rPr>
          <w:rFonts w:hint="cs"/>
          <w:color w:val="000080"/>
          <w:rtl/>
        </w:rPr>
        <w:t>له</w:t>
      </w:r>
      <w:r w:rsidR="00797BD0" w:rsidRPr="00797BD0">
        <w:rPr>
          <w:color w:val="000080"/>
          <w:rtl/>
        </w:rPr>
        <w:t xml:space="preserve"> </w:t>
      </w:r>
      <w:r w:rsidR="00797BD0" w:rsidRPr="00797BD0">
        <w:rPr>
          <w:rFonts w:hint="cs"/>
          <w:color w:val="000080"/>
          <w:rtl/>
        </w:rPr>
        <w:t>خاصة</w:t>
      </w:r>
      <w:r w:rsidR="00797BD0" w:rsidRPr="00797BD0">
        <w:rPr>
          <w:color w:val="000080"/>
          <w:rtl/>
        </w:rPr>
        <w:t xml:space="preserve"> </w:t>
      </w:r>
      <w:r w:rsidR="00797BD0" w:rsidRPr="00797BD0">
        <w:rPr>
          <w:rFonts w:hint="cs"/>
          <w:color w:val="000080"/>
          <w:rtl/>
        </w:rPr>
        <w:t>على</w:t>
      </w:r>
      <w:r w:rsidR="00797BD0" w:rsidRPr="00797BD0">
        <w:rPr>
          <w:color w:val="000080"/>
          <w:rtl/>
        </w:rPr>
        <w:t xml:space="preserve"> </w:t>
      </w:r>
      <w:r w:rsidR="00797BD0" w:rsidRPr="00797BD0">
        <w:rPr>
          <w:rFonts w:hint="cs"/>
          <w:color w:val="000080"/>
          <w:rtl/>
        </w:rPr>
        <w:t>المشهور</w:t>
      </w:r>
      <w:r w:rsidR="00797BD0" w:rsidRPr="00797BD0">
        <w:rPr>
          <w:color w:val="000080"/>
          <w:rtl/>
        </w:rPr>
        <w:t xml:space="preserve"> </w:t>
      </w:r>
      <w:r w:rsidR="00797BD0" w:rsidRPr="00797BD0">
        <w:rPr>
          <w:rFonts w:hint="cs"/>
          <w:color w:val="000080"/>
          <w:rtl/>
        </w:rPr>
        <w:t>بين</w:t>
      </w:r>
      <w:r w:rsidR="00797BD0" w:rsidRPr="00797BD0">
        <w:rPr>
          <w:color w:val="000080"/>
          <w:rtl/>
        </w:rPr>
        <w:t xml:space="preserve"> </w:t>
      </w:r>
      <w:r w:rsidR="00797BD0" w:rsidRPr="00797BD0">
        <w:rPr>
          <w:rFonts w:hint="cs"/>
          <w:color w:val="000080"/>
          <w:rtl/>
        </w:rPr>
        <w:t>الأصحاب</w:t>
      </w:r>
      <w:r w:rsidR="00797BD0" w:rsidRPr="00797BD0">
        <w:rPr>
          <w:color w:val="000080"/>
          <w:rtl/>
        </w:rPr>
        <w:t xml:space="preserve"> </w:t>
      </w:r>
      <w:r w:rsidR="00797BD0" w:rsidRPr="00797BD0">
        <w:rPr>
          <w:rFonts w:hint="cs"/>
          <w:color w:val="000080"/>
          <w:rtl/>
        </w:rPr>
        <w:t>نقلا</w:t>
      </w:r>
      <w:r w:rsidR="00797BD0" w:rsidRPr="00797BD0">
        <w:rPr>
          <w:color w:val="000080"/>
          <w:rtl/>
        </w:rPr>
        <w:t xml:space="preserve"> </w:t>
      </w:r>
      <w:r w:rsidR="00797BD0" w:rsidRPr="00797BD0">
        <w:rPr>
          <w:rFonts w:hint="cs"/>
          <w:color w:val="000080"/>
          <w:rtl/>
        </w:rPr>
        <w:t>و</w:t>
      </w:r>
      <w:r w:rsidR="00797BD0" w:rsidRPr="00797BD0">
        <w:rPr>
          <w:color w:val="000080"/>
          <w:rtl/>
        </w:rPr>
        <w:t xml:space="preserve"> </w:t>
      </w:r>
      <w:r w:rsidR="00797BD0" w:rsidRPr="00797BD0">
        <w:rPr>
          <w:rFonts w:hint="cs"/>
          <w:color w:val="000080"/>
          <w:rtl/>
        </w:rPr>
        <w:t>تحصيلا</w:t>
      </w:r>
      <w:r w:rsidR="00797BD0" w:rsidRPr="00797BD0">
        <w:rPr>
          <w:color w:val="000080"/>
          <w:rtl/>
        </w:rPr>
        <w:t xml:space="preserve"> </w:t>
      </w:r>
      <w:r w:rsidR="00797BD0" w:rsidRPr="00797BD0">
        <w:rPr>
          <w:rFonts w:hint="cs"/>
          <w:color w:val="000080"/>
          <w:rtl/>
        </w:rPr>
        <w:t>شهرة</w:t>
      </w:r>
      <w:r w:rsidR="00797BD0" w:rsidRPr="00797BD0">
        <w:rPr>
          <w:color w:val="000080"/>
          <w:rtl/>
        </w:rPr>
        <w:t xml:space="preserve"> </w:t>
      </w:r>
      <w:r w:rsidR="00797BD0" w:rsidRPr="00797BD0">
        <w:rPr>
          <w:rFonts w:hint="cs"/>
          <w:color w:val="000080"/>
          <w:rtl/>
        </w:rPr>
        <w:t>كادت</w:t>
      </w:r>
      <w:r w:rsidR="00797BD0" w:rsidRPr="00797BD0">
        <w:rPr>
          <w:color w:val="000080"/>
          <w:rtl/>
        </w:rPr>
        <w:t xml:space="preserve"> </w:t>
      </w:r>
      <w:r w:rsidR="00797BD0" w:rsidRPr="00797BD0">
        <w:rPr>
          <w:rFonts w:hint="cs"/>
          <w:color w:val="000080"/>
          <w:rtl/>
        </w:rPr>
        <w:t>تكون</w:t>
      </w:r>
      <w:r w:rsidR="00797BD0" w:rsidRPr="00797BD0">
        <w:rPr>
          <w:color w:val="000080"/>
          <w:rtl/>
        </w:rPr>
        <w:t xml:space="preserve"> </w:t>
      </w:r>
      <w:r w:rsidR="00797BD0" w:rsidRPr="00797BD0">
        <w:rPr>
          <w:rFonts w:hint="cs"/>
          <w:color w:val="000080"/>
          <w:rtl/>
        </w:rPr>
        <w:t>إجماعا،</w:t>
      </w:r>
      <w:r w:rsidR="00797BD0" w:rsidRPr="00797BD0">
        <w:rPr>
          <w:color w:val="000080"/>
          <w:rtl/>
        </w:rPr>
        <w:t xml:space="preserve"> </w:t>
      </w:r>
      <w:r w:rsidR="00797BD0" w:rsidRPr="00797BD0">
        <w:rPr>
          <w:rFonts w:hint="cs"/>
          <w:color w:val="000080"/>
          <w:rtl/>
        </w:rPr>
        <w:t>إذ</w:t>
      </w:r>
      <w:r w:rsidR="00797BD0" w:rsidRPr="00797BD0">
        <w:rPr>
          <w:color w:val="000080"/>
          <w:rtl/>
        </w:rPr>
        <w:t xml:space="preserve"> </w:t>
      </w:r>
      <w:r w:rsidR="00797BD0" w:rsidRPr="00797BD0">
        <w:rPr>
          <w:rFonts w:hint="cs"/>
          <w:color w:val="000080"/>
          <w:rtl/>
        </w:rPr>
        <w:t>لم</w:t>
      </w:r>
      <w:r w:rsidR="00797BD0" w:rsidRPr="00797BD0">
        <w:rPr>
          <w:color w:val="000080"/>
          <w:rtl/>
        </w:rPr>
        <w:t xml:space="preserve"> </w:t>
      </w:r>
      <w:r w:rsidR="00797BD0" w:rsidRPr="00797BD0">
        <w:rPr>
          <w:rFonts w:hint="cs"/>
          <w:color w:val="000080"/>
          <w:rtl/>
        </w:rPr>
        <w:t>أجد</w:t>
      </w:r>
      <w:r w:rsidR="00797BD0" w:rsidRPr="00797BD0">
        <w:rPr>
          <w:color w:val="000080"/>
          <w:rtl/>
        </w:rPr>
        <w:t xml:space="preserve"> </w:t>
      </w:r>
      <w:r w:rsidR="00797BD0" w:rsidRPr="00797BD0">
        <w:rPr>
          <w:rFonts w:hint="cs"/>
          <w:color w:val="000080"/>
          <w:rtl/>
        </w:rPr>
        <w:t>فيه</w:t>
      </w:r>
      <w:r w:rsidR="00797BD0" w:rsidRPr="00797BD0">
        <w:rPr>
          <w:color w:val="000080"/>
          <w:rtl/>
        </w:rPr>
        <w:t xml:space="preserve"> </w:t>
      </w:r>
      <w:r w:rsidR="00797BD0" w:rsidRPr="00797BD0">
        <w:rPr>
          <w:rFonts w:hint="cs"/>
          <w:color w:val="000080"/>
          <w:rtl/>
        </w:rPr>
        <w:t>خلافا</w:t>
      </w:r>
      <w:r w:rsidR="00797BD0" w:rsidRPr="00797BD0">
        <w:rPr>
          <w:color w:val="000080"/>
          <w:rtl/>
        </w:rPr>
        <w:t xml:space="preserve"> </w:t>
      </w:r>
      <w:r w:rsidR="00797BD0" w:rsidRPr="00797BD0">
        <w:rPr>
          <w:rFonts w:hint="cs"/>
          <w:color w:val="000080"/>
          <w:rtl/>
        </w:rPr>
        <w:t>إلا</w:t>
      </w:r>
      <w:r w:rsidR="00797BD0" w:rsidRPr="00797BD0">
        <w:rPr>
          <w:color w:val="000080"/>
          <w:rtl/>
        </w:rPr>
        <w:t xml:space="preserve"> </w:t>
      </w:r>
      <w:r w:rsidR="00797BD0" w:rsidRPr="00797BD0">
        <w:rPr>
          <w:rFonts w:hint="cs"/>
          <w:color w:val="000080"/>
          <w:rtl/>
        </w:rPr>
        <w:t>ما</w:t>
      </w:r>
      <w:r w:rsidR="00797BD0" w:rsidRPr="00797BD0">
        <w:rPr>
          <w:color w:val="000080"/>
          <w:rtl/>
        </w:rPr>
        <w:t xml:space="preserve"> </w:t>
      </w:r>
      <w:r w:rsidR="00797BD0" w:rsidRPr="00797BD0">
        <w:rPr>
          <w:rFonts w:hint="cs"/>
          <w:color w:val="000080"/>
          <w:rtl/>
        </w:rPr>
        <w:t>يحكى</w:t>
      </w:r>
      <w:r w:rsidR="00797BD0" w:rsidRPr="00797BD0">
        <w:rPr>
          <w:color w:val="000080"/>
          <w:rtl/>
        </w:rPr>
        <w:t xml:space="preserve"> </w:t>
      </w:r>
      <w:r w:rsidR="00797BD0" w:rsidRPr="00797BD0">
        <w:rPr>
          <w:rFonts w:hint="cs"/>
          <w:color w:val="000080"/>
          <w:rtl/>
        </w:rPr>
        <w:t>عن</w:t>
      </w:r>
      <w:r w:rsidR="00797BD0" w:rsidRPr="00797BD0">
        <w:rPr>
          <w:color w:val="000080"/>
          <w:rtl/>
        </w:rPr>
        <w:t xml:space="preserve"> </w:t>
      </w:r>
      <w:r w:rsidR="00797BD0" w:rsidRPr="00797BD0">
        <w:rPr>
          <w:rFonts w:hint="cs"/>
          <w:color w:val="000080"/>
          <w:rtl/>
        </w:rPr>
        <w:t>المرتضى</w:t>
      </w:r>
      <w:r w:rsidR="00797BD0" w:rsidRPr="00797BD0">
        <w:rPr>
          <w:color w:val="000080"/>
          <w:rtl/>
        </w:rPr>
        <w:t xml:space="preserve"> </w:t>
      </w:r>
      <w:r w:rsidR="00797BD0" w:rsidRPr="00797BD0">
        <w:rPr>
          <w:rFonts w:hint="cs"/>
          <w:color w:val="000080"/>
          <w:rtl/>
        </w:rPr>
        <w:t>في</w:t>
      </w:r>
      <w:r w:rsidR="00797BD0" w:rsidRPr="00797BD0">
        <w:rPr>
          <w:color w:val="000080"/>
          <w:rtl/>
        </w:rPr>
        <w:t xml:space="preserve"> </w:t>
      </w:r>
      <w:r w:rsidR="00797BD0" w:rsidRPr="00797BD0">
        <w:rPr>
          <w:rFonts w:hint="cs"/>
          <w:color w:val="000080"/>
          <w:rtl/>
        </w:rPr>
        <w:t>شرح</w:t>
      </w:r>
      <w:r w:rsidR="00797BD0" w:rsidRPr="00797BD0">
        <w:rPr>
          <w:color w:val="000080"/>
          <w:rtl/>
        </w:rPr>
        <w:t xml:space="preserve"> </w:t>
      </w:r>
      <w:r w:rsidR="00797BD0" w:rsidRPr="00797BD0">
        <w:rPr>
          <w:rFonts w:hint="cs"/>
          <w:color w:val="000080"/>
          <w:rtl/>
        </w:rPr>
        <w:t>الرسالة</w:t>
      </w:r>
      <w:r w:rsidR="00797BD0">
        <w:rPr>
          <w:rFonts w:hint="cs"/>
          <w:rtl/>
        </w:rPr>
        <w:t>»</w:t>
      </w:r>
      <w:r w:rsidR="00797BD0">
        <w:rPr>
          <w:rStyle w:val="FootnoteReference"/>
          <w:rtl/>
        </w:rPr>
        <w:footnoteReference w:id="2"/>
      </w:r>
      <w:r>
        <w:rPr>
          <w:rFonts w:hint="cs"/>
          <w:rtl/>
        </w:rPr>
        <w:t xml:space="preserve"> </w:t>
      </w:r>
    </w:p>
    <w:p w:rsidR="002C1DB1" w:rsidRPr="00797BD0" w:rsidRDefault="002C1DB1" w:rsidP="00797BD0">
      <w:pPr>
        <w:jc w:val="both"/>
        <w:rPr>
          <w:color w:val="000080"/>
          <w:rtl/>
        </w:rPr>
      </w:pPr>
      <w:r>
        <w:rPr>
          <w:rFonts w:hint="cs"/>
          <w:rtl/>
        </w:rPr>
        <w:t xml:space="preserve">علاوه بر اینکه متن شرایع نیز همین است که </w:t>
      </w:r>
      <w:r w:rsidR="00797BD0" w:rsidRPr="00797BD0">
        <w:rPr>
          <w:rFonts w:hint="cs"/>
          <w:color w:val="000080"/>
          <w:rtl/>
        </w:rPr>
        <w:t>«</w:t>
      </w:r>
      <w:r w:rsidR="00797BD0" w:rsidRPr="00797BD0">
        <w:rPr>
          <w:color w:val="000080"/>
          <w:rtl/>
        </w:rPr>
        <w:t xml:space="preserve"> </w:t>
      </w:r>
      <w:r w:rsidR="00797BD0" w:rsidRPr="00797BD0">
        <w:rPr>
          <w:rFonts w:hint="cs"/>
          <w:color w:val="000080"/>
          <w:rtl/>
        </w:rPr>
        <w:t>ثم</w:t>
      </w:r>
      <w:r w:rsidR="00797BD0" w:rsidRPr="00797BD0">
        <w:rPr>
          <w:color w:val="000080"/>
          <w:rtl/>
        </w:rPr>
        <w:t xml:space="preserve"> </w:t>
      </w:r>
      <w:r w:rsidR="00797BD0" w:rsidRPr="00797BD0">
        <w:rPr>
          <w:rFonts w:hint="cs"/>
          <w:color w:val="000080"/>
          <w:rtl/>
        </w:rPr>
        <w:t>أحدث</w:t>
      </w:r>
      <w:r w:rsidR="00797BD0" w:rsidRPr="00797BD0">
        <w:rPr>
          <w:color w:val="000080"/>
          <w:rtl/>
        </w:rPr>
        <w:t xml:space="preserve"> </w:t>
      </w:r>
      <w:r w:rsidR="00797BD0" w:rsidRPr="00797BD0">
        <w:rPr>
          <w:rFonts w:hint="cs"/>
          <w:color w:val="000080"/>
          <w:rtl/>
        </w:rPr>
        <w:t>أعاد</w:t>
      </w:r>
      <w:r w:rsidR="00797BD0" w:rsidRPr="00797BD0">
        <w:rPr>
          <w:color w:val="000080"/>
          <w:rtl/>
        </w:rPr>
        <w:t xml:space="preserve"> </w:t>
      </w:r>
      <w:r w:rsidR="00797BD0" w:rsidRPr="00797BD0">
        <w:rPr>
          <w:rFonts w:hint="cs"/>
          <w:color w:val="000080"/>
          <w:rtl/>
        </w:rPr>
        <w:t>التيمم</w:t>
      </w:r>
      <w:r w:rsidR="00797BD0" w:rsidRPr="00797BD0">
        <w:rPr>
          <w:color w:val="000080"/>
          <w:rtl/>
        </w:rPr>
        <w:t xml:space="preserve"> </w:t>
      </w:r>
      <w:r w:rsidR="00797BD0" w:rsidRPr="00797BD0">
        <w:rPr>
          <w:rFonts w:hint="cs"/>
          <w:color w:val="000080"/>
          <w:rtl/>
        </w:rPr>
        <w:t>بدلا</w:t>
      </w:r>
      <w:r w:rsidR="00797BD0" w:rsidRPr="00797BD0">
        <w:rPr>
          <w:color w:val="000080"/>
          <w:rtl/>
        </w:rPr>
        <w:t xml:space="preserve"> </w:t>
      </w:r>
      <w:r w:rsidR="00797BD0" w:rsidRPr="00797BD0">
        <w:rPr>
          <w:rFonts w:hint="cs"/>
          <w:color w:val="000080"/>
          <w:rtl/>
        </w:rPr>
        <w:t>من</w:t>
      </w:r>
      <w:r w:rsidR="00797BD0" w:rsidRPr="00797BD0">
        <w:rPr>
          <w:color w:val="000080"/>
          <w:rtl/>
        </w:rPr>
        <w:t xml:space="preserve"> </w:t>
      </w:r>
      <w:r w:rsidR="00797BD0" w:rsidRPr="00797BD0">
        <w:rPr>
          <w:rFonts w:hint="cs"/>
          <w:color w:val="000080"/>
          <w:rtl/>
        </w:rPr>
        <w:t>الغسل</w:t>
      </w:r>
      <w:r w:rsidR="00797BD0" w:rsidRPr="00797BD0">
        <w:rPr>
          <w:color w:val="000080"/>
          <w:rtl/>
        </w:rPr>
        <w:t xml:space="preserve"> </w:t>
      </w:r>
      <w:r w:rsidR="00797BD0" w:rsidRPr="00797BD0">
        <w:rPr>
          <w:rFonts w:hint="cs"/>
          <w:color w:val="000080"/>
          <w:rtl/>
        </w:rPr>
        <w:t>سواء</w:t>
      </w:r>
      <w:r w:rsidR="00797BD0" w:rsidRPr="00797BD0">
        <w:rPr>
          <w:color w:val="000080"/>
          <w:rtl/>
        </w:rPr>
        <w:t xml:space="preserve"> </w:t>
      </w:r>
      <w:r w:rsidR="00797BD0" w:rsidRPr="00797BD0">
        <w:rPr>
          <w:rFonts w:hint="cs"/>
          <w:color w:val="000080"/>
          <w:rtl/>
        </w:rPr>
        <w:t>كان</w:t>
      </w:r>
      <w:r w:rsidR="00797BD0" w:rsidRPr="00797BD0">
        <w:rPr>
          <w:color w:val="000080"/>
          <w:rtl/>
        </w:rPr>
        <w:t xml:space="preserve"> </w:t>
      </w:r>
      <w:r w:rsidR="00797BD0" w:rsidRPr="00797BD0">
        <w:rPr>
          <w:rFonts w:hint="cs"/>
          <w:color w:val="000080"/>
          <w:rtl/>
        </w:rPr>
        <w:t>حدثه</w:t>
      </w:r>
      <w:r w:rsidR="00797BD0" w:rsidRPr="00797BD0">
        <w:rPr>
          <w:color w:val="000080"/>
          <w:rtl/>
        </w:rPr>
        <w:t xml:space="preserve"> </w:t>
      </w:r>
      <w:r w:rsidR="00797BD0" w:rsidRPr="00797BD0">
        <w:rPr>
          <w:rFonts w:hint="cs"/>
          <w:color w:val="000080"/>
          <w:rtl/>
        </w:rPr>
        <w:t>أصغر</w:t>
      </w:r>
      <w:r w:rsidR="00797BD0" w:rsidRPr="00797BD0">
        <w:rPr>
          <w:color w:val="000080"/>
          <w:rtl/>
        </w:rPr>
        <w:t xml:space="preserve"> </w:t>
      </w:r>
      <w:r w:rsidR="00797BD0" w:rsidRPr="00797BD0">
        <w:rPr>
          <w:rFonts w:hint="cs"/>
          <w:color w:val="000080"/>
          <w:rtl/>
        </w:rPr>
        <w:t>أو</w:t>
      </w:r>
      <w:r w:rsidR="00797BD0" w:rsidRPr="00797BD0">
        <w:rPr>
          <w:color w:val="000080"/>
          <w:rtl/>
        </w:rPr>
        <w:t xml:space="preserve"> </w:t>
      </w:r>
      <w:r w:rsidR="00797BD0" w:rsidRPr="00797BD0">
        <w:rPr>
          <w:rFonts w:hint="cs"/>
          <w:color w:val="000080"/>
          <w:rtl/>
        </w:rPr>
        <w:t>أكبر»</w:t>
      </w:r>
      <w:r w:rsidR="00797BD0">
        <w:rPr>
          <w:rStyle w:val="FootnoteReference"/>
          <w:color w:val="000080"/>
          <w:rtl/>
        </w:rPr>
        <w:footnoteReference w:id="3"/>
      </w:r>
      <w:r w:rsidR="00797BD0" w:rsidRPr="00797BD0">
        <w:rPr>
          <w:rFonts w:hint="cs"/>
          <w:color w:val="000080"/>
          <w:rtl/>
        </w:rPr>
        <w:t>.</w:t>
      </w:r>
    </w:p>
    <w:p w:rsidR="002C1DB1" w:rsidRDefault="002C1DB1" w:rsidP="00797BD0">
      <w:pPr>
        <w:jc w:val="both"/>
        <w:rPr>
          <w:rtl/>
        </w:rPr>
      </w:pPr>
      <w:r>
        <w:rPr>
          <w:rFonts w:hint="cs"/>
          <w:rtl/>
        </w:rPr>
        <w:t>در معتبر نیز استدلالاتی کرد</w:t>
      </w:r>
      <w:r w:rsidR="00797BD0">
        <w:rPr>
          <w:rFonts w:hint="cs"/>
          <w:rtl/>
        </w:rPr>
        <w:t>ه و همین قول را تایید کرده است.</w:t>
      </w:r>
    </w:p>
    <w:p w:rsidR="00797BD0" w:rsidRDefault="00797BD0" w:rsidP="00797BD0">
      <w:pPr>
        <w:pStyle w:val="Heading4"/>
        <w:jc w:val="both"/>
        <w:rPr>
          <w:rtl/>
        </w:rPr>
      </w:pPr>
      <w:bookmarkStart w:id="7" w:name="_Toc525736413"/>
      <w:r>
        <w:rPr>
          <w:rFonts w:hint="cs"/>
          <w:rtl/>
        </w:rPr>
        <w:t>قول دوم: انتقاض تیمم بدل از غسل با حدث اصغر</w:t>
      </w:r>
      <w:bookmarkEnd w:id="7"/>
    </w:p>
    <w:p w:rsidR="002C1DB1" w:rsidRDefault="002C1DB1" w:rsidP="00797BD0">
      <w:pPr>
        <w:jc w:val="both"/>
        <w:rPr>
          <w:rtl/>
        </w:rPr>
      </w:pPr>
      <w:r>
        <w:rPr>
          <w:rFonts w:hint="cs"/>
          <w:rtl/>
        </w:rPr>
        <w:t>در مقابل مرحوم سید</w:t>
      </w:r>
      <w:r w:rsidR="00797BD0">
        <w:rPr>
          <w:rFonts w:hint="cs"/>
          <w:rtl/>
        </w:rPr>
        <w:t xml:space="preserve"> مرتضی</w:t>
      </w:r>
      <w:r>
        <w:rPr>
          <w:rFonts w:hint="cs"/>
          <w:rtl/>
        </w:rPr>
        <w:t xml:space="preserve"> در کتاب و رساله شان تیمم را به منزله ی غسل دانسته اند</w:t>
      </w:r>
      <w:r w:rsidR="00797BD0">
        <w:rPr>
          <w:rStyle w:val="FootnoteReference"/>
          <w:rtl/>
        </w:rPr>
        <w:footnoteReference w:id="4"/>
      </w:r>
      <w:r>
        <w:rPr>
          <w:rFonts w:hint="cs"/>
          <w:rtl/>
        </w:rPr>
        <w:t>. برخی متاخری</w:t>
      </w:r>
      <w:r w:rsidR="00797BD0">
        <w:rPr>
          <w:rFonts w:hint="cs"/>
          <w:rtl/>
        </w:rPr>
        <w:t xml:space="preserve">ن نیز هم نظر با ایشان شده اند؛ از جمله سید یزدی و برخی از محشین که </w:t>
      </w:r>
      <w:r>
        <w:rPr>
          <w:rFonts w:hint="cs"/>
          <w:rtl/>
        </w:rPr>
        <w:t>در این مسئله تعلیقه نزده اند. شاید بتوان با توجه به عدم تعلیقه اکثر معلقین، شهرتی را بین متاخر المتاخرین ادعا کرد. محقق نایینی تعلیق زده اند. محقق حکیم نیز فرمایش سید را پذیرفته و</w:t>
      </w:r>
      <w:r w:rsidR="00797BD0">
        <w:rPr>
          <w:rFonts w:hint="cs"/>
          <w:rtl/>
        </w:rPr>
        <w:t xml:space="preserve"> جواب فرمایش مشهور را داده است.</w:t>
      </w:r>
      <w:r w:rsidR="00797BD0">
        <w:rPr>
          <w:rStyle w:val="FootnoteReference"/>
          <w:rtl/>
        </w:rPr>
        <w:footnoteReference w:id="5"/>
      </w:r>
    </w:p>
    <w:p w:rsidR="00893B5D" w:rsidRDefault="00893B5D" w:rsidP="00893B5D">
      <w:pPr>
        <w:pStyle w:val="Heading4"/>
        <w:rPr>
          <w:rtl/>
        </w:rPr>
      </w:pPr>
      <w:bookmarkStart w:id="8" w:name="_Toc525736414"/>
      <w:r>
        <w:rPr>
          <w:rFonts w:hint="cs"/>
          <w:rtl/>
        </w:rPr>
        <w:lastRenderedPageBreak/>
        <w:t>مناقشه در اجماع ادعا شده</w:t>
      </w:r>
      <w:bookmarkEnd w:id="8"/>
    </w:p>
    <w:p w:rsidR="002C1DB1" w:rsidRDefault="002C1DB1" w:rsidP="00797BD0">
      <w:pPr>
        <w:jc w:val="both"/>
        <w:rPr>
          <w:rtl/>
        </w:rPr>
      </w:pPr>
      <w:r>
        <w:rPr>
          <w:rFonts w:hint="cs"/>
          <w:rtl/>
        </w:rPr>
        <w:t xml:space="preserve">اینکه ادعای اجماع و شهرت در اینگونه مسائل مفید باشد مورد قبول نیست. این مسئله را قدماء مطرح کرده اند لکن همه ی آن ها مطرح نکرده اند. این یک بحث </w:t>
      </w:r>
      <w:r w:rsidR="00893B5D">
        <w:rPr>
          <w:rFonts w:hint="cs"/>
          <w:rtl/>
        </w:rPr>
        <w:t>دقی و اجتهادی و حدسی است؛ قدماء</w:t>
      </w:r>
      <w:r>
        <w:rPr>
          <w:rFonts w:hint="cs"/>
          <w:rtl/>
        </w:rPr>
        <w:t xml:space="preserve"> نیز استدلال کرده اند و خیلی بعید است که شهرت قدماء را در این مسئله محقق بدانیم. اینگونه مسائل حدسی و دقی را نمی توان به راحتی به مشهور قدماء نسبت داد. بنابراین همانگونه که محقق حکیم فرموده اند این ادعای اجماع یک اجماع مدرکی و مبتنی بر حدس است. خود قدماء نیز دلیل آورده اند که </w:t>
      </w:r>
      <w:r w:rsidR="00893B5D">
        <w:rPr>
          <w:rFonts w:hint="cs"/>
          <w:rtl/>
        </w:rPr>
        <w:t>«</w:t>
      </w:r>
      <w:r>
        <w:rPr>
          <w:rFonts w:hint="cs"/>
          <w:rtl/>
        </w:rPr>
        <w:t>لانّ التیمم</w:t>
      </w:r>
      <w:r w:rsidR="00893B5D">
        <w:rPr>
          <w:rFonts w:hint="cs"/>
          <w:rtl/>
        </w:rPr>
        <w:t xml:space="preserve"> مبیح» بنابراین اجماع ادعا شده به احتمال قوی مدرکی است.</w:t>
      </w:r>
    </w:p>
    <w:p w:rsidR="002C1DB1" w:rsidRDefault="002C1DB1" w:rsidP="00797BD0">
      <w:pPr>
        <w:jc w:val="both"/>
        <w:rPr>
          <w:rtl/>
        </w:rPr>
      </w:pPr>
      <w:r>
        <w:rPr>
          <w:rFonts w:hint="cs"/>
          <w:rtl/>
        </w:rPr>
        <w:t xml:space="preserve">مرحوم صاحب جواهر ادعای شهرت محصله کرده است که قابل اعتنا نیست. بنابراین محور بحث باید ادله ی وارده در این مسئله باشد. در جلسه ی قبل گفته شد که قبل از بیان ادله باید به قاعده رجوع کرد و مقتضای قاعده ی اولیه را باید به دست آورد. </w:t>
      </w:r>
    </w:p>
    <w:p w:rsidR="00893B5D" w:rsidRDefault="00893B5D" w:rsidP="00893B5D">
      <w:pPr>
        <w:pStyle w:val="Heading2"/>
        <w:rPr>
          <w:rtl/>
        </w:rPr>
      </w:pPr>
      <w:bookmarkStart w:id="9" w:name="_Toc525736415"/>
      <w:r>
        <w:rPr>
          <w:rFonts w:hint="cs"/>
          <w:rtl/>
        </w:rPr>
        <w:t>مقتضای قاعده اولیه</w:t>
      </w:r>
      <w:bookmarkEnd w:id="9"/>
    </w:p>
    <w:p w:rsidR="00893B5D" w:rsidRDefault="002C1DB1" w:rsidP="00893B5D">
      <w:pPr>
        <w:jc w:val="both"/>
        <w:rPr>
          <w:rtl/>
        </w:rPr>
      </w:pPr>
      <w:r>
        <w:rPr>
          <w:rFonts w:hint="cs"/>
          <w:rtl/>
        </w:rPr>
        <w:t xml:space="preserve">مقتضای قاعده ی اولیه در این مجنبی که تیمم کرده است و بعد محدث به حدث اصغر شده است چیست؟ </w:t>
      </w:r>
    </w:p>
    <w:p w:rsidR="00893B5D" w:rsidRDefault="00893B5D" w:rsidP="00893B5D">
      <w:pPr>
        <w:pStyle w:val="Heading4"/>
        <w:rPr>
          <w:rtl/>
        </w:rPr>
      </w:pPr>
      <w:bookmarkStart w:id="10" w:name="_Toc525736416"/>
      <w:r>
        <w:rPr>
          <w:rFonts w:hint="cs"/>
          <w:rtl/>
        </w:rPr>
        <w:t>بیان محقق خویی</w:t>
      </w:r>
      <w:bookmarkEnd w:id="10"/>
    </w:p>
    <w:p w:rsidR="002C1DB1" w:rsidRDefault="002C1DB1" w:rsidP="00893B5D">
      <w:pPr>
        <w:jc w:val="both"/>
        <w:rPr>
          <w:rtl/>
        </w:rPr>
      </w:pPr>
      <w:r>
        <w:rPr>
          <w:rFonts w:hint="cs"/>
          <w:rtl/>
        </w:rPr>
        <w:t xml:space="preserve">محقق خویی مقتضای قاعده را </w:t>
      </w:r>
      <w:r w:rsidR="00893B5D">
        <w:rPr>
          <w:rFonts w:hint="cs"/>
          <w:rtl/>
        </w:rPr>
        <w:t xml:space="preserve">احتیاط می دانند. </w:t>
      </w:r>
      <w:r>
        <w:rPr>
          <w:rFonts w:hint="cs"/>
          <w:rtl/>
        </w:rPr>
        <w:t xml:space="preserve">گاهی شما استصحاب را در شبهات حکمیه قبول دارید؛ اینجا استصحاب حکم به بقای جنابت می کند. شک داریم که با این تیمم جنابت </w:t>
      </w:r>
      <w:r w:rsidR="00893B5D">
        <w:rPr>
          <w:rFonts w:hint="cs"/>
          <w:rtl/>
        </w:rPr>
        <w:t xml:space="preserve"> از بین </w:t>
      </w:r>
      <w:r>
        <w:rPr>
          <w:rFonts w:hint="cs"/>
          <w:rtl/>
        </w:rPr>
        <w:t xml:space="preserve">رفته است یا خیر؟ یعنی آیا شارع اعتبار کرده است ارتفاع جنابت را یا خیر؟ این یک شبهه حکمیه است که بازگشت به اعتبار شارع دارد. اگر بگوییم اعتبار نکرده است شک داریم که آیا جنابتش رفته است یا خیر؟ </w:t>
      </w:r>
      <w:r w:rsidR="00893B5D">
        <w:rPr>
          <w:rFonts w:hint="cs"/>
          <w:rtl/>
        </w:rPr>
        <w:t>طبق استصحاب حکم به بقای جنابت می شود</w:t>
      </w:r>
      <w:r>
        <w:rPr>
          <w:rFonts w:hint="cs"/>
          <w:rtl/>
        </w:rPr>
        <w:t>. لذا باید برای نماز تیمم بدل از غسل جنابت را به جا آورد.</w:t>
      </w:r>
    </w:p>
    <w:p w:rsidR="002C1DB1" w:rsidRDefault="002C1DB1" w:rsidP="00893B5D">
      <w:pPr>
        <w:jc w:val="both"/>
        <w:rPr>
          <w:rtl/>
        </w:rPr>
      </w:pPr>
      <w:r>
        <w:rPr>
          <w:rFonts w:hint="cs"/>
          <w:rtl/>
        </w:rPr>
        <w:t>ما شک داریم</w:t>
      </w:r>
      <w:r w:rsidR="00893B5D">
        <w:rPr>
          <w:rFonts w:hint="cs"/>
          <w:rtl/>
        </w:rPr>
        <w:t xml:space="preserve"> که جنابت رفته است یا خیر؟ محقق خویی</w:t>
      </w:r>
      <w:r>
        <w:rPr>
          <w:rFonts w:hint="cs"/>
          <w:rtl/>
        </w:rPr>
        <w:t xml:space="preserve"> فرموده است شبهه حکمیه است و</w:t>
      </w:r>
      <w:r w:rsidR="00893B5D">
        <w:rPr>
          <w:rFonts w:hint="cs"/>
          <w:rtl/>
        </w:rPr>
        <w:t xml:space="preserve"> فراموش نشود که</w:t>
      </w:r>
      <w:r>
        <w:rPr>
          <w:rFonts w:hint="cs"/>
          <w:rtl/>
        </w:rPr>
        <w:t xml:space="preserve"> ایشان استصحاب را در شبهات حکمیه قبول ندارد. ولی اگر کسی قبول داشته باشد می تواند استصحاب جنابت را جاری کند. ایشان می گوید ما استصحا</w:t>
      </w:r>
      <w:r w:rsidR="00893B5D">
        <w:rPr>
          <w:rFonts w:hint="cs"/>
          <w:rtl/>
        </w:rPr>
        <w:t>ب را در شبهات حکمیه قبول نداریم؛ زیرا</w:t>
      </w:r>
      <w:r>
        <w:rPr>
          <w:rFonts w:hint="cs"/>
          <w:rtl/>
        </w:rPr>
        <w:t xml:space="preserve"> استصحاب بقاء جنابت بعد از تیمم را معارض می دانیم با استصحاب عدم جعل جنابت بعد از تیمم، لذا نمی توان به هیچ کدام تمسک کرد. </w:t>
      </w:r>
    </w:p>
    <w:p w:rsidR="002C1DB1" w:rsidRDefault="002C1DB1" w:rsidP="00797BD0">
      <w:pPr>
        <w:jc w:val="both"/>
        <w:rPr>
          <w:rtl/>
        </w:rPr>
      </w:pPr>
      <w:r>
        <w:rPr>
          <w:rFonts w:hint="cs"/>
          <w:rtl/>
        </w:rPr>
        <w:lastRenderedPageBreak/>
        <w:t>در ادامه فرموده است بنابراین بعد از عدم قبول استصحاب نوبت به برائت می رسد؛ این اصل نیز مورد مناقشه است؛ زیرا با وجود علم اجمالی نوبت به برائت نمی رسد. علم اجمالی داریم که یا بر این شخص وضو واجب است و یا تیمم واجب است. از این رو جایی برای برائت باقی نخواهد ماند و در نتیجه مکلف باید احتیاط کند؛ یعنی هم تیمم بدل از غسل جنابت را به جا آورد و هم وضو را به جا آورد. اگر هم آب به اندازه ی وضو نداشته باشد باید یک تیمم نیز بدل از وضو بگیرد چرا که تیمم بدل از وضو و تیمم بدل از غسل دو حقیقت هستند.</w:t>
      </w:r>
      <w:r w:rsidR="00893B5D">
        <w:rPr>
          <w:rStyle w:val="FootnoteReference"/>
          <w:rtl/>
        </w:rPr>
        <w:footnoteReference w:id="6"/>
      </w:r>
    </w:p>
    <w:p w:rsidR="002C1DB1" w:rsidRDefault="002C1DB1" w:rsidP="00893B5D">
      <w:pPr>
        <w:pStyle w:val="Heading2"/>
        <w:rPr>
          <w:rtl/>
        </w:rPr>
      </w:pPr>
      <w:bookmarkStart w:id="11" w:name="_Toc525736417"/>
      <w:r>
        <w:rPr>
          <w:rFonts w:hint="cs"/>
          <w:rtl/>
        </w:rPr>
        <w:t>مختار استاد</w:t>
      </w:r>
      <w:r w:rsidR="00893B5D">
        <w:rPr>
          <w:rFonts w:hint="cs"/>
          <w:rtl/>
        </w:rPr>
        <w:t>: استصحاب</w:t>
      </w:r>
      <w:bookmarkEnd w:id="11"/>
    </w:p>
    <w:p w:rsidR="002C1DB1" w:rsidRDefault="002C1DB1" w:rsidP="00893B5D">
      <w:pPr>
        <w:jc w:val="both"/>
        <w:rPr>
          <w:rtl/>
        </w:rPr>
      </w:pPr>
      <w:r>
        <w:rPr>
          <w:rFonts w:hint="cs"/>
          <w:rtl/>
        </w:rPr>
        <w:t xml:space="preserve">در جواهر اصل عملی را به عکس ایشان مطرح کرده است. صاحب جواهر در تایید نظر سید مرتضی که می گوید تیمم </w:t>
      </w:r>
      <w:r w:rsidR="00893B5D">
        <w:rPr>
          <w:rFonts w:hint="cs"/>
          <w:rtl/>
        </w:rPr>
        <w:t>باقی است و تکرار آن لازم نیست، دلیل آن را مقتضای استصحاب می داند</w:t>
      </w:r>
      <w:r>
        <w:rPr>
          <w:rFonts w:hint="cs"/>
          <w:rtl/>
        </w:rPr>
        <w:t>. استصحاب عدم انتقاض تیمم؛</w:t>
      </w:r>
      <w:r w:rsidR="00893B5D">
        <w:rPr>
          <w:rFonts w:hint="cs"/>
          <w:rtl/>
        </w:rPr>
        <w:t xml:space="preserve"> این شخصی که تیمم کرده است تا وقتی </w:t>
      </w:r>
      <w:r>
        <w:rPr>
          <w:rFonts w:hint="cs"/>
          <w:rtl/>
        </w:rPr>
        <w:t>نخوابیده</w:t>
      </w:r>
      <w:r w:rsidR="00893B5D">
        <w:rPr>
          <w:rFonts w:hint="cs"/>
          <w:rtl/>
        </w:rPr>
        <w:t>،</w:t>
      </w:r>
      <w:r>
        <w:rPr>
          <w:rFonts w:hint="cs"/>
          <w:rtl/>
        </w:rPr>
        <w:t xml:space="preserve"> تیممش باقی است و می تواند با این تیمم نماز بخواند، بعد که خوابید و حدث اصغر محقق شد شک می کنیم که تیمم بدل از غسل او مرتفع شده است یا خیر؟ استصحاب می گوید تیمم بدل از غسل باقی است و منتقض </w:t>
      </w:r>
      <w:r w:rsidR="00893B5D">
        <w:rPr>
          <w:rFonts w:hint="cs"/>
          <w:rtl/>
        </w:rPr>
        <w:t>نشده است؛ لذا تکرار لازم ندارد.</w:t>
      </w:r>
      <w:r w:rsidR="00893B5D" w:rsidRPr="00893B5D">
        <w:rPr>
          <w:rStyle w:val="FootnoteReference"/>
          <w:rtl/>
        </w:rPr>
        <w:t xml:space="preserve"> </w:t>
      </w:r>
      <w:r w:rsidR="00893B5D">
        <w:rPr>
          <w:rStyle w:val="FootnoteReference"/>
          <w:rtl/>
        </w:rPr>
        <w:footnoteReference w:id="7"/>
      </w:r>
    </w:p>
    <w:p w:rsidR="002C1DB1" w:rsidRDefault="002C1DB1" w:rsidP="00797BD0">
      <w:pPr>
        <w:jc w:val="both"/>
        <w:rPr>
          <w:rtl/>
        </w:rPr>
      </w:pPr>
      <w:r>
        <w:rPr>
          <w:rFonts w:hint="cs"/>
          <w:rtl/>
        </w:rPr>
        <w:t>این استصحاب عکس فرمایش محقق خویی است. در ذهن ما این است که فرمایش صاحب جواهر درست است. استصحاب عدم انتقاض تیمم قبل از این ناقض طهارت اصغر می کنیم. بنابراین بقای تیمم استصحاب می شود</w:t>
      </w:r>
      <w:r w:rsidR="00B76600">
        <w:rPr>
          <w:rFonts w:hint="cs"/>
          <w:rtl/>
        </w:rPr>
        <w:t>؛</w:t>
      </w:r>
      <w:r>
        <w:rPr>
          <w:rFonts w:hint="cs"/>
          <w:rtl/>
        </w:rPr>
        <w:t xml:space="preserve"> اثر آن نیز عدم وجوب تکرار تیمم است. اما اینکه آقای خویی استصحاب جنابت را مطرح کرده اند درست است و ارکان استصحاب تمام است؛ لکن این را باید ثابت کند که هرکس جنب باشد ولو اینکه قبلا هم تیمم کرده باشد باید تکرار کند؛ این اول الکلام است. بنابراین فرمایش صاحب جواهر در نظر ما صحیح تر است. </w:t>
      </w:r>
    </w:p>
    <w:p w:rsidR="002C1DB1" w:rsidRDefault="002C1DB1" w:rsidP="00B76600">
      <w:pPr>
        <w:jc w:val="both"/>
        <w:rPr>
          <w:rtl/>
        </w:rPr>
      </w:pPr>
      <w:r>
        <w:rPr>
          <w:rFonts w:hint="cs"/>
          <w:rtl/>
        </w:rPr>
        <w:t xml:space="preserve">استصحاب جنابت درست است لکن چه کسی گفته است که هر وقت جنابت باقی بود تیمم باید تکرار شود؟ این اول الکلام است. آنچه مهم است حدوث جنابت است، </w:t>
      </w:r>
      <w:r w:rsidR="00B76600">
        <w:rPr>
          <w:rFonts w:hint="cs"/>
          <w:rtl/>
        </w:rPr>
        <w:t>هیچ دلیلی نداریم که</w:t>
      </w:r>
      <w:r w:rsidR="002605A9">
        <w:rPr>
          <w:rFonts w:hint="cs"/>
          <w:rtl/>
        </w:rPr>
        <w:t xml:space="preserve"> در</w:t>
      </w:r>
      <w:r w:rsidR="00B76600">
        <w:rPr>
          <w:rFonts w:hint="cs"/>
          <w:rtl/>
        </w:rPr>
        <w:t xml:space="preserve"> </w:t>
      </w:r>
      <w:r>
        <w:rPr>
          <w:rFonts w:hint="cs"/>
          <w:rtl/>
        </w:rPr>
        <w:t xml:space="preserve">بقای جنابت </w:t>
      </w:r>
      <w:r w:rsidR="00B76600">
        <w:rPr>
          <w:rFonts w:hint="cs"/>
          <w:rtl/>
        </w:rPr>
        <w:t>هم</w:t>
      </w:r>
      <w:r>
        <w:rPr>
          <w:rFonts w:hint="cs"/>
          <w:rtl/>
        </w:rPr>
        <w:t xml:space="preserve"> باید تیمم کند. آنچه دلیل داریم این است که در صورت حدوث جنابت باید تیمم کند. کلام محقق خویی یک اشکالی دارد و آن این است که صرفا ادعایی است بلادلیل؛ بنابراین کلام صاحب جواهر درست است. </w:t>
      </w:r>
    </w:p>
    <w:p w:rsidR="00B76600" w:rsidRDefault="00B76600" w:rsidP="00B76600">
      <w:pPr>
        <w:pStyle w:val="Heading2"/>
        <w:rPr>
          <w:rtl/>
        </w:rPr>
      </w:pPr>
      <w:bookmarkStart w:id="12" w:name="_Toc525736418"/>
      <w:r>
        <w:rPr>
          <w:rFonts w:hint="cs"/>
          <w:rtl/>
        </w:rPr>
        <w:lastRenderedPageBreak/>
        <w:t>بررسی تعارض دو استصحاب</w:t>
      </w:r>
      <w:bookmarkEnd w:id="12"/>
    </w:p>
    <w:p w:rsidR="002C1DB1" w:rsidRDefault="002C1DB1" w:rsidP="00A67044">
      <w:pPr>
        <w:jc w:val="both"/>
        <w:rPr>
          <w:rtl/>
        </w:rPr>
      </w:pPr>
      <w:r>
        <w:rPr>
          <w:rFonts w:hint="cs"/>
          <w:rtl/>
        </w:rPr>
        <w:t>لکن خود صا</w:t>
      </w:r>
      <w:r w:rsidR="00B76600">
        <w:rPr>
          <w:rFonts w:hint="cs"/>
          <w:rtl/>
        </w:rPr>
        <w:t>حب جواهر در ادامه می فرمایند:</w:t>
      </w:r>
      <w:r>
        <w:rPr>
          <w:rFonts w:hint="cs"/>
          <w:rtl/>
        </w:rPr>
        <w:t xml:space="preserve"> استصحاب عدم انتقاض تیمم دارای معارض است که محقق حکیم نیز نقل کرده است. معارض آن</w:t>
      </w:r>
      <w:r w:rsidR="002605A9">
        <w:rPr>
          <w:rFonts w:hint="cs"/>
          <w:rtl/>
        </w:rPr>
        <w:t>،</w:t>
      </w:r>
      <w:r>
        <w:rPr>
          <w:rFonts w:hint="cs"/>
          <w:rtl/>
        </w:rPr>
        <w:t xml:space="preserve"> استصحاب عدم مشروعیت وضو است. زمانی که شخص تیمم کرد</w:t>
      </w:r>
      <w:r w:rsidR="002605A9">
        <w:rPr>
          <w:rFonts w:hint="cs"/>
          <w:rtl/>
        </w:rPr>
        <w:t>، وقتی هنوز حدث اصغر رخ نداده بود،</w:t>
      </w:r>
      <w:r>
        <w:rPr>
          <w:rFonts w:hint="cs"/>
          <w:rtl/>
        </w:rPr>
        <w:t xml:space="preserve"> وضو در حقش مشروع نبود. تیمم جنب وضو را از مشروعیت می اندازد. حال که خوابید شک دارد که بعد از  بیدار شدن وضو مشر</w:t>
      </w:r>
      <w:r w:rsidR="002605A9">
        <w:rPr>
          <w:rFonts w:hint="cs"/>
          <w:rtl/>
        </w:rPr>
        <w:t>وع است یا خیر، استصحاب عدم مشروعیت</w:t>
      </w:r>
      <w:r>
        <w:rPr>
          <w:rFonts w:hint="cs"/>
          <w:rtl/>
        </w:rPr>
        <w:t xml:space="preserve"> وضو در حق او</w:t>
      </w:r>
      <w:r w:rsidR="002605A9">
        <w:rPr>
          <w:rFonts w:hint="cs"/>
          <w:rtl/>
        </w:rPr>
        <w:t xml:space="preserve"> جاری می شود</w:t>
      </w:r>
      <w:r>
        <w:rPr>
          <w:rFonts w:hint="cs"/>
          <w:rtl/>
        </w:rPr>
        <w:t>. بنابراین یک اصل می گوید وضو در حق مکلف مشروع نیست و یک اصل می گوید که تیمم منتقض نشده است.</w:t>
      </w:r>
      <w:r w:rsidR="002605A9">
        <w:rPr>
          <w:rFonts w:hint="cs"/>
          <w:rtl/>
        </w:rPr>
        <w:t>این گفتنی نیست؛ همین مطلب</w:t>
      </w:r>
      <w:r>
        <w:rPr>
          <w:rFonts w:hint="cs"/>
          <w:rtl/>
        </w:rPr>
        <w:t xml:space="preserve"> منشا تعارض خواهد بود</w:t>
      </w:r>
      <w:r w:rsidR="002605A9">
        <w:rPr>
          <w:rFonts w:hint="cs"/>
          <w:rtl/>
        </w:rPr>
        <w:t>؛</w:t>
      </w:r>
      <w:r>
        <w:rPr>
          <w:rFonts w:hint="cs"/>
          <w:rtl/>
        </w:rPr>
        <w:t xml:space="preserve"> چرا که نمی توان به هر دو اصل عمل نمود. صاحب جواهر استصحاب بقای تیمم را معارض قرار داده است با استصحاب عدم مشروعیت وضو؛ لکن به نظر ما این اشکال قابل جواب است؛ ما می گوییم وضو مشر</w:t>
      </w:r>
      <w:r w:rsidR="00A67044">
        <w:rPr>
          <w:rFonts w:hint="cs"/>
          <w:rtl/>
        </w:rPr>
        <w:t xml:space="preserve">وع است و نیازی به استصحاب نیست؛ </w:t>
      </w:r>
      <w:r>
        <w:rPr>
          <w:rFonts w:hint="cs"/>
          <w:rtl/>
        </w:rPr>
        <w:t>به دلیل ادله ی نواقض که می گفت هر کسی که ناقض از او صادر شد باید وضو بگیرد</w:t>
      </w:r>
      <w:r w:rsidR="00A67044">
        <w:rPr>
          <w:rFonts w:hint="cs"/>
          <w:rtl/>
        </w:rPr>
        <w:t>. موارد</w:t>
      </w:r>
      <w:r>
        <w:rPr>
          <w:rFonts w:hint="cs"/>
          <w:rtl/>
        </w:rPr>
        <w:t xml:space="preserve"> تخصیص خورده</w:t>
      </w:r>
      <w:r w:rsidR="00A67044">
        <w:rPr>
          <w:rFonts w:hint="cs"/>
          <w:rtl/>
        </w:rPr>
        <w:t xml:space="preserve"> از این ادله</w:t>
      </w:r>
      <w:r>
        <w:rPr>
          <w:rFonts w:hint="cs"/>
          <w:rtl/>
        </w:rPr>
        <w:t xml:space="preserve"> </w:t>
      </w:r>
      <w:r w:rsidR="00A67044">
        <w:rPr>
          <w:rFonts w:hint="cs"/>
          <w:rtl/>
        </w:rPr>
        <w:t xml:space="preserve">منحصر است </w:t>
      </w:r>
      <w:r>
        <w:rPr>
          <w:rFonts w:hint="cs"/>
          <w:rtl/>
        </w:rPr>
        <w:t>به جنبی که غسل کرده است، همچنین متیممی که نخوابیده است. ولی متیممی که خوابیده است بای</w:t>
      </w:r>
      <w:r w:rsidR="00A67044">
        <w:rPr>
          <w:rFonts w:hint="cs"/>
          <w:rtl/>
        </w:rPr>
        <w:t xml:space="preserve">د وضو بگیرد؛ زیرا برای تخصیص خوردن آن از </w:t>
      </w:r>
      <w:r>
        <w:rPr>
          <w:rFonts w:hint="cs"/>
          <w:rtl/>
        </w:rPr>
        <w:t>ادله ی نواقض دلیل نداریم. اطلاق این روایات حکم به وضو می کند. نیازی به استصحاب ندارد تا معارض باشد. بنابرین جواب محقق حکیم از معارضه تمام است.</w:t>
      </w:r>
    </w:p>
    <w:p w:rsidR="00A67044" w:rsidRDefault="00A67044" w:rsidP="00A67044">
      <w:pPr>
        <w:pStyle w:val="Heading2"/>
        <w:rPr>
          <w:rtl/>
        </w:rPr>
      </w:pPr>
      <w:bookmarkStart w:id="13" w:name="_Toc525736419"/>
      <w:r>
        <w:rPr>
          <w:rFonts w:hint="cs"/>
          <w:rtl/>
        </w:rPr>
        <w:t>بررسی استصحاب بقای جنابت</w:t>
      </w:r>
      <w:bookmarkEnd w:id="13"/>
    </w:p>
    <w:p w:rsidR="002C1DB1" w:rsidRDefault="002C1DB1" w:rsidP="00A67044">
      <w:pPr>
        <w:jc w:val="both"/>
        <w:rPr>
          <w:rtl/>
        </w:rPr>
      </w:pPr>
      <w:r>
        <w:rPr>
          <w:rFonts w:hint="cs"/>
          <w:rtl/>
        </w:rPr>
        <w:t>فقط یک نکته را باید حل کرد که آیا مجالی برای استصحاب جنابت است یا خیر؟ اگر استصحاب جنابت دارای مجال باشد</w:t>
      </w:r>
      <w:r w:rsidR="00A67044">
        <w:rPr>
          <w:rFonts w:hint="cs"/>
          <w:rtl/>
        </w:rPr>
        <w:t>،</w:t>
      </w:r>
      <w:r>
        <w:rPr>
          <w:rFonts w:hint="cs"/>
          <w:rtl/>
        </w:rPr>
        <w:t xml:space="preserve"> آیا می تواند </w:t>
      </w:r>
      <w:r w:rsidR="00A67044">
        <w:rPr>
          <w:rFonts w:hint="cs"/>
          <w:rtl/>
        </w:rPr>
        <w:t xml:space="preserve">با </w:t>
      </w:r>
      <w:r>
        <w:rPr>
          <w:rFonts w:hint="cs"/>
          <w:rtl/>
        </w:rPr>
        <w:t xml:space="preserve">استصحاب صاحب جواهر </w:t>
      </w:r>
      <w:r w:rsidR="00A67044">
        <w:rPr>
          <w:rFonts w:hint="cs"/>
          <w:rtl/>
        </w:rPr>
        <w:t>معارضه کند و ان را ملغی کند یا خیر؟</w:t>
      </w:r>
      <w:r>
        <w:rPr>
          <w:rFonts w:hint="cs"/>
          <w:rtl/>
        </w:rPr>
        <w:t xml:space="preserve"> در آین</w:t>
      </w:r>
      <w:r w:rsidR="00A67044">
        <w:rPr>
          <w:rFonts w:hint="cs"/>
          <w:rtl/>
        </w:rPr>
        <w:t>ده بعد از بحث از ادله خواهد آمد که استصحاب جنابت اثری ندارد.</w:t>
      </w:r>
      <w:r>
        <w:rPr>
          <w:rFonts w:hint="cs"/>
          <w:rtl/>
        </w:rPr>
        <w:t xml:space="preserve"> </w:t>
      </w:r>
    </w:p>
    <w:p w:rsidR="002C1DB1" w:rsidRDefault="002C1DB1" w:rsidP="00797BD0">
      <w:pPr>
        <w:jc w:val="both"/>
        <w:rPr>
          <w:rtl/>
        </w:rPr>
      </w:pPr>
      <w:r>
        <w:rPr>
          <w:rFonts w:hint="cs"/>
          <w:rtl/>
        </w:rPr>
        <w:t>بنابراین تا کنون مقتضای قاعده این است که اگر استصحاب را در شبهات حکمیه قبول داشته باشیم کلام صاحب جواهر درست است و اگر قبول نداشته باشیم، همانطور که محقق خویی و محقق همدانی فرموده اند باید به دلیل وجود علم اجمالی احتیاط کرد.</w:t>
      </w:r>
    </w:p>
    <w:p w:rsidR="002C1DB1" w:rsidRDefault="00A67044" w:rsidP="00A67044">
      <w:pPr>
        <w:pStyle w:val="Heading2"/>
        <w:rPr>
          <w:rtl/>
        </w:rPr>
      </w:pPr>
      <w:bookmarkStart w:id="14" w:name="_Toc525736420"/>
      <w:r>
        <w:rPr>
          <w:rFonts w:hint="cs"/>
          <w:rtl/>
        </w:rPr>
        <w:t xml:space="preserve">بررسی </w:t>
      </w:r>
      <w:r w:rsidR="002C1DB1">
        <w:rPr>
          <w:rFonts w:hint="cs"/>
          <w:rtl/>
        </w:rPr>
        <w:t>ادله در مسئله</w:t>
      </w:r>
      <w:bookmarkEnd w:id="14"/>
    </w:p>
    <w:p w:rsidR="002C1DB1" w:rsidRDefault="002C1DB1" w:rsidP="00797BD0">
      <w:pPr>
        <w:jc w:val="both"/>
        <w:rPr>
          <w:rtl/>
        </w:rPr>
      </w:pPr>
      <w:r>
        <w:rPr>
          <w:rFonts w:hint="cs"/>
          <w:rtl/>
        </w:rPr>
        <w:t>ادله ای را برخی قدما و متاخرین بیان کرده اند که مهم ترین آن ها فرمایشات محقق خویی است. ابتداءا</w:t>
      </w:r>
      <w:r w:rsidR="00A67044">
        <w:rPr>
          <w:rFonts w:hint="cs"/>
          <w:rtl/>
        </w:rPr>
        <w:t>ً</w:t>
      </w:r>
      <w:r>
        <w:rPr>
          <w:rFonts w:hint="cs"/>
          <w:rtl/>
        </w:rPr>
        <w:t xml:space="preserve"> ادله ی مشهور را بیان می کنیم که تیمم را منتقض می دانند و خلاف استصحاب عمل می کنند: </w:t>
      </w:r>
    </w:p>
    <w:p w:rsidR="00FF38C8" w:rsidRDefault="002C1DB1" w:rsidP="00FF38C8">
      <w:pPr>
        <w:pStyle w:val="Heading3"/>
        <w:rPr>
          <w:rtl/>
        </w:rPr>
      </w:pPr>
      <w:bookmarkStart w:id="15" w:name="_Toc525736421"/>
      <w:r w:rsidRPr="00A67044">
        <w:rPr>
          <w:rFonts w:hint="cs"/>
          <w:rtl/>
        </w:rPr>
        <w:lastRenderedPageBreak/>
        <w:t>وجه اول</w:t>
      </w:r>
      <w:r w:rsidR="00FF38C8">
        <w:rPr>
          <w:rFonts w:hint="cs"/>
          <w:rtl/>
        </w:rPr>
        <w:t xml:space="preserve"> قول مشهور</w:t>
      </w:r>
      <w:r>
        <w:rPr>
          <w:rFonts w:hint="cs"/>
          <w:rtl/>
        </w:rPr>
        <w:t xml:space="preserve">: </w:t>
      </w:r>
      <w:r w:rsidR="00FF38C8">
        <w:rPr>
          <w:rFonts w:hint="cs"/>
          <w:rtl/>
        </w:rPr>
        <w:t>مبیح بودن تیمم</w:t>
      </w:r>
      <w:bookmarkEnd w:id="15"/>
    </w:p>
    <w:p w:rsidR="002C1DB1" w:rsidRDefault="002C1DB1" w:rsidP="00797BD0">
      <w:pPr>
        <w:jc w:val="both"/>
        <w:rPr>
          <w:rtl/>
        </w:rPr>
      </w:pPr>
      <w:r>
        <w:rPr>
          <w:rFonts w:hint="cs"/>
          <w:rtl/>
        </w:rPr>
        <w:t>در کلمات قدماء آمده است که تیمم مبیح است و رافع نیست. با تیمم فقط شما مجاز هستند که وارد نماز شوید و مسّ قرآن کنید. شأ</w:t>
      </w:r>
      <w:r w:rsidR="00FF38C8">
        <w:rPr>
          <w:rFonts w:hint="cs"/>
          <w:rtl/>
        </w:rPr>
        <w:t xml:space="preserve">ن تیمم فقط رفع مانعیت مانع است و </w:t>
      </w:r>
      <w:r>
        <w:rPr>
          <w:rFonts w:hint="cs"/>
          <w:rtl/>
        </w:rPr>
        <w:t>خود مانع را که جنابت است رفع نمی کند. لازم</w:t>
      </w:r>
      <w:r w:rsidR="00FF38C8">
        <w:rPr>
          <w:rFonts w:hint="cs"/>
          <w:rtl/>
        </w:rPr>
        <w:t xml:space="preserve">ه ی مبیح بودن این است که هنگامی که </w:t>
      </w:r>
      <w:r>
        <w:rPr>
          <w:rFonts w:hint="cs"/>
          <w:rtl/>
        </w:rPr>
        <w:t>حدث ا</w:t>
      </w:r>
      <w:r w:rsidR="00FF38C8">
        <w:rPr>
          <w:rFonts w:hint="cs"/>
          <w:rtl/>
        </w:rPr>
        <w:t>صغر صادر شد، اباحه مرتفع شده باشد</w:t>
      </w:r>
      <w:r>
        <w:rPr>
          <w:rFonts w:hint="cs"/>
          <w:rtl/>
        </w:rPr>
        <w:t xml:space="preserve">. بنابراین اگر دوباره بخواهد وارد نماز شود باید تیممی جدید انجام دهد. </w:t>
      </w:r>
    </w:p>
    <w:p w:rsidR="002C1DB1" w:rsidRDefault="002C1DB1" w:rsidP="00797BD0">
      <w:pPr>
        <w:jc w:val="both"/>
        <w:rPr>
          <w:rtl/>
        </w:rPr>
      </w:pPr>
      <w:r>
        <w:rPr>
          <w:rFonts w:hint="cs"/>
          <w:rtl/>
        </w:rPr>
        <w:t>البته این ها خودش مجمل است و باید بحث شود.</w:t>
      </w:r>
    </w:p>
    <w:p w:rsidR="002C1DB1" w:rsidRDefault="002C1DB1" w:rsidP="00797BD0">
      <w:pPr>
        <w:jc w:val="both"/>
        <w:rPr>
          <w:rtl/>
        </w:rPr>
      </w:pPr>
      <w:r>
        <w:rPr>
          <w:rFonts w:hint="cs"/>
          <w:rtl/>
        </w:rPr>
        <w:t>بنابراین طبق این دلیل دوباره باید تحصیل طهارت کرد و تیممی جدید به جا آورد.</w:t>
      </w:r>
    </w:p>
    <w:p w:rsidR="002C1DB1" w:rsidRDefault="002C1DB1" w:rsidP="00797BD0">
      <w:pPr>
        <w:jc w:val="both"/>
        <w:rPr>
          <w:rtl/>
        </w:rPr>
      </w:pPr>
      <w:r>
        <w:rPr>
          <w:rFonts w:hint="cs"/>
          <w:rtl/>
        </w:rPr>
        <w:t>عمده وجهی که در کلمات گذشتگان مطرح بوده است همین است</w:t>
      </w:r>
    </w:p>
    <w:p w:rsidR="00FF38C8" w:rsidRDefault="00FF38C8" w:rsidP="00FF38C8">
      <w:pPr>
        <w:pStyle w:val="Heading3"/>
        <w:rPr>
          <w:rtl/>
        </w:rPr>
      </w:pPr>
      <w:bookmarkStart w:id="16" w:name="_Toc525736422"/>
      <w:r>
        <w:rPr>
          <w:rFonts w:hint="cs"/>
          <w:rtl/>
        </w:rPr>
        <w:t>معنای مبیح بودن تیمم</w:t>
      </w:r>
      <w:bookmarkEnd w:id="16"/>
    </w:p>
    <w:p w:rsidR="002C1DB1" w:rsidRDefault="002C1DB1" w:rsidP="00797BD0">
      <w:pPr>
        <w:jc w:val="both"/>
        <w:rPr>
          <w:rtl/>
        </w:rPr>
      </w:pPr>
      <w:r>
        <w:rPr>
          <w:rFonts w:hint="cs"/>
          <w:rtl/>
        </w:rPr>
        <w:t>یک بحثی است که اینکه تیمم را اجماعا مبیح دانسته اند به چه معناس</w:t>
      </w:r>
      <w:r w:rsidR="00FF38C8">
        <w:rPr>
          <w:rFonts w:hint="cs"/>
          <w:rtl/>
        </w:rPr>
        <w:t>ت؟ مبیح بودن تیمم به چه معناست؟</w:t>
      </w:r>
    </w:p>
    <w:p w:rsidR="002C1DB1" w:rsidRDefault="002C1DB1" w:rsidP="007009B6">
      <w:pPr>
        <w:jc w:val="both"/>
        <w:rPr>
          <w:rtl/>
        </w:rPr>
      </w:pPr>
      <w:r>
        <w:rPr>
          <w:rFonts w:hint="cs"/>
          <w:rtl/>
        </w:rPr>
        <w:t>1.یک معنای آن این است که تیمم طهارت نمی آورد. اجازه می دهد که شخص بدون طهارت وارد نماز شود. خودش طهارت نیست و فقط اجازه ی ورود به عبادت را می دهد. همانگونه که در تنقیح فرموده است و محقق همدانی نیز اشاره کرده است این معنا بعید است. خیلی بعید است که علمای سابق تیمم را طهارت ندانسته باشند. اصلا این بیان خلاف آیه ی قرآن است؛ چرا که قرآن می</w:t>
      </w:r>
      <w:r w:rsidR="007009B6">
        <w:rPr>
          <w:rFonts w:hint="cs"/>
          <w:rtl/>
        </w:rPr>
        <w:t xml:space="preserve"> فرماید دلیل جعل تیمم طهارت است؛</w:t>
      </w:r>
      <w:r w:rsidR="007009B6" w:rsidRPr="007009B6">
        <w:rPr>
          <w:rFonts w:hint="cs"/>
          <w:rtl/>
        </w:rPr>
        <w:t xml:space="preserve"> </w:t>
      </w:r>
      <w:r w:rsidR="007009B6" w:rsidRPr="007009B6">
        <w:rPr>
          <w:rtl/>
        </w:rPr>
        <w:t xml:space="preserve"> </w:t>
      </w:r>
      <w:r w:rsidR="007009B6">
        <w:rPr>
          <w:rFonts w:ascii="Sakkal Majalla" w:hAnsi="Sakkal Majalla" w:cs="Sakkal Majalla" w:hint="cs"/>
          <w:color w:val="008000"/>
          <w:rtl/>
        </w:rPr>
        <w:t>﴿</w:t>
      </w:r>
      <w:r w:rsidR="007009B6" w:rsidRPr="007009B6">
        <w:rPr>
          <w:rFonts w:hint="cs"/>
          <w:color w:val="008000"/>
          <w:rtl/>
        </w:rPr>
        <w:t>فَلَمْ</w:t>
      </w:r>
      <w:r w:rsidR="007009B6" w:rsidRPr="007009B6">
        <w:rPr>
          <w:color w:val="008000"/>
          <w:rtl/>
        </w:rPr>
        <w:t xml:space="preserve"> </w:t>
      </w:r>
      <w:r w:rsidR="007009B6" w:rsidRPr="007009B6">
        <w:rPr>
          <w:rFonts w:hint="cs"/>
          <w:color w:val="008000"/>
          <w:rtl/>
        </w:rPr>
        <w:t>تَجِدُوا</w:t>
      </w:r>
      <w:r w:rsidR="007009B6" w:rsidRPr="007009B6">
        <w:rPr>
          <w:color w:val="008000"/>
          <w:rtl/>
        </w:rPr>
        <w:t xml:space="preserve"> </w:t>
      </w:r>
      <w:r w:rsidR="007009B6" w:rsidRPr="007009B6">
        <w:rPr>
          <w:rFonts w:hint="cs"/>
          <w:color w:val="008000"/>
          <w:rtl/>
        </w:rPr>
        <w:t>ماءً</w:t>
      </w:r>
      <w:r w:rsidR="007009B6" w:rsidRPr="007009B6">
        <w:rPr>
          <w:color w:val="008000"/>
          <w:rtl/>
        </w:rPr>
        <w:t xml:space="preserve"> </w:t>
      </w:r>
      <w:r w:rsidR="007009B6" w:rsidRPr="007009B6">
        <w:rPr>
          <w:rFonts w:hint="cs"/>
          <w:color w:val="008000"/>
          <w:rtl/>
        </w:rPr>
        <w:t>فَتَيَمَّمُوا</w:t>
      </w:r>
      <w:r w:rsidR="007009B6" w:rsidRPr="007009B6">
        <w:rPr>
          <w:color w:val="008000"/>
          <w:rtl/>
        </w:rPr>
        <w:t xml:space="preserve"> </w:t>
      </w:r>
      <w:r w:rsidR="007009B6" w:rsidRPr="007009B6">
        <w:rPr>
          <w:rFonts w:hint="cs"/>
          <w:color w:val="008000"/>
          <w:rtl/>
        </w:rPr>
        <w:t>صَعِيداً</w:t>
      </w:r>
      <w:r w:rsidR="007009B6" w:rsidRPr="007009B6">
        <w:rPr>
          <w:color w:val="008000"/>
          <w:rtl/>
        </w:rPr>
        <w:t xml:space="preserve"> </w:t>
      </w:r>
      <w:r w:rsidR="007009B6" w:rsidRPr="007009B6">
        <w:rPr>
          <w:rFonts w:hint="cs"/>
          <w:color w:val="008000"/>
          <w:rtl/>
        </w:rPr>
        <w:t>طَيِّباً</w:t>
      </w:r>
      <w:r w:rsidR="007009B6" w:rsidRPr="007009B6">
        <w:rPr>
          <w:color w:val="008000"/>
          <w:rtl/>
        </w:rPr>
        <w:t xml:space="preserve"> </w:t>
      </w:r>
      <w:r w:rsidR="007009B6" w:rsidRPr="007009B6">
        <w:rPr>
          <w:rFonts w:hint="cs"/>
          <w:color w:val="008000"/>
          <w:rtl/>
        </w:rPr>
        <w:t>فَامْسَحُوا</w:t>
      </w:r>
      <w:r w:rsidR="007009B6" w:rsidRPr="007009B6">
        <w:rPr>
          <w:color w:val="008000"/>
          <w:rtl/>
        </w:rPr>
        <w:t xml:space="preserve"> </w:t>
      </w:r>
      <w:r w:rsidR="007009B6" w:rsidRPr="007009B6">
        <w:rPr>
          <w:rFonts w:hint="cs"/>
          <w:color w:val="008000"/>
          <w:rtl/>
        </w:rPr>
        <w:t>بِوُجُوهِكُمْ</w:t>
      </w:r>
      <w:r w:rsidR="007009B6" w:rsidRPr="007009B6">
        <w:rPr>
          <w:color w:val="008000"/>
          <w:rtl/>
        </w:rPr>
        <w:t xml:space="preserve"> </w:t>
      </w:r>
      <w:r w:rsidR="007009B6" w:rsidRPr="007009B6">
        <w:rPr>
          <w:rFonts w:hint="cs"/>
          <w:color w:val="008000"/>
          <w:rtl/>
        </w:rPr>
        <w:t>وَ</w:t>
      </w:r>
      <w:r w:rsidR="007009B6" w:rsidRPr="007009B6">
        <w:rPr>
          <w:color w:val="008000"/>
          <w:rtl/>
        </w:rPr>
        <w:t xml:space="preserve"> </w:t>
      </w:r>
      <w:r w:rsidR="007009B6" w:rsidRPr="007009B6">
        <w:rPr>
          <w:rFonts w:hint="cs"/>
          <w:color w:val="008000"/>
          <w:rtl/>
        </w:rPr>
        <w:t>أَيْدِيكُمْ</w:t>
      </w:r>
      <w:r w:rsidR="007009B6" w:rsidRPr="007009B6">
        <w:rPr>
          <w:color w:val="008000"/>
          <w:rtl/>
        </w:rPr>
        <w:t xml:space="preserve"> </w:t>
      </w:r>
      <w:r w:rsidR="007009B6" w:rsidRPr="007009B6">
        <w:rPr>
          <w:rFonts w:hint="cs"/>
          <w:color w:val="008000"/>
          <w:rtl/>
        </w:rPr>
        <w:t>مِنْهُ</w:t>
      </w:r>
      <w:r w:rsidR="007009B6" w:rsidRPr="007009B6">
        <w:rPr>
          <w:color w:val="008000"/>
          <w:rtl/>
        </w:rPr>
        <w:t xml:space="preserve"> </w:t>
      </w:r>
      <w:r w:rsidR="007009B6" w:rsidRPr="007009B6">
        <w:rPr>
          <w:rFonts w:hint="cs"/>
          <w:color w:val="008000"/>
          <w:rtl/>
        </w:rPr>
        <w:t>ما</w:t>
      </w:r>
      <w:r w:rsidR="007009B6" w:rsidRPr="007009B6">
        <w:rPr>
          <w:color w:val="008000"/>
          <w:rtl/>
        </w:rPr>
        <w:t xml:space="preserve"> </w:t>
      </w:r>
      <w:r w:rsidR="007009B6" w:rsidRPr="007009B6">
        <w:rPr>
          <w:rFonts w:hint="cs"/>
          <w:color w:val="008000"/>
          <w:rtl/>
        </w:rPr>
        <w:t>يُرِيدُ</w:t>
      </w:r>
      <w:r w:rsidR="007009B6" w:rsidRPr="007009B6">
        <w:rPr>
          <w:color w:val="008000"/>
          <w:rtl/>
        </w:rPr>
        <w:t xml:space="preserve"> </w:t>
      </w:r>
      <w:r w:rsidR="007009B6" w:rsidRPr="007009B6">
        <w:rPr>
          <w:rFonts w:hint="cs"/>
          <w:color w:val="008000"/>
          <w:rtl/>
        </w:rPr>
        <w:t>اللّهُ</w:t>
      </w:r>
      <w:r w:rsidR="007009B6" w:rsidRPr="007009B6">
        <w:rPr>
          <w:color w:val="008000"/>
          <w:rtl/>
        </w:rPr>
        <w:t xml:space="preserve"> </w:t>
      </w:r>
      <w:r w:rsidR="007009B6" w:rsidRPr="007009B6">
        <w:rPr>
          <w:rFonts w:hint="cs"/>
          <w:color w:val="008000"/>
          <w:rtl/>
        </w:rPr>
        <w:t>لِيَجْعَلَ</w:t>
      </w:r>
      <w:r w:rsidR="007009B6" w:rsidRPr="007009B6">
        <w:rPr>
          <w:color w:val="008000"/>
          <w:rtl/>
        </w:rPr>
        <w:t xml:space="preserve"> </w:t>
      </w:r>
      <w:r w:rsidR="007009B6" w:rsidRPr="007009B6">
        <w:rPr>
          <w:rFonts w:hint="cs"/>
          <w:color w:val="008000"/>
          <w:rtl/>
        </w:rPr>
        <w:t>عَلَيْكُمْ</w:t>
      </w:r>
      <w:r w:rsidR="007009B6" w:rsidRPr="007009B6">
        <w:rPr>
          <w:color w:val="008000"/>
          <w:rtl/>
        </w:rPr>
        <w:t xml:space="preserve"> </w:t>
      </w:r>
      <w:r w:rsidR="007009B6" w:rsidRPr="007009B6">
        <w:rPr>
          <w:rFonts w:hint="cs"/>
          <w:color w:val="008000"/>
          <w:rtl/>
        </w:rPr>
        <w:t>مِنْ</w:t>
      </w:r>
      <w:r w:rsidR="007009B6" w:rsidRPr="007009B6">
        <w:rPr>
          <w:color w:val="008000"/>
          <w:rtl/>
        </w:rPr>
        <w:t xml:space="preserve"> </w:t>
      </w:r>
      <w:r w:rsidR="007009B6" w:rsidRPr="007009B6">
        <w:rPr>
          <w:rFonts w:hint="cs"/>
          <w:color w:val="008000"/>
          <w:rtl/>
        </w:rPr>
        <w:t>حَرَجٍ</w:t>
      </w:r>
      <w:r w:rsidR="007009B6" w:rsidRPr="007009B6">
        <w:rPr>
          <w:color w:val="008000"/>
          <w:rtl/>
        </w:rPr>
        <w:t xml:space="preserve"> </w:t>
      </w:r>
      <w:r w:rsidR="007009B6" w:rsidRPr="007009B6">
        <w:rPr>
          <w:rFonts w:hint="cs"/>
          <w:color w:val="008000"/>
          <w:rtl/>
        </w:rPr>
        <w:t>وَ</w:t>
      </w:r>
      <w:r w:rsidR="007009B6" w:rsidRPr="007009B6">
        <w:rPr>
          <w:color w:val="008000"/>
          <w:rtl/>
        </w:rPr>
        <w:t xml:space="preserve"> </w:t>
      </w:r>
      <w:r w:rsidR="007009B6" w:rsidRPr="007009B6">
        <w:rPr>
          <w:rFonts w:hint="cs"/>
          <w:color w:val="008000"/>
          <w:rtl/>
        </w:rPr>
        <w:t>لكِنْ</w:t>
      </w:r>
      <w:r w:rsidR="007009B6" w:rsidRPr="007009B6">
        <w:rPr>
          <w:color w:val="008000"/>
          <w:rtl/>
        </w:rPr>
        <w:t xml:space="preserve"> </w:t>
      </w:r>
      <w:r w:rsidR="007009B6" w:rsidRPr="007009B6">
        <w:rPr>
          <w:rFonts w:hint="cs"/>
          <w:color w:val="008000"/>
          <w:rtl/>
        </w:rPr>
        <w:t>يُرِيدُ</w:t>
      </w:r>
      <w:r w:rsidR="007009B6" w:rsidRPr="007009B6">
        <w:rPr>
          <w:color w:val="008000"/>
          <w:rtl/>
        </w:rPr>
        <w:t xml:space="preserve"> </w:t>
      </w:r>
      <w:r w:rsidR="007009B6" w:rsidRPr="007009B6">
        <w:rPr>
          <w:rFonts w:hint="cs"/>
          <w:color w:val="008000"/>
          <w:rtl/>
        </w:rPr>
        <w:t>لِيُطَهِّرَكُمْ</w:t>
      </w:r>
      <w:r w:rsidR="007009B6" w:rsidRPr="008C3CD6">
        <w:rPr>
          <w:rFonts w:ascii="Sakkal Majalla" w:hAnsi="Sakkal Majalla" w:cs="Sakkal Majalla" w:hint="cs"/>
          <w:color w:val="008000"/>
          <w:rtl/>
        </w:rPr>
        <w:t>﴾</w:t>
      </w:r>
      <w:r w:rsidR="007009B6">
        <w:rPr>
          <w:rStyle w:val="FootnoteReference"/>
          <w:color w:val="008000"/>
          <w:rtl/>
        </w:rPr>
        <w:footnoteReference w:id="8"/>
      </w:r>
      <w:r w:rsidRPr="007009B6">
        <w:rPr>
          <w:rFonts w:hint="cs"/>
          <w:color w:val="008000"/>
          <w:rtl/>
        </w:rPr>
        <w:t>.</w:t>
      </w:r>
      <w:r>
        <w:rPr>
          <w:rFonts w:hint="cs"/>
          <w:rtl/>
        </w:rPr>
        <w:t xml:space="preserve"> روایا</w:t>
      </w:r>
      <w:r w:rsidR="007009B6">
        <w:rPr>
          <w:rFonts w:hint="cs"/>
          <w:rtl/>
        </w:rPr>
        <w:t xml:space="preserve">ت نیز تیمم را طهارت دانسته اند؛ </w:t>
      </w:r>
      <w:r w:rsidR="007009B6" w:rsidRPr="007009B6">
        <w:rPr>
          <w:rFonts w:hint="cs"/>
          <w:color w:val="008000"/>
          <w:rtl/>
        </w:rPr>
        <w:t>«فَإِنَّ</w:t>
      </w:r>
      <w:r w:rsidR="007009B6" w:rsidRPr="007009B6">
        <w:rPr>
          <w:color w:val="008000"/>
          <w:rtl/>
        </w:rPr>
        <w:t xml:space="preserve"> </w:t>
      </w:r>
      <w:r w:rsidR="007009B6" w:rsidRPr="007009B6">
        <w:rPr>
          <w:rFonts w:hint="cs"/>
          <w:color w:val="008000"/>
          <w:rtl/>
        </w:rPr>
        <w:t>التَّيَمُّمَ</w:t>
      </w:r>
      <w:r w:rsidR="007009B6" w:rsidRPr="007009B6">
        <w:rPr>
          <w:color w:val="008000"/>
          <w:rtl/>
        </w:rPr>
        <w:t xml:space="preserve"> </w:t>
      </w:r>
      <w:r w:rsidR="007009B6" w:rsidRPr="007009B6">
        <w:rPr>
          <w:rFonts w:hint="cs"/>
          <w:color w:val="008000"/>
          <w:rtl/>
        </w:rPr>
        <w:t>أَحَدُ</w:t>
      </w:r>
      <w:r w:rsidR="007009B6" w:rsidRPr="007009B6">
        <w:rPr>
          <w:color w:val="008000"/>
          <w:rtl/>
        </w:rPr>
        <w:t xml:space="preserve"> </w:t>
      </w:r>
      <w:r w:rsidR="007009B6" w:rsidRPr="007009B6">
        <w:rPr>
          <w:rFonts w:hint="cs"/>
          <w:color w:val="008000"/>
          <w:rtl/>
        </w:rPr>
        <w:t>الطَّهُورَيْنِ</w:t>
      </w:r>
      <w:r w:rsidR="007009B6">
        <w:rPr>
          <w:rFonts w:hint="cs"/>
          <w:rtl/>
        </w:rPr>
        <w:t>»</w:t>
      </w:r>
      <w:r w:rsidR="007009B6">
        <w:rPr>
          <w:rStyle w:val="FootnoteReference"/>
          <w:rtl/>
        </w:rPr>
        <w:footnoteReference w:id="9"/>
      </w:r>
      <w:r>
        <w:rPr>
          <w:rFonts w:hint="cs"/>
          <w:rtl/>
        </w:rPr>
        <w:t xml:space="preserve">. </w:t>
      </w:r>
      <w:r w:rsidR="007009B6" w:rsidRPr="007009B6">
        <w:rPr>
          <w:rFonts w:hint="cs"/>
          <w:color w:val="008000"/>
          <w:rtl/>
        </w:rPr>
        <w:t>«</w:t>
      </w:r>
      <w:r w:rsidRPr="007009B6">
        <w:rPr>
          <w:rFonts w:hint="cs"/>
          <w:color w:val="008000"/>
          <w:rtl/>
        </w:rPr>
        <w:t>جعل</w:t>
      </w:r>
      <w:r w:rsidR="007009B6">
        <w:rPr>
          <w:rFonts w:hint="cs"/>
          <w:color w:val="008000"/>
          <w:rtl/>
        </w:rPr>
        <w:t xml:space="preserve"> له</w:t>
      </w:r>
      <w:r w:rsidRPr="007009B6">
        <w:rPr>
          <w:rFonts w:hint="cs"/>
          <w:color w:val="008000"/>
          <w:rtl/>
        </w:rPr>
        <w:t xml:space="preserve"> الارض</w:t>
      </w:r>
      <w:r w:rsidR="007009B6" w:rsidRPr="007009B6">
        <w:rPr>
          <w:rFonts w:hint="cs"/>
          <w:color w:val="008000"/>
          <w:rtl/>
        </w:rPr>
        <w:t xml:space="preserve"> مسجدا و</w:t>
      </w:r>
      <w:r w:rsidRPr="007009B6">
        <w:rPr>
          <w:rFonts w:hint="cs"/>
          <w:color w:val="008000"/>
          <w:rtl/>
        </w:rPr>
        <w:t xml:space="preserve"> طهورا</w:t>
      </w:r>
      <w:r w:rsidR="007009B6" w:rsidRPr="007009B6">
        <w:rPr>
          <w:rFonts w:hint="cs"/>
          <w:color w:val="008000"/>
          <w:rtl/>
        </w:rPr>
        <w:t>»</w:t>
      </w:r>
      <w:r w:rsidR="007009B6">
        <w:rPr>
          <w:rStyle w:val="FootnoteReference"/>
          <w:color w:val="008000"/>
          <w:rtl/>
        </w:rPr>
        <w:footnoteReference w:id="10"/>
      </w:r>
      <w:r w:rsidRPr="007009B6">
        <w:rPr>
          <w:rFonts w:hint="cs"/>
          <w:color w:val="008000"/>
          <w:rtl/>
        </w:rPr>
        <w:t>.</w:t>
      </w:r>
      <w:r>
        <w:rPr>
          <w:rFonts w:hint="cs"/>
          <w:rtl/>
        </w:rPr>
        <w:t xml:space="preserve"> بنابراین علمای سابق بعید است چنین معنایی را از مبیح بودن اراده کرده باشند. </w:t>
      </w:r>
    </w:p>
    <w:p w:rsidR="007009B6" w:rsidRDefault="002C1DB1" w:rsidP="00797BD0">
      <w:pPr>
        <w:jc w:val="both"/>
        <w:rPr>
          <w:rtl/>
        </w:rPr>
      </w:pPr>
      <w:r>
        <w:rPr>
          <w:rFonts w:hint="cs"/>
          <w:rtl/>
        </w:rPr>
        <w:t xml:space="preserve">با اینکه علما طهارت بودن تیمم را قبول کرده اند؛ معنای مبیح بودن تیمم </w:t>
      </w:r>
      <w:r w:rsidR="007009B6">
        <w:rPr>
          <w:rFonts w:hint="cs"/>
          <w:rtl/>
        </w:rPr>
        <w:t>چیست؟معنای دوم را ذکر می کنیم:</w:t>
      </w:r>
    </w:p>
    <w:p w:rsidR="002C1DB1" w:rsidRDefault="007009B6" w:rsidP="00797BD0">
      <w:pPr>
        <w:jc w:val="both"/>
        <w:rPr>
          <w:rtl/>
        </w:rPr>
      </w:pPr>
      <w:r>
        <w:rPr>
          <w:rFonts w:hint="cs"/>
          <w:rtl/>
        </w:rPr>
        <w:t xml:space="preserve">2. معنای آن </w:t>
      </w:r>
      <w:r w:rsidR="002C1DB1">
        <w:rPr>
          <w:rFonts w:hint="cs"/>
          <w:rtl/>
        </w:rPr>
        <w:t xml:space="preserve">این است که رافع نیست. مشهور که گفته اند تیمم مبیح نماز است فقط می خواهند بگویند که مانند غسل رافع جنابت نیست. با اینکه طهور است ولی فرقش با غسل این است که رافع جنابت نیست. همیطور هم هست. در </w:t>
      </w:r>
      <w:r w:rsidR="008C3CD6">
        <w:rPr>
          <w:rFonts w:hint="cs"/>
          <w:rtl/>
        </w:rPr>
        <w:t xml:space="preserve">برخی کلمات </w:t>
      </w:r>
      <w:r w:rsidR="008C3CD6">
        <w:rPr>
          <w:rFonts w:hint="cs"/>
          <w:rtl/>
        </w:rPr>
        <w:lastRenderedPageBreak/>
        <w:t>فقهااء گذشته چنین بیا</w:t>
      </w:r>
      <w:r w:rsidR="002C1DB1">
        <w:rPr>
          <w:rFonts w:hint="cs"/>
          <w:rtl/>
        </w:rPr>
        <w:t xml:space="preserve">ن شده است که تیمم مبیح است؛ زیرا اگر قرار باشد جنابت را رفع کند پس اگر آب هم پیدا شد غسل نباید واجب باشد در حالی که واجب است. بنابراین معلوم می شود که رافع طهارت نیست. بنابراین مشهور در عین اینکه طهور بودن تیمم را قبول دارند آن را مبیح می دانند بدین معنا که رافع جنابت نیست. </w:t>
      </w:r>
    </w:p>
    <w:p w:rsidR="002C1DB1" w:rsidRDefault="002C1DB1" w:rsidP="008C3CD6">
      <w:pPr>
        <w:jc w:val="both"/>
        <w:rPr>
          <w:rtl/>
        </w:rPr>
      </w:pPr>
      <w:r>
        <w:rPr>
          <w:rFonts w:hint="cs"/>
          <w:rtl/>
        </w:rPr>
        <w:t xml:space="preserve">اگر قرار باشد رافع باشد و در عین حال، </w:t>
      </w:r>
      <w:r w:rsidR="008C3CD6">
        <w:rPr>
          <w:rFonts w:hint="cs"/>
          <w:rtl/>
        </w:rPr>
        <w:t xml:space="preserve">هنگام یافتن آب </w:t>
      </w:r>
      <w:r>
        <w:rPr>
          <w:rFonts w:hint="cs"/>
          <w:rtl/>
        </w:rPr>
        <w:t>حکم به وجوب غسل کنیم، لازمه اش این است که موجبات غسل را سه چیز بدانیم: جماع، منی، وجدان آب برای متیمم</w:t>
      </w:r>
      <w:r w:rsidR="008C3CD6">
        <w:rPr>
          <w:rFonts w:hint="cs"/>
          <w:rtl/>
        </w:rPr>
        <w:t>؛</w:t>
      </w:r>
      <w:r>
        <w:rPr>
          <w:rFonts w:hint="cs"/>
          <w:rtl/>
        </w:rPr>
        <w:t xml:space="preserve"> در حالی که این صحیح نیست. </w:t>
      </w:r>
    </w:p>
    <w:p w:rsidR="002C1DB1" w:rsidRDefault="008C3CD6" w:rsidP="00797BD0">
      <w:pPr>
        <w:jc w:val="both"/>
        <w:rPr>
          <w:rtl/>
        </w:rPr>
      </w:pPr>
      <w:r>
        <w:rPr>
          <w:rFonts w:hint="cs"/>
          <w:rtl/>
        </w:rPr>
        <w:t xml:space="preserve">بنابراین </w:t>
      </w:r>
      <w:r w:rsidR="002C1DB1">
        <w:rPr>
          <w:rFonts w:hint="cs"/>
          <w:rtl/>
        </w:rPr>
        <w:t xml:space="preserve">به هیچ وجه گفتنی نیست که معنای مبیح بودن تیمم را مساوی با عدم طهارت بودن آن بدانیم. </w:t>
      </w:r>
    </w:p>
    <w:p w:rsidR="002C1DB1" w:rsidRDefault="002C1DB1" w:rsidP="00797BD0">
      <w:pPr>
        <w:jc w:val="both"/>
        <w:rPr>
          <w:rtl/>
        </w:rPr>
      </w:pPr>
      <w:r>
        <w:rPr>
          <w:rFonts w:hint="cs"/>
          <w:rtl/>
        </w:rPr>
        <w:t xml:space="preserve">این کلامی است که محقق خویی نیز تایید کرده است. </w:t>
      </w:r>
    </w:p>
    <w:p w:rsidR="008C3CD6" w:rsidRDefault="008C3CD6" w:rsidP="008C3CD6">
      <w:pPr>
        <w:pStyle w:val="Heading4"/>
        <w:rPr>
          <w:rtl/>
        </w:rPr>
      </w:pPr>
      <w:bookmarkStart w:id="17" w:name="_Toc525736423"/>
      <w:r>
        <w:rPr>
          <w:rFonts w:hint="cs"/>
          <w:rtl/>
        </w:rPr>
        <w:t>مویدات معنای دوم مبیح بودن تیمم</w:t>
      </w:r>
      <w:bookmarkEnd w:id="17"/>
    </w:p>
    <w:p w:rsidR="002C1DB1" w:rsidRDefault="008C3CD6" w:rsidP="00797BD0">
      <w:pPr>
        <w:jc w:val="both"/>
        <w:rPr>
          <w:rtl/>
        </w:rPr>
      </w:pPr>
      <w:r>
        <w:rPr>
          <w:rFonts w:hint="cs"/>
          <w:rtl/>
        </w:rPr>
        <w:t xml:space="preserve">محقق خویی </w:t>
      </w:r>
      <w:r w:rsidR="002C1DB1">
        <w:rPr>
          <w:rFonts w:hint="cs"/>
          <w:rtl/>
        </w:rPr>
        <w:t xml:space="preserve">مویداتی برای این مطلب ذکر کرده است: </w:t>
      </w:r>
    </w:p>
    <w:p w:rsidR="002C1DB1" w:rsidRDefault="008C3CD6" w:rsidP="008C3CD6">
      <w:pPr>
        <w:jc w:val="both"/>
        <w:rPr>
          <w:rtl/>
        </w:rPr>
      </w:pPr>
      <w:r>
        <w:rPr>
          <w:rFonts w:hint="cs"/>
          <w:rtl/>
        </w:rPr>
        <w:t>1.</w:t>
      </w:r>
      <w:r w:rsidR="002C1DB1">
        <w:rPr>
          <w:rFonts w:hint="cs"/>
          <w:rtl/>
        </w:rPr>
        <w:t xml:space="preserve">آیه ی قرآن </w:t>
      </w:r>
      <w:r>
        <w:rPr>
          <w:rFonts w:ascii="Sakkal Majalla" w:hAnsi="Sakkal Majalla" w:cs="Sakkal Majalla" w:hint="cs"/>
          <w:color w:val="008000"/>
          <w:rtl/>
        </w:rPr>
        <w:t>﴿</w:t>
      </w:r>
      <w:r w:rsidRPr="008C3CD6">
        <w:rPr>
          <w:rFonts w:hint="cs"/>
          <w:color w:val="008000"/>
          <w:rtl/>
        </w:rPr>
        <w:t>وَ</w:t>
      </w:r>
      <w:r w:rsidRPr="008C3CD6">
        <w:rPr>
          <w:color w:val="008000"/>
          <w:rtl/>
        </w:rPr>
        <w:t xml:space="preserve"> </w:t>
      </w:r>
      <w:r w:rsidRPr="008C3CD6">
        <w:rPr>
          <w:rFonts w:hint="cs"/>
          <w:color w:val="008000"/>
          <w:rtl/>
        </w:rPr>
        <w:t>لا</w:t>
      </w:r>
      <w:r w:rsidRPr="008C3CD6">
        <w:rPr>
          <w:color w:val="008000"/>
          <w:rtl/>
        </w:rPr>
        <w:t xml:space="preserve"> </w:t>
      </w:r>
      <w:r w:rsidRPr="008C3CD6">
        <w:rPr>
          <w:rFonts w:hint="cs"/>
          <w:color w:val="008000"/>
          <w:rtl/>
        </w:rPr>
        <w:t>جُنُباً</w:t>
      </w:r>
      <w:r w:rsidRPr="008C3CD6">
        <w:rPr>
          <w:color w:val="008000"/>
          <w:rtl/>
        </w:rPr>
        <w:t xml:space="preserve"> </w:t>
      </w:r>
      <w:r w:rsidRPr="008C3CD6">
        <w:rPr>
          <w:rFonts w:hint="cs"/>
          <w:color w:val="008000"/>
          <w:rtl/>
        </w:rPr>
        <w:t>إِلّا</w:t>
      </w:r>
      <w:r w:rsidRPr="008C3CD6">
        <w:rPr>
          <w:color w:val="008000"/>
          <w:rtl/>
        </w:rPr>
        <w:t xml:space="preserve"> </w:t>
      </w:r>
      <w:r w:rsidRPr="008C3CD6">
        <w:rPr>
          <w:rFonts w:hint="cs"/>
          <w:color w:val="008000"/>
          <w:rtl/>
        </w:rPr>
        <w:t>عابِرِي</w:t>
      </w:r>
      <w:r w:rsidRPr="008C3CD6">
        <w:rPr>
          <w:color w:val="008000"/>
          <w:rtl/>
        </w:rPr>
        <w:t xml:space="preserve"> </w:t>
      </w:r>
      <w:r w:rsidRPr="008C3CD6">
        <w:rPr>
          <w:rFonts w:hint="cs"/>
          <w:color w:val="008000"/>
          <w:rtl/>
        </w:rPr>
        <w:t>سَبِيلٍ</w:t>
      </w:r>
      <w:r w:rsidRPr="008C3CD6">
        <w:rPr>
          <w:color w:val="008000"/>
          <w:rtl/>
        </w:rPr>
        <w:t xml:space="preserve"> </w:t>
      </w:r>
      <w:r w:rsidRPr="008C3CD6">
        <w:rPr>
          <w:rFonts w:hint="cs"/>
          <w:color w:val="008000"/>
          <w:rtl/>
        </w:rPr>
        <w:t>حَتَّى</w:t>
      </w:r>
      <w:r w:rsidRPr="008C3CD6">
        <w:rPr>
          <w:color w:val="008000"/>
          <w:rtl/>
        </w:rPr>
        <w:t xml:space="preserve"> </w:t>
      </w:r>
      <w:r w:rsidRPr="008C3CD6">
        <w:rPr>
          <w:rFonts w:hint="cs"/>
          <w:color w:val="008000"/>
          <w:rtl/>
        </w:rPr>
        <w:t>تَغْتَسِلُوا</w:t>
      </w:r>
      <w:r w:rsidRPr="008C3CD6">
        <w:rPr>
          <w:rFonts w:ascii="Sakkal Majalla" w:hAnsi="Sakkal Majalla" w:cs="Sakkal Majalla" w:hint="cs"/>
          <w:color w:val="008000"/>
          <w:rtl/>
        </w:rPr>
        <w:t>﴾</w:t>
      </w:r>
      <w:r>
        <w:rPr>
          <w:rStyle w:val="FootnoteReference"/>
          <w:rFonts w:ascii="Sakkal Majalla" w:hAnsi="Sakkal Majalla" w:cs="Sakkal Majalla"/>
          <w:color w:val="008000"/>
          <w:rtl/>
        </w:rPr>
        <w:footnoteReference w:id="11"/>
      </w:r>
      <w:r w:rsidRPr="008C3CD6">
        <w:rPr>
          <w:rFonts w:hint="cs"/>
          <w:rtl/>
        </w:rPr>
        <w:t xml:space="preserve"> </w:t>
      </w:r>
      <w:r w:rsidR="002C1DB1">
        <w:rPr>
          <w:rFonts w:hint="cs"/>
          <w:rtl/>
        </w:rPr>
        <w:t xml:space="preserve">جنب نباید عبور کند الا اینکه غسل کند. از این </w:t>
      </w:r>
      <w:r>
        <w:rPr>
          <w:rFonts w:hint="cs"/>
          <w:rtl/>
        </w:rPr>
        <w:t xml:space="preserve">آیه </w:t>
      </w:r>
      <w:r w:rsidR="002C1DB1">
        <w:rPr>
          <w:rFonts w:hint="cs"/>
          <w:rtl/>
        </w:rPr>
        <w:t xml:space="preserve">استفاده می شود که شارع فقط غسل را رافع جنابت قرار داده است. </w:t>
      </w:r>
    </w:p>
    <w:p w:rsidR="002C1DB1" w:rsidRDefault="008C3CD6" w:rsidP="008C3CD6">
      <w:pPr>
        <w:jc w:val="both"/>
        <w:rPr>
          <w:rtl/>
        </w:rPr>
      </w:pPr>
      <w:r>
        <w:rPr>
          <w:rFonts w:hint="cs"/>
          <w:rtl/>
        </w:rPr>
        <w:t xml:space="preserve">2.روایاتی </w:t>
      </w:r>
      <w:r w:rsidR="002C1DB1">
        <w:rPr>
          <w:rFonts w:hint="cs"/>
          <w:rtl/>
        </w:rPr>
        <w:t>که آن روایات همین قضیه ر</w:t>
      </w:r>
      <w:r>
        <w:rPr>
          <w:rFonts w:hint="cs"/>
          <w:rtl/>
        </w:rPr>
        <w:t>ا اثبات می کنند. اساس کلام محقق خویی</w:t>
      </w:r>
      <w:r w:rsidR="002C1DB1">
        <w:rPr>
          <w:rFonts w:hint="cs"/>
          <w:rtl/>
        </w:rPr>
        <w:t xml:space="preserve"> همین مطلب است که با نظر به این روایات می فهمیم که متیمم جنب است. روایاتی که در باب نماز جماعت وارده شده است می گوید که امام جماعت تیمم کرده است در حالی که جنب است و خود جنب نیز امام شده است. </w:t>
      </w:r>
    </w:p>
    <w:p w:rsidR="002C1DB1" w:rsidRDefault="002C1DB1" w:rsidP="00797BD0">
      <w:pPr>
        <w:jc w:val="both"/>
        <w:rPr>
          <w:rtl/>
        </w:rPr>
      </w:pPr>
      <w:r>
        <w:rPr>
          <w:rFonts w:hint="cs"/>
          <w:rtl/>
        </w:rPr>
        <w:t xml:space="preserve">در عین اینکه متیمم متطهر است و طهارت را که شرط ورود به نماز است را حاصل کرده است، جنب نیز می باشد. </w:t>
      </w:r>
    </w:p>
    <w:p w:rsidR="008C3CD6" w:rsidRPr="008C3CD6" w:rsidRDefault="008C3CD6" w:rsidP="008C3CD6">
      <w:pPr>
        <w:pStyle w:val="ListParagraph"/>
        <w:numPr>
          <w:ilvl w:val="0"/>
          <w:numId w:val="16"/>
        </w:numPr>
        <w:jc w:val="both"/>
        <w:rPr>
          <w:color w:val="008000"/>
          <w:rtl/>
        </w:rPr>
      </w:pPr>
      <w:r w:rsidRPr="008C3CD6">
        <w:rPr>
          <w:rFonts w:hint="cs"/>
          <w:color w:val="008000"/>
          <w:rtl/>
        </w:rPr>
        <w:t>«سَأَلَ</w:t>
      </w:r>
      <w:r w:rsidRPr="008C3CD6">
        <w:rPr>
          <w:color w:val="008000"/>
          <w:rtl/>
        </w:rPr>
        <w:t xml:space="preserve"> </w:t>
      </w:r>
      <w:r w:rsidRPr="008C3CD6">
        <w:rPr>
          <w:rFonts w:hint="cs"/>
          <w:color w:val="008000"/>
          <w:rtl/>
        </w:rPr>
        <w:t>مُحَمَّدُ</w:t>
      </w:r>
      <w:r w:rsidRPr="008C3CD6">
        <w:rPr>
          <w:color w:val="008000"/>
          <w:rtl/>
        </w:rPr>
        <w:t xml:space="preserve"> </w:t>
      </w:r>
      <w:r w:rsidRPr="008C3CD6">
        <w:rPr>
          <w:rFonts w:hint="cs"/>
          <w:color w:val="008000"/>
          <w:rtl/>
        </w:rPr>
        <w:t>بْنُ</w:t>
      </w:r>
      <w:r w:rsidRPr="008C3CD6">
        <w:rPr>
          <w:color w:val="008000"/>
          <w:rtl/>
        </w:rPr>
        <w:t xml:space="preserve"> </w:t>
      </w:r>
      <w:r w:rsidRPr="008C3CD6">
        <w:rPr>
          <w:rFonts w:hint="cs"/>
          <w:color w:val="008000"/>
          <w:rtl/>
        </w:rPr>
        <w:t>حُمْرَانَ</w:t>
      </w:r>
      <w:r w:rsidRPr="008C3CD6">
        <w:rPr>
          <w:color w:val="008000"/>
          <w:rtl/>
        </w:rPr>
        <w:t xml:space="preserve"> </w:t>
      </w:r>
      <w:r w:rsidRPr="008C3CD6">
        <w:rPr>
          <w:rFonts w:hint="cs"/>
          <w:color w:val="008000"/>
          <w:rtl/>
        </w:rPr>
        <w:t>النَّهْدِيُّ</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جَمِيلُ</w:t>
      </w:r>
      <w:r w:rsidRPr="008C3CD6">
        <w:rPr>
          <w:color w:val="008000"/>
          <w:rtl/>
        </w:rPr>
        <w:t xml:space="preserve"> </w:t>
      </w:r>
      <w:r w:rsidRPr="008C3CD6">
        <w:rPr>
          <w:rFonts w:hint="cs"/>
          <w:color w:val="008000"/>
          <w:rtl/>
        </w:rPr>
        <w:t>بْنُ</w:t>
      </w:r>
      <w:r w:rsidRPr="008C3CD6">
        <w:rPr>
          <w:color w:val="008000"/>
          <w:rtl/>
        </w:rPr>
        <w:t xml:space="preserve"> </w:t>
      </w:r>
      <w:r w:rsidRPr="008C3CD6">
        <w:rPr>
          <w:rFonts w:hint="cs"/>
          <w:color w:val="008000"/>
          <w:rtl/>
        </w:rPr>
        <w:t>دَرَّاجٍ</w:t>
      </w:r>
      <w:r w:rsidRPr="008C3CD6">
        <w:rPr>
          <w:color w:val="008000"/>
          <w:rtl/>
        </w:rPr>
        <w:t xml:space="preserve">- </w:t>
      </w:r>
      <w:r w:rsidRPr="008C3CD6">
        <w:rPr>
          <w:rFonts w:hint="cs"/>
          <w:color w:val="008000"/>
          <w:rtl/>
        </w:rPr>
        <w:t>أَبَا</w:t>
      </w:r>
      <w:r w:rsidRPr="008C3CD6">
        <w:rPr>
          <w:color w:val="008000"/>
          <w:rtl/>
        </w:rPr>
        <w:t xml:space="preserve"> </w:t>
      </w:r>
      <w:r w:rsidRPr="008C3CD6">
        <w:rPr>
          <w:rFonts w:hint="cs"/>
          <w:color w:val="008000"/>
          <w:rtl/>
        </w:rPr>
        <w:t>عَبْدِ</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ع</w:t>
      </w:r>
      <w:r w:rsidRPr="008C3CD6">
        <w:rPr>
          <w:color w:val="008000"/>
          <w:rtl/>
        </w:rPr>
        <w:t xml:space="preserve">- </w:t>
      </w:r>
      <w:r w:rsidRPr="008C3CD6">
        <w:rPr>
          <w:rFonts w:hint="cs"/>
          <w:color w:val="008000"/>
          <w:rtl/>
        </w:rPr>
        <w:t>عَنْ</w:t>
      </w:r>
      <w:r w:rsidRPr="008C3CD6">
        <w:rPr>
          <w:color w:val="008000"/>
          <w:rtl/>
        </w:rPr>
        <w:t xml:space="preserve"> </w:t>
      </w:r>
      <w:r w:rsidRPr="008C3CD6">
        <w:rPr>
          <w:rFonts w:hint="cs"/>
          <w:color w:val="008000"/>
          <w:rtl/>
        </w:rPr>
        <w:t>إِمَامِ</w:t>
      </w:r>
      <w:r w:rsidRPr="008C3CD6">
        <w:rPr>
          <w:color w:val="008000"/>
          <w:rtl/>
        </w:rPr>
        <w:t xml:space="preserve"> </w:t>
      </w:r>
      <w:r w:rsidRPr="008C3CD6">
        <w:rPr>
          <w:rFonts w:hint="cs"/>
          <w:color w:val="008000"/>
          <w:rtl/>
        </w:rPr>
        <w:t>قَوْمٍ</w:t>
      </w:r>
      <w:r w:rsidRPr="008C3CD6">
        <w:rPr>
          <w:color w:val="008000"/>
          <w:rtl/>
        </w:rPr>
        <w:t xml:space="preserve"> </w:t>
      </w:r>
      <w:r w:rsidRPr="008C3CD6">
        <w:rPr>
          <w:rFonts w:hint="cs"/>
          <w:color w:val="008000"/>
          <w:rtl/>
        </w:rPr>
        <w:t>أَصَابَتْهُ</w:t>
      </w:r>
      <w:r w:rsidRPr="008C3CD6">
        <w:rPr>
          <w:color w:val="008000"/>
          <w:rtl/>
        </w:rPr>
        <w:t xml:space="preserve"> </w:t>
      </w:r>
      <w:r w:rsidRPr="008C3CD6">
        <w:rPr>
          <w:rFonts w:hint="cs"/>
          <w:color w:val="008000"/>
          <w:rtl/>
        </w:rPr>
        <w:t>جَنَابَةٌ</w:t>
      </w:r>
      <w:r w:rsidRPr="008C3CD6">
        <w:rPr>
          <w:color w:val="008000"/>
          <w:rtl/>
        </w:rPr>
        <w:t xml:space="preserve"> </w:t>
      </w:r>
      <w:r w:rsidRPr="008C3CD6">
        <w:rPr>
          <w:rFonts w:hint="cs"/>
          <w:color w:val="008000"/>
          <w:rtl/>
        </w:rPr>
        <w:t>فِي</w:t>
      </w:r>
      <w:r w:rsidRPr="008C3CD6">
        <w:rPr>
          <w:color w:val="008000"/>
          <w:rtl/>
        </w:rPr>
        <w:t xml:space="preserve"> </w:t>
      </w:r>
      <w:r w:rsidRPr="008C3CD6">
        <w:rPr>
          <w:rFonts w:hint="cs"/>
          <w:color w:val="008000"/>
          <w:rtl/>
        </w:rPr>
        <w:t>السَّفَرِ</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لَيْسَ</w:t>
      </w:r>
      <w:r w:rsidRPr="008C3CD6">
        <w:rPr>
          <w:color w:val="008000"/>
          <w:rtl/>
        </w:rPr>
        <w:t xml:space="preserve"> </w:t>
      </w:r>
      <w:r w:rsidRPr="008C3CD6">
        <w:rPr>
          <w:rFonts w:hint="cs"/>
          <w:color w:val="008000"/>
          <w:rtl/>
        </w:rPr>
        <w:t>مَعَهُ</w:t>
      </w:r>
      <w:r w:rsidRPr="008C3CD6">
        <w:rPr>
          <w:color w:val="008000"/>
          <w:rtl/>
        </w:rPr>
        <w:t xml:space="preserve"> </w:t>
      </w:r>
      <w:r w:rsidRPr="008C3CD6">
        <w:rPr>
          <w:rFonts w:hint="cs"/>
          <w:color w:val="008000"/>
          <w:rtl/>
        </w:rPr>
        <w:t>مِنَ</w:t>
      </w:r>
      <w:r w:rsidRPr="008C3CD6">
        <w:rPr>
          <w:color w:val="008000"/>
          <w:rtl/>
        </w:rPr>
        <w:t xml:space="preserve"> </w:t>
      </w:r>
      <w:r w:rsidRPr="008C3CD6">
        <w:rPr>
          <w:rFonts w:hint="cs"/>
          <w:color w:val="008000"/>
          <w:rtl/>
        </w:rPr>
        <w:t>الْمَاءِ</w:t>
      </w:r>
      <w:r w:rsidRPr="008C3CD6">
        <w:rPr>
          <w:color w:val="008000"/>
          <w:rtl/>
        </w:rPr>
        <w:t xml:space="preserve"> </w:t>
      </w:r>
      <w:r w:rsidRPr="008C3CD6">
        <w:rPr>
          <w:rFonts w:hint="cs"/>
          <w:color w:val="008000"/>
          <w:rtl/>
        </w:rPr>
        <w:t>مَا</w:t>
      </w:r>
      <w:r w:rsidRPr="008C3CD6">
        <w:rPr>
          <w:color w:val="008000"/>
          <w:rtl/>
        </w:rPr>
        <w:t xml:space="preserve"> </w:t>
      </w:r>
      <w:r w:rsidRPr="008C3CD6">
        <w:rPr>
          <w:rFonts w:hint="cs"/>
          <w:color w:val="008000"/>
          <w:rtl/>
        </w:rPr>
        <w:t>يَكْفِيهِ</w:t>
      </w:r>
      <w:r w:rsidRPr="008C3CD6">
        <w:rPr>
          <w:color w:val="008000"/>
          <w:rtl/>
        </w:rPr>
        <w:t xml:space="preserve"> </w:t>
      </w:r>
      <w:r w:rsidRPr="008C3CD6">
        <w:rPr>
          <w:rFonts w:hint="cs"/>
          <w:color w:val="008000"/>
          <w:rtl/>
        </w:rPr>
        <w:t>لِلْغُسْلِ</w:t>
      </w:r>
      <w:r w:rsidRPr="008C3CD6">
        <w:rPr>
          <w:color w:val="008000"/>
          <w:rtl/>
        </w:rPr>
        <w:t xml:space="preserve"> </w:t>
      </w:r>
      <w:r w:rsidRPr="008C3CD6">
        <w:rPr>
          <w:rFonts w:hint="cs"/>
          <w:color w:val="008000"/>
          <w:rtl/>
        </w:rPr>
        <w:t>أَ</w:t>
      </w:r>
      <w:r w:rsidRPr="008C3CD6">
        <w:rPr>
          <w:color w:val="008000"/>
          <w:rtl/>
        </w:rPr>
        <w:t xml:space="preserve"> </w:t>
      </w:r>
      <w:r w:rsidRPr="008C3CD6">
        <w:rPr>
          <w:rFonts w:hint="cs"/>
          <w:color w:val="008000"/>
          <w:rtl/>
        </w:rPr>
        <w:t>يَتَوَضَّأُ</w:t>
      </w:r>
      <w:r w:rsidRPr="008C3CD6">
        <w:rPr>
          <w:color w:val="008000"/>
          <w:rtl/>
        </w:rPr>
        <w:t xml:space="preserve"> </w:t>
      </w:r>
      <w:r w:rsidRPr="008C3CD6">
        <w:rPr>
          <w:rFonts w:hint="cs"/>
          <w:color w:val="008000"/>
          <w:rtl/>
        </w:rPr>
        <w:t>بَعْضُهُمْ</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يُصَلِّي</w:t>
      </w:r>
      <w:r w:rsidRPr="008C3CD6">
        <w:rPr>
          <w:color w:val="008000"/>
          <w:rtl/>
        </w:rPr>
        <w:t xml:space="preserve"> </w:t>
      </w:r>
      <w:r w:rsidRPr="008C3CD6">
        <w:rPr>
          <w:rFonts w:hint="cs"/>
          <w:color w:val="008000"/>
          <w:rtl/>
        </w:rPr>
        <w:t>بِهِمْ</w:t>
      </w:r>
      <w:r w:rsidRPr="008C3CD6">
        <w:rPr>
          <w:color w:val="008000"/>
          <w:rtl/>
        </w:rPr>
        <w:t xml:space="preserve"> </w:t>
      </w:r>
      <w:r w:rsidRPr="008C3CD6">
        <w:rPr>
          <w:rFonts w:hint="cs"/>
          <w:color w:val="008000"/>
          <w:rtl/>
        </w:rPr>
        <w:t>فَقَالَ</w:t>
      </w:r>
      <w:r w:rsidRPr="008C3CD6">
        <w:rPr>
          <w:color w:val="008000"/>
          <w:rtl/>
        </w:rPr>
        <w:t xml:space="preserve"> </w:t>
      </w:r>
      <w:r w:rsidRPr="008C3CD6">
        <w:rPr>
          <w:rFonts w:hint="cs"/>
          <w:color w:val="008000"/>
          <w:rtl/>
        </w:rPr>
        <w:t>لَا</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لَكِنْ</w:t>
      </w:r>
      <w:r w:rsidRPr="008C3CD6">
        <w:rPr>
          <w:color w:val="008000"/>
          <w:rtl/>
        </w:rPr>
        <w:t xml:space="preserve"> </w:t>
      </w:r>
      <w:r w:rsidRPr="008C3CD6">
        <w:rPr>
          <w:rFonts w:hint="cs"/>
          <w:color w:val="008000"/>
          <w:rtl/>
        </w:rPr>
        <w:t>يَتَيَمَّمُ</w:t>
      </w:r>
      <w:r w:rsidRPr="008C3CD6">
        <w:rPr>
          <w:color w:val="008000"/>
          <w:rtl/>
        </w:rPr>
        <w:t xml:space="preserve"> </w:t>
      </w:r>
      <w:r w:rsidRPr="008C3CD6">
        <w:rPr>
          <w:rFonts w:hint="cs"/>
          <w:color w:val="008000"/>
          <w:rtl/>
        </w:rPr>
        <w:t>الْجُنُبُ</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يُصَلِّي</w:t>
      </w:r>
      <w:r w:rsidRPr="008C3CD6">
        <w:rPr>
          <w:color w:val="008000"/>
          <w:rtl/>
        </w:rPr>
        <w:t xml:space="preserve"> </w:t>
      </w:r>
      <w:r w:rsidRPr="008C3CD6">
        <w:rPr>
          <w:rFonts w:hint="cs"/>
          <w:color w:val="008000"/>
          <w:rtl/>
        </w:rPr>
        <w:t>بِهِمْ</w:t>
      </w:r>
      <w:r w:rsidRPr="008C3CD6">
        <w:rPr>
          <w:color w:val="008000"/>
          <w:rtl/>
        </w:rPr>
        <w:t xml:space="preserve"> </w:t>
      </w:r>
      <w:r w:rsidRPr="008C3CD6">
        <w:rPr>
          <w:rFonts w:hint="cs"/>
          <w:color w:val="008000"/>
          <w:rtl/>
        </w:rPr>
        <w:t>فَإِنَّ</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عَزَّ</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جَلَّ</w:t>
      </w:r>
      <w:r w:rsidRPr="008C3CD6">
        <w:rPr>
          <w:color w:val="008000"/>
          <w:rtl/>
        </w:rPr>
        <w:t xml:space="preserve"> </w:t>
      </w:r>
      <w:r w:rsidRPr="008C3CD6">
        <w:rPr>
          <w:rFonts w:hint="cs"/>
          <w:color w:val="008000"/>
          <w:rtl/>
        </w:rPr>
        <w:t>جَعَلَ</w:t>
      </w:r>
      <w:r w:rsidRPr="008C3CD6">
        <w:rPr>
          <w:color w:val="008000"/>
          <w:rtl/>
        </w:rPr>
        <w:t xml:space="preserve"> </w:t>
      </w:r>
      <w:r w:rsidRPr="008C3CD6">
        <w:rPr>
          <w:rFonts w:hint="cs"/>
          <w:color w:val="008000"/>
          <w:rtl/>
        </w:rPr>
        <w:t>التُّرَابَ</w:t>
      </w:r>
      <w:r w:rsidRPr="008C3CD6">
        <w:rPr>
          <w:color w:val="008000"/>
          <w:rtl/>
        </w:rPr>
        <w:t xml:space="preserve"> </w:t>
      </w:r>
      <w:r w:rsidRPr="008C3CD6">
        <w:rPr>
          <w:rFonts w:hint="cs"/>
          <w:color w:val="008000"/>
          <w:rtl/>
        </w:rPr>
        <w:t>طَهُوراً</w:t>
      </w:r>
      <w:r w:rsidRPr="008C3CD6">
        <w:rPr>
          <w:color w:val="008000"/>
          <w:rtl/>
        </w:rPr>
        <w:t xml:space="preserve"> </w:t>
      </w:r>
      <w:r w:rsidRPr="008C3CD6">
        <w:rPr>
          <w:rFonts w:hint="cs"/>
          <w:color w:val="008000"/>
          <w:rtl/>
        </w:rPr>
        <w:t>كَمَا</w:t>
      </w:r>
      <w:r w:rsidRPr="008C3CD6">
        <w:rPr>
          <w:color w:val="008000"/>
          <w:rtl/>
        </w:rPr>
        <w:t xml:space="preserve"> </w:t>
      </w:r>
      <w:r w:rsidRPr="008C3CD6">
        <w:rPr>
          <w:rFonts w:hint="cs"/>
          <w:color w:val="008000"/>
          <w:rtl/>
        </w:rPr>
        <w:t>جَعَلَ</w:t>
      </w:r>
      <w:r w:rsidRPr="008C3CD6">
        <w:rPr>
          <w:color w:val="008000"/>
          <w:rtl/>
        </w:rPr>
        <w:t xml:space="preserve"> </w:t>
      </w:r>
      <w:r w:rsidRPr="008C3CD6">
        <w:rPr>
          <w:rFonts w:hint="cs"/>
          <w:color w:val="008000"/>
          <w:rtl/>
        </w:rPr>
        <w:t>الْمَاءَ</w:t>
      </w:r>
      <w:r w:rsidRPr="008C3CD6">
        <w:rPr>
          <w:color w:val="008000"/>
          <w:rtl/>
        </w:rPr>
        <w:t xml:space="preserve"> </w:t>
      </w:r>
      <w:r w:rsidRPr="008C3CD6">
        <w:rPr>
          <w:rFonts w:hint="cs"/>
          <w:color w:val="008000"/>
          <w:rtl/>
        </w:rPr>
        <w:t>طَهُورا»</w:t>
      </w:r>
      <w:r>
        <w:rPr>
          <w:rStyle w:val="FootnoteReference"/>
          <w:color w:val="008000"/>
          <w:rtl/>
        </w:rPr>
        <w:footnoteReference w:id="12"/>
      </w:r>
      <w:r w:rsidRPr="008C3CD6">
        <w:rPr>
          <w:rFonts w:hint="cs"/>
          <w:color w:val="008000"/>
          <w:rtl/>
        </w:rPr>
        <w:t>.</w:t>
      </w:r>
    </w:p>
    <w:p w:rsidR="002C1DB1" w:rsidRDefault="008C3CD6" w:rsidP="008C3CD6">
      <w:pPr>
        <w:jc w:val="both"/>
        <w:rPr>
          <w:rtl/>
        </w:rPr>
      </w:pPr>
      <w:r w:rsidRPr="008C3CD6">
        <w:rPr>
          <w:rtl/>
        </w:rPr>
        <w:t>‌</w:t>
      </w:r>
      <w:r w:rsidR="002C1DB1" w:rsidRPr="008C3CD6">
        <w:rPr>
          <w:rFonts w:hint="cs"/>
          <w:rtl/>
        </w:rPr>
        <w:t>ظ</w:t>
      </w:r>
      <w:r w:rsidR="002C1DB1">
        <w:rPr>
          <w:rFonts w:hint="cs"/>
          <w:rtl/>
        </w:rPr>
        <w:t xml:space="preserve">اهر این روایات جنابت بالفعل است. </w:t>
      </w:r>
    </w:p>
    <w:p w:rsidR="002C1DB1" w:rsidRDefault="008C3CD6" w:rsidP="008C3CD6">
      <w:pPr>
        <w:pStyle w:val="ListParagraph"/>
        <w:numPr>
          <w:ilvl w:val="0"/>
          <w:numId w:val="16"/>
        </w:numPr>
        <w:jc w:val="both"/>
        <w:rPr>
          <w:color w:val="008000"/>
        </w:rPr>
      </w:pPr>
      <w:r w:rsidRPr="008C3CD6">
        <w:rPr>
          <w:rFonts w:hint="cs"/>
          <w:color w:val="008000"/>
          <w:rtl/>
        </w:rPr>
        <w:t>« عَنْ</w:t>
      </w:r>
      <w:r w:rsidRPr="008C3CD6">
        <w:rPr>
          <w:color w:val="008000"/>
          <w:rtl/>
        </w:rPr>
        <w:t xml:space="preserve"> </w:t>
      </w:r>
      <w:r w:rsidRPr="008C3CD6">
        <w:rPr>
          <w:rFonts w:hint="cs"/>
          <w:color w:val="008000"/>
          <w:rtl/>
        </w:rPr>
        <w:t>فَضَالَةَ</w:t>
      </w:r>
      <w:r w:rsidRPr="008C3CD6">
        <w:rPr>
          <w:color w:val="008000"/>
          <w:rtl/>
        </w:rPr>
        <w:t xml:space="preserve"> </w:t>
      </w:r>
      <w:r w:rsidRPr="008C3CD6">
        <w:rPr>
          <w:rFonts w:hint="cs"/>
          <w:color w:val="008000"/>
          <w:rtl/>
        </w:rPr>
        <w:t>بْنِ</w:t>
      </w:r>
      <w:r w:rsidRPr="008C3CD6">
        <w:rPr>
          <w:color w:val="008000"/>
          <w:rtl/>
        </w:rPr>
        <w:t xml:space="preserve"> </w:t>
      </w:r>
      <w:r w:rsidRPr="008C3CD6">
        <w:rPr>
          <w:rFonts w:hint="cs"/>
          <w:color w:val="008000"/>
          <w:rtl/>
        </w:rPr>
        <w:t>أَيُّوبَ</w:t>
      </w:r>
      <w:r w:rsidRPr="008C3CD6">
        <w:rPr>
          <w:color w:val="008000"/>
          <w:rtl/>
        </w:rPr>
        <w:t xml:space="preserve"> </w:t>
      </w:r>
      <w:r w:rsidRPr="008C3CD6">
        <w:rPr>
          <w:rFonts w:hint="cs"/>
          <w:color w:val="008000"/>
          <w:rtl/>
        </w:rPr>
        <w:t>عَنْ</w:t>
      </w:r>
      <w:r w:rsidRPr="008C3CD6">
        <w:rPr>
          <w:color w:val="008000"/>
          <w:rtl/>
        </w:rPr>
        <w:t xml:space="preserve"> </w:t>
      </w:r>
      <w:r w:rsidRPr="008C3CD6">
        <w:rPr>
          <w:rFonts w:hint="cs"/>
          <w:color w:val="008000"/>
          <w:rtl/>
        </w:rPr>
        <w:t>عَبْدِ</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بْنِ</w:t>
      </w:r>
      <w:r w:rsidRPr="008C3CD6">
        <w:rPr>
          <w:color w:val="008000"/>
          <w:rtl/>
        </w:rPr>
        <w:t xml:space="preserve"> </w:t>
      </w:r>
      <w:r w:rsidRPr="008C3CD6">
        <w:rPr>
          <w:rFonts w:hint="cs"/>
          <w:color w:val="008000"/>
          <w:rtl/>
        </w:rPr>
        <w:t>بُكَيْرٍ</w:t>
      </w:r>
      <w:r w:rsidRPr="008C3CD6">
        <w:rPr>
          <w:color w:val="008000"/>
          <w:rtl/>
        </w:rPr>
        <w:t xml:space="preserve"> </w:t>
      </w:r>
      <w:r w:rsidRPr="008C3CD6">
        <w:rPr>
          <w:rFonts w:hint="cs"/>
          <w:color w:val="008000"/>
          <w:rtl/>
        </w:rPr>
        <w:t>قَالَ</w:t>
      </w:r>
      <w:r w:rsidRPr="008C3CD6">
        <w:rPr>
          <w:color w:val="008000"/>
          <w:rtl/>
        </w:rPr>
        <w:t xml:space="preserve">: </w:t>
      </w:r>
      <w:r w:rsidRPr="008C3CD6">
        <w:rPr>
          <w:rFonts w:hint="cs"/>
          <w:color w:val="008000"/>
          <w:rtl/>
        </w:rPr>
        <w:t>سَأَلْتُ</w:t>
      </w:r>
      <w:r w:rsidRPr="008C3CD6">
        <w:rPr>
          <w:color w:val="008000"/>
          <w:rtl/>
        </w:rPr>
        <w:t xml:space="preserve"> </w:t>
      </w:r>
      <w:r w:rsidRPr="008C3CD6">
        <w:rPr>
          <w:rFonts w:hint="cs"/>
          <w:color w:val="008000"/>
          <w:rtl/>
        </w:rPr>
        <w:t>أَبَا</w:t>
      </w:r>
      <w:r w:rsidRPr="008C3CD6">
        <w:rPr>
          <w:color w:val="008000"/>
          <w:rtl/>
        </w:rPr>
        <w:t xml:space="preserve"> </w:t>
      </w:r>
      <w:r w:rsidRPr="008C3CD6">
        <w:rPr>
          <w:rFonts w:hint="cs"/>
          <w:color w:val="008000"/>
          <w:rtl/>
        </w:rPr>
        <w:t>عَبْدِ</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ع</w:t>
      </w:r>
      <w:r w:rsidRPr="008C3CD6">
        <w:rPr>
          <w:color w:val="008000"/>
          <w:rtl/>
        </w:rPr>
        <w:t xml:space="preserve">- </w:t>
      </w:r>
      <w:r w:rsidRPr="008C3CD6">
        <w:rPr>
          <w:rFonts w:hint="cs"/>
          <w:color w:val="008000"/>
          <w:rtl/>
        </w:rPr>
        <w:t>عَنْ</w:t>
      </w:r>
      <w:r w:rsidRPr="008C3CD6">
        <w:rPr>
          <w:color w:val="008000"/>
          <w:rtl/>
        </w:rPr>
        <w:t xml:space="preserve"> </w:t>
      </w:r>
      <w:r w:rsidRPr="008C3CD6">
        <w:rPr>
          <w:rFonts w:hint="cs"/>
          <w:color w:val="008000"/>
          <w:rtl/>
        </w:rPr>
        <w:t>رَجُلٍ</w:t>
      </w:r>
      <w:r w:rsidRPr="008C3CD6">
        <w:rPr>
          <w:color w:val="008000"/>
          <w:rtl/>
        </w:rPr>
        <w:t xml:space="preserve"> </w:t>
      </w:r>
      <w:r w:rsidRPr="008C3CD6">
        <w:rPr>
          <w:rFonts w:hint="cs"/>
          <w:color w:val="008000"/>
          <w:rtl/>
        </w:rPr>
        <w:t>أَجْنَبَ</w:t>
      </w:r>
      <w:r w:rsidRPr="008C3CD6">
        <w:rPr>
          <w:color w:val="008000"/>
          <w:rtl/>
        </w:rPr>
        <w:t xml:space="preserve"> </w:t>
      </w:r>
      <w:r w:rsidRPr="008C3CD6">
        <w:rPr>
          <w:rFonts w:hint="cs"/>
          <w:color w:val="008000"/>
          <w:rtl/>
        </w:rPr>
        <w:t>ثُمَّ</w:t>
      </w:r>
      <w:r w:rsidRPr="008C3CD6">
        <w:rPr>
          <w:color w:val="008000"/>
          <w:rtl/>
        </w:rPr>
        <w:t xml:space="preserve"> </w:t>
      </w:r>
      <w:r w:rsidRPr="008C3CD6">
        <w:rPr>
          <w:rFonts w:hint="cs"/>
          <w:color w:val="008000"/>
          <w:rtl/>
        </w:rPr>
        <w:t>تَيَمَّمَ</w:t>
      </w:r>
      <w:r w:rsidRPr="008C3CD6">
        <w:rPr>
          <w:color w:val="008000"/>
          <w:rtl/>
        </w:rPr>
        <w:t xml:space="preserve"> </w:t>
      </w:r>
      <w:r w:rsidRPr="008C3CD6">
        <w:rPr>
          <w:rFonts w:hint="cs"/>
          <w:color w:val="008000"/>
          <w:rtl/>
        </w:rPr>
        <w:t>فَأَمَّنَا</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نَحْنُ</w:t>
      </w:r>
      <w:r w:rsidRPr="008C3CD6">
        <w:rPr>
          <w:color w:val="008000"/>
          <w:rtl/>
        </w:rPr>
        <w:t xml:space="preserve"> </w:t>
      </w:r>
      <w:r w:rsidRPr="008C3CD6">
        <w:rPr>
          <w:rFonts w:hint="cs"/>
          <w:color w:val="008000"/>
          <w:rtl/>
        </w:rPr>
        <w:t>طَهُورٌ</w:t>
      </w:r>
      <w:r w:rsidRPr="008C3CD6">
        <w:rPr>
          <w:color w:val="008000"/>
          <w:rtl/>
        </w:rPr>
        <w:t xml:space="preserve"> </w:t>
      </w:r>
      <w:r w:rsidRPr="008C3CD6">
        <w:rPr>
          <w:rFonts w:hint="cs"/>
          <w:color w:val="008000"/>
          <w:rtl/>
        </w:rPr>
        <w:t>فَقَالَ</w:t>
      </w:r>
      <w:r w:rsidRPr="008C3CD6">
        <w:rPr>
          <w:color w:val="008000"/>
          <w:rtl/>
        </w:rPr>
        <w:t xml:space="preserve"> </w:t>
      </w:r>
      <w:r w:rsidRPr="008C3CD6">
        <w:rPr>
          <w:rFonts w:hint="cs"/>
          <w:color w:val="008000"/>
          <w:rtl/>
        </w:rPr>
        <w:t>لَا</w:t>
      </w:r>
      <w:r w:rsidRPr="008C3CD6">
        <w:rPr>
          <w:color w:val="008000"/>
          <w:rtl/>
        </w:rPr>
        <w:t xml:space="preserve"> </w:t>
      </w:r>
      <w:r w:rsidRPr="008C3CD6">
        <w:rPr>
          <w:rFonts w:hint="cs"/>
          <w:color w:val="008000"/>
          <w:rtl/>
        </w:rPr>
        <w:t>بَأْسَ</w:t>
      </w:r>
      <w:r w:rsidRPr="008C3CD6">
        <w:rPr>
          <w:color w:val="008000"/>
          <w:rtl/>
        </w:rPr>
        <w:t xml:space="preserve"> </w:t>
      </w:r>
      <w:r w:rsidRPr="008C3CD6">
        <w:rPr>
          <w:rFonts w:hint="cs"/>
          <w:color w:val="008000"/>
          <w:rtl/>
        </w:rPr>
        <w:t>بِهِ»</w:t>
      </w:r>
      <w:r>
        <w:rPr>
          <w:rStyle w:val="FootnoteReference"/>
          <w:color w:val="008000"/>
          <w:rtl/>
        </w:rPr>
        <w:footnoteReference w:id="13"/>
      </w:r>
      <w:r w:rsidRPr="008C3CD6">
        <w:rPr>
          <w:rFonts w:hint="cs"/>
          <w:color w:val="008000"/>
          <w:rtl/>
        </w:rPr>
        <w:t>.</w:t>
      </w:r>
    </w:p>
    <w:p w:rsidR="008C3CD6" w:rsidRPr="008C3CD6" w:rsidRDefault="008C3CD6" w:rsidP="008C3CD6">
      <w:pPr>
        <w:pStyle w:val="ListParagraph"/>
        <w:numPr>
          <w:ilvl w:val="0"/>
          <w:numId w:val="16"/>
        </w:numPr>
        <w:jc w:val="both"/>
        <w:rPr>
          <w:color w:val="008000"/>
          <w:rtl/>
        </w:rPr>
      </w:pPr>
      <w:r>
        <w:rPr>
          <w:rFonts w:hint="cs"/>
          <w:color w:val="008000"/>
          <w:rtl/>
        </w:rPr>
        <w:lastRenderedPageBreak/>
        <w:t>«</w:t>
      </w:r>
      <w:r w:rsidRPr="008C3CD6">
        <w:rPr>
          <w:rFonts w:hint="cs"/>
          <w:rtl/>
        </w:rPr>
        <w:t xml:space="preserve"> </w:t>
      </w:r>
      <w:r w:rsidRPr="008C3CD6">
        <w:rPr>
          <w:rFonts w:hint="cs"/>
          <w:color w:val="008000"/>
          <w:rtl/>
        </w:rPr>
        <w:t>عَنْ</w:t>
      </w:r>
      <w:r w:rsidRPr="008C3CD6">
        <w:rPr>
          <w:color w:val="008000"/>
          <w:rtl/>
        </w:rPr>
        <w:t xml:space="preserve"> </w:t>
      </w:r>
      <w:r w:rsidRPr="008C3CD6">
        <w:rPr>
          <w:rFonts w:hint="cs"/>
          <w:color w:val="008000"/>
          <w:rtl/>
        </w:rPr>
        <w:t>عَبْدِ</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بْنِ</w:t>
      </w:r>
      <w:r w:rsidRPr="008C3CD6">
        <w:rPr>
          <w:color w:val="008000"/>
          <w:rtl/>
        </w:rPr>
        <w:t xml:space="preserve"> </w:t>
      </w:r>
      <w:r w:rsidRPr="008C3CD6">
        <w:rPr>
          <w:rFonts w:hint="cs"/>
          <w:color w:val="008000"/>
          <w:rtl/>
        </w:rPr>
        <w:t>بُكَيْرٍ</w:t>
      </w:r>
      <w:r w:rsidRPr="008C3CD6">
        <w:rPr>
          <w:color w:val="008000"/>
          <w:rtl/>
        </w:rPr>
        <w:t xml:space="preserve"> </w:t>
      </w:r>
      <w:r w:rsidRPr="008C3CD6">
        <w:rPr>
          <w:rFonts w:hint="cs"/>
          <w:color w:val="008000"/>
          <w:rtl/>
        </w:rPr>
        <w:t>عَنْ</w:t>
      </w:r>
      <w:r w:rsidRPr="008C3CD6">
        <w:rPr>
          <w:color w:val="008000"/>
          <w:rtl/>
        </w:rPr>
        <w:t xml:space="preserve"> </w:t>
      </w:r>
      <w:r w:rsidRPr="008C3CD6">
        <w:rPr>
          <w:rFonts w:hint="cs"/>
          <w:color w:val="008000"/>
          <w:rtl/>
        </w:rPr>
        <w:t>أَبِي</w:t>
      </w:r>
      <w:r w:rsidRPr="008C3CD6">
        <w:rPr>
          <w:color w:val="008000"/>
          <w:rtl/>
        </w:rPr>
        <w:t xml:space="preserve"> </w:t>
      </w:r>
      <w:r w:rsidRPr="008C3CD6">
        <w:rPr>
          <w:rFonts w:hint="cs"/>
          <w:color w:val="008000"/>
          <w:rtl/>
        </w:rPr>
        <w:t>عَبْدِ</w:t>
      </w:r>
      <w:r w:rsidRPr="008C3CD6">
        <w:rPr>
          <w:color w:val="008000"/>
          <w:rtl/>
        </w:rPr>
        <w:t xml:space="preserve"> </w:t>
      </w:r>
      <w:r w:rsidRPr="008C3CD6">
        <w:rPr>
          <w:rFonts w:hint="cs"/>
          <w:color w:val="008000"/>
          <w:rtl/>
        </w:rPr>
        <w:t>اللَّهِ</w:t>
      </w:r>
      <w:r w:rsidRPr="008C3CD6">
        <w:rPr>
          <w:color w:val="008000"/>
          <w:rtl/>
        </w:rPr>
        <w:t xml:space="preserve"> </w:t>
      </w:r>
      <w:r w:rsidRPr="008C3CD6">
        <w:rPr>
          <w:rFonts w:hint="cs"/>
          <w:color w:val="008000"/>
          <w:rtl/>
        </w:rPr>
        <w:t>ع</w:t>
      </w:r>
      <w:r w:rsidRPr="008C3CD6">
        <w:rPr>
          <w:color w:val="008000"/>
          <w:rtl/>
        </w:rPr>
        <w:t xml:space="preserve"> </w:t>
      </w:r>
      <w:r w:rsidRPr="008C3CD6">
        <w:rPr>
          <w:rFonts w:hint="cs"/>
          <w:color w:val="008000"/>
          <w:rtl/>
        </w:rPr>
        <w:t>قَالَ</w:t>
      </w:r>
      <w:r w:rsidRPr="008C3CD6">
        <w:rPr>
          <w:color w:val="008000"/>
          <w:rtl/>
        </w:rPr>
        <w:t xml:space="preserve">: </w:t>
      </w:r>
      <w:r w:rsidRPr="008C3CD6">
        <w:rPr>
          <w:rFonts w:hint="cs"/>
          <w:color w:val="008000"/>
          <w:rtl/>
        </w:rPr>
        <w:t>قُلْتُ</w:t>
      </w:r>
      <w:r w:rsidRPr="008C3CD6">
        <w:rPr>
          <w:color w:val="008000"/>
          <w:rtl/>
        </w:rPr>
        <w:t xml:space="preserve"> </w:t>
      </w:r>
      <w:r w:rsidRPr="008C3CD6">
        <w:rPr>
          <w:rFonts w:hint="cs"/>
          <w:color w:val="008000"/>
          <w:rtl/>
        </w:rPr>
        <w:t>لَهُ</w:t>
      </w:r>
      <w:r w:rsidRPr="008C3CD6">
        <w:rPr>
          <w:color w:val="008000"/>
          <w:rtl/>
        </w:rPr>
        <w:t xml:space="preserve"> </w:t>
      </w:r>
      <w:r w:rsidRPr="008C3CD6">
        <w:rPr>
          <w:rFonts w:hint="cs"/>
          <w:color w:val="008000"/>
          <w:rtl/>
        </w:rPr>
        <w:t>رَجُلٌ</w:t>
      </w:r>
      <w:r w:rsidRPr="008C3CD6">
        <w:rPr>
          <w:color w:val="008000"/>
          <w:rtl/>
        </w:rPr>
        <w:t xml:space="preserve"> </w:t>
      </w:r>
      <w:r w:rsidRPr="008C3CD6">
        <w:rPr>
          <w:rFonts w:hint="cs"/>
          <w:color w:val="008000"/>
          <w:rtl/>
        </w:rPr>
        <w:t>أَمَّ</w:t>
      </w:r>
      <w:r w:rsidRPr="008C3CD6">
        <w:rPr>
          <w:color w:val="008000"/>
          <w:rtl/>
        </w:rPr>
        <w:t xml:space="preserve"> </w:t>
      </w:r>
      <w:r w:rsidRPr="008C3CD6">
        <w:rPr>
          <w:rFonts w:hint="cs"/>
          <w:color w:val="008000"/>
          <w:rtl/>
        </w:rPr>
        <w:t>قَوْماً</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هُوَ</w:t>
      </w:r>
      <w:r w:rsidRPr="008C3CD6">
        <w:rPr>
          <w:color w:val="008000"/>
          <w:rtl/>
        </w:rPr>
        <w:t xml:space="preserve"> </w:t>
      </w:r>
      <w:r w:rsidRPr="008C3CD6">
        <w:rPr>
          <w:rFonts w:hint="cs"/>
          <w:color w:val="008000"/>
          <w:rtl/>
        </w:rPr>
        <w:t>جُنُبٌ</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قَدْ</w:t>
      </w:r>
      <w:r w:rsidRPr="008C3CD6">
        <w:rPr>
          <w:color w:val="008000"/>
          <w:rtl/>
        </w:rPr>
        <w:t xml:space="preserve"> </w:t>
      </w:r>
      <w:r w:rsidRPr="008C3CD6">
        <w:rPr>
          <w:rFonts w:hint="cs"/>
          <w:color w:val="008000"/>
          <w:rtl/>
        </w:rPr>
        <w:t>تَيَمَّمَ</w:t>
      </w:r>
      <w:r w:rsidRPr="008C3CD6">
        <w:rPr>
          <w:color w:val="008000"/>
          <w:rtl/>
        </w:rPr>
        <w:t xml:space="preserve"> </w:t>
      </w:r>
      <w:r w:rsidRPr="008C3CD6">
        <w:rPr>
          <w:rFonts w:hint="cs"/>
          <w:color w:val="008000"/>
          <w:rtl/>
        </w:rPr>
        <w:t>وَ</w:t>
      </w:r>
      <w:r w:rsidRPr="008C3CD6">
        <w:rPr>
          <w:color w:val="008000"/>
          <w:rtl/>
        </w:rPr>
        <w:t xml:space="preserve"> </w:t>
      </w:r>
      <w:r w:rsidRPr="008C3CD6">
        <w:rPr>
          <w:rFonts w:hint="cs"/>
          <w:color w:val="008000"/>
          <w:rtl/>
        </w:rPr>
        <w:t>هُمْ</w:t>
      </w:r>
      <w:r w:rsidRPr="008C3CD6">
        <w:rPr>
          <w:color w:val="008000"/>
          <w:rtl/>
        </w:rPr>
        <w:t xml:space="preserve"> </w:t>
      </w:r>
      <w:r w:rsidRPr="008C3CD6">
        <w:rPr>
          <w:rFonts w:hint="cs"/>
          <w:color w:val="008000"/>
          <w:rtl/>
        </w:rPr>
        <w:t>عَلَى</w:t>
      </w:r>
      <w:r w:rsidRPr="008C3CD6">
        <w:rPr>
          <w:color w:val="008000"/>
          <w:rtl/>
        </w:rPr>
        <w:t xml:space="preserve"> </w:t>
      </w:r>
      <w:r w:rsidRPr="008C3CD6">
        <w:rPr>
          <w:rFonts w:hint="cs"/>
          <w:color w:val="008000"/>
          <w:rtl/>
        </w:rPr>
        <w:t>طَهُورٍ</w:t>
      </w:r>
      <w:r w:rsidRPr="008C3CD6">
        <w:rPr>
          <w:color w:val="008000"/>
          <w:rtl/>
        </w:rPr>
        <w:t xml:space="preserve"> </w:t>
      </w:r>
      <w:r w:rsidRPr="008C3CD6">
        <w:rPr>
          <w:rFonts w:hint="cs"/>
          <w:color w:val="008000"/>
          <w:rtl/>
        </w:rPr>
        <w:t>فَقَالَ</w:t>
      </w:r>
      <w:r w:rsidRPr="008C3CD6">
        <w:rPr>
          <w:color w:val="008000"/>
          <w:rtl/>
        </w:rPr>
        <w:t xml:space="preserve"> </w:t>
      </w:r>
      <w:r w:rsidRPr="008C3CD6">
        <w:rPr>
          <w:rFonts w:hint="cs"/>
          <w:color w:val="008000"/>
          <w:rtl/>
        </w:rPr>
        <w:t>لَا</w:t>
      </w:r>
      <w:r w:rsidRPr="008C3CD6">
        <w:rPr>
          <w:color w:val="008000"/>
          <w:rtl/>
        </w:rPr>
        <w:t xml:space="preserve"> </w:t>
      </w:r>
      <w:r w:rsidRPr="008C3CD6">
        <w:rPr>
          <w:rFonts w:hint="cs"/>
          <w:color w:val="008000"/>
          <w:rtl/>
        </w:rPr>
        <w:t>بَأْسَ</w:t>
      </w:r>
      <w:r>
        <w:rPr>
          <w:rFonts w:hint="cs"/>
          <w:color w:val="008000"/>
          <w:rtl/>
        </w:rPr>
        <w:t>»</w:t>
      </w:r>
      <w:r>
        <w:rPr>
          <w:rStyle w:val="FootnoteReference"/>
          <w:color w:val="008000"/>
          <w:rtl/>
        </w:rPr>
        <w:footnoteReference w:id="14"/>
      </w:r>
      <w:r>
        <w:rPr>
          <w:rFonts w:hint="cs"/>
          <w:color w:val="008000"/>
          <w:rtl/>
        </w:rPr>
        <w:t>.</w:t>
      </w:r>
    </w:p>
    <w:p w:rsidR="002C1DB1" w:rsidRDefault="002C1DB1" w:rsidP="00767E7D">
      <w:pPr>
        <w:jc w:val="both"/>
        <w:rPr>
          <w:rtl/>
        </w:rPr>
      </w:pPr>
      <w:r>
        <w:rPr>
          <w:rFonts w:hint="cs"/>
          <w:rtl/>
        </w:rPr>
        <w:t xml:space="preserve">روایات کثیری در باب نماز جماعت وارد شده است که امام جنب را بعد از تیمم، مجاز به خواندن نماز جماعت می داند. </w:t>
      </w:r>
    </w:p>
    <w:p w:rsidR="002C1DB1" w:rsidRDefault="00767E7D" w:rsidP="00797BD0">
      <w:pPr>
        <w:jc w:val="both"/>
        <w:rPr>
          <w:rtl/>
        </w:rPr>
      </w:pPr>
      <w:r>
        <w:rPr>
          <w:rFonts w:hint="cs"/>
          <w:rtl/>
        </w:rPr>
        <w:t>والسلام علیکم و رحمه الله و برکاته.</w:t>
      </w:r>
    </w:p>
    <w:p w:rsidR="002C1DB1" w:rsidRDefault="002C1DB1" w:rsidP="00797BD0">
      <w:pPr>
        <w:jc w:val="both"/>
        <w:rPr>
          <w:rtl/>
        </w:rPr>
      </w:pPr>
    </w:p>
    <w:p w:rsidR="001A1EA5" w:rsidRPr="006162A2" w:rsidRDefault="001A1EA5" w:rsidP="00797BD0">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32A" w:rsidRDefault="004B432A" w:rsidP="008B750B">
      <w:pPr>
        <w:spacing w:line="240" w:lineRule="auto"/>
      </w:pPr>
      <w:r>
        <w:separator/>
      </w:r>
    </w:p>
  </w:endnote>
  <w:endnote w:type="continuationSeparator" w:id="0">
    <w:p w:rsidR="004B432A" w:rsidRDefault="004B432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F5A5B" w:rsidRPr="00EF5A5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30072" w:rsidP="001B6799">
          <w:pPr>
            <w:pStyle w:val="Footer"/>
            <w:bidi w:val="0"/>
            <w:rPr>
              <w:color w:val="808080" w:themeColor="background1" w:themeShade="80"/>
              <w:rtl/>
            </w:rPr>
          </w:pPr>
          <w:bookmarkStart w:id="25" w:name="BokAdres"/>
          <w:bookmarkEnd w:id="25"/>
          <w:r>
            <w:rPr>
              <w:color w:val="808080" w:themeColor="background1" w:themeShade="80"/>
            </w:rPr>
            <w:t>F1mg1_13970704-013_rh1_mfeb.ir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32A" w:rsidRDefault="004B432A" w:rsidP="008B750B">
      <w:pPr>
        <w:spacing w:line="240" w:lineRule="auto"/>
      </w:pPr>
      <w:r>
        <w:separator/>
      </w:r>
    </w:p>
  </w:footnote>
  <w:footnote w:type="continuationSeparator" w:id="0">
    <w:p w:rsidR="004B432A" w:rsidRDefault="004B432A" w:rsidP="008B750B">
      <w:pPr>
        <w:spacing w:line="240" w:lineRule="auto"/>
      </w:pPr>
      <w:r>
        <w:continuationSeparator/>
      </w:r>
    </w:p>
  </w:footnote>
  <w:footnote w:id="1">
    <w:p w:rsidR="00B12740" w:rsidRPr="00B12740" w:rsidRDefault="00B12740" w:rsidP="00B12740">
      <w:pPr>
        <w:pStyle w:val="FootnoteText"/>
      </w:pPr>
      <w:r w:rsidRPr="00B12740">
        <w:footnoteRef/>
      </w:r>
      <w:r w:rsidRPr="00B12740">
        <w:rPr>
          <w:rtl/>
        </w:rPr>
        <w:t xml:space="preserve"> </w:t>
      </w:r>
      <w:hyperlink r:id="rId1" w:history="1">
        <w:r w:rsidRPr="00B12740">
          <w:rPr>
            <w:rStyle w:val="Hyperlink"/>
            <w:rFonts w:hint="cs"/>
            <w:rtl/>
          </w:rPr>
          <w:t>العروة</w:t>
        </w:r>
        <w:r w:rsidRPr="00B12740">
          <w:rPr>
            <w:rStyle w:val="Hyperlink"/>
            <w:rtl/>
          </w:rPr>
          <w:t xml:space="preserve"> </w:t>
        </w:r>
        <w:r w:rsidRPr="00B12740">
          <w:rPr>
            <w:rStyle w:val="Hyperlink"/>
            <w:rFonts w:hint="cs"/>
            <w:rtl/>
          </w:rPr>
          <w:t>الوثقی،</w:t>
        </w:r>
        <w:r w:rsidRPr="00B12740">
          <w:rPr>
            <w:rStyle w:val="Hyperlink"/>
            <w:rtl/>
          </w:rPr>
          <w:t xml:space="preserve"> </w:t>
        </w:r>
        <w:r w:rsidRPr="00B12740">
          <w:rPr>
            <w:rStyle w:val="Hyperlink"/>
            <w:rFonts w:hint="cs"/>
            <w:rtl/>
          </w:rPr>
          <w:t>السید</w:t>
        </w:r>
        <w:r w:rsidRPr="00B12740">
          <w:rPr>
            <w:rStyle w:val="Hyperlink"/>
            <w:rtl/>
          </w:rPr>
          <w:t xml:space="preserve"> </w:t>
        </w:r>
        <w:r w:rsidRPr="00B12740">
          <w:rPr>
            <w:rStyle w:val="Hyperlink"/>
            <w:rFonts w:hint="cs"/>
            <w:rtl/>
          </w:rPr>
          <w:t>محمد</w:t>
        </w:r>
        <w:r w:rsidRPr="00B12740">
          <w:rPr>
            <w:rStyle w:val="Hyperlink"/>
            <w:rtl/>
          </w:rPr>
          <w:t xml:space="preserve"> </w:t>
        </w:r>
        <w:r w:rsidRPr="00B12740">
          <w:rPr>
            <w:rStyle w:val="Hyperlink"/>
            <w:rFonts w:hint="cs"/>
            <w:rtl/>
          </w:rPr>
          <w:t>کاظم</w:t>
        </w:r>
        <w:r w:rsidRPr="00B12740">
          <w:rPr>
            <w:rStyle w:val="Hyperlink"/>
            <w:rtl/>
          </w:rPr>
          <w:t xml:space="preserve"> </w:t>
        </w:r>
        <w:r w:rsidRPr="00B12740">
          <w:rPr>
            <w:rStyle w:val="Hyperlink"/>
            <w:rFonts w:hint="cs"/>
            <w:rtl/>
          </w:rPr>
          <w:t>الطباطبائی</w:t>
        </w:r>
        <w:r w:rsidRPr="00B12740">
          <w:rPr>
            <w:rStyle w:val="Hyperlink"/>
            <w:rtl/>
          </w:rPr>
          <w:t xml:space="preserve"> </w:t>
        </w:r>
        <w:r w:rsidRPr="00B12740">
          <w:rPr>
            <w:rStyle w:val="Hyperlink"/>
            <w:rFonts w:hint="cs"/>
            <w:rtl/>
          </w:rPr>
          <w:t>الیزدی،</w:t>
        </w:r>
        <w:r w:rsidRPr="00B12740">
          <w:rPr>
            <w:rStyle w:val="Hyperlink"/>
            <w:rtl/>
          </w:rPr>
          <w:t xml:space="preserve"> </w:t>
        </w:r>
        <w:r w:rsidRPr="00B12740">
          <w:rPr>
            <w:rStyle w:val="Hyperlink"/>
            <w:rFonts w:hint="cs"/>
            <w:rtl/>
          </w:rPr>
          <w:t>ج</w:t>
        </w:r>
        <w:r w:rsidRPr="00B12740">
          <w:rPr>
            <w:rStyle w:val="Hyperlink"/>
            <w:rtl/>
          </w:rPr>
          <w:t>1</w:t>
        </w:r>
        <w:r w:rsidRPr="00B12740">
          <w:rPr>
            <w:rStyle w:val="Hyperlink"/>
            <w:rFonts w:hint="cs"/>
            <w:rtl/>
          </w:rPr>
          <w:t>،</w:t>
        </w:r>
        <w:r w:rsidRPr="00B12740">
          <w:rPr>
            <w:rStyle w:val="Hyperlink"/>
            <w:rtl/>
          </w:rPr>
          <w:t xml:space="preserve"> </w:t>
        </w:r>
        <w:r w:rsidRPr="00B12740">
          <w:rPr>
            <w:rStyle w:val="Hyperlink"/>
            <w:rFonts w:hint="cs"/>
            <w:rtl/>
          </w:rPr>
          <w:t>ص</w:t>
        </w:r>
        <w:r w:rsidRPr="00B12740">
          <w:rPr>
            <w:rStyle w:val="Hyperlink"/>
            <w:rtl/>
          </w:rPr>
          <w:t>507</w:t>
        </w:r>
        <w:r w:rsidRPr="00B12740">
          <w:rPr>
            <w:rStyle w:val="Hyperlink"/>
          </w:rPr>
          <w:t>.</w:t>
        </w:r>
      </w:hyperlink>
    </w:p>
  </w:footnote>
  <w:footnote w:id="2">
    <w:p w:rsidR="00797BD0" w:rsidRPr="00797BD0" w:rsidRDefault="00797BD0" w:rsidP="00797BD0">
      <w:pPr>
        <w:pStyle w:val="FootnoteText"/>
        <w:rPr>
          <w:rtl/>
        </w:rPr>
      </w:pPr>
      <w:r w:rsidRPr="00797BD0">
        <w:footnoteRef/>
      </w:r>
      <w:r w:rsidRPr="00797BD0">
        <w:rPr>
          <w:rtl/>
        </w:rPr>
        <w:t xml:space="preserve"> </w:t>
      </w:r>
      <w:hyperlink r:id="rId2" w:history="1">
        <w:r w:rsidRPr="00797BD0">
          <w:rPr>
            <w:rStyle w:val="Hyperlink"/>
            <w:rFonts w:hint="cs"/>
            <w:rtl/>
          </w:rPr>
          <w:t>جواهر</w:t>
        </w:r>
        <w:r w:rsidRPr="00797BD0">
          <w:rPr>
            <w:rStyle w:val="Hyperlink"/>
            <w:rtl/>
          </w:rPr>
          <w:t xml:space="preserve"> </w:t>
        </w:r>
        <w:r w:rsidRPr="00797BD0">
          <w:rPr>
            <w:rStyle w:val="Hyperlink"/>
            <w:rFonts w:hint="cs"/>
            <w:rtl/>
          </w:rPr>
          <w:t>الکلام،</w:t>
        </w:r>
        <w:r w:rsidRPr="00797BD0">
          <w:rPr>
            <w:rStyle w:val="Hyperlink"/>
            <w:rtl/>
          </w:rPr>
          <w:t xml:space="preserve"> </w:t>
        </w:r>
        <w:r w:rsidRPr="00797BD0">
          <w:rPr>
            <w:rStyle w:val="Hyperlink"/>
            <w:rFonts w:hint="cs"/>
            <w:rtl/>
          </w:rPr>
          <w:t>محمد</w:t>
        </w:r>
        <w:r w:rsidRPr="00797BD0">
          <w:rPr>
            <w:rStyle w:val="Hyperlink"/>
            <w:rtl/>
          </w:rPr>
          <w:t xml:space="preserve"> </w:t>
        </w:r>
        <w:r w:rsidRPr="00797BD0">
          <w:rPr>
            <w:rStyle w:val="Hyperlink"/>
            <w:rFonts w:hint="cs"/>
            <w:rtl/>
          </w:rPr>
          <w:t>حسن</w:t>
        </w:r>
        <w:r w:rsidRPr="00797BD0">
          <w:rPr>
            <w:rStyle w:val="Hyperlink"/>
            <w:rtl/>
          </w:rPr>
          <w:t xml:space="preserve"> </w:t>
        </w:r>
        <w:r w:rsidRPr="00797BD0">
          <w:rPr>
            <w:rStyle w:val="Hyperlink"/>
            <w:rFonts w:hint="cs"/>
            <w:rtl/>
          </w:rPr>
          <w:t>نجفی،</w:t>
        </w:r>
        <w:r w:rsidRPr="00797BD0">
          <w:rPr>
            <w:rStyle w:val="Hyperlink"/>
            <w:rtl/>
          </w:rPr>
          <w:t xml:space="preserve"> </w:t>
        </w:r>
        <w:r w:rsidRPr="00797BD0">
          <w:rPr>
            <w:rStyle w:val="Hyperlink"/>
            <w:rFonts w:hint="cs"/>
            <w:rtl/>
          </w:rPr>
          <w:t>ج</w:t>
        </w:r>
        <w:r w:rsidRPr="00797BD0">
          <w:rPr>
            <w:rStyle w:val="Hyperlink"/>
            <w:rtl/>
          </w:rPr>
          <w:t>5</w:t>
        </w:r>
        <w:r w:rsidRPr="00797BD0">
          <w:rPr>
            <w:rStyle w:val="Hyperlink"/>
            <w:rFonts w:hint="cs"/>
            <w:rtl/>
          </w:rPr>
          <w:t>،</w:t>
        </w:r>
        <w:r w:rsidRPr="00797BD0">
          <w:rPr>
            <w:rStyle w:val="Hyperlink"/>
            <w:rtl/>
          </w:rPr>
          <w:t xml:space="preserve"> </w:t>
        </w:r>
        <w:r w:rsidRPr="00797BD0">
          <w:rPr>
            <w:rStyle w:val="Hyperlink"/>
            <w:rFonts w:hint="cs"/>
            <w:rtl/>
          </w:rPr>
          <w:t>ص</w:t>
        </w:r>
        <w:r w:rsidRPr="00797BD0">
          <w:rPr>
            <w:rStyle w:val="Hyperlink"/>
            <w:rtl/>
          </w:rPr>
          <w:t>260.</w:t>
        </w:r>
      </w:hyperlink>
    </w:p>
  </w:footnote>
  <w:footnote w:id="3">
    <w:p w:rsidR="00797BD0" w:rsidRPr="00797BD0" w:rsidRDefault="00797BD0" w:rsidP="00797BD0">
      <w:pPr>
        <w:pStyle w:val="FootnoteText"/>
        <w:rPr>
          <w:rtl/>
        </w:rPr>
      </w:pPr>
      <w:r w:rsidRPr="00797BD0">
        <w:footnoteRef/>
      </w:r>
      <w:r w:rsidRPr="00797BD0">
        <w:rPr>
          <w:rtl/>
        </w:rPr>
        <w:t xml:space="preserve"> </w:t>
      </w:r>
      <w:hyperlink r:id="rId3" w:history="1">
        <w:r w:rsidRPr="00797BD0">
          <w:rPr>
            <w:rStyle w:val="Hyperlink"/>
            <w:rFonts w:hint="cs"/>
            <w:rtl/>
          </w:rPr>
          <w:t>شرائع</w:t>
        </w:r>
        <w:r w:rsidRPr="00797BD0">
          <w:rPr>
            <w:rStyle w:val="Hyperlink"/>
            <w:rtl/>
          </w:rPr>
          <w:t xml:space="preserve"> </w:t>
        </w:r>
        <w:r w:rsidRPr="00797BD0">
          <w:rPr>
            <w:rStyle w:val="Hyperlink"/>
            <w:rFonts w:hint="cs"/>
            <w:rtl/>
          </w:rPr>
          <w:t>الإسلام،</w:t>
        </w:r>
        <w:r w:rsidRPr="00797BD0">
          <w:rPr>
            <w:rStyle w:val="Hyperlink"/>
            <w:rtl/>
          </w:rPr>
          <w:t xml:space="preserve"> </w:t>
        </w:r>
        <w:r w:rsidRPr="00797BD0">
          <w:rPr>
            <w:rStyle w:val="Hyperlink"/>
            <w:rFonts w:hint="cs"/>
            <w:rtl/>
          </w:rPr>
          <w:t>جعفر</w:t>
        </w:r>
        <w:r w:rsidRPr="00797BD0">
          <w:rPr>
            <w:rStyle w:val="Hyperlink"/>
            <w:rtl/>
          </w:rPr>
          <w:t xml:space="preserve"> </w:t>
        </w:r>
        <w:r w:rsidRPr="00797BD0">
          <w:rPr>
            <w:rStyle w:val="Hyperlink"/>
            <w:rFonts w:hint="cs"/>
            <w:rtl/>
          </w:rPr>
          <w:t>بن</w:t>
        </w:r>
        <w:r w:rsidRPr="00797BD0">
          <w:rPr>
            <w:rStyle w:val="Hyperlink"/>
            <w:rtl/>
          </w:rPr>
          <w:t xml:space="preserve"> </w:t>
        </w:r>
        <w:r w:rsidRPr="00797BD0">
          <w:rPr>
            <w:rStyle w:val="Hyperlink"/>
            <w:rFonts w:hint="cs"/>
            <w:rtl/>
          </w:rPr>
          <w:t>الحسن</w:t>
        </w:r>
        <w:r w:rsidRPr="00797BD0">
          <w:rPr>
            <w:rStyle w:val="Hyperlink"/>
            <w:rtl/>
          </w:rPr>
          <w:t xml:space="preserve"> </w:t>
        </w:r>
        <w:r w:rsidRPr="00797BD0">
          <w:rPr>
            <w:rStyle w:val="Hyperlink"/>
            <w:rFonts w:hint="cs"/>
            <w:rtl/>
          </w:rPr>
          <w:t>بن</w:t>
        </w:r>
        <w:r w:rsidRPr="00797BD0">
          <w:rPr>
            <w:rStyle w:val="Hyperlink"/>
            <w:rtl/>
          </w:rPr>
          <w:t xml:space="preserve"> </w:t>
        </w:r>
        <w:r w:rsidRPr="00797BD0">
          <w:rPr>
            <w:rStyle w:val="Hyperlink"/>
            <w:rFonts w:hint="cs"/>
            <w:rtl/>
          </w:rPr>
          <w:t>یحیی</w:t>
        </w:r>
        <w:r w:rsidRPr="00797BD0">
          <w:rPr>
            <w:rStyle w:val="Hyperlink"/>
            <w:rtl/>
          </w:rPr>
          <w:t xml:space="preserve"> (</w:t>
        </w:r>
        <w:r w:rsidRPr="00797BD0">
          <w:rPr>
            <w:rStyle w:val="Hyperlink"/>
            <w:rFonts w:hint="cs"/>
            <w:rtl/>
          </w:rPr>
          <w:t>المحقق</w:t>
        </w:r>
        <w:r w:rsidRPr="00797BD0">
          <w:rPr>
            <w:rStyle w:val="Hyperlink"/>
            <w:rtl/>
          </w:rPr>
          <w:t xml:space="preserve"> </w:t>
        </w:r>
        <w:r w:rsidRPr="00797BD0">
          <w:rPr>
            <w:rStyle w:val="Hyperlink"/>
            <w:rFonts w:hint="cs"/>
            <w:rtl/>
          </w:rPr>
          <w:t>الحلّی</w:t>
        </w:r>
        <w:r w:rsidRPr="00797BD0">
          <w:rPr>
            <w:rStyle w:val="Hyperlink"/>
            <w:rtl/>
          </w:rPr>
          <w:t>)</w:t>
        </w:r>
        <w:r w:rsidRPr="00797BD0">
          <w:rPr>
            <w:rStyle w:val="Hyperlink"/>
            <w:rFonts w:hint="cs"/>
            <w:rtl/>
          </w:rPr>
          <w:t>،</w:t>
        </w:r>
        <w:r w:rsidRPr="00797BD0">
          <w:rPr>
            <w:rStyle w:val="Hyperlink"/>
            <w:rtl/>
          </w:rPr>
          <w:t xml:space="preserve"> </w:t>
        </w:r>
        <w:r w:rsidRPr="00797BD0">
          <w:rPr>
            <w:rStyle w:val="Hyperlink"/>
            <w:rFonts w:hint="cs"/>
            <w:rtl/>
          </w:rPr>
          <w:t>ج</w:t>
        </w:r>
        <w:r w:rsidRPr="00797BD0">
          <w:rPr>
            <w:rStyle w:val="Hyperlink"/>
            <w:rtl/>
          </w:rPr>
          <w:t>1</w:t>
        </w:r>
        <w:r w:rsidRPr="00797BD0">
          <w:rPr>
            <w:rStyle w:val="Hyperlink"/>
            <w:rFonts w:hint="cs"/>
            <w:rtl/>
          </w:rPr>
          <w:t>،</w:t>
        </w:r>
        <w:r w:rsidRPr="00797BD0">
          <w:rPr>
            <w:rStyle w:val="Hyperlink"/>
            <w:rtl/>
          </w:rPr>
          <w:t xml:space="preserve"> </w:t>
        </w:r>
        <w:r w:rsidRPr="00797BD0">
          <w:rPr>
            <w:rStyle w:val="Hyperlink"/>
            <w:rFonts w:hint="cs"/>
            <w:rtl/>
          </w:rPr>
          <w:t>ص</w:t>
        </w:r>
        <w:r w:rsidRPr="00797BD0">
          <w:rPr>
            <w:rStyle w:val="Hyperlink"/>
            <w:rtl/>
          </w:rPr>
          <w:t>42.</w:t>
        </w:r>
      </w:hyperlink>
    </w:p>
  </w:footnote>
  <w:footnote w:id="4">
    <w:p w:rsidR="00797BD0" w:rsidRPr="00797BD0" w:rsidRDefault="00797BD0" w:rsidP="00797BD0">
      <w:pPr>
        <w:pStyle w:val="FootnoteText"/>
        <w:rPr>
          <w:rtl/>
        </w:rPr>
      </w:pPr>
      <w:r w:rsidRPr="00797BD0">
        <w:footnoteRef/>
      </w:r>
      <w:r w:rsidRPr="00797BD0">
        <w:rPr>
          <w:rtl/>
        </w:rPr>
        <w:t xml:space="preserve"> </w:t>
      </w:r>
      <w:hyperlink r:id="rId4" w:history="1">
        <w:r w:rsidRPr="00797BD0">
          <w:rPr>
            <w:rStyle w:val="Hyperlink"/>
            <w:rFonts w:hint="cs"/>
            <w:rtl/>
          </w:rPr>
          <w:t>جواهر</w:t>
        </w:r>
        <w:r w:rsidRPr="00797BD0">
          <w:rPr>
            <w:rStyle w:val="Hyperlink"/>
            <w:rtl/>
          </w:rPr>
          <w:t xml:space="preserve"> </w:t>
        </w:r>
        <w:r w:rsidRPr="00797BD0">
          <w:rPr>
            <w:rStyle w:val="Hyperlink"/>
            <w:rFonts w:hint="cs"/>
            <w:rtl/>
          </w:rPr>
          <w:t>الکلام،</w:t>
        </w:r>
        <w:r w:rsidRPr="00797BD0">
          <w:rPr>
            <w:rStyle w:val="Hyperlink"/>
            <w:rtl/>
          </w:rPr>
          <w:t xml:space="preserve"> </w:t>
        </w:r>
        <w:r w:rsidRPr="00797BD0">
          <w:rPr>
            <w:rStyle w:val="Hyperlink"/>
            <w:rFonts w:hint="cs"/>
            <w:rtl/>
          </w:rPr>
          <w:t>محمد</w:t>
        </w:r>
        <w:r w:rsidRPr="00797BD0">
          <w:rPr>
            <w:rStyle w:val="Hyperlink"/>
            <w:rtl/>
          </w:rPr>
          <w:t xml:space="preserve"> </w:t>
        </w:r>
        <w:r w:rsidRPr="00797BD0">
          <w:rPr>
            <w:rStyle w:val="Hyperlink"/>
            <w:rFonts w:hint="cs"/>
            <w:rtl/>
          </w:rPr>
          <w:t>حسن</w:t>
        </w:r>
        <w:r w:rsidRPr="00797BD0">
          <w:rPr>
            <w:rStyle w:val="Hyperlink"/>
            <w:rtl/>
          </w:rPr>
          <w:t xml:space="preserve"> </w:t>
        </w:r>
        <w:r w:rsidRPr="00797BD0">
          <w:rPr>
            <w:rStyle w:val="Hyperlink"/>
            <w:rFonts w:hint="cs"/>
            <w:rtl/>
          </w:rPr>
          <w:t>نجفی،</w:t>
        </w:r>
        <w:r w:rsidRPr="00797BD0">
          <w:rPr>
            <w:rStyle w:val="Hyperlink"/>
            <w:rtl/>
          </w:rPr>
          <w:t xml:space="preserve"> </w:t>
        </w:r>
        <w:r w:rsidRPr="00797BD0">
          <w:rPr>
            <w:rStyle w:val="Hyperlink"/>
            <w:rFonts w:hint="cs"/>
            <w:rtl/>
          </w:rPr>
          <w:t>ج</w:t>
        </w:r>
        <w:r w:rsidRPr="00797BD0">
          <w:rPr>
            <w:rStyle w:val="Hyperlink"/>
            <w:rtl/>
          </w:rPr>
          <w:t>5</w:t>
        </w:r>
        <w:r w:rsidRPr="00797BD0">
          <w:rPr>
            <w:rStyle w:val="Hyperlink"/>
            <w:rFonts w:hint="cs"/>
            <w:rtl/>
          </w:rPr>
          <w:t>،</w:t>
        </w:r>
        <w:r w:rsidRPr="00797BD0">
          <w:rPr>
            <w:rStyle w:val="Hyperlink"/>
            <w:rtl/>
          </w:rPr>
          <w:t xml:space="preserve"> </w:t>
        </w:r>
        <w:r w:rsidRPr="00797BD0">
          <w:rPr>
            <w:rStyle w:val="Hyperlink"/>
            <w:rFonts w:hint="cs"/>
            <w:rtl/>
          </w:rPr>
          <w:t>ص</w:t>
        </w:r>
        <w:r w:rsidRPr="00797BD0">
          <w:rPr>
            <w:rStyle w:val="Hyperlink"/>
            <w:rtl/>
          </w:rPr>
          <w:t>260.</w:t>
        </w:r>
      </w:hyperlink>
    </w:p>
  </w:footnote>
  <w:footnote w:id="5">
    <w:p w:rsidR="00797BD0" w:rsidRPr="00797BD0" w:rsidRDefault="00797BD0" w:rsidP="00797BD0">
      <w:pPr>
        <w:pStyle w:val="FootnoteText"/>
      </w:pPr>
      <w:r w:rsidRPr="00797BD0">
        <w:footnoteRef/>
      </w:r>
      <w:r w:rsidRPr="00797BD0">
        <w:rPr>
          <w:rtl/>
        </w:rPr>
        <w:t xml:space="preserve"> </w:t>
      </w:r>
      <w:hyperlink r:id="rId5" w:history="1">
        <w:r w:rsidRPr="00797BD0">
          <w:rPr>
            <w:rStyle w:val="Hyperlink"/>
            <w:rFonts w:hint="cs"/>
            <w:rtl/>
          </w:rPr>
          <w:t>مستمسک</w:t>
        </w:r>
        <w:r w:rsidRPr="00797BD0">
          <w:rPr>
            <w:rStyle w:val="Hyperlink"/>
            <w:rtl/>
          </w:rPr>
          <w:t xml:space="preserve"> </w:t>
        </w:r>
        <w:r w:rsidRPr="00797BD0">
          <w:rPr>
            <w:rStyle w:val="Hyperlink"/>
            <w:rFonts w:hint="cs"/>
            <w:rtl/>
          </w:rPr>
          <w:t>العروه</w:t>
        </w:r>
        <w:r w:rsidRPr="00797BD0">
          <w:rPr>
            <w:rStyle w:val="Hyperlink"/>
            <w:rtl/>
          </w:rPr>
          <w:t xml:space="preserve"> </w:t>
        </w:r>
        <w:r w:rsidRPr="00797BD0">
          <w:rPr>
            <w:rStyle w:val="Hyperlink"/>
            <w:rFonts w:hint="cs"/>
            <w:rtl/>
          </w:rPr>
          <w:t>الوثقی،</w:t>
        </w:r>
        <w:r w:rsidRPr="00797BD0">
          <w:rPr>
            <w:rStyle w:val="Hyperlink"/>
            <w:rtl/>
          </w:rPr>
          <w:t xml:space="preserve"> </w:t>
        </w:r>
        <w:r w:rsidRPr="00797BD0">
          <w:rPr>
            <w:rStyle w:val="Hyperlink"/>
            <w:rFonts w:hint="cs"/>
            <w:rtl/>
          </w:rPr>
          <w:t>سید</w:t>
        </w:r>
        <w:r w:rsidRPr="00797BD0">
          <w:rPr>
            <w:rStyle w:val="Hyperlink"/>
            <w:rtl/>
          </w:rPr>
          <w:t xml:space="preserve"> </w:t>
        </w:r>
        <w:r w:rsidRPr="00797BD0">
          <w:rPr>
            <w:rStyle w:val="Hyperlink"/>
            <w:rFonts w:hint="cs"/>
            <w:rtl/>
          </w:rPr>
          <w:t>محسن</w:t>
        </w:r>
        <w:r w:rsidRPr="00797BD0">
          <w:rPr>
            <w:rStyle w:val="Hyperlink"/>
            <w:rtl/>
          </w:rPr>
          <w:t xml:space="preserve"> </w:t>
        </w:r>
        <w:r w:rsidRPr="00797BD0">
          <w:rPr>
            <w:rStyle w:val="Hyperlink"/>
            <w:rFonts w:hint="cs"/>
            <w:rtl/>
          </w:rPr>
          <w:t>حکیم،</w:t>
        </w:r>
        <w:r w:rsidRPr="00797BD0">
          <w:rPr>
            <w:rStyle w:val="Hyperlink"/>
            <w:rtl/>
          </w:rPr>
          <w:t xml:space="preserve"> </w:t>
        </w:r>
        <w:r w:rsidRPr="00797BD0">
          <w:rPr>
            <w:rStyle w:val="Hyperlink"/>
            <w:rFonts w:hint="cs"/>
            <w:rtl/>
          </w:rPr>
          <w:t>ج</w:t>
        </w:r>
        <w:r w:rsidRPr="00797BD0">
          <w:rPr>
            <w:rStyle w:val="Hyperlink"/>
            <w:rtl/>
          </w:rPr>
          <w:t>4</w:t>
        </w:r>
        <w:r w:rsidRPr="00797BD0">
          <w:rPr>
            <w:rStyle w:val="Hyperlink"/>
            <w:rFonts w:hint="cs"/>
            <w:rtl/>
          </w:rPr>
          <w:t>،</w:t>
        </w:r>
        <w:r w:rsidRPr="00797BD0">
          <w:rPr>
            <w:rStyle w:val="Hyperlink"/>
            <w:rtl/>
          </w:rPr>
          <w:t xml:space="preserve"> </w:t>
        </w:r>
        <w:r w:rsidRPr="00797BD0">
          <w:rPr>
            <w:rStyle w:val="Hyperlink"/>
            <w:rFonts w:hint="cs"/>
            <w:rtl/>
          </w:rPr>
          <w:t>ص</w:t>
        </w:r>
        <w:r w:rsidRPr="00797BD0">
          <w:rPr>
            <w:rStyle w:val="Hyperlink"/>
            <w:rtl/>
          </w:rPr>
          <w:t>482</w:t>
        </w:r>
        <w:r w:rsidRPr="00797BD0">
          <w:rPr>
            <w:rStyle w:val="Hyperlink"/>
          </w:rPr>
          <w:t>.</w:t>
        </w:r>
      </w:hyperlink>
    </w:p>
  </w:footnote>
  <w:footnote w:id="6">
    <w:p w:rsidR="00893B5D" w:rsidRPr="00893B5D" w:rsidRDefault="00893B5D" w:rsidP="00893B5D">
      <w:pPr>
        <w:pStyle w:val="FootnoteText"/>
        <w:rPr>
          <w:rtl/>
        </w:rPr>
      </w:pPr>
      <w:r w:rsidRPr="00893B5D">
        <w:footnoteRef/>
      </w:r>
      <w:r w:rsidRPr="00893B5D">
        <w:rPr>
          <w:rtl/>
        </w:rPr>
        <w:t xml:space="preserve"> </w:t>
      </w:r>
      <w:hyperlink r:id="rId6" w:history="1">
        <w:r w:rsidRPr="00893B5D">
          <w:rPr>
            <w:rStyle w:val="Hyperlink"/>
            <w:rFonts w:hint="cs"/>
            <w:rtl/>
          </w:rPr>
          <w:t>موسوعة</w:t>
        </w:r>
        <w:r w:rsidRPr="00893B5D">
          <w:rPr>
            <w:rStyle w:val="Hyperlink"/>
            <w:rtl/>
          </w:rPr>
          <w:t xml:space="preserve"> </w:t>
        </w:r>
        <w:r w:rsidRPr="00893B5D">
          <w:rPr>
            <w:rStyle w:val="Hyperlink"/>
            <w:rFonts w:hint="cs"/>
            <w:rtl/>
          </w:rPr>
          <w:t>الامام</w:t>
        </w:r>
        <w:r w:rsidRPr="00893B5D">
          <w:rPr>
            <w:rStyle w:val="Hyperlink"/>
            <w:rtl/>
          </w:rPr>
          <w:t xml:space="preserve"> </w:t>
        </w:r>
        <w:r w:rsidRPr="00893B5D">
          <w:rPr>
            <w:rStyle w:val="Hyperlink"/>
            <w:rFonts w:hint="cs"/>
            <w:rtl/>
          </w:rPr>
          <w:t>الخوئی،</w:t>
        </w:r>
        <w:r w:rsidRPr="00893B5D">
          <w:rPr>
            <w:rStyle w:val="Hyperlink"/>
            <w:rtl/>
          </w:rPr>
          <w:t xml:space="preserve"> </w:t>
        </w:r>
        <w:r w:rsidRPr="00893B5D">
          <w:rPr>
            <w:rStyle w:val="Hyperlink"/>
            <w:rFonts w:hint="cs"/>
            <w:rtl/>
          </w:rPr>
          <w:t>السید</w:t>
        </w:r>
        <w:r w:rsidRPr="00893B5D">
          <w:rPr>
            <w:rStyle w:val="Hyperlink"/>
            <w:rtl/>
          </w:rPr>
          <w:t xml:space="preserve"> </w:t>
        </w:r>
        <w:r w:rsidRPr="00893B5D">
          <w:rPr>
            <w:rStyle w:val="Hyperlink"/>
            <w:rFonts w:hint="cs"/>
            <w:rtl/>
          </w:rPr>
          <w:t>أبوالقاسم</w:t>
        </w:r>
        <w:r w:rsidRPr="00893B5D">
          <w:rPr>
            <w:rStyle w:val="Hyperlink"/>
            <w:rtl/>
          </w:rPr>
          <w:t xml:space="preserve"> </w:t>
        </w:r>
        <w:r w:rsidRPr="00893B5D">
          <w:rPr>
            <w:rStyle w:val="Hyperlink"/>
            <w:rFonts w:hint="cs"/>
            <w:rtl/>
          </w:rPr>
          <w:t>الخوئی،</w:t>
        </w:r>
        <w:r w:rsidRPr="00893B5D">
          <w:rPr>
            <w:rStyle w:val="Hyperlink"/>
            <w:rtl/>
          </w:rPr>
          <w:t xml:space="preserve"> </w:t>
        </w:r>
        <w:r w:rsidRPr="00893B5D">
          <w:rPr>
            <w:rStyle w:val="Hyperlink"/>
            <w:rFonts w:hint="cs"/>
            <w:rtl/>
          </w:rPr>
          <w:t>ج</w:t>
        </w:r>
        <w:r w:rsidRPr="00893B5D">
          <w:rPr>
            <w:rStyle w:val="Hyperlink"/>
            <w:rtl/>
          </w:rPr>
          <w:t>7</w:t>
        </w:r>
        <w:r w:rsidRPr="00893B5D">
          <w:rPr>
            <w:rStyle w:val="Hyperlink"/>
            <w:rFonts w:hint="cs"/>
            <w:rtl/>
          </w:rPr>
          <w:t>،</w:t>
        </w:r>
        <w:r w:rsidRPr="00893B5D">
          <w:rPr>
            <w:rStyle w:val="Hyperlink"/>
            <w:rtl/>
          </w:rPr>
          <w:t xml:space="preserve"> </w:t>
        </w:r>
        <w:r w:rsidRPr="00893B5D">
          <w:rPr>
            <w:rStyle w:val="Hyperlink"/>
            <w:rFonts w:hint="cs"/>
            <w:rtl/>
          </w:rPr>
          <w:t>ص</w:t>
        </w:r>
        <w:r w:rsidRPr="00893B5D">
          <w:rPr>
            <w:rStyle w:val="Hyperlink"/>
            <w:rtl/>
          </w:rPr>
          <w:t>425.</w:t>
        </w:r>
      </w:hyperlink>
    </w:p>
  </w:footnote>
  <w:footnote w:id="7">
    <w:p w:rsidR="00893B5D" w:rsidRPr="00797BD0" w:rsidRDefault="00893B5D" w:rsidP="00893B5D">
      <w:pPr>
        <w:pStyle w:val="FootnoteText"/>
        <w:rPr>
          <w:rtl/>
        </w:rPr>
      </w:pPr>
      <w:r w:rsidRPr="00797BD0">
        <w:footnoteRef/>
      </w:r>
      <w:r w:rsidRPr="00797BD0">
        <w:rPr>
          <w:rtl/>
        </w:rPr>
        <w:t xml:space="preserve"> </w:t>
      </w:r>
      <w:hyperlink r:id="rId7" w:history="1">
        <w:r w:rsidRPr="00797BD0">
          <w:rPr>
            <w:rStyle w:val="Hyperlink"/>
            <w:rFonts w:hint="cs"/>
            <w:rtl/>
          </w:rPr>
          <w:t>جواهر</w:t>
        </w:r>
        <w:r w:rsidRPr="00797BD0">
          <w:rPr>
            <w:rStyle w:val="Hyperlink"/>
            <w:rtl/>
          </w:rPr>
          <w:t xml:space="preserve"> </w:t>
        </w:r>
        <w:r w:rsidRPr="00797BD0">
          <w:rPr>
            <w:rStyle w:val="Hyperlink"/>
            <w:rFonts w:hint="cs"/>
            <w:rtl/>
          </w:rPr>
          <w:t>الکلام،</w:t>
        </w:r>
        <w:r w:rsidRPr="00797BD0">
          <w:rPr>
            <w:rStyle w:val="Hyperlink"/>
            <w:rtl/>
          </w:rPr>
          <w:t xml:space="preserve"> </w:t>
        </w:r>
        <w:r w:rsidRPr="00797BD0">
          <w:rPr>
            <w:rStyle w:val="Hyperlink"/>
            <w:rFonts w:hint="cs"/>
            <w:rtl/>
          </w:rPr>
          <w:t>محمد</w:t>
        </w:r>
        <w:r w:rsidRPr="00797BD0">
          <w:rPr>
            <w:rStyle w:val="Hyperlink"/>
            <w:rtl/>
          </w:rPr>
          <w:t xml:space="preserve"> </w:t>
        </w:r>
        <w:r w:rsidRPr="00797BD0">
          <w:rPr>
            <w:rStyle w:val="Hyperlink"/>
            <w:rFonts w:hint="cs"/>
            <w:rtl/>
          </w:rPr>
          <w:t>حسن</w:t>
        </w:r>
        <w:r w:rsidRPr="00797BD0">
          <w:rPr>
            <w:rStyle w:val="Hyperlink"/>
            <w:rtl/>
          </w:rPr>
          <w:t xml:space="preserve"> </w:t>
        </w:r>
        <w:r w:rsidRPr="00797BD0">
          <w:rPr>
            <w:rStyle w:val="Hyperlink"/>
            <w:rFonts w:hint="cs"/>
            <w:rtl/>
          </w:rPr>
          <w:t>نجفی،</w:t>
        </w:r>
        <w:r w:rsidRPr="00797BD0">
          <w:rPr>
            <w:rStyle w:val="Hyperlink"/>
            <w:rtl/>
          </w:rPr>
          <w:t xml:space="preserve"> </w:t>
        </w:r>
        <w:r w:rsidRPr="00797BD0">
          <w:rPr>
            <w:rStyle w:val="Hyperlink"/>
            <w:rFonts w:hint="cs"/>
            <w:rtl/>
          </w:rPr>
          <w:t>ج</w:t>
        </w:r>
        <w:r w:rsidRPr="00797BD0">
          <w:rPr>
            <w:rStyle w:val="Hyperlink"/>
            <w:rtl/>
          </w:rPr>
          <w:t>5</w:t>
        </w:r>
        <w:r w:rsidRPr="00797BD0">
          <w:rPr>
            <w:rStyle w:val="Hyperlink"/>
            <w:rFonts w:hint="cs"/>
            <w:rtl/>
          </w:rPr>
          <w:t>،</w:t>
        </w:r>
        <w:r w:rsidRPr="00797BD0">
          <w:rPr>
            <w:rStyle w:val="Hyperlink"/>
            <w:rtl/>
          </w:rPr>
          <w:t xml:space="preserve"> </w:t>
        </w:r>
        <w:r w:rsidRPr="00797BD0">
          <w:rPr>
            <w:rStyle w:val="Hyperlink"/>
            <w:rFonts w:hint="cs"/>
            <w:rtl/>
          </w:rPr>
          <w:t>ص</w:t>
        </w:r>
        <w:r w:rsidRPr="00797BD0">
          <w:rPr>
            <w:rStyle w:val="Hyperlink"/>
            <w:rtl/>
          </w:rPr>
          <w:t>260.</w:t>
        </w:r>
      </w:hyperlink>
    </w:p>
  </w:footnote>
  <w:footnote w:id="8">
    <w:p w:rsidR="007009B6" w:rsidRPr="007009B6" w:rsidRDefault="007009B6" w:rsidP="007009B6">
      <w:pPr>
        <w:pStyle w:val="FootnoteText"/>
        <w:rPr>
          <w:rtl/>
        </w:rPr>
      </w:pPr>
      <w:r w:rsidRPr="007009B6">
        <w:footnoteRef/>
      </w:r>
      <w:r w:rsidRPr="007009B6">
        <w:rPr>
          <w:rtl/>
        </w:rPr>
        <w:t xml:space="preserve"> </w:t>
      </w:r>
      <w:r w:rsidRPr="007009B6">
        <w:rPr>
          <w:rFonts w:hint="cs"/>
          <w:rtl/>
        </w:rPr>
        <w:t>سوره</w:t>
      </w:r>
      <w:r w:rsidRPr="007009B6">
        <w:rPr>
          <w:rtl/>
        </w:rPr>
        <w:t xml:space="preserve"> </w:t>
      </w:r>
      <w:r w:rsidRPr="007009B6">
        <w:rPr>
          <w:rFonts w:hint="cs"/>
          <w:rtl/>
        </w:rPr>
        <w:t>مائده،</w:t>
      </w:r>
      <w:r w:rsidRPr="007009B6">
        <w:rPr>
          <w:rtl/>
        </w:rPr>
        <w:t xml:space="preserve"> </w:t>
      </w:r>
      <w:r w:rsidRPr="007009B6">
        <w:rPr>
          <w:rFonts w:hint="cs"/>
          <w:rtl/>
        </w:rPr>
        <w:t>آيه</w:t>
      </w:r>
      <w:r w:rsidRPr="007009B6">
        <w:rPr>
          <w:rtl/>
        </w:rPr>
        <w:t xml:space="preserve"> 6.</w:t>
      </w:r>
    </w:p>
  </w:footnote>
  <w:footnote w:id="9">
    <w:p w:rsidR="007009B6" w:rsidRPr="007009B6" w:rsidRDefault="007009B6" w:rsidP="007009B6">
      <w:pPr>
        <w:pStyle w:val="FootnoteText"/>
        <w:rPr>
          <w:rtl/>
        </w:rPr>
      </w:pPr>
      <w:r w:rsidRPr="007009B6">
        <w:footnoteRef/>
      </w:r>
      <w:r w:rsidRPr="007009B6">
        <w:rPr>
          <w:rtl/>
        </w:rPr>
        <w:t xml:space="preserve"> </w:t>
      </w:r>
      <w:hyperlink r:id="rId8" w:history="1">
        <w:r w:rsidRPr="007009B6">
          <w:rPr>
            <w:rStyle w:val="Hyperlink"/>
            <w:rFonts w:hint="cs"/>
            <w:rtl/>
          </w:rPr>
          <w:t>الکافی،</w:t>
        </w:r>
        <w:r w:rsidRPr="007009B6">
          <w:rPr>
            <w:rStyle w:val="Hyperlink"/>
            <w:rtl/>
          </w:rPr>
          <w:t xml:space="preserve"> </w:t>
        </w:r>
        <w:r w:rsidRPr="007009B6">
          <w:rPr>
            <w:rStyle w:val="Hyperlink"/>
            <w:rFonts w:hint="cs"/>
            <w:rtl/>
          </w:rPr>
          <w:t>محمد</w:t>
        </w:r>
        <w:r w:rsidRPr="007009B6">
          <w:rPr>
            <w:rStyle w:val="Hyperlink"/>
            <w:rtl/>
          </w:rPr>
          <w:t xml:space="preserve"> </w:t>
        </w:r>
        <w:r w:rsidRPr="007009B6">
          <w:rPr>
            <w:rStyle w:val="Hyperlink"/>
            <w:rFonts w:hint="cs"/>
            <w:rtl/>
          </w:rPr>
          <w:t>بن</w:t>
        </w:r>
        <w:r w:rsidRPr="007009B6">
          <w:rPr>
            <w:rStyle w:val="Hyperlink"/>
            <w:rtl/>
          </w:rPr>
          <w:t xml:space="preserve"> </w:t>
        </w:r>
        <w:r w:rsidRPr="007009B6">
          <w:rPr>
            <w:rStyle w:val="Hyperlink"/>
            <w:rFonts w:hint="cs"/>
            <w:rtl/>
          </w:rPr>
          <w:t>یعقوب</w:t>
        </w:r>
        <w:r w:rsidRPr="007009B6">
          <w:rPr>
            <w:rStyle w:val="Hyperlink"/>
            <w:rtl/>
          </w:rPr>
          <w:t xml:space="preserve"> </w:t>
        </w:r>
        <w:r w:rsidRPr="007009B6">
          <w:rPr>
            <w:rStyle w:val="Hyperlink"/>
            <w:rFonts w:hint="cs"/>
            <w:rtl/>
          </w:rPr>
          <w:t>کلینی،</w:t>
        </w:r>
        <w:r w:rsidRPr="007009B6">
          <w:rPr>
            <w:rStyle w:val="Hyperlink"/>
            <w:rtl/>
          </w:rPr>
          <w:t xml:space="preserve"> </w:t>
        </w:r>
        <w:r w:rsidRPr="007009B6">
          <w:rPr>
            <w:rStyle w:val="Hyperlink"/>
            <w:rFonts w:hint="cs"/>
            <w:rtl/>
          </w:rPr>
          <w:t>ج</w:t>
        </w:r>
        <w:r w:rsidRPr="007009B6">
          <w:rPr>
            <w:rStyle w:val="Hyperlink"/>
            <w:rtl/>
          </w:rPr>
          <w:t>3</w:t>
        </w:r>
        <w:r w:rsidRPr="007009B6">
          <w:rPr>
            <w:rStyle w:val="Hyperlink"/>
            <w:rFonts w:hint="cs"/>
            <w:rtl/>
          </w:rPr>
          <w:t>،</w:t>
        </w:r>
        <w:r w:rsidRPr="007009B6">
          <w:rPr>
            <w:rStyle w:val="Hyperlink"/>
            <w:rtl/>
          </w:rPr>
          <w:t xml:space="preserve"> </w:t>
        </w:r>
        <w:r w:rsidRPr="007009B6">
          <w:rPr>
            <w:rStyle w:val="Hyperlink"/>
            <w:rFonts w:hint="cs"/>
            <w:rtl/>
          </w:rPr>
          <w:t>ص</w:t>
        </w:r>
        <w:r w:rsidRPr="007009B6">
          <w:rPr>
            <w:rStyle w:val="Hyperlink"/>
            <w:rtl/>
          </w:rPr>
          <w:t>64.</w:t>
        </w:r>
      </w:hyperlink>
    </w:p>
  </w:footnote>
  <w:footnote w:id="10">
    <w:p w:rsidR="007009B6" w:rsidRPr="007009B6" w:rsidRDefault="007009B6" w:rsidP="007009B6">
      <w:pPr>
        <w:pStyle w:val="FootnoteText"/>
      </w:pPr>
      <w:r w:rsidRPr="007009B6">
        <w:footnoteRef/>
      </w:r>
      <w:r w:rsidRPr="007009B6">
        <w:rPr>
          <w:rtl/>
        </w:rPr>
        <w:t xml:space="preserve"> </w:t>
      </w:r>
      <w:hyperlink r:id="rId9" w:history="1">
        <w:r w:rsidRPr="007009B6">
          <w:rPr>
            <w:rStyle w:val="Hyperlink"/>
            <w:rFonts w:hint="cs"/>
            <w:rtl/>
          </w:rPr>
          <w:t>الکافی،</w:t>
        </w:r>
        <w:r w:rsidRPr="007009B6">
          <w:rPr>
            <w:rStyle w:val="Hyperlink"/>
            <w:rtl/>
          </w:rPr>
          <w:t xml:space="preserve"> </w:t>
        </w:r>
        <w:r w:rsidRPr="007009B6">
          <w:rPr>
            <w:rStyle w:val="Hyperlink"/>
            <w:rFonts w:hint="cs"/>
            <w:rtl/>
          </w:rPr>
          <w:t>محمد</w:t>
        </w:r>
        <w:r w:rsidRPr="007009B6">
          <w:rPr>
            <w:rStyle w:val="Hyperlink"/>
            <w:rtl/>
          </w:rPr>
          <w:t xml:space="preserve"> </w:t>
        </w:r>
        <w:r w:rsidRPr="007009B6">
          <w:rPr>
            <w:rStyle w:val="Hyperlink"/>
            <w:rFonts w:hint="cs"/>
            <w:rtl/>
          </w:rPr>
          <w:t>بن</w:t>
        </w:r>
        <w:r w:rsidRPr="007009B6">
          <w:rPr>
            <w:rStyle w:val="Hyperlink"/>
            <w:rtl/>
          </w:rPr>
          <w:t xml:space="preserve"> </w:t>
        </w:r>
        <w:r w:rsidRPr="007009B6">
          <w:rPr>
            <w:rStyle w:val="Hyperlink"/>
            <w:rFonts w:hint="cs"/>
            <w:rtl/>
          </w:rPr>
          <w:t>یعقوب</w:t>
        </w:r>
        <w:r w:rsidRPr="007009B6">
          <w:rPr>
            <w:rStyle w:val="Hyperlink"/>
            <w:rtl/>
          </w:rPr>
          <w:t xml:space="preserve"> </w:t>
        </w:r>
        <w:r w:rsidRPr="007009B6">
          <w:rPr>
            <w:rStyle w:val="Hyperlink"/>
            <w:rFonts w:hint="cs"/>
            <w:rtl/>
          </w:rPr>
          <w:t>کلینی،</w:t>
        </w:r>
        <w:r w:rsidRPr="007009B6">
          <w:rPr>
            <w:rStyle w:val="Hyperlink"/>
            <w:rtl/>
          </w:rPr>
          <w:t xml:space="preserve"> </w:t>
        </w:r>
        <w:r w:rsidRPr="007009B6">
          <w:rPr>
            <w:rStyle w:val="Hyperlink"/>
            <w:rFonts w:hint="cs"/>
            <w:rtl/>
          </w:rPr>
          <w:t>ج</w:t>
        </w:r>
        <w:r w:rsidRPr="007009B6">
          <w:rPr>
            <w:rStyle w:val="Hyperlink"/>
            <w:rtl/>
          </w:rPr>
          <w:t>2</w:t>
        </w:r>
        <w:r w:rsidRPr="007009B6">
          <w:rPr>
            <w:rStyle w:val="Hyperlink"/>
            <w:rFonts w:hint="cs"/>
            <w:rtl/>
          </w:rPr>
          <w:t>،</w:t>
        </w:r>
        <w:r w:rsidRPr="007009B6">
          <w:rPr>
            <w:rStyle w:val="Hyperlink"/>
            <w:rtl/>
          </w:rPr>
          <w:t xml:space="preserve"> </w:t>
        </w:r>
        <w:r w:rsidRPr="007009B6">
          <w:rPr>
            <w:rStyle w:val="Hyperlink"/>
            <w:rFonts w:hint="cs"/>
            <w:rtl/>
          </w:rPr>
          <w:t>ص</w:t>
        </w:r>
        <w:r w:rsidRPr="007009B6">
          <w:rPr>
            <w:rStyle w:val="Hyperlink"/>
            <w:rtl/>
          </w:rPr>
          <w:t>17</w:t>
        </w:r>
        <w:r w:rsidRPr="007009B6">
          <w:rPr>
            <w:rStyle w:val="Hyperlink"/>
          </w:rPr>
          <w:t>.</w:t>
        </w:r>
      </w:hyperlink>
    </w:p>
  </w:footnote>
  <w:footnote w:id="11">
    <w:p w:rsidR="008C3CD6" w:rsidRPr="008C3CD6" w:rsidRDefault="008C3CD6" w:rsidP="008C3CD6">
      <w:pPr>
        <w:pStyle w:val="FootnoteText"/>
      </w:pPr>
      <w:r w:rsidRPr="008C3CD6">
        <w:footnoteRef/>
      </w:r>
      <w:r w:rsidRPr="008C3CD6">
        <w:rPr>
          <w:rtl/>
        </w:rPr>
        <w:t xml:space="preserve"> </w:t>
      </w:r>
      <w:r w:rsidRPr="008C3CD6">
        <w:rPr>
          <w:rFonts w:hint="cs"/>
          <w:rtl/>
        </w:rPr>
        <w:t>سوره</w:t>
      </w:r>
      <w:r w:rsidRPr="008C3CD6">
        <w:rPr>
          <w:rtl/>
        </w:rPr>
        <w:t xml:space="preserve"> </w:t>
      </w:r>
      <w:r w:rsidRPr="008C3CD6">
        <w:rPr>
          <w:rFonts w:hint="cs"/>
          <w:rtl/>
        </w:rPr>
        <w:t>نساء،</w:t>
      </w:r>
      <w:r w:rsidRPr="008C3CD6">
        <w:rPr>
          <w:rtl/>
        </w:rPr>
        <w:t xml:space="preserve"> </w:t>
      </w:r>
      <w:r w:rsidRPr="008C3CD6">
        <w:rPr>
          <w:rFonts w:hint="cs"/>
          <w:rtl/>
        </w:rPr>
        <w:t>آيه</w:t>
      </w:r>
      <w:r w:rsidRPr="008C3CD6">
        <w:rPr>
          <w:rtl/>
        </w:rPr>
        <w:t xml:space="preserve"> 43.</w:t>
      </w:r>
    </w:p>
  </w:footnote>
  <w:footnote w:id="12">
    <w:p w:rsidR="008C3CD6" w:rsidRPr="008C3CD6" w:rsidRDefault="008C3CD6" w:rsidP="008C3CD6">
      <w:pPr>
        <w:pStyle w:val="FootnoteText"/>
      </w:pPr>
      <w:r w:rsidRPr="008C3CD6">
        <w:footnoteRef/>
      </w:r>
      <w:r w:rsidRPr="008C3CD6">
        <w:rPr>
          <w:rtl/>
        </w:rPr>
        <w:t xml:space="preserve"> </w:t>
      </w:r>
      <w:hyperlink r:id="rId10" w:history="1">
        <w:r w:rsidRPr="008C3CD6">
          <w:rPr>
            <w:rStyle w:val="Hyperlink"/>
            <w:rFonts w:hint="cs"/>
            <w:rtl/>
          </w:rPr>
          <w:t>من</w:t>
        </w:r>
        <w:r w:rsidRPr="008C3CD6">
          <w:rPr>
            <w:rStyle w:val="Hyperlink"/>
            <w:rtl/>
          </w:rPr>
          <w:t xml:space="preserve"> </w:t>
        </w:r>
        <w:r w:rsidRPr="008C3CD6">
          <w:rPr>
            <w:rStyle w:val="Hyperlink"/>
            <w:rFonts w:hint="cs"/>
            <w:rtl/>
          </w:rPr>
          <w:t>لا</w:t>
        </w:r>
        <w:r w:rsidRPr="008C3CD6">
          <w:rPr>
            <w:rStyle w:val="Hyperlink"/>
            <w:rtl/>
          </w:rPr>
          <w:t xml:space="preserve"> </w:t>
        </w:r>
        <w:r w:rsidRPr="008C3CD6">
          <w:rPr>
            <w:rStyle w:val="Hyperlink"/>
            <w:rFonts w:hint="cs"/>
            <w:rtl/>
          </w:rPr>
          <w:t>یحضره</w:t>
        </w:r>
        <w:r w:rsidRPr="008C3CD6">
          <w:rPr>
            <w:rStyle w:val="Hyperlink"/>
            <w:rtl/>
          </w:rPr>
          <w:t xml:space="preserve"> </w:t>
        </w:r>
        <w:r w:rsidRPr="008C3CD6">
          <w:rPr>
            <w:rStyle w:val="Hyperlink"/>
            <w:rFonts w:hint="cs"/>
            <w:rtl/>
          </w:rPr>
          <w:t>الفقیه،</w:t>
        </w:r>
        <w:r w:rsidRPr="008C3CD6">
          <w:rPr>
            <w:rStyle w:val="Hyperlink"/>
            <w:rtl/>
          </w:rPr>
          <w:t xml:space="preserve"> </w:t>
        </w:r>
        <w:r w:rsidRPr="008C3CD6">
          <w:rPr>
            <w:rStyle w:val="Hyperlink"/>
            <w:rFonts w:hint="cs"/>
            <w:rtl/>
          </w:rPr>
          <w:t>شیخ</w:t>
        </w:r>
        <w:r w:rsidRPr="008C3CD6">
          <w:rPr>
            <w:rStyle w:val="Hyperlink"/>
            <w:rtl/>
          </w:rPr>
          <w:t xml:space="preserve"> </w:t>
        </w:r>
        <w:r w:rsidRPr="008C3CD6">
          <w:rPr>
            <w:rStyle w:val="Hyperlink"/>
            <w:rFonts w:hint="cs"/>
            <w:rtl/>
          </w:rPr>
          <w:t>صدوق،</w:t>
        </w:r>
        <w:r w:rsidRPr="008C3CD6">
          <w:rPr>
            <w:rStyle w:val="Hyperlink"/>
            <w:rtl/>
          </w:rPr>
          <w:t xml:space="preserve"> </w:t>
        </w:r>
        <w:r w:rsidRPr="008C3CD6">
          <w:rPr>
            <w:rStyle w:val="Hyperlink"/>
            <w:rFonts w:hint="cs"/>
            <w:rtl/>
          </w:rPr>
          <w:t>ج</w:t>
        </w:r>
        <w:r w:rsidRPr="008C3CD6">
          <w:rPr>
            <w:rStyle w:val="Hyperlink"/>
            <w:rtl/>
          </w:rPr>
          <w:t>1</w:t>
        </w:r>
        <w:r w:rsidRPr="008C3CD6">
          <w:rPr>
            <w:rStyle w:val="Hyperlink"/>
            <w:rFonts w:hint="cs"/>
            <w:rtl/>
          </w:rPr>
          <w:t>،</w:t>
        </w:r>
        <w:r w:rsidRPr="008C3CD6">
          <w:rPr>
            <w:rStyle w:val="Hyperlink"/>
            <w:rtl/>
          </w:rPr>
          <w:t xml:space="preserve"> </w:t>
        </w:r>
        <w:r w:rsidRPr="008C3CD6">
          <w:rPr>
            <w:rStyle w:val="Hyperlink"/>
            <w:rFonts w:hint="cs"/>
            <w:rtl/>
          </w:rPr>
          <w:t>ص</w:t>
        </w:r>
        <w:r w:rsidRPr="008C3CD6">
          <w:rPr>
            <w:rStyle w:val="Hyperlink"/>
            <w:rtl/>
          </w:rPr>
          <w:t>109</w:t>
        </w:r>
        <w:r w:rsidRPr="008C3CD6">
          <w:rPr>
            <w:rStyle w:val="Hyperlink"/>
          </w:rPr>
          <w:t>.</w:t>
        </w:r>
      </w:hyperlink>
    </w:p>
  </w:footnote>
  <w:footnote w:id="13">
    <w:p w:rsidR="008C3CD6" w:rsidRPr="008C3CD6" w:rsidRDefault="008C3CD6" w:rsidP="008C3CD6">
      <w:pPr>
        <w:pStyle w:val="FootnoteText"/>
      </w:pPr>
      <w:r w:rsidRPr="008C3CD6">
        <w:footnoteRef/>
      </w:r>
      <w:r w:rsidRPr="008C3CD6">
        <w:rPr>
          <w:rtl/>
        </w:rPr>
        <w:t xml:space="preserve"> </w:t>
      </w:r>
      <w:hyperlink r:id="rId11" w:history="1">
        <w:r w:rsidRPr="008C3CD6">
          <w:rPr>
            <w:rStyle w:val="Hyperlink"/>
            <w:rFonts w:hint="cs"/>
            <w:rtl/>
          </w:rPr>
          <w:t>تهذیب</w:t>
        </w:r>
        <w:r w:rsidRPr="008C3CD6">
          <w:rPr>
            <w:rStyle w:val="Hyperlink"/>
            <w:rtl/>
          </w:rPr>
          <w:t xml:space="preserve"> </w:t>
        </w:r>
        <w:r w:rsidRPr="008C3CD6">
          <w:rPr>
            <w:rStyle w:val="Hyperlink"/>
            <w:rFonts w:hint="cs"/>
            <w:rtl/>
          </w:rPr>
          <w:t>الاحکام،</w:t>
        </w:r>
        <w:r w:rsidRPr="008C3CD6">
          <w:rPr>
            <w:rStyle w:val="Hyperlink"/>
            <w:rtl/>
          </w:rPr>
          <w:t xml:space="preserve"> </w:t>
        </w:r>
        <w:r w:rsidRPr="008C3CD6">
          <w:rPr>
            <w:rStyle w:val="Hyperlink"/>
            <w:rFonts w:hint="cs"/>
            <w:rtl/>
          </w:rPr>
          <w:t>شیخ</w:t>
        </w:r>
        <w:r w:rsidRPr="008C3CD6">
          <w:rPr>
            <w:rStyle w:val="Hyperlink"/>
            <w:rtl/>
          </w:rPr>
          <w:t xml:space="preserve"> </w:t>
        </w:r>
        <w:r w:rsidRPr="008C3CD6">
          <w:rPr>
            <w:rStyle w:val="Hyperlink"/>
            <w:rFonts w:hint="cs"/>
            <w:rtl/>
          </w:rPr>
          <w:t>طوسی،</w:t>
        </w:r>
        <w:r w:rsidRPr="008C3CD6">
          <w:rPr>
            <w:rStyle w:val="Hyperlink"/>
            <w:rtl/>
          </w:rPr>
          <w:t xml:space="preserve"> </w:t>
        </w:r>
        <w:r w:rsidRPr="008C3CD6">
          <w:rPr>
            <w:rStyle w:val="Hyperlink"/>
            <w:rFonts w:hint="cs"/>
            <w:rtl/>
          </w:rPr>
          <w:t>ج</w:t>
        </w:r>
        <w:r w:rsidRPr="008C3CD6">
          <w:rPr>
            <w:rStyle w:val="Hyperlink"/>
            <w:rtl/>
          </w:rPr>
          <w:t>3</w:t>
        </w:r>
        <w:r w:rsidRPr="008C3CD6">
          <w:rPr>
            <w:rStyle w:val="Hyperlink"/>
            <w:rFonts w:hint="cs"/>
            <w:rtl/>
          </w:rPr>
          <w:t>،</w:t>
        </w:r>
        <w:r w:rsidRPr="008C3CD6">
          <w:rPr>
            <w:rStyle w:val="Hyperlink"/>
            <w:rtl/>
          </w:rPr>
          <w:t xml:space="preserve"> </w:t>
        </w:r>
        <w:r w:rsidRPr="008C3CD6">
          <w:rPr>
            <w:rStyle w:val="Hyperlink"/>
            <w:rFonts w:hint="cs"/>
            <w:rtl/>
          </w:rPr>
          <w:t>ص</w:t>
        </w:r>
        <w:r w:rsidRPr="008C3CD6">
          <w:rPr>
            <w:rStyle w:val="Hyperlink"/>
            <w:rtl/>
          </w:rPr>
          <w:t>167</w:t>
        </w:r>
        <w:r w:rsidRPr="008C3CD6">
          <w:rPr>
            <w:rStyle w:val="Hyperlink"/>
          </w:rPr>
          <w:t>.</w:t>
        </w:r>
      </w:hyperlink>
    </w:p>
  </w:footnote>
  <w:footnote w:id="14">
    <w:p w:rsidR="008C3CD6" w:rsidRPr="008C3CD6" w:rsidRDefault="008C3CD6" w:rsidP="008C3CD6">
      <w:pPr>
        <w:pStyle w:val="FootnoteText"/>
      </w:pPr>
      <w:r w:rsidRPr="008C3CD6">
        <w:footnoteRef/>
      </w:r>
      <w:r w:rsidRPr="008C3CD6">
        <w:rPr>
          <w:rtl/>
        </w:rPr>
        <w:t xml:space="preserve"> </w:t>
      </w:r>
      <w:hyperlink r:id="rId12" w:history="1">
        <w:r w:rsidRPr="008C3CD6">
          <w:rPr>
            <w:rStyle w:val="Hyperlink"/>
            <w:rFonts w:hint="cs"/>
            <w:rtl/>
          </w:rPr>
          <w:t>استبصار،</w:t>
        </w:r>
        <w:r w:rsidRPr="008C3CD6">
          <w:rPr>
            <w:rStyle w:val="Hyperlink"/>
            <w:rtl/>
          </w:rPr>
          <w:t xml:space="preserve"> </w:t>
        </w:r>
        <w:r w:rsidRPr="008C3CD6">
          <w:rPr>
            <w:rStyle w:val="Hyperlink"/>
            <w:rFonts w:hint="cs"/>
            <w:rtl/>
          </w:rPr>
          <w:t>شیخ</w:t>
        </w:r>
        <w:r w:rsidRPr="008C3CD6">
          <w:rPr>
            <w:rStyle w:val="Hyperlink"/>
            <w:rtl/>
          </w:rPr>
          <w:t xml:space="preserve"> </w:t>
        </w:r>
        <w:r w:rsidRPr="008C3CD6">
          <w:rPr>
            <w:rStyle w:val="Hyperlink"/>
            <w:rFonts w:hint="cs"/>
            <w:rtl/>
          </w:rPr>
          <w:t>طوسی،</w:t>
        </w:r>
        <w:r w:rsidRPr="008C3CD6">
          <w:rPr>
            <w:rStyle w:val="Hyperlink"/>
            <w:rtl/>
          </w:rPr>
          <w:t xml:space="preserve"> </w:t>
        </w:r>
        <w:r w:rsidRPr="008C3CD6">
          <w:rPr>
            <w:rStyle w:val="Hyperlink"/>
            <w:rFonts w:hint="cs"/>
            <w:rtl/>
          </w:rPr>
          <w:t>ج</w:t>
        </w:r>
        <w:r w:rsidRPr="008C3CD6">
          <w:rPr>
            <w:rStyle w:val="Hyperlink"/>
            <w:rtl/>
          </w:rPr>
          <w:t>1</w:t>
        </w:r>
        <w:r w:rsidRPr="008C3CD6">
          <w:rPr>
            <w:rStyle w:val="Hyperlink"/>
            <w:rFonts w:hint="cs"/>
            <w:rtl/>
          </w:rPr>
          <w:t>،</w:t>
        </w:r>
        <w:r w:rsidRPr="008C3CD6">
          <w:rPr>
            <w:rStyle w:val="Hyperlink"/>
            <w:rtl/>
          </w:rPr>
          <w:t xml:space="preserve"> </w:t>
        </w:r>
        <w:r w:rsidRPr="008C3CD6">
          <w:rPr>
            <w:rStyle w:val="Hyperlink"/>
            <w:rFonts w:hint="cs"/>
            <w:rtl/>
          </w:rPr>
          <w:t>ص</w:t>
        </w:r>
        <w:r w:rsidRPr="008C3CD6">
          <w:rPr>
            <w:rStyle w:val="Hyperlink"/>
            <w:rtl/>
          </w:rPr>
          <w:t>425</w:t>
        </w:r>
        <w:r w:rsidRPr="008C3CD6">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A30072">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A3007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A3007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A30072">
      <w:rPr>
        <w:sz w:val="24"/>
        <w:szCs w:val="24"/>
        <w:rtl/>
      </w:rPr>
      <w:t>4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A30072">
      <w:rPr>
        <w:rFonts w:hint="cs"/>
        <w:color w:val="000000" w:themeColor="text1"/>
        <w:sz w:val="24"/>
        <w:szCs w:val="24"/>
        <w:rtl/>
      </w:rPr>
      <w:t>احکام</w:t>
    </w:r>
    <w:r w:rsidR="00A30072">
      <w:rPr>
        <w:color w:val="000000" w:themeColor="text1"/>
        <w:sz w:val="24"/>
        <w:szCs w:val="24"/>
        <w:rtl/>
      </w:rPr>
      <w:t xml:space="preserve"> </w:t>
    </w:r>
    <w:r w:rsidR="00A30072">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A30072">
      <w:rPr>
        <w:rFonts w:hint="cs"/>
        <w:sz w:val="24"/>
        <w:szCs w:val="24"/>
        <w:rtl/>
      </w:rPr>
      <w:t>سیدرضا</w:t>
    </w:r>
    <w:r w:rsidR="00A30072">
      <w:rPr>
        <w:sz w:val="24"/>
        <w:szCs w:val="24"/>
        <w:rtl/>
      </w:rPr>
      <w:t xml:space="preserve"> </w:t>
    </w:r>
    <w:r w:rsidR="00A30072">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A30072">
      <w:rPr>
        <w:rFonts w:hint="cs"/>
        <w:sz w:val="24"/>
        <w:szCs w:val="24"/>
        <w:rtl/>
      </w:rPr>
      <w:t>حدث</w:t>
    </w:r>
    <w:r w:rsidR="00A30072">
      <w:rPr>
        <w:sz w:val="24"/>
        <w:szCs w:val="24"/>
        <w:rtl/>
      </w:rPr>
      <w:t xml:space="preserve"> </w:t>
    </w:r>
    <w:r w:rsidR="00A30072">
      <w:rPr>
        <w:rFonts w:hint="cs"/>
        <w:sz w:val="24"/>
        <w:szCs w:val="24"/>
        <w:rtl/>
      </w:rPr>
      <w:t>اصغر</w:t>
    </w:r>
    <w:r w:rsidR="00A30072">
      <w:rPr>
        <w:sz w:val="24"/>
        <w:szCs w:val="24"/>
        <w:rtl/>
      </w:rPr>
      <w:t xml:space="preserve"> </w:t>
    </w:r>
    <w:r w:rsidR="00A30072">
      <w:rPr>
        <w:rFonts w:hint="cs"/>
        <w:sz w:val="24"/>
        <w:szCs w:val="24"/>
        <w:rtl/>
      </w:rPr>
      <w:t>بعد</w:t>
    </w:r>
    <w:r w:rsidR="00A30072">
      <w:rPr>
        <w:sz w:val="24"/>
        <w:szCs w:val="24"/>
        <w:rtl/>
      </w:rPr>
      <w:t xml:space="preserve"> </w:t>
    </w:r>
    <w:r w:rsidR="00A30072">
      <w:rPr>
        <w:rFonts w:hint="cs"/>
        <w:sz w:val="24"/>
        <w:szCs w:val="24"/>
        <w:rtl/>
      </w:rPr>
      <w:t>از</w:t>
    </w:r>
    <w:r w:rsidR="00A30072">
      <w:rPr>
        <w:sz w:val="24"/>
        <w:szCs w:val="24"/>
        <w:rtl/>
      </w:rPr>
      <w:t xml:space="preserve"> </w:t>
    </w:r>
    <w:r w:rsidR="00A30072">
      <w:rPr>
        <w:rFonts w:hint="cs"/>
        <w:sz w:val="24"/>
        <w:szCs w:val="24"/>
        <w:rtl/>
      </w:rPr>
      <w:t>تیمم</w:t>
    </w:r>
    <w:r w:rsidR="00A30072">
      <w:rPr>
        <w:sz w:val="24"/>
        <w:szCs w:val="24"/>
        <w:rtl/>
      </w:rPr>
      <w:t xml:space="preserve"> </w:t>
    </w:r>
    <w:r w:rsidR="00A30072">
      <w:rPr>
        <w:rFonts w:hint="cs"/>
        <w:sz w:val="24"/>
        <w:szCs w:val="24"/>
        <w:rtl/>
      </w:rPr>
      <w:t>بدل</w:t>
    </w:r>
    <w:r w:rsidR="00A30072">
      <w:rPr>
        <w:sz w:val="24"/>
        <w:szCs w:val="24"/>
        <w:rtl/>
      </w:rPr>
      <w:t xml:space="preserve"> </w:t>
    </w:r>
    <w:r w:rsidR="00A30072">
      <w:rPr>
        <w:rFonts w:hint="cs"/>
        <w:sz w:val="24"/>
        <w:szCs w:val="24"/>
        <w:rtl/>
      </w:rPr>
      <w:t>از</w:t>
    </w:r>
    <w:r w:rsidR="00A30072">
      <w:rPr>
        <w:sz w:val="24"/>
        <w:szCs w:val="24"/>
        <w:rtl/>
      </w:rPr>
      <w:t xml:space="preserve"> </w:t>
    </w:r>
    <w:r w:rsidR="00A30072">
      <w:rPr>
        <w:rFonts w:hint="cs"/>
        <w:sz w:val="24"/>
        <w:szCs w:val="24"/>
        <w:rtl/>
      </w:rPr>
      <w:t>غسل</w:t>
    </w:r>
    <w:r w:rsidR="00A30072">
      <w:rPr>
        <w:sz w:val="24"/>
        <w:szCs w:val="24"/>
        <w:rt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2C2FBC"/>
    <w:multiLevelType w:val="hybridMultilevel"/>
    <w:tmpl w:val="1F182310"/>
    <w:lvl w:ilvl="0" w:tplc="65CCC924">
      <w:start w:val="2"/>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05A9"/>
    <w:rsid w:val="0027605E"/>
    <w:rsid w:val="00281E00"/>
    <w:rsid w:val="00294A52"/>
    <w:rsid w:val="002B575F"/>
    <w:rsid w:val="002B729B"/>
    <w:rsid w:val="002C1DB1"/>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432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9B6"/>
    <w:rsid w:val="0070265B"/>
    <w:rsid w:val="00704813"/>
    <w:rsid w:val="0072290D"/>
    <w:rsid w:val="00723D6D"/>
    <w:rsid w:val="00724537"/>
    <w:rsid w:val="00731724"/>
    <w:rsid w:val="0073474B"/>
    <w:rsid w:val="00735511"/>
    <w:rsid w:val="00737208"/>
    <w:rsid w:val="00744DE6"/>
    <w:rsid w:val="00762452"/>
    <w:rsid w:val="007639E0"/>
    <w:rsid w:val="00767E7D"/>
    <w:rsid w:val="00775507"/>
    <w:rsid w:val="00783473"/>
    <w:rsid w:val="0078594B"/>
    <w:rsid w:val="00795E02"/>
    <w:rsid w:val="007979D0"/>
    <w:rsid w:val="00797BD0"/>
    <w:rsid w:val="007A4E18"/>
    <w:rsid w:val="007A7B8C"/>
    <w:rsid w:val="007C6D9E"/>
    <w:rsid w:val="007D1C43"/>
    <w:rsid w:val="007D6C53"/>
    <w:rsid w:val="007E108C"/>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3B5D"/>
    <w:rsid w:val="008956DD"/>
    <w:rsid w:val="008A510E"/>
    <w:rsid w:val="008A522A"/>
    <w:rsid w:val="008B4464"/>
    <w:rsid w:val="008B750B"/>
    <w:rsid w:val="008C3162"/>
    <w:rsid w:val="008C3CD6"/>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153D"/>
    <w:rsid w:val="009C66D5"/>
    <w:rsid w:val="009D13FD"/>
    <w:rsid w:val="009D266A"/>
    <w:rsid w:val="009F7E07"/>
    <w:rsid w:val="00A01522"/>
    <w:rsid w:val="00A10A11"/>
    <w:rsid w:val="00A13C6A"/>
    <w:rsid w:val="00A17B09"/>
    <w:rsid w:val="00A30072"/>
    <w:rsid w:val="00A457C6"/>
    <w:rsid w:val="00A46AD0"/>
    <w:rsid w:val="00A47063"/>
    <w:rsid w:val="00A473A8"/>
    <w:rsid w:val="00A513F0"/>
    <w:rsid w:val="00A61AC8"/>
    <w:rsid w:val="00A6366F"/>
    <w:rsid w:val="00A65D4C"/>
    <w:rsid w:val="00A67044"/>
    <w:rsid w:val="00A70512"/>
    <w:rsid w:val="00AA1F60"/>
    <w:rsid w:val="00AA40D7"/>
    <w:rsid w:val="00AB5F7D"/>
    <w:rsid w:val="00AC0C50"/>
    <w:rsid w:val="00AC6FE2"/>
    <w:rsid w:val="00AF3925"/>
    <w:rsid w:val="00B12740"/>
    <w:rsid w:val="00B1296B"/>
    <w:rsid w:val="00B2292F"/>
    <w:rsid w:val="00B43169"/>
    <w:rsid w:val="00B501A8"/>
    <w:rsid w:val="00B55AE4"/>
    <w:rsid w:val="00B70B46"/>
    <w:rsid w:val="00B739B0"/>
    <w:rsid w:val="00B7660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0A26"/>
    <w:rsid w:val="00E630BE"/>
    <w:rsid w:val="00E75920"/>
    <w:rsid w:val="00E80D96"/>
    <w:rsid w:val="00E871FA"/>
    <w:rsid w:val="00E936A4"/>
    <w:rsid w:val="00E954BB"/>
    <w:rsid w:val="00EA45E7"/>
    <w:rsid w:val="00EB78E3"/>
    <w:rsid w:val="00EB7BE3"/>
    <w:rsid w:val="00EC1C4B"/>
    <w:rsid w:val="00EC735A"/>
    <w:rsid w:val="00ED5F38"/>
    <w:rsid w:val="00EF27FE"/>
    <w:rsid w:val="00EF5A5B"/>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3E6C"/>
    <w:rsid w:val="00FA3B17"/>
    <w:rsid w:val="00FA5E8D"/>
    <w:rsid w:val="00FA5F3D"/>
    <w:rsid w:val="00FB399E"/>
    <w:rsid w:val="00FB7F50"/>
    <w:rsid w:val="00FC2A85"/>
    <w:rsid w:val="00FC40AF"/>
    <w:rsid w:val="00FC73B9"/>
    <w:rsid w:val="00FD0A16"/>
    <w:rsid w:val="00FE3D7D"/>
    <w:rsid w:val="00FE6DCF"/>
    <w:rsid w:val="00FF38C8"/>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3/64/" TargetMode="External"/><Relationship Id="rId3" Type="http://schemas.openxmlformats.org/officeDocument/2006/relationships/hyperlink" Target="http://lib.eshia.ir/71613/1/42/" TargetMode="External"/><Relationship Id="rId7" Type="http://schemas.openxmlformats.org/officeDocument/2006/relationships/hyperlink" Target="http://lib.eshia.ir/10088/5/260/" TargetMode="External"/><Relationship Id="rId12" Type="http://schemas.openxmlformats.org/officeDocument/2006/relationships/hyperlink" Target="http://lib.eshia.ir/11002/1/425/" TargetMode="External"/><Relationship Id="rId2" Type="http://schemas.openxmlformats.org/officeDocument/2006/relationships/hyperlink" Target="http://lib.eshia.ir/10088/5/260/" TargetMode="External"/><Relationship Id="rId1" Type="http://schemas.openxmlformats.org/officeDocument/2006/relationships/hyperlink" Target="http://lib.eshia.ir/10028/1/507/" TargetMode="External"/><Relationship Id="rId6" Type="http://schemas.openxmlformats.org/officeDocument/2006/relationships/hyperlink" Target="http://lib.eshia.ir/71334/7/425/" TargetMode="External"/><Relationship Id="rId11" Type="http://schemas.openxmlformats.org/officeDocument/2006/relationships/hyperlink" Target="http://lib.eshia.ir/10083/3/167/" TargetMode="External"/><Relationship Id="rId5" Type="http://schemas.openxmlformats.org/officeDocument/2006/relationships/hyperlink" Target="http://lib.eshia.ir/10152/4/482/" TargetMode="External"/><Relationship Id="rId10" Type="http://schemas.openxmlformats.org/officeDocument/2006/relationships/hyperlink" Target="http://lib.eshia.ir/11021/1/109/" TargetMode="External"/><Relationship Id="rId4" Type="http://schemas.openxmlformats.org/officeDocument/2006/relationships/hyperlink" Target="http://lib.eshia.ir/10088/5/260/" TargetMode="External"/><Relationship Id="rId9" Type="http://schemas.openxmlformats.org/officeDocument/2006/relationships/hyperlink" Target="http://lib.eshia.ir/11005/2/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7A721-64BA-4570-9B6D-AD071F44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232</TotalTime>
  <Pages>1</Pages>
  <Words>1882</Words>
  <Characters>10729</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12586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13</cp:revision>
  <cp:lastPrinted>2018-09-26T17:01:00Z</cp:lastPrinted>
  <dcterms:created xsi:type="dcterms:W3CDTF">2018-09-26T06:30:00Z</dcterms:created>
  <dcterms:modified xsi:type="dcterms:W3CDTF">2018-09-26T17:01:00Z</dcterms:modified>
  <cp:contentStatus>ویرایش 2.5</cp:contentStatus>
  <cp:version>2.7</cp:version>
</cp:coreProperties>
</file>