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750B" w:rsidRPr="008A522A" w:rsidRDefault="00783473" w:rsidP="009C66D5">
      <w:pPr>
        <w:jc w:val="center"/>
        <w:rPr>
          <w:rtl/>
        </w:rPr>
      </w:pPr>
      <w:r>
        <w:rPr>
          <w:rFonts w:hint="cs"/>
          <w:noProof/>
          <w:rtl/>
        </w:rPr>
        <w:drawing>
          <wp:inline distT="0" distB="0" distL="0" distR="0" wp14:anchorId="344F2EB9" wp14:editId="5CC051E3">
            <wp:extent cx="723899" cy="241300"/>
            <wp:effectExtent l="0" t="0" r="63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sm.PNG"/>
                    <pic:cNvPicPr/>
                  </pic:nvPicPr>
                  <pic:blipFill>
                    <a:blip r:embed="rId8">
                      <a:extLst>
                        <a:ext uri="{28A0092B-C50C-407E-A947-70E740481C1C}">
                          <a14:useLocalDpi xmlns:a14="http://schemas.microsoft.com/office/drawing/2010/main" val="0"/>
                        </a:ext>
                      </a:extLst>
                    </a:blip>
                    <a:stretch>
                      <a:fillRect/>
                    </a:stretch>
                  </pic:blipFill>
                  <pic:spPr>
                    <a:xfrm>
                      <a:off x="0" y="0"/>
                      <a:ext cx="769508" cy="256503"/>
                    </a:xfrm>
                    <a:prstGeom prst="rect">
                      <a:avLst/>
                    </a:prstGeom>
                  </pic:spPr>
                </pic:pic>
              </a:graphicData>
            </a:graphic>
          </wp:inline>
        </w:drawing>
      </w:r>
    </w:p>
    <w:p w:rsidR="00666B75" w:rsidRDefault="00666B75" w:rsidP="00666B75">
      <w:pPr>
        <w:pStyle w:val="TOC1"/>
        <w:rPr>
          <w:rFonts w:asciiTheme="minorHAnsi" w:eastAsiaTheme="minorEastAsia" w:hAnsiTheme="minorHAnsi" w:cstheme="minorBidi"/>
          <w:noProof/>
          <w:color w:val="auto"/>
          <w:szCs w:val="22"/>
          <w:rtl/>
        </w:rPr>
      </w:pPr>
      <w:r>
        <w:rPr>
          <w:noProof/>
          <w:webHidden/>
          <w:rtl/>
        </w:rPr>
        <w:fldChar w:fldCharType="begin"/>
      </w:r>
      <w:r>
        <w:rPr>
          <w:noProof/>
          <w:webHidden/>
          <w:rtl/>
        </w:rPr>
        <w:instrText xml:space="preserve"> </w:instrText>
      </w:r>
      <w:r>
        <w:rPr>
          <w:noProof/>
          <w:webHidden/>
        </w:rPr>
        <w:instrText>TOC</w:instrText>
      </w:r>
      <w:r>
        <w:rPr>
          <w:noProof/>
          <w:webHidden/>
          <w:rtl/>
        </w:rPr>
        <w:instrText xml:space="preserve"> \</w:instrText>
      </w:r>
      <w:r>
        <w:rPr>
          <w:noProof/>
          <w:webHidden/>
        </w:rPr>
        <w:instrText>o "1-9" \h \z \u</w:instrText>
      </w:r>
      <w:r>
        <w:rPr>
          <w:noProof/>
          <w:webHidden/>
          <w:rtl/>
        </w:rPr>
        <w:instrText xml:space="preserve"> </w:instrText>
      </w:r>
      <w:r>
        <w:rPr>
          <w:noProof/>
          <w:webHidden/>
          <w:rtl/>
        </w:rPr>
        <w:fldChar w:fldCharType="separate"/>
      </w:r>
      <w:hyperlink w:anchor="_Toc526158181" w:history="1">
        <w:r w:rsidRPr="008808DB">
          <w:rPr>
            <w:rStyle w:val="Hyperlink"/>
            <w:rFonts w:hint="eastAsia"/>
            <w:noProof/>
            <w:rtl/>
          </w:rPr>
          <w:t>تلخ</w:t>
        </w:r>
        <w:r w:rsidRPr="008808DB">
          <w:rPr>
            <w:rStyle w:val="Hyperlink"/>
            <w:rFonts w:hint="cs"/>
            <w:noProof/>
            <w:rtl/>
          </w:rPr>
          <w:t>ی</w:t>
        </w:r>
        <w:r w:rsidRPr="008808DB">
          <w:rPr>
            <w:rStyle w:val="Hyperlink"/>
            <w:rFonts w:hint="eastAsia"/>
            <w:noProof/>
            <w:rtl/>
          </w:rPr>
          <w:t>ص</w:t>
        </w:r>
        <w:r w:rsidRPr="008808DB">
          <w:rPr>
            <w:rStyle w:val="Hyperlink"/>
            <w:noProof/>
            <w:rtl/>
          </w:rPr>
          <w:t xml:space="preserve"> </w:t>
        </w:r>
        <w:r w:rsidRPr="008808DB">
          <w:rPr>
            <w:rStyle w:val="Hyperlink"/>
            <w:rFonts w:hint="eastAsia"/>
            <w:noProof/>
            <w:rtl/>
          </w:rPr>
          <w:t>مطالب</w:t>
        </w:r>
        <w:r w:rsidRPr="008808DB">
          <w:rPr>
            <w:rStyle w:val="Hyperlink"/>
            <w:noProof/>
            <w:rtl/>
          </w:rPr>
          <w:t xml:space="preserve"> </w:t>
        </w:r>
        <w:r w:rsidRPr="008808DB">
          <w:rPr>
            <w:rStyle w:val="Hyperlink"/>
            <w:rFonts w:hint="eastAsia"/>
            <w:noProof/>
            <w:rtl/>
          </w:rPr>
          <w:t>گذشته</w:t>
        </w:r>
        <w:r w:rsidRPr="008808DB">
          <w:rPr>
            <w:rStyle w:val="Hyperlink"/>
            <w:noProof/>
            <w:rtl/>
          </w:rPr>
          <w:t xml:space="preserve"> </w:t>
        </w:r>
        <w:r w:rsidRPr="008808DB">
          <w:rPr>
            <w:rStyle w:val="Hyperlink"/>
            <w:rFonts w:hint="eastAsia"/>
            <w:noProof/>
            <w:rtl/>
          </w:rPr>
          <w:t>در</w:t>
        </w:r>
        <w:r w:rsidRPr="008808DB">
          <w:rPr>
            <w:rStyle w:val="Hyperlink"/>
            <w:noProof/>
            <w:rtl/>
          </w:rPr>
          <w:t xml:space="preserve"> </w:t>
        </w:r>
        <w:r w:rsidRPr="008808DB">
          <w:rPr>
            <w:rStyle w:val="Hyperlink"/>
            <w:rFonts w:hint="eastAsia"/>
            <w:noProof/>
            <w:rtl/>
          </w:rPr>
          <w:t>فرع</w:t>
        </w:r>
        <w:r w:rsidRPr="008808DB">
          <w:rPr>
            <w:rStyle w:val="Hyperlink"/>
            <w:noProof/>
            <w:rtl/>
          </w:rPr>
          <w:t xml:space="preserve"> 24</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Toc526158181 \h</w:instrText>
        </w:r>
        <w:r>
          <w:rPr>
            <w:noProof/>
            <w:webHidden/>
            <w:rtl/>
          </w:rPr>
          <w:instrText xml:space="preserve"> </w:instrText>
        </w:r>
        <w:r>
          <w:rPr>
            <w:rStyle w:val="Hyperlink"/>
            <w:noProof/>
            <w:rtl/>
          </w:rPr>
        </w:r>
        <w:r>
          <w:rPr>
            <w:rStyle w:val="Hyperlink"/>
            <w:noProof/>
            <w:rtl/>
          </w:rPr>
          <w:fldChar w:fldCharType="separate"/>
        </w:r>
        <w:r>
          <w:rPr>
            <w:noProof/>
            <w:webHidden/>
            <w:rtl/>
          </w:rPr>
          <w:t>1</w:t>
        </w:r>
        <w:r>
          <w:rPr>
            <w:rStyle w:val="Hyperlink"/>
            <w:noProof/>
            <w:rtl/>
          </w:rPr>
          <w:fldChar w:fldCharType="end"/>
        </w:r>
      </w:hyperlink>
    </w:p>
    <w:p w:rsidR="00666B75" w:rsidRDefault="00666B75" w:rsidP="00666B75">
      <w:pPr>
        <w:pStyle w:val="TOC3"/>
        <w:tabs>
          <w:tab w:val="right" w:leader="dot" w:pos="10194"/>
        </w:tabs>
        <w:rPr>
          <w:rFonts w:asciiTheme="minorHAnsi" w:eastAsiaTheme="minorEastAsia" w:hAnsiTheme="minorHAnsi" w:cstheme="minorBidi"/>
          <w:bCs w:val="0"/>
          <w:iCs w:val="0"/>
          <w:noProof/>
          <w:color w:val="auto"/>
          <w:szCs w:val="22"/>
          <w:rtl/>
        </w:rPr>
      </w:pPr>
      <w:hyperlink w:anchor="_Toc526158182" w:history="1">
        <w:r w:rsidRPr="008808DB">
          <w:rPr>
            <w:rStyle w:val="Hyperlink"/>
            <w:rFonts w:hint="eastAsia"/>
            <w:noProof/>
            <w:rtl/>
          </w:rPr>
          <w:t>مطلب</w:t>
        </w:r>
        <w:r w:rsidRPr="008808DB">
          <w:rPr>
            <w:rStyle w:val="Hyperlink"/>
            <w:noProof/>
            <w:rtl/>
          </w:rPr>
          <w:t xml:space="preserve"> </w:t>
        </w:r>
        <w:r w:rsidRPr="008808DB">
          <w:rPr>
            <w:rStyle w:val="Hyperlink"/>
            <w:rFonts w:hint="eastAsia"/>
            <w:noProof/>
            <w:rtl/>
          </w:rPr>
          <w:t>اول</w:t>
        </w:r>
        <w:r w:rsidRPr="008808DB">
          <w:rPr>
            <w:rStyle w:val="Hyperlink"/>
            <w:noProof/>
            <w:rtl/>
          </w:rPr>
          <w:t xml:space="preserve">: </w:t>
        </w:r>
        <w:r w:rsidRPr="008808DB">
          <w:rPr>
            <w:rStyle w:val="Hyperlink"/>
            <w:rFonts w:hint="eastAsia"/>
            <w:noProof/>
            <w:rtl/>
          </w:rPr>
          <w:t>مقتضا</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اصل</w:t>
        </w:r>
        <w:r w:rsidRPr="008808DB">
          <w:rPr>
            <w:rStyle w:val="Hyperlink"/>
            <w:noProof/>
            <w:rtl/>
          </w:rPr>
          <w:t xml:space="preserve"> </w:t>
        </w:r>
        <w:r w:rsidRPr="008808DB">
          <w:rPr>
            <w:rStyle w:val="Hyperlink"/>
            <w:rFonts w:hint="eastAsia"/>
            <w:noProof/>
            <w:rtl/>
          </w:rPr>
          <w:t>عمل</w:t>
        </w:r>
        <w:r w:rsidRPr="008808DB">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Toc526158182 \h</w:instrText>
        </w:r>
        <w:r>
          <w:rPr>
            <w:noProof/>
            <w:webHidden/>
            <w:rtl/>
          </w:rPr>
          <w:instrText xml:space="preserve"> </w:instrText>
        </w:r>
        <w:r>
          <w:rPr>
            <w:rStyle w:val="Hyperlink"/>
            <w:noProof/>
            <w:rtl/>
          </w:rPr>
        </w:r>
        <w:r>
          <w:rPr>
            <w:rStyle w:val="Hyperlink"/>
            <w:noProof/>
            <w:rtl/>
          </w:rPr>
          <w:fldChar w:fldCharType="separate"/>
        </w:r>
        <w:r>
          <w:rPr>
            <w:noProof/>
            <w:webHidden/>
            <w:rtl/>
          </w:rPr>
          <w:t>1</w:t>
        </w:r>
        <w:r>
          <w:rPr>
            <w:rStyle w:val="Hyperlink"/>
            <w:noProof/>
            <w:rtl/>
          </w:rPr>
          <w:fldChar w:fldCharType="end"/>
        </w:r>
      </w:hyperlink>
    </w:p>
    <w:p w:rsidR="00666B75" w:rsidRDefault="00666B75" w:rsidP="00666B75">
      <w:pPr>
        <w:pStyle w:val="TOC3"/>
        <w:tabs>
          <w:tab w:val="right" w:leader="dot" w:pos="10194"/>
        </w:tabs>
        <w:rPr>
          <w:rFonts w:asciiTheme="minorHAnsi" w:eastAsiaTheme="minorEastAsia" w:hAnsiTheme="minorHAnsi" w:cstheme="minorBidi"/>
          <w:bCs w:val="0"/>
          <w:iCs w:val="0"/>
          <w:noProof/>
          <w:color w:val="auto"/>
          <w:szCs w:val="22"/>
          <w:rtl/>
        </w:rPr>
      </w:pPr>
      <w:hyperlink w:anchor="_Toc526158183" w:history="1">
        <w:r w:rsidRPr="008808DB">
          <w:rPr>
            <w:rStyle w:val="Hyperlink"/>
            <w:rFonts w:hint="eastAsia"/>
            <w:noProof/>
            <w:rtl/>
          </w:rPr>
          <w:t>مطلب</w:t>
        </w:r>
        <w:r w:rsidRPr="008808DB">
          <w:rPr>
            <w:rStyle w:val="Hyperlink"/>
            <w:noProof/>
            <w:rtl/>
          </w:rPr>
          <w:t xml:space="preserve"> </w:t>
        </w:r>
        <w:r w:rsidRPr="008808DB">
          <w:rPr>
            <w:rStyle w:val="Hyperlink"/>
            <w:rFonts w:hint="eastAsia"/>
            <w:noProof/>
            <w:rtl/>
          </w:rPr>
          <w:t>دوم</w:t>
        </w:r>
        <w:r w:rsidRPr="008808DB">
          <w:rPr>
            <w:rStyle w:val="Hyperlink"/>
            <w:noProof/>
            <w:rtl/>
          </w:rPr>
          <w:t xml:space="preserve">: </w:t>
        </w:r>
        <w:r w:rsidRPr="008808DB">
          <w:rPr>
            <w:rStyle w:val="Hyperlink"/>
            <w:rFonts w:hint="eastAsia"/>
            <w:noProof/>
            <w:rtl/>
          </w:rPr>
          <w:t>معنا</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مب</w:t>
        </w:r>
        <w:r w:rsidRPr="008808DB">
          <w:rPr>
            <w:rStyle w:val="Hyperlink"/>
            <w:rFonts w:hint="cs"/>
            <w:noProof/>
            <w:rtl/>
          </w:rPr>
          <w:t>ی</w:t>
        </w:r>
        <w:r w:rsidRPr="008808DB">
          <w:rPr>
            <w:rStyle w:val="Hyperlink"/>
            <w:rFonts w:hint="eastAsia"/>
            <w:noProof/>
            <w:rtl/>
          </w:rPr>
          <w:t>ح</w:t>
        </w:r>
        <w:r w:rsidRPr="008808DB">
          <w:rPr>
            <w:rStyle w:val="Hyperlink"/>
            <w:noProof/>
            <w:rtl/>
          </w:rPr>
          <w:t xml:space="preserve"> </w:t>
        </w:r>
        <w:r w:rsidRPr="008808DB">
          <w:rPr>
            <w:rStyle w:val="Hyperlink"/>
            <w:rFonts w:hint="eastAsia"/>
            <w:noProof/>
            <w:rtl/>
          </w:rPr>
          <w:t>بودن</w:t>
        </w:r>
        <w:r w:rsidRPr="008808DB">
          <w:rPr>
            <w:rStyle w:val="Hyperlink"/>
            <w:noProof/>
            <w:rtl/>
          </w:rPr>
          <w:t xml:space="preserve"> </w:t>
        </w:r>
        <w:r w:rsidRPr="008808DB">
          <w:rPr>
            <w:rStyle w:val="Hyperlink"/>
            <w:rFonts w:hint="eastAsia"/>
            <w:noProof/>
            <w:rtl/>
          </w:rPr>
          <w:t>ت</w:t>
        </w:r>
        <w:r w:rsidRPr="008808DB">
          <w:rPr>
            <w:rStyle w:val="Hyperlink"/>
            <w:rFonts w:hint="cs"/>
            <w:noProof/>
            <w:rtl/>
          </w:rPr>
          <w:t>ی</w:t>
        </w:r>
        <w:r w:rsidRPr="008808DB">
          <w:rPr>
            <w:rStyle w:val="Hyperlink"/>
            <w:rFonts w:hint="eastAsia"/>
            <w:noProof/>
            <w:rtl/>
          </w:rPr>
          <w:t>مم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Toc526158183 \h</w:instrText>
        </w:r>
        <w:r>
          <w:rPr>
            <w:noProof/>
            <w:webHidden/>
            <w:rtl/>
          </w:rPr>
          <w:instrText xml:space="preserve"> </w:instrText>
        </w:r>
        <w:r>
          <w:rPr>
            <w:rStyle w:val="Hyperlink"/>
            <w:noProof/>
            <w:rtl/>
          </w:rPr>
        </w:r>
        <w:r>
          <w:rPr>
            <w:rStyle w:val="Hyperlink"/>
            <w:noProof/>
            <w:rtl/>
          </w:rPr>
          <w:fldChar w:fldCharType="separate"/>
        </w:r>
        <w:r>
          <w:rPr>
            <w:noProof/>
            <w:webHidden/>
            <w:rtl/>
          </w:rPr>
          <w:t>2</w:t>
        </w:r>
        <w:r>
          <w:rPr>
            <w:rStyle w:val="Hyperlink"/>
            <w:noProof/>
            <w:rtl/>
          </w:rPr>
          <w:fldChar w:fldCharType="end"/>
        </w:r>
      </w:hyperlink>
    </w:p>
    <w:p w:rsidR="00666B75" w:rsidRDefault="00666B75" w:rsidP="00666B75">
      <w:pPr>
        <w:pStyle w:val="TOC3"/>
        <w:tabs>
          <w:tab w:val="right" w:leader="dot" w:pos="10194"/>
        </w:tabs>
        <w:rPr>
          <w:rFonts w:asciiTheme="minorHAnsi" w:eastAsiaTheme="minorEastAsia" w:hAnsiTheme="minorHAnsi" w:cstheme="minorBidi"/>
          <w:bCs w:val="0"/>
          <w:iCs w:val="0"/>
          <w:noProof/>
          <w:color w:val="auto"/>
          <w:szCs w:val="22"/>
          <w:rtl/>
        </w:rPr>
      </w:pPr>
      <w:hyperlink w:anchor="_Toc526158184" w:history="1">
        <w:r w:rsidRPr="008808DB">
          <w:rPr>
            <w:rStyle w:val="Hyperlink"/>
            <w:rFonts w:hint="eastAsia"/>
            <w:noProof/>
            <w:rtl/>
          </w:rPr>
          <w:t>مطلب</w:t>
        </w:r>
        <w:r w:rsidRPr="008808DB">
          <w:rPr>
            <w:rStyle w:val="Hyperlink"/>
            <w:noProof/>
            <w:rtl/>
          </w:rPr>
          <w:t xml:space="preserve"> </w:t>
        </w:r>
        <w:r w:rsidRPr="008808DB">
          <w:rPr>
            <w:rStyle w:val="Hyperlink"/>
            <w:rFonts w:hint="eastAsia"/>
            <w:noProof/>
            <w:rtl/>
          </w:rPr>
          <w:t>سوم</w:t>
        </w:r>
        <w:r w:rsidRPr="008808DB">
          <w:rPr>
            <w:rStyle w:val="Hyperlink"/>
            <w:noProof/>
            <w:rtl/>
          </w:rPr>
          <w:t xml:space="preserve">: </w:t>
        </w:r>
        <w:r w:rsidRPr="008808DB">
          <w:rPr>
            <w:rStyle w:val="Hyperlink"/>
            <w:rFonts w:hint="eastAsia"/>
            <w:noProof/>
            <w:rtl/>
          </w:rPr>
          <w:t>بررس</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اجماع</w:t>
        </w:r>
        <w:r w:rsidRPr="008808DB">
          <w:rPr>
            <w:rStyle w:val="Hyperlink"/>
            <w:noProof/>
            <w:rtl/>
          </w:rPr>
          <w:t xml:space="preserve"> </w:t>
        </w:r>
        <w:r w:rsidRPr="008808DB">
          <w:rPr>
            <w:rStyle w:val="Hyperlink"/>
            <w:rFonts w:hint="cs"/>
            <w:noProof/>
            <w:rtl/>
          </w:rPr>
          <w:t>ی</w:t>
        </w:r>
        <w:r w:rsidRPr="008808DB">
          <w:rPr>
            <w:rStyle w:val="Hyperlink"/>
            <w:rFonts w:hint="eastAsia"/>
            <w:noProof/>
            <w:rtl/>
          </w:rPr>
          <w:t>ا</w:t>
        </w:r>
        <w:r w:rsidRPr="008808DB">
          <w:rPr>
            <w:rStyle w:val="Hyperlink"/>
            <w:noProof/>
            <w:rtl/>
          </w:rPr>
          <w:t xml:space="preserve"> </w:t>
        </w:r>
        <w:r w:rsidRPr="008808DB">
          <w:rPr>
            <w:rStyle w:val="Hyperlink"/>
            <w:rFonts w:hint="eastAsia"/>
            <w:noProof/>
            <w:rtl/>
          </w:rPr>
          <w:t>شهرت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Toc526158184 \h</w:instrText>
        </w:r>
        <w:r>
          <w:rPr>
            <w:noProof/>
            <w:webHidden/>
            <w:rtl/>
          </w:rPr>
          <w:instrText xml:space="preserve"> </w:instrText>
        </w:r>
        <w:r>
          <w:rPr>
            <w:rStyle w:val="Hyperlink"/>
            <w:noProof/>
            <w:rtl/>
          </w:rPr>
        </w:r>
        <w:r>
          <w:rPr>
            <w:rStyle w:val="Hyperlink"/>
            <w:noProof/>
            <w:rtl/>
          </w:rPr>
          <w:fldChar w:fldCharType="separate"/>
        </w:r>
        <w:r>
          <w:rPr>
            <w:noProof/>
            <w:webHidden/>
            <w:rtl/>
          </w:rPr>
          <w:t>2</w:t>
        </w:r>
        <w:r>
          <w:rPr>
            <w:rStyle w:val="Hyperlink"/>
            <w:noProof/>
            <w:rtl/>
          </w:rPr>
          <w:fldChar w:fldCharType="end"/>
        </w:r>
      </w:hyperlink>
    </w:p>
    <w:p w:rsidR="00666B75" w:rsidRDefault="00666B75" w:rsidP="00666B75">
      <w:pPr>
        <w:pStyle w:val="TOC3"/>
        <w:tabs>
          <w:tab w:val="right" w:leader="dot" w:pos="10194"/>
        </w:tabs>
        <w:rPr>
          <w:rFonts w:asciiTheme="minorHAnsi" w:eastAsiaTheme="minorEastAsia" w:hAnsiTheme="minorHAnsi" w:cstheme="minorBidi"/>
          <w:bCs w:val="0"/>
          <w:iCs w:val="0"/>
          <w:noProof/>
          <w:color w:val="auto"/>
          <w:szCs w:val="22"/>
          <w:rtl/>
        </w:rPr>
      </w:pPr>
      <w:hyperlink w:anchor="_Toc526158185" w:history="1">
        <w:r w:rsidRPr="008808DB">
          <w:rPr>
            <w:rStyle w:val="Hyperlink"/>
            <w:rFonts w:hint="eastAsia"/>
            <w:noProof/>
            <w:rtl/>
          </w:rPr>
          <w:t>مطلب</w:t>
        </w:r>
        <w:r w:rsidRPr="008808DB">
          <w:rPr>
            <w:rStyle w:val="Hyperlink"/>
            <w:noProof/>
            <w:rtl/>
          </w:rPr>
          <w:t xml:space="preserve"> </w:t>
        </w:r>
        <w:r w:rsidRPr="008808DB">
          <w:rPr>
            <w:rStyle w:val="Hyperlink"/>
            <w:rFonts w:hint="eastAsia"/>
            <w:noProof/>
            <w:rtl/>
          </w:rPr>
          <w:t>چهارم</w:t>
        </w:r>
        <w:r w:rsidRPr="008808DB">
          <w:rPr>
            <w:rStyle w:val="Hyperlink"/>
            <w:noProof/>
            <w:rtl/>
          </w:rPr>
          <w:t xml:space="preserve">: </w:t>
        </w:r>
        <w:r w:rsidRPr="008808DB">
          <w:rPr>
            <w:rStyle w:val="Hyperlink"/>
            <w:rFonts w:hint="eastAsia"/>
            <w:noProof/>
            <w:rtl/>
          </w:rPr>
          <w:t>بررس</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أدله</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Toc526158185 \h</w:instrText>
        </w:r>
        <w:r>
          <w:rPr>
            <w:noProof/>
            <w:webHidden/>
            <w:rtl/>
          </w:rPr>
          <w:instrText xml:space="preserve"> </w:instrText>
        </w:r>
        <w:r>
          <w:rPr>
            <w:rStyle w:val="Hyperlink"/>
            <w:noProof/>
            <w:rtl/>
          </w:rPr>
        </w:r>
        <w:r>
          <w:rPr>
            <w:rStyle w:val="Hyperlink"/>
            <w:noProof/>
            <w:rtl/>
          </w:rPr>
          <w:fldChar w:fldCharType="separate"/>
        </w:r>
        <w:r>
          <w:rPr>
            <w:noProof/>
            <w:webHidden/>
            <w:rtl/>
          </w:rPr>
          <w:t>3</w:t>
        </w:r>
        <w:r>
          <w:rPr>
            <w:rStyle w:val="Hyperlink"/>
            <w:noProof/>
            <w:rtl/>
          </w:rPr>
          <w:fldChar w:fldCharType="end"/>
        </w:r>
      </w:hyperlink>
    </w:p>
    <w:p w:rsidR="00666B75" w:rsidRDefault="00666B75" w:rsidP="00666B75">
      <w:pPr>
        <w:pStyle w:val="TOC4"/>
        <w:tabs>
          <w:tab w:val="right" w:leader="dot" w:pos="10194"/>
        </w:tabs>
        <w:rPr>
          <w:rFonts w:asciiTheme="minorHAnsi" w:eastAsiaTheme="minorEastAsia" w:hAnsiTheme="minorHAnsi" w:cstheme="minorBidi"/>
          <w:bCs w:val="0"/>
          <w:noProof/>
          <w:color w:val="auto"/>
          <w:szCs w:val="22"/>
          <w:rtl/>
        </w:rPr>
      </w:pPr>
      <w:hyperlink w:anchor="_Toc526158186" w:history="1">
        <w:r w:rsidRPr="008808DB">
          <w:rPr>
            <w:rStyle w:val="Hyperlink"/>
            <w:rFonts w:hint="eastAsia"/>
            <w:noProof/>
            <w:rtl/>
          </w:rPr>
          <w:t>کلام</w:t>
        </w:r>
        <w:r w:rsidRPr="008808DB">
          <w:rPr>
            <w:rStyle w:val="Hyperlink"/>
            <w:noProof/>
            <w:rtl/>
          </w:rPr>
          <w:t xml:space="preserve"> </w:t>
        </w:r>
        <w:r w:rsidRPr="008808DB">
          <w:rPr>
            <w:rStyle w:val="Hyperlink"/>
            <w:rFonts w:hint="eastAsia"/>
            <w:noProof/>
            <w:rtl/>
          </w:rPr>
          <w:t>محقق</w:t>
        </w:r>
        <w:r w:rsidRPr="008808DB">
          <w:rPr>
            <w:rStyle w:val="Hyperlink"/>
            <w:noProof/>
            <w:rtl/>
          </w:rPr>
          <w:t xml:space="preserve"> </w:t>
        </w:r>
        <w:r w:rsidRPr="008808DB">
          <w:rPr>
            <w:rStyle w:val="Hyperlink"/>
            <w:rFonts w:hint="eastAsia"/>
            <w:noProof/>
            <w:rtl/>
          </w:rPr>
          <w:t>حک</w:t>
        </w:r>
        <w:r w:rsidRPr="008808DB">
          <w:rPr>
            <w:rStyle w:val="Hyperlink"/>
            <w:rFonts w:hint="cs"/>
            <w:noProof/>
            <w:rtl/>
          </w:rPr>
          <w:t>ی</w:t>
        </w:r>
        <w:r w:rsidRPr="008808DB">
          <w:rPr>
            <w:rStyle w:val="Hyperlink"/>
            <w:rFonts w:hint="eastAsia"/>
            <w:noProof/>
            <w:rtl/>
          </w:rPr>
          <w:t>م</w:t>
        </w:r>
        <w:r w:rsidRPr="008808DB">
          <w:rPr>
            <w:rStyle w:val="Hyperlink"/>
            <w:noProof/>
            <w:rtl/>
          </w:rPr>
          <w:t xml:space="preserve">: </w:t>
        </w:r>
        <w:r w:rsidRPr="008808DB">
          <w:rPr>
            <w:rStyle w:val="Hyperlink"/>
            <w:rFonts w:hint="eastAsia"/>
            <w:noProof/>
            <w:rtl/>
          </w:rPr>
          <w:t>اختصاص</w:t>
        </w:r>
        <w:r w:rsidRPr="008808DB">
          <w:rPr>
            <w:rStyle w:val="Hyperlink"/>
            <w:noProof/>
            <w:rtl/>
          </w:rPr>
          <w:t xml:space="preserve"> </w:t>
        </w:r>
        <w:r w:rsidRPr="008808DB">
          <w:rPr>
            <w:rStyle w:val="Hyperlink"/>
            <w:rFonts w:hint="eastAsia"/>
            <w:noProof/>
            <w:rtl/>
          </w:rPr>
          <w:t>روا</w:t>
        </w:r>
        <w:r w:rsidRPr="008808DB">
          <w:rPr>
            <w:rStyle w:val="Hyperlink"/>
            <w:rFonts w:hint="cs"/>
            <w:noProof/>
            <w:rtl/>
          </w:rPr>
          <w:t>ی</w:t>
        </w:r>
        <w:r w:rsidRPr="008808DB">
          <w:rPr>
            <w:rStyle w:val="Hyperlink"/>
            <w:rFonts w:hint="eastAsia"/>
            <w:noProof/>
            <w:rtl/>
          </w:rPr>
          <w:t>ت</w:t>
        </w:r>
        <w:r w:rsidRPr="008808DB">
          <w:rPr>
            <w:rStyle w:val="Hyperlink"/>
            <w:noProof/>
            <w:rtl/>
          </w:rPr>
          <w:t xml:space="preserve"> </w:t>
        </w:r>
        <w:r w:rsidRPr="008808DB">
          <w:rPr>
            <w:rStyle w:val="Hyperlink"/>
            <w:rFonts w:hint="eastAsia"/>
            <w:noProof/>
            <w:rtl/>
          </w:rPr>
          <w:t>به</w:t>
        </w:r>
        <w:r w:rsidRPr="008808DB">
          <w:rPr>
            <w:rStyle w:val="Hyperlink"/>
            <w:noProof/>
            <w:rtl/>
          </w:rPr>
          <w:t xml:space="preserve"> </w:t>
        </w:r>
        <w:r w:rsidRPr="008808DB">
          <w:rPr>
            <w:rStyle w:val="Hyperlink"/>
            <w:rFonts w:hint="eastAsia"/>
            <w:noProof/>
            <w:rtl/>
          </w:rPr>
          <w:t>نماز</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Toc526158186 \h</w:instrText>
        </w:r>
        <w:r>
          <w:rPr>
            <w:noProof/>
            <w:webHidden/>
            <w:rtl/>
          </w:rPr>
          <w:instrText xml:space="preserve"> </w:instrText>
        </w:r>
        <w:r>
          <w:rPr>
            <w:rStyle w:val="Hyperlink"/>
            <w:noProof/>
            <w:rtl/>
          </w:rPr>
        </w:r>
        <w:r>
          <w:rPr>
            <w:rStyle w:val="Hyperlink"/>
            <w:noProof/>
            <w:rtl/>
          </w:rPr>
          <w:fldChar w:fldCharType="separate"/>
        </w:r>
        <w:r>
          <w:rPr>
            <w:noProof/>
            <w:webHidden/>
            <w:rtl/>
          </w:rPr>
          <w:t>4</w:t>
        </w:r>
        <w:r>
          <w:rPr>
            <w:rStyle w:val="Hyperlink"/>
            <w:noProof/>
            <w:rtl/>
          </w:rPr>
          <w:fldChar w:fldCharType="end"/>
        </w:r>
      </w:hyperlink>
    </w:p>
    <w:p w:rsidR="00666B75" w:rsidRDefault="00666B75" w:rsidP="00666B75">
      <w:pPr>
        <w:pStyle w:val="TOC4"/>
        <w:tabs>
          <w:tab w:val="right" w:leader="dot" w:pos="10194"/>
        </w:tabs>
        <w:rPr>
          <w:rFonts w:asciiTheme="minorHAnsi" w:eastAsiaTheme="minorEastAsia" w:hAnsiTheme="minorHAnsi" w:cstheme="minorBidi"/>
          <w:bCs w:val="0"/>
          <w:noProof/>
          <w:color w:val="auto"/>
          <w:szCs w:val="22"/>
          <w:rtl/>
        </w:rPr>
      </w:pPr>
      <w:hyperlink w:anchor="_Toc526158187" w:history="1">
        <w:r w:rsidRPr="008808DB">
          <w:rPr>
            <w:rStyle w:val="Hyperlink"/>
            <w:rFonts w:hint="eastAsia"/>
            <w:noProof/>
            <w:rtl/>
          </w:rPr>
          <w:t>تب</w:t>
        </w:r>
        <w:r w:rsidRPr="008808DB">
          <w:rPr>
            <w:rStyle w:val="Hyperlink"/>
            <w:rFonts w:hint="cs"/>
            <w:noProof/>
            <w:rtl/>
          </w:rPr>
          <w:t>یی</w:t>
        </w:r>
        <w:r w:rsidRPr="008808DB">
          <w:rPr>
            <w:rStyle w:val="Hyperlink"/>
            <w:rFonts w:hint="eastAsia"/>
            <w:noProof/>
            <w:rtl/>
          </w:rPr>
          <w:t>ن</w:t>
        </w:r>
        <w:r w:rsidRPr="008808DB">
          <w:rPr>
            <w:rStyle w:val="Hyperlink"/>
            <w:noProof/>
            <w:rtl/>
          </w:rPr>
          <w:t xml:space="preserve"> </w:t>
        </w:r>
        <w:r w:rsidRPr="008808DB">
          <w:rPr>
            <w:rStyle w:val="Hyperlink"/>
            <w:rFonts w:hint="eastAsia"/>
            <w:noProof/>
            <w:rtl/>
          </w:rPr>
          <w:t>سوم</w:t>
        </w:r>
        <w:r w:rsidRPr="008808DB">
          <w:rPr>
            <w:rStyle w:val="Hyperlink"/>
            <w:noProof/>
            <w:rtl/>
          </w:rPr>
          <w:t xml:space="preserve"> </w:t>
        </w:r>
        <w:r w:rsidRPr="008808DB">
          <w:rPr>
            <w:rStyle w:val="Hyperlink"/>
            <w:rFonts w:hint="eastAsia"/>
            <w:noProof/>
            <w:rtl/>
          </w:rPr>
          <w:t>از</w:t>
        </w:r>
        <w:r w:rsidRPr="008808DB">
          <w:rPr>
            <w:rStyle w:val="Hyperlink"/>
            <w:noProof/>
            <w:rtl/>
          </w:rPr>
          <w:t xml:space="preserve"> </w:t>
        </w:r>
        <w:r w:rsidRPr="008808DB">
          <w:rPr>
            <w:rStyle w:val="Hyperlink"/>
            <w:rFonts w:hint="eastAsia"/>
            <w:noProof/>
            <w:rtl/>
          </w:rPr>
          <w:t>روا</w:t>
        </w:r>
        <w:r w:rsidRPr="008808DB">
          <w:rPr>
            <w:rStyle w:val="Hyperlink"/>
            <w:rFonts w:hint="cs"/>
            <w:noProof/>
            <w:rtl/>
          </w:rPr>
          <w:t>ی</w:t>
        </w:r>
        <w:r w:rsidRPr="008808DB">
          <w:rPr>
            <w:rStyle w:val="Hyperlink"/>
            <w:rFonts w:hint="eastAsia"/>
            <w:noProof/>
            <w:rtl/>
          </w:rPr>
          <w:t>ت</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Toc526158187 \h</w:instrText>
        </w:r>
        <w:r>
          <w:rPr>
            <w:noProof/>
            <w:webHidden/>
            <w:rtl/>
          </w:rPr>
          <w:instrText xml:space="preserve"> </w:instrText>
        </w:r>
        <w:r>
          <w:rPr>
            <w:rStyle w:val="Hyperlink"/>
            <w:noProof/>
            <w:rtl/>
          </w:rPr>
        </w:r>
        <w:r>
          <w:rPr>
            <w:rStyle w:val="Hyperlink"/>
            <w:noProof/>
            <w:rtl/>
          </w:rPr>
          <w:fldChar w:fldCharType="separate"/>
        </w:r>
        <w:r>
          <w:rPr>
            <w:noProof/>
            <w:webHidden/>
            <w:rtl/>
          </w:rPr>
          <w:t>4</w:t>
        </w:r>
        <w:r>
          <w:rPr>
            <w:rStyle w:val="Hyperlink"/>
            <w:noProof/>
            <w:rtl/>
          </w:rPr>
          <w:fldChar w:fldCharType="end"/>
        </w:r>
      </w:hyperlink>
    </w:p>
    <w:p w:rsidR="00666B75" w:rsidRDefault="00666B75" w:rsidP="00666B75">
      <w:pPr>
        <w:pStyle w:val="TOC1"/>
        <w:rPr>
          <w:rFonts w:asciiTheme="minorHAnsi" w:eastAsiaTheme="minorEastAsia" w:hAnsiTheme="minorHAnsi" w:cstheme="minorBidi"/>
          <w:noProof/>
          <w:color w:val="auto"/>
          <w:szCs w:val="22"/>
          <w:rtl/>
        </w:rPr>
      </w:pPr>
      <w:hyperlink w:anchor="_Toc526158188" w:history="1">
        <w:r w:rsidRPr="008808DB">
          <w:rPr>
            <w:rStyle w:val="Hyperlink"/>
            <w:rFonts w:hint="eastAsia"/>
            <w:noProof/>
            <w:rtl/>
          </w:rPr>
          <w:t>نت</w:t>
        </w:r>
        <w:r w:rsidRPr="008808DB">
          <w:rPr>
            <w:rStyle w:val="Hyperlink"/>
            <w:rFonts w:hint="cs"/>
            <w:noProof/>
            <w:rtl/>
          </w:rPr>
          <w:t>ی</w:t>
        </w:r>
        <w:r w:rsidRPr="008808DB">
          <w:rPr>
            <w:rStyle w:val="Hyperlink"/>
            <w:rFonts w:hint="eastAsia"/>
            <w:noProof/>
            <w:rtl/>
          </w:rPr>
          <w:t>جه</w:t>
        </w:r>
        <w:r w:rsidRPr="008808DB">
          <w:rPr>
            <w:rStyle w:val="Hyperlink"/>
            <w:noProof/>
            <w:rtl/>
          </w:rPr>
          <w:t xml:space="preserve"> </w:t>
        </w:r>
        <w:r w:rsidRPr="008808DB">
          <w:rPr>
            <w:rStyle w:val="Hyperlink"/>
            <w:rFonts w:hint="eastAsia"/>
            <w:noProof/>
            <w:rtl/>
          </w:rPr>
          <w:t>بحث</w:t>
        </w:r>
        <w:r w:rsidRPr="008808DB">
          <w:rPr>
            <w:rStyle w:val="Hyperlink"/>
            <w:noProof/>
            <w:rtl/>
          </w:rPr>
          <w:t xml:space="preserve">: </w:t>
        </w:r>
        <w:r w:rsidRPr="008808DB">
          <w:rPr>
            <w:rStyle w:val="Hyperlink"/>
            <w:rFonts w:hint="eastAsia"/>
            <w:noProof/>
            <w:rtl/>
          </w:rPr>
          <w:t>بقا</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ت</w:t>
        </w:r>
        <w:r w:rsidRPr="008808DB">
          <w:rPr>
            <w:rStyle w:val="Hyperlink"/>
            <w:rFonts w:hint="cs"/>
            <w:noProof/>
            <w:rtl/>
          </w:rPr>
          <w:t>ی</w:t>
        </w:r>
        <w:r w:rsidRPr="008808DB">
          <w:rPr>
            <w:rStyle w:val="Hyperlink"/>
            <w:rFonts w:hint="eastAsia"/>
            <w:noProof/>
            <w:rtl/>
          </w:rPr>
          <w:t>مم</w:t>
        </w:r>
        <w:r w:rsidRPr="008808DB">
          <w:rPr>
            <w:rStyle w:val="Hyperlink"/>
            <w:noProof/>
            <w:rtl/>
          </w:rPr>
          <w:t xml:space="preserve"> </w:t>
        </w:r>
        <w:r w:rsidRPr="008808DB">
          <w:rPr>
            <w:rStyle w:val="Hyperlink"/>
            <w:rFonts w:hint="eastAsia"/>
            <w:noProof/>
            <w:rtl/>
          </w:rPr>
          <w:t>بعد</w:t>
        </w:r>
        <w:r w:rsidRPr="008808DB">
          <w:rPr>
            <w:rStyle w:val="Hyperlink"/>
            <w:noProof/>
            <w:rtl/>
          </w:rPr>
          <w:t xml:space="preserve"> </w:t>
        </w:r>
        <w:r w:rsidRPr="008808DB">
          <w:rPr>
            <w:rStyle w:val="Hyperlink"/>
            <w:rFonts w:hint="eastAsia"/>
            <w:noProof/>
            <w:rtl/>
          </w:rPr>
          <w:t>از</w:t>
        </w:r>
        <w:r w:rsidRPr="008808DB">
          <w:rPr>
            <w:rStyle w:val="Hyperlink"/>
            <w:noProof/>
            <w:rtl/>
          </w:rPr>
          <w:t xml:space="preserve"> </w:t>
        </w:r>
        <w:r w:rsidRPr="008808DB">
          <w:rPr>
            <w:rStyle w:val="Hyperlink"/>
            <w:rFonts w:hint="eastAsia"/>
            <w:noProof/>
            <w:rtl/>
          </w:rPr>
          <w:t>حدث</w:t>
        </w:r>
        <w:r w:rsidRPr="008808DB">
          <w:rPr>
            <w:rStyle w:val="Hyperlink"/>
            <w:noProof/>
            <w:rtl/>
          </w:rPr>
          <w:t xml:space="preserve"> </w:t>
        </w:r>
        <w:r w:rsidRPr="008808DB">
          <w:rPr>
            <w:rStyle w:val="Hyperlink"/>
            <w:rFonts w:hint="eastAsia"/>
            <w:noProof/>
            <w:rtl/>
          </w:rPr>
          <w:t>اصغر</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Toc526158188 \h</w:instrText>
        </w:r>
        <w:r>
          <w:rPr>
            <w:noProof/>
            <w:webHidden/>
            <w:rtl/>
          </w:rPr>
          <w:instrText xml:space="preserve"> </w:instrText>
        </w:r>
        <w:r>
          <w:rPr>
            <w:rStyle w:val="Hyperlink"/>
            <w:noProof/>
            <w:rtl/>
          </w:rPr>
        </w:r>
        <w:r>
          <w:rPr>
            <w:rStyle w:val="Hyperlink"/>
            <w:noProof/>
            <w:rtl/>
          </w:rPr>
          <w:fldChar w:fldCharType="separate"/>
        </w:r>
        <w:r>
          <w:rPr>
            <w:noProof/>
            <w:webHidden/>
            <w:rtl/>
          </w:rPr>
          <w:t>4</w:t>
        </w:r>
        <w:r>
          <w:rPr>
            <w:rStyle w:val="Hyperlink"/>
            <w:noProof/>
            <w:rtl/>
          </w:rPr>
          <w:fldChar w:fldCharType="end"/>
        </w:r>
      </w:hyperlink>
    </w:p>
    <w:p w:rsidR="00666B75" w:rsidRDefault="00666B75" w:rsidP="00666B75">
      <w:pPr>
        <w:pStyle w:val="TOC2"/>
        <w:tabs>
          <w:tab w:val="right" w:leader="dot" w:pos="10194"/>
        </w:tabs>
        <w:rPr>
          <w:rFonts w:asciiTheme="minorHAnsi" w:eastAsiaTheme="minorEastAsia" w:hAnsiTheme="minorHAnsi" w:cstheme="minorBidi"/>
          <w:bCs w:val="0"/>
          <w:noProof/>
          <w:color w:val="auto"/>
          <w:szCs w:val="22"/>
          <w:rtl/>
        </w:rPr>
      </w:pPr>
      <w:hyperlink w:anchor="_Toc526158189" w:history="1">
        <w:r w:rsidRPr="008808DB">
          <w:rPr>
            <w:rStyle w:val="Hyperlink"/>
            <w:rFonts w:hint="eastAsia"/>
            <w:noProof/>
            <w:rtl/>
          </w:rPr>
          <w:t>توص</w:t>
        </w:r>
        <w:r w:rsidRPr="008808DB">
          <w:rPr>
            <w:rStyle w:val="Hyperlink"/>
            <w:rFonts w:hint="cs"/>
            <w:noProof/>
            <w:rtl/>
          </w:rPr>
          <w:t>ی</w:t>
        </w:r>
        <w:r w:rsidRPr="008808DB">
          <w:rPr>
            <w:rStyle w:val="Hyperlink"/>
            <w:rFonts w:hint="eastAsia"/>
            <w:noProof/>
            <w:rtl/>
          </w:rPr>
          <w:t>ه</w:t>
        </w:r>
        <w:r w:rsidRPr="008808DB">
          <w:rPr>
            <w:rStyle w:val="Hyperlink"/>
            <w:noProof/>
            <w:rtl/>
          </w:rPr>
          <w:t xml:space="preserve"> </w:t>
        </w:r>
        <w:r w:rsidRPr="008808DB">
          <w:rPr>
            <w:rStyle w:val="Hyperlink"/>
            <w:rFonts w:hint="eastAsia"/>
            <w:noProof/>
            <w:rtl/>
          </w:rPr>
          <w:t>استاد</w:t>
        </w:r>
        <w:r w:rsidRPr="008808DB">
          <w:rPr>
            <w:rStyle w:val="Hyperlink"/>
            <w:noProof/>
            <w:rtl/>
          </w:rPr>
          <w:t xml:space="preserve"> :</w:t>
        </w:r>
        <w:r w:rsidRPr="008808DB">
          <w:rPr>
            <w:rStyle w:val="Hyperlink"/>
            <w:rFonts w:hint="eastAsia"/>
            <w:noProof/>
            <w:rtl/>
          </w:rPr>
          <w:t>لزوم</w:t>
        </w:r>
        <w:r w:rsidRPr="008808DB">
          <w:rPr>
            <w:rStyle w:val="Hyperlink"/>
            <w:noProof/>
            <w:rtl/>
          </w:rPr>
          <w:t xml:space="preserve"> </w:t>
        </w:r>
        <w:r w:rsidRPr="008808DB">
          <w:rPr>
            <w:rStyle w:val="Hyperlink"/>
            <w:rFonts w:hint="eastAsia"/>
            <w:noProof/>
            <w:rtl/>
          </w:rPr>
          <w:t>مباحثه</w:t>
        </w:r>
        <w:r w:rsidRPr="008808DB">
          <w:rPr>
            <w:rStyle w:val="Hyperlink"/>
            <w:noProof/>
            <w:rtl/>
          </w:rPr>
          <w:t xml:space="preserve"> </w:t>
        </w:r>
        <w:r w:rsidRPr="008808DB">
          <w:rPr>
            <w:rStyle w:val="Hyperlink"/>
            <w:rFonts w:hint="eastAsia"/>
            <w:noProof/>
            <w:rtl/>
          </w:rPr>
          <w:t>و</w:t>
        </w:r>
        <w:r w:rsidRPr="008808DB">
          <w:rPr>
            <w:rStyle w:val="Hyperlink"/>
            <w:noProof/>
            <w:rtl/>
          </w:rPr>
          <w:t xml:space="preserve"> </w:t>
        </w:r>
        <w:r w:rsidRPr="008808DB">
          <w:rPr>
            <w:rStyle w:val="Hyperlink"/>
            <w:rFonts w:hint="eastAsia"/>
            <w:noProof/>
            <w:rtl/>
          </w:rPr>
          <w:t>کار</w:t>
        </w:r>
        <w:r w:rsidRPr="008808DB">
          <w:rPr>
            <w:rStyle w:val="Hyperlink"/>
            <w:noProof/>
            <w:rtl/>
          </w:rPr>
          <w:t xml:space="preserve"> </w:t>
        </w:r>
        <w:r w:rsidRPr="008808DB">
          <w:rPr>
            <w:rStyle w:val="Hyperlink"/>
            <w:rFonts w:hint="eastAsia"/>
            <w:noProof/>
            <w:rtl/>
          </w:rPr>
          <w:t>علم</w:t>
        </w:r>
        <w:r w:rsidRPr="008808DB">
          <w:rPr>
            <w:rStyle w:val="Hyperlink"/>
            <w:rFonts w:hint="cs"/>
            <w:noProof/>
            <w:rtl/>
          </w:rPr>
          <w:t>ی</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Toc526158189 \h</w:instrText>
        </w:r>
        <w:r>
          <w:rPr>
            <w:noProof/>
            <w:webHidden/>
            <w:rtl/>
          </w:rPr>
          <w:instrText xml:space="preserve"> </w:instrText>
        </w:r>
        <w:r>
          <w:rPr>
            <w:rStyle w:val="Hyperlink"/>
            <w:noProof/>
            <w:rtl/>
          </w:rPr>
        </w:r>
        <w:r>
          <w:rPr>
            <w:rStyle w:val="Hyperlink"/>
            <w:noProof/>
            <w:rtl/>
          </w:rPr>
          <w:fldChar w:fldCharType="separate"/>
        </w:r>
        <w:r>
          <w:rPr>
            <w:noProof/>
            <w:webHidden/>
            <w:rtl/>
          </w:rPr>
          <w:t>5</w:t>
        </w:r>
        <w:r>
          <w:rPr>
            <w:rStyle w:val="Hyperlink"/>
            <w:noProof/>
            <w:rtl/>
          </w:rPr>
          <w:fldChar w:fldCharType="end"/>
        </w:r>
      </w:hyperlink>
    </w:p>
    <w:p w:rsidR="00666B75" w:rsidRDefault="00666B75" w:rsidP="00666B75">
      <w:pPr>
        <w:pStyle w:val="TOC1"/>
        <w:rPr>
          <w:rFonts w:asciiTheme="minorHAnsi" w:eastAsiaTheme="minorEastAsia" w:hAnsiTheme="minorHAnsi" w:cstheme="minorBidi"/>
          <w:noProof/>
          <w:color w:val="auto"/>
          <w:szCs w:val="22"/>
          <w:rtl/>
        </w:rPr>
      </w:pPr>
      <w:hyperlink w:anchor="_Toc526158190" w:history="1">
        <w:r w:rsidRPr="008808DB">
          <w:rPr>
            <w:rStyle w:val="Hyperlink"/>
            <w:rFonts w:hint="eastAsia"/>
            <w:noProof/>
            <w:rtl/>
          </w:rPr>
          <w:t>ادامه</w:t>
        </w:r>
        <w:r w:rsidRPr="008808DB">
          <w:rPr>
            <w:rStyle w:val="Hyperlink"/>
            <w:noProof/>
            <w:rtl/>
          </w:rPr>
          <w:t xml:space="preserve"> </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مسئله</w:t>
        </w:r>
        <w:r w:rsidRPr="008808DB">
          <w:rPr>
            <w:rStyle w:val="Hyperlink"/>
            <w:noProof/>
            <w:rtl/>
          </w:rPr>
          <w:t xml:space="preserve"> 24: </w:t>
        </w:r>
        <w:r w:rsidRPr="008808DB">
          <w:rPr>
            <w:rStyle w:val="Hyperlink"/>
            <w:rFonts w:hint="eastAsia"/>
            <w:noProof/>
            <w:rtl/>
          </w:rPr>
          <w:t>تنز</w:t>
        </w:r>
        <w:r w:rsidRPr="008808DB">
          <w:rPr>
            <w:rStyle w:val="Hyperlink"/>
            <w:rFonts w:hint="cs"/>
            <w:noProof/>
            <w:rtl/>
          </w:rPr>
          <w:t>ی</w:t>
        </w:r>
        <w:r w:rsidRPr="008808DB">
          <w:rPr>
            <w:rStyle w:val="Hyperlink"/>
            <w:rFonts w:hint="eastAsia"/>
            <w:noProof/>
            <w:rtl/>
          </w:rPr>
          <w:t>ل</w:t>
        </w:r>
        <w:r w:rsidRPr="008808DB">
          <w:rPr>
            <w:rStyle w:val="Hyperlink"/>
            <w:noProof/>
            <w:rtl/>
          </w:rPr>
          <w:t xml:space="preserve"> </w:t>
        </w:r>
        <w:r w:rsidRPr="008808DB">
          <w:rPr>
            <w:rStyle w:val="Hyperlink"/>
            <w:rFonts w:hint="eastAsia"/>
            <w:noProof/>
            <w:rtl/>
          </w:rPr>
          <w:t>ت</w:t>
        </w:r>
        <w:r w:rsidRPr="008808DB">
          <w:rPr>
            <w:rStyle w:val="Hyperlink"/>
            <w:rFonts w:hint="cs"/>
            <w:noProof/>
            <w:rtl/>
          </w:rPr>
          <w:t>ی</w:t>
        </w:r>
        <w:r w:rsidRPr="008808DB">
          <w:rPr>
            <w:rStyle w:val="Hyperlink"/>
            <w:rFonts w:hint="eastAsia"/>
            <w:noProof/>
            <w:rtl/>
          </w:rPr>
          <w:t>مم</w:t>
        </w:r>
        <w:r w:rsidRPr="008808DB">
          <w:rPr>
            <w:rStyle w:val="Hyperlink"/>
            <w:noProof/>
            <w:rtl/>
          </w:rPr>
          <w:t xml:space="preserve"> </w:t>
        </w:r>
        <w:r w:rsidRPr="008808DB">
          <w:rPr>
            <w:rStyle w:val="Hyperlink"/>
            <w:rFonts w:hint="eastAsia"/>
            <w:noProof/>
            <w:rtl/>
          </w:rPr>
          <w:t>منزله</w:t>
        </w:r>
        <w:r w:rsidRPr="008808DB">
          <w:rPr>
            <w:rStyle w:val="Hyperlink"/>
            <w:noProof/>
            <w:rtl/>
          </w:rPr>
          <w:t xml:space="preserve"> </w:t>
        </w:r>
        <w:r w:rsidRPr="008808DB">
          <w:rPr>
            <w:rStyle w:val="Hyperlink"/>
            <w:rFonts w:hint="cs"/>
            <w:noProof/>
            <w:rtl/>
          </w:rPr>
          <w:t>ی</w:t>
        </w:r>
        <w:r w:rsidRPr="008808DB">
          <w:rPr>
            <w:rStyle w:val="Hyperlink"/>
            <w:noProof/>
            <w:rtl/>
          </w:rPr>
          <w:t xml:space="preserve"> </w:t>
        </w:r>
        <w:r w:rsidRPr="008808DB">
          <w:rPr>
            <w:rStyle w:val="Hyperlink"/>
            <w:rFonts w:hint="eastAsia"/>
            <w:noProof/>
            <w:rtl/>
          </w:rPr>
          <w:t>غسل</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Toc526158190 \h</w:instrText>
        </w:r>
        <w:r>
          <w:rPr>
            <w:noProof/>
            <w:webHidden/>
            <w:rtl/>
          </w:rPr>
          <w:instrText xml:space="preserve"> </w:instrText>
        </w:r>
        <w:r>
          <w:rPr>
            <w:rStyle w:val="Hyperlink"/>
            <w:noProof/>
            <w:rtl/>
          </w:rPr>
        </w:r>
        <w:r>
          <w:rPr>
            <w:rStyle w:val="Hyperlink"/>
            <w:noProof/>
            <w:rtl/>
          </w:rPr>
          <w:fldChar w:fldCharType="separate"/>
        </w:r>
        <w:r>
          <w:rPr>
            <w:noProof/>
            <w:webHidden/>
            <w:rtl/>
          </w:rPr>
          <w:t>5</w:t>
        </w:r>
        <w:r>
          <w:rPr>
            <w:rStyle w:val="Hyperlink"/>
            <w:noProof/>
            <w:rtl/>
          </w:rPr>
          <w:fldChar w:fldCharType="end"/>
        </w:r>
      </w:hyperlink>
    </w:p>
    <w:p w:rsidR="00666B75" w:rsidRDefault="00666B75" w:rsidP="00666B75">
      <w:pPr>
        <w:pStyle w:val="TOC1"/>
        <w:rPr>
          <w:rFonts w:asciiTheme="minorHAnsi" w:eastAsiaTheme="minorEastAsia" w:hAnsiTheme="minorHAnsi" w:cstheme="minorBidi"/>
          <w:noProof/>
          <w:color w:val="auto"/>
          <w:szCs w:val="22"/>
          <w:rtl/>
        </w:rPr>
      </w:pPr>
      <w:hyperlink w:anchor="_Toc526158191" w:history="1">
        <w:r w:rsidRPr="008808DB">
          <w:rPr>
            <w:rStyle w:val="Hyperlink"/>
            <w:rFonts w:hint="eastAsia"/>
            <w:noProof/>
            <w:rtl/>
          </w:rPr>
          <w:t>حکم</w:t>
        </w:r>
        <w:r w:rsidRPr="008808DB">
          <w:rPr>
            <w:rStyle w:val="Hyperlink"/>
            <w:noProof/>
            <w:rtl/>
          </w:rPr>
          <w:t xml:space="preserve"> </w:t>
        </w:r>
        <w:r w:rsidRPr="008808DB">
          <w:rPr>
            <w:rStyle w:val="Hyperlink"/>
            <w:rFonts w:hint="eastAsia"/>
            <w:noProof/>
            <w:rtl/>
          </w:rPr>
          <w:t>تداخل</w:t>
        </w:r>
        <w:r w:rsidRPr="008808DB">
          <w:rPr>
            <w:rStyle w:val="Hyperlink"/>
            <w:noProof/>
            <w:rtl/>
          </w:rPr>
          <w:t xml:space="preserve"> </w:t>
        </w:r>
        <w:r w:rsidRPr="008808DB">
          <w:rPr>
            <w:rStyle w:val="Hyperlink"/>
            <w:rFonts w:hint="eastAsia"/>
            <w:noProof/>
            <w:rtl/>
          </w:rPr>
          <w:t>در</w:t>
        </w:r>
        <w:r w:rsidRPr="008808DB">
          <w:rPr>
            <w:rStyle w:val="Hyperlink"/>
            <w:noProof/>
            <w:rtl/>
          </w:rPr>
          <w:t xml:space="preserve"> </w:t>
        </w:r>
        <w:r w:rsidRPr="008808DB">
          <w:rPr>
            <w:rStyle w:val="Hyperlink"/>
            <w:rFonts w:hint="eastAsia"/>
            <w:noProof/>
            <w:rtl/>
          </w:rPr>
          <w:t>اسباب</w:t>
        </w:r>
        <w:r w:rsidRPr="008808DB">
          <w:rPr>
            <w:rStyle w:val="Hyperlink"/>
            <w:noProof/>
            <w:rtl/>
          </w:rPr>
          <w:t xml:space="preserve"> </w:t>
        </w:r>
        <w:r w:rsidRPr="008808DB">
          <w:rPr>
            <w:rStyle w:val="Hyperlink"/>
            <w:rFonts w:hint="eastAsia"/>
            <w:noProof/>
            <w:rtl/>
          </w:rPr>
          <w:t>غسل</w:t>
        </w:r>
        <w:r w:rsidRPr="008808DB">
          <w:rPr>
            <w:rStyle w:val="Hyperlink"/>
            <w:noProof/>
            <w:rtl/>
          </w:rPr>
          <w:t xml:space="preserve"> </w:t>
        </w:r>
        <w:r w:rsidRPr="008808DB">
          <w:rPr>
            <w:rStyle w:val="Hyperlink"/>
            <w:rFonts w:hint="eastAsia"/>
            <w:noProof/>
            <w:rtl/>
          </w:rPr>
          <w:t>نسبت</w:t>
        </w:r>
        <w:r w:rsidRPr="008808DB">
          <w:rPr>
            <w:rStyle w:val="Hyperlink"/>
            <w:noProof/>
            <w:rtl/>
          </w:rPr>
          <w:t xml:space="preserve"> </w:t>
        </w:r>
        <w:r w:rsidRPr="008808DB">
          <w:rPr>
            <w:rStyle w:val="Hyperlink"/>
            <w:rFonts w:hint="eastAsia"/>
            <w:noProof/>
            <w:rtl/>
          </w:rPr>
          <w:t>به</w:t>
        </w:r>
        <w:r w:rsidRPr="008808DB">
          <w:rPr>
            <w:rStyle w:val="Hyperlink"/>
            <w:noProof/>
            <w:rtl/>
          </w:rPr>
          <w:t xml:space="preserve"> </w:t>
        </w:r>
        <w:r w:rsidRPr="008808DB">
          <w:rPr>
            <w:rStyle w:val="Hyperlink"/>
            <w:rFonts w:hint="eastAsia"/>
            <w:noProof/>
            <w:rtl/>
          </w:rPr>
          <w:t>ت</w:t>
        </w:r>
        <w:r w:rsidRPr="008808DB">
          <w:rPr>
            <w:rStyle w:val="Hyperlink"/>
            <w:rFonts w:hint="cs"/>
            <w:noProof/>
            <w:rtl/>
          </w:rPr>
          <w:t>ی</w:t>
        </w:r>
        <w:r w:rsidRPr="008808DB">
          <w:rPr>
            <w:rStyle w:val="Hyperlink"/>
            <w:rFonts w:hint="eastAsia"/>
            <w:noProof/>
            <w:rtl/>
          </w:rPr>
          <w:t>مم</w:t>
        </w:r>
        <w:r>
          <w:rPr>
            <w:noProof/>
            <w:webHidden/>
            <w:rtl/>
          </w:rPr>
          <w:tab/>
        </w:r>
        <w:r>
          <w:rPr>
            <w:rStyle w:val="Hyperlink"/>
            <w:noProof/>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Toc526158191 \h</w:instrText>
        </w:r>
        <w:r>
          <w:rPr>
            <w:noProof/>
            <w:webHidden/>
            <w:rtl/>
          </w:rPr>
          <w:instrText xml:space="preserve"> </w:instrText>
        </w:r>
        <w:r>
          <w:rPr>
            <w:rStyle w:val="Hyperlink"/>
            <w:noProof/>
            <w:rtl/>
          </w:rPr>
        </w:r>
        <w:r>
          <w:rPr>
            <w:rStyle w:val="Hyperlink"/>
            <w:noProof/>
            <w:rtl/>
          </w:rPr>
          <w:fldChar w:fldCharType="separate"/>
        </w:r>
        <w:r>
          <w:rPr>
            <w:noProof/>
            <w:webHidden/>
            <w:rtl/>
          </w:rPr>
          <w:t>6</w:t>
        </w:r>
        <w:r>
          <w:rPr>
            <w:rStyle w:val="Hyperlink"/>
            <w:noProof/>
            <w:rtl/>
          </w:rPr>
          <w:fldChar w:fldCharType="end"/>
        </w:r>
      </w:hyperlink>
    </w:p>
    <w:p w:rsidR="00C91EB6" w:rsidRPr="00C91EB6" w:rsidRDefault="00666B75" w:rsidP="00C91EB6">
      <w:pPr>
        <w:rPr>
          <w:rFonts w:hint="cs"/>
          <w:rtl/>
        </w:rPr>
      </w:pPr>
      <w:r>
        <w:rPr>
          <w:rFonts w:cs="B Titr"/>
          <w:noProof/>
          <w:webHidden/>
          <w:color w:val="632423" w:themeColor="accent2" w:themeShade="80"/>
          <w:szCs w:val="24"/>
          <w:rtl/>
        </w:rPr>
        <w:fldChar w:fldCharType="end"/>
      </w:r>
    </w:p>
    <w:p w:rsidR="00F343FB" w:rsidRPr="00A6366F" w:rsidRDefault="00F842AD" w:rsidP="00025B70">
      <w:r w:rsidRPr="009C66D5">
        <w:rPr>
          <w:rStyle w:val="Emphasis"/>
          <w:rFonts w:hint="cs"/>
          <w:b/>
          <w:bCs w:val="0"/>
          <w:rtl/>
        </w:rPr>
        <w:t>موضوع</w:t>
      </w:r>
      <w:r w:rsidRPr="009C66D5">
        <w:rPr>
          <w:rStyle w:val="Emphasis"/>
          <w:rFonts w:hint="cs"/>
          <w:rtl/>
        </w:rPr>
        <w:t>:</w:t>
      </w:r>
      <w:r w:rsidR="00A6366F" w:rsidRPr="00A6366F">
        <w:rPr>
          <w:rFonts w:hint="cs"/>
          <w:rtl/>
        </w:rPr>
        <w:t xml:space="preserve"> </w:t>
      </w:r>
      <w:bookmarkStart w:id="0" w:name="BokSabj2_d"/>
      <w:bookmarkEnd w:id="0"/>
      <w:r w:rsidR="000810E6">
        <w:rPr>
          <w:rFonts w:hint="cs"/>
          <w:rtl/>
        </w:rPr>
        <w:t>وظیفه</w:t>
      </w:r>
      <w:r w:rsidR="000810E6">
        <w:rPr>
          <w:rtl/>
        </w:rPr>
        <w:t xml:space="preserve"> </w:t>
      </w:r>
      <w:r w:rsidR="000810E6">
        <w:rPr>
          <w:rFonts w:hint="cs"/>
          <w:rtl/>
        </w:rPr>
        <w:t>مجنب</w:t>
      </w:r>
      <w:r w:rsidR="000810E6">
        <w:rPr>
          <w:rtl/>
        </w:rPr>
        <w:t xml:space="preserve"> </w:t>
      </w:r>
      <w:r w:rsidR="000810E6">
        <w:rPr>
          <w:rFonts w:hint="cs"/>
          <w:rtl/>
        </w:rPr>
        <w:t>متیمم</w:t>
      </w:r>
      <w:r w:rsidR="000810E6">
        <w:rPr>
          <w:rtl/>
        </w:rPr>
        <w:t xml:space="preserve"> </w:t>
      </w:r>
      <w:r w:rsidR="000810E6">
        <w:rPr>
          <w:rFonts w:hint="cs"/>
          <w:rtl/>
        </w:rPr>
        <w:t>محدث</w:t>
      </w:r>
      <w:r w:rsidR="000810E6">
        <w:rPr>
          <w:rtl/>
        </w:rPr>
        <w:t xml:space="preserve"> </w:t>
      </w:r>
      <w:r w:rsidR="000810E6">
        <w:rPr>
          <w:rFonts w:hint="cs"/>
          <w:rtl/>
        </w:rPr>
        <w:t>به</w:t>
      </w:r>
      <w:r w:rsidR="000810E6">
        <w:rPr>
          <w:rtl/>
        </w:rPr>
        <w:t xml:space="preserve"> </w:t>
      </w:r>
      <w:r w:rsidR="000810E6">
        <w:rPr>
          <w:rFonts w:hint="cs"/>
          <w:rtl/>
        </w:rPr>
        <w:t>حدث</w:t>
      </w:r>
      <w:r w:rsidR="000810E6">
        <w:rPr>
          <w:rtl/>
        </w:rPr>
        <w:t xml:space="preserve"> </w:t>
      </w:r>
      <w:r w:rsidR="000810E6">
        <w:rPr>
          <w:rFonts w:hint="cs"/>
          <w:rtl/>
        </w:rPr>
        <w:t>اصغر</w:t>
      </w:r>
      <w:r w:rsidR="00025B70">
        <w:rPr>
          <w:rFonts w:hint="cs"/>
          <w:rtl/>
        </w:rPr>
        <w:t xml:space="preserve"> </w:t>
      </w:r>
      <w:r w:rsidR="00386C11" w:rsidRPr="00A6366F">
        <w:rPr>
          <w:rFonts w:hint="cs"/>
          <w:rtl/>
        </w:rPr>
        <w:t>/</w:t>
      </w:r>
      <w:bookmarkStart w:id="1" w:name="BokSabj_d"/>
      <w:bookmarkEnd w:id="1"/>
      <w:r w:rsidR="000810E6">
        <w:rPr>
          <w:rFonts w:hint="cs"/>
          <w:rtl/>
        </w:rPr>
        <w:t>احکام</w:t>
      </w:r>
      <w:r w:rsidR="000810E6">
        <w:rPr>
          <w:rtl/>
        </w:rPr>
        <w:t xml:space="preserve"> </w:t>
      </w:r>
      <w:r w:rsidR="000810E6">
        <w:rPr>
          <w:rFonts w:hint="cs"/>
          <w:rtl/>
        </w:rPr>
        <w:t>تیمم</w:t>
      </w:r>
      <w:r w:rsidR="000810E6">
        <w:rPr>
          <w:rtl/>
        </w:rPr>
        <w:t xml:space="preserve"> </w:t>
      </w:r>
      <w:r w:rsidR="00386C11" w:rsidRPr="00A6366F">
        <w:rPr>
          <w:rFonts w:hint="cs"/>
          <w:rtl/>
        </w:rPr>
        <w:t xml:space="preserve"> /</w:t>
      </w:r>
      <w:bookmarkStart w:id="2" w:name="Bokkolli"/>
      <w:bookmarkEnd w:id="2"/>
      <w:r w:rsidR="000810E6">
        <w:rPr>
          <w:rFonts w:hint="cs"/>
          <w:rtl/>
        </w:rPr>
        <w:t>تیمم</w:t>
      </w:r>
      <w:r w:rsidR="000810E6">
        <w:rPr>
          <w:rtl/>
        </w:rPr>
        <w:t xml:space="preserve"> </w:t>
      </w:r>
      <w:r w:rsidR="001B6799" w:rsidRPr="00A6366F">
        <w:rPr>
          <w:rFonts w:hint="cs"/>
          <w:rtl/>
        </w:rPr>
        <w:t xml:space="preserve"> </w:t>
      </w:r>
    </w:p>
    <w:p w:rsidR="00782204" w:rsidRDefault="008F5B4D" w:rsidP="00782204">
      <w:pPr>
        <w:rPr>
          <w:rFonts w:cs="B Titr"/>
          <w:b/>
          <w:i/>
          <w:color w:val="0101FF"/>
          <w:rtl/>
        </w:rPr>
      </w:pPr>
      <w:r w:rsidRPr="009C66D5">
        <w:rPr>
          <w:rStyle w:val="Emphasis"/>
          <w:rFonts w:hint="cs"/>
          <w:b/>
          <w:bCs w:val="0"/>
          <w:rtl/>
        </w:rPr>
        <w:t>خلاصه مباحث گذشته:</w:t>
      </w:r>
    </w:p>
    <w:p w:rsidR="00782204" w:rsidRPr="00666B75" w:rsidRDefault="00666B75" w:rsidP="00666B75">
      <w:pPr>
        <w:rPr>
          <w:rtl/>
        </w:rPr>
      </w:pPr>
      <w:r w:rsidRPr="00666B75">
        <w:rPr>
          <w:rFonts w:hint="cs"/>
          <w:rtl/>
        </w:rPr>
        <w:t>در جلسات گذشته بعد از نقل اقوای در مورد انتقاض یا عدم انتقاض تیمم به وسیله ی حدث اصغر، به بیان ادله ی دو طرف پرداخته شد. یکی از ادله ی محقق خویی  بر انتقاض تیمم ،آیه ی شریفه و روایات بودند که مورد مناقشه قرار گرفت. در این جسله خلاصه ا</w:t>
      </w:r>
      <w:bookmarkStart w:id="3" w:name="_GoBack"/>
      <w:bookmarkEnd w:id="3"/>
      <w:r w:rsidRPr="00666B75">
        <w:rPr>
          <w:rFonts w:hint="cs"/>
          <w:rtl/>
        </w:rPr>
        <w:t xml:space="preserve">ی از مسئله ی پر بحث 24 ارائه می گردد و سپس مسئله ی بعد مطرح خواهد شد. </w:t>
      </w:r>
    </w:p>
    <w:p w:rsidR="00782204" w:rsidRDefault="00782204" w:rsidP="00782204">
      <w:pPr>
        <w:rPr>
          <w:rFonts w:cs="B Titr" w:hint="cs"/>
          <w:b/>
          <w:i/>
          <w:color w:val="0101FF"/>
          <w:rtl/>
        </w:rPr>
      </w:pPr>
      <w:r>
        <w:rPr>
          <w:rFonts w:cs="B Titr" w:hint="cs"/>
          <w:b/>
          <w:i/>
          <w:color w:val="0101FF"/>
          <w:rtl/>
        </w:rPr>
        <w:t>متن تقریر</w:t>
      </w:r>
    </w:p>
    <w:p w:rsidR="00782204" w:rsidRDefault="00782204" w:rsidP="00782204">
      <w:pPr>
        <w:jc w:val="both"/>
        <w:rPr>
          <w:rtl/>
        </w:rPr>
      </w:pPr>
      <w:r>
        <w:rPr>
          <w:rFonts w:hint="cs"/>
          <w:rtl/>
        </w:rPr>
        <w:t>بسم الله الرحمن الرحیم</w:t>
      </w:r>
    </w:p>
    <w:p w:rsidR="00782204" w:rsidRDefault="00782204" w:rsidP="00782204">
      <w:pPr>
        <w:pStyle w:val="Heading1"/>
        <w:rPr>
          <w:rtl/>
        </w:rPr>
      </w:pPr>
      <w:bookmarkStart w:id="4" w:name="_Toc526158181"/>
      <w:r>
        <w:rPr>
          <w:rFonts w:hint="cs"/>
          <w:rtl/>
        </w:rPr>
        <w:t>تلخیص مطالب گذشته در فرع 24</w:t>
      </w:r>
      <w:bookmarkEnd w:id="4"/>
    </w:p>
    <w:p w:rsidR="00782204" w:rsidRDefault="00782204" w:rsidP="00782204">
      <w:pPr>
        <w:jc w:val="both"/>
        <w:rPr>
          <w:rtl/>
        </w:rPr>
      </w:pPr>
      <w:r>
        <w:rPr>
          <w:rFonts w:hint="cs"/>
          <w:rtl/>
        </w:rPr>
        <w:t>بحث در فرع 24 تمام شد. از آنجایی که فرع مهمی بود خلاصه اش را بیان می کنیم:</w:t>
      </w:r>
    </w:p>
    <w:p w:rsidR="00782204" w:rsidRDefault="00782204" w:rsidP="00782204">
      <w:pPr>
        <w:jc w:val="both"/>
        <w:rPr>
          <w:rtl/>
        </w:rPr>
      </w:pPr>
      <w:r>
        <w:rPr>
          <w:rFonts w:hint="cs"/>
          <w:rtl/>
        </w:rPr>
        <w:t>مطالبی در این فرع بیان شد:</w:t>
      </w:r>
    </w:p>
    <w:p w:rsidR="00782204" w:rsidRDefault="00524D78" w:rsidP="00782204">
      <w:pPr>
        <w:pStyle w:val="Heading3"/>
        <w:rPr>
          <w:rtl/>
        </w:rPr>
      </w:pPr>
      <w:bookmarkStart w:id="5" w:name="_Toc526158182"/>
      <w:r>
        <w:rPr>
          <w:rFonts w:hint="cs"/>
          <w:rtl/>
        </w:rPr>
        <w:t>مطلب اول: مقتضای اصل عملی</w:t>
      </w:r>
      <w:bookmarkEnd w:id="5"/>
    </w:p>
    <w:p w:rsidR="00782204" w:rsidRDefault="00782204" w:rsidP="00782204">
      <w:pPr>
        <w:jc w:val="both"/>
        <w:rPr>
          <w:rtl/>
        </w:rPr>
      </w:pPr>
      <w:r>
        <w:rPr>
          <w:rFonts w:hint="cs"/>
          <w:rtl/>
        </w:rPr>
        <w:t xml:space="preserve">مطلب اول </w:t>
      </w:r>
      <w:r>
        <w:rPr>
          <w:rFonts w:hint="cs"/>
          <w:rtl/>
        </w:rPr>
        <w:t xml:space="preserve">این بود که مقتضای اصل عملی در این فرع بقای تیمم است. اصل اولی عدم انتقاض تیمم است. شک داریم که با این آبی که برای وضو پیدا شد، یا این حدث اصغری که پیدا شد، تیمم سابق بدل از غسل نقض شده است یا خیر؟ عرض </w:t>
      </w:r>
      <w:r>
        <w:rPr>
          <w:rFonts w:hint="cs"/>
          <w:rtl/>
        </w:rPr>
        <w:lastRenderedPageBreak/>
        <w:t>کردیم که استصحاب بقاء تیمم مرجع می باشد. صاحب جواهر در مقابل یک استصحاب معارض مطرح کرده است که استصحاب عدم مشروعیت می باشد. عدم تمامیت این استصحاب گذشت. یک استصحاب نیز محقق خویی مطرح کرده بود که بقای جنابت می باشد؛ به نظر ما استصحاب بقای جنابت در این جا به</w:t>
      </w:r>
      <w:r>
        <w:rPr>
          <w:rFonts w:hint="cs"/>
          <w:rtl/>
        </w:rPr>
        <w:t xml:space="preserve"> وسیله ی</w:t>
      </w:r>
      <w:r>
        <w:rPr>
          <w:rFonts w:hint="cs"/>
          <w:rtl/>
        </w:rPr>
        <w:t xml:space="preserve"> ادله ی تنزیل</w:t>
      </w:r>
      <w:r>
        <w:rPr>
          <w:rFonts w:hint="cs"/>
          <w:rtl/>
        </w:rPr>
        <w:t>،</w:t>
      </w:r>
      <w:r>
        <w:rPr>
          <w:rFonts w:hint="cs"/>
          <w:rtl/>
        </w:rPr>
        <w:t xml:space="preserve"> ناتمام است. ادله ی تنزیل می گوید اولا جنابت مرتفع است و ثانیا دلیل نداریم که در بقای جنابت باید تیمم تکرار شود. محقق خویی می فرمود جنابت باقی است و باید تیمم کند ولی عدم تمامیت این کلام گذشت. </w:t>
      </w:r>
    </w:p>
    <w:p w:rsidR="00782204" w:rsidRDefault="00782204" w:rsidP="00782204">
      <w:pPr>
        <w:pStyle w:val="Heading3"/>
        <w:rPr>
          <w:rtl/>
        </w:rPr>
      </w:pPr>
      <w:bookmarkStart w:id="6" w:name="_Toc526158183"/>
      <w:r>
        <w:rPr>
          <w:rFonts w:hint="cs"/>
          <w:rtl/>
        </w:rPr>
        <w:t>مطلب دوم</w:t>
      </w:r>
      <w:r w:rsidR="00524D78">
        <w:rPr>
          <w:rFonts w:hint="cs"/>
          <w:rtl/>
        </w:rPr>
        <w:t>: معنای مبیح بودن تیمم</w:t>
      </w:r>
      <w:bookmarkEnd w:id="6"/>
    </w:p>
    <w:p w:rsidR="00782204" w:rsidRDefault="00782204" w:rsidP="00782204">
      <w:pPr>
        <w:jc w:val="both"/>
        <w:rPr>
          <w:rtl/>
        </w:rPr>
      </w:pPr>
      <w:r>
        <w:rPr>
          <w:rFonts w:hint="cs"/>
          <w:rtl/>
        </w:rPr>
        <w:t xml:space="preserve">مطلب دوم </w:t>
      </w:r>
      <w:r>
        <w:rPr>
          <w:rFonts w:hint="cs"/>
          <w:rtl/>
        </w:rPr>
        <w:t>در مورد مبیح بودن یا رافع بودن تیمم بود.</w:t>
      </w:r>
      <w:r>
        <w:rPr>
          <w:rFonts w:hint="cs"/>
          <w:rtl/>
        </w:rPr>
        <w:t xml:space="preserve"> در ذهن ما این بود که تیمم مانند وضو و غسل، به صورت موقت رافع حدث و جنابت است. در مقابل قولی که تیمم را صرفا مبیح می دانست و طهارتی برای آن قائل نبود. همچنین در مقابل قولی که با طهور دانستن آن، لکن رافع حدث و جنابت نمی دانست. محقق خویی هم می فرمود که حدث را می برد و جنابت را نمی برد. ما کلام سید مرتضی را اختیار کردیم که تیمم به صورت موقت هم طهارت است و هم رافع جنابت و حدث می باشد. </w:t>
      </w:r>
    </w:p>
    <w:p w:rsidR="00782204" w:rsidRDefault="00782204" w:rsidP="00782204">
      <w:pPr>
        <w:pStyle w:val="Heading3"/>
        <w:rPr>
          <w:rtl/>
        </w:rPr>
      </w:pPr>
      <w:bookmarkStart w:id="7" w:name="_Toc526158184"/>
      <w:r>
        <w:rPr>
          <w:rFonts w:hint="cs"/>
          <w:rtl/>
        </w:rPr>
        <w:t>مطلب سوم</w:t>
      </w:r>
      <w:r w:rsidR="00524D78">
        <w:rPr>
          <w:rFonts w:hint="cs"/>
          <w:rtl/>
        </w:rPr>
        <w:t>: بررسی اجماع یا شهرت</w:t>
      </w:r>
      <w:bookmarkEnd w:id="7"/>
    </w:p>
    <w:p w:rsidR="00782204" w:rsidRDefault="00782204" w:rsidP="00782204">
      <w:pPr>
        <w:jc w:val="both"/>
        <w:rPr>
          <w:rtl/>
        </w:rPr>
      </w:pPr>
      <w:r>
        <w:rPr>
          <w:rFonts w:hint="cs"/>
          <w:rtl/>
        </w:rPr>
        <w:t>مطلب سوم این بود که مشهور گفته بودند که تیمم با حد</w:t>
      </w:r>
      <w:r>
        <w:rPr>
          <w:rFonts w:hint="cs"/>
          <w:rtl/>
        </w:rPr>
        <w:t>ث اصغر منتقض می شود. مراد از مشهور که</w:t>
      </w:r>
      <w:r>
        <w:rPr>
          <w:rFonts w:hint="cs"/>
          <w:rtl/>
        </w:rPr>
        <w:t xml:space="preserve"> انتقاض تیمم را اختیار کرده باشند، مشهور متاخرین</w:t>
      </w:r>
      <w:r>
        <w:rPr>
          <w:rFonts w:hint="cs"/>
          <w:rtl/>
        </w:rPr>
        <w:t xml:space="preserve"> است؛ یعنی مرحوم محقق و بعد از او، </w:t>
      </w:r>
      <w:r>
        <w:rPr>
          <w:rFonts w:hint="cs"/>
          <w:rtl/>
        </w:rPr>
        <w:t>ولی این شهرت حجت نیست. شهرت زمانی حجت است که بین متقدمین باشد. شهرت علمای صدر اول که متصل به زمان اصحاب ائمه می باشند</w:t>
      </w:r>
      <w:r>
        <w:rPr>
          <w:rFonts w:hint="cs"/>
          <w:rtl/>
        </w:rPr>
        <w:t xml:space="preserve"> حجت است</w:t>
      </w:r>
      <w:r>
        <w:rPr>
          <w:rFonts w:hint="cs"/>
          <w:rtl/>
        </w:rPr>
        <w:t>؛ زیرا بعید است که از</w:t>
      </w:r>
      <w:r>
        <w:rPr>
          <w:rFonts w:hint="cs"/>
          <w:rtl/>
        </w:rPr>
        <w:t xml:space="preserve"> جانب </w:t>
      </w:r>
      <w:r>
        <w:rPr>
          <w:rFonts w:hint="cs"/>
          <w:rtl/>
        </w:rPr>
        <w:t xml:space="preserve"> خودشان</w:t>
      </w:r>
      <w:r>
        <w:rPr>
          <w:rFonts w:hint="cs"/>
          <w:rtl/>
        </w:rPr>
        <w:t xml:space="preserve"> نظریه ای را</w:t>
      </w:r>
      <w:r>
        <w:rPr>
          <w:rFonts w:hint="cs"/>
          <w:rtl/>
        </w:rPr>
        <w:t xml:space="preserve"> مطرح کرده باشند. </w:t>
      </w:r>
      <w:r>
        <w:rPr>
          <w:rFonts w:hint="cs"/>
          <w:rtl/>
        </w:rPr>
        <w:t xml:space="preserve">ظاهر این است که از اصحاب ائمه سینه به سینه به این ها رسیده است. </w:t>
      </w:r>
    </w:p>
    <w:p w:rsidR="00524D78" w:rsidRDefault="00782204" w:rsidP="00524D78">
      <w:pPr>
        <w:jc w:val="both"/>
        <w:rPr>
          <w:rtl/>
        </w:rPr>
      </w:pPr>
      <w:r>
        <w:rPr>
          <w:rFonts w:hint="cs"/>
          <w:rtl/>
        </w:rPr>
        <w:t>آنچه از کلمات در این بحث به دست ما رسیده است شهرت قدماییه نیست. ما در میان قدماء از</w:t>
      </w:r>
      <w:r>
        <w:rPr>
          <w:rFonts w:hint="cs"/>
          <w:rtl/>
        </w:rPr>
        <w:t xml:space="preserve"> مرحوم کلینی مطلب قابل استفاده ای نیافتیم. مرحوم کلینی </w:t>
      </w:r>
      <w:r>
        <w:rPr>
          <w:rFonts w:hint="cs"/>
          <w:rtl/>
        </w:rPr>
        <w:t xml:space="preserve">تنها روایت </w:t>
      </w:r>
      <w:r w:rsidRPr="00782204">
        <w:rPr>
          <w:rFonts w:hint="cs"/>
          <w:color w:val="008000"/>
          <w:rtl/>
        </w:rPr>
        <w:t>«</w:t>
      </w:r>
      <w:r w:rsidRPr="00782204">
        <w:rPr>
          <w:rFonts w:hint="cs"/>
          <w:color w:val="008000"/>
          <w:rtl/>
        </w:rPr>
        <w:t>ما لم یحدث</w:t>
      </w:r>
      <w:r w:rsidRPr="00782204">
        <w:rPr>
          <w:rFonts w:hint="cs"/>
          <w:color w:val="008000"/>
          <w:rtl/>
        </w:rPr>
        <w:t>»</w:t>
      </w:r>
      <w:r w:rsidR="00524D78">
        <w:rPr>
          <w:rStyle w:val="FootnoteReference"/>
          <w:rtl/>
        </w:rPr>
        <w:footnoteReference w:id="1"/>
      </w:r>
      <w:r>
        <w:rPr>
          <w:rFonts w:hint="cs"/>
          <w:rtl/>
        </w:rPr>
        <w:t xml:space="preserve"> را مطرح کرده بود که معلوم نیست برداشت ایشان مانند برداشت محقق خویی باشد. شیخ مفید نیز فقط </w:t>
      </w:r>
      <w:r>
        <w:rPr>
          <w:rFonts w:hint="cs"/>
          <w:rtl/>
        </w:rPr>
        <w:t>«</w:t>
      </w:r>
      <w:r>
        <w:rPr>
          <w:rFonts w:hint="cs"/>
          <w:rtl/>
        </w:rPr>
        <w:t>ینتقض بالحدث</w:t>
      </w:r>
      <w:r>
        <w:rPr>
          <w:rFonts w:hint="cs"/>
          <w:rtl/>
        </w:rPr>
        <w:t>»</w:t>
      </w:r>
      <w:r>
        <w:rPr>
          <w:rFonts w:hint="cs"/>
          <w:rtl/>
        </w:rPr>
        <w:t xml:space="preserve"> را مطرح کرده بود که شاید مرادش غیر مراد محقق خویی باشد. آنچه یافتیم از </w:t>
      </w:r>
      <w:r w:rsidRPr="00524D78">
        <w:rPr>
          <w:rFonts w:hint="cs"/>
          <w:i/>
          <w:iCs/>
          <w:rtl/>
        </w:rPr>
        <w:t>شیخ طوسی</w:t>
      </w:r>
      <w:r>
        <w:rPr>
          <w:rFonts w:hint="cs"/>
          <w:rtl/>
        </w:rPr>
        <w:t xml:space="preserve"> و بعد از ایشان </w:t>
      </w:r>
      <w:r w:rsidRPr="00524D78">
        <w:rPr>
          <w:rFonts w:hint="cs"/>
          <w:i/>
          <w:iCs/>
          <w:rtl/>
        </w:rPr>
        <w:t>ابن حمزه در وسیله</w:t>
      </w:r>
      <w:r>
        <w:rPr>
          <w:rFonts w:hint="cs"/>
          <w:rtl/>
        </w:rPr>
        <w:t xml:space="preserve"> و </w:t>
      </w:r>
      <w:r w:rsidRPr="00524D78">
        <w:rPr>
          <w:rFonts w:hint="cs"/>
          <w:i/>
          <w:iCs/>
          <w:rtl/>
        </w:rPr>
        <w:t>ابن براج در سوال و جواب</w:t>
      </w:r>
      <w:r>
        <w:rPr>
          <w:rFonts w:hint="cs"/>
          <w:rtl/>
        </w:rPr>
        <w:t xml:space="preserve"> است که ایشان بعد از شیخ متهم به تقلید از شیخ هستند و کلامشان حجت نیست. آنچه مهم است کلام شیخ است که در خلاف گرچه ادعای اجماع می کند، لکن اجماعی را که ایشان در خلاف مسئله 92 مطرح کرده است، اجماع بر این است که با این تیمم حدث</w:t>
      </w:r>
      <w:r w:rsidR="00524D78">
        <w:rPr>
          <w:rFonts w:hint="cs"/>
          <w:rtl/>
        </w:rPr>
        <w:t xml:space="preserve"> به صورت مطلق (که </w:t>
      </w:r>
      <w:r w:rsidR="00524D78">
        <w:rPr>
          <w:rFonts w:hint="cs"/>
          <w:rtl/>
        </w:rPr>
        <w:lastRenderedPageBreak/>
        <w:t>حتی در صورت وجدان آب نیز نیازی به غسل نباشد)،</w:t>
      </w:r>
      <w:r>
        <w:rPr>
          <w:rFonts w:hint="cs"/>
          <w:rtl/>
        </w:rPr>
        <w:t xml:space="preserve"> مرتفع نمی شود. این مطلب</w:t>
      </w:r>
      <w:r w:rsidR="00524D78">
        <w:rPr>
          <w:rFonts w:hint="cs"/>
          <w:rtl/>
        </w:rPr>
        <w:t xml:space="preserve"> ایشان</w:t>
      </w:r>
      <w:r>
        <w:rPr>
          <w:rFonts w:hint="cs"/>
          <w:rtl/>
        </w:rPr>
        <w:t xml:space="preserve"> را اجماعی می داند. ما هم این را قبول داریم و محل اختلاف نیست. ما در میان قدماء اجماع یا شهرتی نیافتیم که مفاد آن انتقاض</w:t>
      </w:r>
      <w:r w:rsidR="00524D78" w:rsidRPr="00524D78">
        <w:rPr>
          <w:rFonts w:hint="cs"/>
          <w:rtl/>
        </w:rPr>
        <w:t xml:space="preserve"> </w:t>
      </w:r>
      <w:r w:rsidR="00524D78">
        <w:rPr>
          <w:rFonts w:hint="cs"/>
          <w:rtl/>
        </w:rPr>
        <w:t xml:space="preserve">تیمم به حدث اصغر باشد. </w:t>
      </w:r>
    </w:p>
    <w:p w:rsidR="00782204" w:rsidRDefault="00782204" w:rsidP="00782204">
      <w:pPr>
        <w:jc w:val="both"/>
        <w:rPr>
          <w:rtl/>
        </w:rPr>
      </w:pPr>
      <w:r>
        <w:rPr>
          <w:rFonts w:hint="cs"/>
          <w:rtl/>
        </w:rPr>
        <w:t>اینکه محقق همدانی از جهت شهرت، در آخر</w:t>
      </w:r>
      <w:r w:rsidR="00524D78">
        <w:rPr>
          <w:rFonts w:hint="cs"/>
          <w:rtl/>
        </w:rPr>
        <w:t xml:space="preserve"> کلامشان،</w:t>
      </w:r>
      <w:r>
        <w:rPr>
          <w:rFonts w:hint="cs"/>
          <w:rtl/>
        </w:rPr>
        <w:t xml:space="preserve"> احوط را جمع بین تیمم و وضو دانسته اند مورد قبول نیست. سید مرتضی هم به صورت واضح مطرح کرده است</w:t>
      </w:r>
      <w:r w:rsidR="00524D78">
        <w:rPr>
          <w:rFonts w:hint="cs"/>
          <w:rtl/>
        </w:rPr>
        <w:t>؛ شهرت قدمایی موجود نیست.</w:t>
      </w:r>
      <w:r>
        <w:rPr>
          <w:rFonts w:hint="cs"/>
          <w:rtl/>
        </w:rPr>
        <w:t xml:space="preserve"> </w:t>
      </w:r>
      <w:r w:rsidR="00524D78">
        <w:rPr>
          <w:rFonts w:hint="cs"/>
          <w:rtl/>
        </w:rPr>
        <w:t xml:space="preserve">بلی، </w:t>
      </w:r>
      <w:r>
        <w:rPr>
          <w:rFonts w:hint="cs"/>
          <w:rtl/>
        </w:rPr>
        <w:t>علامه حلی ادعای اجماع بر انتقاض کرده است که به دلیل متاخر بودن و حدسی بودن بحث</w:t>
      </w:r>
      <w:r w:rsidR="00524D78">
        <w:rPr>
          <w:rFonts w:hint="cs"/>
          <w:rtl/>
        </w:rPr>
        <w:t>،</w:t>
      </w:r>
      <w:r>
        <w:rPr>
          <w:rFonts w:hint="cs"/>
          <w:rtl/>
        </w:rPr>
        <w:t xml:space="preserve"> مورد توجه واقع نمی شود.</w:t>
      </w:r>
    </w:p>
    <w:p w:rsidR="00524D78" w:rsidRDefault="00524D78" w:rsidP="00524D78">
      <w:pPr>
        <w:pStyle w:val="Heading3"/>
        <w:rPr>
          <w:rtl/>
        </w:rPr>
      </w:pPr>
      <w:bookmarkStart w:id="8" w:name="_Toc526158185"/>
      <w:r>
        <w:rPr>
          <w:rFonts w:hint="cs"/>
          <w:rtl/>
        </w:rPr>
        <w:t>مطلب چهارم: بررسی أدله</w:t>
      </w:r>
      <w:bookmarkEnd w:id="8"/>
    </w:p>
    <w:p w:rsidR="00782204" w:rsidRDefault="00782204" w:rsidP="009311E3">
      <w:pPr>
        <w:jc w:val="both"/>
        <w:rPr>
          <w:rtl/>
        </w:rPr>
      </w:pPr>
      <w:r>
        <w:rPr>
          <w:rFonts w:hint="cs"/>
          <w:rtl/>
        </w:rPr>
        <w:t xml:space="preserve">مطلب چهارم حول ادله بود. </w:t>
      </w:r>
      <w:r w:rsidR="00524D78">
        <w:rPr>
          <w:rFonts w:hint="cs"/>
          <w:rtl/>
        </w:rPr>
        <w:t>ادعای ما این بود که مقتضای ادله</w:t>
      </w:r>
      <w:r w:rsidR="00524D78">
        <w:rPr>
          <w:rtl/>
        </w:rPr>
        <w:softHyphen/>
      </w:r>
      <w:r w:rsidR="00524D78">
        <w:rPr>
          <w:rFonts w:hint="cs"/>
          <w:rtl/>
        </w:rPr>
        <w:t xml:space="preserve">ی </w:t>
      </w:r>
      <w:r>
        <w:rPr>
          <w:rFonts w:hint="cs"/>
          <w:rtl/>
        </w:rPr>
        <w:t>تنزیل تراب به منزله ی ماء این است که تیمم نیز رفع حدث می کند. مقتضای ادله عدم انتقاض تیمم است. تیمم تا زمانی که آب پیدا نشود به نظر ما رافع جنابت است برخلاف محقق خویی که اطلاقی برای ادله ی تنزیل قائل نیست</w:t>
      </w:r>
      <w:r w:rsidR="00524D78">
        <w:rPr>
          <w:rStyle w:val="FootnoteReference"/>
          <w:rtl/>
        </w:rPr>
        <w:footnoteReference w:id="2"/>
      </w:r>
      <w:r>
        <w:rPr>
          <w:rFonts w:hint="cs"/>
          <w:rtl/>
        </w:rPr>
        <w:t>. ایشان تنزیل را فقط از باب طهارت بودن می داند و رافع بودن جنابت را قبول ندارند. به نظر ما مقتضای اطلاق ادله تنزیل بقای تیمم است</w:t>
      </w:r>
      <w:r w:rsidR="009311E3">
        <w:rPr>
          <w:rFonts w:hint="cs"/>
          <w:rtl/>
        </w:rPr>
        <w:t xml:space="preserve"> همانطور که مقتضای استصحاب نیز چنین بود</w:t>
      </w:r>
      <w:r>
        <w:rPr>
          <w:rFonts w:hint="cs"/>
          <w:rtl/>
        </w:rPr>
        <w:t>. اینجا دلیل اجتهادی و فقاهتی در نظ</w:t>
      </w:r>
      <w:r w:rsidR="009311E3">
        <w:rPr>
          <w:rFonts w:hint="cs"/>
          <w:rtl/>
        </w:rPr>
        <w:t>ر ما یکی شدند. در مقابل برخی مانند محقق خویی</w:t>
      </w:r>
      <w:r>
        <w:rPr>
          <w:rFonts w:hint="cs"/>
          <w:rtl/>
        </w:rPr>
        <w:t xml:space="preserve"> ادعا می کنند دلیل بر انتقاض وجود دارد. عمده دلیل ایشان بر انتقاض مبیح بودن و روایات و آیه شریفه بو</w:t>
      </w:r>
      <w:r w:rsidR="009311E3">
        <w:rPr>
          <w:rFonts w:hint="cs"/>
          <w:rtl/>
        </w:rPr>
        <w:t>د. ایشان ادعا می کرد که آیه</w:t>
      </w:r>
      <w:r>
        <w:rPr>
          <w:rFonts w:hint="cs"/>
          <w:rtl/>
        </w:rPr>
        <w:t xml:space="preserve"> موضوع را محدث به اصغر قرار داده هاست و قید را این قرار داده است که اگر کسی در زمان وجدان آب وظیفه اش غسل بود در هنگام فقدان آب وظیفه اش تیمم است</w:t>
      </w:r>
      <w:r w:rsidR="009311E3">
        <w:rPr>
          <w:rStyle w:val="FootnoteReference"/>
          <w:rtl/>
        </w:rPr>
        <w:footnoteReference w:id="3"/>
      </w:r>
      <w:r>
        <w:rPr>
          <w:rFonts w:hint="cs"/>
          <w:rtl/>
        </w:rPr>
        <w:t>. ما عرض کردیم که موضوع در این ایه محدث به صورت مطلق است که خداوند متعال محدث را به دو قسم تقسیم کرده است.</w:t>
      </w:r>
      <w:r w:rsidR="009311E3">
        <w:rPr>
          <w:rFonts w:hint="cs"/>
          <w:rtl/>
        </w:rPr>
        <w:t xml:space="preserve"> محدث اصغر باید وضو بگیرد و محدث اکبر باید جنب بودنش محرز باشد. در غیر این صورت تمسک به عام در شببه موضوعه خواهد بود.</w:t>
      </w:r>
      <w:r>
        <w:rPr>
          <w:rFonts w:hint="cs"/>
          <w:rtl/>
        </w:rPr>
        <w:t xml:space="preserve"> </w:t>
      </w:r>
    </w:p>
    <w:p w:rsidR="00782204" w:rsidRDefault="00782204" w:rsidP="00782204">
      <w:pPr>
        <w:jc w:val="both"/>
        <w:rPr>
          <w:rtl/>
        </w:rPr>
      </w:pPr>
      <w:r>
        <w:rPr>
          <w:rFonts w:hint="cs"/>
          <w:rtl/>
        </w:rPr>
        <w:t xml:space="preserve">نوع دوم از ادله نیز ادله ای بود بدین مضمون: </w:t>
      </w:r>
    </w:p>
    <w:p w:rsidR="00782204" w:rsidRPr="00F84541" w:rsidRDefault="00782204" w:rsidP="00782204">
      <w:pPr>
        <w:jc w:val="both"/>
        <w:rPr>
          <w:color w:val="008000"/>
          <w:rtl/>
        </w:rPr>
      </w:pPr>
      <w:r w:rsidRPr="00F84541">
        <w:rPr>
          <w:rFonts w:hint="cs"/>
          <w:color w:val="008000"/>
          <w:rtl/>
        </w:rPr>
        <w:t>« عَنْ</w:t>
      </w:r>
      <w:r w:rsidRPr="00F84541">
        <w:rPr>
          <w:color w:val="008000"/>
          <w:rtl/>
        </w:rPr>
        <w:t xml:space="preserve"> </w:t>
      </w:r>
      <w:r w:rsidRPr="00F84541">
        <w:rPr>
          <w:rFonts w:hint="cs"/>
          <w:color w:val="008000"/>
          <w:rtl/>
        </w:rPr>
        <w:t>زُرَارَةَ</w:t>
      </w:r>
      <w:r w:rsidRPr="00F84541">
        <w:rPr>
          <w:color w:val="008000"/>
          <w:rtl/>
        </w:rPr>
        <w:t xml:space="preserve"> </w:t>
      </w:r>
      <w:r w:rsidRPr="00F84541">
        <w:rPr>
          <w:rFonts w:hint="cs"/>
          <w:color w:val="008000"/>
          <w:rtl/>
        </w:rPr>
        <w:t>قَالَ</w:t>
      </w:r>
      <w:r w:rsidRPr="00F84541">
        <w:rPr>
          <w:color w:val="008000"/>
          <w:rtl/>
        </w:rPr>
        <w:t xml:space="preserve"> </w:t>
      </w:r>
      <w:r w:rsidRPr="00F84541">
        <w:rPr>
          <w:rFonts w:hint="cs"/>
          <w:color w:val="008000"/>
          <w:rtl/>
        </w:rPr>
        <w:t>قُلْتُ</w:t>
      </w:r>
      <w:r w:rsidRPr="00F84541">
        <w:rPr>
          <w:color w:val="008000"/>
          <w:rtl/>
        </w:rPr>
        <w:t xml:space="preserve"> </w:t>
      </w:r>
      <w:r w:rsidRPr="00F84541">
        <w:rPr>
          <w:rFonts w:hint="cs"/>
          <w:color w:val="008000"/>
          <w:rtl/>
        </w:rPr>
        <w:t>لِأَبِي</w:t>
      </w:r>
      <w:r w:rsidRPr="00F84541">
        <w:rPr>
          <w:color w:val="008000"/>
          <w:rtl/>
        </w:rPr>
        <w:t xml:space="preserve"> </w:t>
      </w:r>
      <w:r w:rsidRPr="00F84541">
        <w:rPr>
          <w:rFonts w:hint="cs"/>
          <w:color w:val="008000"/>
          <w:rtl/>
        </w:rPr>
        <w:t>جَعْفَرٍ</w:t>
      </w:r>
      <w:r w:rsidRPr="00F84541">
        <w:rPr>
          <w:color w:val="008000"/>
          <w:rtl/>
        </w:rPr>
        <w:t xml:space="preserve"> </w:t>
      </w:r>
      <w:r w:rsidRPr="00F84541">
        <w:rPr>
          <w:rFonts w:hint="cs"/>
          <w:color w:val="008000"/>
          <w:rtl/>
        </w:rPr>
        <w:t>ع</w:t>
      </w:r>
      <w:r w:rsidRPr="00F84541">
        <w:rPr>
          <w:color w:val="008000"/>
          <w:rtl/>
        </w:rPr>
        <w:t xml:space="preserve"> </w:t>
      </w:r>
      <w:r w:rsidRPr="00F84541">
        <w:rPr>
          <w:rFonts w:hint="cs"/>
          <w:color w:val="008000"/>
          <w:rtl/>
        </w:rPr>
        <w:t>يُصَلِّي</w:t>
      </w:r>
      <w:r w:rsidRPr="00F84541">
        <w:rPr>
          <w:color w:val="008000"/>
          <w:rtl/>
        </w:rPr>
        <w:t xml:space="preserve"> </w:t>
      </w:r>
      <w:r w:rsidRPr="00F84541">
        <w:rPr>
          <w:rFonts w:hint="cs"/>
          <w:color w:val="008000"/>
          <w:rtl/>
        </w:rPr>
        <w:t>الرَّجُلُ</w:t>
      </w:r>
      <w:r w:rsidRPr="00F84541">
        <w:rPr>
          <w:color w:val="008000"/>
          <w:rtl/>
        </w:rPr>
        <w:t xml:space="preserve"> </w:t>
      </w:r>
      <w:r w:rsidRPr="00F84541">
        <w:rPr>
          <w:rFonts w:hint="cs"/>
          <w:color w:val="008000"/>
          <w:rtl/>
        </w:rPr>
        <w:t>بِتَيَمُّمٍ</w:t>
      </w:r>
      <w:r w:rsidRPr="00F84541">
        <w:rPr>
          <w:color w:val="008000"/>
          <w:rtl/>
        </w:rPr>
        <w:t xml:space="preserve"> </w:t>
      </w:r>
      <w:r w:rsidRPr="00F84541">
        <w:rPr>
          <w:rFonts w:hint="cs"/>
          <w:color w:val="008000"/>
          <w:rtl/>
        </w:rPr>
        <w:t>وَاحِدٍ</w:t>
      </w:r>
      <w:r w:rsidRPr="00F84541">
        <w:rPr>
          <w:color w:val="008000"/>
          <w:rtl/>
        </w:rPr>
        <w:t xml:space="preserve"> </w:t>
      </w:r>
      <w:r w:rsidRPr="00F84541">
        <w:rPr>
          <w:rFonts w:hint="cs"/>
          <w:color w:val="008000"/>
          <w:rtl/>
        </w:rPr>
        <w:t>صَلَاةَ</w:t>
      </w:r>
      <w:r w:rsidRPr="00F84541">
        <w:rPr>
          <w:color w:val="008000"/>
          <w:rtl/>
        </w:rPr>
        <w:t xml:space="preserve"> </w:t>
      </w:r>
      <w:r w:rsidRPr="00F84541">
        <w:rPr>
          <w:rFonts w:hint="cs"/>
          <w:color w:val="008000"/>
          <w:rtl/>
        </w:rPr>
        <w:t>اللَّيْلِ</w:t>
      </w:r>
      <w:r w:rsidRPr="00F84541">
        <w:rPr>
          <w:color w:val="008000"/>
          <w:rtl/>
        </w:rPr>
        <w:t xml:space="preserve"> </w:t>
      </w:r>
      <w:r w:rsidRPr="00F84541">
        <w:rPr>
          <w:rFonts w:hint="cs"/>
          <w:color w:val="008000"/>
          <w:rtl/>
        </w:rPr>
        <w:t>وَ</w:t>
      </w:r>
      <w:r w:rsidRPr="00F84541">
        <w:rPr>
          <w:color w:val="008000"/>
          <w:rtl/>
        </w:rPr>
        <w:t xml:space="preserve"> </w:t>
      </w:r>
      <w:r w:rsidRPr="00F84541">
        <w:rPr>
          <w:rFonts w:hint="cs"/>
          <w:color w:val="008000"/>
          <w:rtl/>
        </w:rPr>
        <w:t>النَّهَارِ</w:t>
      </w:r>
      <w:r w:rsidRPr="00F84541">
        <w:rPr>
          <w:color w:val="008000"/>
          <w:rtl/>
        </w:rPr>
        <w:t xml:space="preserve"> </w:t>
      </w:r>
      <w:r w:rsidRPr="00F84541">
        <w:rPr>
          <w:rFonts w:hint="cs"/>
          <w:color w:val="008000"/>
          <w:rtl/>
        </w:rPr>
        <w:t>كُلَّهَا</w:t>
      </w:r>
      <w:r w:rsidRPr="00F84541">
        <w:rPr>
          <w:color w:val="008000"/>
          <w:rtl/>
        </w:rPr>
        <w:t xml:space="preserve"> </w:t>
      </w:r>
      <w:r w:rsidRPr="00F84541">
        <w:rPr>
          <w:rFonts w:hint="cs"/>
          <w:i/>
          <w:iCs/>
          <w:color w:val="008000"/>
          <w:u w:val="single"/>
          <w:rtl/>
        </w:rPr>
        <w:t>فَقَالَ</w:t>
      </w:r>
      <w:r w:rsidRPr="00F84541">
        <w:rPr>
          <w:i/>
          <w:iCs/>
          <w:color w:val="008000"/>
          <w:u w:val="single"/>
          <w:rtl/>
        </w:rPr>
        <w:t xml:space="preserve"> </w:t>
      </w:r>
      <w:r w:rsidRPr="00F84541">
        <w:rPr>
          <w:rFonts w:hint="cs"/>
          <w:i/>
          <w:iCs/>
          <w:color w:val="008000"/>
          <w:u w:val="single"/>
          <w:rtl/>
        </w:rPr>
        <w:t>نَعَمْ</w:t>
      </w:r>
      <w:r w:rsidRPr="00F84541">
        <w:rPr>
          <w:i/>
          <w:iCs/>
          <w:color w:val="008000"/>
          <w:u w:val="single"/>
          <w:rtl/>
        </w:rPr>
        <w:t xml:space="preserve"> </w:t>
      </w:r>
      <w:r w:rsidRPr="00F84541">
        <w:rPr>
          <w:rFonts w:hint="cs"/>
          <w:i/>
          <w:iCs/>
          <w:color w:val="008000"/>
          <w:u w:val="single"/>
          <w:rtl/>
        </w:rPr>
        <w:t>مَا</w:t>
      </w:r>
      <w:r w:rsidRPr="00F84541">
        <w:rPr>
          <w:i/>
          <w:iCs/>
          <w:color w:val="008000"/>
          <w:u w:val="single"/>
          <w:rtl/>
        </w:rPr>
        <w:t xml:space="preserve"> </w:t>
      </w:r>
      <w:r w:rsidRPr="00F84541">
        <w:rPr>
          <w:rFonts w:hint="cs"/>
          <w:i/>
          <w:iCs/>
          <w:color w:val="008000"/>
          <w:u w:val="single"/>
          <w:rtl/>
        </w:rPr>
        <w:t>لَمْ</w:t>
      </w:r>
      <w:r w:rsidRPr="00F84541">
        <w:rPr>
          <w:i/>
          <w:iCs/>
          <w:color w:val="008000"/>
          <w:u w:val="single"/>
          <w:rtl/>
        </w:rPr>
        <w:t xml:space="preserve"> </w:t>
      </w:r>
      <w:r w:rsidRPr="00F84541">
        <w:rPr>
          <w:rFonts w:hint="cs"/>
          <w:i/>
          <w:iCs/>
          <w:color w:val="008000"/>
          <w:u w:val="single"/>
          <w:rtl/>
        </w:rPr>
        <w:t>يُحْدِثْ</w:t>
      </w:r>
      <w:r w:rsidRPr="00F84541">
        <w:rPr>
          <w:color w:val="008000"/>
          <w:rtl/>
        </w:rPr>
        <w:t xml:space="preserve"> </w:t>
      </w:r>
      <w:r w:rsidRPr="00F84541">
        <w:rPr>
          <w:rFonts w:hint="cs"/>
          <w:color w:val="008000"/>
          <w:rtl/>
        </w:rPr>
        <w:t>أَوْ</w:t>
      </w:r>
      <w:r w:rsidRPr="00F84541">
        <w:rPr>
          <w:color w:val="008000"/>
          <w:rtl/>
        </w:rPr>
        <w:t xml:space="preserve"> </w:t>
      </w:r>
      <w:r w:rsidRPr="00F84541">
        <w:rPr>
          <w:rFonts w:hint="cs"/>
          <w:color w:val="008000"/>
          <w:rtl/>
        </w:rPr>
        <w:t>يُصِيبُ</w:t>
      </w:r>
      <w:r w:rsidRPr="00F84541">
        <w:rPr>
          <w:color w:val="008000"/>
          <w:rtl/>
        </w:rPr>
        <w:t xml:space="preserve"> </w:t>
      </w:r>
      <w:r w:rsidRPr="00F84541">
        <w:rPr>
          <w:rFonts w:hint="cs"/>
          <w:color w:val="008000"/>
          <w:rtl/>
        </w:rPr>
        <w:t>الْمَاءَ</w:t>
      </w:r>
      <w:r w:rsidRPr="00F84541">
        <w:rPr>
          <w:rFonts w:hint="eastAsia"/>
          <w:color w:val="008000"/>
          <w:rtl/>
        </w:rPr>
        <w:t>»</w:t>
      </w:r>
      <w:r w:rsidRPr="00F84541">
        <w:rPr>
          <w:rStyle w:val="FootnoteReference"/>
          <w:color w:val="008000"/>
          <w:rtl/>
        </w:rPr>
        <w:footnoteReference w:id="4"/>
      </w:r>
      <w:r w:rsidRPr="00F84541">
        <w:rPr>
          <w:color w:val="008000"/>
          <w:rtl/>
        </w:rPr>
        <w:t xml:space="preserve"> .</w:t>
      </w:r>
    </w:p>
    <w:p w:rsidR="00782204" w:rsidRDefault="00782204" w:rsidP="009311E3">
      <w:pPr>
        <w:jc w:val="both"/>
        <w:rPr>
          <w:rtl/>
        </w:rPr>
      </w:pPr>
      <w:r>
        <w:rPr>
          <w:rFonts w:hint="cs"/>
          <w:rtl/>
        </w:rPr>
        <w:lastRenderedPageBreak/>
        <w:t xml:space="preserve">یکی از دلائل محقق خویی اطلاق مالم یحدث در این روایت بود که ما اطلاق آن را مورد مناقشه قرار دادیم. </w:t>
      </w:r>
      <w:r w:rsidR="009311E3">
        <w:rPr>
          <w:rFonts w:hint="cs"/>
          <w:rtl/>
        </w:rPr>
        <w:t>به نظر ما «</w:t>
      </w:r>
      <w:r>
        <w:rPr>
          <w:rFonts w:hint="cs"/>
          <w:rtl/>
        </w:rPr>
        <w:t>مالم یحدث</w:t>
      </w:r>
      <w:r w:rsidR="009311E3">
        <w:rPr>
          <w:rFonts w:hint="cs"/>
          <w:rtl/>
        </w:rPr>
        <w:t>»</w:t>
      </w:r>
      <w:r>
        <w:rPr>
          <w:rFonts w:hint="cs"/>
          <w:rtl/>
        </w:rPr>
        <w:t xml:space="preserve"> یعنی همان حدث مناسب؛ این کلام اطلاق ندارد که تیمم با مطلق حدث نقض شود. مختار ما در این دلیل عدم اطلاق بود. </w:t>
      </w:r>
    </w:p>
    <w:p w:rsidR="009311E3" w:rsidRDefault="009311E3" w:rsidP="009311E3">
      <w:pPr>
        <w:pStyle w:val="Heading4"/>
        <w:rPr>
          <w:rtl/>
        </w:rPr>
      </w:pPr>
      <w:bookmarkStart w:id="9" w:name="_Toc526158186"/>
      <w:r>
        <w:rPr>
          <w:rFonts w:hint="cs"/>
          <w:rtl/>
        </w:rPr>
        <w:t>کلام محقق حکیم: اختصاص روایت به نماز</w:t>
      </w:r>
      <w:bookmarkEnd w:id="9"/>
    </w:p>
    <w:p w:rsidR="009311E3" w:rsidRDefault="00782204" w:rsidP="009311E3">
      <w:pPr>
        <w:jc w:val="both"/>
        <w:rPr>
          <w:rFonts w:hint="cs"/>
          <w:rtl/>
        </w:rPr>
      </w:pPr>
      <w:r>
        <w:rPr>
          <w:rFonts w:hint="cs"/>
          <w:rtl/>
        </w:rPr>
        <w:t xml:space="preserve">در مقابل کلام محقق حکیم است که </w:t>
      </w:r>
      <w:r w:rsidR="009311E3">
        <w:rPr>
          <w:rFonts w:hint="cs"/>
          <w:rtl/>
        </w:rPr>
        <w:t>فرمایش ایشان در جلسات گذشته بیان نشد</w:t>
      </w:r>
      <w:r>
        <w:rPr>
          <w:rFonts w:hint="cs"/>
          <w:rtl/>
        </w:rPr>
        <w:t xml:space="preserve">. ایشان فرموده </w:t>
      </w:r>
      <w:r w:rsidR="009311E3">
        <w:rPr>
          <w:rFonts w:hint="cs"/>
          <w:rtl/>
        </w:rPr>
        <w:t>است که این روایت به هیچ وجه راجع</w:t>
      </w:r>
      <w:r>
        <w:rPr>
          <w:rFonts w:hint="cs"/>
          <w:rtl/>
        </w:rPr>
        <w:t xml:space="preserve"> به نواقض ن</w:t>
      </w:r>
      <w:r w:rsidR="009311E3">
        <w:rPr>
          <w:rFonts w:hint="cs"/>
          <w:rtl/>
        </w:rPr>
        <w:t>یست؛</w:t>
      </w:r>
      <w:r>
        <w:rPr>
          <w:rFonts w:hint="cs"/>
          <w:rtl/>
        </w:rPr>
        <w:t xml:space="preserve"> بلکه مربوط به نماز است. امام فرموده اند می توانی نماز بخوانی تازمانی که حدث سر نزده باشد</w:t>
      </w:r>
      <w:r w:rsidR="009311E3">
        <w:rPr>
          <w:rStyle w:val="FootnoteReference"/>
          <w:rtl/>
        </w:rPr>
        <w:footnoteReference w:id="5"/>
      </w:r>
      <w:r>
        <w:rPr>
          <w:rFonts w:hint="cs"/>
          <w:rtl/>
        </w:rPr>
        <w:t>. این کلام محقق حکیم به نظر ما تمام نیست؛ زیرا</w:t>
      </w:r>
      <w:r w:rsidR="009311E3">
        <w:rPr>
          <w:rFonts w:hint="cs"/>
          <w:rtl/>
        </w:rPr>
        <w:t>:</w:t>
      </w:r>
    </w:p>
    <w:p w:rsidR="00782204" w:rsidRDefault="009311E3" w:rsidP="009311E3">
      <w:pPr>
        <w:jc w:val="both"/>
        <w:rPr>
          <w:rtl/>
        </w:rPr>
      </w:pPr>
      <w:r>
        <w:rPr>
          <w:rFonts w:hint="cs"/>
          <w:rtl/>
        </w:rPr>
        <w:t>اولا:</w:t>
      </w:r>
      <w:r w:rsidR="00782204">
        <w:rPr>
          <w:rFonts w:hint="cs"/>
          <w:rtl/>
        </w:rPr>
        <w:t xml:space="preserve"> ظاهر این روایت این است که حدث ناقض است. به قرینه ی أویصب ماء که در ادامه آمده است. بنابراین این روایت بیانگر این است که حدث از نواقض است. </w:t>
      </w:r>
    </w:p>
    <w:p w:rsidR="00782204" w:rsidRDefault="00782204" w:rsidP="00782204">
      <w:pPr>
        <w:jc w:val="both"/>
        <w:rPr>
          <w:rtl/>
        </w:rPr>
      </w:pPr>
      <w:r>
        <w:rPr>
          <w:rFonts w:hint="cs"/>
          <w:rtl/>
        </w:rPr>
        <w:t xml:space="preserve">ثانیا: امام علیه السلام در توضیح در ذیل روایت فرمودند که اگر آب پیدا شود وضو نقض می شود؛ بنابراین معلوم می شود این روایت مربوط به نواقض است. </w:t>
      </w:r>
    </w:p>
    <w:p w:rsidR="009311E3" w:rsidRDefault="009311E3" w:rsidP="009311E3">
      <w:pPr>
        <w:pStyle w:val="Heading4"/>
        <w:rPr>
          <w:rtl/>
        </w:rPr>
      </w:pPr>
      <w:bookmarkStart w:id="10" w:name="_Toc526158187"/>
      <w:r>
        <w:rPr>
          <w:rFonts w:hint="cs"/>
          <w:rtl/>
        </w:rPr>
        <w:t>تبیین سوم از روایت</w:t>
      </w:r>
      <w:bookmarkEnd w:id="10"/>
      <w:r>
        <w:rPr>
          <w:rFonts w:hint="cs"/>
          <w:rtl/>
        </w:rPr>
        <w:t xml:space="preserve"> </w:t>
      </w:r>
    </w:p>
    <w:p w:rsidR="00782204" w:rsidRDefault="00782204" w:rsidP="00782204">
      <w:pPr>
        <w:jc w:val="both"/>
        <w:rPr>
          <w:rtl/>
        </w:rPr>
      </w:pPr>
      <w:r>
        <w:rPr>
          <w:rFonts w:hint="cs"/>
          <w:rtl/>
        </w:rPr>
        <w:t>کلام سومی نیز در مورد این روایت گفته شده است که این روایت را مربوط به وضو دانسته اند و ادعا کرده اند که این روایت به هیچ وجه تیمم بدل از غسل را شامل نمی شود. بحث در این روایت مربوط به تیمم بدل از وضو است. شاهد ایشان نیز ذیل روایت است که حضرت وجدان آب را برای وضو، موجب انتقاض تیمم دانستند. به نظر ما این کلام گرچه موید است ولی قابل جواب است. بدین بیان که گرچه ذیل روایت مختص به وضو است</w:t>
      </w:r>
      <w:r w:rsidR="009311E3">
        <w:rPr>
          <w:rFonts w:hint="cs"/>
          <w:rtl/>
        </w:rPr>
        <w:t>،</w:t>
      </w:r>
      <w:r>
        <w:rPr>
          <w:rFonts w:hint="cs"/>
          <w:rtl/>
        </w:rPr>
        <w:t xml:space="preserve"> ولی تمسک به اطلاق صدر روایت بی اشکال است. ما این احتمال را موید می دانیم و نمی توانیم اطمینان بدین گونه برداشت از روایت پیدا کنیم. </w:t>
      </w:r>
      <w:r w:rsidR="00AB362C">
        <w:rPr>
          <w:rFonts w:hint="cs"/>
          <w:rtl/>
        </w:rPr>
        <w:t>البته عرض کردیم که احتمال این برداشت هم بعید نیست؛ زیرا معمولا اینگونه است که شخص قادر بر وضو نیست و از تیمم بدل از وضو سوال می کند.</w:t>
      </w:r>
    </w:p>
    <w:p w:rsidR="00782204" w:rsidRDefault="00782204" w:rsidP="00782204">
      <w:pPr>
        <w:jc w:val="both"/>
        <w:rPr>
          <w:rtl/>
        </w:rPr>
      </w:pPr>
      <w:r>
        <w:rPr>
          <w:rFonts w:hint="cs"/>
          <w:rtl/>
        </w:rPr>
        <w:t xml:space="preserve">بنابراین در رابطه با این دلیل </w:t>
      </w:r>
      <w:r w:rsidR="00AB362C" w:rsidRPr="00AB362C">
        <w:rPr>
          <w:rFonts w:hint="cs"/>
          <w:color w:val="008000"/>
          <w:rtl/>
        </w:rPr>
        <w:t>«</w:t>
      </w:r>
      <w:r w:rsidRPr="00AB362C">
        <w:rPr>
          <w:rFonts w:hint="cs"/>
          <w:color w:val="008000"/>
          <w:rtl/>
        </w:rPr>
        <w:t>مالم یحدث</w:t>
      </w:r>
      <w:r w:rsidR="00AB362C">
        <w:rPr>
          <w:rFonts w:hint="cs"/>
          <w:rtl/>
        </w:rPr>
        <w:t>»</w:t>
      </w:r>
      <w:r>
        <w:rPr>
          <w:rFonts w:hint="cs"/>
          <w:rtl/>
        </w:rPr>
        <w:t xml:space="preserve"> یعنی ما لم یحدث حدث مناسب با آن، بنابراین اطلاق مطرح شده در کلام محقق خویی، و اطلاق مطرح شده در کلام محقق حکیم و قول سوم ناتمام به نظر می رسد.</w:t>
      </w:r>
    </w:p>
    <w:p w:rsidR="00782204" w:rsidRDefault="00782204" w:rsidP="00AB362C">
      <w:pPr>
        <w:jc w:val="both"/>
        <w:rPr>
          <w:rtl/>
        </w:rPr>
      </w:pPr>
      <w:r>
        <w:rPr>
          <w:rFonts w:hint="cs"/>
          <w:rtl/>
        </w:rPr>
        <w:t>روایت ابی همام نیز دلیل بعدی بود که</w:t>
      </w:r>
      <w:r w:rsidR="00AB362C">
        <w:rPr>
          <w:rFonts w:hint="cs"/>
          <w:rtl/>
        </w:rPr>
        <w:t xml:space="preserve"> حمل</w:t>
      </w:r>
      <w:r>
        <w:rPr>
          <w:rFonts w:hint="cs"/>
          <w:rtl/>
        </w:rPr>
        <w:t xml:space="preserve"> آن را با تقیه مناسب دانستیم، و استدلال به آن را ناتمام دانستیم. </w:t>
      </w:r>
    </w:p>
    <w:p w:rsidR="00AB362C" w:rsidRDefault="00AB362C" w:rsidP="00AB362C">
      <w:pPr>
        <w:pStyle w:val="Heading1"/>
        <w:rPr>
          <w:rtl/>
        </w:rPr>
      </w:pPr>
      <w:bookmarkStart w:id="11" w:name="_Toc526158188"/>
      <w:r>
        <w:rPr>
          <w:rFonts w:hint="cs"/>
          <w:rtl/>
        </w:rPr>
        <w:lastRenderedPageBreak/>
        <w:t>نتیجه بحث: بقای تیمم بعد از حدث اصغر</w:t>
      </w:r>
      <w:bookmarkEnd w:id="11"/>
    </w:p>
    <w:p w:rsidR="00AB362C" w:rsidRDefault="00782204" w:rsidP="00AB362C">
      <w:pPr>
        <w:jc w:val="both"/>
        <w:rPr>
          <w:rtl/>
        </w:rPr>
      </w:pPr>
      <w:r>
        <w:rPr>
          <w:rFonts w:hint="cs"/>
          <w:rtl/>
        </w:rPr>
        <w:t>نتیجه اینکه مقتضای اصل عملی و ادله ی اجتهادیه این است که تیمم به حال خود باقی است. بنابراین فرمایش سید مرتضی که حدث جنابت را مرتفع دانسته و امر به وضو کرده است صحیح است.</w:t>
      </w:r>
      <w:r w:rsidR="00AB362C">
        <w:rPr>
          <w:rFonts w:hint="cs"/>
          <w:rtl/>
        </w:rPr>
        <w:t xml:space="preserve"> در بحث حائض نیز چنین است؛</w:t>
      </w:r>
      <w:r>
        <w:rPr>
          <w:rFonts w:hint="cs"/>
          <w:rtl/>
        </w:rPr>
        <w:t xml:space="preserve"> بعید است که دو تیمم را بر حائض واجب بدانیم. غالبا غسل حائض را مغنی نمی دانند لذا یک تیمم بدل از وضو مفروغ عنه است</w:t>
      </w:r>
      <w:r w:rsidR="00AB362C">
        <w:rPr>
          <w:rFonts w:hint="cs"/>
          <w:rtl/>
        </w:rPr>
        <w:t>،</w:t>
      </w:r>
      <w:r>
        <w:rPr>
          <w:rFonts w:hint="cs"/>
          <w:rtl/>
        </w:rPr>
        <w:t xml:space="preserve"> لکن وجوب تیمم بدل از غسل برای او</w:t>
      </w:r>
      <w:r w:rsidR="00AB362C">
        <w:rPr>
          <w:rFonts w:hint="cs"/>
          <w:rtl/>
        </w:rPr>
        <w:t xml:space="preserve"> بعد از حدث</w:t>
      </w:r>
      <w:r>
        <w:rPr>
          <w:rFonts w:hint="cs"/>
          <w:rtl/>
        </w:rPr>
        <w:t xml:space="preserve"> بعید است.</w:t>
      </w:r>
      <w:r w:rsidR="00AB362C">
        <w:rPr>
          <w:rFonts w:hint="cs"/>
          <w:rtl/>
        </w:rPr>
        <w:t xml:space="preserve"> محقق خویی قائل به وجوب تکرار تیمم است.</w:t>
      </w:r>
      <w:r>
        <w:rPr>
          <w:rFonts w:hint="cs"/>
          <w:rtl/>
        </w:rPr>
        <w:t xml:space="preserve"> هذا تمام ا</w:t>
      </w:r>
      <w:r w:rsidR="00AB362C">
        <w:rPr>
          <w:rFonts w:hint="cs"/>
          <w:rtl/>
        </w:rPr>
        <w:t>لکلام در فرعی که محل تفکر متفکرین از فقهاء</w:t>
      </w:r>
      <w:r>
        <w:rPr>
          <w:rFonts w:hint="cs"/>
          <w:rtl/>
        </w:rPr>
        <w:t xml:space="preserve"> شده بود. بسیاری در این مسئله بحث کرده اند از جمله صاحب جواهر، محقق حکیم، محقق همدانی و محقق خویی</w:t>
      </w:r>
      <w:r w:rsidR="00AB362C">
        <w:rPr>
          <w:rFonts w:hint="cs"/>
          <w:rtl/>
        </w:rPr>
        <w:t>؛</w:t>
      </w:r>
      <w:r>
        <w:rPr>
          <w:rFonts w:hint="cs"/>
          <w:rtl/>
        </w:rPr>
        <w:t xml:space="preserve"> منبع اصلی درس</w:t>
      </w:r>
      <w:r w:rsidR="00AB362C">
        <w:rPr>
          <w:rFonts w:hint="cs"/>
          <w:rtl/>
        </w:rPr>
        <w:t xml:space="preserve"> ما</w:t>
      </w:r>
      <w:r>
        <w:rPr>
          <w:rFonts w:hint="cs"/>
          <w:rtl/>
        </w:rPr>
        <w:t xml:space="preserve"> نظریات همین چهار بزرگوار است.</w:t>
      </w:r>
    </w:p>
    <w:p w:rsidR="00AB362C" w:rsidRDefault="00AB362C" w:rsidP="00AB362C">
      <w:pPr>
        <w:pStyle w:val="Heading2"/>
        <w:rPr>
          <w:rtl/>
        </w:rPr>
      </w:pPr>
      <w:bookmarkStart w:id="12" w:name="_Toc526158189"/>
      <w:r>
        <w:rPr>
          <w:rFonts w:hint="cs"/>
          <w:rtl/>
        </w:rPr>
        <w:t>توصیه استاد :لزوم مباحثه و کار علمی</w:t>
      </w:r>
      <w:bookmarkEnd w:id="12"/>
    </w:p>
    <w:p w:rsidR="00782204" w:rsidRDefault="00782204" w:rsidP="00782204">
      <w:pPr>
        <w:jc w:val="both"/>
        <w:rPr>
          <w:rtl/>
        </w:rPr>
      </w:pPr>
      <w:r>
        <w:rPr>
          <w:rFonts w:hint="cs"/>
          <w:rtl/>
        </w:rPr>
        <w:t xml:space="preserve"> کسانی که در ابتدای راه هستند حداقل باید کتاب محقق خویی را خوب مطالعه کنند و مباحثه قوی هم بکنند. بحث خارج بدون گفت و گو و مباحثه به جایی ختم نخواهد شد.</w:t>
      </w:r>
      <w:r w:rsidR="00AB362C">
        <w:rPr>
          <w:rFonts w:hint="cs"/>
          <w:rtl/>
        </w:rPr>
        <w:t xml:space="preserve"> باور کنید و تجربه ثابت کرده و به یقین رسیده ایم که بحث خارج بدون گفت و گو به جایی ختم نمی شود.</w:t>
      </w:r>
      <w:r>
        <w:rPr>
          <w:rFonts w:hint="cs"/>
          <w:rtl/>
        </w:rPr>
        <w:t xml:space="preserve"> برخی حتی مباحثه نیز نمی کنند. این نوع درس خواندن مفید نیست. باید وارد میدان گفت و گو شد، و مباحث را بررسی کرد. حل اشکالات را باید مشاهده کرد . درس زیاد رفتن و درس زیاد گفتن بسیار اشتباه است. نقل می کنند دو شاگرد محقق اردبیلی یعنی صاحب معالم و صاحب مدارک به جایی رسیدند که بسیار کار می کردند</w:t>
      </w:r>
      <w:r w:rsidR="00AB362C">
        <w:rPr>
          <w:rFonts w:hint="cs"/>
          <w:rtl/>
        </w:rPr>
        <w:t>، شاید گاهی کلاس هم حاضر نمی شدند ولی بسیار کار می کردند. بسیار موفق تر بودند از کسانی که بسیار کلاس می رفتند و لکن کار نمی کردند</w:t>
      </w:r>
      <w:r>
        <w:rPr>
          <w:rFonts w:hint="cs"/>
          <w:rtl/>
        </w:rPr>
        <w:t xml:space="preserve">. فقط کار علمی است که انسان را به جایی می رساند. البته کار تنهایی منتهی به خیالات می شود. باید گفت و گو و مباحث قوی کرد. تجربه ثابت کرده است کسانی که تنها کار می کردند دارای اشکالات فراوانی بودند. کسانی که تنها فکر می کنند خیال می کنند همه چیز را فهمیده اند و به بیراهه می روند. باید بعد از تتبع و بعد از وجدان در کلمات و بعد از گفت و گو متوجه شویم که بحث چیست و حل مسئله در کجاست. بار ها عرض کردیم که یک کسی رفته است مسئله سیاسی می گوید؛ شما که در جریان نیستید فکر می کنید این آقا یک چیز هایی می گوید. اما کسی که حرف های دیگران را شنیده است برداشتی دیگر می کند. ممکن است از لفظ او یک مطالبی بفهمند که ما از اصل حرف های او نیز چنین برداشتی نداشته باشیم. کسانی که در جریان مطلب بودند می فهمند. خودتان  را در جریان مطلب قرار دهید. خود را در میدان علم قرار دهید که این اساس کار است و بسیار لذت بخش خواهد بود. </w:t>
      </w:r>
    </w:p>
    <w:p w:rsidR="005D7F64" w:rsidRDefault="005D7F64" w:rsidP="00782204">
      <w:pPr>
        <w:jc w:val="both"/>
        <w:rPr>
          <w:rtl/>
        </w:rPr>
      </w:pPr>
    </w:p>
    <w:p w:rsidR="005D7F64" w:rsidRDefault="005D7F64" w:rsidP="005D7F64">
      <w:pPr>
        <w:pStyle w:val="Heading1"/>
        <w:rPr>
          <w:rtl/>
        </w:rPr>
      </w:pPr>
      <w:bookmarkStart w:id="13" w:name="_Toc526158190"/>
      <w:r>
        <w:rPr>
          <w:rFonts w:hint="cs"/>
          <w:rtl/>
        </w:rPr>
        <w:lastRenderedPageBreak/>
        <w:t>ادامه ی مسئله 24: تنزیل تیمم منزله ی غسل</w:t>
      </w:r>
      <w:bookmarkEnd w:id="13"/>
    </w:p>
    <w:p w:rsidR="005D7F64" w:rsidRDefault="005D7F64" w:rsidP="00782204">
      <w:pPr>
        <w:jc w:val="both"/>
        <w:rPr>
          <w:rFonts w:hint="cs"/>
          <w:rtl/>
        </w:rPr>
      </w:pPr>
      <w:r>
        <w:rPr>
          <w:rFonts w:hint="cs"/>
          <w:rtl/>
        </w:rPr>
        <w:t xml:space="preserve">سید می فرمایند: </w:t>
      </w:r>
    </w:p>
    <w:p w:rsidR="005D7F64" w:rsidRPr="005D7F64" w:rsidRDefault="005D7F64" w:rsidP="005D7F64">
      <w:pPr>
        <w:jc w:val="both"/>
        <w:rPr>
          <w:color w:val="0000FF"/>
          <w:rtl/>
        </w:rPr>
      </w:pPr>
      <w:r w:rsidRPr="005D7F64">
        <w:rPr>
          <w:rFonts w:hint="cs"/>
          <w:color w:val="0000FF"/>
          <w:rtl/>
        </w:rPr>
        <w:t>«فما</w:t>
      </w:r>
      <w:r w:rsidRPr="005D7F64">
        <w:rPr>
          <w:color w:val="0000FF"/>
          <w:rtl/>
        </w:rPr>
        <w:t xml:space="preserve"> </w:t>
      </w:r>
      <w:r w:rsidRPr="005D7F64">
        <w:rPr>
          <w:rFonts w:hint="cs"/>
          <w:color w:val="0000FF"/>
          <w:rtl/>
        </w:rPr>
        <w:t>دام</w:t>
      </w:r>
      <w:r w:rsidRPr="005D7F64">
        <w:rPr>
          <w:color w:val="0000FF"/>
          <w:rtl/>
        </w:rPr>
        <w:t xml:space="preserve"> </w:t>
      </w:r>
      <w:r w:rsidRPr="005D7F64">
        <w:rPr>
          <w:rFonts w:hint="cs"/>
          <w:color w:val="0000FF"/>
          <w:rtl/>
        </w:rPr>
        <w:t>عذره</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باقياً</w:t>
      </w:r>
      <w:r w:rsidRPr="005D7F64">
        <w:rPr>
          <w:color w:val="0000FF"/>
          <w:rtl/>
        </w:rPr>
        <w:t xml:space="preserve"> </w:t>
      </w:r>
      <w:r w:rsidRPr="005D7F64">
        <w:rPr>
          <w:rFonts w:hint="cs"/>
          <w:color w:val="0000FF"/>
          <w:rtl/>
        </w:rPr>
        <w:t>تيمّمه</w:t>
      </w:r>
      <w:r w:rsidRPr="005D7F64">
        <w:rPr>
          <w:color w:val="0000FF"/>
          <w:rtl/>
        </w:rPr>
        <w:t xml:space="preserve"> </w:t>
      </w:r>
      <w:r w:rsidRPr="005D7F64">
        <w:rPr>
          <w:rFonts w:hint="cs"/>
          <w:color w:val="0000FF"/>
          <w:rtl/>
        </w:rPr>
        <w:t>بمنزلته،</w:t>
      </w:r>
      <w:r w:rsidRPr="005D7F64">
        <w:rPr>
          <w:color w:val="0000FF"/>
          <w:rtl/>
        </w:rPr>
        <w:t xml:space="preserve"> </w:t>
      </w:r>
      <w:r w:rsidRPr="005D7F64">
        <w:rPr>
          <w:rFonts w:hint="cs"/>
          <w:color w:val="0000FF"/>
          <w:rtl/>
        </w:rPr>
        <w:t>فإن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عنده</w:t>
      </w:r>
      <w:r w:rsidRPr="005D7F64">
        <w:rPr>
          <w:color w:val="0000FF"/>
          <w:rtl/>
        </w:rPr>
        <w:t xml:space="preserve"> </w:t>
      </w:r>
      <w:r w:rsidRPr="005D7F64">
        <w:rPr>
          <w:rFonts w:hint="cs"/>
          <w:color w:val="0000FF"/>
          <w:rtl/>
        </w:rPr>
        <w:t>ماءً</w:t>
      </w:r>
      <w:r w:rsidRPr="005D7F64">
        <w:rPr>
          <w:color w:val="0000FF"/>
          <w:rtl/>
        </w:rPr>
        <w:t xml:space="preserve"> </w:t>
      </w:r>
      <w:r w:rsidRPr="005D7F64">
        <w:rPr>
          <w:rFonts w:hint="cs"/>
          <w:color w:val="0000FF"/>
          <w:rtl/>
        </w:rPr>
        <w:t>بقدر</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توضأ</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إلّا</w:t>
      </w:r>
      <w:r w:rsidRPr="005D7F64">
        <w:rPr>
          <w:color w:val="0000FF"/>
          <w:rtl/>
        </w:rPr>
        <w:t xml:space="preserve"> </w:t>
      </w:r>
      <w:r w:rsidRPr="005D7F64">
        <w:rPr>
          <w:rFonts w:hint="cs"/>
          <w:color w:val="0000FF"/>
          <w:rtl/>
        </w:rPr>
        <w:t>تيمّم</w:t>
      </w:r>
      <w:r w:rsidRPr="005D7F64">
        <w:rPr>
          <w:color w:val="0000FF"/>
          <w:rtl/>
        </w:rPr>
        <w:t xml:space="preserve"> </w:t>
      </w:r>
      <w:r w:rsidRPr="005D7F64">
        <w:rPr>
          <w:rFonts w:hint="cs"/>
          <w:color w:val="0000FF"/>
          <w:rtl/>
        </w:rPr>
        <w:t>بدلًا</w:t>
      </w:r>
      <w:r w:rsidRPr="005D7F64">
        <w:rPr>
          <w:color w:val="0000FF"/>
          <w:rtl/>
        </w:rPr>
        <w:t xml:space="preserve"> </w:t>
      </w:r>
      <w:r w:rsidRPr="005D7F64">
        <w:rPr>
          <w:rFonts w:hint="cs"/>
          <w:color w:val="0000FF"/>
          <w:rtl/>
        </w:rPr>
        <w:t>عنه،</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إذا</w:t>
      </w:r>
      <w:r w:rsidRPr="005D7F64">
        <w:rPr>
          <w:color w:val="0000FF"/>
          <w:rtl/>
        </w:rPr>
        <w:t xml:space="preserve"> </w:t>
      </w:r>
      <w:r w:rsidRPr="005D7F64">
        <w:rPr>
          <w:rFonts w:hint="cs"/>
          <w:color w:val="0000FF"/>
          <w:rtl/>
        </w:rPr>
        <w:t>ارتفع</w:t>
      </w:r>
      <w:r w:rsidRPr="005D7F64">
        <w:rPr>
          <w:color w:val="0000FF"/>
          <w:rtl/>
        </w:rPr>
        <w:t xml:space="preserve"> </w:t>
      </w:r>
      <w:r w:rsidRPr="005D7F64">
        <w:rPr>
          <w:rFonts w:hint="cs"/>
          <w:color w:val="0000FF"/>
          <w:rtl/>
        </w:rPr>
        <w:t>عذره</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اغتسل،</w:t>
      </w:r>
      <w:r w:rsidRPr="005D7F64">
        <w:rPr>
          <w:color w:val="0000FF"/>
          <w:rtl/>
        </w:rPr>
        <w:t xml:space="preserve"> </w:t>
      </w:r>
      <w:r w:rsidRPr="005D7F64">
        <w:rPr>
          <w:rFonts w:hint="cs"/>
          <w:color w:val="0000FF"/>
          <w:rtl/>
        </w:rPr>
        <w:t>فإن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جنابة</w:t>
      </w:r>
      <w:r w:rsidRPr="005D7F64">
        <w:rPr>
          <w:color w:val="0000FF"/>
          <w:rtl/>
        </w:rPr>
        <w:t xml:space="preserve"> </w:t>
      </w:r>
      <w:r w:rsidRPr="005D7F64">
        <w:rPr>
          <w:rFonts w:hint="cs"/>
          <w:color w:val="0000FF"/>
          <w:rtl/>
        </w:rPr>
        <w:t>لا</w:t>
      </w:r>
      <w:r w:rsidRPr="005D7F64">
        <w:rPr>
          <w:color w:val="0000FF"/>
          <w:rtl/>
        </w:rPr>
        <w:t xml:space="preserve"> </w:t>
      </w:r>
      <w:r w:rsidRPr="005D7F64">
        <w:rPr>
          <w:rFonts w:hint="cs"/>
          <w:color w:val="0000FF"/>
          <w:rtl/>
        </w:rPr>
        <w:t>حاجة</w:t>
      </w:r>
      <w:r w:rsidRPr="005D7F64">
        <w:rPr>
          <w:color w:val="0000FF"/>
          <w:rtl/>
        </w:rPr>
        <w:t xml:space="preserve"> </w:t>
      </w:r>
      <w:r w:rsidRPr="005D7F64">
        <w:rPr>
          <w:rFonts w:hint="cs"/>
          <w:color w:val="0000FF"/>
          <w:rtl/>
        </w:rPr>
        <w:t>معه</w:t>
      </w:r>
      <w:r w:rsidRPr="005D7F64">
        <w:rPr>
          <w:color w:val="0000FF"/>
          <w:rtl/>
        </w:rPr>
        <w:t xml:space="preserve"> </w:t>
      </w:r>
      <w:r w:rsidRPr="005D7F64">
        <w:rPr>
          <w:rFonts w:hint="cs"/>
          <w:color w:val="0000FF"/>
          <w:rtl/>
        </w:rPr>
        <w:t>إلى</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إلّا</w:t>
      </w:r>
      <w:r w:rsidRPr="005D7F64">
        <w:rPr>
          <w:color w:val="0000FF"/>
          <w:rtl/>
        </w:rPr>
        <w:t xml:space="preserve"> </w:t>
      </w:r>
      <w:r w:rsidRPr="005D7F64">
        <w:rPr>
          <w:rFonts w:hint="cs"/>
          <w:color w:val="0000FF"/>
          <w:rtl/>
        </w:rPr>
        <w:t>توضأ</w:t>
      </w:r>
      <w:r w:rsidRPr="005D7F64">
        <w:rPr>
          <w:color w:val="0000FF"/>
          <w:rtl/>
        </w:rPr>
        <w:t xml:space="preserve"> </w:t>
      </w:r>
      <w:r w:rsidRPr="005D7F64">
        <w:rPr>
          <w:rFonts w:hint="cs"/>
          <w:color w:val="0000FF"/>
          <w:rtl/>
        </w:rPr>
        <w:t>أيضاً</w:t>
      </w:r>
      <w:r w:rsidRPr="005D7F64">
        <w:rPr>
          <w:color w:val="0000FF"/>
          <w:rtl/>
        </w:rPr>
        <w:t xml:space="preserve">  </w:t>
      </w:r>
      <w:r w:rsidRPr="005D7F64">
        <w:rPr>
          <w:rFonts w:hint="cs"/>
          <w:color w:val="0000FF"/>
          <w:rtl/>
        </w:rPr>
        <w:t>هذا</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لكن</w:t>
      </w:r>
      <w:r w:rsidRPr="005D7F64">
        <w:rPr>
          <w:color w:val="0000FF"/>
          <w:rtl/>
        </w:rPr>
        <w:t xml:space="preserve"> </w:t>
      </w:r>
      <w:r w:rsidRPr="005D7F64">
        <w:rPr>
          <w:rFonts w:hint="cs"/>
          <w:color w:val="0000FF"/>
          <w:rtl/>
        </w:rPr>
        <w:t>الأحوط</w:t>
      </w:r>
      <w:r w:rsidRPr="005D7F64">
        <w:rPr>
          <w:color w:val="0000FF"/>
          <w:rtl/>
        </w:rPr>
        <w:t xml:space="preserve"> </w:t>
      </w:r>
      <w:r w:rsidRPr="005D7F64">
        <w:rPr>
          <w:rFonts w:hint="cs"/>
          <w:color w:val="0000FF"/>
          <w:rtl/>
        </w:rPr>
        <w:t>إعادة</w:t>
      </w:r>
      <w:r w:rsidRPr="005D7F64">
        <w:rPr>
          <w:color w:val="0000FF"/>
          <w:rtl/>
        </w:rPr>
        <w:t xml:space="preserve"> </w:t>
      </w:r>
      <w:r w:rsidRPr="005D7F64">
        <w:rPr>
          <w:rFonts w:hint="cs"/>
          <w:color w:val="0000FF"/>
          <w:rtl/>
        </w:rPr>
        <w:t>التيمّم</w:t>
      </w:r>
      <w:r w:rsidRPr="005D7F64">
        <w:rPr>
          <w:color w:val="0000FF"/>
          <w:rtl/>
        </w:rPr>
        <w:t xml:space="preserve"> </w:t>
      </w:r>
      <w:r w:rsidRPr="005D7F64">
        <w:rPr>
          <w:rFonts w:hint="cs"/>
          <w:color w:val="0000FF"/>
          <w:rtl/>
        </w:rPr>
        <w:t>أيضاً،</w:t>
      </w:r>
      <w:r w:rsidRPr="005D7F64">
        <w:rPr>
          <w:color w:val="0000FF"/>
          <w:rtl/>
        </w:rPr>
        <w:t xml:space="preserve"> </w:t>
      </w:r>
      <w:r w:rsidRPr="005D7F64">
        <w:rPr>
          <w:rFonts w:hint="cs"/>
          <w:color w:val="0000FF"/>
          <w:rtl/>
        </w:rPr>
        <w:t>فإن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عنده</w:t>
      </w:r>
      <w:r w:rsidRPr="005D7F64">
        <w:rPr>
          <w:color w:val="0000FF"/>
          <w:rtl/>
        </w:rPr>
        <w:t xml:space="preserve"> </w:t>
      </w:r>
      <w:r w:rsidRPr="005D7F64">
        <w:rPr>
          <w:rFonts w:hint="cs"/>
          <w:color w:val="0000FF"/>
          <w:rtl/>
        </w:rPr>
        <w:t>من</w:t>
      </w:r>
      <w:r w:rsidRPr="005D7F64">
        <w:rPr>
          <w:color w:val="0000FF"/>
          <w:rtl/>
        </w:rPr>
        <w:t xml:space="preserve"> </w:t>
      </w:r>
      <w:r w:rsidRPr="005D7F64">
        <w:rPr>
          <w:rFonts w:hint="cs"/>
          <w:color w:val="0000FF"/>
          <w:rtl/>
        </w:rPr>
        <w:t>الماء</w:t>
      </w:r>
      <w:r w:rsidRPr="005D7F64">
        <w:rPr>
          <w:color w:val="0000FF"/>
          <w:rtl/>
        </w:rPr>
        <w:t xml:space="preserve"> </w:t>
      </w:r>
      <w:r w:rsidRPr="005D7F64">
        <w:rPr>
          <w:rFonts w:hint="cs"/>
          <w:color w:val="0000FF"/>
          <w:rtl/>
        </w:rPr>
        <w:t>بقدر</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تيمّم</w:t>
      </w:r>
      <w:r w:rsidRPr="005D7F64">
        <w:rPr>
          <w:color w:val="0000FF"/>
          <w:rtl/>
        </w:rPr>
        <w:t xml:space="preserve"> </w:t>
      </w:r>
      <w:r w:rsidRPr="005D7F64">
        <w:rPr>
          <w:rFonts w:hint="cs"/>
          <w:color w:val="0000FF"/>
          <w:rtl/>
        </w:rPr>
        <w:t>بدلًا</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توضأ</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إن</w:t>
      </w:r>
      <w:r w:rsidRPr="005D7F64">
        <w:rPr>
          <w:color w:val="0000FF"/>
          <w:rtl/>
        </w:rPr>
        <w:t xml:space="preserve"> </w:t>
      </w:r>
      <w:r w:rsidRPr="005D7F64">
        <w:rPr>
          <w:rFonts w:hint="cs"/>
          <w:color w:val="0000FF"/>
          <w:rtl/>
        </w:rPr>
        <w:t>لم</w:t>
      </w:r>
      <w:r w:rsidRPr="005D7F64">
        <w:rPr>
          <w:color w:val="0000FF"/>
          <w:rtl/>
        </w:rPr>
        <w:t xml:space="preserve"> </w:t>
      </w:r>
      <w:r w:rsidRPr="005D7F64">
        <w:rPr>
          <w:rFonts w:hint="cs"/>
          <w:color w:val="0000FF"/>
          <w:rtl/>
        </w:rPr>
        <w:t>يكن</w:t>
      </w:r>
      <w:r w:rsidRPr="005D7F64">
        <w:rPr>
          <w:color w:val="0000FF"/>
          <w:rtl/>
        </w:rPr>
        <w:t xml:space="preserve"> </w:t>
      </w:r>
      <w:r w:rsidRPr="005D7F64">
        <w:rPr>
          <w:rFonts w:hint="cs"/>
          <w:color w:val="0000FF"/>
          <w:rtl/>
        </w:rPr>
        <w:t>تيمّم</w:t>
      </w:r>
      <w:r w:rsidRPr="005D7F64">
        <w:rPr>
          <w:color w:val="0000FF"/>
          <w:rtl/>
        </w:rPr>
        <w:t xml:space="preserve"> </w:t>
      </w:r>
      <w:r w:rsidRPr="005D7F64">
        <w:rPr>
          <w:rFonts w:hint="cs"/>
          <w:color w:val="0000FF"/>
          <w:rtl/>
        </w:rPr>
        <w:t>مرّتين</w:t>
      </w:r>
      <w:r w:rsidRPr="005D7F64">
        <w:rPr>
          <w:color w:val="0000FF"/>
          <w:rtl/>
        </w:rPr>
        <w:t xml:space="preserve"> </w:t>
      </w:r>
      <w:r w:rsidRPr="005D7F64">
        <w:rPr>
          <w:rFonts w:hint="cs"/>
          <w:color w:val="0000FF"/>
          <w:rtl/>
        </w:rPr>
        <w:t>مرّة</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مرّة</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هذا</w:t>
      </w:r>
      <w:r w:rsidRPr="005D7F64">
        <w:rPr>
          <w:color w:val="0000FF"/>
          <w:rtl/>
        </w:rPr>
        <w:t xml:space="preserve"> </w:t>
      </w:r>
      <w:r w:rsidRPr="005D7F64">
        <w:rPr>
          <w:rFonts w:hint="cs"/>
          <w:color w:val="0000FF"/>
          <w:rtl/>
        </w:rPr>
        <w:t>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غير</w:t>
      </w:r>
      <w:r w:rsidRPr="005D7F64">
        <w:rPr>
          <w:color w:val="0000FF"/>
          <w:rtl/>
        </w:rPr>
        <w:t xml:space="preserve"> </w:t>
      </w:r>
      <w:r w:rsidRPr="005D7F64">
        <w:rPr>
          <w:rFonts w:hint="cs"/>
          <w:color w:val="0000FF"/>
          <w:rtl/>
        </w:rPr>
        <w:t>غسل</w:t>
      </w:r>
      <w:r w:rsidRPr="005D7F64">
        <w:rPr>
          <w:color w:val="0000FF"/>
          <w:rtl/>
        </w:rPr>
        <w:t xml:space="preserve"> </w:t>
      </w:r>
      <w:r w:rsidRPr="005D7F64">
        <w:rPr>
          <w:rFonts w:hint="cs"/>
          <w:color w:val="0000FF"/>
          <w:rtl/>
        </w:rPr>
        <w:t>الجنابة</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إلّا</w:t>
      </w:r>
      <w:r w:rsidRPr="005D7F64">
        <w:rPr>
          <w:color w:val="0000FF"/>
          <w:rtl/>
        </w:rPr>
        <w:t xml:space="preserve"> </w:t>
      </w:r>
      <w:r w:rsidRPr="005D7F64">
        <w:rPr>
          <w:rFonts w:hint="cs"/>
          <w:color w:val="0000FF"/>
          <w:rtl/>
        </w:rPr>
        <w:t>يكفيه</w:t>
      </w:r>
      <w:r w:rsidRPr="005D7F64">
        <w:rPr>
          <w:color w:val="0000FF"/>
          <w:rtl/>
        </w:rPr>
        <w:t xml:space="preserve"> </w:t>
      </w:r>
      <w:r w:rsidRPr="005D7F64">
        <w:rPr>
          <w:rFonts w:hint="cs"/>
          <w:color w:val="0000FF"/>
          <w:rtl/>
        </w:rPr>
        <w:t>مع</w:t>
      </w:r>
      <w:r w:rsidRPr="005D7F64">
        <w:rPr>
          <w:color w:val="0000FF"/>
          <w:rtl/>
        </w:rPr>
        <w:t xml:space="preserve"> </w:t>
      </w:r>
      <w:r w:rsidRPr="005D7F64">
        <w:rPr>
          <w:rFonts w:hint="cs"/>
          <w:color w:val="0000FF"/>
          <w:rtl/>
        </w:rPr>
        <w:t>عدم</w:t>
      </w:r>
      <w:r w:rsidRPr="005D7F64">
        <w:rPr>
          <w:color w:val="0000FF"/>
          <w:rtl/>
        </w:rPr>
        <w:t xml:space="preserve"> </w:t>
      </w:r>
      <w:r w:rsidRPr="005D7F64">
        <w:rPr>
          <w:rFonts w:hint="cs"/>
          <w:color w:val="0000FF"/>
          <w:rtl/>
        </w:rPr>
        <w:t>الماء</w:t>
      </w:r>
      <w:r w:rsidRPr="005D7F64">
        <w:rPr>
          <w:color w:val="0000FF"/>
          <w:rtl/>
        </w:rPr>
        <w:t xml:space="preserve"> </w:t>
      </w:r>
      <w:r w:rsidRPr="005D7F64">
        <w:rPr>
          <w:rFonts w:hint="cs"/>
          <w:color w:val="0000FF"/>
          <w:rtl/>
        </w:rPr>
        <w:t>للوضوء</w:t>
      </w:r>
      <w:r w:rsidRPr="005D7F64">
        <w:rPr>
          <w:color w:val="0000FF"/>
          <w:rtl/>
        </w:rPr>
        <w:t xml:space="preserve"> </w:t>
      </w:r>
      <w:r w:rsidRPr="005D7F64">
        <w:rPr>
          <w:rFonts w:hint="cs"/>
          <w:color w:val="0000FF"/>
          <w:rtl/>
        </w:rPr>
        <w:t>تيمّم</w:t>
      </w:r>
      <w:r w:rsidRPr="005D7F64">
        <w:rPr>
          <w:color w:val="0000FF"/>
          <w:rtl/>
        </w:rPr>
        <w:t xml:space="preserve"> </w:t>
      </w:r>
      <w:r w:rsidRPr="005D7F64">
        <w:rPr>
          <w:rFonts w:hint="cs"/>
          <w:color w:val="0000FF"/>
          <w:rtl/>
        </w:rPr>
        <w:t>واحد</w:t>
      </w:r>
      <w:r w:rsidRPr="005D7F64">
        <w:rPr>
          <w:color w:val="0000FF"/>
          <w:rtl/>
        </w:rPr>
        <w:t xml:space="preserve"> </w:t>
      </w:r>
      <w:r w:rsidRPr="005D7F64">
        <w:rPr>
          <w:rFonts w:hint="cs"/>
          <w:color w:val="0000FF"/>
          <w:rtl/>
        </w:rPr>
        <w:t>بقصد</w:t>
      </w:r>
      <w:r w:rsidRPr="005D7F64">
        <w:rPr>
          <w:color w:val="0000FF"/>
          <w:rtl/>
        </w:rPr>
        <w:t xml:space="preserve"> </w:t>
      </w:r>
      <w:r w:rsidRPr="005D7F64">
        <w:rPr>
          <w:rFonts w:hint="cs"/>
          <w:color w:val="0000FF"/>
          <w:rtl/>
        </w:rPr>
        <w:t>ما</w:t>
      </w:r>
      <w:r w:rsidRPr="005D7F64">
        <w:rPr>
          <w:color w:val="0000FF"/>
          <w:rtl/>
        </w:rPr>
        <w:t xml:space="preserve"> </w:t>
      </w:r>
      <w:r w:rsidRPr="005D7F64">
        <w:rPr>
          <w:rFonts w:hint="cs"/>
          <w:color w:val="0000FF"/>
          <w:rtl/>
        </w:rPr>
        <w:t>في</w:t>
      </w:r>
      <w:r w:rsidRPr="005D7F64">
        <w:rPr>
          <w:color w:val="0000FF"/>
          <w:rtl/>
        </w:rPr>
        <w:t xml:space="preserve"> </w:t>
      </w:r>
      <w:r w:rsidRPr="005D7F64">
        <w:rPr>
          <w:rFonts w:hint="cs"/>
          <w:color w:val="0000FF"/>
          <w:rtl/>
        </w:rPr>
        <w:t>الذمّة»</w:t>
      </w:r>
      <w:r>
        <w:rPr>
          <w:rStyle w:val="FootnoteReference"/>
          <w:color w:val="0000FF"/>
          <w:rtl/>
        </w:rPr>
        <w:footnoteReference w:id="6"/>
      </w:r>
      <w:r w:rsidRPr="005D7F64">
        <w:rPr>
          <w:rFonts w:hint="cs"/>
          <w:color w:val="0000FF"/>
          <w:rtl/>
        </w:rPr>
        <w:t>.</w:t>
      </w:r>
    </w:p>
    <w:p w:rsidR="005D7F64" w:rsidRDefault="005D7F64" w:rsidP="00782204">
      <w:pPr>
        <w:jc w:val="both"/>
        <w:rPr>
          <w:rtl/>
        </w:rPr>
      </w:pPr>
      <w:r>
        <w:rPr>
          <w:rFonts w:hint="cs"/>
          <w:rtl/>
        </w:rPr>
        <w:t xml:space="preserve">جمله ی اول که فرمود </w:t>
      </w:r>
      <w:r>
        <w:rPr>
          <w:rFonts w:hint="cs"/>
          <w:color w:val="0000FF"/>
          <w:rtl/>
        </w:rPr>
        <w:t>«</w:t>
      </w:r>
      <w:r w:rsidRPr="005D7F64">
        <w:rPr>
          <w:rFonts w:hint="cs"/>
          <w:color w:val="0000FF"/>
          <w:rtl/>
        </w:rPr>
        <w:t>فما</w:t>
      </w:r>
      <w:r w:rsidRPr="005D7F64">
        <w:rPr>
          <w:color w:val="0000FF"/>
          <w:rtl/>
        </w:rPr>
        <w:t xml:space="preserve"> </w:t>
      </w:r>
      <w:r w:rsidRPr="005D7F64">
        <w:rPr>
          <w:rFonts w:hint="cs"/>
          <w:color w:val="0000FF"/>
          <w:rtl/>
        </w:rPr>
        <w:t>دام</w:t>
      </w:r>
      <w:r w:rsidRPr="005D7F64">
        <w:rPr>
          <w:color w:val="0000FF"/>
          <w:rtl/>
        </w:rPr>
        <w:t xml:space="preserve"> </w:t>
      </w:r>
      <w:r w:rsidRPr="005D7F64">
        <w:rPr>
          <w:rFonts w:hint="cs"/>
          <w:color w:val="0000FF"/>
          <w:rtl/>
        </w:rPr>
        <w:t>عذره</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باقياً</w:t>
      </w:r>
      <w:r w:rsidRPr="005D7F64">
        <w:rPr>
          <w:color w:val="0000FF"/>
          <w:rtl/>
        </w:rPr>
        <w:t xml:space="preserve"> </w:t>
      </w:r>
      <w:r w:rsidRPr="005D7F64">
        <w:rPr>
          <w:rFonts w:hint="cs"/>
          <w:color w:val="0000FF"/>
          <w:rtl/>
        </w:rPr>
        <w:t>تيمّمه</w:t>
      </w:r>
      <w:r w:rsidRPr="005D7F64">
        <w:rPr>
          <w:color w:val="0000FF"/>
          <w:rtl/>
        </w:rPr>
        <w:t xml:space="preserve"> </w:t>
      </w:r>
      <w:r w:rsidRPr="005D7F64">
        <w:rPr>
          <w:rFonts w:hint="cs"/>
          <w:color w:val="0000FF"/>
          <w:rtl/>
        </w:rPr>
        <w:t>بمنزلته</w:t>
      </w:r>
      <w:r>
        <w:rPr>
          <w:rFonts w:hint="cs"/>
          <w:color w:val="0000FF"/>
          <w:rtl/>
        </w:rPr>
        <w:t xml:space="preserve">» </w:t>
      </w:r>
      <w:r w:rsidRPr="005D7F64">
        <w:rPr>
          <w:rFonts w:hint="cs"/>
          <w:rtl/>
        </w:rPr>
        <w:t>از باب اطلاق ادله ی تنزیل است</w:t>
      </w:r>
      <w:r>
        <w:rPr>
          <w:rFonts w:hint="cs"/>
          <w:color w:val="0000FF"/>
          <w:rtl/>
        </w:rPr>
        <w:t>.</w:t>
      </w:r>
      <w:r>
        <w:rPr>
          <w:rFonts w:hint="cs"/>
          <w:rtl/>
        </w:rPr>
        <w:t xml:space="preserve"> </w:t>
      </w:r>
    </w:p>
    <w:p w:rsidR="005D7F64" w:rsidRDefault="005D7F64" w:rsidP="005D7F64">
      <w:pPr>
        <w:jc w:val="both"/>
        <w:rPr>
          <w:rtl/>
        </w:rPr>
      </w:pPr>
      <w:r w:rsidRPr="005D7F64">
        <w:rPr>
          <w:rFonts w:hint="cs"/>
          <w:color w:val="0000FF"/>
          <w:rtl/>
        </w:rPr>
        <w:t>و</w:t>
      </w:r>
      <w:r w:rsidRPr="005D7F64">
        <w:rPr>
          <w:color w:val="0000FF"/>
          <w:rtl/>
        </w:rPr>
        <w:t xml:space="preserve"> </w:t>
      </w:r>
      <w:r w:rsidRPr="005D7F64">
        <w:rPr>
          <w:rFonts w:hint="cs"/>
          <w:color w:val="0000FF"/>
          <w:rtl/>
        </w:rPr>
        <w:t>إذا</w:t>
      </w:r>
      <w:r w:rsidRPr="005D7F64">
        <w:rPr>
          <w:color w:val="0000FF"/>
          <w:rtl/>
        </w:rPr>
        <w:t xml:space="preserve"> </w:t>
      </w:r>
      <w:r w:rsidRPr="005D7F64">
        <w:rPr>
          <w:rFonts w:hint="cs"/>
          <w:color w:val="0000FF"/>
          <w:rtl/>
        </w:rPr>
        <w:t>ارتفع</w:t>
      </w:r>
      <w:r w:rsidRPr="005D7F64">
        <w:rPr>
          <w:color w:val="0000FF"/>
          <w:rtl/>
        </w:rPr>
        <w:t xml:space="preserve"> </w:t>
      </w:r>
      <w:r w:rsidRPr="005D7F64">
        <w:rPr>
          <w:rFonts w:hint="cs"/>
          <w:color w:val="0000FF"/>
          <w:rtl/>
        </w:rPr>
        <w:t>عذره</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اغتسل</w:t>
      </w:r>
      <w:r>
        <w:rPr>
          <w:rFonts w:hint="cs"/>
          <w:rtl/>
        </w:rPr>
        <w:t xml:space="preserve"> </w:t>
      </w:r>
      <w:r>
        <w:rPr>
          <w:rFonts w:hint="cs"/>
          <w:rtl/>
        </w:rPr>
        <w:t xml:space="preserve">زیرا موقتی بوده است. برخی از اهل سنت دائمی دانسته اند و گفته اند اگر تیمم کردید دیگر </w:t>
      </w:r>
      <w:r>
        <w:rPr>
          <w:rFonts w:hint="cs"/>
          <w:rtl/>
        </w:rPr>
        <w:t xml:space="preserve">غسل </w:t>
      </w:r>
      <w:r>
        <w:rPr>
          <w:rFonts w:hint="cs"/>
          <w:rtl/>
        </w:rPr>
        <w:t>لازم نیست. آیه ی قران هم همین را می گوید</w:t>
      </w:r>
      <w:r>
        <w:rPr>
          <w:rFonts w:hint="cs"/>
          <w:rtl/>
        </w:rPr>
        <w:t>؛</w:t>
      </w:r>
      <w:r>
        <w:rPr>
          <w:rFonts w:hint="cs"/>
          <w:rtl/>
        </w:rPr>
        <w:t xml:space="preserve"> جمود بر ظاهر آیه شریفه</w:t>
      </w:r>
      <w:r>
        <w:rPr>
          <w:rFonts w:hint="cs"/>
          <w:rtl/>
        </w:rPr>
        <w:t>،</w:t>
      </w:r>
      <w:r>
        <w:rPr>
          <w:rFonts w:hint="cs"/>
          <w:rtl/>
        </w:rPr>
        <w:t xml:space="preserve"> فتوای برخی علمای اهل سنت است. لکن ما به برکت نصوصی که از اهل بیت داریم </w:t>
      </w:r>
      <w:r>
        <w:rPr>
          <w:rFonts w:hint="cs"/>
          <w:rtl/>
        </w:rPr>
        <w:t>مانند حدیث «مالم یحدث» یا «أصاب الماء» حکم به وجوب غسل می کنیم.</w:t>
      </w:r>
    </w:p>
    <w:p w:rsidR="005D7F64" w:rsidRDefault="00264997" w:rsidP="005D7F64">
      <w:pPr>
        <w:jc w:val="both"/>
        <w:rPr>
          <w:rtl/>
        </w:rPr>
      </w:pPr>
      <w:r w:rsidRPr="005D7F64">
        <w:rPr>
          <w:rFonts w:hint="cs"/>
          <w:color w:val="0000FF"/>
          <w:rtl/>
        </w:rPr>
        <w:t>و</w:t>
      </w:r>
      <w:r w:rsidRPr="005D7F64">
        <w:rPr>
          <w:color w:val="0000FF"/>
          <w:rtl/>
        </w:rPr>
        <w:t xml:space="preserve"> </w:t>
      </w:r>
      <w:r w:rsidRPr="005D7F64">
        <w:rPr>
          <w:rFonts w:hint="cs"/>
          <w:color w:val="0000FF"/>
          <w:rtl/>
        </w:rPr>
        <w:t>إذا</w:t>
      </w:r>
      <w:r w:rsidRPr="005D7F64">
        <w:rPr>
          <w:color w:val="0000FF"/>
          <w:rtl/>
        </w:rPr>
        <w:t xml:space="preserve"> </w:t>
      </w:r>
      <w:r w:rsidRPr="005D7F64">
        <w:rPr>
          <w:rFonts w:hint="cs"/>
          <w:color w:val="0000FF"/>
          <w:rtl/>
        </w:rPr>
        <w:t>ارتفع</w:t>
      </w:r>
      <w:r w:rsidRPr="005D7F64">
        <w:rPr>
          <w:color w:val="0000FF"/>
          <w:rtl/>
        </w:rPr>
        <w:t xml:space="preserve"> </w:t>
      </w:r>
      <w:r w:rsidRPr="005D7F64">
        <w:rPr>
          <w:rFonts w:hint="cs"/>
          <w:color w:val="0000FF"/>
          <w:rtl/>
        </w:rPr>
        <w:t>عذره</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اغتسل،</w:t>
      </w:r>
      <w:r w:rsidRPr="005D7F64">
        <w:rPr>
          <w:color w:val="0000FF"/>
          <w:rtl/>
        </w:rPr>
        <w:t xml:space="preserve"> </w:t>
      </w:r>
      <w:r w:rsidRPr="005D7F64">
        <w:rPr>
          <w:rFonts w:hint="cs"/>
          <w:color w:val="0000FF"/>
          <w:rtl/>
        </w:rPr>
        <w:t>فإن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جنابة</w:t>
      </w:r>
      <w:r w:rsidRPr="005D7F64">
        <w:rPr>
          <w:color w:val="0000FF"/>
          <w:rtl/>
        </w:rPr>
        <w:t xml:space="preserve"> </w:t>
      </w:r>
      <w:r w:rsidRPr="005D7F64">
        <w:rPr>
          <w:rFonts w:hint="cs"/>
          <w:color w:val="0000FF"/>
          <w:rtl/>
        </w:rPr>
        <w:t>لا</w:t>
      </w:r>
      <w:r w:rsidRPr="005D7F64">
        <w:rPr>
          <w:color w:val="0000FF"/>
          <w:rtl/>
        </w:rPr>
        <w:t xml:space="preserve"> </w:t>
      </w:r>
      <w:r w:rsidRPr="005D7F64">
        <w:rPr>
          <w:rFonts w:hint="cs"/>
          <w:color w:val="0000FF"/>
          <w:rtl/>
        </w:rPr>
        <w:t>حاجة</w:t>
      </w:r>
      <w:r w:rsidRPr="005D7F64">
        <w:rPr>
          <w:color w:val="0000FF"/>
          <w:rtl/>
        </w:rPr>
        <w:t xml:space="preserve"> </w:t>
      </w:r>
      <w:r w:rsidRPr="005D7F64">
        <w:rPr>
          <w:rFonts w:hint="cs"/>
          <w:color w:val="0000FF"/>
          <w:rtl/>
        </w:rPr>
        <w:t>معه</w:t>
      </w:r>
      <w:r w:rsidRPr="005D7F64">
        <w:rPr>
          <w:color w:val="0000FF"/>
          <w:rtl/>
        </w:rPr>
        <w:t xml:space="preserve"> </w:t>
      </w:r>
      <w:r w:rsidRPr="005D7F64">
        <w:rPr>
          <w:rFonts w:hint="cs"/>
          <w:color w:val="0000FF"/>
          <w:rtl/>
        </w:rPr>
        <w:t>إلى</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إلّا</w:t>
      </w:r>
      <w:r w:rsidRPr="005D7F64">
        <w:rPr>
          <w:color w:val="0000FF"/>
          <w:rtl/>
        </w:rPr>
        <w:t xml:space="preserve"> </w:t>
      </w:r>
      <w:r w:rsidRPr="005D7F64">
        <w:rPr>
          <w:rFonts w:hint="cs"/>
          <w:color w:val="0000FF"/>
          <w:rtl/>
        </w:rPr>
        <w:t>توضأ</w:t>
      </w:r>
      <w:r w:rsidRPr="005D7F64">
        <w:rPr>
          <w:color w:val="0000FF"/>
          <w:rtl/>
        </w:rPr>
        <w:t xml:space="preserve"> </w:t>
      </w:r>
      <w:r w:rsidRPr="005D7F64">
        <w:rPr>
          <w:rFonts w:hint="cs"/>
          <w:color w:val="0000FF"/>
          <w:rtl/>
        </w:rPr>
        <w:t>أيضاً</w:t>
      </w:r>
      <w:r w:rsidRPr="005D7F64">
        <w:rPr>
          <w:color w:val="0000FF"/>
          <w:rtl/>
        </w:rPr>
        <w:t xml:space="preserve">  </w:t>
      </w:r>
      <w:r w:rsidRPr="005D7F64">
        <w:rPr>
          <w:rFonts w:hint="cs"/>
          <w:color w:val="0000FF"/>
          <w:rtl/>
        </w:rPr>
        <w:t>هذا</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لكن</w:t>
      </w:r>
      <w:r w:rsidRPr="005D7F64">
        <w:rPr>
          <w:color w:val="0000FF"/>
          <w:rtl/>
        </w:rPr>
        <w:t xml:space="preserve"> </w:t>
      </w:r>
      <w:r w:rsidRPr="005D7F64">
        <w:rPr>
          <w:rFonts w:hint="cs"/>
          <w:color w:val="0000FF"/>
          <w:rtl/>
        </w:rPr>
        <w:t>الأحوط</w:t>
      </w:r>
      <w:r w:rsidRPr="005D7F64">
        <w:rPr>
          <w:color w:val="0000FF"/>
          <w:rtl/>
        </w:rPr>
        <w:t xml:space="preserve"> </w:t>
      </w:r>
      <w:r w:rsidRPr="005D7F64">
        <w:rPr>
          <w:rFonts w:hint="cs"/>
          <w:color w:val="0000FF"/>
          <w:rtl/>
        </w:rPr>
        <w:t>إعادة</w:t>
      </w:r>
      <w:r w:rsidRPr="005D7F64">
        <w:rPr>
          <w:color w:val="0000FF"/>
          <w:rtl/>
        </w:rPr>
        <w:t xml:space="preserve"> </w:t>
      </w:r>
      <w:r w:rsidRPr="005D7F64">
        <w:rPr>
          <w:rFonts w:hint="cs"/>
          <w:color w:val="0000FF"/>
          <w:rtl/>
        </w:rPr>
        <w:t>التيمّم</w:t>
      </w:r>
      <w:r w:rsidRPr="005D7F64">
        <w:rPr>
          <w:color w:val="0000FF"/>
          <w:rtl/>
        </w:rPr>
        <w:t xml:space="preserve"> </w:t>
      </w:r>
      <w:r w:rsidRPr="005D7F64">
        <w:rPr>
          <w:rFonts w:hint="cs"/>
          <w:color w:val="0000FF"/>
          <w:rtl/>
        </w:rPr>
        <w:t>أيضاً</w:t>
      </w:r>
      <w:r>
        <w:rPr>
          <w:rFonts w:hint="cs"/>
          <w:rtl/>
        </w:rPr>
        <w:t>. ایشان به دلیل شهرت ادعا شده، احتیاط مستحب را اعاده ی تیمم نیز می داند.</w:t>
      </w:r>
    </w:p>
    <w:p w:rsidR="00264997" w:rsidRPr="005D7F64" w:rsidRDefault="00264997" w:rsidP="00264997">
      <w:pPr>
        <w:jc w:val="both"/>
        <w:rPr>
          <w:color w:val="0000FF"/>
          <w:rtl/>
        </w:rPr>
      </w:pPr>
      <w:r w:rsidRPr="005D7F64">
        <w:rPr>
          <w:rFonts w:hint="cs"/>
          <w:color w:val="0000FF"/>
          <w:rtl/>
        </w:rPr>
        <w:t>فإن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عنده</w:t>
      </w:r>
      <w:r w:rsidRPr="005D7F64">
        <w:rPr>
          <w:color w:val="0000FF"/>
          <w:rtl/>
        </w:rPr>
        <w:t xml:space="preserve"> </w:t>
      </w:r>
      <w:r w:rsidRPr="005D7F64">
        <w:rPr>
          <w:rFonts w:hint="cs"/>
          <w:color w:val="0000FF"/>
          <w:rtl/>
        </w:rPr>
        <w:t>من</w:t>
      </w:r>
      <w:r w:rsidRPr="005D7F64">
        <w:rPr>
          <w:color w:val="0000FF"/>
          <w:rtl/>
        </w:rPr>
        <w:t xml:space="preserve"> </w:t>
      </w:r>
      <w:r w:rsidRPr="005D7F64">
        <w:rPr>
          <w:rFonts w:hint="cs"/>
          <w:color w:val="0000FF"/>
          <w:rtl/>
        </w:rPr>
        <w:t>الماء</w:t>
      </w:r>
      <w:r w:rsidRPr="005D7F64">
        <w:rPr>
          <w:color w:val="0000FF"/>
          <w:rtl/>
        </w:rPr>
        <w:t xml:space="preserve"> </w:t>
      </w:r>
      <w:r w:rsidRPr="005D7F64">
        <w:rPr>
          <w:rFonts w:hint="cs"/>
          <w:color w:val="0000FF"/>
          <w:rtl/>
        </w:rPr>
        <w:t>بقدر</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تيمّم</w:t>
      </w:r>
      <w:r w:rsidRPr="005D7F64">
        <w:rPr>
          <w:color w:val="0000FF"/>
          <w:rtl/>
        </w:rPr>
        <w:t xml:space="preserve"> </w:t>
      </w:r>
      <w:r w:rsidRPr="005D7F64">
        <w:rPr>
          <w:rFonts w:hint="cs"/>
          <w:color w:val="0000FF"/>
          <w:rtl/>
        </w:rPr>
        <w:t>بدلًا</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توضأ</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إن</w:t>
      </w:r>
      <w:r w:rsidRPr="005D7F64">
        <w:rPr>
          <w:color w:val="0000FF"/>
          <w:rtl/>
        </w:rPr>
        <w:t xml:space="preserve"> </w:t>
      </w:r>
      <w:r w:rsidRPr="005D7F64">
        <w:rPr>
          <w:rFonts w:hint="cs"/>
          <w:color w:val="0000FF"/>
          <w:rtl/>
        </w:rPr>
        <w:t>لم</w:t>
      </w:r>
      <w:r w:rsidRPr="005D7F64">
        <w:rPr>
          <w:color w:val="0000FF"/>
          <w:rtl/>
        </w:rPr>
        <w:t xml:space="preserve"> </w:t>
      </w:r>
      <w:r w:rsidRPr="005D7F64">
        <w:rPr>
          <w:rFonts w:hint="cs"/>
          <w:color w:val="0000FF"/>
          <w:rtl/>
        </w:rPr>
        <w:t>يكن</w:t>
      </w:r>
      <w:r w:rsidRPr="005D7F64">
        <w:rPr>
          <w:color w:val="0000FF"/>
          <w:rtl/>
        </w:rPr>
        <w:t xml:space="preserve"> </w:t>
      </w:r>
      <w:r w:rsidRPr="005D7F64">
        <w:rPr>
          <w:rFonts w:hint="cs"/>
          <w:color w:val="0000FF"/>
          <w:rtl/>
        </w:rPr>
        <w:t>تيمّم</w:t>
      </w:r>
      <w:r w:rsidRPr="005D7F64">
        <w:rPr>
          <w:color w:val="0000FF"/>
          <w:rtl/>
        </w:rPr>
        <w:t xml:space="preserve"> </w:t>
      </w:r>
      <w:r w:rsidRPr="005D7F64">
        <w:rPr>
          <w:rFonts w:hint="cs"/>
          <w:color w:val="0000FF"/>
          <w:rtl/>
        </w:rPr>
        <w:t>مرّتين</w:t>
      </w:r>
      <w:r w:rsidRPr="005D7F64">
        <w:rPr>
          <w:color w:val="0000FF"/>
          <w:rtl/>
        </w:rPr>
        <w:t xml:space="preserve"> </w:t>
      </w:r>
      <w:r w:rsidRPr="005D7F64">
        <w:rPr>
          <w:rFonts w:hint="cs"/>
          <w:color w:val="0000FF"/>
          <w:rtl/>
        </w:rPr>
        <w:t>مرّة</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الغسل</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مرّة</w:t>
      </w:r>
      <w:r w:rsidRPr="005D7F64">
        <w:rPr>
          <w:color w:val="0000FF"/>
          <w:rtl/>
        </w:rPr>
        <w:t xml:space="preserve"> </w:t>
      </w:r>
      <w:r w:rsidRPr="005D7F64">
        <w:rPr>
          <w:rFonts w:hint="cs"/>
          <w:color w:val="0000FF"/>
          <w:rtl/>
        </w:rPr>
        <w:t>عن</w:t>
      </w:r>
      <w:r w:rsidRPr="005D7F64">
        <w:rPr>
          <w:color w:val="0000FF"/>
          <w:rtl/>
        </w:rPr>
        <w:t xml:space="preserve"> </w:t>
      </w:r>
      <w:r w:rsidRPr="005D7F64">
        <w:rPr>
          <w:rFonts w:hint="cs"/>
          <w:color w:val="0000FF"/>
          <w:rtl/>
        </w:rPr>
        <w:t>الوضوء،</w:t>
      </w:r>
      <w:r w:rsidRPr="005D7F64">
        <w:rPr>
          <w:color w:val="0000FF"/>
          <w:rtl/>
        </w:rPr>
        <w:t xml:space="preserve"> </w:t>
      </w:r>
      <w:r w:rsidRPr="005D7F64">
        <w:rPr>
          <w:rFonts w:hint="cs"/>
          <w:color w:val="0000FF"/>
          <w:rtl/>
        </w:rPr>
        <w:t>هذا</w:t>
      </w:r>
      <w:r w:rsidRPr="005D7F64">
        <w:rPr>
          <w:color w:val="0000FF"/>
          <w:rtl/>
        </w:rPr>
        <w:t xml:space="preserve"> </w:t>
      </w:r>
      <w:r w:rsidRPr="005D7F64">
        <w:rPr>
          <w:rFonts w:hint="cs"/>
          <w:color w:val="0000FF"/>
          <w:rtl/>
        </w:rPr>
        <w:t>إن</w:t>
      </w:r>
      <w:r w:rsidRPr="005D7F64">
        <w:rPr>
          <w:color w:val="0000FF"/>
          <w:rtl/>
        </w:rPr>
        <w:t xml:space="preserve"> </w:t>
      </w:r>
      <w:r w:rsidRPr="005D7F64">
        <w:rPr>
          <w:rFonts w:hint="cs"/>
          <w:color w:val="0000FF"/>
          <w:rtl/>
        </w:rPr>
        <w:t>كان</w:t>
      </w:r>
      <w:r w:rsidRPr="005D7F64">
        <w:rPr>
          <w:color w:val="0000FF"/>
          <w:rtl/>
        </w:rPr>
        <w:t xml:space="preserve"> </w:t>
      </w:r>
      <w:r w:rsidRPr="005D7F64">
        <w:rPr>
          <w:rFonts w:hint="cs"/>
          <w:color w:val="0000FF"/>
          <w:rtl/>
        </w:rPr>
        <w:t>غير</w:t>
      </w:r>
      <w:r w:rsidRPr="005D7F64">
        <w:rPr>
          <w:color w:val="0000FF"/>
          <w:rtl/>
        </w:rPr>
        <w:t xml:space="preserve"> </w:t>
      </w:r>
      <w:r w:rsidRPr="005D7F64">
        <w:rPr>
          <w:rFonts w:hint="cs"/>
          <w:color w:val="0000FF"/>
          <w:rtl/>
        </w:rPr>
        <w:t>غسل</w:t>
      </w:r>
      <w:r w:rsidRPr="005D7F64">
        <w:rPr>
          <w:color w:val="0000FF"/>
          <w:rtl/>
        </w:rPr>
        <w:t xml:space="preserve"> </w:t>
      </w:r>
      <w:r w:rsidRPr="005D7F64">
        <w:rPr>
          <w:rFonts w:hint="cs"/>
          <w:color w:val="0000FF"/>
          <w:rtl/>
        </w:rPr>
        <w:t>الجنابة</w:t>
      </w:r>
      <w:r w:rsidRPr="005D7F64">
        <w:rPr>
          <w:color w:val="0000FF"/>
          <w:rtl/>
        </w:rPr>
        <w:t xml:space="preserve"> </w:t>
      </w:r>
      <w:r w:rsidRPr="005D7F64">
        <w:rPr>
          <w:rFonts w:hint="cs"/>
          <w:color w:val="0000FF"/>
          <w:rtl/>
        </w:rPr>
        <w:t>و</w:t>
      </w:r>
      <w:r w:rsidRPr="005D7F64">
        <w:rPr>
          <w:color w:val="0000FF"/>
          <w:rtl/>
        </w:rPr>
        <w:t xml:space="preserve"> </w:t>
      </w:r>
      <w:r w:rsidRPr="005D7F64">
        <w:rPr>
          <w:rFonts w:hint="cs"/>
          <w:color w:val="0000FF"/>
          <w:rtl/>
        </w:rPr>
        <w:t>إلّا</w:t>
      </w:r>
      <w:r w:rsidRPr="005D7F64">
        <w:rPr>
          <w:color w:val="0000FF"/>
          <w:rtl/>
        </w:rPr>
        <w:t xml:space="preserve"> </w:t>
      </w:r>
      <w:r w:rsidRPr="00264997">
        <w:rPr>
          <w:rFonts w:hint="cs"/>
          <w:color w:val="0000FF"/>
          <w:u w:val="single"/>
          <w:rtl/>
        </w:rPr>
        <w:t>يكفيه</w:t>
      </w:r>
      <w:r w:rsidRPr="00264997">
        <w:rPr>
          <w:color w:val="0000FF"/>
          <w:u w:val="single"/>
          <w:rtl/>
        </w:rPr>
        <w:t xml:space="preserve"> </w:t>
      </w:r>
      <w:r w:rsidRPr="00264997">
        <w:rPr>
          <w:rFonts w:hint="cs"/>
          <w:color w:val="0000FF"/>
          <w:u w:val="single"/>
          <w:rtl/>
        </w:rPr>
        <w:t>مع</w:t>
      </w:r>
      <w:r w:rsidRPr="00264997">
        <w:rPr>
          <w:color w:val="0000FF"/>
          <w:u w:val="single"/>
          <w:rtl/>
        </w:rPr>
        <w:t xml:space="preserve"> </w:t>
      </w:r>
      <w:r w:rsidRPr="00264997">
        <w:rPr>
          <w:rFonts w:hint="cs"/>
          <w:color w:val="0000FF"/>
          <w:u w:val="single"/>
          <w:rtl/>
        </w:rPr>
        <w:t>عدم</w:t>
      </w:r>
      <w:r w:rsidRPr="00264997">
        <w:rPr>
          <w:color w:val="0000FF"/>
          <w:u w:val="single"/>
          <w:rtl/>
        </w:rPr>
        <w:t xml:space="preserve"> </w:t>
      </w:r>
      <w:r w:rsidRPr="00264997">
        <w:rPr>
          <w:rFonts w:hint="cs"/>
          <w:color w:val="0000FF"/>
          <w:u w:val="single"/>
          <w:rtl/>
        </w:rPr>
        <w:t>الماء</w:t>
      </w:r>
      <w:r w:rsidRPr="00264997">
        <w:rPr>
          <w:color w:val="0000FF"/>
          <w:u w:val="single"/>
          <w:rtl/>
        </w:rPr>
        <w:t xml:space="preserve"> </w:t>
      </w:r>
      <w:r w:rsidRPr="00264997">
        <w:rPr>
          <w:rFonts w:hint="cs"/>
          <w:color w:val="0000FF"/>
          <w:u w:val="single"/>
          <w:rtl/>
        </w:rPr>
        <w:t>للوضوء</w:t>
      </w:r>
      <w:r w:rsidRPr="00264997">
        <w:rPr>
          <w:color w:val="0000FF"/>
          <w:u w:val="single"/>
          <w:rtl/>
        </w:rPr>
        <w:t xml:space="preserve"> </w:t>
      </w:r>
      <w:r w:rsidRPr="00264997">
        <w:rPr>
          <w:rFonts w:hint="cs"/>
          <w:color w:val="0000FF"/>
          <w:u w:val="single"/>
          <w:rtl/>
        </w:rPr>
        <w:t>تيمّم</w:t>
      </w:r>
      <w:r w:rsidRPr="00264997">
        <w:rPr>
          <w:color w:val="0000FF"/>
          <w:u w:val="single"/>
          <w:rtl/>
        </w:rPr>
        <w:t xml:space="preserve"> </w:t>
      </w:r>
      <w:r w:rsidRPr="00264997">
        <w:rPr>
          <w:rFonts w:hint="cs"/>
          <w:color w:val="0000FF"/>
          <w:u w:val="single"/>
          <w:rtl/>
        </w:rPr>
        <w:t>واحد</w:t>
      </w:r>
      <w:r w:rsidRPr="00264997">
        <w:rPr>
          <w:color w:val="0000FF"/>
          <w:u w:val="single"/>
          <w:rtl/>
        </w:rPr>
        <w:t xml:space="preserve"> </w:t>
      </w:r>
      <w:r w:rsidRPr="00264997">
        <w:rPr>
          <w:rFonts w:hint="cs"/>
          <w:color w:val="0000FF"/>
          <w:u w:val="single"/>
          <w:rtl/>
        </w:rPr>
        <w:t>بقصد</w:t>
      </w:r>
      <w:r w:rsidRPr="00264997">
        <w:rPr>
          <w:color w:val="0000FF"/>
          <w:u w:val="single"/>
          <w:rtl/>
        </w:rPr>
        <w:t xml:space="preserve"> </w:t>
      </w:r>
      <w:r w:rsidRPr="00264997">
        <w:rPr>
          <w:rFonts w:hint="cs"/>
          <w:color w:val="0000FF"/>
          <w:u w:val="single"/>
          <w:rtl/>
        </w:rPr>
        <w:t>ما</w:t>
      </w:r>
      <w:r w:rsidRPr="00264997">
        <w:rPr>
          <w:color w:val="0000FF"/>
          <w:u w:val="single"/>
          <w:rtl/>
        </w:rPr>
        <w:t xml:space="preserve"> </w:t>
      </w:r>
      <w:r w:rsidRPr="00264997">
        <w:rPr>
          <w:rFonts w:hint="cs"/>
          <w:color w:val="0000FF"/>
          <w:u w:val="single"/>
          <w:rtl/>
        </w:rPr>
        <w:t>في</w:t>
      </w:r>
      <w:r w:rsidRPr="00264997">
        <w:rPr>
          <w:color w:val="0000FF"/>
          <w:u w:val="single"/>
          <w:rtl/>
        </w:rPr>
        <w:t xml:space="preserve"> </w:t>
      </w:r>
      <w:r w:rsidRPr="00264997">
        <w:rPr>
          <w:rFonts w:hint="cs"/>
          <w:color w:val="0000FF"/>
          <w:u w:val="single"/>
          <w:rtl/>
        </w:rPr>
        <w:t>الذمّة</w:t>
      </w:r>
      <w:r w:rsidRPr="005D7F64">
        <w:rPr>
          <w:rFonts w:hint="cs"/>
          <w:color w:val="0000FF"/>
          <w:rtl/>
        </w:rPr>
        <w:t>»</w:t>
      </w:r>
      <w:r>
        <w:rPr>
          <w:rStyle w:val="FootnoteReference"/>
          <w:color w:val="0000FF"/>
          <w:rtl/>
        </w:rPr>
        <w:footnoteReference w:id="7"/>
      </w:r>
      <w:r w:rsidRPr="005D7F64">
        <w:rPr>
          <w:rFonts w:hint="cs"/>
          <w:color w:val="0000FF"/>
          <w:rtl/>
        </w:rPr>
        <w:t>.</w:t>
      </w:r>
    </w:p>
    <w:p w:rsidR="005D7F64" w:rsidRDefault="00264997" w:rsidP="00264997">
      <w:pPr>
        <w:jc w:val="both"/>
        <w:rPr>
          <w:rtl/>
        </w:rPr>
      </w:pPr>
      <w:r>
        <w:rPr>
          <w:rFonts w:hint="cs"/>
          <w:rtl/>
        </w:rPr>
        <w:t xml:space="preserve">در مورد غسل جنابت زمانی که آب برای وضو ندارد یک تیمم را کافی می دانند. </w:t>
      </w:r>
    </w:p>
    <w:p w:rsidR="00264997" w:rsidRDefault="00264997" w:rsidP="00264997">
      <w:pPr>
        <w:jc w:val="both"/>
        <w:rPr>
          <w:rtl/>
        </w:rPr>
      </w:pPr>
      <w:r>
        <w:rPr>
          <w:rFonts w:hint="cs"/>
          <w:rtl/>
        </w:rPr>
        <w:t xml:space="preserve">اگر مکلف </w:t>
      </w:r>
      <w:r>
        <w:rPr>
          <w:rFonts w:hint="cs"/>
          <w:rtl/>
        </w:rPr>
        <w:t xml:space="preserve">می خواهد احتیاط کند باید تیمم را به نیت ما فی الذمه بیاورد. مقتضای احتیاط نیت مافی الذمه کردن است. </w:t>
      </w:r>
    </w:p>
    <w:p w:rsidR="005D7F64" w:rsidRDefault="00264997" w:rsidP="00EE5690">
      <w:pPr>
        <w:jc w:val="both"/>
        <w:rPr>
          <w:rtl/>
        </w:rPr>
      </w:pPr>
      <w:r>
        <w:rPr>
          <w:rFonts w:hint="cs"/>
          <w:rtl/>
        </w:rPr>
        <w:t>اگر تیمم او منتقض شده باشد</w:t>
      </w:r>
      <w:r>
        <w:rPr>
          <w:rFonts w:hint="cs"/>
          <w:rtl/>
        </w:rPr>
        <w:t>،</w:t>
      </w:r>
      <w:r>
        <w:rPr>
          <w:rFonts w:hint="cs"/>
          <w:rtl/>
        </w:rPr>
        <w:t xml:space="preserve"> این تیمم بدل از غسل خواهد بودو اگر باقی باشد تیمم بدل از وضو خواهد بود. </w:t>
      </w:r>
    </w:p>
    <w:p w:rsidR="005D7F64" w:rsidRDefault="005D7F64" w:rsidP="005D7F64">
      <w:pPr>
        <w:pStyle w:val="Heading1"/>
        <w:rPr>
          <w:rtl/>
        </w:rPr>
      </w:pPr>
      <w:bookmarkStart w:id="14" w:name="_Toc526158191"/>
      <w:r>
        <w:rPr>
          <w:rFonts w:hint="cs"/>
          <w:rtl/>
        </w:rPr>
        <w:t>حکم تداخل در اسباب غسل نسبت به تیمم</w:t>
      </w:r>
      <w:bookmarkEnd w:id="14"/>
    </w:p>
    <w:p w:rsidR="00782204" w:rsidRDefault="00782204" w:rsidP="00782204">
      <w:pPr>
        <w:jc w:val="both"/>
        <w:rPr>
          <w:rtl/>
        </w:rPr>
      </w:pPr>
      <w:r>
        <w:rPr>
          <w:rFonts w:hint="cs"/>
          <w:rtl/>
        </w:rPr>
        <w:t xml:space="preserve">سیدیزدی در مسئله ی 25 فرمودند: </w:t>
      </w:r>
    </w:p>
    <w:p w:rsidR="005D7F64" w:rsidRPr="005D7F64" w:rsidRDefault="005D7F64" w:rsidP="005D7F64">
      <w:pPr>
        <w:jc w:val="both"/>
        <w:rPr>
          <w:color w:val="0000FF"/>
          <w:rtl/>
        </w:rPr>
      </w:pPr>
      <w:r w:rsidRPr="005D7F64">
        <w:rPr>
          <w:rFonts w:hint="cs"/>
          <w:color w:val="0000FF"/>
          <w:rtl/>
        </w:rPr>
        <w:t>«حكم</w:t>
      </w:r>
      <w:r w:rsidRPr="005D7F64">
        <w:rPr>
          <w:color w:val="0000FF"/>
          <w:rtl/>
        </w:rPr>
        <w:t xml:space="preserve"> </w:t>
      </w:r>
      <w:r w:rsidRPr="005D7F64">
        <w:rPr>
          <w:rFonts w:hint="cs"/>
          <w:color w:val="0000FF"/>
          <w:rtl/>
        </w:rPr>
        <w:t>التداخل</w:t>
      </w:r>
      <w:r w:rsidRPr="005D7F64">
        <w:rPr>
          <w:color w:val="0000FF"/>
          <w:rtl/>
        </w:rPr>
        <w:t xml:space="preserve"> </w:t>
      </w:r>
      <w:r w:rsidRPr="005D7F64">
        <w:rPr>
          <w:rFonts w:hint="cs"/>
          <w:color w:val="0000FF"/>
          <w:rtl/>
        </w:rPr>
        <w:t>الذي</w:t>
      </w:r>
      <w:r w:rsidRPr="005D7F64">
        <w:rPr>
          <w:color w:val="0000FF"/>
          <w:rtl/>
        </w:rPr>
        <w:t xml:space="preserve"> </w:t>
      </w:r>
      <w:r w:rsidRPr="005D7F64">
        <w:rPr>
          <w:rFonts w:hint="cs"/>
          <w:color w:val="0000FF"/>
          <w:rtl/>
        </w:rPr>
        <w:t>مرّ</w:t>
      </w:r>
      <w:r w:rsidRPr="005D7F64">
        <w:rPr>
          <w:color w:val="0000FF"/>
          <w:rtl/>
        </w:rPr>
        <w:t xml:space="preserve"> </w:t>
      </w:r>
      <w:r w:rsidRPr="005D7F64">
        <w:rPr>
          <w:rFonts w:hint="cs"/>
          <w:color w:val="0000FF"/>
          <w:rtl/>
        </w:rPr>
        <w:t>سابقاً</w:t>
      </w:r>
      <w:r w:rsidRPr="005D7F64">
        <w:rPr>
          <w:color w:val="0000FF"/>
          <w:rtl/>
        </w:rPr>
        <w:t xml:space="preserve"> </w:t>
      </w:r>
      <w:r w:rsidRPr="005D7F64">
        <w:rPr>
          <w:rFonts w:hint="cs"/>
          <w:color w:val="0000FF"/>
          <w:rtl/>
        </w:rPr>
        <w:t>في</w:t>
      </w:r>
      <w:r w:rsidRPr="005D7F64">
        <w:rPr>
          <w:color w:val="0000FF"/>
          <w:rtl/>
        </w:rPr>
        <w:t xml:space="preserve"> </w:t>
      </w:r>
      <w:r w:rsidRPr="005D7F64">
        <w:rPr>
          <w:rFonts w:hint="cs"/>
          <w:color w:val="0000FF"/>
          <w:rtl/>
        </w:rPr>
        <w:t>الأغسال</w:t>
      </w:r>
      <w:r w:rsidRPr="005D7F64">
        <w:rPr>
          <w:color w:val="0000FF"/>
          <w:rtl/>
        </w:rPr>
        <w:t xml:space="preserve"> </w:t>
      </w:r>
      <w:r w:rsidRPr="005D7F64">
        <w:rPr>
          <w:rFonts w:hint="cs"/>
          <w:color w:val="0000FF"/>
          <w:rtl/>
        </w:rPr>
        <w:t>يجري</w:t>
      </w:r>
      <w:r w:rsidRPr="005D7F64">
        <w:rPr>
          <w:color w:val="0000FF"/>
          <w:rtl/>
        </w:rPr>
        <w:t xml:space="preserve"> </w:t>
      </w:r>
      <w:r w:rsidRPr="005D7F64">
        <w:rPr>
          <w:rFonts w:hint="cs"/>
          <w:color w:val="0000FF"/>
          <w:rtl/>
        </w:rPr>
        <w:t>في</w:t>
      </w:r>
      <w:r w:rsidRPr="005D7F64">
        <w:rPr>
          <w:color w:val="0000FF"/>
          <w:rtl/>
        </w:rPr>
        <w:t xml:space="preserve"> </w:t>
      </w:r>
      <w:r w:rsidRPr="005D7F64">
        <w:rPr>
          <w:rFonts w:hint="cs"/>
          <w:color w:val="0000FF"/>
          <w:rtl/>
        </w:rPr>
        <w:t>التيمم</w:t>
      </w:r>
      <w:r w:rsidRPr="005D7F64">
        <w:rPr>
          <w:color w:val="0000FF"/>
          <w:rtl/>
        </w:rPr>
        <w:t xml:space="preserve"> </w:t>
      </w:r>
      <w:r w:rsidRPr="005D7F64">
        <w:rPr>
          <w:rFonts w:hint="cs"/>
          <w:color w:val="0000FF"/>
          <w:rtl/>
        </w:rPr>
        <w:t>أيضاً»</w:t>
      </w:r>
      <w:r>
        <w:rPr>
          <w:rStyle w:val="FootnoteReference"/>
          <w:color w:val="0000FF"/>
          <w:rtl/>
        </w:rPr>
        <w:footnoteReference w:id="8"/>
      </w:r>
    </w:p>
    <w:p w:rsidR="005D7F64" w:rsidRDefault="005D7F64" w:rsidP="00782204">
      <w:pPr>
        <w:jc w:val="both"/>
        <w:rPr>
          <w:rtl/>
        </w:rPr>
      </w:pPr>
      <w:r>
        <w:rPr>
          <w:rFonts w:hint="cs"/>
          <w:rtl/>
        </w:rPr>
        <w:lastRenderedPageBreak/>
        <w:t xml:space="preserve">فرض این است که چند سبب برای غسل ایجاد شده است و آبی نیز برای آن در اختیار نیست. باید تیمم کند؛ اگر غسل می کرد یک غسل از باب تداخل در اسباب کافی بود؛ </w:t>
      </w:r>
      <w:r w:rsidR="00782204">
        <w:rPr>
          <w:rFonts w:hint="cs"/>
          <w:rtl/>
        </w:rPr>
        <w:t>تداخل در اغسال منصوص و مفتی به است.</w:t>
      </w:r>
    </w:p>
    <w:p w:rsidR="00EE5690" w:rsidRDefault="00782204" w:rsidP="00EE5690">
      <w:pPr>
        <w:jc w:val="both"/>
        <w:rPr>
          <w:rtl/>
        </w:rPr>
      </w:pPr>
      <w:r>
        <w:rPr>
          <w:rFonts w:hint="cs"/>
          <w:rtl/>
        </w:rPr>
        <w:t>اساس این مطلب در گذشته مطرح شده است. می فرماید جاری در تیمم نیز می شود. دلیل آن نیز اطلاق ادله ی تنزیل</w:t>
      </w:r>
      <w:r w:rsidR="00EE5690">
        <w:rPr>
          <w:rFonts w:hint="cs"/>
          <w:rtl/>
        </w:rPr>
        <w:t xml:space="preserve"> و بدلیت</w:t>
      </w:r>
      <w:r>
        <w:rPr>
          <w:rFonts w:hint="cs"/>
          <w:rtl/>
        </w:rPr>
        <w:t xml:space="preserve"> است.</w:t>
      </w:r>
      <w:r w:rsidR="00EE5690">
        <w:rPr>
          <w:rFonts w:hint="cs"/>
          <w:rtl/>
        </w:rPr>
        <w:t xml:space="preserve"> این قائلین اطلاق را قبول دارند و می گویند تیمم د رهر حال به جای غسل است.</w:t>
      </w:r>
      <w:r>
        <w:rPr>
          <w:rFonts w:hint="cs"/>
          <w:rtl/>
        </w:rPr>
        <w:t xml:space="preserve"> </w:t>
      </w:r>
    </w:p>
    <w:p w:rsidR="00782204" w:rsidRDefault="00EE5690" w:rsidP="00EE5690">
      <w:pPr>
        <w:jc w:val="both"/>
        <w:rPr>
          <w:rFonts w:hint="cs"/>
          <w:rtl/>
        </w:rPr>
      </w:pPr>
      <w:r>
        <w:rPr>
          <w:rFonts w:hint="cs"/>
          <w:rtl/>
        </w:rPr>
        <w:t>روایت صحیحه زراره حکم به مجزی بودن یک غسل می کند:</w:t>
      </w:r>
    </w:p>
    <w:p w:rsidR="00EE5690" w:rsidRDefault="00EE5690" w:rsidP="00EE5690">
      <w:pPr>
        <w:jc w:val="both"/>
        <w:rPr>
          <w:rtl/>
        </w:rPr>
      </w:pPr>
      <w:r w:rsidRPr="00EE5690">
        <w:rPr>
          <w:rFonts w:hint="cs"/>
          <w:color w:val="008000"/>
          <w:rtl/>
        </w:rPr>
        <w:t>«</w:t>
      </w:r>
      <w:r w:rsidRPr="00EE5690">
        <w:rPr>
          <w:color w:val="008000"/>
          <w:rtl/>
        </w:rPr>
        <w:t xml:space="preserve"> </w:t>
      </w:r>
      <w:r w:rsidRPr="00EE5690">
        <w:rPr>
          <w:rFonts w:hint="cs"/>
          <w:color w:val="008000"/>
          <w:rtl/>
        </w:rPr>
        <w:t>عَلِيُّ</w:t>
      </w:r>
      <w:r w:rsidRPr="00EE5690">
        <w:rPr>
          <w:color w:val="008000"/>
          <w:rtl/>
        </w:rPr>
        <w:t xml:space="preserve"> </w:t>
      </w:r>
      <w:r w:rsidRPr="00EE5690">
        <w:rPr>
          <w:rFonts w:hint="cs"/>
          <w:color w:val="008000"/>
          <w:rtl/>
        </w:rPr>
        <w:t>بْنُ</w:t>
      </w:r>
      <w:r w:rsidRPr="00EE5690">
        <w:rPr>
          <w:color w:val="008000"/>
          <w:rtl/>
        </w:rPr>
        <w:t xml:space="preserve"> </w:t>
      </w:r>
      <w:r w:rsidRPr="00EE5690">
        <w:rPr>
          <w:rFonts w:hint="cs"/>
          <w:color w:val="008000"/>
          <w:rtl/>
        </w:rPr>
        <w:t>إِبْرَاهِيمَ</w:t>
      </w:r>
      <w:r w:rsidRPr="00EE5690">
        <w:rPr>
          <w:color w:val="008000"/>
          <w:rtl/>
        </w:rPr>
        <w:t xml:space="preserve"> </w:t>
      </w:r>
      <w:r w:rsidRPr="00EE5690">
        <w:rPr>
          <w:rFonts w:hint="cs"/>
          <w:color w:val="008000"/>
          <w:rtl/>
        </w:rPr>
        <w:t>عَنْ</w:t>
      </w:r>
      <w:r w:rsidRPr="00EE5690">
        <w:rPr>
          <w:color w:val="008000"/>
          <w:rtl/>
        </w:rPr>
        <w:t xml:space="preserve"> </w:t>
      </w:r>
      <w:r w:rsidRPr="00EE5690">
        <w:rPr>
          <w:rFonts w:hint="cs"/>
          <w:color w:val="008000"/>
          <w:rtl/>
        </w:rPr>
        <w:t>أَبِيهِ</w:t>
      </w:r>
      <w:r w:rsidRPr="00EE5690">
        <w:rPr>
          <w:color w:val="008000"/>
          <w:rtl/>
        </w:rPr>
        <w:t xml:space="preserve"> </w:t>
      </w:r>
      <w:r w:rsidRPr="00EE5690">
        <w:rPr>
          <w:rFonts w:hint="cs"/>
          <w:color w:val="008000"/>
          <w:rtl/>
        </w:rPr>
        <w:t>عَنْ</w:t>
      </w:r>
      <w:r w:rsidRPr="00EE5690">
        <w:rPr>
          <w:color w:val="008000"/>
          <w:rtl/>
        </w:rPr>
        <w:t xml:space="preserve"> </w:t>
      </w:r>
      <w:r w:rsidRPr="00EE5690">
        <w:rPr>
          <w:rFonts w:hint="cs"/>
          <w:color w:val="008000"/>
          <w:rtl/>
        </w:rPr>
        <w:t>حَمَّادِ</w:t>
      </w:r>
      <w:r w:rsidRPr="00EE5690">
        <w:rPr>
          <w:color w:val="008000"/>
          <w:rtl/>
        </w:rPr>
        <w:t xml:space="preserve"> </w:t>
      </w:r>
      <w:r w:rsidRPr="00EE5690">
        <w:rPr>
          <w:rFonts w:hint="cs"/>
          <w:color w:val="008000"/>
          <w:rtl/>
        </w:rPr>
        <w:t>بْنِ</w:t>
      </w:r>
      <w:r w:rsidRPr="00EE5690">
        <w:rPr>
          <w:color w:val="008000"/>
          <w:rtl/>
        </w:rPr>
        <w:t xml:space="preserve"> </w:t>
      </w:r>
      <w:r w:rsidRPr="00EE5690">
        <w:rPr>
          <w:rFonts w:hint="cs"/>
          <w:color w:val="008000"/>
          <w:rtl/>
        </w:rPr>
        <w:t>عِيسَى</w:t>
      </w:r>
      <w:r w:rsidRPr="00EE5690">
        <w:rPr>
          <w:color w:val="008000"/>
          <w:rtl/>
        </w:rPr>
        <w:t xml:space="preserve"> </w:t>
      </w:r>
      <w:r w:rsidRPr="00EE5690">
        <w:rPr>
          <w:rFonts w:hint="cs"/>
          <w:color w:val="008000"/>
          <w:rtl/>
        </w:rPr>
        <w:t>عَنْ</w:t>
      </w:r>
      <w:r w:rsidRPr="00EE5690">
        <w:rPr>
          <w:color w:val="008000"/>
          <w:rtl/>
        </w:rPr>
        <w:t xml:space="preserve"> </w:t>
      </w:r>
      <w:r w:rsidRPr="00EE5690">
        <w:rPr>
          <w:rFonts w:hint="cs"/>
          <w:color w:val="008000"/>
          <w:rtl/>
        </w:rPr>
        <w:t>حَرِيزٍ</w:t>
      </w:r>
      <w:r w:rsidRPr="00EE5690">
        <w:rPr>
          <w:color w:val="008000"/>
          <w:rtl/>
        </w:rPr>
        <w:t xml:space="preserve"> </w:t>
      </w:r>
      <w:r w:rsidRPr="00EE5690">
        <w:rPr>
          <w:rFonts w:hint="cs"/>
          <w:color w:val="008000"/>
          <w:rtl/>
        </w:rPr>
        <w:t>عَنْ</w:t>
      </w:r>
      <w:r w:rsidRPr="00EE5690">
        <w:rPr>
          <w:color w:val="008000"/>
          <w:rtl/>
        </w:rPr>
        <w:t xml:space="preserve"> </w:t>
      </w:r>
      <w:r w:rsidRPr="00EE5690">
        <w:rPr>
          <w:rFonts w:hint="cs"/>
          <w:color w:val="008000"/>
          <w:rtl/>
        </w:rPr>
        <w:t>زُرَارَةَ</w:t>
      </w:r>
      <w:r w:rsidRPr="00EE5690">
        <w:rPr>
          <w:color w:val="008000"/>
          <w:rtl/>
        </w:rPr>
        <w:t xml:space="preserve"> </w:t>
      </w:r>
      <w:r w:rsidRPr="00EE5690">
        <w:rPr>
          <w:rFonts w:hint="cs"/>
          <w:color w:val="008000"/>
          <w:rtl/>
        </w:rPr>
        <w:t>قَالَ</w:t>
      </w:r>
      <w:r w:rsidRPr="00EE5690">
        <w:rPr>
          <w:color w:val="008000"/>
          <w:rtl/>
        </w:rPr>
        <w:t xml:space="preserve">: </w:t>
      </w:r>
      <w:r w:rsidRPr="00EE5690">
        <w:rPr>
          <w:rFonts w:hint="cs"/>
          <w:color w:val="008000"/>
          <w:rtl/>
        </w:rPr>
        <w:t>إِذَا</w:t>
      </w:r>
      <w:r w:rsidRPr="00EE5690">
        <w:rPr>
          <w:color w:val="008000"/>
          <w:rtl/>
        </w:rPr>
        <w:t xml:space="preserve"> </w:t>
      </w:r>
      <w:r w:rsidRPr="00EE5690">
        <w:rPr>
          <w:rFonts w:hint="cs"/>
          <w:color w:val="008000"/>
          <w:rtl/>
        </w:rPr>
        <w:t>اغْتَسَلْتَ</w:t>
      </w:r>
      <w:r w:rsidRPr="00EE5690">
        <w:rPr>
          <w:color w:val="008000"/>
          <w:rtl/>
        </w:rPr>
        <w:t xml:space="preserve"> </w:t>
      </w:r>
      <w:r w:rsidRPr="00EE5690">
        <w:rPr>
          <w:rFonts w:hint="cs"/>
          <w:color w:val="008000"/>
          <w:rtl/>
        </w:rPr>
        <w:t>بَعْدَ</w:t>
      </w:r>
      <w:r w:rsidRPr="00EE5690">
        <w:rPr>
          <w:color w:val="008000"/>
          <w:rtl/>
        </w:rPr>
        <w:t xml:space="preserve"> </w:t>
      </w:r>
      <w:r w:rsidRPr="00EE5690">
        <w:rPr>
          <w:rFonts w:hint="cs"/>
          <w:color w:val="008000"/>
          <w:rtl/>
        </w:rPr>
        <w:t>طُلُوعِ</w:t>
      </w:r>
      <w:r w:rsidRPr="00EE5690">
        <w:rPr>
          <w:color w:val="008000"/>
          <w:rtl/>
        </w:rPr>
        <w:t xml:space="preserve"> </w:t>
      </w:r>
      <w:r w:rsidRPr="00EE5690">
        <w:rPr>
          <w:rFonts w:hint="cs"/>
          <w:color w:val="008000"/>
          <w:rtl/>
        </w:rPr>
        <w:t>الْفَجْرِ</w:t>
      </w:r>
      <w:r w:rsidRPr="00EE5690">
        <w:rPr>
          <w:color w:val="008000"/>
          <w:rtl/>
        </w:rPr>
        <w:t xml:space="preserve"> </w:t>
      </w:r>
      <w:r w:rsidRPr="00EE5690">
        <w:rPr>
          <w:rFonts w:hint="cs"/>
          <w:color w:val="008000"/>
          <w:rtl/>
        </w:rPr>
        <w:t>أَجْزَأَكَ</w:t>
      </w:r>
      <w:r w:rsidRPr="00EE5690">
        <w:rPr>
          <w:color w:val="008000"/>
          <w:rtl/>
        </w:rPr>
        <w:t xml:space="preserve"> </w:t>
      </w:r>
      <w:r w:rsidRPr="00EE5690">
        <w:rPr>
          <w:rFonts w:hint="cs"/>
          <w:color w:val="008000"/>
          <w:rtl/>
        </w:rPr>
        <w:t>غُسْلُكَ</w:t>
      </w:r>
      <w:r w:rsidRPr="00EE5690">
        <w:rPr>
          <w:color w:val="008000"/>
          <w:rtl/>
        </w:rPr>
        <w:t xml:space="preserve"> </w:t>
      </w:r>
      <w:r w:rsidRPr="00EE5690">
        <w:rPr>
          <w:rFonts w:hint="cs"/>
          <w:color w:val="008000"/>
          <w:rtl/>
        </w:rPr>
        <w:t>ذَلِكَ</w:t>
      </w:r>
      <w:r w:rsidRPr="00EE5690">
        <w:rPr>
          <w:color w:val="008000"/>
          <w:rtl/>
        </w:rPr>
        <w:t xml:space="preserve"> </w:t>
      </w:r>
      <w:r w:rsidRPr="00EE5690">
        <w:rPr>
          <w:rFonts w:hint="cs"/>
          <w:color w:val="008000"/>
          <w:rtl/>
        </w:rPr>
        <w:t>لِلْجَنَابَةِ</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rtl/>
        </w:rPr>
        <w:t>الْجُمُعَةِ</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rtl/>
        </w:rPr>
        <w:t>عَرَفَةَ</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rtl/>
        </w:rPr>
        <w:t>النَّحْرِ</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rtl/>
        </w:rPr>
        <w:t>الْحَلْقِ</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rtl/>
        </w:rPr>
        <w:t>الذَّبْحِ</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rtl/>
        </w:rPr>
        <w:t>الزِّيَارَةِ</w:t>
      </w:r>
      <w:r w:rsidRPr="00EE5690">
        <w:rPr>
          <w:color w:val="008000"/>
          <w:rtl/>
        </w:rPr>
        <w:t xml:space="preserve"> </w:t>
      </w:r>
      <w:r w:rsidRPr="00EE5690">
        <w:rPr>
          <w:rFonts w:hint="cs"/>
          <w:color w:val="008000"/>
          <w:rtl/>
        </w:rPr>
        <w:t>وَ</w:t>
      </w:r>
      <w:r w:rsidRPr="00EE5690">
        <w:rPr>
          <w:color w:val="008000"/>
          <w:rtl/>
        </w:rPr>
        <w:t xml:space="preserve"> </w:t>
      </w:r>
      <w:r w:rsidRPr="00EE5690">
        <w:rPr>
          <w:rFonts w:hint="cs"/>
          <w:color w:val="008000"/>
          <w:u w:val="single"/>
          <w:rtl/>
        </w:rPr>
        <w:t>إِذَا</w:t>
      </w:r>
      <w:r w:rsidRPr="00EE5690">
        <w:rPr>
          <w:color w:val="008000"/>
          <w:u w:val="single"/>
          <w:rtl/>
        </w:rPr>
        <w:t xml:space="preserve"> </w:t>
      </w:r>
      <w:r w:rsidRPr="00EE5690">
        <w:rPr>
          <w:rFonts w:hint="cs"/>
          <w:color w:val="008000"/>
          <w:u w:val="single"/>
          <w:rtl/>
        </w:rPr>
        <w:t>اجْتَمَعَتْ</w:t>
      </w:r>
      <w:r w:rsidRPr="00EE5690">
        <w:rPr>
          <w:color w:val="008000"/>
          <w:u w:val="single"/>
          <w:rtl/>
        </w:rPr>
        <w:t xml:space="preserve"> </w:t>
      </w:r>
      <w:r w:rsidRPr="00EE5690">
        <w:rPr>
          <w:rFonts w:hint="cs"/>
          <w:color w:val="008000"/>
          <w:u w:val="single"/>
          <w:rtl/>
        </w:rPr>
        <w:t>عَلَيْكَ</w:t>
      </w:r>
      <w:r w:rsidRPr="00EE5690">
        <w:rPr>
          <w:color w:val="008000"/>
          <w:u w:val="single"/>
          <w:rtl/>
        </w:rPr>
        <w:t xml:space="preserve"> </w:t>
      </w:r>
      <w:r w:rsidRPr="00EE5690">
        <w:rPr>
          <w:rFonts w:hint="cs"/>
          <w:color w:val="008000"/>
          <w:u w:val="single"/>
          <w:rtl/>
        </w:rPr>
        <w:t>حُقُوقٌ</w:t>
      </w:r>
      <w:r w:rsidRPr="00EE5690">
        <w:rPr>
          <w:color w:val="008000"/>
          <w:u w:val="single"/>
          <w:rtl/>
        </w:rPr>
        <w:t xml:space="preserve"> </w:t>
      </w:r>
      <w:r w:rsidRPr="00EE5690">
        <w:rPr>
          <w:rFonts w:hint="cs"/>
          <w:color w:val="008000"/>
          <w:u w:val="single"/>
          <w:rtl/>
        </w:rPr>
        <w:t>أَجْزَأَهَا</w:t>
      </w:r>
      <w:r w:rsidRPr="00EE5690">
        <w:rPr>
          <w:color w:val="008000"/>
          <w:u w:val="single"/>
          <w:rtl/>
        </w:rPr>
        <w:t xml:space="preserve"> </w:t>
      </w:r>
      <w:r w:rsidRPr="00EE5690">
        <w:rPr>
          <w:rFonts w:hint="cs"/>
          <w:color w:val="008000"/>
          <w:u w:val="single"/>
          <w:rtl/>
        </w:rPr>
        <w:t>عَنْكَ</w:t>
      </w:r>
      <w:r w:rsidRPr="00EE5690">
        <w:rPr>
          <w:color w:val="008000"/>
          <w:u w:val="single"/>
          <w:rtl/>
        </w:rPr>
        <w:t xml:space="preserve"> </w:t>
      </w:r>
      <w:r w:rsidRPr="00EE5690">
        <w:rPr>
          <w:rFonts w:hint="cs"/>
          <w:color w:val="008000"/>
          <w:u w:val="single"/>
          <w:rtl/>
        </w:rPr>
        <w:t>غُسْلٌ</w:t>
      </w:r>
      <w:r w:rsidRPr="00EE5690">
        <w:rPr>
          <w:color w:val="008000"/>
          <w:u w:val="single"/>
          <w:rtl/>
        </w:rPr>
        <w:t xml:space="preserve"> </w:t>
      </w:r>
      <w:r w:rsidRPr="00EE5690">
        <w:rPr>
          <w:rFonts w:hint="cs"/>
          <w:color w:val="008000"/>
          <w:u w:val="single"/>
          <w:rtl/>
        </w:rPr>
        <w:t>وَاحِدٌ</w:t>
      </w:r>
      <w:r>
        <w:rPr>
          <w:rFonts w:hint="cs"/>
          <w:rtl/>
        </w:rPr>
        <w:t>»</w:t>
      </w:r>
      <w:r>
        <w:rPr>
          <w:rStyle w:val="FootnoteReference"/>
          <w:rtl/>
        </w:rPr>
        <w:footnoteReference w:id="9"/>
      </w:r>
      <w:r>
        <w:rPr>
          <w:rFonts w:hint="cs"/>
          <w:rtl/>
        </w:rPr>
        <w:t>.</w:t>
      </w:r>
    </w:p>
    <w:p w:rsidR="00782204" w:rsidRDefault="00EE5690" w:rsidP="00782204">
      <w:pPr>
        <w:jc w:val="both"/>
        <w:rPr>
          <w:rtl/>
        </w:rPr>
      </w:pPr>
      <w:r>
        <w:rPr>
          <w:rFonts w:hint="cs"/>
          <w:rtl/>
        </w:rPr>
        <w:t>ادله ی بدلیت می گوید این تیمم</w:t>
      </w:r>
      <w:r w:rsidR="00782204">
        <w:rPr>
          <w:rFonts w:hint="cs"/>
          <w:rtl/>
        </w:rPr>
        <w:t xml:space="preserve"> از آن </w:t>
      </w:r>
      <w:r>
        <w:rPr>
          <w:rFonts w:hint="cs"/>
          <w:rtl/>
        </w:rPr>
        <w:t xml:space="preserve"> غسل </w:t>
      </w:r>
      <w:r w:rsidR="00782204">
        <w:rPr>
          <w:rFonts w:hint="cs"/>
          <w:rtl/>
        </w:rPr>
        <w:t xml:space="preserve">است بنابراین یک تیمم نیز مجزی می باشد </w:t>
      </w:r>
    </w:p>
    <w:p w:rsidR="00782204" w:rsidRDefault="00782204" w:rsidP="00782204">
      <w:pPr>
        <w:jc w:val="both"/>
        <w:rPr>
          <w:rtl/>
        </w:rPr>
      </w:pPr>
      <w:r>
        <w:rPr>
          <w:rFonts w:hint="cs"/>
          <w:rtl/>
        </w:rPr>
        <w:t>محقق خویی اطلاق ادله بدلیت را قبول نمی کنند و می گویند این ادله فقط بیانگر طهور بودن تیمم و جواز دخول در نماز و عبادات هستند. اما اینکه تمام آثار غسل را داشته باشند مورد مناقشیه قرار می دهند</w:t>
      </w:r>
      <w:r w:rsidR="00EE5690">
        <w:rPr>
          <w:rStyle w:val="FootnoteReference"/>
          <w:rtl/>
        </w:rPr>
        <w:footnoteReference w:id="10"/>
      </w:r>
      <w:r>
        <w:rPr>
          <w:rFonts w:hint="cs"/>
          <w:rtl/>
        </w:rPr>
        <w:t xml:space="preserve">. </w:t>
      </w:r>
    </w:p>
    <w:p w:rsidR="00782204" w:rsidRDefault="00782204" w:rsidP="00782204">
      <w:pPr>
        <w:jc w:val="both"/>
        <w:rPr>
          <w:rtl/>
        </w:rPr>
      </w:pPr>
      <w:r>
        <w:rPr>
          <w:rFonts w:hint="cs"/>
          <w:rtl/>
        </w:rPr>
        <w:t xml:space="preserve">ما اطلاق این ادله را قبول داریم. </w:t>
      </w:r>
      <w:r w:rsidR="00EE5690" w:rsidRPr="00EE5690">
        <w:rPr>
          <w:rFonts w:hint="cs"/>
          <w:color w:val="008000"/>
          <w:rtl/>
        </w:rPr>
        <w:t>«</w:t>
      </w:r>
      <w:r w:rsidRPr="00EE5690">
        <w:rPr>
          <w:rFonts w:hint="cs"/>
          <w:color w:val="008000"/>
          <w:rtl/>
        </w:rPr>
        <w:t>التراب بمنزله الماء</w:t>
      </w:r>
      <w:r w:rsidR="00EE5690">
        <w:rPr>
          <w:rFonts w:hint="cs"/>
          <w:rtl/>
        </w:rPr>
        <w:t>»</w:t>
      </w:r>
      <w:r>
        <w:rPr>
          <w:rFonts w:hint="cs"/>
          <w:rtl/>
        </w:rPr>
        <w:t xml:space="preserve">.اطلاق دارد. محقق خویی اطلاق را قبول ندارند و بیان دیگری برای الحاق تیمم به غسل در این مسئله مطرح می کنند. </w:t>
      </w:r>
    </w:p>
    <w:p w:rsidR="00EE5690" w:rsidRPr="00EE5690" w:rsidRDefault="00EE5690" w:rsidP="00EE5690">
      <w:pPr>
        <w:jc w:val="both"/>
        <w:rPr>
          <w:color w:val="0000FF"/>
          <w:rtl/>
        </w:rPr>
      </w:pPr>
      <w:r w:rsidRPr="00EE5690">
        <w:rPr>
          <w:rFonts w:hint="cs"/>
          <w:color w:val="0000FF"/>
          <w:rtl/>
        </w:rPr>
        <w:t>«</w:t>
      </w:r>
      <w:r w:rsidRPr="00EE5690">
        <w:rPr>
          <w:color w:val="0000FF"/>
          <w:rtl/>
        </w:rPr>
        <w:t xml:space="preserve"> </w:t>
      </w:r>
      <w:r w:rsidRPr="00EE5690">
        <w:rPr>
          <w:rFonts w:hint="cs"/>
          <w:color w:val="0000FF"/>
          <w:rtl/>
        </w:rPr>
        <w:t>حكم</w:t>
      </w:r>
      <w:r w:rsidRPr="00EE5690">
        <w:rPr>
          <w:color w:val="0000FF"/>
          <w:rtl/>
        </w:rPr>
        <w:t xml:space="preserve"> </w:t>
      </w:r>
      <w:r w:rsidRPr="00EE5690">
        <w:rPr>
          <w:rFonts w:hint="cs"/>
          <w:color w:val="0000FF"/>
          <w:rtl/>
        </w:rPr>
        <w:t>التداخل</w:t>
      </w:r>
      <w:r w:rsidRPr="00EE5690">
        <w:rPr>
          <w:color w:val="0000FF"/>
          <w:rtl/>
        </w:rPr>
        <w:t xml:space="preserve"> </w:t>
      </w:r>
      <w:r w:rsidRPr="00EE5690">
        <w:rPr>
          <w:rFonts w:hint="cs"/>
          <w:color w:val="0000FF"/>
          <w:rtl/>
        </w:rPr>
        <w:t>الّذي</w:t>
      </w:r>
      <w:r w:rsidRPr="00EE5690">
        <w:rPr>
          <w:color w:val="0000FF"/>
          <w:rtl/>
        </w:rPr>
        <w:t xml:space="preserve"> </w:t>
      </w:r>
      <w:r w:rsidRPr="00EE5690">
        <w:rPr>
          <w:rFonts w:hint="cs"/>
          <w:color w:val="0000FF"/>
          <w:rtl/>
        </w:rPr>
        <w:t>مرّ</w:t>
      </w:r>
      <w:r w:rsidRPr="00EE5690">
        <w:rPr>
          <w:color w:val="0000FF"/>
          <w:rtl/>
        </w:rPr>
        <w:t xml:space="preserve"> </w:t>
      </w:r>
      <w:r w:rsidRPr="00EE5690">
        <w:rPr>
          <w:rFonts w:hint="cs"/>
          <w:color w:val="0000FF"/>
          <w:rtl/>
        </w:rPr>
        <w:t>سابقاً</w:t>
      </w:r>
      <w:r w:rsidRPr="00EE5690">
        <w:rPr>
          <w:color w:val="0000FF"/>
          <w:rtl/>
        </w:rPr>
        <w:t xml:space="preserve"> </w:t>
      </w:r>
      <w:r w:rsidRPr="00EE5690">
        <w:rPr>
          <w:rFonts w:hint="cs"/>
          <w:color w:val="0000FF"/>
          <w:rtl/>
        </w:rPr>
        <w:t>في</w:t>
      </w:r>
      <w:r w:rsidRPr="00EE5690">
        <w:rPr>
          <w:color w:val="0000FF"/>
          <w:rtl/>
        </w:rPr>
        <w:t xml:space="preserve"> </w:t>
      </w:r>
      <w:r w:rsidRPr="00EE5690">
        <w:rPr>
          <w:rFonts w:hint="cs"/>
          <w:color w:val="0000FF"/>
          <w:rtl/>
        </w:rPr>
        <w:t>الأغسال</w:t>
      </w:r>
      <w:r w:rsidRPr="00EE5690">
        <w:rPr>
          <w:color w:val="0000FF"/>
          <w:rtl/>
        </w:rPr>
        <w:t xml:space="preserve"> </w:t>
      </w:r>
      <w:r w:rsidRPr="00EE5690">
        <w:rPr>
          <w:rFonts w:hint="cs"/>
          <w:color w:val="0000FF"/>
          <w:rtl/>
        </w:rPr>
        <w:t>يجري</w:t>
      </w:r>
      <w:r w:rsidRPr="00EE5690">
        <w:rPr>
          <w:color w:val="0000FF"/>
          <w:rtl/>
        </w:rPr>
        <w:t xml:space="preserve"> </w:t>
      </w:r>
      <w:r w:rsidRPr="00EE5690">
        <w:rPr>
          <w:rFonts w:hint="cs"/>
          <w:color w:val="0000FF"/>
          <w:rtl/>
        </w:rPr>
        <w:t>في</w:t>
      </w:r>
      <w:r w:rsidRPr="00EE5690">
        <w:rPr>
          <w:color w:val="0000FF"/>
          <w:rtl/>
        </w:rPr>
        <w:t xml:space="preserve"> </w:t>
      </w:r>
      <w:r w:rsidRPr="00EE5690">
        <w:rPr>
          <w:rFonts w:hint="cs"/>
          <w:color w:val="0000FF"/>
          <w:rtl/>
        </w:rPr>
        <w:t>التيمّم</w:t>
      </w:r>
      <w:r w:rsidRPr="00EE5690">
        <w:rPr>
          <w:color w:val="0000FF"/>
          <w:rtl/>
        </w:rPr>
        <w:t xml:space="preserve"> </w:t>
      </w:r>
      <w:r w:rsidRPr="00EE5690">
        <w:rPr>
          <w:rFonts w:hint="cs"/>
          <w:color w:val="0000FF"/>
          <w:rtl/>
        </w:rPr>
        <w:t>أيضاً</w:t>
      </w:r>
      <w:r w:rsidRPr="00EE5690">
        <w:rPr>
          <w:color w:val="0000FF"/>
          <w:rtl/>
        </w:rPr>
        <w:t xml:space="preserve"> </w:t>
      </w:r>
      <w:r w:rsidRPr="00EE5690">
        <w:rPr>
          <w:rFonts w:hint="cs"/>
          <w:color w:val="0000FF"/>
          <w:rtl/>
        </w:rPr>
        <w:t>فلو</w:t>
      </w:r>
      <w:r w:rsidRPr="00EE5690">
        <w:rPr>
          <w:color w:val="0000FF"/>
          <w:rtl/>
        </w:rPr>
        <w:t xml:space="preserve"> </w:t>
      </w:r>
      <w:r w:rsidRPr="00EE5690">
        <w:rPr>
          <w:rFonts w:hint="cs"/>
          <w:color w:val="0000FF"/>
          <w:rtl/>
        </w:rPr>
        <w:t>كان</w:t>
      </w:r>
      <w:r w:rsidRPr="00EE5690">
        <w:rPr>
          <w:color w:val="0000FF"/>
          <w:rtl/>
        </w:rPr>
        <w:t xml:space="preserve"> </w:t>
      </w:r>
      <w:r w:rsidRPr="00EE5690">
        <w:rPr>
          <w:rFonts w:hint="cs"/>
          <w:color w:val="0000FF"/>
          <w:rtl/>
        </w:rPr>
        <w:t>هناك</w:t>
      </w:r>
      <w:r w:rsidRPr="00EE5690">
        <w:rPr>
          <w:color w:val="0000FF"/>
          <w:rtl/>
        </w:rPr>
        <w:t xml:space="preserve"> </w:t>
      </w:r>
      <w:r w:rsidRPr="00EE5690">
        <w:rPr>
          <w:rFonts w:hint="cs"/>
          <w:color w:val="0000FF"/>
          <w:rtl/>
        </w:rPr>
        <w:t>أسباب</w:t>
      </w:r>
      <w:r w:rsidRPr="00EE5690">
        <w:rPr>
          <w:color w:val="0000FF"/>
          <w:rtl/>
        </w:rPr>
        <w:t xml:space="preserve"> </w:t>
      </w:r>
      <w:r w:rsidRPr="00EE5690">
        <w:rPr>
          <w:rFonts w:hint="cs"/>
          <w:color w:val="0000FF"/>
          <w:rtl/>
        </w:rPr>
        <w:t>عديدة</w:t>
      </w:r>
      <w:r w:rsidRPr="00EE5690">
        <w:rPr>
          <w:color w:val="0000FF"/>
          <w:rtl/>
        </w:rPr>
        <w:t xml:space="preserve"> </w:t>
      </w:r>
      <w:r w:rsidRPr="00EE5690">
        <w:rPr>
          <w:rFonts w:hint="cs"/>
          <w:color w:val="0000FF"/>
          <w:rtl/>
        </w:rPr>
        <w:t>للغسل</w:t>
      </w:r>
      <w:r w:rsidRPr="00EE5690">
        <w:rPr>
          <w:color w:val="0000FF"/>
          <w:rtl/>
        </w:rPr>
        <w:t xml:space="preserve"> </w:t>
      </w:r>
      <w:r w:rsidRPr="00EE5690">
        <w:rPr>
          <w:rFonts w:hint="cs"/>
          <w:color w:val="0000FF"/>
          <w:rtl/>
        </w:rPr>
        <w:t>يكفي</w:t>
      </w:r>
      <w:r w:rsidRPr="00EE5690">
        <w:rPr>
          <w:color w:val="0000FF"/>
          <w:rtl/>
        </w:rPr>
        <w:t xml:space="preserve"> </w:t>
      </w:r>
      <w:r w:rsidRPr="00EE5690">
        <w:rPr>
          <w:rFonts w:hint="cs"/>
          <w:color w:val="0000FF"/>
          <w:rtl/>
        </w:rPr>
        <w:t>تيمّم</w:t>
      </w:r>
      <w:r w:rsidRPr="00EE5690">
        <w:rPr>
          <w:color w:val="0000FF"/>
          <w:rtl/>
        </w:rPr>
        <w:t xml:space="preserve"> </w:t>
      </w:r>
      <w:r w:rsidRPr="00EE5690">
        <w:rPr>
          <w:rFonts w:hint="cs"/>
          <w:color w:val="0000FF"/>
          <w:rtl/>
        </w:rPr>
        <w:t>واحد</w:t>
      </w:r>
      <w:r w:rsidRPr="00EE5690">
        <w:rPr>
          <w:color w:val="0000FF"/>
          <w:rtl/>
        </w:rPr>
        <w:t xml:space="preserve"> </w:t>
      </w:r>
      <w:r w:rsidRPr="00EE5690">
        <w:rPr>
          <w:rFonts w:hint="cs"/>
          <w:color w:val="0000FF"/>
          <w:rtl/>
        </w:rPr>
        <w:t>عن</w:t>
      </w:r>
      <w:r w:rsidRPr="00EE5690">
        <w:rPr>
          <w:color w:val="0000FF"/>
          <w:rtl/>
        </w:rPr>
        <w:t xml:space="preserve"> </w:t>
      </w:r>
      <w:r w:rsidRPr="00EE5690">
        <w:rPr>
          <w:rFonts w:hint="cs"/>
          <w:color w:val="0000FF"/>
          <w:rtl/>
        </w:rPr>
        <w:t>الجميع</w:t>
      </w:r>
      <w:r w:rsidRPr="00EE5690">
        <w:rPr>
          <w:color w:val="0000FF"/>
          <w:rtl/>
        </w:rPr>
        <w:t xml:space="preserve"> </w:t>
      </w:r>
      <w:r w:rsidRPr="00EE5690">
        <w:rPr>
          <w:rFonts w:hint="cs"/>
          <w:color w:val="0000FF"/>
          <w:rtl/>
        </w:rPr>
        <w:t>و</w:t>
      </w:r>
      <w:r w:rsidRPr="00EE5690">
        <w:rPr>
          <w:color w:val="0000FF"/>
          <w:rtl/>
        </w:rPr>
        <w:t xml:space="preserve"> </w:t>
      </w:r>
      <w:r w:rsidRPr="00EE5690">
        <w:rPr>
          <w:rFonts w:hint="cs"/>
          <w:color w:val="0000FF"/>
          <w:rtl/>
        </w:rPr>
        <w:t>حينئذٍ</w:t>
      </w:r>
      <w:r w:rsidRPr="00EE5690">
        <w:rPr>
          <w:color w:val="0000FF"/>
          <w:rtl/>
        </w:rPr>
        <w:t xml:space="preserve"> </w:t>
      </w:r>
      <w:r w:rsidRPr="00EE5690">
        <w:rPr>
          <w:rFonts w:hint="cs"/>
          <w:color w:val="0000FF"/>
          <w:rtl/>
        </w:rPr>
        <w:t>فإن</w:t>
      </w:r>
      <w:r w:rsidRPr="00EE5690">
        <w:rPr>
          <w:color w:val="0000FF"/>
          <w:rtl/>
        </w:rPr>
        <w:t xml:space="preserve"> </w:t>
      </w:r>
      <w:r w:rsidRPr="00EE5690">
        <w:rPr>
          <w:rFonts w:hint="cs"/>
          <w:color w:val="0000FF"/>
          <w:rtl/>
        </w:rPr>
        <w:t>كان</w:t>
      </w:r>
      <w:r w:rsidRPr="00EE5690">
        <w:rPr>
          <w:color w:val="0000FF"/>
          <w:rtl/>
        </w:rPr>
        <w:t xml:space="preserve"> </w:t>
      </w:r>
      <w:r w:rsidRPr="00EE5690">
        <w:rPr>
          <w:rFonts w:hint="cs"/>
          <w:color w:val="0000FF"/>
          <w:rtl/>
        </w:rPr>
        <w:t>من</w:t>
      </w:r>
      <w:r w:rsidRPr="00EE5690">
        <w:rPr>
          <w:color w:val="0000FF"/>
          <w:rtl/>
        </w:rPr>
        <w:t xml:space="preserve"> </w:t>
      </w:r>
      <w:r w:rsidRPr="00EE5690">
        <w:rPr>
          <w:rFonts w:hint="cs"/>
          <w:color w:val="0000FF"/>
          <w:rtl/>
        </w:rPr>
        <w:t>جملتها</w:t>
      </w:r>
      <w:r w:rsidRPr="00EE5690">
        <w:rPr>
          <w:color w:val="0000FF"/>
          <w:rtl/>
        </w:rPr>
        <w:t xml:space="preserve"> </w:t>
      </w:r>
      <w:r w:rsidRPr="00EE5690">
        <w:rPr>
          <w:rFonts w:hint="cs"/>
          <w:color w:val="0000FF"/>
          <w:rtl/>
        </w:rPr>
        <w:t>الجنابة</w:t>
      </w:r>
      <w:r w:rsidRPr="00EE5690">
        <w:rPr>
          <w:color w:val="0000FF"/>
          <w:rtl/>
        </w:rPr>
        <w:t xml:space="preserve"> </w:t>
      </w:r>
      <w:r w:rsidRPr="00EE5690">
        <w:rPr>
          <w:rFonts w:hint="cs"/>
          <w:color w:val="0000FF"/>
          <w:rtl/>
        </w:rPr>
        <w:t>لم</w:t>
      </w:r>
      <w:r w:rsidRPr="00EE5690">
        <w:rPr>
          <w:color w:val="0000FF"/>
          <w:rtl/>
        </w:rPr>
        <w:t xml:space="preserve"> </w:t>
      </w:r>
      <w:r w:rsidRPr="00EE5690">
        <w:rPr>
          <w:rFonts w:hint="cs"/>
          <w:color w:val="0000FF"/>
          <w:rtl/>
        </w:rPr>
        <w:t>يحتج</w:t>
      </w:r>
      <w:r w:rsidRPr="00EE5690">
        <w:rPr>
          <w:color w:val="0000FF"/>
          <w:rtl/>
        </w:rPr>
        <w:t xml:space="preserve"> </w:t>
      </w:r>
      <w:r w:rsidRPr="00EE5690">
        <w:rPr>
          <w:rFonts w:hint="cs"/>
          <w:color w:val="0000FF"/>
          <w:rtl/>
        </w:rPr>
        <w:t>إلى</w:t>
      </w:r>
      <w:r w:rsidRPr="00EE5690">
        <w:rPr>
          <w:color w:val="0000FF"/>
          <w:rtl/>
        </w:rPr>
        <w:t xml:space="preserve"> </w:t>
      </w:r>
      <w:r w:rsidRPr="00EE5690">
        <w:rPr>
          <w:rFonts w:hint="cs"/>
          <w:color w:val="0000FF"/>
          <w:rtl/>
        </w:rPr>
        <w:t>الوضوء</w:t>
      </w:r>
      <w:r w:rsidRPr="00EE5690">
        <w:rPr>
          <w:color w:val="0000FF"/>
          <w:rtl/>
        </w:rPr>
        <w:t xml:space="preserve"> </w:t>
      </w:r>
      <w:r w:rsidRPr="00EE5690">
        <w:rPr>
          <w:rFonts w:hint="cs"/>
          <w:color w:val="0000FF"/>
          <w:rtl/>
        </w:rPr>
        <w:t>أو</w:t>
      </w:r>
      <w:r w:rsidRPr="00EE5690">
        <w:rPr>
          <w:color w:val="0000FF"/>
          <w:rtl/>
        </w:rPr>
        <w:t xml:space="preserve"> </w:t>
      </w:r>
      <w:r w:rsidRPr="00EE5690">
        <w:rPr>
          <w:rFonts w:hint="cs"/>
          <w:color w:val="0000FF"/>
          <w:rtl/>
        </w:rPr>
        <w:t>التيمّم</w:t>
      </w:r>
      <w:r w:rsidRPr="00EE5690">
        <w:rPr>
          <w:color w:val="0000FF"/>
          <w:rtl/>
        </w:rPr>
        <w:t xml:space="preserve"> </w:t>
      </w:r>
      <w:r w:rsidRPr="00EE5690">
        <w:rPr>
          <w:rFonts w:hint="cs"/>
          <w:color w:val="0000FF"/>
          <w:rtl/>
        </w:rPr>
        <w:t>بدلًا</w:t>
      </w:r>
      <w:r w:rsidRPr="00EE5690">
        <w:rPr>
          <w:color w:val="0000FF"/>
          <w:rtl/>
        </w:rPr>
        <w:t xml:space="preserve"> </w:t>
      </w:r>
      <w:r w:rsidRPr="00EE5690">
        <w:rPr>
          <w:rFonts w:hint="cs"/>
          <w:color w:val="0000FF"/>
          <w:rtl/>
        </w:rPr>
        <w:t>عنه،</w:t>
      </w:r>
      <w:r w:rsidRPr="00EE5690">
        <w:rPr>
          <w:color w:val="0000FF"/>
          <w:rtl/>
        </w:rPr>
        <w:t xml:space="preserve"> </w:t>
      </w:r>
      <w:r w:rsidRPr="00EE5690">
        <w:rPr>
          <w:rFonts w:hint="cs"/>
          <w:color w:val="0000FF"/>
          <w:rtl/>
        </w:rPr>
        <w:t>و</w:t>
      </w:r>
      <w:r w:rsidRPr="00EE5690">
        <w:rPr>
          <w:color w:val="0000FF"/>
          <w:rtl/>
        </w:rPr>
        <w:t xml:space="preserve"> </w:t>
      </w:r>
      <w:r w:rsidRPr="00EE5690">
        <w:rPr>
          <w:rFonts w:hint="cs"/>
          <w:color w:val="0000FF"/>
          <w:rtl/>
        </w:rPr>
        <w:t>إلّا</w:t>
      </w:r>
      <w:r w:rsidRPr="00EE5690">
        <w:rPr>
          <w:color w:val="0000FF"/>
          <w:rtl/>
        </w:rPr>
        <w:t xml:space="preserve"> </w:t>
      </w:r>
      <w:r w:rsidRPr="00EE5690">
        <w:rPr>
          <w:rFonts w:hint="cs"/>
          <w:color w:val="0000FF"/>
          <w:rtl/>
        </w:rPr>
        <w:t>وجب</w:t>
      </w:r>
      <w:r w:rsidRPr="00EE5690">
        <w:rPr>
          <w:color w:val="0000FF"/>
          <w:rtl/>
        </w:rPr>
        <w:t xml:space="preserve"> </w:t>
      </w:r>
      <w:r w:rsidRPr="00EE5690">
        <w:rPr>
          <w:rFonts w:hint="cs"/>
          <w:color w:val="0000FF"/>
          <w:rtl/>
        </w:rPr>
        <w:t>الوضوء</w:t>
      </w:r>
      <w:r w:rsidRPr="00EE5690">
        <w:rPr>
          <w:color w:val="0000FF"/>
          <w:rtl/>
        </w:rPr>
        <w:t xml:space="preserve"> </w:t>
      </w:r>
      <w:r w:rsidRPr="00EE5690">
        <w:rPr>
          <w:rFonts w:hint="cs"/>
          <w:color w:val="0000FF"/>
          <w:rtl/>
        </w:rPr>
        <w:t>أو</w:t>
      </w:r>
      <w:r w:rsidRPr="00EE5690">
        <w:rPr>
          <w:color w:val="0000FF"/>
          <w:rtl/>
        </w:rPr>
        <w:t xml:space="preserve"> </w:t>
      </w:r>
      <w:r w:rsidRPr="00EE5690">
        <w:rPr>
          <w:rFonts w:hint="cs"/>
          <w:color w:val="0000FF"/>
          <w:rtl/>
        </w:rPr>
        <w:t>تيمّم</w:t>
      </w:r>
      <w:r w:rsidRPr="00EE5690">
        <w:rPr>
          <w:color w:val="0000FF"/>
          <w:rtl/>
        </w:rPr>
        <w:t xml:space="preserve"> </w:t>
      </w:r>
      <w:r w:rsidRPr="00EE5690">
        <w:rPr>
          <w:rFonts w:hint="cs"/>
          <w:color w:val="0000FF"/>
          <w:rtl/>
        </w:rPr>
        <w:t>آخر</w:t>
      </w:r>
      <w:r w:rsidRPr="00EE5690">
        <w:rPr>
          <w:color w:val="0000FF"/>
          <w:rtl/>
        </w:rPr>
        <w:t xml:space="preserve"> </w:t>
      </w:r>
      <w:r w:rsidRPr="00EE5690">
        <w:rPr>
          <w:rFonts w:hint="cs"/>
          <w:color w:val="0000FF"/>
          <w:rtl/>
        </w:rPr>
        <w:t>بدلًا</w:t>
      </w:r>
      <w:r w:rsidRPr="00EE5690">
        <w:rPr>
          <w:color w:val="0000FF"/>
          <w:rtl/>
        </w:rPr>
        <w:t xml:space="preserve"> </w:t>
      </w:r>
      <w:r w:rsidRPr="00EE5690">
        <w:rPr>
          <w:rFonts w:hint="cs"/>
          <w:color w:val="0000FF"/>
          <w:rtl/>
        </w:rPr>
        <w:t>عنه»</w:t>
      </w:r>
      <w:r>
        <w:rPr>
          <w:rStyle w:val="FootnoteReference"/>
          <w:color w:val="0000FF"/>
          <w:rtl/>
        </w:rPr>
        <w:footnoteReference w:id="11"/>
      </w:r>
      <w:r w:rsidRPr="00EE5690">
        <w:rPr>
          <w:rFonts w:hint="cs"/>
          <w:color w:val="0000FF"/>
          <w:rtl/>
        </w:rPr>
        <w:t>.</w:t>
      </w:r>
    </w:p>
    <w:p w:rsidR="00782204" w:rsidRDefault="00782204" w:rsidP="00D24394">
      <w:pPr>
        <w:jc w:val="both"/>
        <w:rPr>
          <w:rtl/>
        </w:rPr>
      </w:pPr>
      <w:r>
        <w:rPr>
          <w:rFonts w:hint="cs"/>
          <w:rtl/>
        </w:rPr>
        <w:t>محقق خویی فرموده است ادله ی تنزیل اطلاق ندارد ولی با این حال تداخل درست است. ایشان گفته است طبق مبنای ما که در باب غسل غسل را حقیقت واحده می دانیم درست است. در باب غسل دو مبنا وجود دارد که آیا غسل حقیقت واحده است</w:t>
      </w:r>
      <w:r w:rsidR="00D24394">
        <w:rPr>
          <w:rFonts w:hint="cs"/>
          <w:rtl/>
        </w:rPr>
        <w:t xml:space="preserve"> یا خیر</w:t>
      </w:r>
      <w:r>
        <w:rPr>
          <w:rFonts w:hint="cs"/>
          <w:rtl/>
        </w:rPr>
        <w:t>؟ مانند وضو که وضوی شخصی که خوابیده است یا حدثی</w:t>
      </w:r>
      <w:r w:rsidR="00D24394">
        <w:rPr>
          <w:rFonts w:hint="cs"/>
          <w:rtl/>
        </w:rPr>
        <w:t xml:space="preserve"> دیگر سرزده است همه یک حقیقت هستند</w:t>
      </w:r>
      <w:r>
        <w:rPr>
          <w:rFonts w:hint="cs"/>
          <w:rtl/>
        </w:rPr>
        <w:t xml:space="preserve">. مبنای دوم این است که اغسال متعدد هستند. طبق این بیان غسل جنابت غیر از غسل حیض است. ارتکاز هم همین را می گوید. فرق </w:t>
      </w:r>
      <w:r w:rsidR="00D24394">
        <w:rPr>
          <w:rFonts w:hint="cs"/>
          <w:rtl/>
        </w:rPr>
        <w:t xml:space="preserve">غسل </w:t>
      </w:r>
      <w:r>
        <w:rPr>
          <w:rFonts w:hint="cs"/>
          <w:rtl/>
        </w:rPr>
        <w:t xml:space="preserve"> با باب وضو</w:t>
      </w:r>
      <w:r w:rsidR="00D24394">
        <w:rPr>
          <w:rFonts w:hint="cs"/>
          <w:rtl/>
        </w:rPr>
        <w:t xml:space="preserve"> در این است که</w:t>
      </w:r>
      <w:r>
        <w:rPr>
          <w:rFonts w:hint="cs"/>
          <w:rtl/>
        </w:rPr>
        <w:t xml:space="preserve"> ما در وضو نمی گوییم که وضو می گیرم از باب حدث خوابیدن، اما در غسل اینگونه است که سبب ها را در نیت جدا می کنند. این دو مبنا در غسل است که به تنقیح مراجعه کنید. ایشان تداخل را طبق مبنای خود درست می دانند. </w:t>
      </w: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Default="00782204" w:rsidP="00782204">
      <w:pPr>
        <w:jc w:val="both"/>
        <w:rPr>
          <w:rtl/>
        </w:rPr>
      </w:pPr>
    </w:p>
    <w:p w:rsidR="00782204" w:rsidRPr="00782204" w:rsidRDefault="00782204" w:rsidP="00782204">
      <w:pPr>
        <w:rPr>
          <w:rFonts w:cs="B Titr"/>
          <w:b/>
          <w:i/>
          <w:color w:val="0101FF"/>
          <w:rtl/>
        </w:rPr>
      </w:pPr>
    </w:p>
    <w:sectPr w:rsidR="00782204" w:rsidRPr="00782204" w:rsidSect="00F91B85">
      <w:headerReference w:type="default" r:id="rId9"/>
      <w:footerReference w:type="default" r:id="rId10"/>
      <w:footnotePr>
        <w:numRestart w:val="eachPage"/>
      </w:footnotePr>
      <w:pgSz w:w="11906" w:h="16838"/>
      <w:pgMar w:top="851" w:right="851" w:bottom="851" w:left="851" w:header="709" w:footer="0" w:gutter="0"/>
      <w:pgBorders w:offsetFrom="page">
        <w:top w:val="thinThickSmallGap" w:sz="18" w:space="24" w:color="auto"/>
        <w:left w:val="thinThickSmallGap" w:sz="18" w:space="24" w:color="auto"/>
        <w:bottom w:val="thickThinSmallGap" w:sz="18" w:space="24" w:color="auto"/>
        <w:right w:val="thickThinSmallGap" w:sz="18"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337A" w:rsidRDefault="0074337A" w:rsidP="008B750B">
      <w:pPr>
        <w:spacing w:line="240" w:lineRule="auto"/>
      </w:pPr>
      <w:r>
        <w:separator/>
      </w:r>
    </w:p>
  </w:endnote>
  <w:endnote w:type="continuationSeparator" w:id="0">
    <w:p w:rsidR="0074337A" w:rsidRDefault="0074337A" w:rsidP="008B75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D364B760-52F0-481C-8354-4BC5BCAD3EF9}"/>
    <w:embedBold r:id="rId2" w:fontKey="{058AB740-5ED2-4159-BA78-509B98DA8F6C}"/>
    <w:embedItalic r:id="rId3" w:fontKey="{01560796-C58F-4F9D-A76D-35F47C4608A2}"/>
    <w:embedBoldItalic r:id="rId4" w:fontKey="{8ACB0C16-3802-4704-A350-0F39B8BBF292}"/>
  </w:font>
  <w:font w:name="Arial">
    <w:panose1 w:val="020B0604020202020204"/>
    <w:charset w:val="00"/>
    <w:family w:val="swiss"/>
    <w:pitch w:val="variable"/>
    <w:sig w:usb0="E0002AFF" w:usb1="C0007843" w:usb2="00000009" w:usb3="00000000" w:csb0="000001FF" w:csb1="00000000"/>
  </w:font>
  <w:font w:name="B Badr">
    <w:panose1 w:val="00000400000000000000"/>
    <w:charset w:val="B2"/>
    <w:family w:val="auto"/>
    <w:pitch w:val="variable"/>
    <w:sig w:usb0="00002001" w:usb1="80000000" w:usb2="00000008" w:usb3="00000000" w:csb0="00000040" w:csb1="00000000"/>
    <w:embedRegular r:id="rId5" w:fontKey="{988CAA83-6696-4A62-943F-9CDA069404A4}"/>
    <w:embedBold r:id="rId6" w:fontKey="{3B81F252-A8D5-44A9-9DA4-92DFD72F8FBF}"/>
    <w:embedItalic r:id="rId7" w:fontKey="{4D82D7B4-6C4F-468B-AB28-7774EAE85EAE}"/>
    <w:embedBoldItalic r:id="rId8" w:fontKey="{25B7F4D8-2B3F-4DD6-B5DC-537AA9AE85DC}"/>
  </w:font>
  <w:font w:name="Cambria">
    <w:panose1 w:val="02040503050406030204"/>
    <w:charset w:val="00"/>
    <w:family w:val="roman"/>
    <w:pitch w:val="variable"/>
    <w:sig w:usb0="E00002FF" w:usb1="400004FF" w:usb2="00000000" w:usb3="00000000" w:csb0="0000019F" w:csb1="00000000"/>
  </w:font>
  <w:font w:name="B Titr">
    <w:panose1 w:val="00000700000000000000"/>
    <w:charset w:val="B2"/>
    <w:family w:val="auto"/>
    <w:pitch w:val="variable"/>
    <w:sig w:usb0="00002001" w:usb1="80000000" w:usb2="00000008" w:usb3="00000000" w:csb0="00000040" w:csb1="00000000"/>
    <w:embedRegular r:id="rId9" w:fontKey="{729A659B-55CC-4F08-9346-137A60704B1F}"/>
    <w:embedBold r:id="rId10" w:fontKey="{1AE24E0A-53BC-4FEF-ADC1-270C9F6C0E8C}"/>
  </w:font>
  <w:font w:name="B 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Alaem">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bidiVisual/>
      <w:tblW w:w="0" w:type="auto"/>
      <w:tblLook w:val="04A0" w:firstRow="1" w:lastRow="0" w:firstColumn="1" w:lastColumn="0" w:noHBand="0" w:noVBand="1"/>
    </w:tblPr>
    <w:tblGrid>
      <w:gridCol w:w="3382"/>
      <w:gridCol w:w="2252"/>
      <w:gridCol w:w="4786"/>
    </w:tblGrid>
    <w:tr w:rsidR="00CC3BAF" w:rsidRPr="006D44C1" w:rsidTr="0020241A">
      <w:tc>
        <w:tcPr>
          <w:tcW w:w="3382" w:type="dxa"/>
          <w:tcBorders>
            <w:top w:val="nil"/>
            <w:left w:val="nil"/>
            <w:bottom w:val="nil"/>
            <w:right w:val="nil"/>
          </w:tcBorders>
        </w:tcPr>
        <w:p w:rsidR="00CC3BAF" w:rsidRDefault="00CC3BAF" w:rsidP="006D44C1">
          <w:pPr>
            <w:pStyle w:val="Footer"/>
            <w:rPr>
              <w:rtl/>
            </w:rPr>
          </w:pPr>
          <w:r w:rsidRPr="006D44C1">
            <w:rPr>
              <w:rFonts w:hint="cs"/>
              <w:color w:val="808080" w:themeColor="background1" w:themeShade="80"/>
              <w:rtl/>
            </w:rPr>
            <w:t>مدرسه فقهی امام محمدباقر علیه السلام</w:t>
          </w:r>
        </w:p>
      </w:tc>
      <w:tc>
        <w:tcPr>
          <w:tcW w:w="2252" w:type="dxa"/>
          <w:tcBorders>
            <w:top w:val="nil"/>
            <w:left w:val="nil"/>
            <w:bottom w:val="nil"/>
            <w:right w:val="nil"/>
          </w:tcBorders>
          <w:vAlign w:val="center"/>
        </w:tcPr>
        <w:p w:rsidR="00CC3BAF" w:rsidRDefault="00CC3BAF" w:rsidP="006D44C1">
          <w:pPr>
            <w:pStyle w:val="Footer"/>
            <w:jc w:val="right"/>
            <w:rPr>
              <w:rtl/>
            </w:rPr>
          </w:pPr>
          <w:r>
            <w:rPr>
              <w:rFonts w:hint="cs"/>
              <w:rtl/>
            </w:rPr>
            <w:t xml:space="preserve">صفحه </w:t>
          </w:r>
          <w:r>
            <w:fldChar w:fldCharType="begin"/>
          </w:r>
          <w:r>
            <w:instrText>PAGE   \* MERGEFORMAT</w:instrText>
          </w:r>
          <w:r>
            <w:fldChar w:fldCharType="separate"/>
          </w:r>
          <w:r w:rsidR="00666B75" w:rsidRPr="00666B75">
            <w:rPr>
              <w:noProof/>
              <w:rtl/>
              <w:lang w:val="fa-IR"/>
            </w:rPr>
            <w:t>2</w:t>
          </w:r>
          <w:r>
            <w:rPr>
              <w:noProof/>
            </w:rPr>
            <w:fldChar w:fldCharType="end"/>
          </w:r>
        </w:p>
      </w:tc>
      <w:tc>
        <w:tcPr>
          <w:tcW w:w="4786" w:type="dxa"/>
          <w:tcBorders>
            <w:top w:val="nil"/>
            <w:left w:val="nil"/>
            <w:bottom w:val="nil"/>
            <w:right w:val="nil"/>
          </w:tcBorders>
          <w:vAlign w:val="center"/>
        </w:tcPr>
        <w:p w:rsidR="00CC3BAF" w:rsidRPr="006D44C1" w:rsidRDefault="00CC3BAF" w:rsidP="001B6799">
          <w:pPr>
            <w:pStyle w:val="Footer"/>
            <w:bidi w:val="0"/>
            <w:rPr>
              <w:color w:val="808080" w:themeColor="background1" w:themeShade="80"/>
              <w:rtl/>
            </w:rPr>
          </w:pPr>
          <w:bookmarkStart w:id="22" w:name="BokAdres"/>
          <w:bookmarkEnd w:id="22"/>
          <w:r>
            <w:rPr>
              <w:color w:val="808080" w:themeColor="background1" w:themeShade="80"/>
            </w:rPr>
            <w:t>F1mg1_13970707-014_rh1_mfeb.ir</w:t>
          </w:r>
        </w:p>
      </w:tc>
    </w:tr>
  </w:tbl>
  <w:p w:rsidR="00CC3BAF" w:rsidRDefault="00CC3BAF" w:rsidP="00FA5F3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337A" w:rsidRDefault="0074337A" w:rsidP="008B750B">
      <w:pPr>
        <w:spacing w:line="240" w:lineRule="auto"/>
      </w:pPr>
      <w:r>
        <w:separator/>
      </w:r>
    </w:p>
  </w:footnote>
  <w:footnote w:type="continuationSeparator" w:id="0">
    <w:p w:rsidR="0074337A" w:rsidRDefault="0074337A" w:rsidP="008B750B">
      <w:pPr>
        <w:spacing w:line="240" w:lineRule="auto"/>
      </w:pPr>
      <w:r>
        <w:continuationSeparator/>
      </w:r>
    </w:p>
  </w:footnote>
  <w:footnote w:id="1">
    <w:p w:rsidR="00524D78" w:rsidRPr="00524D78" w:rsidRDefault="00524D78" w:rsidP="00524D78">
      <w:pPr>
        <w:pStyle w:val="FootnoteText"/>
        <w:rPr>
          <w:rFonts w:hint="cs"/>
          <w:rtl/>
        </w:rPr>
      </w:pPr>
      <w:r w:rsidRPr="00524D78">
        <w:footnoteRef/>
      </w:r>
      <w:r w:rsidRPr="00524D78">
        <w:rPr>
          <w:rtl/>
        </w:rPr>
        <w:t xml:space="preserve"> </w:t>
      </w:r>
      <w:hyperlink r:id="rId1" w:history="1">
        <w:r w:rsidRPr="00524D78">
          <w:rPr>
            <w:rStyle w:val="Hyperlink"/>
            <w:rFonts w:hint="cs"/>
            <w:rtl/>
          </w:rPr>
          <w:t>الکافی،</w:t>
        </w:r>
        <w:r w:rsidRPr="00524D78">
          <w:rPr>
            <w:rStyle w:val="Hyperlink"/>
            <w:rtl/>
          </w:rPr>
          <w:t xml:space="preserve"> </w:t>
        </w:r>
        <w:r w:rsidRPr="00524D78">
          <w:rPr>
            <w:rStyle w:val="Hyperlink"/>
            <w:rFonts w:hint="cs"/>
            <w:rtl/>
          </w:rPr>
          <w:t>محمد</w:t>
        </w:r>
        <w:r w:rsidRPr="00524D78">
          <w:rPr>
            <w:rStyle w:val="Hyperlink"/>
            <w:rtl/>
          </w:rPr>
          <w:t xml:space="preserve"> </w:t>
        </w:r>
        <w:r w:rsidRPr="00524D78">
          <w:rPr>
            <w:rStyle w:val="Hyperlink"/>
            <w:rFonts w:hint="cs"/>
            <w:rtl/>
          </w:rPr>
          <w:t>بن</w:t>
        </w:r>
        <w:r w:rsidRPr="00524D78">
          <w:rPr>
            <w:rStyle w:val="Hyperlink"/>
            <w:rtl/>
          </w:rPr>
          <w:t xml:space="preserve"> </w:t>
        </w:r>
        <w:r w:rsidRPr="00524D78">
          <w:rPr>
            <w:rStyle w:val="Hyperlink"/>
            <w:rFonts w:hint="cs"/>
            <w:rtl/>
          </w:rPr>
          <w:t>یعقوب</w:t>
        </w:r>
        <w:r w:rsidRPr="00524D78">
          <w:rPr>
            <w:rStyle w:val="Hyperlink"/>
            <w:rtl/>
          </w:rPr>
          <w:t xml:space="preserve"> </w:t>
        </w:r>
        <w:r w:rsidRPr="00524D78">
          <w:rPr>
            <w:rStyle w:val="Hyperlink"/>
            <w:rFonts w:hint="cs"/>
            <w:rtl/>
          </w:rPr>
          <w:t>کلینی،</w:t>
        </w:r>
        <w:r w:rsidRPr="00524D78">
          <w:rPr>
            <w:rStyle w:val="Hyperlink"/>
            <w:rtl/>
          </w:rPr>
          <w:t xml:space="preserve"> </w:t>
        </w:r>
        <w:r w:rsidRPr="00524D78">
          <w:rPr>
            <w:rStyle w:val="Hyperlink"/>
            <w:rFonts w:hint="cs"/>
            <w:rtl/>
          </w:rPr>
          <w:t>ج</w:t>
        </w:r>
        <w:r w:rsidRPr="00524D78">
          <w:rPr>
            <w:rStyle w:val="Hyperlink"/>
            <w:rtl/>
          </w:rPr>
          <w:t>3</w:t>
        </w:r>
        <w:r w:rsidRPr="00524D78">
          <w:rPr>
            <w:rStyle w:val="Hyperlink"/>
            <w:rFonts w:hint="cs"/>
            <w:rtl/>
          </w:rPr>
          <w:t>،</w:t>
        </w:r>
        <w:r w:rsidRPr="00524D78">
          <w:rPr>
            <w:rStyle w:val="Hyperlink"/>
            <w:rtl/>
          </w:rPr>
          <w:t xml:space="preserve"> </w:t>
        </w:r>
        <w:r w:rsidRPr="00524D78">
          <w:rPr>
            <w:rStyle w:val="Hyperlink"/>
            <w:rFonts w:hint="cs"/>
            <w:rtl/>
          </w:rPr>
          <w:t>ص</w:t>
        </w:r>
        <w:r w:rsidRPr="00524D78">
          <w:rPr>
            <w:rStyle w:val="Hyperlink"/>
            <w:rtl/>
          </w:rPr>
          <w:t>63.</w:t>
        </w:r>
      </w:hyperlink>
    </w:p>
  </w:footnote>
  <w:footnote w:id="2">
    <w:p w:rsidR="00524D78" w:rsidRPr="00524D78" w:rsidRDefault="00524D78" w:rsidP="00524D78">
      <w:pPr>
        <w:pStyle w:val="FootnoteText"/>
        <w:rPr>
          <w:rFonts w:hint="cs"/>
        </w:rPr>
      </w:pPr>
      <w:r w:rsidRPr="00524D78">
        <w:footnoteRef/>
      </w:r>
      <w:r w:rsidRPr="00524D78">
        <w:rPr>
          <w:rtl/>
        </w:rPr>
        <w:t xml:space="preserve"> </w:t>
      </w:r>
      <w:hyperlink r:id="rId2" w:history="1">
        <w:r w:rsidRPr="00524D78">
          <w:rPr>
            <w:rStyle w:val="Hyperlink"/>
            <w:rFonts w:hint="cs"/>
            <w:rtl/>
          </w:rPr>
          <w:t>موسوعة</w:t>
        </w:r>
        <w:r w:rsidRPr="00524D78">
          <w:rPr>
            <w:rStyle w:val="Hyperlink"/>
            <w:rtl/>
          </w:rPr>
          <w:t xml:space="preserve"> </w:t>
        </w:r>
        <w:r w:rsidRPr="00524D78">
          <w:rPr>
            <w:rStyle w:val="Hyperlink"/>
            <w:rFonts w:hint="cs"/>
            <w:rtl/>
          </w:rPr>
          <w:t>الامام</w:t>
        </w:r>
        <w:r w:rsidRPr="00524D78">
          <w:rPr>
            <w:rStyle w:val="Hyperlink"/>
            <w:rtl/>
          </w:rPr>
          <w:t xml:space="preserve"> </w:t>
        </w:r>
        <w:r w:rsidRPr="00524D78">
          <w:rPr>
            <w:rStyle w:val="Hyperlink"/>
            <w:rFonts w:hint="cs"/>
            <w:rtl/>
          </w:rPr>
          <w:t>الخوئی،</w:t>
        </w:r>
        <w:r w:rsidRPr="00524D78">
          <w:rPr>
            <w:rStyle w:val="Hyperlink"/>
            <w:rtl/>
          </w:rPr>
          <w:t xml:space="preserve"> </w:t>
        </w:r>
        <w:r w:rsidRPr="00524D78">
          <w:rPr>
            <w:rStyle w:val="Hyperlink"/>
            <w:rFonts w:hint="cs"/>
            <w:rtl/>
          </w:rPr>
          <w:t>السید</w:t>
        </w:r>
        <w:r w:rsidRPr="00524D78">
          <w:rPr>
            <w:rStyle w:val="Hyperlink"/>
            <w:rtl/>
          </w:rPr>
          <w:t xml:space="preserve"> </w:t>
        </w:r>
        <w:r w:rsidRPr="00524D78">
          <w:rPr>
            <w:rStyle w:val="Hyperlink"/>
            <w:rFonts w:hint="cs"/>
            <w:rtl/>
          </w:rPr>
          <w:t>أبوالقاسم</w:t>
        </w:r>
        <w:r w:rsidRPr="00524D78">
          <w:rPr>
            <w:rStyle w:val="Hyperlink"/>
            <w:rtl/>
          </w:rPr>
          <w:t xml:space="preserve"> </w:t>
        </w:r>
        <w:r w:rsidRPr="00524D78">
          <w:rPr>
            <w:rStyle w:val="Hyperlink"/>
            <w:rFonts w:hint="cs"/>
            <w:rtl/>
          </w:rPr>
          <w:t>الخوئی،</w:t>
        </w:r>
        <w:r w:rsidRPr="00524D78">
          <w:rPr>
            <w:rStyle w:val="Hyperlink"/>
            <w:rtl/>
          </w:rPr>
          <w:t xml:space="preserve"> </w:t>
        </w:r>
        <w:r w:rsidRPr="00524D78">
          <w:rPr>
            <w:rStyle w:val="Hyperlink"/>
            <w:rFonts w:hint="cs"/>
            <w:rtl/>
          </w:rPr>
          <w:t>ج</w:t>
        </w:r>
        <w:r w:rsidRPr="00524D78">
          <w:rPr>
            <w:rStyle w:val="Hyperlink"/>
            <w:rtl/>
          </w:rPr>
          <w:t>10</w:t>
        </w:r>
        <w:r w:rsidRPr="00524D78">
          <w:rPr>
            <w:rStyle w:val="Hyperlink"/>
            <w:rFonts w:hint="cs"/>
            <w:rtl/>
          </w:rPr>
          <w:t>،</w:t>
        </w:r>
        <w:r w:rsidRPr="00524D78">
          <w:rPr>
            <w:rStyle w:val="Hyperlink"/>
            <w:rtl/>
          </w:rPr>
          <w:t xml:space="preserve"> </w:t>
        </w:r>
        <w:r w:rsidRPr="00524D78">
          <w:rPr>
            <w:rStyle w:val="Hyperlink"/>
            <w:rFonts w:hint="cs"/>
            <w:rtl/>
          </w:rPr>
          <w:t>ص</w:t>
        </w:r>
        <w:r w:rsidRPr="00524D78">
          <w:rPr>
            <w:rStyle w:val="Hyperlink"/>
            <w:rtl/>
          </w:rPr>
          <w:t>397</w:t>
        </w:r>
        <w:r w:rsidRPr="00524D78">
          <w:rPr>
            <w:rStyle w:val="Hyperlink"/>
          </w:rPr>
          <w:t>.</w:t>
        </w:r>
      </w:hyperlink>
    </w:p>
  </w:footnote>
  <w:footnote w:id="3">
    <w:p w:rsidR="009311E3" w:rsidRPr="00524D78" w:rsidRDefault="009311E3" w:rsidP="009311E3">
      <w:pPr>
        <w:pStyle w:val="FootnoteText"/>
        <w:rPr>
          <w:rFonts w:hint="cs"/>
        </w:rPr>
      </w:pPr>
      <w:r w:rsidRPr="00524D78">
        <w:footnoteRef/>
      </w:r>
      <w:r w:rsidRPr="00524D78">
        <w:rPr>
          <w:rtl/>
        </w:rPr>
        <w:t xml:space="preserve"> </w:t>
      </w:r>
      <w:hyperlink r:id="rId3" w:history="1">
        <w:r w:rsidRPr="00524D78">
          <w:rPr>
            <w:rStyle w:val="Hyperlink"/>
            <w:rFonts w:hint="cs"/>
            <w:rtl/>
          </w:rPr>
          <w:t>موسوعة</w:t>
        </w:r>
        <w:r w:rsidRPr="00524D78">
          <w:rPr>
            <w:rStyle w:val="Hyperlink"/>
            <w:rtl/>
          </w:rPr>
          <w:t xml:space="preserve"> </w:t>
        </w:r>
        <w:r w:rsidRPr="00524D78">
          <w:rPr>
            <w:rStyle w:val="Hyperlink"/>
            <w:rFonts w:hint="cs"/>
            <w:rtl/>
          </w:rPr>
          <w:t>الامام</w:t>
        </w:r>
        <w:r w:rsidRPr="00524D78">
          <w:rPr>
            <w:rStyle w:val="Hyperlink"/>
            <w:rtl/>
          </w:rPr>
          <w:t xml:space="preserve"> </w:t>
        </w:r>
        <w:r w:rsidRPr="00524D78">
          <w:rPr>
            <w:rStyle w:val="Hyperlink"/>
            <w:rFonts w:hint="cs"/>
            <w:rtl/>
          </w:rPr>
          <w:t>الخوئی،</w:t>
        </w:r>
        <w:r w:rsidRPr="00524D78">
          <w:rPr>
            <w:rStyle w:val="Hyperlink"/>
            <w:rtl/>
          </w:rPr>
          <w:t xml:space="preserve"> </w:t>
        </w:r>
        <w:r w:rsidRPr="00524D78">
          <w:rPr>
            <w:rStyle w:val="Hyperlink"/>
            <w:rFonts w:hint="cs"/>
            <w:rtl/>
          </w:rPr>
          <w:t>السید</w:t>
        </w:r>
        <w:r w:rsidRPr="00524D78">
          <w:rPr>
            <w:rStyle w:val="Hyperlink"/>
            <w:rtl/>
          </w:rPr>
          <w:t xml:space="preserve"> </w:t>
        </w:r>
        <w:r w:rsidRPr="00524D78">
          <w:rPr>
            <w:rStyle w:val="Hyperlink"/>
            <w:rFonts w:hint="cs"/>
            <w:rtl/>
          </w:rPr>
          <w:t>أبوالقاسم</w:t>
        </w:r>
        <w:r w:rsidRPr="00524D78">
          <w:rPr>
            <w:rStyle w:val="Hyperlink"/>
            <w:rtl/>
          </w:rPr>
          <w:t xml:space="preserve"> </w:t>
        </w:r>
        <w:r w:rsidRPr="00524D78">
          <w:rPr>
            <w:rStyle w:val="Hyperlink"/>
            <w:rFonts w:hint="cs"/>
            <w:rtl/>
          </w:rPr>
          <w:t>الخوئی،</w:t>
        </w:r>
        <w:r w:rsidRPr="00524D78">
          <w:rPr>
            <w:rStyle w:val="Hyperlink"/>
            <w:rtl/>
          </w:rPr>
          <w:t xml:space="preserve"> </w:t>
        </w:r>
        <w:r w:rsidRPr="00524D78">
          <w:rPr>
            <w:rStyle w:val="Hyperlink"/>
            <w:rFonts w:hint="cs"/>
            <w:rtl/>
          </w:rPr>
          <w:t>ج</w:t>
        </w:r>
        <w:r w:rsidRPr="00524D78">
          <w:rPr>
            <w:rStyle w:val="Hyperlink"/>
            <w:rtl/>
          </w:rPr>
          <w:t>10</w:t>
        </w:r>
        <w:r w:rsidRPr="00524D78">
          <w:rPr>
            <w:rStyle w:val="Hyperlink"/>
            <w:rFonts w:hint="cs"/>
            <w:rtl/>
          </w:rPr>
          <w:t>،</w:t>
        </w:r>
        <w:r w:rsidRPr="00524D78">
          <w:rPr>
            <w:rStyle w:val="Hyperlink"/>
            <w:rtl/>
          </w:rPr>
          <w:t xml:space="preserve"> </w:t>
        </w:r>
        <w:r w:rsidRPr="00524D78">
          <w:rPr>
            <w:rStyle w:val="Hyperlink"/>
            <w:rFonts w:hint="cs"/>
            <w:rtl/>
          </w:rPr>
          <w:t>ص</w:t>
        </w:r>
        <w:r w:rsidRPr="00524D78">
          <w:rPr>
            <w:rStyle w:val="Hyperlink"/>
            <w:rtl/>
          </w:rPr>
          <w:t>397</w:t>
        </w:r>
        <w:r w:rsidRPr="00524D78">
          <w:rPr>
            <w:rStyle w:val="Hyperlink"/>
          </w:rPr>
          <w:t>.</w:t>
        </w:r>
      </w:hyperlink>
    </w:p>
  </w:footnote>
  <w:footnote w:id="4">
    <w:p w:rsidR="00782204" w:rsidRPr="005653CE" w:rsidRDefault="00782204" w:rsidP="00782204">
      <w:pPr>
        <w:pStyle w:val="FootnoteText"/>
      </w:pPr>
      <w:r w:rsidRPr="005653CE">
        <w:footnoteRef/>
      </w:r>
      <w:r w:rsidRPr="005653CE">
        <w:rPr>
          <w:rtl/>
        </w:rPr>
        <w:t xml:space="preserve"> </w:t>
      </w:r>
      <w:hyperlink r:id="rId4" w:history="1">
        <w:r w:rsidRPr="005653CE">
          <w:rPr>
            <w:rStyle w:val="Hyperlink"/>
            <w:rFonts w:hint="cs"/>
            <w:rtl/>
          </w:rPr>
          <w:t>استبصار،</w:t>
        </w:r>
        <w:r w:rsidRPr="005653CE">
          <w:rPr>
            <w:rStyle w:val="Hyperlink"/>
            <w:rtl/>
          </w:rPr>
          <w:t xml:space="preserve"> </w:t>
        </w:r>
        <w:r w:rsidRPr="005653CE">
          <w:rPr>
            <w:rStyle w:val="Hyperlink"/>
            <w:rFonts w:hint="cs"/>
            <w:rtl/>
          </w:rPr>
          <w:t>شیخ</w:t>
        </w:r>
        <w:r w:rsidRPr="005653CE">
          <w:rPr>
            <w:rStyle w:val="Hyperlink"/>
            <w:rtl/>
          </w:rPr>
          <w:t xml:space="preserve"> </w:t>
        </w:r>
        <w:r w:rsidRPr="005653CE">
          <w:rPr>
            <w:rStyle w:val="Hyperlink"/>
            <w:rFonts w:hint="cs"/>
            <w:rtl/>
          </w:rPr>
          <w:t>طوسی،</w:t>
        </w:r>
        <w:r w:rsidRPr="005653CE">
          <w:rPr>
            <w:rStyle w:val="Hyperlink"/>
            <w:rtl/>
          </w:rPr>
          <w:t xml:space="preserve"> </w:t>
        </w:r>
        <w:r w:rsidRPr="005653CE">
          <w:rPr>
            <w:rStyle w:val="Hyperlink"/>
            <w:rFonts w:hint="cs"/>
            <w:rtl/>
          </w:rPr>
          <w:t>ج</w:t>
        </w:r>
        <w:r w:rsidRPr="005653CE">
          <w:rPr>
            <w:rStyle w:val="Hyperlink"/>
            <w:rtl/>
          </w:rPr>
          <w:t>1</w:t>
        </w:r>
        <w:r w:rsidRPr="005653CE">
          <w:rPr>
            <w:rStyle w:val="Hyperlink"/>
            <w:rFonts w:hint="cs"/>
            <w:rtl/>
          </w:rPr>
          <w:t>،</w:t>
        </w:r>
        <w:r w:rsidRPr="005653CE">
          <w:rPr>
            <w:rStyle w:val="Hyperlink"/>
            <w:rtl/>
          </w:rPr>
          <w:t xml:space="preserve"> </w:t>
        </w:r>
        <w:r w:rsidRPr="005653CE">
          <w:rPr>
            <w:rStyle w:val="Hyperlink"/>
            <w:rFonts w:hint="cs"/>
            <w:rtl/>
          </w:rPr>
          <w:t>ص</w:t>
        </w:r>
        <w:r w:rsidRPr="005653CE">
          <w:rPr>
            <w:rStyle w:val="Hyperlink"/>
            <w:rtl/>
          </w:rPr>
          <w:t>163</w:t>
        </w:r>
        <w:r w:rsidRPr="005653CE">
          <w:rPr>
            <w:rStyle w:val="Hyperlink"/>
          </w:rPr>
          <w:t>.</w:t>
        </w:r>
      </w:hyperlink>
    </w:p>
  </w:footnote>
  <w:footnote w:id="5">
    <w:p w:rsidR="009311E3" w:rsidRPr="009311E3" w:rsidRDefault="009311E3" w:rsidP="009311E3">
      <w:pPr>
        <w:pStyle w:val="FootnoteText"/>
        <w:rPr>
          <w:rFonts w:hint="cs"/>
        </w:rPr>
      </w:pPr>
      <w:r w:rsidRPr="009311E3">
        <w:footnoteRef/>
      </w:r>
      <w:r w:rsidRPr="009311E3">
        <w:rPr>
          <w:rtl/>
        </w:rPr>
        <w:t xml:space="preserve"> </w:t>
      </w:r>
      <w:hyperlink r:id="rId5" w:history="1">
        <w:r w:rsidRPr="009311E3">
          <w:rPr>
            <w:rStyle w:val="Hyperlink"/>
            <w:rFonts w:hint="cs"/>
            <w:rtl/>
          </w:rPr>
          <w:t>مستمسک</w:t>
        </w:r>
        <w:r w:rsidRPr="009311E3">
          <w:rPr>
            <w:rStyle w:val="Hyperlink"/>
            <w:rtl/>
          </w:rPr>
          <w:t xml:space="preserve"> </w:t>
        </w:r>
        <w:r w:rsidRPr="009311E3">
          <w:rPr>
            <w:rStyle w:val="Hyperlink"/>
            <w:rFonts w:hint="cs"/>
            <w:rtl/>
          </w:rPr>
          <w:t>العروه</w:t>
        </w:r>
        <w:r w:rsidRPr="009311E3">
          <w:rPr>
            <w:rStyle w:val="Hyperlink"/>
            <w:rtl/>
          </w:rPr>
          <w:t xml:space="preserve"> </w:t>
        </w:r>
        <w:r w:rsidRPr="009311E3">
          <w:rPr>
            <w:rStyle w:val="Hyperlink"/>
            <w:rFonts w:hint="cs"/>
            <w:rtl/>
          </w:rPr>
          <w:t>الوثقی،</w:t>
        </w:r>
        <w:r w:rsidRPr="009311E3">
          <w:rPr>
            <w:rStyle w:val="Hyperlink"/>
            <w:rtl/>
          </w:rPr>
          <w:t xml:space="preserve"> </w:t>
        </w:r>
        <w:r w:rsidRPr="009311E3">
          <w:rPr>
            <w:rStyle w:val="Hyperlink"/>
            <w:rFonts w:hint="cs"/>
            <w:rtl/>
          </w:rPr>
          <w:t>سید</w:t>
        </w:r>
        <w:r w:rsidRPr="009311E3">
          <w:rPr>
            <w:rStyle w:val="Hyperlink"/>
            <w:rtl/>
          </w:rPr>
          <w:t xml:space="preserve"> </w:t>
        </w:r>
        <w:r w:rsidRPr="009311E3">
          <w:rPr>
            <w:rStyle w:val="Hyperlink"/>
            <w:rFonts w:hint="cs"/>
            <w:rtl/>
          </w:rPr>
          <w:t>محسن</w:t>
        </w:r>
        <w:r w:rsidRPr="009311E3">
          <w:rPr>
            <w:rStyle w:val="Hyperlink"/>
            <w:rtl/>
          </w:rPr>
          <w:t xml:space="preserve"> </w:t>
        </w:r>
        <w:r w:rsidRPr="009311E3">
          <w:rPr>
            <w:rStyle w:val="Hyperlink"/>
            <w:rFonts w:hint="cs"/>
            <w:rtl/>
          </w:rPr>
          <w:t>حکیم،</w:t>
        </w:r>
        <w:r w:rsidRPr="009311E3">
          <w:rPr>
            <w:rStyle w:val="Hyperlink"/>
            <w:rtl/>
          </w:rPr>
          <w:t xml:space="preserve"> </w:t>
        </w:r>
        <w:r w:rsidRPr="009311E3">
          <w:rPr>
            <w:rStyle w:val="Hyperlink"/>
            <w:rFonts w:hint="cs"/>
            <w:rtl/>
          </w:rPr>
          <w:t>ج</w:t>
        </w:r>
        <w:r w:rsidRPr="009311E3">
          <w:rPr>
            <w:rStyle w:val="Hyperlink"/>
            <w:rtl/>
          </w:rPr>
          <w:t>4</w:t>
        </w:r>
        <w:r w:rsidRPr="009311E3">
          <w:rPr>
            <w:rStyle w:val="Hyperlink"/>
            <w:rFonts w:hint="cs"/>
            <w:rtl/>
          </w:rPr>
          <w:t>،</w:t>
        </w:r>
        <w:r w:rsidRPr="009311E3">
          <w:rPr>
            <w:rStyle w:val="Hyperlink"/>
            <w:rtl/>
          </w:rPr>
          <w:t xml:space="preserve"> </w:t>
        </w:r>
        <w:r w:rsidRPr="009311E3">
          <w:rPr>
            <w:rStyle w:val="Hyperlink"/>
            <w:rFonts w:hint="cs"/>
            <w:rtl/>
          </w:rPr>
          <w:t>ص</w:t>
        </w:r>
        <w:r w:rsidRPr="009311E3">
          <w:rPr>
            <w:rStyle w:val="Hyperlink"/>
            <w:rtl/>
          </w:rPr>
          <w:t>480</w:t>
        </w:r>
        <w:r w:rsidRPr="009311E3">
          <w:rPr>
            <w:rStyle w:val="Hyperlink"/>
          </w:rPr>
          <w:t>.</w:t>
        </w:r>
      </w:hyperlink>
    </w:p>
  </w:footnote>
  <w:footnote w:id="6">
    <w:p w:rsidR="005D7F64" w:rsidRPr="005D7F64" w:rsidRDefault="005D7F64" w:rsidP="005D7F64">
      <w:pPr>
        <w:pStyle w:val="FootnoteText"/>
        <w:rPr>
          <w:rFonts w:hint="cs"/>
          <w:rtl/>
        </w:rPr>
      </w:pPr>
      <w:r w:rsidRPr="005D7F64">
        <w:footnoteRef/>
      </w:r>
      <w:r w:rsidRPr="005D7F64">
        <w:rPr>
          <w:rtl/>
        </w:rPr>
        <w:t xml:space="preserve"> </w:t>
      </w:r>
      <w:hyperlink r:id="rId6" w:history="1">
        <w:r w:rsidRPr="005D7F64">
          <w:rPr>
            <w:rStyle w:val="Hyperlink"/>
            <w:rFonts w:hint="cs"/>
            <w:rtl/>
          </w:rPr>
          <w:t>العروة</w:t>
        </w:r>
        <w:r w:rsidRPr="005D7F64">
          <w:rPr>
            <w:rStyle w:val="Hyperlink"/>
            <w:rtl/>
          </w:rPr>
          <w:t xml:space="preserve"> </w:t>
        </w:r>
        <w:r w:rsidRPr="005D7F64">
          <w:rPr>
            <w:rStyle w:val="Hyperlink"/>
            <w:rFonts w:hint="cs"/>
            <w:rtl/>
          </w:rPr>
          <w:t>الوثقی،</w:t>
        </w:r>
        <w:r w:rsidRPr="005D7F64">
          <w:rPr>
            <w:rStyle w:val="Hyperlink"/>
            <w:rtl/>
          </w:rPr>
          <w:t xml:space="preserve"> </w:t>
        </w:r>
        <w:r w:rsidRPr="005D7F64">
          <w:rPr>
            <w:rStyle w:val="Hyperlink"/>
            <w:rFonts w:hint="cs"/>
            <w:rtl/>
          </w:rPr>
          <w:t>السید</w:t>
        </w:r>
        <w:r w:rsidRPr="005D7F64">
          <w:rPr>
            <w:rStyle w:val="Hyperlink"/>
            <w:rtl/>
          </w:rPr>
          <w:t xml:space="preserve"> </w:t>
        </w:r>
        <w:r w:rsidRPr="005D7F64">
          <w:rPr>
            <w:rStyle w:val="Hyperlink"/>
            <w:rFonts w:hint="cs"/>
            <w:rtl/>
          </w:rPr>
          <w:t>محمد</w:t>
        </w:r>
        <w:r w:rsidRPr="005D7F64">
          <w:rPr>
            <w:rStyle w:val="Hyperlink"/>
            <w:rtl/>
          </w:rPr>
          <w:t xml:space="preserve"> </w:t>
        </w:r>
        <w:r w:rsidRPr="005D7F64">
          <w:rPr>
            <w:rStyle w:val="Hyperlink"/>
            <w:rFonts w:hint="cs"/>
            <w:rtl/>
          </w:rPr>
          <w:t>کاظم</w:t>
        </w:r>
        <w:r w:rsidRPr="005D7F64">
          <w:rPr>
            <w:rStyle w:val="Hyperlink"/>
            <w:rtl/>
          </w:rPr>
          <w:t xml:space="preserve"> </w:t>
        </w:r>
        <w:r w:rsidRPr="005D7F64">
          <w:rPr>
            <w:rStyle w:val="Hyperlink"/>
            <w:rFonts w:hint="cs"/>
            <w:rtl/>
          </w:rPr>
          <w:t>الطباطبائی</w:t>
        </w:r>
        <w:r w:rsidRPr="005D7F64">
          <w:rPr>
            <w:rStyle w:val="Hyperlink"/>
            <w:rtl/>
          </w:rPr>
          <w:t xml:space="preserve"> </w:t>
        </w:r>
        <w:r w:rsidRPr="005D7F64">
          <w:rPr>
            <w:rStyle w:val="Hyperlink"/>
            <w:rFonts w:hint="cs"/>
            <w:rtl/>
          </w:rPr>
          <w:t>الیزدی،</w:t>
        </w:r>
        <w:r w:rsidRPr="005D7F64">
          <w:rPr>
            <w:rStyle w:val="Hyperlink"/>
            <w:rtl/>
          </w:rPr>
          <w:t xml:space="preserve"> </w:t>
        </w:r>
        <w:r w:rsidRPr="005D7F64">
          <w:rPr>
            <w:rStyle w:val="Hyperlink"/>
            <w:rFonts w:hint="cs"/>
            <w:rtl/>
          </w:rPr>
          <w:t>ج</w:t>
        </w:r>
        <w:r w:rsidRPr="005D7F64">
          <w:rPr>
            <w:rStyle w:val="Hyperlink"/>
            <w:rtl/>
          </w:rPr>
          <w:t>1</w:t>
        </w:r>
        <w:r w:rsidRPr="005D7F64">
          <w:rPr>
            <w:rStyle w:val="Hyperlink"/>
            <w:rFonts w:hint="cs"/>
            <w:rtl/>
          </w:rPr>
          <w:t>،</w:t>
        </w:r>
        <w:r w:rsidRPr="005D7F64">
          <w:rPr>
            <w:rStyle w:val="Hyperlink"/>
            <w:rtl/>
          </w:rPr>
          <w:t xml:space="preserve"> </w:t>
        </w:r>
        <w:r w:rsidRPr="005D7F64">
          <w:rPr>
            <w:rStyle w:val="Hyperlink"/>
            <w:rFonts w:hint="cs"/>
            <w:rtl/>
          </w:rPr>
          <w:t>ص</w:t>
        </w:r>
        <w:r w:rsidRPr="005D7F64">
          <w:rPr>
            <w:rStyle w:val="Hyperlink"/>
            <w:rtl/>
          </w:rPr>
          <w:t>508.</w:t>
        </w:r>
      </w:hyperlink>
    </w:p>
  </w:footnote>
  <w:footnote w:id="7">
    <w:p w:rsidR="00264997" w:rsidRPr="005D7F64" w:rsidRDefault="00264997" w:rsidP="00264997">
      <w:pPr>
        <w:pStyle w:val="FootnoteText"/>
        <w:rPr>
          <w:rFonts w:hint="cs"/>
          <w:rtl/>
        </w:rPr>
      </w:pPr>
      <w:r w:rsidRPr="005D7F64">
        <w:footnoteRef/>
      </w:r>
      <w:r w:rsidRPr="005D7F64">
        <w:rPr>
          <w:rtl/>
        </w:rPr>
        <w:t xml:space="preserve"> </w:t>
      </w:r>
      <w:hyperlink r:id="rId7" w:history="1">
        <w:r w:rsidRPr="005D7F64">
          <w:rPr>
            <w:rStyle w:val="Hyperlink"/>
            <w:rFonts w:hint="cs"/>
            <w:rtl/>
          </w:rPr>
          <w:t>العروة</w:t>
        </w:r>
        <w:r w:rsidRPr="005D7F64">
          <w:rPr>
            <w:rStyle w:val="Hyperlink"/>
            <w:rtl/>
          </w:rPr>
          <w:t xml:space="preserve"> </w:t>
        </w:r>
        <w:r w:rsidRPr="005D7F64">
          <w:rPr>
            <w:rStyle w:val="Hyperlink"/>
            <w:rFonts w:hint="cs"/>
            <w:rtl/>
          </w:rPr>
          <w:t>الوثقی،</w:t>
        </w:r>
        <w:r w:rsidRPr="005D7F64">
          <w:rPr>
            <w:rStyle w:val="Hyperlink"/>
            <w:rtl/>
          </w:rPr>
          <w:t xml:space="preserve"> </w:t>
        </w:r>
        <w:r w:rsidRPr="005D7F64">
          <w:rPr>
            <w:rStyle w:val="Hyperlink"/>
            <w:rFonts w:hint="cs"/>
            <w:rtl/>
          </w:rPr>
          <w:t>السید</w:t>
        </w:r>
        <w:r w:rsidRPr="005D7F64">
          <w:rPr>
            <w:rStyle w:val="Hyperlink"/>
            <w:rtl/>
          </w:rPr>
          <w:t xml:space="preserve"> </w:t>
        </w:r>
        <w:r w:rsidRPr="005D7F64">
          <w:rPr>
            <w:rStyle w:val="Hyperlink"/>
            <w:rFonts w:hint="cs"/>
            <w:rtl/>
          </w:rPr>
          <w:t>محمد</w:t>
        </w:r>
        <w:r w:rsidRPr="005D7F64">
          <w:rPr>
            <w:rStyle w:val="Hyperlink"/>
            <w:rtl/>
          </w:rPr>
          <w:t xml:space="preserve"> </w:t>
        </w:r>
        <w:r w:rsidRPr="005D7F64">
          <w:rPr>
            <w:rStyle w:val="Hyperlink"/>
            <w:rFonts w:hint="cs"/>
            <w:rtl/>
          </w:rPr>
          <w:t>کاظم</w:t>
        </w:r>
        <w:r w:rsidRPr="005D7F64">
          <w:rPr>
            <w:rStyle w:val="Hyperlink"/>
            <w:rtl/>
          </w:rPr>
          <w:t xml:space="preserve"> </w:t>
        </w:r>
        <w:r w:rsidRPr="005D7F64">
          <w:rPr>
            <w:rStyle w:val="Hyperlink"/>
            <w:rFonts w:hint="cs"/>
            <w:rtl/>
          </w:rPr>
          <w:t>الطباطبائی</w:t>
        </w:r>
        <w:r w:rsidRPr="005D7F64">
          <w:rPr>
            <w:rStyle w:val="Hyperlink"/>
            <w:rtl/>
          </w:rPr>
          <w:t xml:space="preserve"> </w:t>
        </w:r>
        <w:r w:rsidRPr="005D7F64">
          <w:rPr>
            <w:rStyle w:val="Hyperlink"/>
            <w:rFonts w:hint="cs"/>
            <w:rtl/>
          </w:rPr>
          <w:t>الیزدی،</w:t>
        </w:r>
        <w:r w:rsidRPr="005D7F64">
          <w:rPr>
            <w:rStyle w:val="Hyperlink"/>
            <w:rtl/>
          </w:rPr>
          <w:t xml:space="preserve"> </w:t>
        </w:r>
        <w:r w:rsidRPr="005D7F64">
          <w:rPr>
            <w:rStyle w:val="Hyperlink"/>
            <w:rFonts w:hint="cs"/>
            <w:rtl/>
          </w:rPr>
          <w:t>ج</w:t>
        </w:r>
        <w:r w:rsidRPr="005D7F64">
          <w:rPr>
            <w:rStyle w:val="Hyperlink"/>
            <w:rtl/>
          </w:rPr>
          <w:t>1</w:t>
        </w:r>
        <w:r w:rsidRPr="005D7F64">
          <w:rPr>
            <w:rStyle w:val="Hyperlink"/>
            <w:rFonts w:hint="cs"/>
            <w:rtl/>
          </w:rPr>
          <w:t>،</w:t>
        </w:r>
        <w:r w:rsidRPr="005D7F64">
          <w:rPr>
            <w:rStyle w:val="Hyperlink"/>
            <w:rtl/>
          </w:rPr>
          <w:t xml:space="preserve"> </w:t>
        </w:r>
        <w:r w:rsidRPr="005D7F64">
          <w:rPr>
            <w:rStyle w:val="Hyperlink"/>
            <w:rFonts w:hint="cs"/>
            <w:rtl/>
          </w:rPr>
          <w:t>ص</w:t>
        </w:r>
        <w:r w:rsidRPr="005D7F64">
          <w:rPr>
            <w:rStyle w:val="Hyperlink"/>
            <w:rtl/>
          </w:rPr>
          <w:t>508.</w:t>
        </w:r>
      </w:hyperlink>
    </w:p>
  </w:footnote>
  <w:footnote w:id="8">
    <w:p w:rsidR="005D7F64" w:rsidRPr="005D7F64" w:rsidRDefault="005D7F64" w:rsidP="005D7F64">
      <w:pPr>
        <w:pStyle w:val="FootnoteText"/>
        <w:rPr>
          <w:rFonts w:hint="cs"/>
          <w:rtl/>
        </w:rPr>
      </w:pPr>
      <w:r w:rsidRPr="005D7F64">
        <w:footnoteRef/>
      </w:r>
      <w:r w:rsidRPr="005D7F64">
        <w:rPr>
          <w:rtl/>
        </w:rPr>
        <w:t xml:space="preserve"> </w:t>
      </w:r>
      <w:hyperlink r:id="rId8" w:history="1">
        <w:r w:rsidRPr="005D7F64">
          <w:rPr>
            <w:rStyle w:val="Hyperlink"/>
            <w:rFonts w:hint="cs"/>
            <w:rtl/>
          </w:rPr>
          <w:t>العروة</w:t>
        </w:r>
        <w:r w:rsidRPr="005D7F64">
          <w:rPr>
            <w:rStyle w:val="Hyperlink"/>
            <w:rtl/>
          </w:rPr>
          <w:t xml:space="preserve"> </w:t>
        </w:r>
        <w:r w:rsidRPr="005D7F64">
          <w:rPr>
            <w:rStyle w:val="Hyperlink"/>
            <w:rFonts w:hint="cs"/>
            <w:rtl/>
          </w:rPr>
          <w:t>الوثقی،</w:t>
        </w:r>
        <w:r w:rsidRPr="005D7F64">
          <w:rPr>
            <w:rStyle w:val="Hyperlink"/>
            <w:rtl/>
          </w:rPr>
          <w:t xml:space="preserve"> </w:t>
        </w:r>
        <w:r w:rsidRPr="005D7F64">
          <w:rPr>
            <w:rStyle w:val="Hyperlink"/>
            <w:rFonts w:hint="cs"/>
            <w:rtl/>
          </w:rPr>
          <w:t>السید</w:t>
        </w:r>
        <w:r w:rsidRPr="005D7F64">
          <w:rPr>
            <w:rStyle w:val="Hyperlink"/>
            <w:rtl/>
          </w:rPr>
          <w:t xml:space="preserve"> </w:t>
        </w:r>
        <w:r w:rsidRPr="005D7F64">
          <w:rPr>
            <w:rStyle w:val="Hyperlink"/>
            <w:rFonts w:hint="cs"/>
            <w:rtl/>
          </w:rPr>
          <w:t>محمد</w:t>
        </w:r>
        <w:r w:rsidRPr="005D7F64">
          <w:rPr>
            <w:rStyle w:val="Hyperlink"/>
            <w:rtl/>
          </w:rPr>
          <w:t xml:space="preserve"> </w:t>
        </w:r>
        <w:r w:rsidRPr="005D7F64">
          <w:rPr>
            <w:rStyle w:val="Hyperlink"/>
            <w:rFonts w:hint="cs"/>
            <w:rtl/>
          </w:rPr>
          <w:t>کاظم</w:t>
        </w:r>
        <w:r w:rsidRPr="005D7F64">
          <w:rPr>
            <w:rStyle w:val="Hyperlink"/>
            <w:rtl/>
          </w:rPr>
          <w:t xml:space="preserve"> </w:t>
        </w:r>
        <w:r w:rsidRPr="005D7F64">
          <w:rPr>
            <w:rStyle w:val="Hyperlink"/>
            <w:rFonts w:hint="cs"/>
            <w:rtl/>
          </w:rPr>
          <w:t>الطباطبائی</w:t>
        </w:r>
        <w:r w:rsidRPr="005D7F64">
          <w:rPr>
            <w:rStyle w:val="Hyperlink"/>
            <w:rtl/>
          </w:rPr>
          <w:t xml:space="preserve"> </w:t>
        </w:r>
        <w:r w:rsidRPr="005D7F64">
          <w:rPr>
            <w:rStyle w:val="Hyperlink"/>
            <w:rFonts w:hint="cs"/>
            <w:rtl/>
          </w:rPr>
          <w:t>الیزدی،</w:t>
        </w:r>
        <w:r w:rsidRPr="005D7F64">
          <w:rPr>
            <w:rStyle w:val="Hyperlink"/>
            <w:rtl/>
          </w:rPr>
          <w:t xml:space="preserve"> </w:t>
        </w:r>
        <w:r w:rsidRPr="005D7F64">
          <w:rPr>
            <w:rStyle w:val="Hyperlink"/>
            <w:rFonts w:hint="cs"/>
            <w:rtl/>
          </w:rPr>
          <w:t>ج</w:t>
        </w:r>
        <w:r w:rsidRPr="005D7F64">
          <w:rPr>
            <w:rStyle w:val="Hyperlink"/>
            <w:rtl/>
          </w:rPr>
          <w:t>1</w:t>
        </w:r>
        <w:r w:rsidRPr="005D7F64">
          <w:rPr>
            <w:rStyle w:val="Hyperlink"/>
            <w:rFonts w:hint="cs"/>
            <w:rtl/>
          </w:rPr>
          <w:t>،</w:t>
        </w:r>
        <w:r w:rsidRPr="005D7F64">
          <w:rPr>
            <w:rStyle w:val="Hyperlink"/>
            <w:rtl/>
          </w:rPr>
          <w:t xml:space="preserve"> </w:t>
        </w:r>
        <w:r w:rsidRPr="005D7F64">
          <w:rPr>
            <w:rStyle w:val="Hyperlink"/>
            <w:rFonts w:hint="cs"/>
            <w:rtl/>
          </w:rPr>
          <w:t>ص</w:t>
        </w:r>
        <w:r w:rsidRPr="005D7F64">
          <w:rPr>
            <w:rStyle w:val="Hyperlink"/>
            <w:rtl/>
          </w:rPr>
          <w:t>508.</w:t>
        </w:r>
      </w:hyperlink>
    </w:p>
  </w:footnote>
  <w:footnote w:id="9">
    <w:p w:rsidR="00EE5690" w:rsidRPr="00EE5690" w:rsidRDefault="00EE5690" w:rsidP="00EE5690">
      <w:pPr>
        <w:pStyle w:val="FootnoteText"/>
        <w:rPr>
          <w:rFonts w:hint="cs"/>
        </w:rPr>
      </w:pPr>
      <w:r w:rsidRPr="00EE5690">
        <w:footnoteRef/>
      </w:r>
      <w:r w:rsidRPr="00EE5690">
        <w:rPr>
          <w:rtl/>
        </w:rPr>
        <w:t xml:space="preserve"> </w:t>
      </w:r>
      <w:hyperlink r:id="rId9" w:history="1">
        <w:r w:rsidRPr="00EE5690">
          <w:rPr>
            <w:rStyle w:val="Hyperlink"/>
            <w:rFonts w:hint="cs"/>
            <w:rtl/>
          </w:rPr>
          <w:t>الکافی،</w:t>
        </w:r>
        <w:r w:rsidRPr="00EE5690">
          <w:rPr>
            <w:rStyle w:val="Hyperlink"/>
            <w:rtl/>
          </w:rPr>
          <w:t xml:space="preserve"> </w:t>
        </w:r>
        <w:r w:rsidRPr="00EE5690">
          <w:rPr>
            <w:rStyle w:val="Hyperlink"/>
            <w:rFonts w:hint="cs"/>
            <w:rtl/>
          </w:rPr>
          <w:t>محمد</w:t>
        </w:r>
        <w:r w:rsidRPr="00EE5690">
          <w:rPr>
            <w:rStyle w:val="Hyperlink"/>
            <w:rtl/>
          </w:rPr>
          <w:t xml:space="preserve"> </w:t>
        </w:r>
        <w:r w:rsidRPr="00EE5690">
          <w:rPr>
            <w:rStyle w:val="Hyperlink"/>
            <w:rFonts w:hint="cs"/>
            <w:rtl/>
          </w:rPr>
          <w:t>بن</w:t>
        </w:r>
        <w:r w:rsidRPr="00EE5690">
          <w:rPr>
            <w:rStyle w:val="Hyperlink"/>
            <w:rtl/>
          </w:rPr>
          <w:t xml:space="preserve"> </w:t>
        </w:r>
        <w:r w:rsidRPr="00EE5690">
          <w:rPr>
            <w:rStyle w:val="Hyperlink"/>
            <w:rFonts w:hint="cs"/>
            <w:rtl/>
          </w:rPr>
          <w:t>یعقوب</w:t>
        </w:r>
        <w:r w:rsidRPr="00EE5690">
          <w:rPr>
            <w:rStyle w:val="Hyperlink"/>
            <w:rtl/>
          </w:rPr>
          <w:t xml:space="preserve"> </w:t>
        </w:r>
        <w:r w:rsidRPr="00EE5690">
          <w:rPr>
            <w:rStyle w:val="Hyperlink"/>
            <w:rFonts w:hint="cs"/>
            <w:rtl/>
          </w:rPr>
          <w:t>کلینی،</w:t>
        </w:r>
        <w:r w:rsidRPr="00EE5690">
          <w:rPr>
            <w:rStyle w:val="Hyperlink"/>
            <w:rtl/>
          </w:rPr>
          <w:t xml:space="preserve"> </w:t>
        </w:r>
        <w:r w:rsidRPr="00EE5690">
          <w:rPr>
            <w:rStyle w:val="Hyperlink"/>
            <w:rFonts w:hint="cs"/>
            <w:rtl/>
          </w:rPr>
          <w:t>ج</w:t>
        </w:r>
        <w:r w:rsidRPr="00EE5690">
          <w:rPr>
            <w:rStyle w:val="Hyperlink"/>
            <w:rtl/>
          </w:rPr>
          <w:t>3</w:t>
        </w:r>
        <w:r w:rsidRPr="00EE5690">
          <w:rPr>
            <w:rStyle w:val="Hyperlink"/>
            <w:rFonts w:hint="cs"/>
            <w:rtl/>
          </w:rPr>
          <w:t>،</w:t>
        </w:r>
        <w:r w:rsidRPr="00EE5690">
          <w:rPr>
            <w:rStyle w:val="Hyperlink"/>
            <w:rtl/>
          </w:rPr>
          <w:t xml:space="preserve"> </w:t>
        </w:r>
        <w:r w:rsidRPr="00EE5690">
          <w:rPr>
            <w:rStyle w:val="Hyperlink"/>
            <w:rFonts w:hint="cs"/>
            <w:rtl/>
          </w:rPr>
          <w:t>ص</w:t>
        </w:r>
        <w:r w:rsidRPr="00EE5690">
          <w:rPr>
            <w:rStyle w:val="Hyperlink"/>
            <w:rtl/>
          </w:rPr>
          <w:t>41</w:t>
        </w:r>
        <w:r w:rsidRPr="00EE5690">
          <w:rPr>
            <w:rStyle w:val="Hyperlink"/>
          </w:rPr>
          <w:t>.</w:t>
        </w:r>
      </w:hyperlink>
    </w:p>
  </w:footnote>
  <w:footnote w:id="10">
    <w:p w:rsidR="00EE5690" w:rsidRPr="00EE5690" w:rsidRDefault="00EE5690" w:rsidP="00EE5690">
      <w:pPr>
        <w:pStyle w:val="FootnoteText"/>
        <w:rPr>
          <w:rFonts w:hint="cs"/>
          <w:rtl/>
        </w:rPr>
      </w:pPr>
      <w:r w:rsidRPr="00EE5690">
        <w:footnoteRef/>
      </w:r>
      <w:r w:rsidRPr="00EE5690">
        <w:rPr>
          <w:rtl/>
        </w:rPr>
        <w:t xml:space="preserve"> </w:t>
      </w:r>
      <w:hyperlink r:id="rId10" w:history="1">
        <w:r w:rsidRPr="00EE5690">
          <w:rPr>
            <w:rStyle w:val="Hyperlink"/>
            <w:rFonts w:hint="cs"/>
            <w:rtl/>
          </w:rPr>
          <w:t>موسوعة</w:t>
        </w:r>
        <w:r w:rsidRPr="00EE5690">
          <w:rPr>
            <w:rStyle w:val="Hyperlink"/>
            <w:rtl/>
          </w:rPr>
          <w:t xml:space="preserve"> </w:t>
        </w:r>
        <w:r w:rsidRPr="00EE5690">
          <w:rPr>
            <w:rStyle w:val="Hyperlink"/>
            <w:rFonts w:hint="cs"/>
            <w:rtl/>
          </w:rPr>
          <w:t>الامام</w:t>
        </w:r>
        <w:r w:rsidRPr="00EE5690">
          <w:rPr>
            <w:rStyle w:val="Hyperlink"/>
            <w:rtl/>
          </w:rPr>
          <w:t xml:space="preserve"> </w:t>
        </w:r>
        <w:r w:rsidRPr="00EE5690">
          <w:rPr>
            <w:rStyle w:val="Hyperlink"/>
            <w:rFonts w:hint="cs"/>
            <w:rtl/>
          </w:rPr>
          <w:t>الخوئی،</w:t>
        </w:r>
        <w:r w:rsidRPr="00EE5690">
          <w:rPr>
            <w:rStyle w:val="Hyperlink"/>
            <w:rtl/>
          </w:rPr>
          <w:t xml:space="preserve"> </w:t>
        </w:r>
        <w:r w:rsidRPr="00EE5690">
          <w:rPr>
            <w:rStyle w:val="Hyperlink"/>
            <w:rFonts w:hint="cs"/>
            <w:rtl/>
          </w:rPr>
          <w:t>السید</w:t>
        </w:r>
        <w:r w:rsidRPr="00EE5690">
          <w:rPr>
            <w:rStyle w:val="Hyperlink"/>
            <w:rtl/>
          </w:rPr>
          <w:t xml:space="preserve"> </w:t>
        </w:r>
        <w:r w:rsidRPr="00EE5690">
          <w:rPr>
            <w:rStyle w:val="Hyperlink"/>
            <w:rFonts w:hint="cs"/>
            <w:rtl/>
          </w:rPr>
          <w:t>أبوالقاسم</w:t>
        </w:r>
        <w:r w:rsidRPr="00EE5690">
          <w:rPr>
            <w:rStyle w:val="Hyperlink"/>
            <w:rtl/>
          </w:rPr>
          <w:t xml:space="preserve"> </w:t>
        </w:r>
        <w:r w:rsidRPr="00EE5690">
          <w:rPr>
            <w:rStyle w:val="Hyperlink"/>
            <w:rFonts w:hint="cs"/>
            <w:rtl/>
          </w:rPr>
          <w:t>الخوئی،</w:t>
        </w:r>
        <w:r w:rsidRPr="00EE5690">
          <w:rPr>
            <w:rStyle w:val="Hyperlink"/>
            <w:rtl/>
          </w:rPr>
          <w:t xml:space="preserve"> </w:t>
        </w:r>
        <w:r w:rsidRPr="00EE5690">
          <w:rPr>
            <w:rStyle w:val="Hyperlink"/>
            <w:rFonts w:hint="cs"/>
            <w:rtl/>
          </w:rPr>
          <w:t>ج</w:t>
        </w:r>
        <w:r w:rsidRPr="00EE5690">
          <w:rPr>
            <w:rStyle w:val="Hyperlink"/>
            <w:rtl/>
          </w:rPr>
          <w:t xml:space="preserve">10 </w:t>
        </w:r>
        <w:r w:rsidRPr="00EE5690">
          <w:rPr>
            <w:rStyle w:val="Hyperlink"/>
            <w:rFonts w:hint="cs"/>
            <w:rtl/>
          </w:rPr>
          <w:t>،</w:t>
        </w:r>
        <w:r w:rsidRPr="00EE5690">
          <w:rPr>
            <w:rStyle w:val="Hyperlink"/>
            <w:rtl/>
          </w:rPr>
          <w:t xml:space="preserve"> </w:t>
        </w:r>
        <w:r w:rsidRPr="00EE5690">
          <w:rPr>
            <w:rStyle w:val="Hyperlink"/>
            <w:rFonts w:hint="cs"/>
            <w:rtl/>
          </w:rPr>
          <w:t>ص</w:t>
        </w:r>
        <w:r w:rsidRPr="00EE5690">
          <w:rPr>
            <w:rStyle w:val="Hyperlink"/>
            <w:rtl/>
          </w:rPr>
          <w:t>399.</w:t>
        </w:r>
      </w:hyperlink>
    </w:p>
  </w:footnote>
  <w:footnote w:id="11">
    <w:p w:rsidR="00EE5690" w:rsidRPr="00EE5690" w:rsidRDefault="00EE5690" w:rsidP="00EE5690">
      <w:pPr>
        <w:pStyle w:val="FootnoteText"/>
        <w:rPr>
          <w:rFonts w:hint="cs"/>
          <w:rtl/>
        </w:rPr>
      </w:pPr>
      <w:r w:rsidRPr="00EE5690">
        <w:footnoteRef/>
      </w:r>
      <w:r w:rsidRPr="00EE5690">
        <w:rPr>
          <w:rtl/>
        </w:rPr>
        <w:t xml:space="preserve"> </w:t>
      </w:r>
      <w:hyperlink r:id="rId11" w:history="1">
        <w:r w:rsidRPr="00EE5690">
          <w:rPr>
            <w:rStyle w:val="Hyperlink"/>
            <w:rFonts w:hint="cs"/>
            <w:rtl/>
          </w:rPr>
          <w:t>العروة</w:t>
        </w:r>
        <w:r w:rsidRPr="00EE5690">
          <w:rPr>
            <w:rStyle w:val="Hyperlink"/>
            <w:rtl/>
          </w:rPr>
          <w:t xml:space="preserve"> </w:t>
        </w:r>
        <w:r w:rsidRPr="00EE5690">
          <w:rPr>
            <w:rStyle w:val="Hyperlink"/>
            <w:rFonts w:hint="cs"/>
            <w:rtl/>
          </w:rPr>
          <w:t>الوثقی،</w:t>
        </w:r>
        <w:r w:rsidRPr="00EE5690">
          <w:rPr>
            <w:rStyle w:val="Hyperlink"/>
            <w:rtl/>
          </w:rPr>
          <w:t xml:space="preserve"> </w:t>
        </w:r>
        <w:r w:rsidRPr="00EE5690">
          <w:rPr>
            <w:rStyle w:val="Hyperlink"/>
            <w:rFonts w:hint="cs"/>
            <w:rtl/>
          </w:rPr>
          <w:t>السید</w:t>
        </w:r>
        <w:r w:rsidRPr="00EE5690">
          <w:rPr>
            <w:rStyle w:val="Hyperlink"/>
            <w:rtl/>
          </w:rPr>
          <w:t xml:space="preserve"> </w:t>
        </w:r>
        <w:r w:rsidRPr="00EE5690">
          <w:rPr>
            <w:rStyle w:val="Hyperlink"/>
            <w:rFonts w:hint="cs"/>
            <w:rtl/>
          </w:rPr>
          <w:t>محمد</w:t>
        </w:r>
        <w:r w:rsidRPr="00EE5690">
          <w:rPr>
            <w:rStyle w:val="Hyperlink"/>
            <w:rtl/>
          </w:rPr>
          <w:t xml:space="preserve"> </w:t>
        </w:r>
        <w:r w:rsidRPr="00EE5690">
          <w:rPr>
            <w:rStyle w:val="Hyperlink"/>
            <w:rFonts w:hint="cs"/>
            <w:rtl/>
          </w:rPr>
          <w:t>کاظم</w:t>
        </w:r>
        <w:r w:rsidRPr="00EE5690">
          <w:rPr>
            <w:rStyle w:val="Hyperlink"/>
            <w:rtl/>
          </w:rPr>
          <w:t xml:space="preserve"> </w:t>
        </w:r>
        <w:r w:rsidRPr="00EE5690">
          <w:rPr>
            <w:rStyle w:val="Hyperlink"/>
            <w:rFonts w:hint="cs"/>
            <w:rtl/>
          </w:rPr>
          <w:t>الطباطبائی</w:t>
        </w:r>
        <w:r w:rsidRPr="00EE5690">
          <w:rPr>
            <w:rStyle w:val="Hyperlink"/>
            <w:rtl/>
          </w:rPr>
          <w:t xml:space="preserve"> </w:t>
        </w:r>
        <w:r w:rsidRPr="00EE5690">
          <w:rPr>
            <w:rStyle w:val="Hyperlink"/>
            <w:rFonts w:hint="cs"/>
            <w:rtl/>
          </w:rPr>
          <w:t>الیزدی،</w:t>
        </w:r>
        <w:r w:rsidRPr="00EE5690">
          <w:rPr>
            <w:rStyle w:val="Hyperlink"/>
            <w:rtl/>
          </w:rPr>
          <w:t xml:space="preserve"> </w:t>
        </w:r>
        <w:r w:rsidRPr="00EE5690">
          <w:rPr>
            <w:rStyle w:val="Hyperlink"/>
            <w:rFonts w:hint="cs"/>
            <w:rtl/>
          </w:rPr>
          <w:t>ج</w:t>
        </w:r>
        <w:r w:rsidRPr="00EE5690">
          <w:rPr>
            <w:rStyle w:val="Hyperlink"/>
            <w:rtl/>
          </w:rPr>
          <w:t>1</w:t>
        </w:r>
        <w:r w:rsidRPr="00EE5690">
          <w:rPr>
            <w:rStyle w:val="Hyperlink"/>
            <w:rFonts w:hint="cs"/>
            <w:rtl/>
          </w:rPr>
          <w:t>،</w:t>
        </w:r>
        <w:r w:rsidRPr="00EE5690">
          <w:rPr>
            <w:rStyle w:val="Hyperlink"/>
            <w:rtl/>
          </w:rPr>
          <w:t xml:space="preserve"> </w:t>
        </w:r>
        <w:r w:rsidRPr="00EE5690">
          <w:rPr>
            <w:rStyle w:val="Hyperlink"/>
            <w:rFonts w:hint="cs"/>
            <w:rtl/>
          </w:rPr>
          <w:t>ص</w:t>
        </w:r>
        <w:r w:rsidRPr="00EE5690">
          <w:rPr>
            <w:rStyle w:val="Hyperlink"/>
            <w:rtl/>
          </w:rPr>
          <w:t>508.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3BAF" w:rsidRPr="001D2E9A" w:rsidRDefault="00CC3BAF" w:rsidP="00AB362C">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tl/>
      </w:rPr>
    </w:pPr>
    <w:r w:rsidRPr="001D2E9A">
      <w:rPr>
        <w:rFonts w:hint="cs"/>
        <w:b/>
        <w:bCs/>
        <w:sz w:val="20"/>
        <w:szCs w:val="24"/>
        <w:rtl/>
      </w:rPr>
      <w:t xml:space="preserve">  </w:t>
    </w:r>
    <w:r w:rsidRPr="001D2E9A">
      <w:rPr>
        <w:rFonts w:hint="cs"/>
        <w:b/>
        <w:bCs/>
        <w:color w:val="7030A0"/>
        <w:sz w:val="20"/>
        <w:szCs w:val="24"/>
        <w:rtl/>
      </w:rPr>
      <w:t>شماره جلسه</w:t>
    </w:r>
    <w:r>
      <w:rPr>
        <w:rFonts w:hint="cs"/>
        <w:b/>
        <w:bCs/>
        <w:sz w:val="20"/>
        <w:szCs w:val="24"/>
        <w:rtl/>
      </w:rPr>
      <w:t xml:space="preserve">: </w:t>
    </w:r>
    <w:bookmarkStart w:id="15" w:name="BokNum"/>
    <w:bookmarkEnd w:id="15"/>
    <w:r>
      <w:rPr>
        <w:b/>
        <w:bCs/>
        <w:sz w:val="20"/>
        <w:szCs w:val="24"/>
        <w:rtl/>
      </w:rPr>
      <w:t>01</w:t>
    </w:r>
    <w:r w:rsidR="00AB362C">
      <w:rPr>
        <w:rFonts w:hint="cs"/>
        <w:b/>
        <w:bCs/>
        <w:sz w:val="20"/>
        <w:szCs w:val="24"/>
        <w:rtl/>
      </w:rPr>
      <w:t>6</w:t>
    </w:r>
    <w:r>
      <w:rPr>
        <w:rFonts w:hint="cs"/>
        <w:b/>
        <w:bCs/>
        <w:sz w:val="20"/>
        <w:szCs w:val="24"/>
        <w:rtl/>
      </w:rPr>
      <w:tab/>
    </w:r>
    <w:r w:rsidRPr="00C32A7E">
      <w:rPr>
        <w:rFonts w:hint="cs"/>
        <w:b/>
        <w:bCs/>
        <w:color w:val="632423" w:themeColor="accent2" w:themeShade="80"/>
        <w:sz w:val="20"/>
        <w:szCs w:val="24"/>
        <w:rtl/>
      </w:rPr>
      <w:t xml:space="preserve">درس خارج </w:t>
    </w:r>
    <w:bookmarkStart w:id="16" w:name="Bokdars"/>
    <w:bookmarkEnd w:id="16"/>
    <w:r>
      <w:rPr>
        <w:rFonts w:hint="cs"/>
        <w:b/>
        <w:bCs/>
        <w:color w:val="632423" w:themeColor="accent2" w:themeShade="80"/>
        <w:sz w:val="20"/>
        <w:szCs w:val="24"/>
        <w:rtl/>
      </w:rPr>
      <w:t>فقه</w:t>
    </w:r>
    <w:r w:rsidRPr="00C32A7E">
      <w:rPr>
        <w:rFonts w:hint="cs"/>
        <w:b/>
        <w:bCs/>
        <w:color w:val="632423" w:themeColor="accent2" w:themeShade="80"/>
        <w:sz w:val="20"/>
        <w:szCs w:val="24"/>
        <w:rtl/>
      </w:rPr>
      <w:t xml:space="preserve"> استاد </w:t>
    </w:r>
    <w:bookmarkStart w:id="17" w:name="Bokostad"/>
    <w:bookmarkEnd w:id="17"/>
    <w:r>
      <w:rPr>
        <w:rFonts w:hint="cs"/>
        <w:b/>
        <w:bCs/>
        <w:color w:val="632423" w:themeColor="accent2" w:themeShade="80"/>
        <w:sz w:val="20"/>
        <w:szCs w:val="24"/>
        <w:rtl/>
      </w:rPr>
      <w:t>گنجی</w:t>
    </w:r>
    <w:r w:rsidRPr="00481C31">
      <w:rPr>
        <w:rFonts w:hint="cs"/>
        <w:b/>
        <w:bCs/>
        <w:color w:val="632423" w:themeColor="accent2" w:themeShade="80"/>
        <w:sz w:val="14"/>
        <w:szCs w:val="14"/>
        <w:rtl/>
      </w:rPr>
      <w:t>(</w:t>
    </w:r>
    <w:r w:rsidRPr="00481C31">
      <w:rPr>
        <w:rFonts w:ascii="Times New Roman" w:hAnsi="Times New Roman" w:hint="cs"/>
        <w:b/>
        <w:bCs/>
        <w:color w:val="632423" w:themeColor="accent2" w:themeShade="80"/>
        <w:sz w:val="14"/>
        <w:szCs w:val="14"/>
        <w:rtl/>
      </w:rPr>
      <w:t>دام</w:t>
    </w:r>
    <w:r w:rsidRPr="00481C31">
      <w:rPr>
        <w:rFonts w:hint="cs"/>
        <w:b/>
        <w:bCs/>
        <w:color w:val="632423" w:themeColor="accent2" w:themeShade="80"/>
        <w:sz w:val="14"/>
        <w:szCs w:val="14"/>
        <w:rtl/>
      </w:rPr>
      <w:t xml:space="preserve"> </w:t>
    </w:r>
    <w:r w:rsidRPr="00481C31">
      <w:rPr>
        <w:rFonts w:ascii="Times New Roman" w:hAnsi="Times New Roman" w:hint="cs"/>
        <w:b/>
        <w:bCs/>
        <w:color w:val="632423" w:themeColor="accent2" w:themeShade="80"/>
        <w:sz w:val="14"/>
        <w:szCs w:val="14"/>
        <w:rtl/>
      </w:rPr>
      <w:t>ظله</w:t>
    </w:r>
    <w:r w:rsidRPr="00481C31">
      <w:rPr>
        <w:rFonts w:hint="cs"/>
        <w:b/>
        <w:bCs/>
        <w:color w:val="632423" w:themeColor="accent2" w:themeShade="80"/>
        <w:sz w:val="14"/>
        <w:szCs w:val="14"/>
        <w:rtl/>
      </w:rPr>
      <w:t>)</w:t>
    </w:r>
    <w:r>
      <w:rPr>
        <w:rFonts w:cs="Alaem" w:hint="cs"/>
        <w:b/>
        <w:bCs/>
        <w:color w:val="632423" w:themeColor="accent2" w:themeShade="80"/>
        <w:sz w:val="14"/>
        <w:szCs w:val="14"/>
        <w:rtl/>
      </w:rPr>
      <w:tab/>
    </w:r>
    <w:r w:rsidRPr="001D2E9A">
      <w:rPr>
        <w:rFonts w:hint="cs"/>
        <w:b/>
        <w:bCs/>
        <w:color w:val="7030A0"/>
        <w:sz w:val="24"/>
        <w:szCs w:val="24"/>
        <w:rtl/>
      </w:rPr>
      <w:t>تاریخ</w:t>
    </w:r>
    <w:r>
      <w:rPr>
        <w:rFonts w:hint="cs"/>
        <w:sz w:val="24"/>
        <w:szCs w:val="24"/>
        <w:rtl/>
      </w:rPr>
      <w:t xml:space="preserve">: </w:t>
    </w:r>
    <w:bookmarkStart w:id="18" w:name="BokTarikh"/>
    <w:bookmarkEnd w:id="18"/>
    <w:r w:rsidR="00AB362C">
      <w:rPr>
        <w:rFonts w:hint="cs"/>
        <w:sz w:val="24"/>
        <w:szCs w:val="24"/>
        <w:rtl/>
      </w:rPr>
      <w:t>9</w:t>
    </w:r>
    <w:r>
      <w:rPr>
        <w:sz w:val="24"/>
        <w:szCs w:val="24"/>
        <w:rtl/>
      </w:rPr>
      <w:t xml:space="preserve"> /7 /1397</w:t>
    </w:r>
  </w:p>
  <w:p w:rsidR="00CC3BAF" w:rsidRPr="00F16B53" w:rsidRDefault="00CC3BAF" w:rsidP="00E630BE">
    <w:pPr>
      <w:pStyle w:val="Header"/>
      <w:pBdr>
        <w:top w:val="double" w:sz="4" w:space="1" w:color="auto"/>
        <w:left w:val="double" w:sz="4" w:space="4" w:color="auto"/>
        <w:bottom w:val="double" w:sz="4" w:space="4" w:color="auto"/>
        <w:right w:val="double" w:sz="4" w:space="4" w:color="auto"/>
      </w:pBdr>
      <w:tabs>
        <w:tab w:val="clear" w:pos="4513"/>
        <w:tab w:val="clear" w:pos="9026"/>
        <w:tab w:val="center" w:pos="4959"/>
        <w:tab w:val="right" w:pos="9920"/>
      </w:tabs>
      <w:rPr>
        <w:sz w:val="24"/>
        <w:szCs w:val="24"/>
      </w:rPr>
    </w:pPr>
    <w:r w:rsidRPr="001D2E9A">
      <w:rPr>
        <w:rFonts w:hint="cs"/>
        <w:b/>
        <w:bCs/>
        <w:color w:val="7030A0"/>
        <w:sz w:val="24"/>
        <w:szCs w:val="24"/>
        <w:rtl/>
      </w:rPr>
      <w:t>موضوع عام</w:t>
    </w:r>
    <w:r>
      <w:rPr>
        <w:rFonts w:hint="cs"/>
        <w:b/>
        <w:bCs/>
        <w:color w:val="7030A0"/>
        <w:sz w:val="24"/>
        <w:szCs w:val="24"/>
        <w:rtl/>
      </w:rPr>
      <w:t>:</w:t>
    </w:r>
    <w:r w:rsidRPr="00102585">
      <w:rPr>
        <w:rFonts w:hint="cs"/>
        <w:color w:val="000000" w:themeColor="text1"/>
        <w:sz w:val="24"/>
        <w:szCs w:val="24"/>
        <w:rtl/>
      </w:rPr>
      <w:t xml:space="preserve"> </w:t>
    </w:r>
    <w:bookmarkStart w:id="19" w:name="BokSabj"/>
    <w:bookmarkEnd w:id="19"/>
    <w:r>
      <w:rPr>
        <w:rFonts w:hint="cs"/>
        <w:color w:val="000000" w:themeColor="text1"/>
        <w:sz w:val="24"/>
        <w:szCs w:val="24"/>
        <w:rtl/>
      </w:rPr>
      <w:t>احکام</w:t>
    </w:r>
    <w:r>
      <w:rPr>
        <w:color w:val="000000" w:themeColor="text1"/>
        <w:sz w:val="24"/>
        <w:szCs w:val="24"/>
        <w:rtl/>
      </w:rPr>
      <w:t xml:space="preserve"> </w:t>
    </w:r>
    <w:r>
      <w:rPr>
        <w:rFonts w:hint="cs"/>
        <w:color w:val="000000" w:themeColor="text1"/>
        <w:sz w:val="24"/>
        <w:szCs w:val="24"/>
        <w:rtl/>
      </w:rPr>
      <w:t>تیمم</w:t>
    </w:r>
    <w:r>
      <w:rPr>
        <w:color w:val="000000" w:themeColor="text1"/>
        <w:sz w:val="24"/>
        <w:szCs w:val="24"/>
        <w:rtl/>
      </w:rPr>
      <w:t xml:space="preserve"> </w:t>
    </w:r>
    <w:r w:rsidRPr="00102585">
      <w:rPr>
        <w:rFonts w:hint="cs"/>
        <w:color w:val="000000" w:themeColor="text1"/>
        <w:sz w:val="24"/>
        <w:szCs w:val="24"/>
        <w:rtl/>
      </w:rPr>
      <w:t xml:space="preserve">  </w:t>
    </w:r>
    <w:r w:rsidRPr="00102585">
      <w:rPr>
        <w:rFonts w:hint="cs"/>
        <w:color w:val="000000" w:themeColor="text1"/>
        <w:sz w:val="24"/>
        <w:szCs w:val="24"/>
        <w:rtl/>
      </w:rPr>
      <w:tab/>
    </w:r>
    <w:r w:rsidRPr="001D2E9A">
      <w:rPr>
        <w:rFonts w:hint="cs"/>
        <w:b/>
        <w:bCs/>
        <w:color w:val="7030A0"/>
        <w:sz w:val="24"/>
        <w:szCs w:val="24"/>
        <w:rtl/>
      </w:rPr>
      <w:t>مقرر</w:t>
    </w:r>
    <w:r>
      <w:rPr>
        <w:rFonts w:hint="cs"/>
        <w:sz w:val="24"/>
        <w:szCs w:val="24"/>
        <w:rtl/>
      </w:rPr>
      <w:t xml:space="preserve">: </w:t>
    </w:r>
    <w:bookmarkStart w:id="20" w:name="Bokmoqarer"/>
    <w:bookmarkEnd w:id="20"/>
    <w:r>
      <w:rPr>
        <w:rFonts w:hint="cs"/>
        <w:sz w:val="24"/>
        <w:szCs w:val="24"/>
        <w:rtl/>
      </w:rPr>
      <w:t>سیدرضا</w:t>
    </w:r>
    <w:r>
      <w:rPr>
        <w:sz w:val="24"/>
        <w:szCs w:val="24"/>
        <w:rtl/>
      </w:rPr>
      <w:t xml:space="preserve"> </w:t>
    </w:r>
    <w:r>
      <w:rPr>
        <w:rFonts w:hint="cs"/>
        <w:sz w:val="24"/>
        <w:szCs w:val="24"/>
        <w:rtl/>
      </w:rPr>
      <w:t xml:space="preserve">حسنی </w:t>
    </w:r>
    <w:r>
      <w:rPr>
        <w:sz w:val="24"/>
        <w:szCs w:val="24"/>
      </w:rPr>
      <w:t xml:space="preserve"> </w:t>
    </w:r>
    <w:r>
      <w:rPr>
        <w:rFonts w:hint="cs"/>
        <w:sz w:val="24"/>
        <w:szCs w:val="24"/>
        <w:rtl/>
      </w:rPr>
      <w:t xml:space="preserve"> </w:t>
    </w:r>
    <w:r>
      <w:rPr>
        <w:rFonts w:hint="cs"/>
        <w:sz w:val="24"/>
        <w:szCs w:val="24"/>
        <w:rtl/>
      </w:rPr>
      <w:tab/>
    </w:r>
    <w:r w:rsidRPr="001D2E9A">
      <w:rPr>
        <w:rFonts w:hint="cs"/>
        <w:b/>
        <w:bCs/>
        <w:color w:val="7030A0"/>
        <w:sz w:val="24"/>
        <w:szCs w:val="24"/>
        <w:rtl/>
      </w:rPr>
      <w:t>موضوع خاص</w:t>
    </w:r>
    <w:r>
      <w:rPr>
        <w:rFonts w:hint="cs"/>
        <w:sz w:val="24"/>
        <w:szCs w:val="24"/>
        <w:rtl/>
      </w:rPr>
      <w:t xml:space="preserve">: </w:t>
    </w:r>
    <w:bookmarkStart w:id="21" w:name="BokSabj2"/>
    <w:bookmarkEnd w:id="21"/>
    <w:r>
      <w:rPr>
        <w:rFonts w:hint="cs"/>
        <w:sz w:val="24"/>
        <w:szCs w:val="24"/>
        <w:rtl/>
      </w:rPr>
      <w:t>وظیفه</w:t>
    </w:r>
    <w:r>
      <w:rPr>
        <w:sz w:val="24"/>
        <w:szCs w:val="24"/>
        <w:rtl/>
      </w:rPr>
      <w:t xml:space="preserve"> </w:t>
    </w:r>
    <w:r>
      <w:rPr>
        <w:rFonts w:hint="cs"/>
        <w:sz w:val="24"/>
        <w:szCs w:val="24"/>
        <w:rtl/>
      </w:rPr>
      <w:t>مجنب</w:t>
    </w:r>
    <w:r>
      <w:rPr>
        <w:sz w:val="24"/>
        <w:szCs w:val="24"/>
        <w:rtl/>
      </w:rPr>
      <w:t xml:space="preserve"> </w:t>
    </w:r>
    <w:r>
      <w:rPr>
        <w:rFonts w:hint="cs"/>
        <w:sz w:val="24"/>
        <w:szCs w:val="24"/>
        <w:rtl/>
      </w:rPr>
      <w:t>متیمم</w:t>
    </w:r>
    <w:r>
      <w:rPr>
        <w:sz w:val="24"/>
        <w:szCs w:val="24"/>
        <w:rtl/>
      </w:rPr>
      <w:t xml:space="preserve"> </w:t>
    </w:r>
    <w:r>
      <w:rPr>
        <w:rFonts w:hint="cs"/>
        <w:sz w:val="24"/>
        <w:szCs w:val="24"/>
        <w:rtl/>
      </w:rPr>
      <w:t>محدث</w:t>
    </w:r>
    <w:r>
      <w:rPr>
        <w:sz w:val="24"/>
        <w:szCs w:val="24"/>
        <w:rtl/>
      </w:rPr>
      <w:t xml:space="preserve"> </w:t>
    </w:r>
    <w:r>
      <w:rPr>
        <w:rFonts w:hint="cs"/>
        <w:sz w:val="24"/>
        <w:szCs w:val="24"/>
        <w:rtl/>
      </w:rPr>
      <w:t>به</w:t>
    </w:r>
    <w:r>
      <w:rPr>
        <w:sz w:val="24"/>
        <w:szCs w:val="24"/>
        <w:rtl/>
      </w:rPr>
      <w:t xml:space="preserve"> </w:t>
    </w:r>
    <w:r>
      <w:rPr>
        <w:rFonts w:hint="cs"/>
        <w:sz w:val="24"/>
        <w:szCs w:val="24"/>
        <w:rtl/>
      </w:rPr>
      <w:t>حدث</w:t>
    </w:r>
    <w:r>
      <w:rPr>
        <w:sz w:val="24"/>
        <w:szCs w:val="24"/>
        <w:rtl/>
      </w:rPr>
      <w:t xml:space="preserve"> </w:t>
    </w:r>
    <w:r>
      <w:rPr>
        <w:rFonts w:hint="cs"/>
        <w:sz w:val="24"/>
        <w:szCs w:val="24"/>
        <w:rtl/>
      </w:rPr>
      <w:t>اصغر</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118FA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522B68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F0375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5FA63D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41CA606"/>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4C8765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9FC08CC"/>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144C22"/>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5EB1D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B2EED4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DB5CBA"/>
    <w:multiLevelType w:val="hybridMultilevel"/>
    <w:tmpl w:val="43B02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87B05D2"/>
    <w:multiLevelType w:val="hybridMultilevel"/>
    <w:tmpl w:val="02D020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25008C8"/>
    <w:multiLevelType w:val="hybridMultilevel"/>
    <w:tmpl w:val="0C4AE3B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1E2974"/>
    <w:multiLevelType w:val="hybridMultilevel"/>
    <w:tmpl w:val="175CA856"/>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EFB45E5"/>
    <w:multiLevelType w:val="hybridMultilevel"/>
    <w:tmpl w:val="ED36C3C4"/>
    <w:lvl w:ilvl="0" w:tplc="EB30324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1"/>
  </w:num>
  <w:num w:numId="13">
    <w:abstractNumId w:val="14"/>
  </w:num>
  <w:num w:numId="14">
    <w:abstractNumId w:val="12"/>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2"/>
  <w:embedTrueTypeFonts/>
  <w:saveSubsetFonts/>
  <w:attachedTemplate r:id="rId1"/>
  <w:stylePaneSortMethod w:val="000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D7D"/>
    <w:rsid w:val="00000F4E"/>
    <w:rsid w:val="000072A3"/>
    <w:rsid w:val="00014D52"/>
    <w:rsid w:val="00025777"/>
    <w:rsid w:val="00025B70"/>
    <w:rsid w:val="000353D7"/>
    <w:rsid w:val="00055496"/>
    <w:rsid w:val="00080A41"/>
    <w:rsid w:val="000810E6"/>
    <w:rsid w:val="0008299B"/>
    <w:rsid w:val="000913AA"/>
    <w:rsid w:val="00094847"/>
    <w:rsid w:val="00096C63"/>
    <w:rsid w:val="000B5DB5"/>
    <w:rsid w:val="000C3914"/>
    <w:rsid w:val="000C3947"/>
    <w:rsid w:val="000D2A37"/>
    <w:rsid w:val="000D30E9"/>
    <w:rsid w:val="000D6818"/>
    <w:rsid w:val="000D7B56"/>
    <w:rsid w:val="000E0119"/>
    <w:rsid w:val="000E335E"/>
    <w:rsid w:val="000F16CF"/>
    <w:rsid w:val="000F5BAC"/>
    <w:rsid w:val="00102585"/>
    <w:rsid w:val="00114AB7"/>
    <w:rsid w:val="00116B2B"/>
    <w:rsid w:val="00124E3D"/>
    <w:rsid w:val="00127E95"/>
    <w:rsid w:val="00130659"/>
    <w:rsid w:val="001347C7"/>
    <w:rsid w:val="001356B0"/>
    <w:rsid w:val="00135A16"/>
    <w:rsid w:val="00151937"/>
    <w:rsid w:val="00181844"/>
    <w:rsid w:val="001837E9"/>
    <w:rsid w:val="00187DFA"/>
    <w:rsid w:val="001A1BC1"/>
    <w:rsid w:val="001A1EA5"/>
    <w:rsid w:val="001A2574"/>
    <w:rsid w:val="001A27D7"/>
    <w:rsid w:val="001A294E"/>
    <w:rsid w:val="001A4ED8"/>
    <w:rsid w:val="001B2488"/>
    <w:rsid w:val="001B27A4"/>
    <w:rsid w:val="001B6799"/>
    <w:rsid w:val="001C1362"/>
    <w:rsid w:val="001D2E9A"/>
    <w:rsid w:val="001D597F"/>
    <w:rsid w:val="001E3FD4"/>
    <w:rsid w:val="0020241A"/>
    <w:rsid w:val="00203821"/>
    <w:rsid w:val="00211632"/>
    <w:rsid w:val="0021630D"/>
    <w:rsid w:val="0024121B"/>
    <w:rsid w:val="00247D2F"/>
    <w:rsid w:val="00250A22"/>
    <w:rsid w:val="00256560"/>
    <w:rsid w:val="00264997"/>
    <w:rsid w:val="0027605E"/>
    <w:rsid w:val="00281E00"/>
    <w:rsid w:val="00294A52"/>
    <w:rsid w:val="002B575F"/>
    <w:rsid w:val="002B729B"/>
    <w:rsid w:val="002C23B5"/>
    <w:rsid w:val="002C53A2"/>
    <w:rsid w:val="002D0040"/>
    <w:rsid w:val="002D2FA8"/>
    <w:rsid w:val="002E220F"/>
    <w:rsid w:val="00307311"/>
    <w:rsid w:val="0032100F"/>
    <w:rsid w:val="0033402C"/>
    <w:rsid w:val="00340521"/>
    <w:rsid w:val="00345C73"/>
    <w:rsid w:val="00354A99"/>
    <w:rsid w:val="00360311"/>
    <w:rsid w:val="00361922"/>
    <w:rsid w:val="00370BBF"/>
    <w:rsid w:val="0037339B"/>
    <w:rsid w:val="00386C11"/>
    <w:rsid w:val="00397466"/>
    <w:rsid w:val="003A6148"/>
    <w:rsid w:val="003C33F6"/>
    <w:rsid w:val="003C3D2E"/>
    <w:rsid w:val="003C43A5"/>
    <w:rsid w:val="003E1C5C"/>
    <w:rsid w:val="003E6650"/>
    <w:rsid w:val="003F5B46"/>
    <w:rsid w:val="00401363"/>
    <w:rsid w:val="00402E47"/>
    <w:rsid w:val="00410180"/>
    <w:rsid w:val="00425015"/>
    <w:rsid w:val="00430994"/>
    <w:rsid w:val="00441B6D"/>
    <w:rsid w:val="004556EF"/>
    <w:rsid w:val="00462B07"/>
    <w:rsid w:val="00462F73"/>
    <w:rsid w:val="00465BD2"/>
    <w:rsid w:val="004715C8"/>
    <w:rsid w:val="00481C31"/>
    <w:rsid w:val="00482FC1"/>
    <w:rsid w:val="00483027"/>
    <w:rsid w:val="004871AA"/>
    <w:rsid w:val="004918D7"/>
    <w:rsid w:val="004926E1"/>
    <w:rsid w:val="004940D2"/>
    <w:rsid w:val="004A2FEA"/>
    <w:rsid w:val="004D2DD7"/>
    <w:rsid w:val="004D75C5"/>
    <w:rsid w:val="004E2186"/>
    <w:rsid w:val="004E4298"/>
    <w:rsid w:val="004E66FB"/>
    <w:rsid w:val="004F2B8C"/>
    <w:rsid w:val="004F470A"/>
    <w:rsid w:val="004F4C59"/>
    <w:rsid w:val="00500C8F"/>
    <w:rsid w:val="00501909"/>
    <w:rsid w:val="00507BBB"/>
    <w:rsid w:val="005128DF"/>
    <w:rsid w:val="0051592A"/>
    <w:rsid w:val="005206FE"/>
    <w:rsid w:val="00524D78"/>
    <w:rsid w:val="005257ED"/>
    <w:rsid w:val="005306F8"/>
    <w:rsid w:val="005310C4"/>
    <w:rsid w:val="0054023D"/>
    <w:rsid w:val="005426BF"/>
    <w:rsid w:val="0056213C"/>
    <w:rsid w:val="005653CE"/>
    <w:rsid w:val="00580C24"/>
    <w:rsid w:val="005968EF"/>
    <w:rsid w:val="00596C1E"/>
    <w:rsid w:val="005A2E26"/>
    <w:rsid w:val="005B7BCA"/>
    <w:rsid w:val="005C0DAE"/>
    <w:rsid w:val="005C188E"/>
    <w:rsid w:val="005D2349"/>
    <w:rsid w:val="005D7F64"/>
    <w:rsid w:val="005E1B60"/>
    <w:rsid w:val="005E5507"/>
    <w:rsid w:val="005E607B"/>
    <w:rsid w:val="005F0A8D"/>
    <w:rsid w:val="00601229"/>
    <w:rsid w:val="00603B67"/>
    <w:rsid w:val="006162A2"/>
    <w:rsid w:val="006240DA"/>
    <w:rsid w:val="0063256E"/>
    <w:rsid w:val="00633F04"/>
    <w:rsid w:val="00635219"/>
    <w:rsid w:val="00635EC0"/>
    <w:rsid w:val="00640B58"/>
    <w:rsid w:val="00651B02"/>
    <w:rsid w:val="00651B19"/>
    <w:rsid w:val="00660A29"/>
    <w:rsid w:val="00666B75"/>
    <w:rsid w:val="00695519"/>
    <w:rsid w:val="006A4134"/>
    <w:rsid w:val="006A5DDA"/>
    <w:rsid w:val="006A6701"/>
    <w:rsid w:val="006B21F4"/>
    <w:rsid w:val="006B3753"/>
    <w:rsid w:val="006B7AD6"/>
    <w:rsid w:val="006C50FD"/>
    <w:rsid w:val="006D1DD4"/>
    <w:rsid w:val="006D4014"/>
    <w:rsid w:val="006D44C1"/>
    <w:rsid w:val="006E5651"/>
    <w:rsid w:val="006E5B85"/>
    <w:rsid w:val="006F026A"/>
    <w:rsid w:val="0070265B"/>
    <w:rsid w:val="00704813"/>
    <w:rsid w:val="0072290D"/>
    <w:rsid w:val="00723D6D"/>
    <w:rsid w:val="00724537"/>
    <w:rsid w:val="00731724"/>
    <w:rsid w:val="0073474B"/>
    <w:rsid w:val="00735511"/>
    <w:rsid w:val="00737208"/>
    <w:rsid w:val="0074337A"/>
    <w:rsid w:val="00744DE6"/>
    <w:rsid w:val="00762452"/>
    <w:rsid w:val="007639E0"/>
    <w:rsid w:val="00775507"/>
    <w:rsid w:val="00782204"/>
    <w:rsid w:val="00783473"/>
    <w:rsid w:val="0078594B"/>
    <w:rsid w:val="00795E02"/>
    <w:rsid w:val="007979D0"/>
    <w:rsid w:val="007A4E18"/>
    <w:rsid w:val="007A7B8C"/>
    <w:rsid w:val="007B274B"/>
    <w:rsid w:val="007C6D9E"/>
    <w:rsid w:val="007D1C43"/>
    <w:rsid w:val="007D6C53"/>
    <w:rsid w:val="007E1564"/>
    <w:rsid w:val="007E1E87"/>
    <w:rsid w:val="007E35D0"/>
    <w:rsid w:val="007E5B3F"/>
    <w:rsid w:val="007F2257"/>
    <w:rsid w:val="0080091D"/>
    <w:rsid w:val="00804108"/>
    <w:rsid w:val="00804FC4"/>
    <w:rsid w:val="00816367"/>
    <w:rsid w:val="00816A0B"/>
    <w:rsid w:val="00824B22"/>
    <w:rsid w:val="00830C53"/>
    <w:rsid w:val="00837FAA"/>
    <w:rsid w:val="00841F77"/>
    <w:rsid w:val="0085276D"/>
    <w:rsid w:val="00863390"/>
    <w:rsid w:val="0086385C"/>
    <w:rsid w:val="00871916"/>
    <w:rsid w:val="008956DD"/>
    <w:rsid w:val="008A510E"/>
    <w:rsid w:val="008A522A"/>
    <w:rsid w:val="008B4464"/>
    <w:rsid w:val="008B750B"/>
    <w:rsid w:val="008C3162"/>
    <w:rsid w:val="008D1F14"/>
    <w:rsid w:val="008E3924"/>
    <w:rsid w:val="008F13F7"/>
    <w:rsid w:val="008F5B4D"/>
    <w:rsid w:val="00907425"/>
    <w:rsid w:val="0091516C"/>
    <w:rsid w:val="00923C34"/>
    <w:rsid w:val="00924152"/>
    <w:rsid w:val="0092513D"/>
    <w:rsid w:val="00927A9F"/>
    <w:rsid w:val="009311E3"/>
    <w:rsid w:val="009335CC"/>
    <w:rsid w:val="00935A55"/>
    <w:rsid w:val="00941CEB"/>
    <w:rsid w:val="0094720F"/>
    <w:rsid w:val="00952A80"/>
    <w:rsid w:val="00953B28"/>
    <w:rsid w:val="00954322"/>
    <w:rsid w:val="00957CAA"/>
    <w:rsid w:val="0096778A"/>
    <w:rsid w:val="00977656"/>
    <w:rsid w:val="009846A7"/>
    <w:rsid w:val="0098794D"/>
    <w:rsid w:val="0099497B"/>
    <w:rsid w:val="009A43BA"/>
    <w:rsid w:val="009B0D05"/>
    <w:rsid w:val="009B4CA6"/>
    <w:rsid w:val="009B79F8"/>
    <w:rsid w:val="009C66D5"/>
    <w:rsid w:val="009D13FD"/>
    <w:rsid w:val="009D266A"/>
    <w:rsid w:val="009F7E07"/>
    <w:rsid w:val="00A01522"/>
    <w:rsid w:val="00A10A11"/>
    <w:rsid w:val="00A13C6A"/>
    <w:rsid w:val="00A17B09"/>
    <w:rsid w:val="00A457C6"/>
    <w:rsid w:val="00A46AD0"/>
    <w:rsid w:val="00A47063"/>
    <w:rsid w:val="00A473A8"/>
    <w:rsid w:val="00A513F0"/>
    <w:rsid w:val="00A61AC8"/>
    <w:rsid w:val="00A6366F"/>
    <w:rsid w:val="00A63FD1"/>
    <w:rsid w:val="00A65D4C"/>
    <w:rsid w:val="00A70512"/>
    <w:rsid w:val="00AA1F60"/>
    <w:rsid w:val="00AA40D7"/>
    <w:rsid w:val="00AB362C"/>
    <w:rsid w:val="00AB5F7D"/>
    <w:rsid w:val="00AC0C50"/>
    <w:rsid w:val="00AC6FE2"/>
    <w:rsid w:val="00AF3925"/>
    <w:rsid w:val="00B1296B"/>
    <w:rsid w:val="00B2292F"/>
    <w:rsid w:val="00B43169"/>
    <w:rsid w:val="00B501A8"/>
    <w:rsid w:val="00B55AE4"/>
    <w:rsid w:val="00B70B46"/>
    <w:rsid w:val="00B739B0"/>
    <w:rsid w:val="00B814A3"/>
    <w:rsid w:val="00B96F38"/>
    <w:rsid w:val="00BC06DC"/>
    <w:rsid w:val="00BC0E7D"/>
    <w:rsid w:val="00BC716B"/>
    <w:rsid w:val="00BD0E74"/>
    <w:rsid w:val="00BD5F8C"/>
    <w:rsid w:val="00BE29DD"/>
    <w:rsid w:val="00C066AF"/>
    <w:rsid w:val="00C10E06"/>
    <w:rsid w:val="00C145B8"/>
    <w:rsid w:val="00C2438F"/>
    <w:rsid w:val="00C31AF0"/>
    <w:rsid w:val="00C32A7E"/>
    <w:rsid w:val="00C34F28"/>
    <w:rsid w:val="00C368DF"/>
    <w:rsid w:val="00C36AC7"/>
    <w:rsid w:val="00C442C5"/>
    <w:rsid w:val="00C57B5C"/>
    <w:rsid w:val="00C57C7C"/>
    <w:rsid w:val="00C61049"/>
    <w:rsid w:val="00C63FFE"/>
    <w:rsid w:val="00C91EB6"/>
    <w:rsid w:val="00CA10B0"/>
    <w:rsid w:val="00CA2F8E"/>
    <w:rsid w:val="00CA3EE2"/>
    <w:rsid w:val="00CA7FD5"/>
    <w:rsid w:val="00CB3287"/>
    <w:rsid w:val="00CB33E2"/>
    <w:rsid w:val="00CB4E68"/>
    <w:rsid w:val="00CC2733"/>
    <w:rsid w:val="00CC3BAF"/>
    <w:rsid w:val="00CD0050"/>
    <w:rsid w:val="00CE7481"/>
    <w:rsid w:val="00CF0A8F"/>
    <w:rsid w:val="00D03258"/>
    <w:rsid w:val="00D048CE"/>
    <w:rsid w:val="00D10998"/>
    <w:rsid w:val="00D15CBD"/>
    <w:rsid w:val="00D221CB"/>
    <w:rsid w:val="00D23391"/>
    <w:rsid w:val="00D24394"/>
    <w:rsid w:val="00D31805"/>
    <w:rsid w:val="00D552B9"/>
    <w:rsid w:val="00D5735A"/>
    <w:rsid w:val="00D60C06"/>
    <w:rsid w:val="00D735B2"/>
    <w:rsid w:val="00D74021"/>
    <w:rsid w:val="00D76D01"/>
    <w:rsid w:val="00D922A9"/>
    <w:rsid w:val="00D9394A"/>
    <w:rsid w:val="00DA4519"/>
    <w:rsid w:val="00DB0CBB"/>
    <w:rsid w:val="00DB67CC"/>
    <w:rsid w:val="00DC3783"/>
    <w:rsid w:val="00DE1070"/>
    <w:rsid w:val="00E00219"/>
    <w:rsid w:val="00E0316B"/>
    <w:rsid w:val="00E229F1"/>
    <w:rsid w:val="00E25E10"/>
    <w:rsid w:val="00E50B41"/>
    <w:rsid w:val="00E5219B"/>
    <w:rsid w:val="00E52D07"/>
    <w:rsid w:val="00E53C71"/>
    <w:rsid w:val="00E5518B"/>
    <w:rsid w:val="00E609FE"/>
    <w:rsid w:val="00E630BE"/>
    <w:rsid w:val="00E75920"/>
    <w:rsid w:val="00E80D96"/>
    <w:rsid w:val="00E871FA"/>
    <w:rsid w:val="00E936A4"/>
    <w:rsid w:val="00E954BB"/>
    <w:rsid w:val="00EA45E7"/>
    <w:rsid w:val="00EB78E3"/>
    <w:rsid w:val="00EB7BE3"/>
    <w:rsid w:val="00EC1C4B"/>
    <w:rsid w:val="00EC3888"/>
    <w:rsid w:val="00EC735A"/>
    <w:rsid w:val="00ED5F38"/>
    <w:rsid w:val="00EE5690"/>
    <w:rsid w:val="00EF27FE"/>
    <w:rsid w:val="00F002AC"/>
    <w:rsid w:val="00F04DBE"/>
    <w:rsid w:val="00F07FB6"/>
    <w:rsid w:val="00F149D0"/>
    <w:rsid w:val="00F16B53"/>
    <w:rsid w:val="00F25ECD"/>
    <w:rsid w:val="00F318BE"/>
    <w:rsid w:val="00F33297"/>
    <w:rsid w:val="00F343FB"/>
    <w:rsid w:val="00F359FE"/>
    <w:rsid w:val="00F42159"/>
    <w:rsid w:val="00F4256E"/>
    <w:rsid w:val="00F42EE1"/>
    <w:rsid w:val="00F60F1F"/>
    <w:rsid w:val="00F64141"/>
    <w:rsid w:val="00F67508"/>
    <w:rsid w:val="00F71FC9"/>
    <w:rsid w:val="00F73B48"/>
    <w:rsid w:val="00F74F51"/>
    <w:rsid w:val="00F81CAC"/>
    <w:rsid w:val="00F842AD"/>
    <w:rsid w:val="00F914EB"/>
    <w:rsid w:val="00F91B85"/>
    <w:rsid w:val="00F938E7"/>
    <w:rsid w:val="00FA3B17"/>
    <w:rsid w:val="00FA5E8D"/>
    <w:rsid w:val="00FA5F3D"/>
    <w:rsid w:val="00FB399E"/>
    <w:rsid w:val="00FB7F50"/>
    <w:rsid w:val="00FC2A85"/>
    <w:rsid w:val="00FC40AF"/>
    <w:rsid w:val="00FC73B9"/>
    <w:rsid w:val="00FD0A16"/>
    <w:rsid w:val="00FE3D7D"/>
    <w:rsid w:val="00FE6DCF"/>
    <w:rsid w:val="00FF6BC0"/>
    <w:rsid w:val="00FF7FB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B30D43"/>
  <w15:docId w15:val="{79ED2FB3-8E69-47E5-AA23-A2EFD6DE2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en-US" w:eastAsia="en-US" w:bidi="fa-I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091D"/>
    <w:pPr>
      <w:bidi/>
      <w:spacing w:line="276" w:lineRule="auto"/>
    </w:pPr>
    <w:rPr>
      <w:rFonts w:cs="B Badr"/>
      <w:sz w:val="22"/>
      <w:szCs w:val="28"/>
    </w:rPr>
  </w:style>
  <w:style w:type="paragraph" w:styleId="Heading1">
    <w:name w:val="heading 1"/>
    <w:basedOn w:val="Normal"/>
    <w:next w:val="Normal"/>
    <w:link w:val="Heading1Char"/>
    <w:autoRedefine/>
    <w:uiPriority w:val="9"/>
    <w:qFormat/>
    <w:rsid w:val="00C31AF0"/>
    <w:pPr>
      <w:keepNext/>
      <w:spacing w:before="120"/>
      <w:outlineLvl w:val="0"/>
    </w:pPr>
    <w:rPr>
      <w:rFonts w:ascii="Cambria" w:eastAsia="Times New Roman" w:hAnsi="Cambria" w:cs="B Titr"/>
      <w:b/>
      <w:bCs/>
      <w:color w:val="0100FF"/>
      <w:kern w:val="32"/>
      <w:sz w:val="32"/>
      <w:szCs w:val="32"/>
    </w:rPr>
  </w:style>
  <w:style w:type="paragraph" w:styleId="Heading2">
    <w:name w:val="heading 2"/>
    <w:basedOn w:val="Normal"/>
    <w:next w:val="Normal"/>
    <w:link w:val="Heading2Char"/>
    <w:autoRedefine/>
    <w:uiPriority w:val="9"/>
    <w:unhideWhenUsed/>
    <w:qFormat/>
    <w:rsid w:val="00BC716B"/>
    <w:pPr>
      <w:keepNext/>
      <w:spacing w:before="240" w:after="60"/>
      <w:outlineLvl w:val="1"/>
    </w:pPr>
    <w:rPr>
      <w:rFonts w:ascii="Cambria" w:eastAsia="Times New Roman" w:hAnsi="Cambria" w:cs="B Titr"/>
      <w:b/>
      <w:bCs/>
      <w:i/>
      <w:color w:val="0000FE"/>
      <w:sz w:val="28"/>
      <w:szCs w:val="30"/>
    </w:rPr>
  </w:style>
  <w:style w:type="paragraph" w:styleId="Heading3">
    <w:name w:val="heading 3"/>
    <w:basedOn w:val="Normal"/>
    <w:next w:val="Normal"/>
    <w:link w:val="Heading3Char"/>
    <w:autoRedefine/>
    <w:uiPriority w:val="9"/>
    <w:unhideWhenUsed/>
    <w:qFormat/>
    <w:rsid w:val="00BC716B"/>
    <w:pPr>
      <w:keepNext/>
      <w:spacing w:before="240" w:after="60"/>
      <w:outlineLvl w:val="2"/>
    </w:pPr>
    <w:rPr>
      <w:rFonts w:ascii="Cambria" w:eastAsia="Times New Roman" w:hAnsi="Cambria" w:cs="B Titr"/>
      <w:b/>
      <w:bCs/>
      <w:color w:val="0000FD"/>
      <w:sz w:val="26"/>
    </w:rPr>
  </w:style>
  <w:style w:type="paragraph" w:styleId="Heading4">
    <w:name w:val="heading 4"/>
    <w:basedOn w:val="Normal"/>
    <w:next w:val="Normal"/>
    <w:link w:val="Heading4Char"/>
    <w:autoRedefine/>
    <w:uiPriority w:val="9"/>
    <w:unhideWhenUsed/>
    <w:qFormat/>
    <w:rsid w:val="00BC716B"/>
    <w:pPr>
      <w:keepNext/>
      <w:spacing w:before="240" w:after="60"/>
      <w:outlineLvl w:val="3"/>
    </w:pPr>
    <w:rPr>
      <w:rFonts w:eastAsia="Times New Roman" w:cs="B Titr"/>
      <w:b/>
      <w:bCs/>
      <w:color w:val="0000FC"/>
      <w:sz w:val="28"/>
      <w:szCs w:val="26"/>
    </w:rPr>
  </w:style>
  <w:style w:type="paragraph" w:styleId="Heading5">
    <w:name w:val="heading 5"/>
    <w:basedOn w:val="Normal"/>
    <w:next w:val="Normal"/>
    <w:link w:val="Heading5Char"/>
    <w:autoRedefine/>
    <w:uiPriority w:val="9"/>
    <w:unhideWhenUsed/>
    <w:qFormat/>
    <w:rsid w:val="00BC716B"/>
    <w:pPr>
      <w:keepNext/>
      <w:spacing w:before="240" w:after="60"/>
      <w:outlineLvl w:val="4"/>
    </w:pPr>
    <w:rPr>
      <w:rFonts w:eastAsia="Times New Roman" w:cs="B Titr"/>
      <w:b/>
      <w:bCs/>
      <w:i/>
      <w:color w:val="0000FB"/>
      <w:sz w:val="26"/>
      <w:szCs w:val="24"/>
    </w:rPr>
  </w:style>
  <w:style w:type="paragraph" w:styleId="Heading6">
    <w:name w:val="heading 6"/>
    <w:basedOn w:val="Normal"/>
    <w:next w:val="Normal"/>
    <w:link w:val="Heading6Char"/>
    <w:autoRedefine/>
    <w:uiPriority w:val="9"/>
    <w:unhideWhenUsed/>
    <w:qFormat/>
    <w:rsid w:val="00BC716B"/>
    <w:pPr>
      <w:keepNext/>
      <w:spacing w:before="240" w:after="60"/>
      <w:outlineLvl w:val="5"/>
    </w:pPr>
    <w:rPr>
      <w:rFonts w:eastAsia="Times New Roman" w:cs="B Titr"/>
      <w:b/>
      <w:bCs/>
      <w:color w:val="0000FA"/>
      <w:szCs w:val="24"/>
    </w:rPr>
  </w:style>
  <w:style w:type="paragraph" w:styleId="Heading7">
    <w:name w:val="heading 7"/>
    <w:basedOn w:val="Normal"/>
    <w:next w:val="Normal"/>
    <w:link w:val="Heading7Char"/>
    <w:autoRedefine/>
    <w:uiPriority w:val="9"/>
    <w:unhideWhenUsed/>
    <w:qFormat/>
    <w:rsid w:val="00BC716B"/>
    <w:pPr>
      <w:keepNext/>
      <w:spacing w:before="240" w:after="60"/>
      <w:outlineLvl w:val="6"/>
    </w:pPr>
    <w:rPr>
      <w:rFonts w:eastAsia="Times New Roman" w:cs="B Titr"/>
      <w:bCs/>
      <w:color w:val="0000F9"/>
      <w:sz w:val="24"/>
      <w:szCs w:val="24"/>
    </w:rPr>
  </w:style>
  <w:style w:type="paragraph" w:styleId="Heading8">
    <w:name w:val="heading 8"/>
    <w:basedOn w:val="Normal"/>
    <w:next w:val="Normal"/>
    <w:link w:val="Heading8Char"/>
    <w:autoRedefine/>
    <w:uiPriority w:val="9"/>
    <w:unhideWhenUsed/>
    <w:qFormat/>
    <w:rsid w:val="00BC716B"/>
    <w:pPr>
      <w:keepNext/>
      <w:spacing w:before="240" w:after="60" w:line="240" w:lineRule="auto"/>
      <w:outlineLvl w:val="7"/>
    </w:pPr>
    <w:rPr>
      <w:rFonts w:eastAsia="Times New Roman" w:cs="B Titr"/>
      <w:bCs/>
      <w:i/>
      <w:color w:val="0000F8"/>
      <w:sz w:val="24"/>
      <w:szCs w:val="24"/>
    </w:rPr>
  </w:style>
  <w:style w:type="paragraph" w:styleId="Heading9">
    <w:name w:val="heading 9"/>
    <w:basedOn w:val="Normal"/>
    <w:next w:val="Normal"/>
    <w:link w:val="Heading9Char"/>
    <w:autoRedefine/>
    <w:uiPriority w:val="9"/>
    <w:unhideWhenUsed/>
    <w:qFormat/>
    <w:rsid w:val="00BC716B"/>
    <w:pPr>
      <w:keepNext/>
      <w:spacing w:before="240" w:after="60"/>
      <w:outlineLvl w:val="8"/>
    </w:pPr>
    <w:rPr>
      <w:rFonts w:ascii="Cambria" w:eastAsia="Times New Roman" w:hAnsi="Cambria" w:cs="B Titr"/>
      <w:bCs/>
      <w:color w:val="0000F7"/>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31AF0"/>
    <w:rPr>
      <w:rFonts w:ascii="Cambria" w:eastAsia="Times New Roman" w:hAnsi="Cambria" w:cs="B Titr"/>
      <w:b/>
      <w:bCs/>
      <w:color w:val="0100FF"/>
      <w:kern w:val="32"/>
      <w:sz w:val="32"/>
      <w:szCs w:val="32"/>
    </w:rPr>
  </w:style>
  <w:style w:type="character" w:customStyle="1" w:styleId="Heading2Char">
    <w:name w:val="Heading 2 Char"/>
    <w:link w:val="Heading2"/>
    <w:uiPriority w:val="9"/>
    <w:rsid w:val="00BC716B"/>
    <w:rPr>
      <w:rFonts w:ascii="Cambria" w:eastAsia="Times New Roman" w:hAnsi="Cambria" w:cs="B Titr"/>
      <w:b/>
      <w:bCs/>
      <w:i/>
      <w:color w:val="0000FE"/>
      <w:sz w:val="28"/>
      <w:szCs w:val="30"/>
    </w:rPr>
  </w:style>
  <w:style w:type="character" w:customStyle="1" w:styleId="Heading3Char">
    <w:name w:val="Heading 3 Char"/>
    <w:link w:val="Heading3"/>
    <w:uiPriority w:val="9"/>
    <w:rsid w:val="00BC716B"/>
    <w:rPr>
      <w:rFonts w:ascii="Cambria" w:eastAsia="Times New Roman" w:hAnsi="Cambria" w:cs="B Titr"/>
      <w:b/>
      <w:bCs/>
      <w:color w:val="0000FD"/>
      <w:sz w:val="26"/>
      <w:szCs w:val="28"/>
    </w:rPr>
  </w:style>
  <w:style w:type="character" w:customStyle="1" w:styleId="Heading4Char">
    <w:name w:val="Heading 4 Char"/>
    <w:link w:val="Heading4"/>
    <w:uiPriority w:val="9"/>
    <w:rsid w:val="00BC716B"/>
    <w:rPr>
      <w:rFonts w:eastAsia="Times New Roman" w:cs="B Titr"/>
      <w:b/>
      <w:bCs/>
      <w:color w:val="0000FC"/>
      <w:sz w:val="28"/>
      <w:szCs w:val="26"/>
    </w:rPr>
  </w:style>
  <w:style w:type="character" w:customStyle="1" w:styleId="Heading5Char">
    <w:name w:val="Heading 5 Char"/>
    <w:link w:val="Heading5"/>
    <w:uiPriority w:val="9"/>
    <w:rsid w:val="00BC716B"/>
    <w:rPr>
      <w:rFonts w:eastAsia="Times New Roman" w:cs="B Titr"/>
      <w:b/>
      <w:bCs/>
      <w:i/>
      <w:color w:val="0000FB"/>
      <w:sz w:val="26"/>
      <w:szCs w:val="24"/>
    </w:rPr>
  </w:style>
  <w:style w:type="character" w:customStyle="1" w:styleId="Heading7Char">
    <w:name w:val="Heading 7 Char"/>
    <w:link w:val="Heading7"/>
    <w:uiPriority w:val="9"/>
    <w:rsid w:val="00BC716B"/>
    <w:rPr>
      <w:rFonts w:eastAsia="Times New Roman" w:cs="B Titr"/>
      <w:bCs/>
      <w:color w:val="0000F9"/>
      <w:sz w:val="24"/>
      <w:szCs w:val="24"/>
    </w:rPr>
  </w:style>
  <w:style w:type="character" w:customStyle="1" w:styleId="Heading6Char">
    <w:name w:val="Heading 6 Char"/>
    <w:link w:val="Heading6"/>
    <w:uiPriority w:val="9"/>
    <w:rsid w:val="00BC716B"/>
    <w:rPr>
      <w:rFonts w:eastAsia="Times New Roman" w:cs="B Titr"/>
      <w:b/>
      <w:bCs/>
      <w:color w:val="0000FA"/>
      <w:sz w:val="22"/>
      <w:szCs w:val="24"/>
    </w:rPr>
  </w:style>
  <w:style w:type="character" w:customStyle="1" w:styleId="Heading8Char">
    <w:name w:val="Heading 8 Char"/>
    <w:link w:val="Heading8"/>
    <w:uiPriority w:val="9"/>
    <w:rsid w:val="00BC716B"/>
    <w:rPr>
      <w:rFonts w:eastAsia="Times New Roman" w:cs="B Titr"/>
      <w:bCs/>
      <w:i/>
      <w:color w:val="0000F8"/>
      <w:sz w:val="24"/>
      <w:szCs w:val="24"/>
    </w:rPr>
  </w:style>
  <w:style w:type="character" w:customStyle="1" w:styleId="Heading9Char">
    <w:name w:val="Heading 9 Char"/>
    <w:link w:val="Heading9"/>
    <w:uiPriority w:val="9"/>
    <w:rsid w:val="00BC716B"/>
    <w:rPr>
      <w:rFonts w:ascii="Cambria" w:eastAsia="Times New Roman" w:hAnsi="Cambria" w:cs="B Titr"/>
      <w:bCs/>
      <w:color w:val="0000F7"/>
      <w:sz w:val="22"/>
      <w:szCs w:val="24"/>
    </w:rPr>
  </w:style>
  <w:style w:type="paragraph" w:styleId="Header">
    <w:name w:val="header"/>
    <w:basedOn w:val="Normal"/>
    <w:link w:val="HeaderChar"/>
    <w:uiPriority w:val="99"/>
    <w:unhideWhenUsed/>
    <w:rsid w:val="008B750B"/>
    <w:pPr>
      <w:tabs>
        <w:tab w:val="center" w:pos="4513"/>
        <w:tab w:val="right" w:pos="9026"/>
      </w:tabs>
    </w:pPr>
  </w:style>
  <w:style w:type="character" w:customStyle="1" w:styleId="HeaderChar">
    <w:name w:val="Header Char"/>
    <w:link w:val="Header"/>
    <w:uiPriority w:val="99"/>
    <w:rsid w:val="008B750B"/>
    <w:rPr>
      <w:rFonts w:cs="B Badr"/>
      <w:sz w:val="22"/>
      <w:szCs w:val="28"/>
    </w:rPr>
  </w:style>
  <w:style w:type="paragraph" w:styleId="Footer">
    <w:name w:val="footer"/>
    <w:basedOn w:val="Normal"/>
    <w:link w:val="FooterChar"/>
    <w:uiPriority w:val="99"/>
    <w:unhideWhenUsed/>
    <w:rsid w:val="008B750B"/>
    <w:pPr>
      <w:tabs>
        <w:tab w:val="center" w:pos="4513"/>
        <w:tab w:val="right" w:pos="9026"/>
      </w:tabs>
    </w:pPr>
  </w:style>
  <w:style w:type="character" w:customStyle="1" w:styleId="FooterChar">
    <w:name w:val="Footer Char"/>
    <w:link w:val="Footer"/>
    <w:uiPriority w:val="99"/>
    <w:rsid w:val="008B750B"/>
    <w:rPr>
      <w:rFonts w:cs="B Badr"/>
      <w:sz w:val="22"/>
      <w:szCs w:val="28"/>
    </w:rPr>
  </w:style>
  <w:style w:type="paragraph" w:styleId="NormalWeb">
    <w:name w:val="Normal (Web)"/>
    <w:basedOn w:val="Normal"/>
    <w:uiPriority w:val="99"/>
    <w:unhideWhenUsed/>
    <w:rsid w:val="00E5219B"/>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unhideWhenUsed/>
    <w:qFormat/>
    <w:rsid w:val="0099497B"/>
    <w:rPr>
      <w:sz w:val="20"/>
      <w:szCs w:val="20"/>
    </w:rPr>
  </w:style>
  <w:style w:type="character" w:customStyle="1" w:styleId="FootnoteTextChar">
    <w:name w:val="Footnote Text Char"/>
    <w:link w:val="FootnoteText"/>
    <w:uiPriority w:val="99"/>
    <w:rsid w:val="0099497B"/>
    <w:rPr>
      <w:rFonts w:cs="B Lotus"/>
    </w:rPr>
  </w:style>
  <w:style w:type="character" w:styleId="FootnoteReference">
    <w:name w:val="footnote reference"/>
    <w:uiPriority w:val="99"/>
    <w:semiHidden/>
    <w:unhideWhenUsed/>
    <w:qFormat/>
    <w:rsid w:val="00E5219B"/>
    <w:rPr>
      <w:vertAlign w:val="superscript"/>
    </w:rPr>
  </w:style>
  <w:style w:type="paragraph" w:styleId="TOC2">
    <w:name w:val="toc 2"/>
    <w:basedOn w:val="Normal"/>
    <w:next w:val="Normal"/>
    <w:autoRedefine/>
    <w:uiPriority w:val="39"/>
    <w:unhideWhenUsed/>
    <w:rsid w:val="0032100F"/>
    <w:pPr>
      <w:spacing w:line="240" w:lineRule="auto"/>
      <w:ind w:left="221"/>
    </w:pPr>
    <w:rPr>
      <w:rFonts w:cs="B Titr"/>
      <w:bCs/>
      <w:color w:val="632423" w:themeColor="accent2" w:themeShade="80"/>
      <w:szCs w:val="18"/>
    </w:rPr>
  </w:style>
  <w:style w:type="paragraph" w:styleId="TOC3">
    <w:name w:val="toc 3"/>
    <w:basedOn w:val="Normal"/>
    <w:next w:val="Normal"/>
    <w:autoRedefine/>
    <w:uiPriority w:val="39"/>
    <w:unhideWhenUsed/>
    <w:rsid w:val="0092513D"/>
    <w:pPr>
      <w:spacing w:line="240" w:lineRule="auto"/>
      <w:ind w:left="442"/>
    </w:pPr>
    <w:rPr>
      <w:bCs/>
      <w:iCs/>
      <w:color w:val="632423" w:themeColor="accent2" w:themeShade="80"/>
      <w:szCs w:val="24"/>
    </w:rPr>
  </w:style>
  <w:style w:type="paragraph" w:styleId="TOC4">
    <w:name w:val="toc 4"/>
    <w:basedOn w:val="Normal"/>
    <w:next w:val="Normal"/>
    <w:autoRedefine/>
    <w:uiPriority w:val="39"/>
    <w:unhideWhenUsed/>
    <w:rsid w:val="0092513D"/>
    <w:pPr>
      <w:spacing w:line="240" w:lineRule="auto"/>
      <w:ind w:left="658"/>
    </w:pPr>
    <w:rPr>
      <w:bCs/>
      <w:color w:val="632423" w:themeColor="accent2" w:themeShade="80"/>
      <w:szCs w:val="24"/>
    </w:rPr>
  </w:style>
  <w:style w:type="paragraph" w:styleId="TOC5">
    <w:name w:val="toc 5"/>
    <w:basedOn w:val="Normal"/>
    <w:next w:val="Normal"/>
    <w:autoRedefine/>
    <w:uiPriority w:val="39"/>
    <w:unhideWhenUsed/>
    <w:rsid w:val="0092513D"/>
    <w:pPr>
      <w:spacing w:line="240" w:lineRule="auto"/>
      <w:ind w:left="879"/>
    </w:pPr>
    <w:rPr>
      <w:bCs/>
      <w:color w:val="632423" w:themeColor="accent2" w:themeShade="80"/>
      <w:szCs w:val="24"/>
    </w:rPr>
  </w:style>
  <w:style w:type="paragraph" w:styleId="TOC6">
    <w:name w:val="toc 6"/>
    <w:basedOn w:val="Normal"/>
    <w:next w:val="Normal"/>
    <w:autoRedefine/>
    <w:uiPriority w:val="39"/>
    <w:unhideWhenUsed/>
    <w:rsid w:val="0092513D"/>
    <w:pPr>
      <w:spacing w:line="240" w:lineRule="auto"/>
      <w:ind w:left="1100"/>
    </w:pPr>
    <w:rPr>
      <w:bCs/>
      <w:color w:val="632423" w:themeColor="accent2" w:themeShade="80"/>
      <w:szCs w:val="24"/>
    </w:rPr>
  </w:style>
  <w:style w:type="character" w:styleId="Hyperlink">
    <w:name w:val="Hyperlink"/>
    <w:uiPriority w:val="99"/>
    <w:unhideWhenUsed/>
    <w:rsid w:val="00731724"/>
    <w:rPr>
      <w:color w:val="0000FF"/>
      <w:u w:val="single"/>
    </w:rPr>
  </w:style>
  <w:style w:type="character" w:styleId="IntenseEmphasis">
    <w:name w:val="Intense Emphasis"/>
    <w:aliases w:val="متن آیات و روایات"/>
    <w:basedOn w:val="DefaultParagraphFont"/>
    <w:uiPriority w:val="21"/>
    <w:qFormat/>
    <w:rsid w:val="006162A2"/>
    <w:rPr>
      <w:rFonts w:cs="B Badr"/>
      <w:b/>
      <w:bCs w:val="0"/>
      <w:i/>
      <w:iCs w:val="0"/>
      <w:color w:val="008000"/>
      <w:szCs w:val="28"/>
    </w:rPr>
  </w:style>
  <w:style w:type="character" w:styleId="SubtleEmphasis">
    <w:name w:val="Subtle Emphasis"/>
    <w:aliases w:val="متن کتاب محور"/>
    <w:basedOn w:val="DefaultParagraphFont"/>
    <w:uiPriority w:val="19"/>
    <w:qFormat/>
    <w:rsid w:val="006162A2"/>
    <w:rPr>
      <w:rFonts w:cs="B Badr"/>
      <w:bCs w:val="0"/>
      <w:i/>
      <w:iCs w:val="0"/>
      <w:color w:val="0000FF"/>
      <w:szCs w:val="28"/>
    </w:rPr>
  </w:style>
  <w:style w:type="paragraph" w:customStyle="1" w:styleId="2">
    <w:name w:val="نظر سایر علما2"/>
    <w:basedOn w:val="Normal"/>
    <w:qFormat/>
    <w:rsid w:val="006162A2"/>
    <w:rPr>
      <w:color w:val="000080"/>
    </w:rPr>
  </w:style>
  <w:style w:type="paragraph" w:customStyle="1" w:styleId="a">
    <w:name w:val="متن نظر استاد"/>
    <w:basedOn w:val="Normal"/>
    <w:rsid w:val="001B2488"/>
    <w:rPr>
      <w:color w:val="800000"/>
    </w:rPr>
  </w:style>
  <w:style w:type="character" w:styleId="Emphasis">
    <w:name w:val="Emphasis"/>
    <w:aliases w:val="موضوع"/>
    <w:basedOn w:val="DefaultParagraphFont"/>
    <w:uiPriority w:val="20"/>
    <w:qFormat/>
    <w:rsid w:val="00FC73B9"/>
    <w:rPr>
      <w:rFonts w:cs="B Titr"/>
      <w:bCs/>
      <w:i/>
      <w:iCs w:val="0"/>
      <w:color w:val="0101FF"/>
      <w:szCs w:val="28"/>
    </w:rPr>
  </w:style>
  <w:style w:type="paragraph" w:styleId="TOC1">
    <w:name w:val="toc 1"/>
    <w:basedOn w:val="Normal"/>
    <w:next w:val="Normal"/>
    <w:autoRedefine/>
    <w:uiPriority w:val="39"/>
    <w:unhideWhenUsed/>
    <w:rsid w:val="00F64141"/>
    <w:pPr>
      <w:tabs>
        <w:tab w:val="right" w:leader="dot" w:pos="10194"/>
      </w:tabs>
      <w:spacing w:line="240" w:lineRule="auto"/>
    </w:pPr>
    <w:rPr>
      <w:rFonts w:cs="B Titr"/>
      <w:color w:val="632423" w:themeColor="accent2" w:themeShade="80"/>
      <w:szCs w:val="24"/>
    </w:rPr>
  </w:style>
  <w:style w:type="paragraph" w:customStyle="1" w:styleId="a0">
    <w:name w:val="متن فهرست"/>
    <w:basedOn w:val="TOC1"/>
    <w:rsid w:val="00603B67"/>
    <w:rPr>
      <w:bCs/>
      <w:noProof/>
      <w:color w:val="008000"/>
      <w:sz w:val="24"/>
    </w:rPr>
  </w:style>
  <w:style w:type="paragraph" w:styleId="BalloonText">
    <w:name w:val="Balloon Text"/>
    <w:basedOn w:val="Normal"/>
    <w:link w:val="BalloonTextChar"/>
    <w:uiPriority w:val="99"/>
    <w:semiHidden/>
    <w:unhideWhenUsed/>
    <w:rsid w:val="009B79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79F8"/>
    <w:rPr>
      <w:rFonts w:ascii="Tahoma" w:hAnsi="Tahoma" w:cs="Tahoma"/>
      <w:sz w:val="16"/>
      <w:szCs w:val="16"/>
    </w:rPr>
  </w:style>
  <w:style w:type="paragraph" w:styleId="TOC9">
    <w:name w:val="toc 9"/>
    <w:basedOn w:val="Normal"/>
    <w:next w:val="Normal"/>
    <w:autoRedefine/>
    <w:uiPriority w:val="39"/>
    <w:unhideWhenUsed/>
    <w:rsid w:val="00F64141"/>
    <w:pPr>
      <w:spacing w:after="100" w:line="240" w:lineRule="auto"/>
      <w:ind w:left="1758"/>
    </w:pPr>
    <w:rPr>
      <w:color w:val="632423" w:themeColor="accent2" w:themeShade="80"/>
      <w:szCs w:val="24"/>
    </w:rPr>
  </w:style>
  <w:style w:type="paragraph" w:styleId="TOC7">
    <w:name w:val="toc 7"/>
    <w:basedOn w:val="Normal"/>
    <w:next w:val="Normal"/>
    <w:autoRedefine/>
    <w:uiPriority w:val="39"/>
    <w:unhideWhenUsed/>
    <w:rsid w:val="0092513D"/>
    <w:pPr>
      <w:spacing w:line="240" w:lineRule="auto"/>
      <w:ind w:left="1321"/>
    </w:pPr>
    <w:rPr>
      <w:bCs/>
      <w:color w:val="632423" w:themeColor="accent2" w:themeShade="80"/>
      <w:szCs w:val="24"/>
    </w:rPr>
  </w:style>
  <w:style w:type="paragraph" w:styleId="TOC8">
    <w:name w:val="toc 8"/>
    <w:basedOn w:val="Normal"/>
    <w:next w:val="Normal"/>
    <w:autoRedefine/>
    <w:uiPriority w:val="39"/>
    <w:unhideWhenUsed/>
    <w:rsid w:val="00F64141"/>
    <w:pPr>
      <w:spacing w:after="100" w:line="240" w:lineRule="auto"/>
      <w:ind w:left="1542"/>
    </w:pPr>
    <w:rPr>
      <w:color w:val="632423" w:themeColor="accent2" w:themeShade="80"/>
      <w:szCs w:val="24"/>
    </w:rPr>
  </w:style>
  <w:style w:type="paragraph" w:styleId="ListParagraph">
    <w:name w:val="List Paragraph"/>
    <w:basedOn w:val="Normal"/>
    <w:uiPriority w:val="34"/>
    <w:rsid w:val="0092513D"/>
    <w:pPr>
      <w:ind w:left="720"/>
      <w:contextualSpacing/>
    </w:pPr>
    <w:rPr>
      <w:rFonts w:cs="B Lotus"/>
    </w:rPr>
  </w:style>
  <w:style w:type="paragraph" w:styleId="ListBullet">
    <w:name w:val="List Bullet"/>
    <w:basedOn w:val="Normal"/>
    <w:uiPriority w:val="99"/>
    <w:unhideWhenUsed/>
    <w:rsid w:val="00816A0B"/>
    <w:pPr>
      <w:numPr>
        <w:numId w:val="6"/>
      </w:numPr>
      <w:contextualSpacing/>
    </w:pPr>
  </w:style>
  <w:style w:type="paragraph" w:styleId="ListBullet2">
    <w:name w:val="List Bullet 2"/>
    <w:basedOn w:val="Normal"/>
    <w:uiPriority w:val="99"/>
    <w:unhideWhenUsed/>
    <w:rsid w:val="00816A0B"/>
    <w:pPr>
      <w:numPr>
        <w:numId w:val="7"/>
      </w:numPr>
      <w:contextualSpacing/>
    </w:pPr>
  </w:style>
  <w:style w:type="paragraph" w:styleId="ListBullet3">
    <w:name w:val="List Bullet 3"/>
    <w:basedOn w:val="Normal"/>
    <w:uiPriority w:val="99"/>
    <w:semiHidden/>
    <w:unhideWhenUsed/>
    <w:rsid w:val="00E5518B"/>
    <w:pPr>
      <w:numPr>
        <w:numId w:val="8"/>
      </w:numPr>
      <w:contextualSpacing/>
    </w:pPr>
  </w:style>
  <w:style w:type="paragraph" w:styleId="ListBullet4">
    <w:name w:val="List Bullet 4"/>
    <w:basedOn w:val="Normal"/>
    <w:uiPriority w:val="99"/>
    <w:semiHidden/>
    <w:unhideWhenUsed/>
    <w:rsid w:val="00E5518B"/>
    <w:pPr>
      <w:numPr>
        <w:numId w:val="9"/>
      </w:numPr>
      <w:contextualSpacing/>
    </w:pPr>
  </w:style>
  <w:style w:type="paragraph" w:styleId="ListBullet5">
    <w:name w:val="List Bullet 5"/>
    <w:basedOn w:val="Normal"/>
    <w:uiPriority w:val="99"/>
    <w:semiHidden/>
    <w:unhideWhenUsed/>
    <w:rsid w:val="00E5518B"/>
    <w:pPr>
      <w:numPr>
        <w:numId w:val="10"/>
      </w:numPr>
      <w:contextualSpacing/>
    </w:pPr>
  </w:style>
  <w:style w:type="table" w:styleId="TableGrid">
    <w:name w:val="Table Grid"/>
    <w:basedOn w:val="TableNormal"/>
    <w:uiPriority w:val="59"/>
    <w:rsid w:val="00F91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1">
    <w:name w:val="پاورقي"/>
    <w:basedOn w:val="FootnoteText"/>
    <w:link w:val="a2"/>
    <w:qFormat/>
    <w:rsid w:val="00824B22"/>
  </w:style>
  <w:style w:type="character" w:customStyle="1" w:styleId="a2">
    <w:name w:val="پاورقي نویسه"/>
    <w:basedOn w:val="FootnoteTextChar"/>
    <w:link w:val="a1"/>
    <w:rsid w:val="00824B22"/>
    <w:rPr>
      <w:rFonts w:cs="B Badr"/>
    </w:rPr>
  </w:style>
  <w:style w:type="character" w:customStyle="1" w:styleId="a3">
    <w:name w:val="نظر سایر علما"/>
    <w:basedOn w:val="DefaultParagraphFont"/>
    <w:uiPriority w:val="1"/>
    <w:qFormat/>
    <w:rsid w:val="006D4014"/>
    <w:rPr>
      <w:rFonts w:cs="B Badr"/>
      <w:b/>
      <w:bCs/>
      <w:color w:val="000080"/>
      <w:sz w:val="2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918554">
      <w:bodyDiv w:val="1"/>
      <w:marLeft w:val="0"/>
      <w:marRight w:val="0"/>
      <w:marTop w:val="0"/>
      <w:marBottom w:val="0"/>
      <w:divBdr>
        <w:top w:val="none" w:sz="0" w:space="0" w:color="auto"/>
        <w:left w:val="none" w:sz="0" w:space="0" w:color="auto"/>
        <w:bottom w:val="none" w:sz="0" w:space="0" w:color="auto"/>
        <w:right w:val="none" w:sz="0" w:space="0" w:color="auto"/>
      </w:divBdr>
    </w:div>
    <w:div w:id="114637966">
      <w:bodyDiv w:val="1"/>
      <w:marLeft w:val="0"/>
      <w:marRight w:val="0"/>
      <w:marTop w:val="0"/>
      <w:marBottom w:val="0"/>
      <w:divBdr>
        <w:top w:val="none" w:sz="0" w:space="0" w:color="auto"/>
        <w:left w:val="none" w:sz="0" w:space="0" w:color="auto"/>
        <w:bottom w:val="none" w:sz="0" w:space="0" w:color="auto"/>
        <w:right w:val="none" w:sz="0" w:space="0" w:color="auto"/>
      </w:divBdr>
    </w:div>
    <w:div w:id="117797945">
      <w:bodyDiv w:val="1"/>
      <w:marLeft w:val="0"/>
      <w:marRight w:val="0"/>
      <w:marTop w:val="0"/>
      <w:marBottom w:val="0"/>
      <w:divBdr>
        <w:top w:val="none" w:sz="0" w:space="0" w:color="auto"/>
        <w:left w:val="none" w:sz="0" w:space="0" w:color="auto"/>
        <w:bottom w:val="none" w:sz="0" w:space="0" w:color="auto"/>
        <w:right w:val="none" w:sz="0" w:space="0" w:color="auto"/>
      </w:divBdr>
    </w:div>
    <w:div w:id="221646168">
      <w:bodyDiv w:val="1"/>
      <w:marLeft w:val="0"/>
      <w:marRight w:val="0"/>
      <w:marTop w:val="0"/>
      <w:marBottom w:val="0"/>
      <w:divBdr>
        <w:top w:val="none" w:sz="0" w:space="0" w:color="auto"/>
        <w:left w:val="none" w:sz="0" w:space="0" w:color="auto"/>
        <w:bottom w:val="none" w:sz="0" w:space="0" w:color="auto"/>
        <w:right w:val="none" w:sz="0" w:space="0" w:color="auto"/>
      </w:divBdr>
    </w:div>
    <w:div w:id="266813888">
      <w:bodyDiv w:val="1"/>
      <w:marLeft w:val="0"/>
      <w:marRight w:val="0"/>
      <w:marTop w:val="0"/>
      <w:marBottom w:val="0"/>
      <w:divBdr>
        <w:top w:val="none" w:sz="0" w:space="0" w:color="auto"/>
        <w:left w:val="none" w:sz="0" w:space="0" w:color="auto"/>
        <w:bottom w:val="none" w:sz="0" w:space="0" w:color="auto"/>
        <w:right w:val="none" w:sz="0" w:space="0" w:color="auto"/>
      </w:divBdr>
    </w:div>
    <w:div w:id="304163739">
      <w:bodyDiv w:val="1"/>
      <w:marLeft w:val="0"/>
      <w:marRight w:val="0"/>
      <w:marTop w:val="0"/>
      <w:marBottom w:val="0"/>
      <w:divBdr>
        <w:top w:val="none" w:sz="0" w:space="0" w:color="auto"/>
        <w:left w:val="none" w:sz="0" w:space="0" w:color="auto"/>
        <w:bottom w:val="none" w:sz="0" w:space="0" w:color="auto"/>
        <w:right w:val="none" w:sz="0" w:space="0" w:color="auto"/>
      </w:divBdr>
    </w:div>
    <w:div w:id="474295416">
      <w:bodyDiv w:val="1"/>
      <w:marLeft w:val="0"/>
      <w:marRight w:val="0"/>
      <w:marTop w:val="0"/>
      <w:marBottom w:val="0"/>
      <w:divBdr>
        <w:top w:val="none" w:sz="0" w:space="0" w:color="auto"/>
        <w:left w:val="none" w:sz="0" w:space="0" w:color="auto"/>
        <w:bottom w:val="none" w:sz="0" w:space="0" w:color="auto"/>
        <w:right w:val="none" w:sz="0" w:space="0" w:color="auto"/>
      </w:divBdr>
    </w:div>
    <w:div w:id="510264611">
      <w:bodyDiv w:val="1"/>
      <w:marLeft w:val="0"/>
      <w:marRight w:val="0"/>
      <w:marTop w:val="0"/>
      <w:marBottom w:val="0"/>
      <w:divBdr>
        <w:top w:val="none" w:sz="0" w:space="0" w:color="auto"/>
        <w:left w:val="none" w:sz="0" w:space="0" w:color="auto"/>
        <w:bottom w:val="none" w:sz="0" w:space="0" w:color="auto"/>
        <w:right w:val="none" w:sz="0" w:space="0" w:color="auto"/>
      </w:divBdr>
    </w:div>
    <w:div w:id="613484810">
      <w:bodyDiv w:val="1"/>
      <w:marLeft w:val="0"/>
      <w:marRight w:val="0"/>
      <w:marTop w:val="0"/>
      <w:marBottom w:val="0"/>
      <w:divBdr>
        <w:top w:val="none" w:sz="0" w:space="0" w:color="auto"/>
        <w:left w:val="none" w:sz="0" w:space="0" w:color="auto"/>
        <w:bottom w:val="none" w:sz="0" w:space="0" w:color="auto"/>
        <w:right w:val="none" w:sz="0" w:space="0" w:color="auto"/>
      </w:divBdr>
    </w:div>
    <w:div w:id="1190222858">
      <w:bodyDiv w:val="1"/>
      <w:marLeft w:val="0"/>
      <w:marRight w:val="0"/>
      <w:marTop w:val="0"/>
      <w:marBottom w:val="0"/>
      <w:divBdr>
        <w:top w:val="none" w:sz="0" w:space="0" w:color="auto"/>
        <w:left w:val="none" w:sz="0" w:space="0" w:color="auto"/>
        <w:bottom w:val="none" w:sz="0" w:space="0" w:color="auto"/>
        <w:right w:val="none" w:sz="0" w:space="0" w:color="auto"/>
      </w:divBdr>
    </w:div>
    <w:div w:id="1317879528">
      <w:bodyDiv w:val="1"/>
      <w:marLeft w:val="0"/>
      <w:marRight w:val="0"/>
      <w:marTop w:val="0"/>
      <w:marBottom w:val="0"/>
      <w:divBdr>
        <w:top w:val="none" w:sz="0" w:space="0" w:color="auto"/>
        <w:left w:val="none" w:sz="0" w:space="0" w:color="auto"/>
        <w:bottom w:val="none" w:sz="0" w:space="0" w:color="auto"/>
        <w:right w:val="none" w:sz="0" w:space="0" w:color="auto"/>
      </w:divBdr>
    </w:div>
    <w:div w:id="1352605422">
      <w:bodyDiv w:val="1"/>
      <w:marLeft w:val="0"/>
      <w:marRight w:val="0"/>
      <w:marTop w:val="0"/>
      <w:marBottom w:val="0"/>
      <w:divBdr>
        <w:top w:val="none" w:sz="0" w:space="0" w:color="auto"/>
        <w:left w:val="none" w:sz="0" w:space="0" w:color="auto"/>
        <w:bottom w:val="none" w:sz="0" w:space="0" w:color="auto"/>
        <w:right w:val="none" w:sz="0" w:space="0" w:color="auto"/>
      </w:divBdr>
    </w:div>
    <w:div w:id="1525242869">
      <w:bodyDiv w:val="1"/>
      <w:marLeft w:val="0"/>
      <w:marRight w:val="0"/>
      <w:marTop w:val="0"/>
      <w:marBottom w:val="0"/>
      <w:divBdr>
        <w:top w:val="none" w:sz="0" w:space="0" w:color="auto"/>
        <w:left w:val="none" w:sz="0" w:space="0" w:color="auto"/>
        <w:bottom w:val="none" w:sz="0" w:space="0" w:color="auto"/>
        <w:right w:val="none" w:sz="0" w:space="0" w:color="auto"/>
      </w:divBdr>
    </w:div>
    <w:div w:id="1546943542">
      <w:bodyDiv w:val="1"/>
      <w:marLeft w:val="0"/>
      <w:marRight w:val="0"/>
      <w:marTop w:val="0"/>
      <w:marBottom w:val="0"/>
      <w:divBdr>
        <w:top w:val="none" w:sz="0" w:space="0" w:color="auto"/>
        <w:left w:val="none" w:sz="0" w:space="0" w:color="auto"/>
        <w:bottom w:val="none" w:sz="0" w:space="0" w:color="auto"/>
        <w:right w:val="none" w:sz="0" w:space="0" w:color="auto"/>
      </w:divBdr>
    </w:div>
    <w:div w:id="1568612856">
      <w:bodyDiv w:val="1"/>
      <w:marLeft w:val="0"/>
      <w:marRight w:val="0"/>
      <w:marTop w:val="0"/>
      <w:marBottom w:val="0"/>
      <w:divBdr>
        <w:top w:val="none" w:sz="0" w:space="0" w:color="auto"/>
        <w:left w:val="none" w:sz="0" w:space="0" w:color="auto"/>
        <w:bottom w:val="none" w:sz="0" w:space="0" w:color="auto"/>
        <w:right w:val="none" w:sz="0" w:space="0" w:color="auto"/>
      </w:divBdr>
    </w:div>
    <w:div w:id="1732265241">
      <w:bodyDiv w:val="1"/>
      <w:marLeft w:val="0"/>
      <w:marRight w:val="0"/>
      <w:marTop w:val="0"/>
      <w:marBottom w:val="0"/>
      <w:divBdr>
        <w:top w:val="none" w:sz="0" w:space="0" w:color="auto"/>
        <w:left w:val="none" w:sz="0" w:space="0" w:color="auto"/>
        <w:bottom w:val="none" w:sz="0" w:space="0" w:color="auto"/>
        <w:right w:val="none" w:sz="0" w:space="0" w:color="auto"/>
      </w:divBdr>
    </w:div>
    <w:div w:id="1800563462">
      <w:bodyDiv w:val="1"/>
      <w:marLeft w:val="0"/>
      <w:marRight w:val="0"/>
      <w:marTop w:val="0"/>
      <w:marBottom w:val="0"/>
      <w:divBdr>
        <w:top w:val="none" w:sz="0" w:space="0" w:color="auto"/>
        <w:left w:val="none" w:sz="0" w:space="0" w:color="auto"/>
        <w:bottom w:val="none" w:sz="0" w:space="0" w:color="auto"/>
        <w:right w:val="none" w:sz="0" w:space="0" w:color="auto"/>
      </w:divBdr>
    </w:div>
    <w:div w:id="1909607351">
      <w:bodyDiv w:val="1"/>
      <w:marLeft w:val="0"/>
      <w:marRight w:val="0"/>
      <w:marTop w:val="0"/>
      <w:marBottom w:val="0"/>
      <w:divBdr>
        <w:top w:val="none" w:sz="0" w:space="0" w:color="auto"/>
        <w:left w:val="none" w:sz="0" w:space="0" w:color="auto"/>
        <w:bottom w:val="none" w:sz="0" w:space="0" w:color="auto"/>
        <w:right w:val="none" w:sz="0" w:space="0" w:color="auto"/>
      </w:divBdr>
    </w:div>
    <w:div w:id="2002541640">
      <w:bodyDiv w:val="1"/>
      <w:marLeft w:val="0"/>
      <w:marRight w:val="0"/>
      <w:marTop w:val="0"/>
      <w:marBottom w:val="0"/>
      <w:divBdr>
        <w:top w:val="none" w:sz="0" w:space="0" w:color="auto"/>
        <w:left w:val="none" w:sz="0" w:space="0" w:color="auto"/>
        <w:bottom w:val="none" w:sz="0" w:space="0" w:color="auto"/>
        <w:right w:val="none" w:sz="0" w:space="0" w:color="auto"/>
      </w:divBdr>
    </w:div>
    <w:div w:id="2044942961">
      <w:bodyDiv w:val="1"/>
      <w:marLeft w:val="0"/>
      <w:marRight w:val="0"/>
      <w:marTop w:val="0"/>
      <w:marBottom w:val="0"/>
      <w:divBdr>
        <w:top w:val="none" w:sz="0" w:space="0" w:color="auto"/>
        <w:left w:val="none" w:sz="0" w:space="0" w:color="auto"/>
        <w:bottom w:val="none" w:sz="0" w:space="0" w:color="auto"/>
        <w:right w:val="none" w:sz="0" w:space="0" w:color="auto"/>
      </w:divBdr>
    </w:div>
    <w:div w:id="2128229870">
      <w:bodyDiv w:val="1"/>
      <w:marLeft w:val="0"/>
      <w:marRight w:val="0"/>
      <w:marTop w:val="0"/>
      <w:marBottom w:val="0"/>
      <w:divBdr>
        <w:top w:val="none" w:sz="0" w:space="0" w:color="auto"/>
        <w:left w:val="none" w:sz="0" w:space="0" w:color="auto"/>
        <w:bottom w:val="none" w:sz="0" w:space="0" w:color="auto"/>
        <w:right w:val="none" w:sz="0" w:space="0" w:color="auto"/>
      </w:divBdr>
    </w:div>
    <w:div w:id="2134059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8" Type="http://schemas.openxmlformats.org/officeDocument/2006/relationships/hyperlink" Target="http://lib.eshia.ir/10028/1/508/" TargetMode="External"/><Relationship Id="rId3" Type="http://schemas.openxmlformats.org/officeDocument/2006/relationships/hyperlink" Target="http://lib.eshia.ir/71334/10/397/" TargetMode="External"/><Relationship Id="rId7" Type="http://schemas.openxmlformats.org/officeDocument/2006/relationships/hyperlink" Target="http://lib.eshia.ir/10028/1/508/" TargetMode="External"/><Relationship Id="rId2" Type="http://schemas.openxmlformats.org/officeDocument/2006/relationships/hyperlink" Target="http://lib.eshia.ir/71334/10/397/" TargetMode="External"/><Relationship Id="rId1" Type="http://schemas.openxmlformats.org/officeDocument/2006/relationships/hyperlink" Target="http://lib.eshia.ir/11005/3/63/" TargetMode="External"/><Relationship Id="rId6" Type="http://schemas.openxmlformats.org/officeDocument/2006/relationships/hyperlink" Target="http://lib.eshia.ir/10028/1/508/" TargetMode="External"/><Relationship Id="rId11" Type="http://schemas.openxmlformats.org/officeDocument/2006/relationships/hyperlink" Target="http://lib.eshia.ir/10028/1/508/" TargetMode="External"/><Relationship Id="rId5" Type="http://schemas.openxmlformats.org/officeDocument/2006/relationships/hyperlink" Target="http://lib.eshia.ir/10152/4/480/" TargetMode="External"/><Relationship Id="rId10" Type="http://schemas.openxmlformats.org/officeDocument/2006/relationships/hyperlink" Target="http://lib.eshia.ir/71334/10%20/399/" TargetMode="External"/><Relationship Id="rId4" Type="http://schemas.openxmlformats.org/officeDocument/2006/relationships/hyperlink" Target="http://lib.eshia.ir/11002/1/163/" TargetMode="External"/><Relationship Id="rId9" Type="http://schemas.openxmlformats.org/officeDocument/2006/relationships/hyperlink" Target="http://lib.eshia.ir/11005/3/41/"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mfeb.ir\temp\TemTaq_000.dotx" TargetMode="External"/></Relationships>
</file>

<file path=word/theme/theme1.xml><?xml version="1.0" encoding="utf-8"?>
<a:theme xmlns:a="http://schemas.openxmlformats.org/drawingml/2006/main" name="طرح زمینه Office">
  <a:themeElements>
    <a:clrScheme name="دفتر کار">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دفتر کار">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دفتر کار">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17F67B-647E-4360-9383-956CEBCDD6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TemTaq_000</Template>
  <TotalTime>642</TotalTime>
  <Pages>8</Pages>
  <Words>2011</Words>
  <Characters>11464</Characters>
  <Application>Microsoft Office Word</Application>
  <DocSecurity>0</DocSecurity>
  <Lines>95</Lines>
  <Paragraphs>26</Paragraphs>
  <ScaleCrop>false</ScaleCrop>
  <HeadingPairs>
    <vt:vector size="4" baseType="variant">
      <vt:variant>
        <vt:lpstr>Title</vt:lpstr>
      </vt:variant>
      <vt:variant>
        <vt:i4>1</vt:i4>
      </vt:variant>
      <vt:variant>
        <vt:lpstr>عنوان</vt:lpstr>
      </vt:variant>
      <vt:variant>
        <vt:i4>1</vt:i4>
      </vt:variant>
    </vt:vector>
  </HeadingPairs>
  <TitlesOfParts>
    <vt:vector size="2" baseType="lpstr">
      <vt:lpstr>تقریرات دروس خارج مدرسه فقهی امام محمد باقر علیه السلام</vt:lpstr>
      <vt:lpstr>تقریرات دروس خارج مدرسه فقهی امام محمد باقر علیه السلام</vt:lpstr>
    </vt:vector>
  </TitlesOfParts>
  <Manager>mfeb.ir</Manager>
  <Company>مدرسه فقهی امام محمد باقر علیه السلام</Company>
  <LinksUpToDate>false</LinksUpToDate>
  <CharactersWithSpaces>13449</CharactersWithSpaces>
  <SharedDoc>false</SharedDoc>
  <HyperlinkBase>www.mfeb.ir</HyperlinkBase>
  <HLinks>
    <vt:vector size="120" baseType="variant">
      <vt:variant>
        <vt:i4>1638455</vt:i4>
      </vt:variant>
      <vt:variant>
        <vt:i4>116</vt:i4>
      </vt:variant>
      <vt:variant>
        <vt:i4>0</vt:i4>
      </vt:variant>
      <vt:variant>
        <vt:i4>5</vt:i4>
      </vt:variant>
      <vt:variant>
        <vt:lpwstr/>
      </vt:variant>
      <vt:variant>
        <vt:lpwstr>_Toc388683437</vt:lpwstr>
      </vt:variant>
      <vt:variant>
        <vt:i4>1638455</vt:i4>
      </vt:variant>
      <vt:variant>
        <vt:i4>110</vt:i4>
      </vt:variant>
      <vt:variant>
        <vt:i4>0</vt:i4>
      </vt:variant>
      <vt:variant>
        <vt:i4>5</vt:i4>
      </vt:variant>
      <vt:variant>
        <vt:lpwstr/>
      </vt:variant>
      <vt:variant>
        <vt:lpwstr>_Toc388683436</vt:lpwstr>
      </vt:variant>
      <vt:variant>
        <vt:i4>1638455</vt:i4>
      </vt:variant>
      <vt:variant>
        <vt:i4>104</vt:i4>
      </vt:variant>
      <vt:variant>
        <vt:i4>0</vt:i4>
      </vt:variant>
      <vt:variant>
        <vt:i4>5</vt:i4>
      </vt:variant>
      <vt:variant>
        <vt:lpwstr/>
      </vt:variant>
      <vt:variant>
        <vt:lpwstr>_Toc388683435</vt:lpwstr>
      </vt:variant>
      <vt:variant>
        <vt:i4>1638455</vt:i4>
      </vt:variant>
      <vt:variant>
        <vt:i4>98</vt:i4>
      </vt:variant>
      <vt:variant>
        <vt:i4>0</vt:i4>
      </vt:variant>
      <vt:variant>
        <vt:i4>5</vt:i4>
      </vt:variant>
      <vt:variant>
        <vt:lpwstr/>
      </vt:variant>
      <vt:variant>
        <vt:lpwstr>_Toc388683434</vt:lpwstr>
      </vt:variant>
      <vt:variant>
        <vt:i4>1638455</vt:i4>
      </vt:variant>
      <vt:variant>
        <vt:i4>92</vt:i4>
      </vt:variant>
      <vt:variant>
        <vt:i4>0</vt:i4>
      </vt:variant>
      <vt:variant>
        <vt:i4>5</vt:i4>
      </vt:variant>
      <vt:variant>
        <vt:lpwstr/>
      </vt:variant>
      <vt:variant>
        <vt:lpwstr>_Toc388683433</vt:lpwstr>
      </vt:variant>
      <vt:variant>
        <vt:i4>1638455</vt:i4>
      </vt:variant>
      <vt:variant>
        <vt:i4>86</vt:i4>
      </vt:variant>
      <vt:variant>
        <vt:i4>0</vt:i4>
      </vt:variant>
      <vt:variant>
        <vt:i4>5</vt:i4>
      </vt:variant>
      <vt:variant>
        <vt:lpwstr/>
      </vt:variant>
      <vt:variant>
        <vt:lpwstr>_Toc388683432</vt:lpwstr>
      </vt:variant>
      <vt:variant>
        <vt:i4>1638455</vt:i4>
      </vt:variant>
      <vt:variant>
        <vt:i4>80</vt:i4>
      </vt:variant>
      <vt:variant>
        <vt:i4>0</vt:i4>
      </vt:variant>
      <vt:variant>
        <vt:i4>5</vt:i4>
      </vt:variant>
      <vt:variant>
        <vt:lpwstr/>
      </vt:variant>
      <vt:variant>
        <vt:lpwstr>_Toc388683431</vt:lpwstr>
      </vt:variant>
      <vt:variant>
        <vt:i4>1638455</vt:i4>
      </vt:variant>
      <vt:variant>
        <vt:i4>74</vt:i4>
      </vt:variant>
      <vt:variant>
        <vt:i4>0</vt:i4>
      </vt:variant>
      <vt:variant>
        <vt:i4>5</vt:i4>
      </vt:variant>
      <vt:variant>
        <vt:lpwstr/>
      </vt:variant>
      <vt:variant>
        <vt:lpwstr>_Toc388683430</vt:lpwstr>
      </vt:variant>
      <vt:variant>
        <vt:i4>1572919</vt:i4>
      </vt:variant>
      <vt:variant>
        <vt:i4>68</vt:i4>
      </vt:variant>
      <vt:variant>
        <vt:i4>0</vt:i4>
      </vt:variant>
      <vt:variant>
        <vt:i4>5</vt:i4>
      </vt:variant>
      <vt:variant>
        <vt:lpwstr/>
      </vt:variant>
      <vt:variant>
        <vt:lpwstr>_Toc388683429</vt:lpwstr>
      </vt:variant>
      <vt:variant>
        <vt:i4>1572919</vt:i4>
      </vt:variant>
      <vt:variant>
        <vt:i4>62</vt:i4>
      </vt:variant>
      <vt:variant>
        <vt:i4>0</vt:i4>
      </vt:variant>
      <vt:variant>
        <vt:i4>5</vt:i4>
      </vt:variant>
      <vt:variant>
        <vt:lpwstr/>
      </vt:variant>
      <vt:variant>
        <vt:lpwstr>_Toc388683428</vt:lpwstr>
      </vt:variant>
      <vt:variant>
        <vt:i4>1572919</vt:i4>
      </vt:variant>
      <vt:variant>
        <vt:i4>56</vt:i4>
      </vt:variant>
      <vt:variant>
        <vt:i4>0</vt:i4>
      </vt:variant>
      <vt:variant>
        <vt:i4>5</vt:i4>
      </vt:variant>
      <vt:variant>
        <vt:lpwstr/>
      </vt:variant>
      <vt:variant>
        <vt:lpwstr>_Toc388683427</vt:lpwstr>
      </vt:variant>
      <vt:variant>
        <vt:i4>1572919</vt:i4>
      </vt:variant>
      <vt:variant>
        <vt:i4>50</vt:i4>
      </vt:variant>
      <vt:variant>
        <vt:i4>0</vt:i4>
      </vt:variant>
      <vt:variant>
        <vt:i4>5</vt:i4>
      </vt:variant>
      <vt:variant>
        <vt:lpwstr/>
      </vt:variant>
      <vt:variant>
        <vt:lpwstr>_Toc388683426</vt:lpwstr>
      </vt:variant>
      <vt:variant>
        <vt:i4>1572919</vt:i4>
      </vt:variant>
      <vt:variant>
        <vt:i4>44</vt:i4>
      </vt:variant>
      <vt:variant>
        <vt:i4>0</vt:i4>
      </vt:variant>
      <vt:variant>
        <vt:i4>5</vt:i4>
      </vt:variant>
      <vt:variant>
        <vt:lpwstr/>
      </vt:variant>
      <vt:variant>
        <vt:lpwstr>_Toc388683425</vt:lpwstr>
      </vt:variant>
      <vt:variant>
        <vt:i4>1572919</vt:i4>
      </vt:variant>
      <vt:variant>
        <vt:i4>38</vt:i4>
      </vt:variant>
      <vt:variant>
        <vt:i4>0</vt:i4>
      </vt:variant>
      <vt:variant>
        <vt:i4>5</vt:i4>
      </vt:variant>
      <vt:variant>
        <vt:lpwstr/>
      </vt:variant>
      <vt:variant>
        <vt:lpwstr>_Toc388683424</vt:lpwstr>
      </vt:variant>
      <vt:variant>
        <vt:i4>1572919</vt:i4>
      </vt:variant>
      <vt:variant>
        <vt:i4>32</vt:i4>
      </vt:variant>
      <vt:variant>
        <vt:i4>0</vt:i4>
      </vt:variant>
      <vt:variant>
        <vt:i4>5</vt:i4>
      </vt:variant>
      <vt:variant>
        <vt:lpwstr/>
      </vt:variant>
      <vt:variant>
        <vt:lpwstr>_Toc388683423</vt:lpwstr>
      </vt:variant>
      <vt:variant>
        <vt:i4>1572919</vt:i4>
      </vt:variant>
      <vt:variant>
        <vt:i4>26</vt:i4>
      </vt:variant>
      <vt:variant>
        <vt:i4>0</vt:i4>
      </vt:variant>
      <vt:variant>
        <vt:i4>5</vt:i4>
      </vt:variant>
      <vt:variant>
        <vt:lpwstr/>
      </vt:variant>
      <vt:variant>
        <vt:lpwstr>_Toc388683422</vt:lpwstr>
      </vt:variant>
      <vt:variant>
        <vt:i4>1572919</vt:i4>
      </vt:variant>
      <vt:variant>
        <vt:i4>20</vt:i4>
      </vt:variant>
      <vt:variant>
        <vt:i4>0</vt:i4>
      </vt:variant>
      <vt:variant>
        <vt:i4>5</vt:i4>
      </vt:variant>
      <vt:variant>
        <vt:lpwstr/>
      </vt:variant>
      <vt:variant>
        <vt:lpwstr>_Toc388683421</vt:lpwstr>
      </vt:variant>
      <vt:variant>
        <vt:i4>1572919</vt:i4>
      </vt:variant>
      <vt:variant>
        <vt:i4>14</vt:i4>
      </vt:variant>
      <vt:variant>
        <vt:i4>0</vt:i4>
      </vt:variant>
      <vt:variant>
        <vt:i4>5</vt:i4>
      </vt:variant>
      <vt:variant>
        <vt:lpwstr/>
      </vt:variant>
      <vt:variant>
        <vt:lpwstr>_Toc388683420</vt:lpwstr>
      </vt:variant>
      <vt:variant>
        <vt:i4>1769527</vt:i4>
      </vt:variant>
      <vt:variant>
        <vt:i4>8</vt:i4>
      </vt:variant>
      <vt:variant>
        <vt:i4>0</vt:i4>
      </vt:variant>
      <vt:variant>
        <vt:i4>5</vt:i4>
      </vt:variant>
      <vt:variant>
        <vt:lpwstr/>
      </vt:variant>
      <vt:variant>
        <vt:lpwstr>_Toc388683419</vt:lpwstr>
      </vt:variant>
      <vt:variant>
        <vt:i4>1769527</vt:i4>
      </vt:variant>
      <vt:variant>
        <vt:i4>2</vt:i4>
      </vt:variant>
      <vt:variant>
        <vt:i4>0</vt:i4>
      </vt:variant>
      <vt:variant>
        <vt:i4>5</vt:i4>
      </vt:variant>
      <vt:variant>
        <vt:lpwstr/>
      </vt:variant>
      <vt:variant>
        <vt:lpwstr>_Toc388683418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تقریرات دروس خارج مدرسه فقهی امام محمد باقر علیه السلام</dc:title>
  <dc:subject>تقریر دروس خارج</dc:subject>
  <dc:creator>mfeb.ir;سید علی مرتضوی</dc:creator>
  <cp:keywords>تقریر، درس خارج</cp:keywords>
  <dc:description>2.8اصلاح هدینگ موضوع</dc:description>
  <cp:lastModifiedBy>acer-pc</cp:lastModifiedBy>
  <cp:revision>76</cp:revision>
  <cp:lastPrinted>2018-09-30T09:35:00Z</cp:lastPrinted>
  <dcterms:created xsi:type="dcterms:W3CDTF">2014-10-01T20:40:00Z</dcterms:created>
  <dcterms:modified xsi:type="dcterms:W3CDTF">2018-10-01T08:26:00Z</dcterms:modified>
  <cp:contentStatus>ویرایش 2.5</cp:contentStatus>
  <cp:version>2.7</cp:version>
</cp:coreProperties>
</file>