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05" w:type="dxa"/>
        <w:jc w:val="center"/>
        <w:tblLook w:val="04A0" w:firstRow="1" w:lastRow="0" w:firstColumn="1" w:lastColumn="0" w:noHBand="0" w:noVBand="1"/>
      </w:tblPr>
      <w:tblGrid>
        <w:gridCol w:w="11205"/>
      </w:tblGrid>
      <w:tr w:rsidR="00577285" w:rsidTr="0089603C">
        <w:trPr>
          <w:trHeight w:val="1519"/>
          <w:jc w:val="center"/>
        </w:trPr>
        <w:tc>
          <w:tcPr>
            <w:tcW w:w="1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7285" w:rsidRDefault="00B233BD" w:rsidP="00B233B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هنــرستــان امــام علـــی (ع)</w:t>
            </w:r>
          </w:p>
          <w:p w:rsidR="00B233BD" w:rsidRDefault="00B233BD" w:rsidP="00B233B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درســنــامـه الــزامــات مــحـیـط کــار</w:t>
            </w:r>
          </w:p>
          <w:p w:rsidR="00B233BD" w:rsidRPr="00B233BD" w:rsidRDefault="00B233BD" w:rsidP="00B233B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تنظیم : فاضلی دبیر هنرستانهای تایباد</w:t>
            </w:r>
          </w:p>
        </w:tc>
      </w:tr>
    </w:tbl>
    <w:p w:rsidR="009D0C58" w:rsidRPr="00546832" w:rsidRDefault="009D0C58" w:rsidP="00652F28">
      <w:pPr>
        <w:spacing w:after="0"/>
        <w:rPr>
          <w:sz w:val="4"/>
          <w:szCs w:val="4"/>
          <w:rtl/>
        </w:rPr>
      </w:pPr>
    </w:p>
    <w:tbl>
      <w:tblPr>
        <w:tblStyle w:val="TableGrid"/>
        <w:bidiVisual/>
        <w:tblW w:w="10988" w:type="dxa"/>
        <w:jc w:val="center"/>
        <w:tblLook w:val="04A0" w:firstRow="1" w:lastRow="0" w:firstColumn="1" w:lastColumn="0" w:noHBand="0" w:noVBand="1"/>
      </w:tblPr>
      <w:tblGrid>
        <w:gridCol w:w="8654"/>
        <w:gridCol w:w="2334"/>
      </w:tblGrid>
      <w:tr w:rsidR="00F10E7A" w:rsidRPr="00C57558" w:rsidTr="00A30CF7">
        <w:trPr>
          <w:trHeight w:val="470"/>
          <w:jc w:val="center"/>
        </w:trPr>
        <w:tc>
          <w:tcPr>
            <w:tcW w:w="10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E7A" w:rsidRPr="00C57558" w:rsidRDefault="00F10E7A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شرح سوالات</w:t>
            </w:r>
          </w:p>
        </w:tc>
      </w:tr>
      <w:tr w:rsidR="003B3EA4" w:rsidRPr="00C57558" w:rsidTr="00D61C44">
        <w:trPr>
          <w:trHeight w:val="111"/>
          <w:jc w:val="center"/>
        </w:trPr>
        <w:tc>
          <w:tcPr>
            <w:tcW w:w="8654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3EA4" w:rsidRDefault="003B3EA4" w:rsidP="00A30CF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الف- جاهای خالی را با کلمات مناسب پر کنید.</w:t>
            </w:r>
          </w:p>
          <w:p w:rsidR="003B3EA4" w:rsidRPr="00C57558" w:rsidRDefault="003B3EA4" w:rsidP="006A03E7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3B3EA4" w:rsidRDefault="003B3EA4" w:rsidP="003B3EA4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3B3EA4" w:rsidRPr="003B3EA4" w:rsidRDefault="0043344A" w:rsidP="003B3EA4">
            <w:pPr>
              <w:rPr>
                <w:rFonts w:cs="B Nazanin" w:hint="cs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آرامی </w:t>
            </w:r>
          </w:p>
        </w:tc>
      </w:tr>
      <w:tr w:rsidR="003B3EA4" w:rsidRPr="00C57558" w:rsidTr="00D61C44">
        <w:trPr>
          <w:trHeight w:val="141"/>
          <w:jc w:val="center"/>
        </w:trPr>
        <w:tc>
          <w:tcPr>
            <w:tcW w:w="8654" w:type="dxa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:rsidR="003B3EA4" w:rsidRPr="00C57558" w:rsidRDefault="003B3EA4" w:rsidP="006A03E7">
            <w:pPr>
              <w:rPr>
                <w:rFonts w:cs="B Nazanin"/>
                <w:b/>
                <w:bCs/>
                <w:rtl/>
              </w:rPr>
            </w:pPr>
            <w:r w:rsidRPr="00CA219D">
              <w:rPr>
                <w:b/>
                <w:bCs/>
              </w:rPr>
              <w:object w:dxaOrig="1293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14.7pt;height:63pt" o:ole="">
                  <v:imagedata r:id="rId5" o:title=""/>
                </v:shape>
                <o:OLEObject Type="Embed" ProgID="PBrush" ShapeID="_x0000_i1027" DrawAspect="Content" ObjectID="_1700395028" r:id="rId6"/>
              </w:objec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:rsidR="0043344A" w:rsidRPr="0043344A" w:rsidRDefault="0043344A" w:rsidP="0043344A">
            <w:pPr>
              <w:rPr>
                <w:rFonts w:cs="B Nazanin"/>
                <w:b/>
                <w:bCs/>
                <w:color w:val="FF0000"/>
                <w:rtl/>
              </w:rPr>
            </w:pPr>
            <w:r w:rsidRPr="0043344A">
              <w:rPr>
                <w:rFonts w:cs="B Nazanin" w:hint="cs"/>
                <w:b/>
                <w:bCs/>
                <w:color w:val="FF0000"/>
                <w:rtl/>
              </w:rPr>
              <w:t>نام خانوادگی - کوچک</w:t>
            </w:r>
          </w:p>
          <w:p w:rsidR="0043344A" w:rsidRDefault="0043344A" w:rsidP="0043344A">
            <w:pPr>
              <w:rPr>
                <w:rFonts w:cs="B Nazanin"/>
                <w:rtl/>
              </w:rPr>
            </w:pPr>
          </w:p>
          <w:p w:rsidR="003B3EA4" w:rsidRPr="0043344A" w:rsidRDefault="0043344A" w:rsidP="0043344A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نکات مثبت</w:t>
            </w:r>
          </w:p>
        </w:tc>
      </w:tr>
      <w:tr w:rsidR="009578B4" w:rsidRPr="00C57558" w:rsidTr="00A30CF7">
        <w:trPr>
          <w:trHeight w:val="194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578B4" w:rsidRPr="00CA219D" w:rsidRDefault="009578B4" w:rsidP="00A30CF7">
            <w:pPr>
              <w:tabs>
                <w:tab w:val="center" w:pos="3492"/>
                <w:tab w:val="left" w:pos="4973"/>
              </w:tabs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ب-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درستی یا نادرستی عبارت های زیر را مشخص کنید.</w:t>
            </w:r>
          </w:p>
          <w:p w:rsidR="009578B4" w:rsidRPr="00C57558" w:rsidRDefault="009578B4" w:rsidP="006A03E7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141"/>
          <w:jc w:val="center"/>
        </w:trPr>
        <w:tc>
          <w:tcPr>
            <w:tcW w:w="10988" w:type="dxa"/>
            <w:gridSpan w:val="2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9578B4" w:rsidRPr="00731915" w:rsidRDefault="009578B4" w:rsidP="009578B4">
            <w:pPr>
              <w:tabs>
                <w:tab w:val="center" w:pos="3492"/>
                <w:tab w:val="left" w:pos="4973"/>
              </w:tabs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1) هنرجویان رشته خدمات معمولا" جذب واحد تولید یا کنترل کیفیت می شوند.  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نادرست</w:t>
            </w:r>
          </w:p>
          <w:p w:rsidR="009578B4" w:rsidRPr="00CA219D" w:rsidRDefault="009578B4" w:rsidP="00731915">
            <w:pPr>
              <w:tabs>
                <w:tab w:val="center" w:pos="3492"/>
                <w:tab w:val="left" w:pos="4973"/>
              </w:tabs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2) در ارتباط با م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افو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فق هرگز برای دست دادن پیش دستی نکنید.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درست</w:t>
            </w:r>
          </w:p>
          <w:p w:rsidR="009578B4" w:rsidRPr="00CA219D" w:rsidRDefault="009578B4" w:rsidP="009578B4">
            <w:pPr>
              <w:tabs>
                <w:tab w:val="center" w:pos="3492"/>
                <w:tab w:val="left" w:pos="4973"/>
              </w:tabs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3) عامل اصلی ایجاد استرس دلایل فردی انسان ها است.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نادرست</w:t>
            </w:r>
          </w:p>
          <w:p w:rsidR="009578B4" w:rsidRDefault="009578B4" w:rsidP="009578B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4) برای مخاطب قرار دادن مرتبه بالاتر همیشه از اسم کوچک استفاده شود.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نادرست</w:t>
            </w:r>
          </w:p>
          <w:p w:rsidR="009578B4" w:rsidRPr="00C57558" w:rsidRDefault="009578B4" w:rsidP="009578B4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194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8B4" w:rsidRPr="00CA219D" w:rsidRDefault="009578B4" w:rsidP="009578B4">
            <w:pPr>
              <w:tabs>
                <w:tab w:val="left" w:pos="248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ج-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هریک از عبارت های زیر نمایان گر کدام ویژگی کلی انسانی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Pr="00CA219D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 xml:space="preserve"> فردی </w:t>
            </w:r>
            <w:r w:rsidRPr="00CA21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rtl/>
              </w:rPr>
              <w:t>–</w:t>
            </w:r>
            <w:r w:rsidRPr="00CA219D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 xml:space="preserve"> اجتماعی)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در محیط کار است. </w:t>
            </w:r>
          </w:p>
          <w:p w:rsidR="009578B4" w:rsidRPr="00CA219D" w:rsidRDefault="009578B4" w:rsidP="00731915">
            <w:pPr>
              <w:tabs>
                <w:tab w:val="left" w:pos="2487"/>
                <w:tab w:val="left" w:pos="7186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DFE3C" wp14:editId="065F38D7">
                      <wp:simplePos x="0" y="0"/>
                      <wp:positionH relativeFrom="column">
                        <wp:posOffset>2528668</wp:posOffset>
                      </wp:positionH>
                      <wp:positionV relativeFrom="paragraph">
                        <wp:posOffset>99597</wp:posOffset>
                      </wp:positionV>
                      <wp:extent cx="294005" cy="0"/>
                      <wp:effectExtent l="22225" t="61595" r="7620" b="5270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EE4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99.1pt;margin-top:7.85pt;width:23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CA219D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43918" wp14:editId="38DF0EE8">
                      <wp:simplePos x="0" y="0"/>
                      <wp:positionH relativeFrom="column">
                        <wp:posOffset>5726088</wp:posOffset>
                      </wp:positionH>
                      <wp:positionV relativeFrom="paragraph">
                        <wp:posOffset>66773</wp:posOffset>
                      </wp:positionV>
                      <wp:extent cx="397510" cy="15875"/>
                      <wp:effectExtent l="17145" t="42545" r="13970" b="558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751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F2C9A" id="Straight Arrow Connector 3" o:spid="_x0000_s1026" type="#_x0000_t32" style="position:absolute;margin-left:450.85pt;margin-top:5.25pt;width:31.3pt;height: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 مهارت فنی                </w:t>
            </w:r>
            <w:r w:rsid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فردی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A2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              - رعایت قوانین</w:t>
            </w:r>
            <w:r w:rsidR="0073191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فردی</w:t>
            </w:r>
          </w:p>
          <w:p w:rsidR="009578B4" w:rsidRPr="00CA219D" w:rsidRDefault="009578B4" w:rsidP="009578B4">
            <w:pPr>
              <w:tabs>
                <w:tab w:val="left" w:pos="248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9578B4" w:rsidRDefault="009578B4" w:rsidP="00731915">
            <w:pPr>
              <w:tabs>
                <w:tab w:val="left" w:pos="757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BB52B" wp14:editId="5372191F">
                      <wp:simplePos x="0" y="0"/>
                      <wp:positionH relativeFrom="column">
                        <wp:posOffset>2276719</wp:posOffset>
                      </wp:positionH>
                      <wp:positionV relativeFrom="paragraph">
                        <wp:posOffset>85090</wp:posOffset>
                      </wp:positionV>
                      <wp:extent cx="373380" cy="0"/>
                      <wp:effectExtent l="20955" t="60325" r="5715" b="539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DCF7" id="Straight Arrow Connector 1" o:spid="_x0000_s1026" type="#_x0000_t32" style="position:absolute;margin-left:179.25pt;margin-top:6.7pt;width:29.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CA219D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AA6AE" wp14:editId="74195B0B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96325</wp:posOffset>
                      </wp:positionV>
                      <wp:extent cx="374015" cy="0"/>
                      <wp:effectExtent l="15240" t="55245" r="10795" b="590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0F36" id="Straight Arrow Connector 2" o:spid="_x0000_s1026" type="#_x0000_t32" style="position:absolute;margin-left:424.7pt;margin-top:7.6pt;width:29.4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 برخورد با همکاران              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اجتماعی</w:t>
            </w:r>
            <w:r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7319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A2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CA2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- تعهد کاری</w:t>
            </w:r>
            <w:r w:rsidR="0073191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فردی</w:t>
            </w:r>
          </w:p>
          <w:p w:rsidR="009578B4" w:rsidRPr="00C57558" w:rsidRDefault="009578B4" w:rsidP="009578B4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249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578B4" w:rsidRDefault="009578B4" w:rsidP="00A30C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د- </w:t>
            </w: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جملات ناقص زیر را با کلمات مناسب تکمیل کنید.</w:t>
            </w:r>
          </w:p>
          <w:p w:rsidR="009578B4" w:rsidRPr="009578B4" w:rsidRDefault="009578B4" w:rsidP="009578B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578B4" w:rsidRPr="00C57558" w:rsidTr="00A30CF7">
        <w:trPr>
          <w:trHeight w:val="222"/>
          <w:jc w:val="center"/>
        </w:trPr>
        <w:tc>
          <w:tcPr>
            <w:tcW w:w="10988" w:type="dxa"/>
            <w:gridSpan w:val="2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9578B4" w:rsidRPr="00CA219D" w:rsidRDefault="009578B4" w:rsidP="009578B4">
            <w:pP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1) در مواجهه با هر پدیده ناخوشایند به ............... آن نیز توجه کنید.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نکات مثبت</w:t>
            </w:r>
          </w:p>
          <w:p w:rsidR="009578B4" w:rsidRPr="00CA219D" w:rsidRDefault="009578B4" w:rsidP="009578B4">
            <w:pP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2) به ارتباط غیر کلامی ................. نیز گفته می شود.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زبان بدن</w:t>
            </w:r>
          </w:p>
          <w:p w:rsidR="009578B4" w:rsidRPr="00CA219D" w:rsidRDefault="009578B4" w:rsidP="009578B4">
            <w:pP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3) در بین ویژگی های محیط کار ................. از اهمیت بسیاری برخوردار است.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نیروی انسانی</w:t>
            </w:r>
          </w:p>
          <w:p w:rsidR="009578B4" w:rsidRDefault="009578B4" w:rsidP="009578B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A21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4) .................. به معنی در عرض هم قرار گرفتن است.</w:t>
            </w:r>
            <w:r w:rsidR="0073191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915" w:rsidRPr="0073191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تعارض</w:t>
            </w:r>
          </w:p>
          <w:p w:rsidR="009578B4" w:rsidRPr="00C57558" w:rsidRDefault="009578B4" w:rsidP="009578B4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166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578B4" w:rsidRPr="00190ED4" w:rsidRDefault="009578B4" w:rsidP="00A30CF7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ح- </w:t>
            </w:r>
            <w:r w:rsidRPr="00190ED4">
              <w:rPr>
                <w:rFonts w:cs="2  Zar" w:hint="cs"/>
                <w:b/>
                <w:bCs/>
                <w:rtl/>
              </w:rPr>
              <w:t>عبارت درست و نادرست را مشخص کنید.</w:t>
            </w:r>
          </w:p>
          <w:p w:rsidR="009578B4" w:rsidRPr="00C57558" w:rsidRDefault="009578B4" w:rsidP="006A03E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9578B4" w:rsidRPr="00C57558" w:rsidTr="00A30CF7">
        <w:trPr>
          <w:trHeight w:val="169"/>
          <w:jc w:val="center"/>
        </w:trPr>
        <w:tc>
          <w:tcPr>
            <w:tcW w:w="10988" w:type="dxa"/>
            <w:gridSpan w:val="2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9578B4" w:rsidRPr="00190ED4" w:rsidRDefault="009578B4" w:rsidP="009578B4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rtl/>
              </w:rPr>
            </w:pPr>
            <w:r w:rsidRPr="00190ED4">
              <w:rPr>
                <w:rFonts w:cs="2  Zar" w:hint="cs"/>
                <w:b/>
                <w:bCs/>
                <w:rtl/>
              </w:rPr>
              <w:t>الف) اولین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برخورد،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مهمترین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برخورد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است</w:t>
            </w:r>
            <w:r w:rsidRPr="00190ED4">
              <w:rPr>
                <w:rFonts w:cs="2  Zar"/>
                <w:b/>
                <w:bCs/>
              </w:rPr>
              <w:t>.</w:t>
            </w:r>
            <w:r w:rsidRPr="00190ED4">
              <w:rPr>
                <w:rFonts w:cs="2  Zar" w:hint="cs"/>
                <w:b/>
                <w:bCs/>
                <w:rtl/>
              </w:rPr>
              <w:t xml:space="preserve"> </w:t>
            </w:r>
            <w:r w:rsidRPr="003B3EA4">
              <w:rPr>
                <w:rFonts w:cs="2  Zar" w:hint="cs"/>
                <w:b/>
                <w:bCs/>
                <w:color w:val="FF0000"/>
                <w:rtl/>
              </w:rPr>
              <w:t>درست</w:t>
            </w:r>
          </w:p>
          <w:p w:rsidR="009578B4" w:rsidRPr="003B3EA4" w:rsidRDefault="009578B4" w:rsidP="009578B4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color w:val="FF0000"/>
                <w:rtl/>
              </w:rPr>
            </w:pPr>
            <w:r w:rsidRPr="00190ED4">
              <w:rPr>
                <w:rFonts w:cs="2  Zar" w:hint="cs"/>
                <w:b/>
                <w:bCs/>
                <w:rtl/>
              </w:rPr>
              <w:t>ب) اگر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رابطه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برای اولین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بار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به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درستی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برقرار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نشود،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به سرعت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قابل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اصلاح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و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ترمیم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خواهد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بود</w:t>
            </w:r>
            <w:r w:rsidRPr="00190ED4">
              <w:rPr>
                <w:rFonts w:cs="2  Zar"/>
                <w:b/>
                <w:bCs/>
              </w:rPr>
              <w:t>.</w:t>
            </w:r>
            <w:r w:rsidRPr="00190ED4">
              <w:rPr>
                <w:rFonts w:cs="2  Zar" w:hint="cs"/>
                <w:b/>
                <w:bCs/>
                <w:rtl/>
              </w:rPr>
              <w:t xml:space="preserve"> </w:t>
            </w:r>
            <w:r w:rsidRPr="003B3EA4">
              <w:rPr>
                <w:rFonts w:cs="2  Zar" w:hint="cs"/>
                <w:b/>
                <w:bCs/>
                <w:color w:val="FF0000"/>
                <w:rtl/>
              </w:rPr>
              <w:t>نادرست</w:t>
            </w:r>
          </w:p>
          <w:p w:rsidR="009578B4" w:rsidRPr="00190ED4" w:rsidRDefault="009578B4" w:rsidP="009578B4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rtl/>
              </w:rPr>
            </w:pPr>
            <w:r w:rsidRPr="00190ED4">
              <w:rPr>
                <w:rFonts w:cs="2  Zar" w:hint="cs"/>
                <w:b/>
                <w:bCs/>
                <w:rtl/>
              </w:rPr>
              <w:t>ج) بیشترین ذهنیت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همکاران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از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شما،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در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همان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برخورد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اول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شکل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می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گیرد</w:t>
            </w:r>
            <w:r w:rsidRPr="00190ED4">
              <w:rPr>
                <w:rFonts w:cs="2  Zar"/>
                <w:b/>
                <w:bCs/>
              </w:rPr>
              <w:t>.</w:t>
            </w:r>
            <w:r w:rsidRPr="00190ED4">
              <w:rPr>
                <w:rFonts w:cs="2  Zar" w:hint="cs"/>
                <w:b/>
                <w:bCs/>
                <w:rtl/>
              </w:rPr>
              <w:t xml:space="preserve"> </w:t>
            </w:r>
            <w:r w:rsidRPr="003B3EA4">
              <w:rPr>
                <w:rFonts w:cs="2  Zar" w:hint="cs"/>
                <w:b/>
                <w:bCs/>
                <w:color w:val="FF0000"/>
                <w:rtl/>
              </w:rPr>
              <w:t>درست</w:t>
            </w:r>
          </w:p>
          <w:p w:rsidR="009578B4" w:rsidRPr="00190ED4" w:rsidRDefault="009578B4" w:rsidP="009578B4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rtl/>
              </w:rPr>
            </w:pPr>
            <w:r w:rsidRPr="00190ED4">
              <w:rPr>
                <w:rFonts w:cs="2  Zar" w:hint="cs"/>
                <w:b/>
                <w:bCs/>
                <w:rtl/>
              </w:rPr>
              <w:t xml:space="preserve">د)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در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برخورد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با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مقام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مافوق دست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خود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را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برای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دست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دادن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>جلو</w:t>
            </w:r>
            <w:r w:rsidRPr="00190ED4">
              <w:rPr>
                <w:rFonts w:ascii="BNazanin+Regular" w:cs="2  Zar"/>
                <w:b/>
                <w:bCs/>
              </w:rPr>
              <w:t xml:space="preserve"> </w:t>
            </w:r>
            <w:r w:rsidRPr="00190ED4">
              <w:rPr>
                <w:rFonts w:ascii="BNazanin+Regular" w:cs="2  Zar" w:hint="cs"/>
                <w:b/>
                <w:bCs/>
                <w:rtl/>
              </w:rPr>
              <w:t xml:space="preserve">بیاورید. </w:t>
            </w:r>
            <w:r w:rsidRPr="003B3EA4">
              <w:rPr>
                <w:rFonts w:ascii="BNazanin+Regular" w:cs="2  Zar" w:hint="cs"/>
                <w:b/>
                <w:bCs/>
                <w:color w:val="FF0000"/>
                <w:rtl/>
              </w:rPr>
              <w:t>نا</w:t>
            </w:r>
            <w:r w:rsidR="003B3EA4" w:rsidRPr="003B3EA4">
              <w:rPr>
                <w:rFonts w:ascii="BNazanin+Regular" w:cs="2  Zar" w:hint="cs"/>
                <w:b/>
                <w:bCs/>
                <w:color w:val="FF0000"/>
                <w:rtl/>
              </w:rPr>
              <w:t>د</w:t>
            </w:r>
            <w:r w:rsidRPr="003B3EA4">
              <w:rPr>
                <w:rFonts w:ascii="BNazanin+Regular" w:cs="2  Zar" w:hint="cs"/>
                <w:b/>
                <w:bCs/>
                <w:color w:val="FF0000"/>
                <w:rtl/>
              </w:rPr>
              <w:t>رست</w:t>
            </w:r>
          </w:p>
          <w:p w:rsidR="009578B4" w:rsidRPr="00190ED4" w:rsidRDefault="009578B4" w:rsidP="009578B4">
            <w:pPr>
              <w:autoSpaceDE w:val="0"/>
              <w:autoSpaceDN w:val="0"/>
              <w:adjustRightInd w:val="0"/>
              <w:rPr>
                <w:rFonts w:cs="2  Zar"/>
                <w:b/>
                <w:bCs/>
                <w:rtl/>
              </w:rPr>
            </w:pPr>
            <w:r w:rsidRPr="00190ED4">
              <w:rPr>
                <w:rFonts w:cs="2  Zar" w:hint="cs"/>
                <w:b/>
                <w:bCs/>
                <w:rtl/>
              </w:rPr>
              <w:t>ه) هنگام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گفت وگو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با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همکارتان، بهتر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است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به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جای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خیره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شدن در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چشمان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او،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اجزای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صورتش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را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نیز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نگاه</w:t>
            </w:r>
            <w:r w:rsidRPr="00190ED4">
              <w:rPr>
                <w:rFonts w:cs="2  Zar"/>
                <w:b/>
                <w:bCs/>
              </w:rPr>
              <w:t xml:space="preserve"> </w:t>
            </w:r>
            <w:r w:rsidRPr="00190ED4">
              <w:rPr>
                <w:rFonts w:cs="2  Zar" w:hint="cs"/>
                <w:b/>
                <w:bCs/>
                <w:rtl/>
              </w:rPr>
              <w:t>کنید</w:t>
            </w:r>
            <w:r w:rsidRPr="00190ED4">
              <w:rPr>
                <w:rFonts w:cs="2  Zar"/>
                <w:b/>
                <w:bCs/>
              </w:rPr>
              <w:t>.</w:t>
            </w:r>
            <w:r w:rsidRPr="00190ED4">
              <w:rPr>
                <w:rFonts w:cs="2  Zar" w:hint="cs"/>
                <w:b/>
                <w:bCs/>
                <w:rtl/>
              </w:rPr>
              <w:t xml:space="preserve"> </w:t>
            </w:r>
            <w:r w:rsidRPr="003B3EA4">
              <w:rPr>
                <w:rFonts w:cs="2  Zar" w:hint="cs"/>
                <w:b/>
                <w:bCs/>
                <w:color w:val="FF0000"/>
                <w:rtl/>
              </w:rPr>
              <w:t>درست</w:t>
            </w:r>
          </w:p>
          <w:p w:rsidR="009578B4" w:rsidRPr="00C57558" w:rsidRDefault="009578B4" w:rsidP="006A03E7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166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8B4" w:rsidRDefault="009578B4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Default="00A30CF7" w:rsidP="006A03E7">
            <w:pPr>
              <w:rPr>
                <w:rFonts w:cs="B Nazanin"/>
                <w:b/>
                <w:bCs/>
                <w:rtl/>
              </w:rPr>
            </w:pPr>
          </w:p>
          <w:p w:rsidR="00A30CF7" w:rsidRPr="00C57558" w:rsidRDefault="00A30CF7" w:rsidP="006A03E7">
            <w:pPr>
              <w:rPr>
                <w:rFonts w:cs="B Nazanin"/>
                <w:b/>
                <w:bCs/>
                <w:rtl/>
              </w:rPr>
            </w:pPr>
          </w:p>
        </w:tc>
      </w:tr>
      <w:tr w:rsidR="009578B4" w:rsidRPr="00C57558" w:rsidTr="00A30CF7">
        <w:trPr>
          <w:trHeight w:val="194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578B4" w:rsidRPr="00C57558" w:rsidRDefault="00A30CF7" w:rsidP="00A30CF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و- گرینه مناسب را انتخاب کنید.</w:t>
            </w:r>
          </w:p>
        </w:tc>
      </w:tr>
      <w:tr w:rsidR="009578B4" w:rsidRPr="00C57558" w:rsidTr="00A30CF7">
        <w:trPr>
          <w:trHeight w:val="13486"/>
          <w:jc w:val="center"/>
        </w:trPr>
        <w:tc>
          <w:tcPr>
            <w:tcW w:w="10988" w:type="dxa"/>
            <w:gridSpan w:val="2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9578B4" w:rsidRDefault="00A30CF7" w:rsidP="006A03E7">
            <w:r>
              <w:object w:dxaOrig="3259" w:dyaOrig="4320">
                <v:shape id="_x0000_i1026" type="#_x0000_t75" style="width:538.6pt;height:774.7pt" o:ole="">
                  <v:imagedata r:id="rId7" o:title=""/>
                </v:shape>
                <o:OLEObject Type="Embed" ProgID="PBrush" ShapeID="_x0000_i1026" DrawAspect="Content" ObjectID="_1700395029" r:id="rId8"/>
              </w:object>
            </w:r>
          </w:p>
        </w:tc>
      </w:tr>
      <w:tr w:rsidR="00F10E7A" w:rsidRPr="00C57558" w:rsidTr="00A30CF7">
        <w:trPr>
          <w:jc w:val="center"/>
        </w:trPr>
        <w:tc>
          <w:tcPr>
            <w:tcW w:w="109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0E7A" w:rsidRPr="00C57558" w:rsidRDefault="00085FAC" w:rsidP="00546832">
            <w:pPr>
              <w:rPr>
                <w:rFonts w:cs="B Nazanin"/>
                <w:b/>
                <w:bCs/>
                <w:rtl/>
              </w:rPr>
            </w:pPr>
            <w:r>
              <w:object w:dxaOrig="13845" w:dyaOrig="10275">
                <v:shape id="_x0000_i1025" type="#_x0000_t75" style="width:538.6pt;height:399.45pt" o:ole="">
                  <v:imagedata r:id="rId9" o:title=""/>
                </v:shape>
                <o:OLEObject Type="Embed" ProgID="PBrush" ShapeID="_x0000_i1025" DrawAspect="Content" ObjectID="_1700395030" r:id="rId10"/>
              </w:object>
            </w:r>
          </w:p>
        </w:tc>
      </w:tr>
      <w:tr w:rsidR="00F10E7A" w:rsidRPr="00C57558" w:rsidTr="00A30CF7">
        <w:trPr>
          <w:jc w:val="center"/>
        </w:trPr>
        <w:tc>
          <w:tcPr>
            <w:tcW w:w="109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0E7A" w:rsidRPr="00CA219D" w:rsidRDefault="009F0D4D" w:rsidP="00546832">
            <w:pPr>
              <w:rPr>
                <w:rFonts w:cs="B Nazanin"/>
                <w:b/>
                <w:bCs/>
                <w:rtl/>
              </w:rPr>
            </w:pPr>
            <w:r>
              <w:object w:dxaOrig="13695" w:dyaOrig="1260">
                <v:shape id="_x0000_i1028" type="#_x0000_t75" style="width:482.55pt;height:45pt" o:ole="">
                  <v:imagedata r:id="rId11" o:title=""/>
                </v:shape>
                <o:OLEObject Type="Embed" ProgID="PBrush" ShapeID="_x0000_i1028" DrawAspect="Content" ObjectID="_1700395031" r:id="rId12"/>
              </w:object>
            </w:r>
          </w:p>
        </w:tc>
      </w:tr>
      <w:tr w:rsidR="00F10E7A" w:rsidRPr="00C57558" w:rsidTr="00A30CF7">
        <w:trPr>
          <w:jc w:val="center"/>
        </w:trPr>
        <w:tc>
          <w:tcPr>
            <w:tcW w:w="109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0E7A" w:rsidRPr="00C57558" w:rsidRDefault="00F10E7A" w:rsidP="007228EF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</w:tr>
    </w:tbl>
    <w:p w:rsidR="00652F28" w:rsidRDefault="00FA0D99" w:rsidP="00FA0D99">
      <w:pPr>
        <w:jc w:val="right"/>
      </w:pPr>
      <w:r>
        <w:rPr>
          <w:rFonts w:cs="B Nazanin" w:hint="cs"/>
          <w:rtl/>
        </w:rPr>
        <w:t xml:space="preserve">                </w:t>
      </w:r>
      <w:bookmarkStart w:id="0" w:name="_GoBack"/>
      <w:bookmarkEnd w:id="0"/>
      <w:r>
        <w:rPr>
          <w:rFonts w:cs="B Nazanin" w:hint="cs"/>
          <w:rtl/>
        </w:rPr>
        <w:t xml:space="preserve">                                                                                      موفق و پیروز باشید     </w:t>
      </w:r>
    </w:p>
    <w:sectPr w:rsidR="00652F28" w:rsidSect="00FA0D99">
      <w:pgSz w:w="11906" w:h="16838"/>
      <w:pgMar w:top="284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+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4"/>
    <w:rsid w:val="00085FAC"/>
    <w:rsid w:val="001269A4"/>
    <w:rsid w:val="001414CF"/>
    <w:rsid w:val="001F7F6E"/>
    <w:rsid w:val="002D294E"/>
    <w:rsid w:val="00363799"/>
    <w:rsid w:val="003B3EA4"/>
    <w:rsid w:val="0043344A"/>
    <w:rsid w:val="004910B0"/>
    <w:rsid w:val="004C08D4"/>
    <w:rsid w:val="00546832"/>
    <w:rsid w:val="00577285"/>
    <w:rsid w:val="00635958"/>
    <w:rsid w:val="00652AAF"/>
    <w:rsid w:val="00652F28"/>
    <w:rsid w:val="006A03E7"/>
    <w:rsid w:val="00700541"/>
    <w:rsid w:val="007228EF"/>
    <w:rsid w:val="00727184"/>
    <w:rsid w:val="00731915"/>
    <w:rsid w:val="007766A4"/>
    <w:rsid w:val="007E0484"/>
    <w:rsid w:val="0082544A"/>
    <w:rsid w:val="00875D11"/>
    <w:rsid w:val="008A25F2"/>
    <w:rsid w:val="008A5938"/>
    <w:rsid w:val="008B0497"/>
    <w:rsid w:val="008C5C0A"/>
    <w:rsid w:val="008D2B79"/>
    <w:rsid w:val="008F537C"/>
    <w:rsid w:val="009578B4"/>
    <w:rsid w:val="009D0C58"/>
    <w:rsid w:val="009F0D4D"/>
    <w:rsid w:val="00A24FAC"/>
    <w:rsid w:val="00A30CF7"/>
    <w:rsid w:val="00A37B28"/>
    <w:rsid w:val="00B233BD"/>
    <w:rsid w:val="00C57558"/>
    <w:rsid w:val="00C62551"/>
    <w:rsid w:val="00C66CDA"/>
    <w:rsid w:val="00CA219D"/>
    <w:rsid w:val="00D61C44"/>
    <w:rsid w:val="00D6373F"/>
    <w:rsid w:val="00DE5AE8"/>
    <w:rsid w:val="00EC27EF"/>
    <w:rsid w:val="00F10E7A"/>
    <w:rsid w:val="00F33111"/>
    <w:rsid w:val="00FA0D99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BB9C396-90E0-4422-9301-2341CDB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EA92-840F-49EC-9BB8-01F6F7B9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mojor</dc:creator>
  <cp:lastModifiedBy>PC</cp:lastModifiedBy>
  <cp:revision>19</cp:revision>
  <dcterms:created xsi:type="dcterms:W3CDTF">2021-12-06T13:44:00Z</dcterms:created>
  <dcterms:modified xsi:type="dcterms:W3CDTF">2021-12-07T11:40:00Z</dcterms:modified>
</cp:coreProperties>
</file>