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proofErr w:type="spellStart"/>
      <w:r w:rsidR="009D56E2">
        <w:rPr>
          <w:rFonts w:ascii="Traditional Arabic" w:hAnsi="Traditional Arabic" w:cs="Traditional Arabic" w:hint="cs"/>
          <w:sz w:val="28"/>
          <w:szCs w:val="28"/>
          <w:rtl/>
        </w:rPr>
        <w:t>حديث</w:t>
      </w:r>
      <w:proofErr w:type="spellEnd"/>
      <w:r w:rsidR="009D56E2">
        <w:rPr>
          <w:rFonts w:ascii="Traditional Arabic" w:hAnsi="Traditional Arabic" w:cs="Traditional Arabic" w:hint="cs"/>
          <w:sz w:val="28"/>
          <w:szCs w:val="28"/>
          <w:rtl/>
        </w:rPr>
        <w:t xml:space="preserve"> </w:t>
      </w:r>
      <w:proofErr w:type="spellStart"/>
      <w:r w:rsidR="009D56E2">
        <w:rPr>
          <w:rFonts w:ascii="Traditional Arabic" w:hAnsi="Traditional Arabic" w:cs="Traditional Arabic" w:hint="cs"/>
          <w:sz w:val="28"/>
          <w:szCs w:val="28"/>
          <w:rtl/>
        </w:rPr>
        <w:t>مدينه</w:t>
      </w:r>
      <w:proofErr w:type="spellEnd"/>
      <w:r w:rsidR="009D56E2">
        <w:rPr>
          <w:rFonts w:ascii="Traditional Arabic" w:hAnsi="Traditional Arabic" w:cs="Traditional Arabic" w:hint="cs"/>
          <w:sz w:val="28"/>
          <w:szCs w:val="28"/>
          <w:rtl/>
        </w:rPr>
        <w:t xml:space="preserve"> </w:t>
      </w:r>
      <w:proofErr w:type="spellStart"/>
      <w:r w:rsidR="009D56E2">
        <w:rPr>
          <w:rFonts w:ascii="Traditional Arabic" w:hAnsi="Traditional Arabic" w:cs="Traditional Arabic" w:hint="cs"/>
          <w:sz w:val="28"/>
          <w:szCs w:val="28"/>
          <w:rtl/>
        </w:rPr>
        <w:t>العلم</w:t>
      </w:r>
      <w:proofErr w:type="spellEnd"/>
    </w:p>
    <w:p w:rsidR="002E724B" w:rsidRPr="00E74038" w:rsidRDefault="002E724B" w:rsidP="002E724B">
      <w:pPr>
        <w:spacing w:after="160" w:line="259" w:lineRule="auto"/>
        <w:jc w:val="both"/>
        <w:rPr>
          <w:rFonts w:cs="B Mitra"/>
          <w:color w:val="FF0000"/>
          <w:sz w:val="28"/>
          <w:szCs w:val="28"/>
          <w:rtl/>
          <w:lang w:bidi="fa-IR"/>
        </w:rPr>
      </w:pPr>
      <w:r w:rsidRPr="00E74038">
        <w:rPr>
          <w:rFonts w:cs="B Mitra" w:hint="cs"/>
          <w:color w:val="FF0000"/>
          <w:sz w:val="28"/>
          <w:szCs w:val="28"/>
          <w:rtl/>
          <w:lang w:bidi="fa-IR"/>
        </w:rPr>
        <w:t xml:space="preserve">بررسی اشکالات </w:t>
      </w:r>
      <w:proofErr w:type="spellStart"/>
      <w:r w:rsidRPr="00E74038">
        <w:rPr>
          <w:rFonts w:cs="B Mitra" w:hint="cs"/>
          <w:color w:val="FF0000"/>
          <w:sz w:val="28"/>
          <w:szCs w:val="28"/>
          <w:rtl/>
          <w:lang w:bidi="fa-IR"/>
        </w:rPr>
        <w:t>ابومریم</w:t>
      </w:r>
      <w:proofErr w:type="spellEnd"/>
      <w:r w:rsidRPr="00E74038">
        <w:rPr>
          <w:rFonts w:cs="B Mitra" w:hint="cs"/>
          <w:color w:val="FF0000"/>
          <w:sz w:val="28"/>
          <w:szCs w:val="28"/>
          <w:rtl/>
          <w:lang w:bidi="fa-IR"/>
        </w:rPr>
        <w:t xml:space="preserve"> </w:t>
      </w:r>
      <w:proofErr w:type="spellStart"/>
      <w:r w:rsidRPr="00E74038">
        <w:rPr>
          <w:rFonts w:cs="B Mitra" w:hint="cs"/>
          <w:color w:val="FF0000"/>
          <w:sz w:val="28"/>
          <w:szCs w:val="28"/>
          <w:rtl/>
          <w:lang w:bidi="fa-IR"/>
        </w:rPr>
        <w:t>اعظمی</w:t>
      </w:r>
      <w:proofErr w:type="spellEnd"/>
      <w:r w:rsidRPr="00E74038">
        <w:rPr>
          <w:rFonts w:cs="B Mitra" w:hint="cs"/>
          <w:color w:val="FF0000"/>
          <w:sz w:val="28"/>
          <w:szCs w:val="28"/>
          <w:rtl/>
          <w:lang w:bidi="fa-IR"/>
        </w:rPr>
        <w:t xml:space="preserve"> بر حدیث مدینه </w:t>
      </w:r>
      <w:proofErr w:type="spellStart"/>
      <w:r w:rsidRPr="00E74038">
        <w:rPr>
          <w:rFonts w:cs="B Mitra" w:hint="cs"/>
          <w:color w:val="FF0000"/>
          <w:sz w:val="28"/>
          <w:szCs w:val="28"/>
          <w:rtl/>
          <w:lang w:bidi="fa-IR"/>
        </w:rPr>
        <w:t>العلم</w:t>
      </w:r>
      <w:proofErr w:type="spellEnd"/>
    </w:p>
    <w:p w:rsidR="00F1630C" w:rsidRDefault="00D6601E" w:rsidP="00D6601E">
      <w:pPr>
        <w:spacing w:after="160" w:line="259" w:lineRule="auto"/>
        <w:jc w:val="both"/>
        <w:rPr>
          <w:rFonts w:cs="B Mitra"/>
          <w:sz w:val="28"/>
          <w:szCs w:val="28"/>
          <w:rtl/>
          <w:lang w:bidi="fa-IR"/>
        </w:rPr>
      </w:pP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در کتاب </w:t>
      </w:r>
      <w:proofErr w:type="spellStart"/>
      <w:r>
        <w:rPr>
          <w:rFonts w:cs="B Mitra" w:hint="cs"/>
          <w:sz w:val="28"/>
          <w:szCs w:val="28"/>
          <w:rtl/>
          <w:lang w:bidi="fa-IR"/>
        </w:rPr>
        <w:t>الحجج</w:t>
      </w:r>
      <w:proofErr w:type="spellEnd"/>
      <w:r>
        <w:rPr>
          <w:rFonts w:cs="B Mitra" w:hint="cs"/>
          <w:sz w:val="28"/>
          <w:szCs w:val="28"/>
          <w:rtl/>
          <w:lang w:bidi="fa-IR"/>
        </w:rPr>
        <w:t xml:space="preserve"> </w:t>
      </w:r>
      <w:proofErr w:type="spellStart"/>
      <w:r>
        <w:rPr>
          <w:rFonts w:cs="B Mitra" w:hint="cs"/>
          <w:sz w:val="28"/>
          <w:szCs w:val="28"/>
          <w:rtl/>
          <w:lang w:bidi="fa-IR"/>
        </w:rPr>
        <w:t>الدامغات</w:t>
      </w:r>
      <w:proofErr w:type="spellEnd"/>
      <w:r>
        <w:rPr>
          <w:rFonts w:cs="B Mitra" w:hint="cs"/>
          <w:sz w:val="28"/>
          <w:szCs w:val="28"/>
          <w:rtl/>
          <w:lang w:bidi="fa-IR"/>
        </w:rPr>
        <w:t xml:space="preserve"> که در رد کتاب </w:t>
      </w:r>
      <w:proofErr w:type="spellStart"/>
      <w:r>
        <w:rPr>
          <w:rFonts w:cs="B Mitra" w:hint="cs"/>
          <w:sz w:val="28"/>
          <w:szCs w:val="28"/>
          <w:rtl/>
          <w:lang w:bidi="fa-IR"/>
        </w:rPr>
        <w:t>المراجعات</w:t>
      </w:r>
      <w:proofErr w:type="spellEnd"/>
      <w:r>
        <w:rPr>
          <w:rFonts w:cs="B Mitra" w:hint="cs"/>
          <w:sz w:val="28"/>
          <w:szCs w:val="28"/>
          <w:rtl/>
          <w:lang w:bidi="fa-IR"/>
        </w:rPr>
        <w:t xml:space="preserve"> نوشته شده، </w:t>
      </w:r>
      <w:proofErr w:type="spellStart"/>
      <w:r>
        <w:rPr>
          <w:rFonts w:cs="B Mitra" w:hint="cs"/>
          <w:sz w:val="28"/>
          <w:szCs w:val="28"/>
          <w:rtl/>
          <w:lang w:bidi="fa-IR"/>
        </w:rPr>
        <w:t>اشکالاتی</w:t>
      </w:r>
      <w:proofErr w:type="spellEnd"/>
      <w:r>
        <w:rPr>
          <w:rFonts w:cs="B Mitra" w:hint="cs"/>
          <w:sz w:val="28"/>
          <w:szCs w:val="28"/>
          <w:rtl/>
          <w:lang w:bidi="fa-IR"/>
        </w:rPr>
        <w:t xml:space="preserve"> را بر حدیث مدینه </w:t>
      </w:r>
      <w:proofErr w:type="spellStart"/>
      <w:r>
        <w:rPr>
          <w:rFonts w:cs="B Mitra" w:hint="cs"/>
          <w:sz w:val="28"/>
          <w:szCs w:val="28"/>
          <w:rtl/>
          <w:lang w:bidi="fa-IR"/>
        </w:rPr>
        <w:t>العلم</w:t>
      </w:r>
      <w:proofErr w:type="spellEnd"/>
      <w:r>
        <w:rPr>
          <w:rFonts w:cs="B Mitra" w:hint="cs"/>
          <w:sz w:val="28"/>
          <w:szCs w:val="28"/>
          <w:rtl/>
          <w:lang w:bidi="fa-IR"/>
        </w:rPr>
        <w:t xml:space="preserve"> ذکر کرده است. </w:t>
      </w:r>
      <w:r w:rsidR="00F1630C">
        <w:rPr>
          <w:rFonts w:cs="B Mitra" w:hint="cs"/>
          <w:sz w:val="28"/>
          <w:szCs w:val="28"/>
          <w:rtl/>
          <w:lang w:bidi="fa-IR"/>
        </w:rPr>
        <w:t xml:space="preserve">آنچه </w:t>
      </w:r>
      <w:r>
        <w:rPr>
          <w:rFonts w:cs="B Mitra" w:hint="cs"/>
          <w:sz w:val="28"/>
          <w:szCs w:val="28"/>
          <w:rtl/>
          <w:lang w:bidi="fa-IR"/>
        </w:rPr>
        <w:t xml:space="preserve">وی بیان کرده </w:t>
      </w:r>
      <w:r w:rsidR="00F1630C">
        <w:rPr>
          <w:rFonts w:cs="B Mitra" w:hint="cs"/>
          <w:sz w:val="28"/>
          <w:szCs w:val="28"/>
          <w:rtl/>
          <w:lang w:bidi="fa-IR"/>
        </w:rPr>
        <w:t xml:space="preserve">همان </w:t>
      </w:r>
      <w:proofErr w:type="spellStart"/>
      <w:r w:rsidR="00F1630C">
        <w:rPr>
          <w:rFonts w:cs="B Mitra" w:hint="cs"/>
          <w:sz w:val="28"/>
          <w:szCs w:val="28"/>
          <w:rtl/>
          <w:lang w:bidi="fa-IR"/>
        </w:rPr>
        <w:t>هایی</w:t>
      </w:r>
      <w:proofErr w:type="spellEnd"/>
      <w:r w:rsidR="00F1630C">
        <w:rPr>
          <w:rFonts w:cs="B Mitra" w:hint="cs"/>
          <w:sz w:val="28"/>
          <w:szCs w:val="28"/>
          <w:rtl/>
          <w:lang w:bidi="fa-IR"/>
        </w:rPr>
        <w:t xml:space="preserve"> است که در </w:t>
      </w:r>
      <w:r>
        <w:rPr>
          <w:rFonts w:cs="B Mitra" w:hint="cs"/>
          <w:sz w:val="28"/>
          <w:szCs w:val="28"/>
          <w:rtl/>
          <w:lang w:bidi="fa-IR"/>
        </w:rPr>
        <w:t xml:space="preserve">جلسات قبل بیان و </w:t>
      </w:r>
      <w:r w:rsidR="00F1630C">
        <w:rPr>
          <w:rFonts w:cs="B Mitra" w:hint="cs"/>
          <w:sz w:val="28"/>
          <w:szCs w:val="28"/>
          <w:rtl/>
          <w:lang w:bidi="fa-IR"/>
        </w:rPr>
        <w:t xml:space="preserve">پاسخ داده شد. </w:t>
      </w:r>
      <w:r>
        <w:rPr>
          <w:rFonts w:cs="B Mitra" w:hint="cs"/>
          <w:sz w:val="28"/>
          <w:szCs w:val="28"/>
          <w:rtl/>
          <w:lang w:bidi="fa-IR"/>
        </w:rPr>
        <w:t xml:space="preserve">وی </w:t>
      </w:r>
      <w:r w:rsidR="00844D3A">
        <w:rPr>
          <w:rFonts w:cs="B Mitra" w:hint="cs"/>
          <w:sz w:val="28"/>
          <w:szCs w:val="28"/>
          <w:rtl/>
          <w:lang w:bidi="fa-IR"/>
        </w:rPr>
        <w:t xml:space="preserve">معتقد است که حدیث مدینه </w:t>
      </w:r>
      <w:proofErr w:type="spellStart"/>
      <w:r w:rsidR="00844D3A">
        <w:rPr>
          <w:rFonts w:cs="B Mitra" w:hint="cs"/>
          <w:sz w:val="28"/>
          <w:szCs w:val="28"/>
          <w:rtl/>
          <w:lang w:bidi="fa-IR"/>
        </w:rPr>
        <w:t>العلم</w:t>
      </w:r>
      <w:proofErr w:type="spellEnd"/>
      <w:r w:rsidR="00844D3A">
        <w:rPr>
          <w:rFonts w:cs="B Mitra" w:hint="cs"/>
          <w:sz w:val="28"/>
          <w:szCs w:val="28"/>
          <w:rtl/>
          <w:lang w:bidi="fa-IR"/>
        </w:rPr>
        <w:t xml:space="preserve"> از طرق مختلف نقل شده و عده ای از عالمان اهل حدیث آن را صحیح دانسته </w:t>
      </w:r>
      <w:proofErr w:type="spellStart"/>
      <w:r w:rsidR="00844D3A">
        <w:rPr>
          <w:rFonts w:cs="B Mitra" w:hint="cs"/>
          <w:sz w:val="28"/>
          <w:szCs w:val="28"/>
          <w:rtl/>
          <w:lang w:bidi="fa-IR"/>
        </w:rPr>
        <w:t>اند</w:t>
      </w:r>
      <w:proofErr w:type="spellEnd"/>
      <w:r w:rsidR="00844D3A">
        <w:rPr>
          <w:rFonts w:cs="B Mitra" w:hint="cs"/>
          <w:sz w:val="28"/>
          <w:szCs w:val="28"/>
          <w:rtl/>
          <w:lang w:bidi="fa-IR"/>
        </w:rPr>
        <w:t>، در عین حال اصرار دارد که آن را جعلی بداند. «</w:t>
      </w:r>
      <w:proofErr w:type="spellStart"/>
      <w:r w:rsidR="00844D3A">
        <w:rPr>
          <w:rFonts w:cs="B Mitra" w:hint="cs"/>
          <w:sz w:val="28"/>
          <w:szCs w:val="28"/>
          <w:rtl/>
          <w:lang w:bidi="fa-IR"/>
        </w:rPr>
        <w:t>نحن</w:t>
      </w:r>
      <w:proofErr w:type="spellEnd"/>
      <w:r w:rsidR="00844D3A">
        <w:rPr>
          <w:rFonts w:cs="B Mitra" w:hint="cs"/>
          <w:sz w:val="28"/>
          <w:szCs w:val="28"/>
          <w:rtl/>
          <w:lang w:bidi="fa-IR"/>
        </w:rPr>
        <w:t xml:space="preserve"> </w:t>
      </w:r>
      <w:proofErr w:type="spellStart"/>
      <w:r w:rsidR="00844D3A">
        <w:rPr>
          <w:rFonts w:cs="B Mitra" w:hint="cs"/>
          <w:sz w:val="28"/>
          <w:szCs w:val="28"/>
          <w:rtl/>
          <w:lang w:bidi="fa-IR"/>
        </w:rPr>
        <w:t>لاننکر</w:t>
      </w:r>
      <w:proofErr w:type="spellEnd"/>
      <w:r w:rsidR="00844D3A">
        <w:rPr>
          <w:rFonts w:cs="B Mitra" w:hint="cs"/>
          <w:sz w:val="28"/>
          <w:szCs w:val="28"/>
          <w:rtl/>
          <w:lang w:bidi="fa-IR"/>
        </w:rPr>
        <w:t xml:space="preserve"> تصحیح بعض </w:t>
      </w:r>
      <w:proofErr w:type="spellStart"/>
      <w:r w:rsidR="00844D3A">
        <w:rPr>
          <w:rFonts w:cs="B Mitra" w:hint="cs"/>
          <w:sz w:val="28"/>
          <w:szCs w:val="28"/>
          <w:rtl/>
          <w:lang w:bidi="fa-IR"/>
        </w:rPr>
        <w:t>العلماء</w:t>
      </w:r>
      <w:proofErr w:type="spellEnd"/>
      <w:r w:rsidR="00844D3A">
        <w:rPr>
          <w:rFonts w:cs="B Mitra" w:hint="cs"/>
          <w:sz w:val="28"/>
          <w:szCs w:val="28"/>
          <w:rtl/>
          <w:lang w:bidi="fa-IR"/>
        </w:rPr>
        <w:t xml:space="preserve"> </w:t>
      </w:r>
      <w:proofErr w:type="spellStart"/>
      <w:r w:rsidR="00844D3A">
        <w:rPr>
          <w:rFonts w:cs="B Mitra" w:hint="cs"/>
          <w:sz w:val="28"/>
          <w:szCs w:val="28"/>
          <w:rtl/>
          <w:lang w:bidi="fa-IR"/>
        </w:rPr>
        <w:t>هذا</w:t>
      </w:r>
      <w:proofErr w:type="spellEnd"/>
      <w:r w:rsidR="00844D3A">
        <w:rPr>
          <w:rFonts w:cs="B Mitra" w:hint="cs"/>
          <w:sz w:val="28"/>
          <w:szCs w:val="28"/>
          <w:rtl/>
          <w:lang w:bidi="fa-IR"/>
        </w:rPr>
        <w:t xml:space="preserve"> </w:t>
      </w:r>
      <w:proofErr w:type="spellStart"/>
      <w:r w:rsidR="00844D3A">
        <w:rPr>
          <w:rFonts w:cs="B Mitra" w:hint="cs"/>
          <w:sz w:val="28"/>
          <w:szCs w:val="28"/>
          <w:rtl/>
          <w:lang w:bidi="fa-IR"/>
        </w:rPr>
        <w:t>الحدیث</w:t>
      </w:r>
      <w:proofErr w:type="spellEnd"/>
      <w:r w:rsidR="00844D3A">
        <w:rPr>
          <w:rFonts w:cs="B Mitra" w:hint="cs"/>
          <w:sz w:val="28"/>
          <w:szCs w:val="28"/>
          <w:rtl/>
          <w:lang w:bidi="fa-IR"/>
        </w:rPr>
        <w:t xml:space="preserve"> علی </w:t>
      </w:r>
      <w:proofErr w:type="spellStart"/>
      <w:r w:rsidR="00844D3A">
        <w:rPr>
          <w:rFonts w:cs="B Mitra" w:hint="cs"/>
          <w:sz w:val="28"/>
          <w:szCs w:val="28"/>
          <w:rtl/>
          <w:lang w:bidi="fa-IR"/>
        </w:rPr>
        <w:t>قلتهم</w:t>
      </w:r>
      <w:proofErr w:type="spellEnd"/>
      <w:r w:rsidR="00844D3A">
        <w:rPr>
          <w:rFonts w:cs="B Mitra" w:hint="cs"/>
          <w:sz w:val="28"/>
          <w:szCs w:val="28"/>
          <w:rtl/>
          <w:lang w:bidi="fa-IR"/>
        </w:rPr>
        <w:t>»</w:t>
      </w:r>
      <w:r w:rsidR="00844D3A">
        <w:rPr>
          <w:rStyle w:val="FootnoteReference"/>
          <w:rFonts w:cs="B Mitra"/>
          <w:sz w:val="28"/>
          <w:szCs w:val="28"/>
          <w:rtl/>
          <w:lang w:bidi="fa-IR"/>
        </w:rPr>
        <w:footnoteReference w:id="1"/>
      </w:r>
      <w:r w:rsidR="00844D3A">
        <w:rPr>
          <w:rFonts w:cs="B Mitra" w:hint="cs"/>
          <w:sz w:val="28"/>
          <w:szCs w:val="28"/>
          <w:rtl/>
          <w:lang w:bidi="fa-IR"/>
        </w:rPr>
        <w:t xml:space="preserve">. اینکه می گوید عده کمی آن را نقل کرده </w:t>
      </w:r>
      <w:proofErr w:type="spellStart"/>
      <w:r w:rsidR="00844D3A">
        <w:rPr>
          <w:rFonts w:cs="B Mitra" w:hint="cs"/>
          <w:sz w:val="28"/>
          <w:szCs w:val="28"/>
          <w:rtl/>
          <w:lang w:bidi="fa-IR"/>
        </w:rPr>
        <w:t>اند</w:t>
      </w:r>
      <w:proofErr w:type="spellEnd"/>
      <w:r w:rsidR="00844D3A">
        <w:rPr>
          <w:rFonts w:cs="B Mitra" w:hint="cs"/>
          <w:sz w:val="28"/>
          <w:szCs w:val="28"/>
          <w:rtl/>
          <w:lang w:bidi="fa-IR"/>
        </w:rPr>
        <w:t xml:space="preserve"> صحیح نیست</w:t>
      </w:r>
      <w:r>
        <w:rPr>
          <w:rFonts w:cs="B Mitra" w:hint="cs"/>
          <w:sz w:val="28"/>
          <w:szCs w:val="28"/>
          <w:rtl/>
          <w:lang w:bidi="fa-IR"/>
        </w:rPr>
        <w:t>،</w:t>
      </w:r>
      <w:r w:rsidR="00844D3A">
        <w:rPr>
          <w:rFonts w:cs="B Mitra" w:hint="cs"/>
          <w:sz w:val="28"/>
          <w:szCs w:val="28"/>
          <w:rtl/>
          <w:lang w:bidi="fa-IR"/>
        </w:rPr>
        <w:t xml:space="preserve"> بلکه تعداد زیادی از عالمان اهل سنت آن را معتبر دانسته </w:t>
      </w:r>
      <w:proofErr w:type="spellStart"/>
      <w:r w:rsidR="00844D3A">
        <w:rPr>
          <w:rFonts w:cs="B Mitra" w:hint="cs"/>
          <w:sz w:val="28"/>
          <w:szCs w:val="28"/>
          <w:rtl/>
          <w:lang w:bidi="fa-IR"/>
        </w:rPr>
        <w:t>اند</w:t>
      </w:r>
      <w:proofErr w:type="spellEnd"/>
      <w:r w:rsidR="00844D3A">
        <w:rPr>
          <w:rFonts w:cs="B Mitra" w:hint="cs"/>
          <w:sz w:val="28"/>
          <w:szCs w:val="28"/>
          <w:rtl/>
          <w:lang w:bidi="fa-IR"/>
        </w:rPr>
        <w:t xml:space="preserve"> </w:t>
      </w:r>
      <w:r>
        <w:rPr>
          <w:rFonts w:cs="B Mitra" w:hint="cs"/>
          <w:sz w:val="28"/>
          <w:szCs w:val="28"/>
          <w:rtl/>
          <w:lang w:bidi="fa-IR"/>
        </w:rPr>
        <w:t xml:space="preserve">کما اینکه </w:t>
      </w:r>
      <w:r w:rsidR="00844D3A">
        <w:rPr>
          <w:rFonts w:cs="B Mitra" w:hint="cs"/>
          <w:sz w:val="28"/>
          <w:szCs w:val="28"/>
          <w:rtl/>
          <w:lang w:bidi="fa-IR"/>
        </w:rPr>
        <w:t xml:space="preserve">قبلا نام 60 نفر از عالمان اهل سنت که این حدیث را صحیح یا حسن دانسته </w:t>
      </w:r>
      <w:proofErr w:type="spellStart"/>
      <w:r w:rsidR="00844D3A">
        <w:rPr>
          <w:rFonts w:cs="B Mitra" w:hint="cs"/>
          <w:sz w:val="28"/>
          <w:szCs w:val="28"/>
          <w:rtl/>
          <w:lang w:bidi="fa-IR"/>
        </w:rPr>
        <w:t>اند</w:t>
      </w:r>
      <w:proofErr w:type="spellEnd"/>
      <w:r w:rsidR="00844D3A">
        <w:rPr>
          <w:rFonts w:cs="B Mitra" w:hint="cs"/>
          <w:sz w:val="28"/>
          <w:szCs w:val="28"/>
          <w:rtl/>
          <w:lang w:bidi="fa-IR"/>
        </w:rPr>
        <w:t xml:space="preserve"> </w:t>
      </w:r>
      <w:r>
        <w:rPr>
          <w:rFonts w:cs="B Mitra" w:hint="cs"/>
          <w:sz w:val="28"/>
          <w:szCs w:val="28"/>
          <w:rtl/>
          <w:lang w:bidi="fa-IR"/>
        </w:rPr>
        <w:t>ذکر شد</w:t>
      </w:r>
      <w:r w:rsidR="00844D3A">
        <w:rPr>
          <w:rFonts w:cs="B Mitra" w:hint="cs"/>
          <w:sz w:val="28"/>
          <w:szCs w:val="28"/>
          <w:rtl/>
          <w:lang w:bidi="fa-IR"/>
        </w:rPr>
        <w:t xml:space="preserve">. </w:t>
      </w:r>
      <w:r>
        <w:rPr>
          <w:rFonts w:cs="B Mitra" w:hint="cs"/>
          <w:sz w:val="28"/>
          <w:szCs w:val="28"/>
          <w:rtl/>
          <w:lang w:bidi="fa-IR"/>
        </w:rPr>
        <w:t xml:space="preserve">کسانی نیز که این </w:t>
      </w:r>
      <w:r w:rsidR="00844D3A">
        <w:rPr>
          <w:rFonts w:cs="B Mitra" w:hint="cs"/>
          <w:sz w:val="28"/>
          <w:szCs w:val="28"/>
          <w:rtl/>
          <w:lang w:bidi="fa-IR"/>
        </w:rPr>
        <w:t xml:space="preserve">حدیث را تضعیف کرده </w:t>
      </w:r>
      <w:proofErr w:type="spellStart"/>
      <w:r w:rsidR="00844D3A">
        <w:rPr>
          <w:rFonts w:cs="B Mitra" w:hint="cs"/>
          <w:sz w:val="28"/>
          <w:szCs w:val="28"/>
          <w:rtl/>
          <w:lang w:bidi="fa-IR"/>
        </w:rPr>
        <w:t>اند</w:t>
      </w:r>
      <w:proofErr w:type="spellEnd"/>
      <w:r w:rsidR="00844D3A">
        <w:rPr>
          <w:rFonts w:cs="B Mitra" w:hint="cs"/>
          <w:sz w:val="28"/>
          <w:szCs w:val="28"/>
          <w:rtl/>
          <w:lang w:bidi="fa-IR"/>
        </w:rPr>
        <w:t xml:space="preserve"> </w:t>
      </w:r>
      <w:r>
        <w:rPr>
          <w:rFonts w:cs="B Mitra" w:hint="cs"/>
          <w:sz w:val="28"/>
          <w:szCs w:val="28"/>
          <w:rtl/>
          <w:lang w:bidi="fa-IR"/>
        </w:rPr>
        <w:t xml:space="preserve">تعداد کمی دارند. </w:t>
      </w:r>
      <w:r w:rsidR="00844D3A">
        <w:rPr>
          <w:rFonts w:cs="B Mitra" w:hint="cs"/>
          <w:sz w:val="28"/>
          <w:szCs w:val="28"/>
          <w:rtl/>
          <w:lang w:bidi="fa-IR"/>
        </w:rPr>
        <w:t xml:space="preserve"> </w:t>
      </w:r>
    </w:p>
    <w:p w:rsidR="005F71D0" w:rsidRDefault="006928BB" w:rsidP="006928BB">
      <w:pPr>
        <w:spacing w:after="160" w:line="259" w:lineRule="auto"/>
        <w:jc w:val="both"/>
        <w:rPr>
          <w:rFonts w:cs="B Mitra"/>
          <w:sz w:val="28"/>
          <w:szCs w:val="28"/>
          <w:rtl/>
          <w:lang w:bidi="fa-IR"/>
        </w:rPr>
      </w:pPr>
      <w:proofErr w:type="spellStart"/>
      <w:r>
        <w:rPr>
          <w:rFonts w:cs="B Mitra" w:hint="cs"/>
          <w:sz w:val="28"/>
          <w:szCs w:val="28"/>
          <w:rtl/>
          <w:lang w:bidi="fa-IR"/>
        </w:rPr>
        <w:t>ابومریم</w:t>
      </w:r>
      <w:proofErr w:type="spellEnd"/>
      <w:r>
        <w:rPr>
          <w:rFonts w:cs="B Mitra" w:hint="cs"/>
          <w:sz w:val="28"/>
          <w:szCs w:val="28"/>
          <w:rtl/>
          <w:lang w:bidi="fa-IR"/>
        </w:rPr>
        <w:t xml:space="preserve"> </w:t>
      </w:r>
      <w:r w:rsidR="005F71D0">
        <w:rPr>
          <w:rFonts w:cs="B Mitra" w:hint="cs"/>
          <w:sz w:val="28"/>
          <w:szCs w:val="28"/>
          <w:rtl/>
          <w:lang w:bidi="fa-IR"/>
        </w:rPr>
        <w:t xml:space="preserve">طرق مختلف این حدیث </w:t>
      </w:r>
      <w:r>
        <w:rPr>
          <w:rFonts w:cs="B Mitra" w:hint="cs"/>
          <w:sz w:val="28"/>
          <w:szCs w:val="28"/>
          <w:rtl/>
          <w:lang w:bidi="fa-IR"/>
        </w:rPr>
        <w:t xml:space="preserve">که </w:t>
      </w:r>
      <w:r w:rsidR="005F71D0">
        <w:rPr>
          <w:rFonts w:cs="B Mitra" w:hint="cs"/>
          <w:sz w:val="28"/>
          <w:szCs w:val="28"/>
          <w:rtl/>
          <w:lang w:bidi="fa-IR"/>
        </w:rPr>
        <w:t xml:space="preserve">از ابن عباس، جابر و امیرالمومنین (ع) آمده است را نقل کرده و </w:t>
      </w:r>
      <w:proofErr w:type="spellStart"/>
      <w:r w:rsidR="005F71D0">
        <w:rPr>
          <w:rFonts w:cs="B Mitra" w:hint="cs"/>
          <w:sz w:val="28"/>
          <w:szCs w:val="28"/>
          <w:rtl/>
          <w:lang w:bidi="fa-IR"/>
        </w:rPr>
        <w:t>سندشان</w:t>
      </w:r>
      <w:proofErr w:type="spellEnd"/>
      <w:r w:rsidR="005F71D0">
        <w:rPr>
          <w:rFonts w:cs="B Mitra" w:hint="cs"/>
          <w:sz w:val="28"/>
          <w:szCs w:val="28"/>
          <w:rtl/>
          <w:lang w:bidi="fa-IR"/>
        </w:rPr>
        <w:t xml:space="preserve"> را مورد </w:t>
      </w:r>
      <w:proofErr w:type="spellStart"/>
      <w:r w:rsidR="005F71D0">
        <w:rPr>
          <w:rFonts w:cs="B Mitra" w:hint="cs"/>
          <w:sz w:val="28"/>
          <w:szCs w:val="28"/>
          <w:rtl/>
          <w:lang w:bidi="fa-IR"/>
        </w:rPr>
        <w:t>مناقشه</w:t>
      </w:r>
      <w:proofErr w:type="spellEnd"/>
      <w:r w:rsidR="005F71D0">
        <w:rPr>
          <w:rFonts w:cs="B Mitra" w:hint="cs"/>
          <w:sz w:val="28"/>
          <w:szCs w:val="28"/>
          <w:rtl/>
          <w:lang w:bidi="fa-IR"/>
        </w:rPr>
        <w:t xml:space="preserve"> قرار داده است. وی گفته است چون در میان راو</w:t>
      </w:r>
      <w:r>
        <w:rPr>
          <w:rFonts w:cs="B Mitra" w:hint="cs"/>
          <w:sz w:val="28"/>
          <w:szCs w:val="28"/>
          <w:rtl/>
          <w:lang w:bidi="fa-IR"/>
        </w:rPr>
        <w:t>ی</w:t>
      </w:r>
      <w:r w:rsidR="005F71D0">
        <w:rPr>
          <w:rFonts w:cs="B Mitra" w:hint="cs"/>
          <w:sz w:val="28"/>
          <w:szCs w:val="28"/>
          <w:rtl/>
          <w:lang w:bidi="fa-IR"/>
        </w:rPr>
        <w:t xml:space="preserve">ان </w:t>
      </w:r>
      <w:r>
        <w:rPr>
          <w:rFonts w:cs="B Mitra" w:hint="cs"/>
          <w:sz w:val="28"/>
          <w:szCs w:val="28"/>
          <w:rtl/>
          <w:lang w:bidi="fa-IR"/>
        </w:rPr>
        <w:t xml:space="preserve">این حدیث </w:t>
      </w:r>
      <w:r w:rsidR="005F71D0">
        <w:rPr>
          <w:rFonts w:cs="B Mitra" w:hint="cs"/>
          <w:sz w:val="28"/>
          <w:szCs w:val="28"/>
          <w:rtl/>
          <w:lang w:bidi="fa-IR"/>
        </w:rPr>
        <w:t xml:space="preserve">افراد </w:t>
      </w:r>
      <w:proofErr w:type="spellStart"/>
      <w:r w:rsidR="005F71D0">
        <w:rPr>
          <w:rFonts w:cs="B Mitra" w:hint="cs"/>
          <w:sz w:val="28"/>
          <w:szCs w:val="28"/>
          <w:rtl/>
          <w:lang w:bidi="fa-IR"/>
        </w:rPr>
        <w:t>مجعول</w:t>
      </w:r>
      <w:proofErr w:type="spellEnd"/>
      <w:r w:rsidR="005F71D0">
        <w:rPr>
          <w:rFonts w:cs="B Mitra" w:hint="cs"/>
          <w:sz w:val="28"/>
          <w:szCs w:val="28"/>
          <w:rtl/>
          <w:lang w:bidi="fa-IR"/>
        </w:rPr>
        <w:t xml:space="preserve"> و متهم به کذب و یا </w:t>
      </w:r>
      <w:proofErr w:type="spellStart"/>
      <w:r w:rsidR="005F71D0">
        <w:rPr>
          <w:rFonts w:cs="B Mitra" w:hint="cs"/>
          <w:sz w:val="28"/>
          <w:szCs w:val="28"/>
          <w:rtl/>
          <w:lang w:bidi="fa-IR"/>
        </w:rPr>
        <w:t>راو</w:t>
      </w:r>
      <w:r>
        <w:rPr>
          <w:rFonts w:cs="B Mitra" w:hint="cs"/>
          <w:sz w:val="28"/>
          <w:szCs w:val="28"/>
          <w:rtl/>
          <w:lang w:bidi="fa-IR"/>
        </w:rPr>
        <w:t>یانی</w:t>
      </w:r>
      <w:proofErr w:type="spellEnd"/>
      <w:r>
        <w:rPr>
          <w:rFonts w:cs="B Mitra" w:hint="cs"/>
          <w:sz w:val="28"/>
          <w:szCs w:val="28"/>
          <w:rtl/>
          <w:lang w:bidi="fa-IR"/>
        </w:rPr>
        <w:t xml:space="preserve"> که </w:t>
      </w:r>
      <w:r w:rsidR="005F71D0">
        <w:rPr>
          <w:rFonts w:cs="B Mitra" w:hint="cs"/>
          <w:sz w:val="28"/>
          <w:szCs w:val="28"/>
          <w:rtl/>
          <w:lang w:bidi="fa-IR"/>
        </w:rPr>
        <w:t xml:space="preserve">احادیث منکر </w:t>
      </w:r>
      <w:r>
        <w:rPr>
          <w:rFonts w:cs="B Mitra" w:hint="cs"/>
          <w:sz w:val="28"/>
          <w:szCs w:val="28"/>
          <w:rtl/>
          <w:lang w:bidi="fa-IR"/>
        </w:rPr>
        <w:t xml:space="preserve">را نقل کرده </w:t>
      </w:r>
      <w:proofErr w:type="spellStart"/>
      <w:r>
        <w:rPr>
          <w:rFonts w:cs="B Mitra" w:hint="cs"/>
          <w:sz w:val="28"/>
          <w:szCs w:val="28"/>
          <w:rtl/>
          <w:lang w:bidi="fa-IR"/>
        </w:rPr>
        <w:t>اند</w:t>
      </w:r>
      <w:proofErr w:type="spellEnd"/>
      <w:r>
        <w:rPr>
          <w:rFonts w:cs="B Mitra" w:hint="cs"/>
          <w:sz w:val="28"/>
          <w:szCs w:val="28"/>
          <w:rtl/>
          <w:lang w:bidi="fa-IR"/>
        </w:rPr>
        <w:t xml:space="preserve"> وجود دارد این حدیث </w:t>
      </w:r>
      <w:r w:rsidR="005F71D0">
        <w:rPr>
          <w:rFonts w:cs="B Mitra" w:hint="cs"/>
          <w:sz w:val="28"/>
          <w:szCs w:val="28"/>
          <w:rtl/>
          <w:lang w:bidi="fa-IR"/>
        </w:rPr>
        <w:t xml:space="preserve">ضعیف است. </w:t>
      </w:r>
      <w:r>
        <w:rPr>
          <w:rFonts w:cs="B Mitra" w:hint="cs"/>
          <w:sz w:val="28"/>
          <w:szCs w:val="28"/>
          <w:rtl/>
          <w:lang w:bidi="fa-IR"/>
        </w:rPr>
        <w:t xml:space="preserve">اکنون به بررسی کلام وی می پردازیم. </w:t>
      </w:r>
      <w:proofErr w:type="spellStart"/>
      <w:r>
        <w:rPr>
          <w:rFonts w:cs="B Mitra" w:hint="cs"/>
          <w:sz w:val="28"/>
          <w:szCs w:val="28"/>
          <w:rtl/>
          <w:lang w:bidi="fa-IR"/>
        </w:rPr>
        <w:t>اجمالا</w:t>
      </w:r>
      <w:proofErr w:type="spellEnd"/>
      <w:r>
        <w:rPr>
          <w:rFonts w:cs="B Mitra" w:hint="cs"/>
          <w:sz w:val="28"/>
          <w:szCs w:val="28"/>
          <w:rtl/>
          <w:lang w:bidi="fa-IR"/>
        </w:rPr>
        <w:t xml:space="preserve"> باید دانست که </w:t>
      </w:r>
      <w:r w:rsidR="005F71D0">
        <w:rPr>
          <w:rFonts w:cs="B Mitra" w:hint="cs"/>
          <w:sz w:val="28"/>
          <w:szCs w:val="28"/>
          <w:rtl/>
          <w:lang w:bidi="fa-IR"/>
        </w:rPr>
        <w:t>برخی از مناقشات وی در باره برخی طرق درست است</w:t>
      </w:r>
      <w:r>
        <w:rPr>
          <w:rFonts w:cs="B Mitra" w:hint="cs"/>
          <w:sz w:val="28"/>
          <w:szCs w:val="28"/>
          <w:rtl/>
          <w:lang w:bidi="fa-IR"/>
        </w:rPr>
        <w:t>،</w:t>
      </w:r>
      <w:r w:rsidR="005F71D0">
        <w:rPr>
          <w:rFonts w:cs="B Mitra" w:hint="cs"/>
          <w:sz w:val="28"/>
          <w:szCs w:val="28"/>
          <w:rtl/>
          <w:lang w:bidi="fa-IR"/>
        </w:rPr>
        <w:t xml:space="preserve"> اما </w:t>
      </w:r>
      <w:r>
        <w:rPr>
          <w:rFonts w:cs="B Mitra" w:hint="cs"/>
          <w:sz w:val="28"/>
          <w:szCs w:val="28"/>
          <w:rtl/>
          <w:lang w:bidi="fa-IR"/>
        </w:rPr>
        <w:t xml:space="preserve">این اشکالات بر همه طرق حدیث وارد نیست، </w:t>
      </w:r>
      <w:r w:rsidR="005F71D0">
        <w:rPr>
          <w:rFonts w:cs="B Mitra" w:hint="cs"/>
          <w:sz w:val="28"/>
          <w:szCs w:val="28"/>
          <w:rtl/>
          <w:lang w:bidi="fa-IR"/>
        </w:rPr>
        <w:t xml:space="preserve">ثانیا </w:t>
      </w:r>
      <w:proofErr w:type="spellStart"/>
      <w:r>
        <w:rPr>
          <w:rFonts w:cs="B Mitra" w:hint="cs"/>
          <w:sz w:val="28"/>
          <w:szCs w:val="28"/>
          <w:rtl/>
          <w:lang w:bidi="fa-IR"/>
        </w:rPr>
        <w:t>اشکالاتی</w:t>
      </w:r>
      <w:proofErr w:type="spellEnd"/>
      <w:r>
        <w:rPr>
          <w:rFonts w:cs="B Mitra" w:hint="cs"/>
          <w:sz w:val="28"/>
          <w:szCs w:val="28"/>
          <w:rtl/>
          <w:lang w:bidi="fa-IR"/>
        </w:rPr>
        <w:t xml:space="preserve"> هم که وارد است </w:t>
      </w:r>
      <w:r w:rsidR="005F71D0">
        <w:rPr>
          <w:rFonts w:cs="B Mitra" w:hint="cs"/>
          <w:sz w:val="28"/>
          <w:szCs w:val="28"/>
          <w:rtl/>
          <w:lang w:bidi="fa-IR"/>
        </w:rPr>
        <w:t>بر اساس موازین علم رجال قابل رفع است.</w:t>
      </w:r>
    </w:p>
    <w:p w:rsidR="00194A1A" w:rsidRDefault="00194A1A" w:rsidP="005F71D0">
      <w:pPr>
        <w:spacing w:after="160" w:line="259" w:lineRule="auto"/>
        <w:jc w:val="both"/>
        <w:rPr>
          <w:rFonts w:cs="B Mitra"/>
          <w:color w:val="FF0000"/>
          <w:sz w:val="28"/>
          <w:szCs w:val="28"/>
          <w:rtl/>
          <w:lang w:bidi="fa-IR"/>
        </w:rPr>
      </w:pPr>
    </w:p>
    <w:p w:rsidR="006928BB" w:rsidRPr="006928BB" w:rsidRDefault="006928BB" w:rsidP="005F71D0">
      <w:pPr>
        <w:spacing w:after="160" w:line="259" w:lineRule="auto"/>
        <w:jc w:val="both"/>
        <w:rPr>
          <w:rFonts w:cs="B Mitra"/>
          <w:color w:val="FF0000"/>
          <w:sz w:val="28"/>
          <w:szCs w:val="28"/>
          <w:rtl/>
          <w:lang w:bidi="fa-IR"/>
        </w:rPr>
      </w:pPr>
      <w:r w:rsidRPr="006928BB">
        <w:rPr>
          <w:rFonts w:cs="B Mitra" w:hint="cs"/>
          <w:color w:val="FF0000"/>
          <w:sz w:val="28"/>
          <w:szCs w:val="28"/>
          <w:rtl/>
          <w:lang w:bidi="fa-IR"/>
        </w:rPr>
        <w:t xml:space="preserve">اشکال </w:t>
      </w:r>
      <w:proofErr w:type="spellStart"/>
      <w:r w:rsidRPr="006928BB">
        <w:rPr>
          <w:rFonts w:cs="B Mitra" w:hint="cs"/>
          <w:color w:val="FF0000"/>
          <w:sz w:val="28"/>
          <w:szCs w:val="28"/>
          <w:rtl/>
          <w:lang w:bidi="fa-IR"/>
        </w:rPr>
        <w:t>ابومریم</w:t>
      </w:r>
      <w:proofErr w:type="spellEnd"/>
      <w:r w:rsidRPr="006928BB">
        <w:rPr>
          <w:rFonts w:cs="B Mitra" w:hint="cs"/>
          <w:color w:val="FF0000"/>
          <w:sz w:val="28"/>
          <w:szCs w:val="28"/>
          <w:rtl/>
          <w:lang w:bidi="fa-IR"/>
        </w:rPr>
        <w:t xml:space="preserve"> بر </w:t>
      </w:r>
      <w:proofErr w:type="spellStart"/>
      <w:r w:rsidRPr="006928BB">
        <w:rPr>
          <w:rFonts w:cs="B Mitra" w:hint="cs"/>
          <w:color w:val="FF0000"/>
          <w:sz w:val="28"/>
          <w:szCs w:val="28"/>
          <w:rtl/>
          <w:lang w:bidi="fa-IR"/>
        </w:rPr>
        <w:t>ابوصلت</w:t>
      </w:r>
      <w:proofErr w:type="spellEnd"/>
      <w:r w:rsidRPr="006928BB">
        <w:rPr>
          <w:rFonts w:cs="B Mitra" w:hint="cs"/>
          <w:color w:val="FF0000"/>
          <w:sz w:val="28"/>
          <w:szCs w:val="28"/>
          <w:rtl/>
          <w:lang w:bidi="fa-IR"/>
        </w:rPr>
        <w:t xml:space="preserve"> </w:t>
      </w:r>
      <w:proofErr w:type="spellStart"/>
      <w:r w:rsidRPr="006928BB">
        <w:rPr>
          <w:rFonts w:cs="B Mitra" w:hint="cs"/>
          <w:color w:val="FF0000"/>
          <w:sz w:val="28"/>
          <w:szCs w:val="28"/>
          <w:rtl/>
          <w:lang w:bidi="fa-IR"/>
        </w:rPr>
        <w:t>هروی</w:t>
      </w:r>
      <w:proofErr w:type="spellEnd"/>
    </w:p>
    <w:p w:rsidR="005F71D0" w:rsidRPr="005F2074" w:rsidRDefault="006928BB" w:rsidP="006928BB">
      <w:pPr>
        <w:spacing w:after="160" w:line="259" w:lineRule="auto"/>
        <w:jc w:val="both"/>
        <w:rPr>
          <w:rFonts w:cs="B Mitra"/>
          <w:sz w:val="28"/>
          <w:szCs w:val="28"/>
          <w:rtl/>
          <w:lang w:bidi="fa-IR"/>
        </w:rPr>
      </w:pPr>
      <w:r>
        <w:rPr>
          <w:rFonts w:cs="B Mitra" w:hint="cs"/>
          <w:sz w:val="28"/>
          <w:szCs w:val="28"/>
          <w:rtl/>
          <w:lang w:bidi="fa-IR"/>
        </w:rPr>
        <w:t xml:space="preserve">در </w:t>
      </w:r>
      <w:r w:rsidR="005F71D0">
        <w:rPr>
          <w:rFonts w:cs="B Mitra" w:hint="cs"/>
          <w:sz w:val="28"/>
          <w:szCs w:val="28"/>
          <w:rtl/>
          <w:lang w:bidi="fa-IR"/>
        </w:rPr>
        <w:t xml:space="preserve">اولین طریقی که </w:t>
      </w:r>
      <w:r>
        <w:rPr>
          <w:rFonts w:cs="B Mitra" w:hint="cs"/>
          <w:sz w:val="28"/>
          <w:szCs w:val="28"/>
          <w:rtl/>
          <w:lang w:bidi="fa-IR"/>
        </w:rPr>
        <w:t xml:space="preserve">از </w:t>
      </w:r>
      <w:r w:rsidR="005F71D0">
        <w:rPr>
          <w:rFonts w:cs="B Mitra" w:hint="cs"/>
          <w:sz w:val="28"/>
          <w:szCs w:val="28"/>
          <w:rtl/>
          <w:lang w:bidi="fa-IR"/>
        </w:rPr>
        <w:t>حدیث ابن عباس نقل کرده</w:t>
      </w:r>
      <w:r>
        <w:rPr>
          <w:rFonts w:cs="B Mitra" w:hint="cs"/>
          <w:sz w:val="28"/>
          <w:szCs w:val="28"/>
          <w:rtl/>
          <w:lang w:bidi="fa-IR"/>
        </w:rPr>
        <w:t>،</w:t>
      </w:r>
      <w:r w:rsidR="005F71D0">
        <w:rPr>
          <w:rFonts w:cs="B Mitra" w:hint="cs"/>
          <w:sz w:val="28"/>
          <w:szCs w:val="28"/>
          <w:rtl/>
          <w:lang w:bidi="fa-IR"/>
        </w:rPr>
        <w:t xml:space="preserve"> </w:t>
      </w:r>
      <w:proofErr w:type="spellStart"/>
      <w:r w:rsidR="005F71D0">
        <w:rPr>
          <w:rFonts w:cs="B Mitra" w:hint="cs"/>
          <w:sz w:val="28"/>
          <w:szCs w:val="28"/>
          <w:rtl/>
          <w:lang w:bidi="fa-IR"/>
        </w:rPr>
        <w:t>اب</w:t>
      </w:r>
      <w:r>
        <w:rPr>
          <w:rFonts w:cs="B Mitra" w:hint="cs"/>
          <w:sz w:val="28"/>
          <w:szCs w:val="28"/>
          <w:rtl/>
          <w:lang w:bidi="fa-IR"/>
        </w:rPr>
        <w:t>و</w:t>
      </w:r>
      <w:r w:rsidR="005F71D0">
        <w:rPr>
          <w:rFonts w:cs="B Mitra" w:hint="cs"/>
          <w:sz w:val="28"/>
          <w:szCs w:val="28"/>
          <w:rtl/>
          <w:lang w:bidi="fa-IR"/>
        </w:rPr>
        <w:t>صلت</w:t>
      </w:r>
      <w:proofErr w:type="spellEnd"/>
      <w:r w:rsidR="005F71D0">
        <w:rPr>
          <w:rFonts w:cs="B Mitra" w:hint="cs"/>
          <w:sz w:val="28"/>
          <w:szCs w:val="28"/>
          <w:rtl/>
          <w:lang w:bidi="fa-IR"/>
        </w:rPr>
        <w:t xml:space="preserve"> </w:t>
      </w:r>
      <w:proofErr w:type="spellStart"/>
      <w:r w:rsidR="005F71D0">
        <w:rPr>
          <w:rFonts w:cs="B Mitra" w:hint="cs"/>
          <w:sz w:val="28"/>
          <w:szCs w:val="28"/>
          <w:rtl/>
          <w:lang w:bidi="fa-IR"/>
        </w:rPr>
        <w:t>هروی</w:t>
      </w:r>
      <w:proofErr w:type="spellEnd"/>
      <w:r w:rsidR="005F71D0">
        <w:rPr>
          <w:rFonts w:cs="B Mitra" w:hint="cs"/>
          <w:sz w:val="28"/>
          <w:szCs w:val="28"/>
          <w:rtl/>
          <w:lang w:bidi="fa-IR"/>
        </w:rPr>
        <w:t xml:space="preserve"> </w:t>
      </w:r>
      <w:r>
        <w:rPr>
          <w:rFonts w:cs="B Mitra" w:hint="cs"/>
          <w:sz w:val="28"/>
          <w:szCs w:val="28"/>
          <w:rtl/>
          <w:lang w:bidi="fa-IR"/>
        </w:rPr>
        <w:t xml:space="preserve">آمده است و وی آن را </w:t>
      </w:r>
      <w:r w:rsidR="005F71D0">
        <w:rPr>
          <w:rFonts w:cs="B Mitra" w:hint="cs"/>
          <w:sz w:val="28"/>
          <w:szCs w:val="28"/>
          <w:rtl/>
          <w:lang w:bidi="fa-IR"/>
        </w:rPr>
        <w:t>ضعیف دانسته است.</w:t>
      </w:r>
      <w:r w:rsidR="005F71D0">
        <w:rPr>
          <w:rStyle w:val="FootnoteReference"/>
          <w:rFonts w:cs="B Mitra"/>
          <w:sz w:val="28"/>
          <w:szCs w:val="28"/>
          <w:rtl/>
          <w:lang w:bidi="fa-IR"/>
        </w:rPr>
        <w:footnoteReference w:id="2"/>
      </w:r>
    </w:p>
    <w:p w:rsidR="00194A1A" w:rsidRPr="00194A1A" w:rsidRDefault="00194A1A" w:rsidP="002652D3">
      <w:pPr>
        <w:spacing w:after="160" w:line="259" w:lineRule="auto"/>
        <w:jc w:val="both"/>
        <w:rPr>
          <w:rFonts w:cs="B Mitra"/>
          <w:color w:val="FF0000"/>
          <w:sz w:val="28"/>
          <w:szCs w:val="28"/>
          <w:rtl/>
          <w:lang w:bidi="fa-IR"/>
        </w:rPr>
      </w:pPr>
      <w:r w:rsidRPr="00194A1A">
        <w:rPr>
          <w:rFonts w:cs="B Mitra" w:hint="cs"/>
          <w:color w:val="FF0000"/>
          <w:sz w:val="28"/>
          <w:szCs w:val="28"/>
          <w:rtl/>
          <w:lang w:bidi="fa-IR"/>
        </w:rPr>
        <w:t>ارزیابی و نقد</w:t>
      </w:r>
    </w:p>
    <w:p w:rsidR="005F2074" w:rsidRDefault="005F71D0" w:rsidP="00DA2F87">
      <w:pPr>
        <w:spacing w:after="160" w:line="259" w:lineRule="auto"/>
        <w:jc w:val="both"/>
        <w:rPr>
          <w:rFonts w:cs="B Mitra"/>
          <w:sz w:val="28"/>
          <w:szCs w:val="28"/>
          <w:rtl/>
          <w:lang w:bidi="fa-IR"/>
        </w:rPr>
      </w:pPr>
      <w:r>
        <w:rPr>
          <w:rFonts w:cs="B Mitra" w:hint="cs"/>
          <w:sz w:val="28"/>
          <w:szCs w:val="28"/>
          <w:rtl/>
          <w:lang w:bidi="fa-IR"/>
        </w:rPr>
        <w:t xml:space="preserve">این اشکال وارد نیست زیرا به تفصیل درباره </w:t>
      </w:r>
      <w:proofErr w:type="spellStart"/>
      <w:r>
        <w:rPr>
          <w:rFonts w:cs="B Mitra" w:hint="cs"/>
          <w:sz w:val="28"/>
          <w:szCs w:val="28"/>
          <w:rtl/>
          <w:lang w:bidi="fa-IR"/>
        </w:rPr>
        <w:t>وثاقت</w:t>
      </w:r>
      <w:proofErr w:type="spellEnd"/>
      <w:r>
        <w:rPr>
          <w:rFonts w:cs="B Mitra" w:hint="cs"/>
          <w:sz w:val="28"/>
          <w:szCs w:val="28"/>
          <w:rtl/>
          <w:lang w:bidi="fa-IR"/>
        </w:rPr>
        <w:t xml:space="preserve"> </w:t>
      </w:r>
      <w:proofErr w:type="spellStart"/>
      <w:r>
        <w:rPr>
          <w:rFonts w:cs="B Mitra" w:hint="cs"/>
          <w:sz w:val="28"/>
          <w:szCs w:val="28"/>
          <w:rtl/>
          <w:lang w:bidi="fa-IR"/>
        </w:rPr>
        <w:t>اباصلت</w:t>
      </w:r>
      <w:proofErr w:type="spellEnd"/>
      <w:r>
        <w:rPr>
          <w:rFonts w:cs="B Mitra" w:hint="cs"/>
          <w:sz w:val="28"/>
          <w:szCs w:val="28"/>
          <w:rtl/>
          <w:lang w:bidi="fa-IR"/>
        </w:rPr>
        <w:t xml:space="preserve"> </w:t>
      </w:r>
      <w:proofErr w:type="spellStart"/>
      <w:r>
        <w:rPr>
          <w:rFonts w:cs="B Mitra" w:hint="cs"/>
          <w:sz w:val="28"/>
          <w:szCs w:val="28"/>
          <w:rtl/>
          <w:lang w:bidi="fa-IR"/>
        </w:rPr>
        <w:t>هروی</w:t>
      </w:r>
      <w:proofErr w:type="spellEnd"/>
      <w:r>
        <w:rPr>
          <w:rFonts w:cs="B Mitra" w:hint="cs"/>
          <w:sz w:val="28"/>
          <w:szCs w:val="28"/>
          <w:rtl/>
          <w:lang w:bidi="fa-IR"/>
        </w:rPr>
        <w:t xml:space="preserve"> بحث شد. درست است که قدح </w:t>
      </w:r>
      <w:proofErr w:type="spellStart"/>
      <w:r>
        <w:rPr>
          <w:rFonts w:cs="B Mitra" w:hint="cs"/>
          <w:sz w:val="28"/>
          <w:szCs w:val="28"/>
          <w:rtl/>
          <w:lang w:bidi="fa-IR"/>
        </w:rPr>
        <w:t>هایی</w:t>
      </w:r>
      <w:proofErr w:type="spellEnd"/>
      <w:r>
        <w:rPr>
          <w:rFonts w:cs="B Mitra" w:hint="cs"/>
          <w:sz w:val="28"/>
          <w:szCs w:val="28"/>
          <w:rtl/>
          <w:lang w:bidi="fa-IR"/>
        </w:rPr>
        <w:t xml:space="preserve"> درباره وی نقل شده است اما اینگونه نیست که راویان از جهت </w:t>
      </w:r>
      <w:proofErr w:type="spellStart"/>
      <w:r>
        <w:rPr>
          <w:rFonts w:cs="B Mitra" w:hint="cs"/>
          <w:sz w:val="28"/>
          <w:szCs w:val="28"/>
          <w:rtl/>
          <w:lang w:bidi="fa-IR"/>
        </w:rPr>
        <w:t>وثاقت</w:t>
      </w:r>
      <w:proofErr w:type="spellEnd"/>
      <w:r>
        <w:rPr>
          <w:rFonts w:cs="B Mitra" w:hint="cs"/>
          <w:sz w:val="28"/>
          <w:szCs w:val="28"/>
          <w:rtl/>
          <w:lang w:bidi="fa-IR"/>
        </w:rPr>
        <w:t xml:space="preserve"> </w:t>
      </w:r>
      <w:r w:rsidR="00DA2F87">
        <w:rPr>
          <w:rFonts w:cs="B Mitra" w:hint="cs"/>
          <w:sz w:val="28"/>
          <w:szCs w:val="28"/>
          <w:rtl/>
          <w:lang w:bidi="fa-IR"/>
        </w:rPr>
        <w:t xml:space="preserve">همه </w:t>
      </w:r>
      <w:r>
        <w:rPr>
          <w:rFonts w:cs="B Mitra" w:hint="cs"/>
          <w:sz w:val="28"/>
          <w:szCs w:val="28"/>
          <w:rtl/>
          <w:lang w:bidi="fa-IR"/>
        </w:rPr>
        <w:t xml:space="preserve">مورد اجماع باشند بلکه معمولا درباره راویان اقوال مختلفی نقل می شود </w:t>
      </w:r>
      <w:r w:rsidR="00DA2F87">
        <w:rPr>
          <w:rFonts w:cs="B Mitra" w:hint="cs"/>
          <w:sz w:val="28"/>
          <w:szCs w:val="28"/>
          <w:rtl/>
          <w:lang w:bidi="fa-IR"/>
        </w:rPr>
        <w:t xml:space="preserve">و </w:t>
      </w:r>
      <w:r>
        <w:rPr>
          <w:rFonts w:cs="B Mitra" w:hint="cs"/>
          <w:sz w:val="28"/>
          <w:szCs w:val="28"/>
          <w:rtl/>
          <w:lang w:bidi="fa-IR"/>
        </w:rPr>
        <w:t xml:space="preserve">هم جرح و هم مدح </w:t>
      </w:r>
      <w:r w:rsidR="00DA2F87">
        <w:rPr>
          <w:rFonts w:cs="B Mitra" w:hint="cs"/>
          <w:sz w:val="28"/>
          <w:szCs w:val="28"/>
          <w:rtl/>
          <w:lang w:bidi="fa-IR"/>
        </w:rPr>
        <w:t>دارند</w:t>
      </w:r>
      <w:r>
        <w:rPr>
          <w:rFonts w:cs="B Mitra" w:hint="cs"/>
          <w:sz w:val="28"/>
          <w:szCs w:val="28"/>
          <w:rtl/>
          <w:lang w:bidi="fa-IR"/>
        </w:rPr>
        <w:t xml:space="preserve">. آنچه مهم است جمع بندی وضعیت آنان است. در جمع بندی </w:t>
      </w:r>
      <w:proofErr w:type="spellStart"/>
      <w:r>
        <w:rPr>
          <w:rFonts w:cs="B Mitra" w:hint="cs"/>
          <w:sz w:val="28"/>
          <w:szCs w:val="28"/>
          <w:rtl/>
          <w:lang w:bidi="fa-IR"/>
        </w:rPr>
        <w:t>اباصلت</w:t>
      </w:r>
      <w:proofErr w:type="spellEnd"/>
      <w:r>
        <w:rPr>
          <w:rFonts w:cs="B Mitra" w:hint="cs"/>
          <w:sz w:val="28"/>
          <w:szCs w:val="28"/>
          <w:rtl/>
          <w:lang w:bidi="fa-IR"/>
        </w:rPr>
        <w:t xml:space="preserve"> </w:t>
      </w:r>
      <w:proofErr w:type="spellStart"/>
      <w:r>
        <w:rPr>
          <w:rFonts w:cs="B Mitra" w:hint="cs"/>
          <w:sz w:val="28"/>
          <w:szCs w:val="28"/>
          <w:rtl/>
          <w:lang w:bidi="fa-IR"/>
        </w:rPr>
        <w:t>هروی</w:t>
      </w:r>
      <w:proofErr w:type="spellEnd"/>
      <w:r>
        <w:rPr>
          <w:rFonts w:cs="B Mitra" w:hint="cs"/>
          <w:sz w:val="28"/>
          <w:szCs w:val="28"/>
          <w:rtl/>
          <w:lang w:bidi="fa-IR"/>
        </w:rPr>
        <w:t xml:space="preserve"> گفته شد قدح ها در مورد وی ثابت نیست و عمده قدح </w:t>
      </w:r>
      <w:r w:rsidR="00DA2F87">
        <w:rPr>
          <w:rFonts w:cs="B Mitra" w:hint="cs"/>
          <w:sz w:val="28"/>
          <w:szCs w:val="28"/>
          <w:rtl/>
          <w:lang w:bidi="fa-IR"/>
        </w:rPr>
        <w:t xml:space="preserve">ها مربوط به </w:t>
      </w:r>
      <w:r>
        <w:rPr>
          <w:rFonts w:cs="B Mitra" w:hint="cs"/>
          <w:sz w:val="28"/>
          <w:szCs w:val="28"/>
          <w:rtl/>
          <w:lang w:bidi="fa-IR"/>
        </w:rPr>
        <w:t xml:space="preserve">شیعه بودن </w:t>
      </w:r>
      <w:r w:rsidR="00DA2F87">
        <w:rPr>
          <w:rFonts w:cs="B Mitra" w:hint="cs"/>
          <w:sz w:val="28"/>
          <w:szCs w:val="28"/>
          <w:rtl/>
          <w:lang w:bidi="fa-IR"/>
        </w:rPr>
        <w:t xml:space="preserve">وی </w:t>
      </w:r>
      <w:r>
        <w:rPr>
          <w:rFonts w:cs="B Mitra" w:hint="cs"/>
          <w:sz w:val="28"/>
          <w:szCs w:val="28"/>
          <w:rtl/>
          <w:lang w:bidi="fa-IR"/>
        </w:rPr>
        <w:t xml:space="preserve">است که بیان شد مذهب، </w:t>
      </w:r>
      <w:proofErr w:type="spellStart"/>
      <w:r w:rsidR="00DA2F87">
        <w:rPr>
          <w:rFonts w:cs="B Mitra" w:hint="cs"/>
          <w:sz w:val="28"/>
          <w:szCs w:val="28"/>
          <w:rtl/>
          <w:lang w:bidi="fa-IR"/>
        </w:rPr>
        <w:t>نمی</w:t>
      </w:r>
      <w:proofErr w:type="spellEnd"/>
      <w:r w:rsidR="00DA2F87">
        <w:rPr>
          <w:rFonts w:cs="B Mitra" w:hint="cs"/>
          <w:sz w:val="28"/>
          <w:szCs w:val="28"/>
          <w:rtl/>
          <w:lang w:bidi="fa-IR"/>
        </w:rPr>
        <w:t xml:space="preserve"> تواند به عنوان </w:t>
      </w:r>
      <w:proofErr w:type="spellStart"/>
      <w:r>
        <w:rPr>
          <w:rFonts w:cs="B Mitra" w:hint="cs"/>
          <w:sz w:val="28"/>
          <w:szCs w:val="28"/>
          <w:rtl/>
          <w:lang w:bidi="fa-IR"/>
        </w:rPr>
        <w:t>قدح</w:t>
      </w:r>
      <w:r w:rsidR="00DA2F87">
        <w:rPr>
          <w:rFonts w:cs="B Mitra" w:hint="cs"/>
          <w:sz w:val="28"/>
          <w:szCs w:val="28"/>
          <w:rtl/>
          <w:lang w:bidi="fa-IR"/>
        </w:rPr>
        <w:t>ی</w:t>
      </w:r>
      <w:proofErr w:type="spellEnd"/>
      <w:r w:rsidR="00DA2F87">
        <w:rPr>
          <w:rFonts w:cs="B Mitra" w:hint="cs"/>
          <w:sz w:val="28"/>
          <w:szCs w:val="28"/>
          <w:rtl/>
          <w:lang w:bidi="fa-IR"/>
        </w:rPr>
        <w:t xml:space="preserve"> برای راوی</w:t>
      </w:r>
      <w:r>
        <w:rPr>
          <w:rFonts w:cs="B Mitra" w:hint="cs"/>
          <w:sz w:val="28"/>
          <w:szCs w:val="28"/>
          <w:rtl/>
          <w:lang w:bidi="fa-IR"/>
        </w:rPr>
        <w:t xml:space="preserve"> به شمار </w:t>
      </w:r>
      <w:r w:rsidR="00DA2F87">
        <w:rPr>
          <w:rFonts w:cs="B Mitra" w:hint="cs"/>
          <w:sz w:val="28"/>
          <w:szCs w:val="28"/>
          <w:rtl/>
          <w:lang w:bidi="fa-IR"/>
        </w:rPr>
        <w:t>آی</w:t>
      </w:r>
      <w:r>
        <w:rPr>
          <w:rFonts w:cs="B Mitra" w:hint="cs"/>
          <w:sz w:val="28"/>
          <w:szCs w:val="28"/>
          <w:rtl/>
          <w:lang w:bidi="fa-IR"/>
        </w:rPr>
        <w:t xml:space="preserve">د. </w:t>
      </w:r>
    </w:p>
    <w:p w:rsidR="00B12E92" w:rsidRDefault="00B12E92" w:rsidP="006C4D65">
      <w:pPr>
        <w:spacing w:after="160" w:line="259" w:lineRule="auto"/>
        <w:jc w:val="both"/>
        <w:rPr>
          <w:rFonts w:cs="B Mitra"/>
          <w:color w:val="FF0000"/>
          <w:sz w:val="28"/>
          <w:szCs w:val="28"/>
          <w:rtl/>
          <w:lang w:bidi="fa-IR"/>
        </w:rPr>
      </w:pPr>
    </w:p>
    <w:p w:rsidR="00B12E92" w:rsidRPr="00B12E92" w:rsidRDefault="00B12E92" w:rsidP="006C4D65">
      <w:pPr>
        <w:spacing w:after="160" w:line="259" w:lineRule="auto"/>
        <w:jc w:val="both"/>
        <w:rPr>
          <w:rFonts w:cs="B Mitra" w:hint="cs"/>
          <w:color w:val="FF0000"/>
          <w:sz w:val="28"/>
          <w:szCs w:val="28"/>
          <w:rtl/>
          <w:lang w:bidi="fa-IR"/>
        </w:rPr>
      </w:pPr>
      <w:r w:rsidRPr="00B12E92">
        <w:rPr>
          <w:rFonts w:cs="B Mitra" w:hint="cs"/>
          <w:color w:val="FF0000"/>
          <w:sz w:val="28"/>
          <w:szCs w:val="28"/>
          <w:rtl/>
          <w:lang w:bidi="fa-IR"/>
        </w:rPr>
        <w:lastRenderedPageBreak/>
        <w:t>اشکال بر جعفر بن محمد بغدادی</w:t>
      </w:r>
    </w:p>
    <w:p w:rsidR="005F71D0" w:rsidRDefault="005F71D0" w:rsidP="006C4D65">
      <w:pPr>
        <w:spacing w:after="160" w:line="259" w:lineRule="auto"/>
        <w:jc w:val="both"/>
        <w:rPr>
          <w:rFonts w:cs="B Mitra"/>
          <w:sz w:val="28"/>
          <w:szCs w:val="28"/>
          <w:rtl/>
          <w:lang w:bidi="fa-IR"/>
        </w:rPr>
      </w:pPr>
      <w:r>
        <w:rPr>
          <w:rFonts w:cs="B Mitra" w:hint="cs"/>
          <w:sz w:val="28"/>
          <w:szCs w:val="28"/>
          <w:rtl/>
          <w:lang w:bidi="fa-IR"/>
        </w:rPr>
        <w:t xml:space="preserve">دومین طریقی که نقل کرده، طریقی است که جعفر بن محمد بغدادی در سند آن است و وی را چون مجهول است ضعیف دانسته است. وی گفته است خطیب بغدادی نام وی را برده و سخنی درباره وی نگفته و </w:t>
      </w:r>
      <w:proofErr w:type="spellStart"/>
      <w:r>
        <w:rPr>
          <w:rFonts w:cs="B Mitra" w:hint="cs"/>
          <w:sz w:val="28"/>
          <w:szCs w:val="28"/>
          <w:rtl/>
          <w:lang w:bidi="fa-IR"/>
        </w:rPr>
        <w:t>ذهبی</w:t>
      </w:r>
      <w:proofErr w:type="spellEnd"/>
      <w:r>
        <w:rPr>
          <w:rFonts w:cs="B Mitra" w:hint="cs"/>
          <w:sz w:val="28"/>
          <w:szCs w:val="28"/>
          <w:rtl/>
          <w:lang w:bidi="fa-IR"/>
        </w:rPr>
        <w:t xml:space="preserve"> نیز در «میزان </w:t>
      </w:r>
      <w:proofErr w:type="spellStart"/>
      <w:r>
        <w:rPr>
          <w:rFonts w:cs="B Mitra" w:hint="cs"/>
          <w:sz w:val="28"/>
          <w:szCs w:val="28"/>
          <w:rtl/>
          <w:lang w:bidi="fa-IR"/>
        </w:rPr>
        <w:t>الاعتدال</w:t>
      </w:r>
      <w:proofErr w:type="spellEnd"/>
      <w:r>
        <w:rPr>
          <w:rFonts w:cs="B Mitra" w:hint="cs"/>
          <w:sz w:val="28"/>
          <w:szCs w:val="28"/>
          <w:rtl/>
          <w:lang w:bidi="fa-IR"/>
        </w:rPr>
        <w:t>»</w:t>
      </w:r>
      <w:r w:rsidR="006C4D65">
        <w:rPr>
          <w:rStyle w:val="FootnoteReference"/>
          <w:rFonts w:cs="B Mitra"/>
          <w:sz w:val="28"/>
          <w:szCs w:val="28"/>
          <w:rtl/>
          <w:lang w:bidi="fa-IR"/>
        </w:rPr>
        <w:footnoteReference w:id="3"/>
      </w:r>
      <w:r>
        <w:rPr>
          <w:rFonts w:cs="B Mitra" w:hint="cs"/>
          <w:sz w:val="28"/>
          <w:szCs w:val="28"/>
          <w:rtl/>
          <w:lang w:bidi="fa-IR"/>
        </w:rPr>
        <w:t xml:space="preserve">، به مجهول بودن وی اذعان کرده است. </w:t>
      </w:r>
    </w:p>
    <w:p w:rsidR="00B12E92" w:rsidRPr="00B12E92" w:rsidRDefault="00B12E92" w:rsidP="006C4D65">
      <w:pPr>
        <w:spacing w:after="160" w:line="259" w:lineRule="auto"/>
        <w:jc w:val="both"/>
        <w:rPr>
          <w:rFonts w:cs="B Mitra"/>
          <w:color w:val="FF0000"/>
          <w:sz w:val="28"/>
          <w:szCs w:val="28"/>
          <w:rtl/>
          <w:lang w:bidi="fa-IR"/>
        </w:rPr>
      </w:pPr>
      <w:r w:rsidRPr="00B12E92">
        <w:rPr>
          <w:rFonts w:cs="B Mitra" w:hint="cs"/>
          <w:color w:val="FF0000"/>
          <w:sz w:val="28"/>
          <w:szCs w:val="28"/>
          <w:rtl/>
          <w:lang w:bidi="fa-IR"/>
        </w:rPr>
        <w:t>ارزیابی و نقد</w:t>
      </w:r>
    </w:p>
    <w:p w:rsidR="005F71D0" w:rsidRDefault="005F71D0" w:rsidP="00B12E92">
      <w:pPr>
        <w:spacing w:after="160" w:line="259" w:lineRule="auto"/>
        <w:jc w:val="both"/>
        <w:rPr>
          <w:rFonts w:cs="B Mitra"/>
          <w:sz w:val="28"/>
          <w:szCs w:val="28"/>
          <w:rtl/>
          <w:lang w:bidi="fa-IR"/>
        </w:rPr>
      </w:pPr>
      <w:r>
        <w:rPr>
          <w:rFonts w:cs="B Mitra" w:hint="cs"/>
          <w:sz w:val="28"/>
          <w:szCs w:val="28"/>
          <w:rtl/>
          <w:lang w:bidi="fa-IR"/>
        </w:rPr>
        <w:t xml:space="preserve">این </w:t>
      </w:r>
      <w:proofErr w:type="spellStart"/>
      <w:r>
        <w:rPr>
          <w:rFonts w:cs="B Mitra" w:hint="cs"/>
          <w:sz w:val="28"/>
          <w:szCs w:val="28"/>
          <w:rtl/>
          <w:lang w:bidi="fa-IR"/>
        </w:rPr>
        <w:t>مناقشه</w:t>
      </w:r>
      <w:proofErr w:type="spellEnd"/>
      <w:r>
        <w:rPr>
          <w:rFonts w:cs="B Mitra" w:hint="cs"/>
          <w:sz w:val="28"/>
          <w:szCs w:val="28"/>
          <w:rtl/>
          <w:lang w:bidi="fa-IR"/>
        </w:rPr>
        <w:t xml:space="preserve"> </w:t>
      </w: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بر این طریق وارد نیست</w:t>
      </w:r>
      <w:r w:rsidR="00B12E92">
        <w:rPr>
          <w:rFonts w:cs="B Mitra" w:hint="cs"/>
          <w:sz w:val="28"/>
          <w:szCs w:val="28"/>
          <w:rtl/>
          <w:lang w:bidi="fa-IR"/>
        </w:rPr>
        <w:t>،</w:t>
      </w:r>
      <w:r>
        <w:rPr>
          <w:rFonts w:cs="B Mitra" w:hint="cs"/>
          <w:sz w:val="28"/>
          <w:szCs w:val="28"/>
          <w:rtl/>
          <w:lang w:bidi="fa-IR"/>
        </w:rPr>
        <w:t xml:space="preserve"> زیرا ضعف روایت به دلیل مجهول بودن راوی با وجود کثرت طرق و نیز وجود شواهد جبران می شود. </w:t>
      </w:r>
      <w:proofErr w:type="spellStart"/>
      <w:r>
        <w:rPr>
          <w:rFonts w:cs="B Mitra" w:hint="cs"/>
          <w:sz w:val="28"/>
          <w:szCs w:val="28"/>
          <w:rtl/>
          <w:lang w:bidi="fa-IR"/>
        </w:rPr>
        <w:t>سیوطی</w:t>
      </w:r>
      <w:proofErr w:type="spellEnd"/>
      <w:r>
        <w:rPr>
          <w:rFonts w:cs="B Mitra" w:hint="cs"/>
          <w:sz w:val="28"/>
          <w:szCs w:val="28"/>
          <w:rtl/>
          <w:lang w:bidi="fa-IR"/>
        </w:rPr>
        <w:t xml:space="preserve"> در </w:t>
      </w:r>
      <w:proofErr w:type="spellStart"/>
      <w:r>
        <w:rPr>
          <w:rFonts w:cs="B Mitra" w:hint="cs"/>
          <w:sz w:val="28"/>
          <w:szCs w:val="28"/>
          <w:rtl/>
          <w:lang w:bidi="fa-IR"/>
        </w:rPr>
        <w:t>تدریب</w:t>
      </w:r>
      <w:proofErr w:type="spellEnd"/>
      <w:r>
        <w:rPr>
          <w:rFonts w:cs="B Mitra" w:hint="cs"/>
          <w:sz w:val="28"/>
          <w:szCs w:val="28"/>
          <w:rtl/>
          <w:lang w:bidi="fa-IR"/>
        </w:rPr>
        <w:t xml:space="preserve"> </w:t>
      </w:r>
      <w:proofErr w:type="spellStart"/>
      <w:r>
        <w:rPr>
          <w:rFonts w:cs="B Mitra" w:hint="cs"/>
          <w:sz w:val="28"/>
          <w:szCs w:val="28"/>
          <w:rtl/>
          <w:lang w:bidi="fa-IR"/>
        </w:rPr>
        <w:t>الراوی</w:t>
      </w:r>
      <w:proofErr w:type="spellEnd"/>
      <w:r>
        <w:rPr>
          <w:rFonts w:cs="B Mitra" w:hint="cs"/>
          <w:sz w:val="28"/>
          <w:szCs w:val="28"/>
          <w:rtl/>
          <w:lang w:bidi="fa-IR"/>
        </w:rPr>
        <w:t xml:space="preserve"> گفته است: «اذا کان ضعفها </w:t>
      </w:r>
      <w:proofErr w:type="spellStart"/>
      <w:r>
        <w:rPr>
          <w:rFonts w:cs="B Mitra" w:hint="cs"/>
          <w:sz w:val="28"/>
          <w:szCs w:val="28"/>
          <w:rtl/>
          <w:lang w:bidi="fa-IR"/>
        </w:rPr>
        <w:t>بارسال</w:t>
      </w:r>
      <w:proofErr w:type="spellEnd"/>
      <w:r>
        <w:rPr>
          <w:rFonts w:cs="B Mitra" w:hint="cs"/>
          <w:sz w:val="28"/>
          <w:szCs w:val="28"/>
          <w:rtl/>
          <w:lang w:bidi="fa-IR"/>
        </w:rPr>
        <w:t xml:space="preserve"> او </w:t>
      </w:r>
      <w:proofErr w:type="spellStart"/>
      <w:r>
        <w:rPr>
          <w:rFonts w:cs="B Mitra" w:hint="cs"/>
          <w:sz w:val="28"/>
          <w:szCs w:val="28"/>
          <w:rtl/>
          <w:lang w:bidi="fa-IR"/>
        </w:rPr>
        <w:t>تدلیس</w:t>
      </w:r>
      <w:proofErr w:type="spellEnd"/>
      <w:r>
        <w:rPr>
          <w:rFonts w:cs="B Mitra" w:hint="cs"/>
          <w:sz w:val="28"/>
          <w:szCs w:val="28"/>
          <w:rtl/>
          <w:lang w:bidi="fa-IR"/>
        </w:rPr>
        <w:t xml:space="preserve"> او </w:t>
      </w:r>
      <w:proofErr w:type="spellStart"/>
      <w:r>
        <w:rPr>
          <w:rFonts w:cs="B Mitra" w:hint="cs"/>
          <w:sz w:val="28"/>
          <w:szCs w:val="28"/>
          <w:rtl/>
          <w:lang w:bidi="fa-IR"/>
        </w:rPr>
        <w:t>جهاله</w:t>
      </w:r>
      <w:proofErr w:type="spellEnd"/>
      <w:r>
        <w:rPr>
          <w:rFonts w:cs="B Mitra" w:hint="cs"/>
          <w:sz w:val="28"/>
          <w:szCs w:val="28"/>
          <w:rtl/>
          <w:lang w:bidi="fa-IR"/>
        </w:rPr>
        <w:t xml:space="preserve"> رجال، زال </w:t>
      </w:r>
      <w:proofErr w:type="spellStart"/>
      <w:r>
        <w:rPr>
          <w:rFonts w:cs="B Mitra" w:hint="cs"/>
          <w:sz w:val="28"/>
          <w:szCs w:val="28"/>
          <w:rtl/>
          <w:lang w:bidi="fa-IR"/>
        </w:rPr>
        <w:t>بمجیئه</w:t>
      </w:r>
      <w:proofErr w:type="spellEnd"/>
      <w:r>
        <w:rPr>
          <w:rFonts w:cs="B Mitra" w:hint="cs"/>
          <w:sz w:val="28"/>
          <w:szCs w:val="28"/>
          <w:rtl/>
          <w:lang w:bidi="fa-IR"/>
        </w:rPr>
        <w:t xml:space="preserve"> من وجه آخر »</w:t>
      </w:r>
      <w:r w:rsidR="006C4D65">
        <w:rPr>
          <w:rFonts w:cs="B Mitra" w:hint="cs"/>
          <w:sz w:val="28"/>
          <w:szCs w:val="28"/>
          <w:rtl/>
          <w:lang w:bidi="fa-IR"/>
        </w:rPr>
        <w:t>.</w:t>
      </w:r>
      <w:r>
        <w:rPr>
          <w:rStyle w:val="FootnoteReference"/>
          <w:rFonts w:cs="B Mitra"/>
          <w:sz w:val="28"/>
          <w:szCs w:val="28"/>
          <w:rtl/>
          <w:lang w:bidi="fa-IR"/>
        </w:rPr>
        <w:footnoteReference w:id="4"/>
      </w:r>
      <w:r w:rsidR="006C4D65">
        <w:rPr>
          <w:rFonts w:cs="B Mitra" w:hint="cs"/>
          <w:sz w:val="28"/>
          <w:szCs w:val="28"/>
          <w:rtl/>
          <w:lang w:bidi="fa-IR"/>
        </w:rPr>
        <w:t xml:space="preserve"> همین مطلب در کتاب های </w:t>
      </w:r>
      <w:r w:rsidR="00B12E92">
        <w:rPr>
          <w:rFonts w:cs="B Mitra" w:hint="cs"/>
          <w:sz w:val="28"/>
          <w:szCs w:val="28"/>
          <w:rtl/>
          <w:lang w:bidi="fa-IR"/>
        </w:rPr>
        <w:t xml:space="preserve">دیگر </w:t>
      </w:r>
      <w:r w:rsidR="006C4D65">
        <w:rPr>
          <w:rFonts w:cs="B Mitra" w:hint="cs"/>
          <w:sz w:val="28"/>
          <w:szCs w:val="28"/>
          <w:rtl/>
          <w:lang w:bidi="fa-IR"/>
        </w:rPr>
        <w:t xml:space="preserve">علم </w:t>
      </w:r>
      <w:proofErr w:type="spellStart"/>
      <w:r w:rsidR="006C4D65">
        <w:rPr>
          <w:rFonts w:cs="B Mitra" w:hint="cs"/>
          <w:sz w:val="28"/>
          <w:szCs w:val="28"/>
          <w:rtl/>
          <w:lang w:bidi="fa-IR"/>
        </w:rPr>
        <w:t>الحدیث</w:t>
      </w:r>
      <w:proofErr w:type="spellEnd"/>
      <w:r w:rsidR="006C4D65">
        <w:rPr>
          <w:rFonts w:cs="B Mitra" w:hint="cs"/>
          <w:sz w:val="28"/>
          <w:szCs w:val="28"/>
          <w:rtl/>
          <w:lang w:bidi="fa-IR"/>
        </w:rPr>
        <w:t xml:space="preserve"> از جمله «فوائد اصول </w:t>
      </w:r>
      <w:proofErr w:type="spellStart"/>
      <w:r w:rsidR="006C4D65">
        <w:rPr>
          <w:rFonts w:cs="B Mitra" w:hint="cs"/>
          <w:sz w:val="28"/>
          <w:szCs w:val="28"/>
          <w:rtl/>
          <w:lang w:bidi="fa-IR"/>
        </w:rPr>
        <w:t>الحدیث</w:t>
      </w:r>
      <w:proofErr w:type="spellEnd"/>
      <w:r w:rsidR="006C4D65">
        <w:rPr>
          <w:rFonts w:cs="B Mitra" w:hint="cs"/>
          <w:sz w:val="28"/>
          <w:szCs w:val="28"/>
          <w:rtl/>
          <w:lang w:bidi="fa-IR"/>
        </w:rPr>
        <w:t xml:space="preserve">»، ص 90 نیز بیان شده است. </w:t>
      </w:r>
    </w:p>
    <w:p w:rsidR="006C4D65" w:rsidRDefault="006C4D65" w:rsidP="006C4D65">
      <w:pPr>
        <w:spacing w:after="160" w:line="259" w:lineRule="auto"/>
        <w:jc w:val="both"/>
        <w:rPr>
          <w:rFonts w:cs="B Mitra"/>
          <w:sz w:val="28"/>
          <w:szCs w:val="28"/>
          <w:rtl/>
          <w:lang w:bidi="fa-IR"/>
        </w:rPr>
      </w:pPr>
      <w:r>
        <w:rPr>
          <w:rFonts w:cs="B Mitra" w:hint="cs"/>
          <w:sz w:val="28"/>
          <w:szCs w:val="28"/>
          <w:rtl/>
          <w:lang w:bidi="fa-IR"/>
        </w:rPr>
        <w:t xml:space="preserve">همان طور که گفته شد حدیث مدینه </w:t>
      </w:r>
      <w:proofErr w:type="spellStart"/>
      <w:r>
        <w:rPr>
          <w:rFonts w:cs="B Mitra" w:hint="cs"/>
          <w:sz w:val="28"/>
          <w:szCs w:val="28"/>
          <w:rtl/>
          <w:lang w:bidi="fa-IR"/>
        </w:rPr>
        <w:t>العلم</w:t>
      </w:r>
      <w:proofErr w:type="spellEnd"/>
      <w:r>
        <w:rPr>
          <w:rFonts w:cs="B Mitra" w:hint="cs"/>
          <w:sz w:val="28"/>
          <w:szCs w:val="28"/>
          <w:rtl/>
          <w:lang w:bidi="fa-IR"/>
        </w:rPr>
        <w:t xml:space="preserve"> هم طرق متعددی دارد و هم شواهد و </w:t>
      </w:r>
      <w:proofErr w:type="spellStart"/>
      <w:r>
        <w:rPr>
          <w:rFonts w:cs="B Mitra" w:hint="cs"/>
          <w:sz w:val="28"/>
          <w:szCs w:val="28"/>
          <w:rtl/>
          <w:lang w:bidi="fa-IR"/>
        </w:rPr>
        <w:t>متابعات</w:t>
      </w:r>
      <w:proofErr w:type="spellEnd"/>
      <w:r>
        <w:rPr>
          <w:rFonts w:cs="B Mitra" w:hint="cs"/>
          <w:sz w:val="28"/>
          <w:szCs w:val="28"/>
          <w:rtl/>
          <w:lang w:bidi="fa-IR"/>
        </w:rPr>
        <w:t xml:space="preserve"> دارد. یکی از </w:t>
      </w:r>
      <w:proofErr w:type="spellStart"/>
      <w:r>
        <w:rPr>
          <w:rFonts w:cs="B Mitra" w:hint="cs"/>
          <w:sz w:val="28"/>
          <w:szCs w:val="28"/>
          <w:rtl/>
          <w:lang w:bidi="fa-IR"/>
        </w:rPr>
        <w:t>قواعدی</w:t>
      </w:r>
      <w:proofErr w:type="spellEnd"/>
      <w:r>
        <w:rPr>
          <w:rFonts w:cs="B Mitra" w:hint="cs"/>
          <w:sz w:val="28"/>
          <w:szCs w:val="28"/>
          <w:rtl/>
          <w:lang w:bidi="fa-IR"/>
        </w:rPr>
        <w:t xml:space="preserve"> که نویسنده کتاب فتح </w:t>
      </w:r>
      <w:proofErr w:type="spellStart"/>
      <w:r>
        <w:rPr>
          <w:rFonts w:cs="B Mitra" w:hint="cs"/>
          <w:sz w:val="28"/>
          <w:szCs w:val="28"/>
          <w:rtl/>
          <w:lang w:bidi="fa-IR"/>
        </w:rPr>
        <w:t>الملک</w:t>
      </w:r>
      <w:proofErr w:type="spellEnd"/>
      <w:r>
        <w:rPr>
          <w:rFonts w:cs="B Mitra" w:hint="cs"/>
          <w:sz w:val="28"/>
          <w:szCs w:val="28"/>
          <w:rtl/>
          <w:lang w:bidi="fa-IR"/>
        </w:rPr>
        <w:t xml:space="preserve"> </w:t>
      </w:r>
      <w:proofErr w:type="spellStart"/>
      <w:r>
        <w:rPr>
          <w:rFonts w:cs="B Mitra" w:hint="cs"/>
          <w:sz w:val="28"/>
          <w:szCs w:val="28"/>
          <w:rtl/>
          <w:lang w:bidi="fa-IR"/>
        </w:rPr>
        <w:t>العلی</w:t>
      </w:r>
      <w:proofErr w:type="spellEnd"/>
      <w:r>
        <w:rPr>
          <w:rFonts w:cs="B Mitra" w:hint="cs"/>
          <w:sz w:val="28"/>
          <w:szCs w:val="28"/>
          <w:rtl/>
          <w:lang w:bidi="fa-IR"/>
        </w:rPr>
        <w:t xml:space="preserve">، برای تصحیح حدیث مدینه به کار گرفته است همین وجود شواهد و </w:t>
      </w:r>
      <w:proofErr w:type="spellStart"/>
      <w:r>
        <w:rPr>
          <w:rFonts w:cs="B Mitra" w:hint="cs"/>
          <w:sz w:val="28"/>
          <w:szCs w:val="28"/>
          <w:rtl/>
          <w:lang w:bidi="fa-IR"/>
        </w:rPr>
        <w:t>متابعات</w:t>
      </w:r>
      <w:proofErr w:type="spellEnd"/>
      <w:r>
        <w:rPr>
          <w:rFonts w:cs="B Mitra" w:hint="cs"/>
          <w:sz w:val="28"/>
          <w:szCs w:val="28"/>
          <w:rtl/>
          <w:lang w:bidi="fa-IR"/>
        </w:rPr>
        <w:t xml:space="preserve"> است. </w:t>
      </w:r>
    </w:p>
    <w:p w:rsidR="00B12E92" w:rsidRDefault="00B12E92" w:rsidP="006C4D65">
      <w:pPr>
        <w:spacing w:after="160" w:line="259" w:lineRule="auto"/>
        <w:jc w:val="both"/>
        <w:rPr>
          <w:rFonts w:cs="B Mitra"/>
          <w:sz w:val="28"/>
          <w:szCs w:val="28"/>
          <w:rtl/>
          <w:lang w:bidi="fa-IR"/>
        </w:rPr>
      </w:pPr>
    </w:p>
    <w:p w:rsidR="00B12E92" w:rsidRPr="00B12E92" w:rsidRDefault="00B12E92" w:rsidP="006C4D65">
      <w:pPr>
        <w:spacing w:after="160" w:line="259" w:lineRule="auto"/>
        <w:jc w:val="both"/>
        <w:rPr>
          <w:rFonts w:cs="B Mitra"/>
          <w:color w:val="FF0000"/>
          <w:sz w:val="28"/>
          <w:szCs w:val="28"/>
          <w:rtl/>
          <w:lang w:bidi="fa-IR"/>
        </w:rPr>
      </w:pPr>
      <w:r w:rsidRPr="00B12E92">
        <w:rPr>
          <w:rFonts w:cs="B Mitra" w:hint="cs"/>
          <w:color w:val="FF0000"/>
          <w:sz w:val="28"/>
          <w:szCs w:val="28"/>
          <w:rtl/>
          <w:lang w:bidi="fa-IR"/>
        </w:rPr>
        <w:t xml:space="preserve">اشکال بر احمد بن </w:t>
      </w:r>
      <w:proofErr w:type="spellStart"/>
      <w:r w:rsidRPr="00B12E92">
        <w:rPr>
          <w:rFonts w:cs="B Mitra" w:hint="cs"/>
          <w:color w:val="FF0000"/>
          <w:sz w:val="28"/>
          <w:szCs w:val="28"/>
          <w:rtl/>
          <w:lang w:bidi="fa-IR"/>
        </w:rPr>
        <w:t>حفص</w:t>
      </w:r>
      <w:proofErr w:type="spellEnd"/>
      <w:r w:rsidRPr="00B12E92">
        <w:rPr>
          <w:rFonts w:cs="B Mitra" w:hint="cs"/>
          <w:color w:val="FF0000"/>
          <w:sz w:val="28"/>
          <w:szCs w:val="28"/>
          <w:rtl/>
          <w:lang w:bidi="fa-IR"/>
        </w:rPr>
        <w:t xml:space="preserve"> و سعید بن عقبه</w:t>
      </w:r>
    </w:p>
    <w:p w:rsidR="006C4D65" w:rsidRPr="005F2074" w:rsidRDefault="006C4D65" w:rsidP="006C4D65">
      <w:pPr>
        <w:spacing w:after="160" w:line="259" w:lineRule="auto"/>
        <w:jc w:val="both"/>
        <w:rPr>
          <w:rFonts w:cs="B Mitra"/>
          <w:sz w:val="28"/>
          <w:szCs w:val="28"/>
          <w:rtl/>
          <w:lang w:bidi="fa-IR"/>
        </w:rPr>
      </w:pPr>
      <w:r>
        <w:rPr>
          <w:rFonts w:cs="B Mitra" w:hint="cs"/>
          <w:sz w:val="28"/>
          <w:szCs w:val="28"/>
          <w:rtl/>
          <w:lang w:bidi="fa-IR"/>
        </w:rPr>
        <w:t xml:space="preserve">اشکال دیگر وی به طریق پنجم از ابن عباس است و به دو جهت </w:t>
      </w:r>
      <w:r w:rsidR="00B12E92">
        <w:rPr>
          <w:rFonts w:cs="B Mitra" w:hint="cs"/>
          <w:sz w:val="28"/>
          <w:szCs w:val="28"/>
          <w:rtl/>
          <w:lang w:bidi="fa-IR"/>
        </w:rPr>
        <w:t xml:space="preserve">آن را </w:t>
      </w:r>
      <w:r>
        <w:rPr>
          <w:rFonts w:cs="B Mitra" w:hint="cs"/>
          <w:sz w:val="28"/>
          <w:szCs w:val="28"/>
          <w:rtl/>
          <w:lang w:bidi="fa-IR"/>
        </w:rPr>
        <w:t xml:space="preserve">تضعیف کرده است: یکی احمد بن </w:t>
      </w:r>
      <w:proofErr w:type="spellStart"/>
      <w:r>
        <w:rPr>
          <w:rFonts w:cs="B Mitra" w:hint="cs"/>
          <w:sz w:val="28"/>
          <w:szCs w:val="28"/>
          <w:rtl/>
          <w:lang w:bidi="fa-IR"/>
        </w:rPr>
        <w:t>حفص</w:t>
      </w:r>
      <w:proofErr w:type="spellEnd"/>
      <w:r>
        <w:rPr>
          <w:rFonts w:cs="B Mitra" w:hint="cs"/>
          <w:sz w:val="28"/>
          <w:szCs w:val="28"/>
          <w:rtl/>
          <w:lang w:bidi="fa-IR"/>
        </w:rPr>
        <w:t xml:space="preserve"> سعدی است که وی را صاحب </w:t>
      </w:r>
      <w:proofErr w:type="spellStart"/>
      <w:r>
        <w:rPr>
          <w:rFonts w:cs="B Mitra" w:hint="cs"/>
          <w:sz w:val="28"/>
          <w:szCs w:val="28"/>
          <w:rtl/>
          <w:lang w:bidi="fa-IR"/>
        </w:rPr>
        <w:t>مناکیر</w:t>
      </w:r>
      <w:proofErr w:type="spellEnd"/>
      <w:r>
        <w:rPr>
          <w:rFonts w:cs="B Mitra" w:hint="cs"/>
          <w:sz w:val="28"/>
          <w:szCs w:val="28"/>
          <w:rtl/>
          <w:lang w:bidi="fa-IR"/>
        </w:rPr>
        <w:t xml:space="preserve"> دانسته و دیگری سعید بن عقبه است که مجهول است. </w:t>
      </w:r>
      <w:r>
        <w:rPr>
          <w:rStyle w:val="FootnoteReference"/>
          <w:rFonts w:cs="B Mitra"/>
          <w:sz w:val="28"/>
          <w:szCs w:val="28"/>
          <w:rtl/>
          <w:lang w:bidi="fa-IR"/>
        </w:rPr>
        <w:footnoteReference w:id="5"/>
      </w:r>
    </w:p>
    <w:p w:rsidR="00B12E92" w:rsidRPr="00B12E92" w:rsidRDefault="00B12E92" w:rsidP="006C4D65">
      <w:pPr>
        <w:spacing w:after="160" w:line="259" w:lineRule="auto"/>
        <w:jc w:val="both"/>
        <w:rPr>
          <w:rFonts w:cs="B Mitra"/>
          <w:color w:val="FF0000"/>
          <w:sz w:val="28"/>
          <w:szCs w:val="28"/>
          <w:rtl/>
          <w:lang w:bidi="fa-IR"/>
        </w:rPr>
      </w:pPr>
      <w:r w:rsidRPr="00B12E92">
        <w:rPr>
          <w:rFonts w:cs="B Mitra" w:hint="cs"/>
          <w:color w:val="FF0000"/>
          <w:sz w:val="28"/>
          <w:szCs w:val="28"/>
          <w:rtl/>
          <w:lang w:bidi="fa-IR"/>
        </w:rPr>
        <w:t>ارزیابی و نقد</w:t>
      </w:r>
    </w:p>
    <w:p w:rsidR="005F2074" w:rsidRDefault="006C4D65" w:rsidP="0081295E">
      <w:pPr>
        <w:spacing w:after="160" w:line="259" w:lineRule="auto"/>
        <w:jc w:val="both"/>
        <w:rPr>
          <w:rFonts w:cs="B Mitra"/>
          <w:sz w:val="28"/>
          <w:szCs w:val="28"/>
          <w:rtl/>
          <w:lang w:bidi="fa-IR"/>
        </w:rPr>
      </w:pPr>
      <w:r>
        <w:rPr>
          <w:rFonts w:cs="B Mitra" w:hint="cs"/>
          <w:sz w:val="28"/>
          <w:szCs w:val="28"/>
          <w:rtl/>
          <w:lang w:bidi="fa-IR"/>
        </w:rPr>
        <w:t xml:space="preserve">این اشکال نیز وارد نیست زیرا اگر چه بگوییم احمد بن </w:t>
      </w:r>
      <w:proofErr w:type="spellStart"/>
      <w:r>
        <w:rPr>
          <w:rFonts w:cs="B Mitra" w:hint="cs"/>
          <w:sz w:val="28"/>
          <w:szCs w:val="28"/>
          <w:rtl/>
          <w:lang w:bidi="fa-IR"/>
        </w:rPr>
        <w:t>حفص</w:t>
      </w:r>
      <w:proofErr w:type="spellEnd"/>
      <w:r>
        <w:rPr>
          <w:rFonts w:cs="B Mitra" w:hint="cs"/>
          <w:sz w:val="28"/>
          <w:szCs w:val="28"/>
          <w:rtl/>
          <w:lang w:bidi="fa-IR"/>
        </w:rPr>
        <w:t xml:space="preserve"> سعدی راوی احادیث منکر است باز دلیل </w:t>
      </w:r>
      <w:proofErr w:type="spellStart"/>
      <w:r>
        <w:rPr>
          <w:rFonts w:cs="B Mitra" w:hint="cs"/>
          <w:sz w:val="28"/>
          <w:szCs w:val="28"/>
          <w:rtl/>
          <w:lang w:bidi="fa-IR"/>
        </w:rPr>
        <w:t>نمی</w:t>
      </w:r>
      <w:proofErr w:type="spellEnd"/>
      <w:r>
        <w:rPr>
          <w:rFonts w:cs="B Mitra" w:hint="cs"/>
          <w:sz w:val="28"/>
          <w:szCs w:val="28"/>
          <w:rtl/>
          <w:lang w:bidi="fa-IR"/>
        </w:rPr>
        <w:t xml:space="preserve"> شود </w:t>
      </w:r>
      <w:r w:rsidR="0081295E">
        <w:rPr>
          <w:rFonts w:cs="B Mitra" w:hint="cs"/>
          <w:sz w:val="28"/>
          <w:szCs w:val="28"/>
          <w:rtl/>
          <w:lang w:bidi="fa-IR"/>
        </w:rPr>
        <w:t xml:space="preserve">که </w:t>
      </w:r>
      <w:r>
        <w:rPr>
          <w:rFonts w:cs="B Mitra" w:hint="cs"/>
          <w:sz w:val="28"/>
          <w:szCs w:val="28"/>
          <w:rtl/>
          <w:lang w:bidi="fa-IR"/>
        </w:rPr>
        <w:t xml:space="preserve">این حدیث هم منکر باشد. بله اگر گفته می شد وی تنها احادیث منکر را نقل کرده است، سخن وی پذیرفته بود. در باره مجهول بودن سعید بن عقبه هم همان طور که گفته شد، مجهول بودن راوی با کثرت طرق و وجود شواهد و </w:t>
      </w:r>
      <w:proofErr w:type="spellStart"/>
      <w:r>
        <w:rPr>
          <w:rFonts w:cs="B Mitra" w:hint="cs"/>
          <w:sz w:val="28"/>
          <w:szCs w:val="28"/>
          <w:rtl/>
          <w:lang w:bidi="fa-IR"/>
        </w:rPr>
        <w:t>متابعات</w:t>
      </w:r>
      <w:proofErr w:type="spellEnd"/>
      <w:r>
        <w:rPr>
          <w:rFonts w:cs="B Mitra" w:hint="cs"/>
          <w:sz w:val="28"/>
          <w:szCs w:val="28"/>
          <w:rtl/>
          <w:lang w:bidi="fa-IR"/>
        </w:rPr>
        <w:t xml:space="preserve"> جبران می شود. </w:t>
      </w:r>
    </w:p>
    <w:p w:rsidR="0081295E" w:rsidRDefault="0081295E" w:rsidP="006C4D65">
      <w:pPr>
        <w:spacing w:after="160" w:line="259" w:lineRule="auto"/>
        <w:jc w:val="both"/>
        <w:rPr>
          <w:rFonts w:cs="B Mitra"/>
          <w:color w:val="FF0000"/>
          <w:sz w:val="28"/>
          <w:szCs w:val="28"/>
          <w:rtl/>
          <w:lang w:bidi="fa-IR"/>
        </w:rPr>
      </w:pPr>
    </w:p>
    <w:p w:rsidR="0081295E" w:rsidRPr="0081295E" w:rsidRDefault="0081295E" w:rsidP="006C4D65">
      <w:pPr>
        <w:spacing w:after="160" w:line="259" w:lineRule="auto"/>
        <w:jc w:val="both"/>
        <w:rPr>
          <w:rFonts w:cs="B Mitra"/>
          <w:color w:val="FF0000"/>
          <w:sz w:val="28"/>
          <w:szCs w:val="28"/>
          <w:rtl/>
          <w:lang w:bidi="fa-IR"/>
        </w:rPr>
      </w:pPr>
      <w:r w:rsidRPr="0081295E">
        <w:rPr>
          <w:rFonts w:cs="B Mitra" w:hint="cs"/>
          <w:color w:val="FF0000"/>
          <w:sz w:val="28"/>
          <w:szCs w:val="28"/>
          <w:rtl/>
          <w:lang w:bidi="fa-IR"/>
        </w:rPr>
        <w:t>اشکال در مورد ابراهیم بن موسی</w:t>
      </w:r>
    </w:p>
    <w:p w:rsidR="006C4D65" w:rsidRDefault="006C4D65" w:rsidP="0081295E">
      <w:pPr>
        <w:spacing w:after="160" w:line="259" w:lineRule="auto"/>
        <w:jc w:val="both"/>
        <w:rPr>
          <w:rFonts w:cs="B Mitra"/>
          <w:sz w:val="28"/>
          <w:szCs w:val="28"/>
          <w:rtl/>
          <w:lang w:bidi="fa-IR"/>
        </w:rPr>
      </w:pPr>
      <w:proofErr w:type="spellStart"/>
      <w:r>
        <w:rPr>
          <w:rFonts w:cs="B Mitra" w:hint="cs"/>
          <w:sz w:val="28"/>
          <w:szCs w:val="28"/>
          <w:rtl/>
          <w:lang w:bidi="fa-IR"/>
        </w:rPr>
        <w:lastRenderedPageBreak/>
        <w:t>ابومریم</w:t>
      </w:r>
      <w:proofErr w:type="spellEnd"/>
      <w:r>
        <w:rPr>
          <w:rFonts w:cs="B Mitra" w:hint="cs"/>
          <w:sz w:val="28"/>
          <w:szCs w:val="28"/>
          <w:rtl/>
          <w:lang w:bidi="fa-IR"/>
        </w:rPr>
        <w:t xml:space="preserve"> </w:t>
      </w:r>
      <w:r w:rsidR="0081295E">
        <w:rPr>
          <w:rFonts w:cs="B Mitra" w:hint="cs"/>
          <w:sz w:val="28"/>
          <w:szCs w:val="28"/>
          <w:rtl/>
          <w:lang w:bidi="fa-IR"/>
        </w:rPr>
        <w:t xml:space="preserve">همچنین </w:t>
      </w:r>
      <w:r>
        <w:rPr>
          <w:rFonts w:cs="B Mitra" w:hint="cs"/>
          <w:sz w:val="28"/>
          <w:szCs w:val="28"/>
          <w:rtl/>
          <w:lang w:bidi="fa-IR"/>
        </w:rPr>
        <w:t xml:space="preserve">روایت ابن </w:t>
      </w:r>
      <w:proofErr w:type="spellStart"/>
      <w:r>
        <w:rPr>
          <w:rFonts w:cs="B Mitra" w:hint="cs"/>
          <w:sz w:val="28"/>
          <w:szCs w:val="28"/>
          <w:rtl/>
          <w:lang w:bidi="fa-IR"/>
        </w:rPr>
        <w:t>جریر</w:t>
      </w:r>
      <w:proofErr w:type="spellEnd"/>
      <w:r>
        <w:rPr>
          <w:rFonts w:cs="B Mitra" w:hint="cs"/>
          <w:sz w:val="28"/>
          <w:szCs w:val="28"/>
          <w:rtl/>
          <w:lang w:bidi="fa-IR"/>
        </w:rPr>
        <w:t xml:space="preserve"> طبری را که در تهذیب </w:t>
      </w:r>
      <w:proofErr w:type="spellStart"/>
      <w:r>
        <w:rPr>
          <w:rFonts w:cs="B Mitra" w:hint="cs"/>
          <w:sz w:val="28"/>
          <w:szCs w:val="28"/>
          <w:rtl/>
          <w:lang w:bidi="fa-IR"/>
        </w:rPr>
        <w:t>الاثار</w:t>
      </w:r>
      <w:proofErr w:type="spellEnd"/>
      <w:r>
        <w:rPr>
          <w:rStyle w:val="FootnoteReference"/>
          <w:rFonts w:cs="B Mitra"/>
          <w:sz w:val="28"/>
          <w:szCs w:val="28"/>
          <w:rtl/>
          <w:lang w:bidi="fa-IR"/>
        </w:rPr>
        <w:footnoteReference w:id="6"/>
      </w:r>
      <w:r>
        <w:rPr>
          <w:rFonts w:cs="B Mitra" w:hint="cs"/>
          <w:sz w:val="28"/>
          <w:szCs w:val="28"/>
          <w:rtl/>
          <w:lang w:bidi="fa-IR"/>
        </w:rPr>
        <w:t xml:space="preserve"> نقل شده را تضعیف کرده </w:t>
      </w:r>
      <w:r w:rsidR="0081295E">
        <w:rPr>
          <w:rFonts w:cs="B Mitra" w:hint="cs"/>
          <w:sz w:val="28"/>
          <w:szCs w:val="28"/>
          <w:rtl/>
          <w:lang w:bidi="fa-IR"/>
        </w:rPr>
        <w:t xml:space="preserve">و گفته است وجه ضعف آن </w:t>
      </w:r>
      <w:r>
        <w:rPr>
          <w:rFonts w:cs="B Mitra" w:hint="cs"/>
          <w:sz w:val="28"/>
          <w:szCs w:val="28"/>
          <w:rtl/>
          <w:lang w:bidi="fa-IR"/>
        </w:rPr>
        <w:t xml:space="preserve">ابراهیم بن موسی </w:t>
      </w:r>
      <w:r w:rsidR="0081295E">
        <w:rPr>
          <w:rFonts w:cs="B Mitra" w:hint="cs"/>
          <w:sz w:val="28"/>
          <w:szCs w:val="28"/>
          <w:rtl/>
          <w:lang w:bidi="fa-IR"/>
        </w:rPr>
        <w:t xml:space="preserve">است که </w:t>
      </w:r>
      <w:r>
        <w:rPr>
          <w:rFonts w:cs="B Mitra" w:hint="cs"/>
          <w:sz w:val="28"/>
          <w:szCs w:val="28"/>
          <w:rtl/>
          <w:lang w:bidi="fa-IR"/>
        </w:rPr>
        <w:t xml:space="preserve">مجهول است. </w:t>
      </w:r>
      <w:proofErr w:type="spellStart"/>
      <w:r>
        <w:rPr>
          <w:rFonts w:cs="B Mitra" w:hint="cs"/>
          <w:sz w:val="28"/>
          <w:szCs w:val="28"/>
          <w:rtl/>
          <w:lang w:bidi="fa-IR"/>
        </w:rPr>
        <w:t>اعظمی</w:t>
      </w:r>
      <w:proofErr w:type="spellEnd"/>
      <w:r>
        <w:rPr>
          <w:rFonts w:cs="B Mitra" w:hint="cs"/>
          <w:sz w:val="28"/>
          <w:szCs w:val="28"/>
          <w:rtl/>
          <w:lang w:bidi="fa-IR"/>
        </w:rPr>
        <w:t xml:space="preserve"> احتمال داده که راوی حدیث ابراهیم بن موسی جرجانی بوده </w:t>
      </w:r>
      <w:r w:rsidR="0081295E">
        <w:rPr>
          <w:rFonts w:cs="B Mitra" w:hint="cs"/>
          <w:sz w:val="28"/>
          <w:szCs w:val="28"/>
          <w:rtl/>
          <w:lang w:bidi="fa-IR"/>
        </w:rPr>
        <w:t xml:space="preserve">باشد. </w:t>
      </w:r>
      <w:r>
        <w:rPr>
          <w:rFonts w:cs="B Mitra" w:hint="cs"/>
          <w:sz w:val="28"/>
          <w:szCs w:val="28"/>
          <w:rtl/>
          <w:lang w:bidi="fa-IR"/>
        </w:rPr>
        <w:t xml:space="preserve"> </w:t>
      </w:r>
    </w:p>
    <w:p w:rsidR="0081295E" w:rsidRPr="0081295E" w:rsidRDefault="0081295E" w:rsidP="00727AC9">
      <w:pPr>
        <w:spacing w:after="160" w:line="259" w:lineRule="auto"/>
        <w:jc w:val="both"/>
        <w:rPr>
          <w:rFonts w:cs="B Mitra"/>
          <w:color w:val="FF0000"/>
          <w:sz w:val="28"/>
          <w:szCs w:val="28"/>
          <w:rtl/>
          <w:lang w:bidi="fa-IR"/>
        </w:rPr>
      </w:pPr>
      <w:r w:rsidRPr="0081295E">
        <w:rPr>
          <w:rFonts w:cs="B Mitra" w:hint="cs"/>
          <w:color w:val="FF0000"/>
          <w:sz w:val="28"/>
          <w:szCs w:val="28"/>
          <w:rtl/>
          <w:lang w:bidi="fa-IR"/>
        </w:rPr>
        <w:t>ارزیابی و نقد</w:t>
      </w:r>
    </w:p>
    <w:p w:rsidR="006C4D65" w:rsidRPr="005F2074" w:rsidRDefault="006C4D65" w:rsidP="0081295E">
      <w:pPr>
        <w:spacing w:after="160" w:line="259" w:lineRule="auto"/>
        <w:jc w:val="both"/>
        <w:rPr>
          <w:rFonts w:cs="B Mitra"/>
          <w:sz w:val="28"/>
          <w:szCs w:val="28"/>
          <w:rtl/>
          <w:lang w:bidi="fa-IR"/>
        </w:rPr>
      </w:pPr>
      <w:r>
        <w:rPr>
          <w:rFonts w:cs="B Mitra" w:hint="cs"/>
          <w:sz w:val="28"/>
          <w:szCs w:val="28"/>
          <w:rtl/>
          <w:lang w:bidi="fa-IR"/>
        </w:rPr>
        <w:t>در مورد مجهول بودن ابراهیم بن موسی</w:t>
      </w:r>
      <w:r w:rsidR="00727AC9">
        <w:rPr>
          <w:rFonts w:cs="B Mitra" w:hint="cs"/>
          <w:sz w:val="28"/>
          <w:szCs w:val="28"/>
          <w:rtl/>
          <w:lang w:bidi="fa-IR"/>
        </w:rPr>
        <w:t xml:space="preserve"> نیز همان قاعده ای که </w:t>
      </w:r>
      <w:r w:rsidR="0081295E">
        <w:rPr>
          <w:rFonts w:cs="B Mitra" w:hint="cs"/>
          <w:sz w:val="28"/>
          <w:szCs w:val="28"/>
          <w:rtl/>
          <w:lang w:bidi="fa-IR"/>
        </w:rPr>
        <w:t xml:space="preserve">در </w:t>
      </w:r>
      <w:r w:rsidR="00727AC9">
        <w:rPr>
          <w:rFonts w:cs="B Mitra" w:hint="cs"/>
          <w:sz w:val="28"/>
          <w:szCs w:val="28"/>
          <w:rtl/>
          <w:lang w:bidi="fa-IR"/>
        </w:rPr>
        <w:t xml:space="preserve">بالا بیان شد </w:t>
      </w:r>
      <w:r w:rsidR="0081295E">
        <w:rPr>
          <w:rFonts w:cs="B Mitra" w:hint="cs"/>
          <w:sz w:val="28"/>
          <w:szCs w:val="28"/>
          <w:rtl/>
          <w:lang w:bidi="fa-IR"/>
        </w:rPr>
        <w:t>جاری است</w:t>
      </w:r>
      <w:r w:rsidR="00727AC9">
        <w:rPr>
          <w:rFonts w:cs="B Mitra" w:hint="cs"/>
          <w:sz w:val="28"/>
          <w:szCs w:val="28"/>
          <w:rtl/>
          <w:lang w:bidi="fa-IR"/>
        </w:rPr>
        <w:t xml:space="preserve">. برخی از عالمان رجال مانند ابن </w:t>
      </w:r>
      <w:proofErr w:type="spellStart"/>
      <w:r w:rsidR="00727AC9">
        <w:rPr>
          <w:rFonts w:cs="B Mitra" w:hint="cs"/>
          <w:sz w:val="28"/>
          <w:szCs w:val="28"/>
          <w:rtl/>
          <w:lang w:bidi="fa-IR"/>
        </w:rPr>
        <w:t>حبان</w:t>
      </w:r>
      <w:proofErr w:type="spellEnd"/>
      <w:r w:rsidR="00727AC9">
        <w:rPr>
          <w:rFonts w:cs="B Mitra" w:hint="cs"/>
          <w:sz w:val="28"/>
          <w:szCs w:val="28"/>
          <w:rtl/>
          <w:lang w:bidi="fa-IR"/>
        </w:rPr>
        <w:t xml:space="preserve"> گفته </w:t>
      </w:r>
      <w:proofErr w:type="spellStart"/>
      <w:r w:rsidR="00727AC9">
        <w:rPr>
          <w:rFonts w:cs="B Mitra" w:hint="cs"/>
          <w:sz w:val="28"/>
          <w:szCs w:val="28"/>
          <w:rtl/>
          <w:lang w:bidi="fa-IR"/>
        </w:rPr>
        <w:t>اند</w:t>
      </w:r>
      <w:proofErr w:type="spellEnd"/>
      <w:r w:rsidR="00727AC9">
        <w:rPr>
          <w:rFonts w:cs="B Mitra" w:hint="cs"/>
          <w:sz w:val="28"/>
          <w:szCs w:val="28"/>
          <w:rtl/>
          <w:lang w:bidi="fa-IR"/>
        </w:rPr>
        <w:t xml:space="preserve"> </w:t>
      </w:r>
      <w:proofErr w:type="spellStart"/>
      <w:r w:rsidR="00727AC9">
        <w:rPr>
          <w:rFonts w:cs="B Mitra" w:hint="cs"/>
          <w:sz w:val="28"/>
          <w:szCs w:val="28"/>
          <w:rtl/>
          <w:lang w:bidi="fa-IR"/>
        </w:rPr>
        <w:t>جهالت</w:t>
      </w:r>
      <w:proofErr w:type="spellEnd"/>
      <w:r w:rsidR="00727AC9">
        <w:rPr>
          <w:rFonts w:cs="B Mitra" w:hint="cs"/>
          <w:sz w:val="28"/>
          <w:szCs w:val="28"/>
          <w:rtl/>
          <w:lang w:bidi="fa-IR"/>
        </w:rPr>
        <w:t xml:space="preserve"> راوی با معروف بودن راوی از وی برطرف می شود. ابن حجر </w:t>
      </w:r>
      <w:proofErr w:type="spellStart"/>
      <w:r w:rsidR="00727AC9">
        <w:rPr>
          <w:rFonts w:cs="B Mitra" w:hint="cs"/>
          <w:sz w:val="28"/>
          <w:szCs w:val="28"/>
          <w:rtl/>
          <w:lang w:bidi="fa-IR"/>
        </w:rPr>
        <w:t>عسقلانی</w:t>
      </w:r>
      <w:proofErr w:type="spellEnd"/>
      <w:r w:rsidR="00727AC9">
        <w:rPr>
          <w:rFonts w:cs="B Mitra" w:hint="cs"/>
          <w:sz w:val="28"/>
          <w:szCs w:val="28"/>
          <w:rtl/>
          <w:lang w:bidi="fa-IR"/>
        </w:rPr>
        <w:t xml:space="preserve"> می گوید ابن </w:t>
      </w:r>
      <w:proofErr w:type="spellStart"/>
      <w:r w:rsidR="00727AC9">
        <w:rPr>
          <w:rFonts w:cs="B Mitra" w:hint="cs"/>
          <w:sz w:val="28"/>
          <w:szCs w:val="28"/>
          <w:rtl/>
          <w:lang w:bidi="fa-IR"/>
        </w:rPr>
        <w:t>حبان</w:t>
      </w:r>
      <w:proofErr w:type="spellEnd"/>
      <w:r w:rsidR="00727AC9">
        <w:rPr>
          <w:rFonts w:cs="B Mitra" w:hint="cs"/>
          <w:sz w:val="28"/>
          <w:szCs w:val="28"/>
          <w:rtl/>
          <w:lang w:bidi="fa-IR"/>
        </w:rPr>
        <w:t xml:space="preserve"> در کتاب </w:t>
      </w:r>
      <w:proofErr w:type="spellStart"/>
      <w:r w:rsidR="00727AC9">
        <w:rPr>
          <w:rFonts w:cs="B Mitra" w:hint="cs"/>
          <w:sz w:val="28"/>
          <w:szCs w:val="28"/>
          <w:rtl/>
          <w:lang w:bidi="fa-IR"/>
        </w:rPr>
        <w:t>الثقات</w:t>
      </w:r>
      <w:proofErr w:type="spellEnd"/>
      <w:r w:rsidR="00727AC9">
        <w:rPr>
          <w:rFonts w:cs="B Mitra" w:hint="cs"/>
          <w:sz w:val="28"/>
          <w:szCs w:val="28"/>
          <w:rtl/>
          <w:lang w:bidi="fa-IR"/>
        </w:rPr>
        <w:t xml:space="preserve">، افراد زیادی که </w:t>
      </w:r>
      <w:proofErr w:type="spellStart"/>
      <w:r w:rsidR="00727AC9">
        <w:rPr>
          <w:rFonts w:cs="B Mitra" w:hint="cs"/>
          <w:sz w:val="28"/>
          <w:szCs w:val="28"/>
          <w:rtl/>
          <w:lang w:bidi="fa-IR"/>
        </w:rPr>
        <w:t>ابوحاتم</w:t>
      </w:r>
      <w:proofErr w:type="spellEnd"/>
      <w:r w:rsidR="00727AC9">
        <w:rPr>
          <w:rFonts w:cs="B Mitra" w:hint="cs"/>
          <w:sz w:val="28"/>
          <w:szCs w:val="28"/>
          <w:rtl/>
          <w:lang w:bidi="fa-IR"/>
        </w:rPr>
        <w:t xml:space="preserve"> آنها را مجهول دانسته </w:t>
      </w:r>
      <w:proofErr w:type="spellStart"/>
      <w:r w:rsidR="00727AC9">
        <w:rPr>
          <w:rFonts w:cs="B Mitra" w:hint="cs"/>
          <w:sz w:val="28"/>
          <w:szCs w:val="28"/>
          <w:rtl/>
          <w:lang w:bidi="fa-IR"/>
        </w:rPr>
        <w:t>اند</w:t>
      </w:r>
      <w:proofErr w:type="spellEnd"/>
      <w:r w:rsidR="00727AC9">
        <w:rPr>
          <w:rFonts w:cs="B Mitra" w:hint="cs"/>
          <w:sz w:val="28"/>
          <w:szCs w:val="28"/>
          <w:rtl/>
          <w:lang w:bidi="fa-IR"/>
        </w:rPr>
        <w:t xml:space="preserve"> ذکر کرده است. وی گفته است عادل کسی است که در مورد او </w:t>
      </w:r>
      <w:proofErr w:type="spellStart"/>
      <w:r w:rsidR="00727AC9">
        <w:rPr>
          <w:rFonts w:cs="B Mitra" w:hint="cs"/>
          <w:sz w:val="28"/>
          <w:szCs w:val="28"/>
          <w:rtl/>
          <w:lang w:bidi="fa-IR"/>
        </w:rPr>
        <w:t>جرحی</w:t>
      </w:r>
      <w:proofErr w:type="spellEnd"/>
      <w:r w:rsidR="00727AC9">
        <w:rPr>
          <w:rFonts w:cs="B Mitra" w:hint="cs"/>
          <w:sz w:val="28"/>
          <w:szCs w:val="28"/>
          <w:rtl/>
          <w:lang w:bidi="fa-IR"/>
        </w:rPr>
        <w:t xml:space="preserve"> شناخته نشده باشد زیرا </w:t>
      </w:r>
      <w:proofErr w:type="spellStart"/>
      <w:r w:rsidR="00727AC9">
        <w:rPr>
          <w:rFonts w:cs="B Mitra" w:hint="cs"/>
          <w:sz w:val="28"/>
          <w:szCs w:val="28"/>
          <w:rtl/>
          <w:lang w:bidi="fa-IR"/>
        </w:rPr>
        <w:t>تجریح</w:t>
      </w:r>
      <w:proofErr w:type="spellEnd"/>
      <w:r w:rsidR="00727AC9">
        <w:rPr>
          <w:rFonts w:cs="B Mitra" w:hint="cs"/>
          <w:sz w:val="28"/>
          <w:szCs w:val="28"/>
          <w:rtl/>
          <w:lang w:bidi="fa-IR"/>
        </w:rPr>
        <w:t xml:space="preserve"> ضد تعدیل است پس کسی که جرح نشده باشد عادل است تا اینکه جرج او ثابت شود. چرا که مردم به آنچه از آنان پنهان است تکلیف نشده </w:t>
      </w:r>
      <w:proofErr w:type="spellStart"/>
      <w:r w:rsidR="00727AC9">
        <w:rPr>
          <w:rFonts w:cs="B Mitra" w:hint="cs"/>
          <w:sz w:val="28"/>
          <w:szCs w:val="28"/>
          <w:rtl/>
          <w:lang w:bidi="fa-IR"/>
        </w:rPr>
        <w:t>اند</w:t>
      </w:r>
      <w:proofErr w:type="spellEnd"/>
      <w:r w:rsidR="00727AC9">
        <w:rPr>
          <w:rFonts w:cs="B Mitra" w:hint="cs"/>
          <w:sz w:val="28"/>
          <w:szCs w:val="28"/>
          <w:rtl/>
          <w:lang w:bidi="fa-IR"/>
        </w:rPr>
        <w:t>.</w:t>
      </w:r>
      <w:r w:rsidR="00727AC9">
        <w:rPr>
          <w:rStyle w:val="FootnoteReference"/>
          <w:rFonts w:cs="B Mitra"/>
          <w:sz w:val="28"/>
          <w:szCs w:val="28"/>
          <w:rtl/>
          <w:lang w:bidi="fa-IR"/>
        </w:rPr>
        <w:footnoteReference w:id="7"/>
      </w:r>
      <w:r w:rsidR="00727AC9">
        <w:rPr>
          <w:rFonts w:cs="B Mitra" w:hint="cs"/>
          <w:sz w:val="28"/>
          <w:szCs w:val="28"/>
          <w:rtl/>
          <w:lang w:bidi="fa-IR"/>
        </w:rPr>
        <w:t xml:space="preserve"> این همان قاعده اصالت عدالت است که عده ای به آن معتقد هستند. ابن حجر </w:t>
      </w:r>
      <w:proofErr w:type="spellStart"/>
      <w:r w:rsidR="00727AC9">
        <w:rPr>
          <w:rFonts w:cs="B Mitra" w:hint="cs"/>
          <w:sz w:val="28"/>
          <w:szCs w:val="28"/>
          <w:rtl/>
          <w:lang w:bidi="fa-IR"/>
        </w:rPr>
        <w:t>عسقلانی</w:t>
      </w:r>
      <w:proofErr w:type="spellEnd"/>
      <w:r w:rsidR="00727AC9">
        <w:rPr>
          <w:rFonts w:cs="B Mitra" w:hint="cs"/>
          <w:sz w:val="28"/>
          <w:szCs w:val="28"/>
          <w:rtl/>
          <w:lang w:bidi="fa-IR"/>
        </w:rPr>
        <w:t xml:space="preserve"> خود درباره برخی از </w:t>
      </w:r>
      <w:proofErr w:type="spellStart"/>
      <w:r w:rsidR="00727AC9">
        <w:rPr>
          <w:rFonts w:cs="B Mitra" w:hint="cs"/>
          <w:sz w:val="28"/>
          <w:szCs w:val="28"/>
          <w:rtl/>
          <w:lang w:bidi="fa-IR"/>
        </w:rPr>
        <w:t>روات</w:t>
      </w:r>
      <w:proofErr w:type="spellEnd"/>
      <w:r w:rsidR="00727AC9">
        <w:rPr>
          <w:rFonts w:cs="B Mitra" w:hint="cs"/>
          <w:sz w:val="28"/>
          <w:szCs w:val="28"/>
          <w:rtl/>
          <w:lang w:bidi="fa-IR"/>
        </w:rPr>
        <w:t xml:space="preserve"> از همین قاعده استفاده کرده است، مثلا در مورد </w:t>
      </w:r>
      <w:proofErr w:type="spellStart"/>
      <w:r w:rsidR="00727AC9">
        <w:rPr>
          <w:rFonts w:cs="B Mitra" w:hint="cs"/>
          <w:sz w:val="28"/>
          <w:szCs w:val="28"/>
          <w:rtl/>
          <w:lang w:bidi="fa-IR"/>
        </w:rPr>
        <w:t>عبیدالله</w:t>
      </w:r>
      <w:proofErr w:type="spellEnd"/>
      <w:r w:rsidR="00727AC9">
        <w:rPr>
          <w:rFonts w:cs="B Mitra" w:hint="cs"/>
          <w:sz w:val="28"/>
          <w:szCs w:val="28"/>
          <w:rtl/>
          <w:lang w:bidi="fa-IR"/>
        </w:rPr>
        <w:t xml:space="preserve"> بن </w:t>
      </w:r>
      <w:proofErr w:type="spellStart"/>
      <w:r w:rsidR="00727AC9">
        <w:rPr>
          <w:rFonts w:cs="B Mitra" w:hint="cs"/>
          <w:sz w:val="28"/>
          <w:szCs w:val="28"/>
          <w:rtl/>
          <w:lang w:bidi="fa-IR"/>
        </w:rPr>
        <w:t>رماجس</w:t>
      </w:r>
      <w:proofErr w:type="spellEnd"/>
      <w:r w:rsidR="00727AC9">
        <w:rPr>
          <w:rFonts w:cs="B Mitra" w:hint="cs"/>
          <w:sz w:val="28"/>
          <w:szCs w:val="28"/>
          <w:rtl/>
          <w:lang w:bidi="fa-IR"/>
        </w:rPr>
        <w:t xml:space="preserve"> در رد </w:t>
      </w:r>
      <w:proofErr w:type="spellStart"/>
      <w:r w:rsidR="00727AC9">
        <w:rPr>
          <w:rFonts w:cs="B Mitra" w:hint="cs"/>
          <w:sz w:val="28"/>
          <w:szCs w:val="28"/>
          <w:rtl/>
          <w:lang w:bidi="fa-IR"/>
        </w:rPr>
        <w:t>ذهبی</w:t>
      </w:r>
      <w:proofErr w:type="spellEnd"/>
      <w:r w:rsidR="00727AC9">
        <w:rPr>
          <w:rFonts w:cs="B Mitra" w:hint="cs"/>
          <w:sz w:val="28"/>
          <w:szCs w:val="28"/>
          <w:rtl/>
          <w:lang w:bidi="fa-IR"/>
        </w:rPr>
        <w:t xml:space="preserve"> گفته است</w:t>
      </w:r>
      <w:r w:rsidR="0081295E">
        <w:rPr>
          <w:rFonts w:cs="B Mitra" w:hint="cs"/>
          <w:sz w:val="28"/>
          <w:szCs w:val="28"/>
          <w:rtl/>
          <w:lang w:bidi="fa-IR"/>
        </w:rPr>
        <w:t>:</w:t>
      </w:r>
      <w:r w:rsidR="00727AC9">
        <w:rPr>
          <w:rFonts w:cs="B Mitra" w:hint="cs"/>
          <w:sz w:val="28"/>
          <w:szCs w:val="28"/>
          <w:rtl/>
          <w:lang w:bidi="fa-IR"/>
        </w:rPr>
        <w:t xml:space="preserve"> حدیث</w:t>
      </w:r>
      <w:r w:rsidR="0081295E">
        <w:rPr>
          <w:rFonts w:cs="B Mitra" w:hint="cs"/>
          <w:sz w:val="28"/>
          <w:szCs w:val="28"/>
          <w:rtl/>
          <w:lang w:bidi="fa-IR"/>
        </w:rPr>
        <w:t>ی</w:t>
      </w:r>
      <w:r w:rsidR="00727AC9">
        <w:rPr>
          <w:rFonts w:cs="B Mitra" w:hint="cs"/>
          <w:sz w:val="28"/>
          <w:szCs w:val="28"/>
          <w:rtl/>
          <w:lang w:bidi="fa-IR"/>
        </w:rPr>
        <w:t xml:space="preserve"> که از این راوی نقل شده حسن است زیرا دو راوی وی مستور است (نه اهلیت آنها ثابت شده و نه جرح شده </w:t>
      </w:r>
      <w:proofErr w:type="spellStart"/>
      <w:r w:rsidR="00727AC9">
        <w:rPr>
          <w:rFonts w:cs="B Mitra" w:hint="cs"/>
          <w:sz w:val="28"/>
          <w:szCs w:val="28"/>
          <w:rtl/>
          <w:lang w:bidi="fa-IR"/>
        </w:rPr>
        <w:t>اند</w:t>
      </w:r>
      <w:proofErr w:type="spellEnd"/>
      <w:r w:rsidR="00727AC9">
        <w:rPr>
          <w:rFonts w:cs="B Mitra" w:hint="cs"/>
          <w:sz w:val="28"/>
          <w:szCs w:val="28"/>
          <w:rtl/>
          <w:lang w:bidi="fa-IR"/>
        </w:rPr>
        <w:t>) و حدیث آنان دارای شاهد قوی است</w:t>
      </w:r>
      <w:r w:rsidR="00727AC9">
        <w:rPr>
          <w:rStyle w:val="FootnoteReference"/>
          <w:rFonts w:cs="B Mitra"/>
          <w:sz w:val="28"/>
          <w:szCs w:val="28"/>
          <w:rtl/>
          <w:lang w:bidi="fa-IR"/>
        </w:rPr>
        <w:footnoteReference w:id="8"/>
      </w:r>
      <w:r w:rsidR="00727AC9">
        <w:rPr>
          <w:rFonts w:cs="B Mitra" w:hint="cs"/>
          <w:sz w:val="28"/>
          <w:szCs w:val="28"/>
          <w:rtl/>
          <w:lang w:bidi="fa-IR"/>
        </w:rPr>
        <w:t xml:space="preserve">. یعنی اگر حدیثی شاهد داشته باشد، هر چند راوی آن مجهول باشد، حسن شناخته می شود.  </w:t>
      </w:r>
    </w:p>
    <w:p w:rsidR="005F2074" w:rsidRDefault="006B5442" w:rsidP="006B5442">
      <w:pPr>
        <w:spacing w:after="160" w:line="259" w:lineRule="auto"/>
        <w:jc w:val="both"/>
        <w:rPr>
          <w:rFonts w:cs="B Mitra"/>
          <w:sz w:val="28"/>
          <w:szCs w:val="28"/>
          <w:rtl/>
          <w:lang w:bidi="fa-IR"/>
        </w:rPr>
      </w:pPr>
      <w:r>
        <w:rPr>
          <w:rFonts w:cs="B Mitra" w:hint="cs"/>
          <w:sz w:val="28"/>
          <w:szCs w:val="28"/>
          <w:rtl/>
          <w:lang w:bidi="fa-IR"/>
        </w:rPr>
        <w:t xml:space="preserve">اشکال دیگر وی در مورد منکر بودن حدیث مدینه </w:t>
      </w:r>
      <w:proofErr w:type="spellStart"/>
      <w:r>
        <w:rPr>
          <w:rFonts w:cs="B Mitra" w:hint="cs"/>
          <w:sz w:val="28"/>
          <w:szCs w:val="28"/>
          <w:rtl/>
          <w:lang w:bidi="fa-IR"/>
        </w:rPr>
        <w:t>العلم</w:t>
      </w:r>
      <w:proofErr w:type="spellEnd"/>
      <w:r>
        <w:rPr>
          <w:rFonts w:cs="B Mitra" w:hint="cs"/>
          <w:sz w:val="28"/>
          <w:szCs w:val="28"/>
          <w:rtl/>
          <w:lang w:bidi="fa-IR"/>
        </w:rPr>
        <w:t xml:space="preserve"> هم وارد نیست زیرا حدیث منکر حدیثی است که با اصول و </w:t>
      </w:r>
      <w:proofErr w:type="spellStart"/>
      <w:r>
        <w:rPr>
          <w:rFonts w:cs="B Mitra" w:hint="cs"/>
          <w:sz w:val="28"/>
          <w:szCs w:val="28"/>
          <w:rtl/>
          <w:lang w:bidi="fa-IR"/>
        </w:rPr>
        <w:t>مسلمات</w:t>
      </w:r>
      <w:proofErr w:type="spellEnd"/>
      <w:r>
        <w:rPr>
          <w:rFonts w:cs="B Mitra" w:hint="cs"/>
          <w:sz w:val="28"/>
          <w:szCs w:val="28"/>
          <w:rtl/>
          <w:lang w:bidi="fa-IR"/>
        </w:rPr>
        <w:t xml:space="preserve"> اسلامی و یا با حدیث </w:t>
      </w:r>
      <w:proofErr w:type="spellStart"/>
      <w:r>
        <w:rPr>
          <w:rFonts w:cs="B Mitra" w:hint="cs"/>
          <w:sz w:val="28"/>
          <w:szCs w:val="28"/>
          <w:rtl/>
          <w:lang w:bidi="fa-IR"/>
        </w:rPr>
        <w:t>ثقات</w:t>
      </w:r>
      <w:proofErr w:type="spellEnd"/>
      <w:r>
        <w:rPr>
          <w:rFonts w:cs="B Mitra" w:hint="cs"/>
          <w:sz w:val="28"/>
          <w:szCs w:val="28"/>
          <w:rtl/>
          <w:lang w:bidi="fa-IR"/>
        </w:rPr>
        <w:t xml:space="preserve"> </w:t>
      </w:r>
      <w:proofErr w:type="spellStart"/>
      <w:r>
        <w:rPr>
          <w:rFonts w:cs="B Mitra" w:hint="cs"/>
          <w:sz w:val="28"/>
          <w:szCs w:val="28"/>
          <w:rtl/>
          <w:lang w:bidi="fa-IR"/>
        </w:rPr>
        <w:t>معارض</w:t>
      </w:r>
      <w:proofErr w:type="spellEnd"/>
      <w:r>
        <w:rPr>
          <w:rFonts w:cs="B Mitra" w:hint="cs"/>
          <w:sz w:val="28"/>
          <w:szCs w:val="28"/>
          <w:rtl/>
          <w:lang w:bidi="fa-IR"/>
        </w:rPr>
        <w:t xml:space="preserve"> باشد یا راوی آن ضعیف باشد و عدل و </w:t>
      </w:r>
      <w:proofErr w:type="spellStart"/>
      <w:r>
        <w:rPr>
          <w:rFonts w:cs="B Mitra" w:hint="cs"/>
          <w:sz w:val="28"/>
          <w:szCs w:val="28"/>
          <w:rtl/>
          <w:lang w:bidi="fa-IR"/>
        </w:rPr>
        <w:t>ضابط</w:t>
      </w:r>
      <w:proofErr w:type="spellEnd"/>
      <w:r>
        <w:rPr>
          <w:rFonts w:cs="B Mitra" w:hint="cs"/>
          <w:sz w:val="28"/>
          <w:szCs w:val="28"/>
          <w:rtl/>
          <w:lang w:bidi="fa-IR"/>
        </w:rPr>
        <w:t xml:space="preserve"> نباشد. صاحب کتاب </w:t>
      </w:r>
      <w:proofErr w:type="spellStart"/>
      <w:r>
        <w:rPr>
          <w:rFonts w:cs="B Mitra" w:hint="cs"/>
          <w:sz w:val="28"/>
          <w:szCs w:val="28"/>
          <w:rtl/>
          <w:lang w:bidi="fa-IR"/>
        </w:rPr>
        <w:t>تدریب</w:t>
      </w:r>
      <w:proofErr w:type="spellEnd"/>
      <w:r>
        <w:rPr>
          <w:rFonts w:cs="B Mitra" w:hint="cs"/>
          <w:sz w:val="28"/>
          <w:szCs w:val="28"/>
          <w:rtl/>
          <w:lang w:bidi="fa-IR"/>
        </w:rPr>
        <w:t xml:space="preserve"> </w:t>
      </w:r>
      <w:proofErr w:type="spellStart"/>
      <w:r>
        <w:rPr>
          <w:rFonts w:cs="B Mitra" w:hint="cs"/>
          <w:sz w:val="28"/>
          <w:szCs w:val="28"/>
          <w:rtl/>
          <w:lang w:bidi="fa-IR"/>
        </w:rPr>
        <w:t>الراوی</w:t>
      </w:r>
      <w:proofErr w:type="spellEnd"/>
      <w:r>
        <w:rPr>
          <w:rFonts w:cs="B Mitra" w:hint="cs"/>
          <w:sz w:val="28"/>
          <w:szCs w:val="28"/>
          <w:rtl/>
          <w:lang w:bidi="fa-IR"/>
        </w:rPr>
        <w:t xml:space="preserve"> می گوید: «حدیث </w:t>
      </w:r>
      <w:proofErr w:type="spellStart"/>
      <w:r>
        <w:rPr>
          <w:rFonts w:cs="B Mitra" w:hint="cs"/>
          <w:sz w:val="28"/>
          <w:szCs w:val="28"/>
          <w:rtl/>
          <w:lang w:bidi="fa-IR"/>
        </w:rPr>
        <w:t>المنکر</w:t>
      </w:r>
      <w:proofErr w:type="spellEnd"/>
      <w:r>
        <w:rPr>
          <w:rFonts w:cs="B Mitra" w:hint="cs"/>
          <w:sz w:val="28"/>
          <w:szCs w:val="28"/>
          <w:rtl/>
          <w:lang w:bidi="fa-IR"/>
        </w:rPr>
        <w:t xml:space="preserve"> هو </w:t>
      </w:r>
      <w:proofErr w:type="spellStart"/>
      <w:r>
        <w:rPr>
          <w:rFonts w:cs="B Mitra" w:hint="cs"/>
          <w:sz w:val="28"/>
          <w:szCs w:val="28"/>
          <w:rtl/>
          <w:lang w:bidi="fa-IR"/>
        </w:rPr>
        <w:t>الفرد</w:t>
      </w:r>
      <w:proofErr w:type="spellEnd"/>
      <w:r>
        <w:rPr>
          <w:rFonts w:cs="B Mitra" w:hint="cs"/>
          <w:sz w:val="28"/>
          <w:szCs w:val="28"/>
          <w:rtl/>
          <w:lang w:bidi="fa-IR"/>
        </w:rPr>
        <w:t xml:space="preserve"> </w:t>
      </w:r>
      <w:proofErr w:type="spellStart"/>
      <w:r>
        <w:rPr>
          <w:rFonts w:cs="B Mitra" w:hint="cs"/>
          <w:sz w:val="28"/>
          <w:szCs w:val="28"/>
          <w:rtl/>
          <w:lang w:bidi="fa-IR"/>
        </w:rPr>
        <w:t>التی</w:t>
      </w:r>
      <w:proofErr w:type="spellEnd"/>
      <w:r>
        <w:rPr>
          <w:rFonts w:cs="B Mitra" w:hint="cs"/>
          <w:sz w:val="28"/>
          <w:szCs w:val="28"/>
          <w:rtl/>
          <w:lang w:bidi="fa-IR"/>
        </w:rPr>
        <w:t xml:space="preserve"> لا </w:t>
      </w:r>
      <w:proofErr w:type="spellStart"/>
      <w:r>
        <w:rPr>
          <w:rFonts w:cs="B Mitra" w:hint="cs"/>
          <w:sz w:val="28"/>
          <w:szCs w:val="28"/>
          <w:rtl/>
          <w:lang w:bidi="fa-IR"/>
        </w:rPr>
        <w:t>یعرف</w:t>
      </w:r>
      <w:proofErr w:type="spellEnd"/>
      <w:r>
        <w:rPr>
          <w:rFonts w:cs="B Mitra" w:hint="cs"/>
          <w:sz w:val="28"/>
          <w:szCs w:val="28"/>
          <w:rtl/>
          <w:lang w:bidi="fa-IR"/>
        </w:rPr>
        <w:t xml:space="preserve"> </w:t>
      </w:r>
      <w:proofErr w:type="spellStart"/>
      <w:r>
        <w:rPr>
          <w:rFonts w:cs="B Mitra" w:hint="cs"/>
          <w:sz w:val="28"/>
          <w:szCs w:val="28"/>
          <w:rtl/>
          <w:lang w:bidi="fa-IR"/>
        </w:rPr>
        <w:t>متنه</w:t>
      </w:r>
      <w:proofErr w:type="spellEnd"/>
      <w:r>
        <w:rPr>
          <w:rFonts w:cs="B Mitra" w:hint="cs"/>
          <w:sz w:val="28"/>
          <w:szCs w:val="28"/>
          <w:rtl/>
          <w:lang w:bidi="fa-IR"/>
        </w:rPr>
        <w:t xml:space="preserve"> عن غیر راوی و هو علی </w:t>
      </w:r>
      <w:proofErr w:type="spellStart"/>
      <w:r>
        <w:rPr>
          <w:rFonts w:cs="B Mitra" w:hint="cs"/>
          <w:sz w:val="28"/>
          <w:szCs w:val="28"/>
          <w:rtl/>
          <w:lang w:bidi="fa-IR"/>
        </w:rPr>
        <w:t>قسمین</w:t>
      </w:r>
      <w:proofErr w:type="spellEnd"/>
      <w:r>
        <w:rPr>
          <w:rFonts w:cs="B Mitra" w:hint="cs"/>
          <w:sz w:val="28"/>
          <w:szCs w:val="28"/>
          <w:rtl/>
          <w:lang w:bidi="fa-IR"/>
        </w:rPr>
        <w:t xml:space="preserve">: </w:t>
      </w:r>
      <w:proofErr w:type="spellStart"/>
      <w:r>
        <w:rPr>
          <w:rFonts w:cs="B Mitra" w:hint="cs"/>
          <w:sz w:val="28"/>
          <w:szCs w:val="28"/>
          <w:rtl/>
          <w:lang w:bidi="fa-IR"/>
        </w:rPr>
        <w:t>المنفرد</w:t>
      </w:r>
      <w:proofErr w:type="spellEnd"/>
      <w:r>
        <w:rPr>
          <w:rFonts w:cs="B Mitra" w:hint="cs"/>
          <w:sz w:val="28"/>
          <w:szCs w:val="28"/>
          <w:rtl/>
          <w:lang w:bidi="fa-IR"/>
        </w:rPr>
        <w:t xml:space="preserve"> مخالف </w:t>
      </w:r>
      <w:proofErr w:type="spellStart"/>
      <w:r>
        <w:rPr>
          <w:rFonts w:cs="B Mitra" w:hint="cs"/>
          <w:sz w:val="28"/>
          <w:szCs w:val="28"/>
          <w:rtl/>
          <w:lang w:bidi="fa-IR"/>
        </w:rPr>
        <w:t>لما</w:t>
      </w:r>
      <w:proofErr w:type="spellEnd"/>
      <w:r>
        <w:rPr>
          <w:rFonts w:cs="B Mitra" w:hint="cs"/>
          <w:sz w:val="28"/>
          <w:szCs w:val="28"/>
          <w:rtl/>
          <w:lang w:bidi="fa-IR"/>
        </w:rPr>
        <w:t xml:space="preserve"> </w:t>
      </w:r>
      <w:proofErr w:type="spellStart"/>
      <w:r>
        <w:rPr>
          <w:rFonts w:cs="B Mitra" w:hint="cs"/>
          <w:sz w:val="28"/>
          <w:szCs w:val="28"/>
          <w:rtl/>
          <w:lang w:bidi="fa-IR"/>
        </w:rPr>
        <w:t>رواه</w:t>
      </w:r>
      <w:proofErr w:type="spellEnd"/>
      <w:r>
        <w:rPr>
          <w:rFonts w:cs="B Mitra" w:hint="cs"/>
          <w:sz w:val="28"/>
          <w:szCs w:val="28"/>
          <w:rtl/>
          <w:lang w:bidi="fa-IR"/>
        </w:rPr>
        <w:t xml:space="preserve"> </w:t>
      </w:r>
      <w:proofErr w:type="spellStart"/>
      <w:r>
        <w:rPr>
          <w:rFonts w:cs="B Mitra" w:hint="cs"/>
          <w:sz w:val="28"/>
          <w:szCs w:val="28"/>
          <w:rtl/>
          <w:lang w:bidi="fa-IR"/>
        </w:rPr>
        <w:t>الثقاه</w:t>
      </w:r>
      <w:proofErr w:type="spellEnd"/>
      <w:r>
        <w:rPr>
          <w:rFonts w:cs="B Mitra" w:hint="cs"/>
          <w:sz w:val="28"/>
          <w:szCs w:val="28"/>
          <w:rtl/>
          <w:lang w:bidi="fa-IR"/>
        </w:rPr>
        <w:t xml:space="preserve"> و </w:t>
      </w:r>
      <w:proofErr w:type="spellStart"/>
      <w:r>
        <w:rPr>
          <w:rFonts w:cs="B Mitra" w:hint="cs"/>
          <w:sz w:val="28"/>
          <w:szCs w:val="28"/>
          <w:rtl/>
          <w:lang w:bidi="fa-IR"/>
        </w:rPr>
        <w:t>الفرد</w:t>
      </w:r>
      <w:proofErr w:type="spellEnd"/>
      <w:r>
        <w:rPr>
          <w:rFonts w:cs="B Mitra" w:hint="cs"/>
          <w:sz w:val="28"/>
          <w:szCs w:val="28"/>
          <w:rtl/>
          <w:lang w:bidi="fa-IR"/>
        </w:rPr>
        <w:t xml:space="preserve"> </w:t>
      </w:r>
      <w:proofErr w:type="spellStart"/>
      <w:r>
        <w:rPr>
          <w:rFonts w:cs="B Mitra" w:hint="cs"/>
          <w:sz w:val="28"/>
          <w:szCs w:val="28"/>
          <w:rtl/>
          <w:lang w:bidi="fa-IR"/>
        </w:rPr>
        <w:t>الذی</w:t>
      </w:r>
      <w:proofErr w:type="spellEnd"/>
      <w:r>
        <w:rPr>
          <w:rFonts w:cs="B Mitra" w:hint="cs"/>
          <w:sz w:val="28"/>
          <w:szCs w:val="28"/>
          <w:rtl/>
          <w:lang w:bidi="fa-IR"/>
        </w:rPr>
        <w:t xml:space="preserve"> لیس فی </w:t>
      </w:r>
      <w:proofErr w:type="spellStart"/>
      <w:r>
        <w:rPr>
          <w:rFonts w:cs="B Mitra" w:hint="cs"/>
          <w:sz w:val="28"/>
          <w:szCs w:val="28"/>
          <w:rtl/>
          <w:lang w:bidi="fa-IR"/>
        </w:rPr>
        <w:t>رواته</w:t>
      </w:r>
      <w:proofErr w:type="spellEnd"/>
      <w:r>
        <w:rPr>
          <w:rFonts w:cs="B Mitra" w:hint="cs"/>
          <w:sz w:val="28"/>
          <w:szCs w:val="28"/>
          <w:rtl/>
          <w:lang w:bidi="fa-IR"/>
        </w:rPr>
        <w:t xml:space="preserve"> من </w:t>
      </w:r>
      <w:proofErr w:type="spellStart"/>
      <w:r>
        <w:rPr>
          <w:rFonts w:cs="B Mitra" w:hint="cs"/>
          <w:sz w:val="28"/>
          <w:szCs w:val="28"/>
          <w:rtl/>
          <w:lang w:bidi="fa-IR"/>
        </w:rPr>
        <w:t>الثقه</w:t>
      </w:r>
      <w:proofErr w:type="spellEnd"/>
      <w:r>
        <w:rPr>
          <w:rFonts w:cs="B Mitra" w:hint="cs"/>
          <w:sz w:val="28"/>
          <w:szCs w:val="28"/>
          <w:rtl/>
          <w:lang w:bidi="fa-IR"/>
        </w:rPr>
        <w:t xml:space="preserve"> من </w:t>
      </w:r>
      <w:proofErr w:type="spellStart"/>
      <w:r>
        <w:rPr>
          <w:rFonts w:cs="B Mitra" w:hint="cs"/>
          <w:sz w:val="28"/>
          <w:szCs w:val="28"/>
          <w:rtl/>
          <w:lang w:bidi="fa-IR"/>
        </w:rPr>
        <w:t>الاتقان</w:t>
      </w:r>
      <w:proofErr w:type="spellEnd"/>
      <w:r>
        <w:rPr>
          <w:rFonts w:cs="B Mitra" w:hint="cs"/>
          <w:sz w:val="28"/>
          <w:szCs w:val="28"/>
          <w:rtl/>
          <w:lang w:bidi="fa-IR"/>
        </w:rPr>
        <w:t xml:space="preserve"> ما </w:t>
      </w:r>
      <w:proofErr w:type="spellStart"/>
      <w:r>
        <w:rPr>
          <w:rFonts w:cs="B Mitra" w:hint="cs"/>
          <w:sz w:val="28"/>
          <w:szCs w:val="28"/>
          <w:rtl/>
          <w:lang w:bidi="fa-IR"/>
        </w:rPr>
        <w:t>یحتمل</w:t>
      </w:r>
      <w:proofErr w:type="spellEnd"/>
      <w:r>
        <w:rPr>
          <w:rFonts w:cs="B Mitra" w:hint="cs"/>
          <w:sz w:val="28"/>
          <w:szCs w:val="28"/>
          <w:rtl/>
          <w:lang w:bidi="fa-IR"/>
        </w:rPr>
        <w:t xml:space="preserve"> معروف </w:t>
      </w:r>
      <w:proofErr w:type="spellStart"/>
      <w:r>
        <w:rPr>
          <w:rFonts w:cs="B Mitra" w:hint="cs"/>
          <w:sz w:val="28"/>
          <w:szCs w:val="28"/>
          <w:rtl/>
          <w:lang w:bidi="fa-IR"/>
        </w:rPr>
        <w:t>فرده</w:t>
      </w:r>
      <w:proofErr w:type="spellEnd"/>
      <w:r>
        <w:rPr>
          <w:rFonts w:cs="B Mitra" w:hint="cs"/>
          <w:sz w:val="28"/>
          <w:szCs w:val="28"/>
          <w:rtl/>
          <w:lang w:bidi="fa-IR"/>
        </w:rPr>
        <w:t>»</w:t>
      </w:r>
      <w:r>
        <w:rPr>
          <w:rStyle w:val="FootnoteReference"/>
          <w:rFonts w:cs="B Mitra"/>
          <w:sz w:val="28"/>
          <w:szCs w:val="28"/>
          <w:rtl/>
          <w:lang w:bidi="fa-IR"/>
        </w:rPr>
        <w:footnoteReference w:id="9"/>
      </w:r>
      <w:r>
        <w:rPr>
          <w:rFonts w:cs="B Mitra" w:hint="cs"/>
          <w:sz w:val="28"/>
          <w:szCs w:val="28"/>
          <w:rtl/>
          <w:lang w:bidi="fa-IR"/>
        </w:rPr>
        <w:t>.</w:t>
      </w:r>
    </w:p>
    <w:p w:rsidR="006B5442" w:rsidRDefault="006B5442" w:rsidP="00953432">
      <w:pPr>
        <w:spacing w:after="160" w:line="259" w:lineRule="auto"/>
        <w:jc w:val="both"/>
        <w:rPr>
          <w:rFonts w:cs="B Mitra"/>
          <w:sz w:val="28"/>
          <w:szCs w:val="28"/>
          <w:rtl/>
          <w:lang w:bidi="fa-IR"/>
        </w:rPr>
      </w:pPr>
      <w:r>
        <w:rPr>
          <w:rFonts w:cs="B Mitra" w:hint="cs"/>
          <w:sz w:val="28"/>
          <w:szCs w:val="28"/>
          <w:rtl/>
          <w:lang w:bidi="fa-IR"/>
        </w:rPr>
        <w:t xml:space="preserve">ابن کثیر هم گفته است روایت منفرد (یا منکر) مانند شاذ است اگر راوی آن بر خلاف آنچه </w:t>
      </w:r>
      <w:proofErr w:type="spellStart"/>
      <w:r>
        <w:rPr>
          <w:rFonts w:cs="B Mitra" w:hint="cs"/>
          <w:sz w:val="28"/>
          <w:szCs w:val="28"/>
          <w:rtl/>
          <w:lang w:bidi="fa-IR"/>
        </w:rPr>
        <w:t>ثقات</w:t>
      </w:r>
      <w:proofErr w:type="spellEnd"/>
      <w:r>
        <w:rPr>
          <w:rFonts w:cs="B Mitra" w:hint="cs"/>
          <w:sz w:val="28"/>
          <w:szCs w:val="28"/>
          <w:rtl/>
          <w:lang w:bidi="fa-IR"/>
        </w:rPr>
        <w:t xml:space="preserve"> نقل کرده </w:t>
      </w:r>
      <w:proofErr w:type="spellStart"/>
      <w:r>
        <w:rPr>
          <w:rFonts w:cs="B Mitra" w:hint="cs"/>
          <w:sz w:val="28"/>
          <w:szCs w:val="28"/>
          <w:rtl/>
          <w:lang w:bidi="fa-IR"/>
        </w:rPr>
        <w:t>اند</w:t>
      </w:r>
      <w:proofErr w:type="spellEnd"/>
      <w:r>
        <w:rPr>
          <w:rFonts w:cs="B Mitra" w:hint="cs"/>
          <w:sz w:val="28"/>
          <w:szCs w:val="28"/>
          <w:rtl/>
          <w:lang w:bidi="fa-IR"/>
        </w:rPr>
        <w:t xml:space="preserve"> باشد، مردود است </w:t>
      </w:r>
      <w:r w:rsidR="00893D65">
        <w:rPr>
          <w:rFonts w:cs="B Mitra" w:hint="cs"/>
          <w:sz w:val="28"/>
          <w:szCs w:val="28"/>
          <w:rtl/>
          <w:lang w:bidi="fa-IR"/>
        </w:rPr>
        <w:t xml:space="preserve">همچنین </w:t>
      </w:r>
      <w:r>
        <w:rPr>
          <w:rFonts w:cs="B Mitra" w:hint="cs"/>
          <w:sz w:val="28"/>
          <w:szCs w:val="28"/>
          <w:rtl/>
          <w:lang w:bidi="fa-IR"/>
        </w:rPr>
        <w:t xml:space="preserve">اگر راوی آن عدل </w:t>
      </w:r>
      <w:r w:rsidR="00893D65">
        <w:rPr>
          <w:rFonts w:cs="B Mitra" w:hint="cs"/>
          <w:sz w:val="28"/>
          <w:szCs w:val="28"/>
          <w:rtl/>
          <w:lang w:bidi="fa-IR"/>
        </w:rPr>
        <w:t xml:space="preserve">و </w:t>
      </w:r>
      <w:proofErr w:type="spellStart"/>
      <w:r w:rsidR="00893D65">
        <w:rPr>
          <w:rFonts w:cs="B Mitra" w:hint="cs"/>
          <w:sz w:val="28"/>
          <w:szCs w:val="28"/>
          <w:rtl/>
          <w:lang w:bidi="fa-IR"/>
        </w:rPr>
        <w:t>ضابط</w:t>
      </w:r>
      <w:proofErr w:type="spellEnd"/>
      <w:r w:rsidR="00893D65">
        <w:rPr>
          <w:rFonts w:cs="B Mitra" w:hint="cs"/>
          <w:sz w:val="28"/>
          <w:szCs w:val="28"/>
          <w:rtl/>
          <w:lang w:bidi="fa-IR"/>
        </w:rPr>
        <w:t xml:space="preserve"> نباشد هر چند مخالف با </w:t>
      </w:r>
      <w:proofErr w:type="spellStart"/>
      <w:r w:rsidR="00893D65">
        <w:rPr>
          <w:rFonts w:cs="B Mitra" w:hint="cs"/>
          <w:sz w:val="28"/>
          <w:szCs w:val="28"/>
          <w:rtl/>
          <w:lang w:bidi="fa-IR"/>
        </w:rPr>
        <w:t>ثقات</w:t>
      </w:r>
      <w:proofErr w:type="spellEnd"/>
      <w:r w:rsidR="00893D65">
        <w:rPr>
          <w:rFonts w:cs="B Mitra" w:hint="cs"/>
          <w:sz w:val="28"/>
          <w:szCs w:val="28"/>
          <w:rtl/>
          <w:lang w:bidi="fa-IR"/>
        </w:rPr>
        <w:t xml:space="preserve"> نباشد باز</w:t>
      </w:r>
      <w:r w:rsidR="00953432">
        <w:rPr>
          <w:rFonts w:cs="B Mitra" w:hint="cs"/>
          <w:sz w:val="28"/>
          <w:szCs w:val="28"/>
          <w:rtl/>
          <w:lang w:bidi="fa-IR"/>
        </w:rPr>
        <w:t xml:space="preserve"> </w:t>
      </w:r>
      <w:r w:rsidR="00893D65">
        <w:rPr>
          <w:rFonts w:cs="B Mitra" w:hint="cs"/>
          <w:sz w:val="28"/>
          <w:szCs w:val="28"/>
          <w:rtl/>
          <w:lang w:bidi="fa-IR"/>
        </w:rPr>
        <w:t xml:space="preserve">مردود است. اما اگر راوی حدیث فرد عادل و </w:t>
      </w:r>
      <w:proofErr w:type="spellStart"/>
      <w:r w:rsidR="00893D65">
        <w:rPr>
          <w:rFonts w:cs="B Mitra" w:hint="cs"/>
          <w:sz w:val="28"/>
          <w:szCs w:val="28"/>
          <w:rtl/>
          <w:lang w:bidi="fa-IR"/>
        </w:rPr>
        <w:t>ضابطی</w:t>
      </w:r>
      <w:proofErr w:type="spellEnd"/>
      <w:r w:rsidR="00893D65">
        <w:rPr>
          <w:rFonts w:cs="B Mitra" w:hint="cs"/>
          <w:sz w:val="28"/>
          <w:szCs w:val="28"/>
          <w:rtl/>
          <w:lang w:bidi="fa-IR"/>
        </w:rPr>
        <w:t xml:space="preserve"> است و واجد ملاک های پذیرش روایت است، </w:t>
      </w:r>
      <w:proofErr w:type="spellStart"/>
      <w:r w:rsidR="00893D65">
        <w:rPr>
          <w:rFonts w:cs="B Mitra" w:hint="cs"/>
          <w:sz w:val="28"/>
          <w:szCs w:val="28"/>
          <w:rtl/>
          <w:lang w:bidi="fa-IR"/>
        </w:rPr>
        <w:t>شرعا</w:t>
      </w:r>
      <w:proofErr w:type="spellEnd"/>
      <w:r w:rsidR="00893D65">
        <w:rPr>
          <w:rFonts w:cs="B Mitra" w:hint="cs"/>
          <w:sz w:val="28"/>
          <w:szCs w:val="28"/>
          <w:rtl/>
          <w:lang w:bidi="fa-IR"/>
        </w:rPr>
        <w:t xml:space="preserve"> منکر حساب </w:t>
      </w:r>
      <w:proofErr w:type="spellStart"/>
      <w:r w:rsidR="00893D65">
        <w:rPr>
          <w:rFonts w:cs="B Mitra" w:hint="cs"/>
          <w:sz w:val="28"/>
          <w:szCs w:val="28"/>
          <w:rtl/>
          <w:lang w:bidi="fa-IR"/>
        </w:rPr>
        <w:t>نمی</w:t>
      </w:r>
      <w:proofErr w:type="spellEnd"/>
      <w:r w:rsidR="00893D65">
        <w:rPr>
          <w:rFonts w:cs="B Mitra" w:hint="cs"/>
          <w:sz w:val="28"/>
          <w:szCs w:val="28"/>
          <w:rtl/>
          <w:lang w:bidi="fa-IR"/>
        </w:rPr>
        <w:t xml:space="preserve"> شود .</w:t>
      </w:r>
    </w:p>
    <w:p w:rsidR="006B5442" w:rsidRPr="005F2074" w:rsidRDefault="00893D65" w:rsidP="00953432">
      <w:pPr>
        <w:spacing w:after="160" w:line="259" w:lineRule="auto"/>
        <w:jc w:val="both"/>
        <w:rPr>
          <w:rFonts w:cs="B Mitra"/>
          <w:sz w:val="28"/>
          <w:szCs w:val="28"/>
          <w:rtl/>
          <w:lang w:bidi="fa-IR"/>
        </w:rPr>
      </w:pPr>
      <w:r>
        <w:rPr>
          <w:rFonts w:cs="B Mitra" w:hint="cs"/>
          <w:sz w:val="28"/>
          <w:szCs w:val="28"/>
          <w:rtl/>
          <w:lang w:bidi="fa-IR"/>
        </w:rPr>
        <w:t xml:space="preserve">ابن حجر </w:t>
      </w:r>
      <w:proofErr w:type="spellStart"/>
      <w:r>
        <w:rPr>
          <w:rFonts w:cs="B Mitra" w:hint="cs"/>
          <w:sz w:val="28"/>
          <w:szCs w:val="28"/>
          <w:rtl/>
          <w:lang w:bidi="fa-IR"/>
        </w:rPr>
        <w:t>عسقلانی</w:t>
      </w:r>
      <w:proofErr w:type="spellEnd"/>
      <w:r>
        <w:rPr>
          <w:rFonts w:cs="B Mitra" w:hint="cs"/>
          <w:sz w:val="28"/>
          <w:szCs w:val="28"/>
          <w:rtl/>
          <w:lang w:bidi="fa-IR"/>
        </w:rPr>
        <w:t xml:space="preserve"> نیز گفته است روایت شاذ و منکر در اینکه مخالف چیزی هستند که </w:t>
      </w:r>
      <w:proofErr w:type="spellStart"/>
      <w:r>
        <w:rPr>
          <w:rFonts w:cs="B Mitra" w:hint="cs"/>
          <w:sz w:val="28"/>
          <w:szCs w:val="28"/>
          <w:rtl/>
          <w:lang w:bidi="fa-IR"/>
        </w:rPr>
        <w:t>ثقات</w:t>
      </w:r>
      <w:proofErr w:type="spellEnd"/>
      <w:r>
        <w:rPr>
          <w:rFonts w:cs="B Mitra" w:hint="cs"/>
          <w:sz w:val="28"/>
          <w:szCs w:val="28"/>
          <w:rtl/>
          <w:lang w:bidi="fa-IR"/>
        </w:rPr>
        <w:t xml:space="preserve"> نقل می کنند مشترک هستند و وجه تمایز آنها این است که راوی آن </w:t>
      </w:r>
      <w:proofErr w:type="spellStart"/>
      <w:r>
        <w:rPr>
          <w:rFonts w:cs="B Mitra" w:hint="cs"/>
          <w:sz w:val="28"/>
          <w:szCs w:val="28"/>
          <w:rtl/>
          <w:lang w:bidi="fa-IR"/>
        </w:rPr>
        <w:t>ثقه</w:t>
      </w:r>
      <w:proofErr w:type="spellEnd"/>
      <w:r>
        <w:rPr>
          <w:rFonts w:cs="B Mitra" w:hint="cs"/>
          <w:sz w:val="28"/>
          <w:szCs w:val="28"/>
          <w:rtl/>
          <w:lang w:bidi="fa-IR"/>
        </w:rPr>
        <w:t xml:space="preserve"> است یا ضعیف است.</w:t>
      </w:r>
      <w:r>
        <w:rPr>
          <w:rStyle w:val="FootnoteReference"/>
          <w:rFonts w:cs="B Mitra"/>
          <w:sz w:val="28"/>
          <w:szCs w:val="28"/>
          <w:rtl/>
          <w:lang w:bidi="fa-IR"/>
        </w:rPr>
        <w:footnoteReference w:id="10"/>
      </w:r>
    </w:p>
    <w:p w:rsidR="005F2074" w:rsidRDefault="00893D65" w:rsidP="00ED79D3">
      <w:pPr>
        <w:spacing w:after="160" w:line="259" w:lineRule="auto"/>
        <w:jc w:val="both"/>
        <w:rPr>
          <w:rFonts w:cs="B Mitra"/>
          <w:sz w:val="28"/>
          <w:szCs w:val="28"/>
          <w:rtl/>
          <w:lang w:bidi="fa-IR"/>
        </w:rPr>
      </w:pPr>
      <w:r>
        <w:rPr>
          <w:rFonts w:cs="B Mitra" w:hint="cs"/>
          <w:sz w:val="28"/>
          <w:szCs w:val="28"/>
          <w:rtl/>
          <w:lang w:bidi="fa-IR"/>
        </w:rPr>
        <w:lastRenderedPageBreak/>
        <w:t xml:space="preserve">به هر حال روایت </w:t>
      </w:r>
      <w:proofErr w:type="spellStart"/>
      <w:r>
        <w:rPr>
          <w:rFonts w:cs="B Mitra" w:hint="cs"/>
          <w:sz w:val="28"/>
          <w:szCs w:val="28"/>
          <w:rtl/>
          <w:lang w:bidi="fa-IR"/>
        </w:rPr>
        <w:t>اباصلت</w:t>
      </w:r>
      <w:proofErr w:type="spellEnd"/>
      <w:r>
        <w:rPr>
          <w:rFonts w:cs="B Mitra" w:hint="cs"/>
          <w:sz w:val="28"/>
          <w:szCs w:val="28"/>
          <w:rtl/>
          <w:lang w:bidi="fa-IR"/>
        </w:rPr>
        <w:t xml:space="preserve"> </w:t>
      </w:r>
      <w:proofErr w:type="spellStart"/>
      <w:r>
        <w:rPr>
          <w:rFonts w:cs="B Mitra" w:hint="cs"/>
          <w:sz w:val="28"/>
          <w:szCs w:val="28"/>
          <w:rtl/>
          <w:lang w:bidi="fa-IR"/>
        </w:rPr>
        <w:t>هروی</w:t>
      </w:r>
      <w:proofErr w:type="spellEnd"/>
      <w:r>
        <w:rPr>
          <w:rFonts w:cs="B Mitra" w:hint="cs"/>
          <w:sz w:val="28"/>
          <w:szCs w:val="28"/>
          <w:rtl/>
          <w:lang w:bidi="fa-IR"/>
        </w:rPr>
        <w:t xml:space="preserve"> هیچ یک از این ویژگی ها </w:t>
      </w:r>
      <w:r w:rsidR="00953432">
        <w:rPr>
          <w:rFonts w:cs="B Mitra" w:hint="cs"/>
          <w:sz w:val="28"/>
          <w:szCs w:val="28"/>
          <w:rtl/>
          <w:lang w:bidi="fa-IR"/>
        </w:rPr>
        <w:t xml:space="preserve">گفته شده </w:t>
      </w:r>
      <w:r>
        <w:rPr>
          <w:rFonts w:cs="B Mitra" w:hint="cs"/>
          <w:sz w:val="28"/>
          <w:szCs w:val="28"/>
          <w:rtl/>
          <w:lang w:bidi="fa-IR"/>
        </w:rPr>
        <w:t>را ندارد</w:t>
      </w:r>
      <w:r w:rsidR="00ED79D3">
        <w:rPr>
          <w:rFonts w:cs="B Mitra" w:hint="cs"/>
          <w:sz w:val="28"/>
          <w:szCs w:val="28"/>
          <w:rtl/>
          <w:lang w:bidi="fa-IR"/>
        </w:rPr>
        <w:t>،</w:t>
      </w:r>
      <w:r>
        <w:rPr>
          <w:rFonts w:cs="B Mitra" w:hint="cs"/>
          <w:sz w:val="28"/>
          <w:szCs w:val="28"/>
          <w:rtl/>
          <w:lang w:bidi="fa-IR"/>
        </w:rPr>
        <w:t xml:space="preserve"> زیرا هم خودش فرد موثقی است و هم منفرد نیست و </w:t>
      </w:r>
      <w:proofErr w:type="spellStart"/>
      <w:r>
        <w:rPr>
          <w:rFonts w:cs="B Mitra" w:hint="cs"/>
          <w:sz w:val="28"/>
          <w:szCs w:val="28"/>
          <w:rtl/>
          <w:lang w:bidi="fa-IR"/>
        </w:rPr>
        <w:t>متابعات</w:t>
      </w:r>
      <w:proofErr w:type="spellEnd"/>
      <w:r>
        <w:rPr>
          <w:rFonts w:cs="B Mitra" w:hint="cs"/>
          <w:sz w:val="28"/>
          <w:szCs w:val="28"/>
          <w:rtl/>
          <w:lang w:bidi="fa-IR"/>
        </w:rPr>
        <w:t xml:space="preserve"> دارد و راویان دیگری نیز این روایت را نقل کرده </w:t>
      </w:r>
      <w:proofErr w:type="spellStart"/>
      <w:r>
        <w:rPr>
          <w:rFonts w:cs="B Mitra" w:hint="cs"/>
          <w:sz w:val="28"/>
          <w:szCs w:val="28"/>
          <w:rtl/>
          <w:lang w:bidi="fa-IR"/>
        </w:rPr>
        <w:t>اند</w:t>
      </w:r>
      <w:proofErr w:type="spellEnd"/>
      <w:r>
        <w:rPr>
          <w:rFonts w:cs="B Mitra" w:hint="cs"/>
          <w:sz w:val="28"/>
          <w:szCs w:val="28"/>
          <w:rtl/>
          <w:lang w:bidi="fa-IR"/>
        </w:rPr>
        <w:t xml:space="preserve">. در این باره </w:t>
      </w:r>
      <w:r w:rsidR="00ED79D3">
        <w:rPr>
          <w:rFonts w:cs="B Mitra" w:hint="cs"/>
          <w:sz w:val="28"/>
          <w:szCs w:val="28"/>
          <w:rtl/>
          <w:lang w:bidi="fa-IR"/>
        </w:rPr>
        <w:t xml:space="preserve">به کتاب </w:t>
      </w:r>
      <w:r>
        <w:rPr>
          <w:rFonts w:cs="B Mitra" w:hint="cs"/>
          <w:sz w:val="28"/>
          <w:szCs w:val="28"/>
          <w:rtl/>
          <w:lang w:bidi="fa-IR"/>
        </w:rPr>
        <w:t xml:space="preserve">فتح </w:t>
      </w:r>
      <w:proofErr w:type="spellStart"/>
      <w:r>
        <w:rPr>
          <w:rFonts w:cs="B Mitra" w:hint="cs"/>
          <w:sz w:val="28"/>
          <w:szCs w:val="28"/>
          <w:rtl/>
          <w:lang w:bidi="fa-IR"/>
        </w:rPr>
        <w:t>الملک</w:t>
      </w:r>
      <w:proofErr w:type="spellEnd"/>
      <w:r>
        <w:rPr>
          <w:rFonts w:cs="B Mitra" w:hint="cs"/>
          <w:sz w:val="28"/>
          <w:szCs w:val="28"/>
          <w:rtl/>
          <w:lang w:bidi="fa-IR"/>
        </w:rPr>
        <w:t xml:space="preserve"> </w:t>
      </w:r>
      <w:proofErr w:type="spellStart"/>
      <w:r>
        <w:rPr>
          <w:rFonts w:cs="B Mitra" w:hint="cs"/>
          <w:sz w:val="28"/>
          <w:szCs w:val="28"/>
          <w:rtl/>
          <w:lang w:bidi="fa-IR"/>
        </w:rPr>
        <w:t>العلی</w:t>
      </w:r>
      <w:proofErr w:type="spellEnd"/>
      <w:r>
        <w:rPr>
          <w:rFonts w:cs="B Mitra" w:hint="cs"/>
          <w:sz w:val="28"/>
          <w:szCs w:val="28"/>
          <w:rtl/>
          <w:lang w:bidi="fa-IR"/>
        </w:rPr>
        <w:t xml:space="preserve">، ص 103 تا 108 رجوع شود. </w:t>
      </w:r>
      <w:bookmarkStart w:id="0" w:name="_GoBack"/>
      <w:bookmarkEnd w:id="0"/>
    </w:p>
    <w:p w:rsidR="00893D65" w:rsidRPr="005F2074" w:rsidRDefault="00893D65" w:rsidP="002652D3">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پیگیری می شود. </w:t>
      </w:r>
    </w:p>
    <w:p w:rsidR="005F2074" w:rsidRPr="005F2074" w:rsidRDefault="005F2074" w:rsidP="002652D3">
      <w:pPr>
        <w:spacing w:after="160" w:line="259" w:lineRule="auto"/>
        <w:jc w:val="both"/>
        <w:rPr>
          <w:rFonts w:cs="B Mitra"/>
          <w:sz w:val="28"/>
          <w:szCs w:val="28"/>
          <w:rtl/>
          <w:lang w:bidi="fa-IR"/>
        </w:rPr>
      </w:pPr>
    </w:p>
    <w:p w:rsidR="005F2074" w:rsidRPr="00981DD2" w:rsidRDefault="005F2074" w:rsidP="002652D3">
      <w:pPr>
        <w:spacing w:after="160" w:line="259" w:lineRule="auto"/>
        <w:jc w:val="both"/>
        <w:rPr>
          <w:rFonts w:cs="B Mitra"/>
          <w:color w:val="FF0000"/>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E60" w:rsidRDefault="00971E60" w:rsidP="00BC6EBB">
      <w:pPr>
        <w:spacing w:after="0" w:line="240" w:lineRule="auto"/>
      </w:pPr>
      <w:r>
        <w:separator/>
      </w:r>
    </w:p>
  </w:endnote>
  <w:endnote w:type="continuationSeparator" w:id="0">
    <w:p w:rsidR="00971E60" w:rsidRDefault="00971E60"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E60" w:rsidRDefault="00971E60" w:rsidP="00BC6EBB">
      <w:pPr>
        <w:spacing w:after="0" w:line="240" w:lineRule="auto"/>
      </w:pPr>
      <w:r>
        <w:separator/>
      </w:r>
    </w:p>
  </w:footnote>
  <w:footnote w:type="continuationSeparator" w:id="0">
    <w:p w:rsidR="00971E60" w:rsidRDefault="00971E60" w:rsidP="00BC6EBB">
      <w:pPr>
        <w:spacing w:after="0" w:line="240" w:lineRule="auto"/>
      </w:pPr>
      <w:r>
        <w:continuationSeparator/>
      </w:r>
    </w:p>
  </w:footnote>
  <w:footnote w:id="1">
    <w:p w:rsidR="00844D3A" w:rsidRDefault="00844D3A">
      <w:pPr>
        <w:pStyle w:val="FootnoteText"/>
        <w:rPr>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xml:space="preserve">، </w:t>
      </w:r>
      <w:proofErr w:type="spellStart"/>
      <w:r>
        <w:rPr>
          <w:rFonts w:hint="cs"/>
          <w:rtl/>
          <w:lang w:bidi="fa-IR"/>
        </w:rPr>
        <w:t>ابومریم</w:t>
      </w:r>
      <w:proofErr w:type="spellEnd"/>
      <w:r>
        <w:rPr>
          <w:rFonts w:hint="cs"/>
          <w:rtl/>
          <w:lang w:bidi="fa-IR"/>
        </w:rPr>
        <w:t xml:space="preserve"> </w:t>
      </w:r>
      <w:proofErr w:type="spellStart"/>
      <w:r>
        <w:rPr>
          <w:rFonts w:hint="cs"/>
          <w:rtl/>
          <w:lang w:bidi="fa-IR"/>
        </w:rPr>
        <w:t>اعظمی</w:t>
      </w:r>
      <w:proofErr w:type="spellEnd"/>
      <w:r>
        <w:rPr>
          <w:rFonts w:hint="cs"/>
          <w:rtl/>
          <w:lang w:bidi="fa-IR"/>
        </w:rPr>
        <w:t>، ج1، ص 448</w:t>
      </w:r>
    </w:p>
  </w:footnote>
  <w:footnote w:id="2">
    <w:p w:rsidR="005F71D0" w:rsidRDefault="005F71D0">
      <w:pPr>
        <w:pStyle w:val="FootnoteText"/>
        <w:rPr>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ج1، ص 449</w:t>
      </w:r>
    </w:p>
  </w:footnote>
  <w:footnote w:id="3">
    <w:p w:rsidR="006C4D65" w:rsidRDefault="006C4D65">
      <w:pPr>
        <w:pStyle w:val="FootnoteText"/>
        <w:rPr>
          <w:rtl/>
          <w:lang w:bidi="fa-IR"/>
        </w:rPr>
      </w:pPr>
      <w:r>
        <w:rPr>
          <w:rStyle w:val="FootnoteReference"/>
        </w:rPr>
        <w:footnoteRef/>
      </w:r>
      <w:r>
        <w:rPr>
          <w:rtl/>
        </w:rPr>
        <w:t xml:space="preserve"> </w:t>
      </w:r>
      <w:r>
        <w:rPr>
          <w:rFonts w:hint="cs"/>
          <w:rtl/>
          <w:lang w:bidi="fa-IR"/>
        </w:rPr>
        <w:t xml:space="preserve">میزان </w:t>
      </w:r>
      <w:proofErr w:type="spellStart"/>
      <w:r>
        <w:rPr>
          <w:rFonts w:hint="cs"/>
          <w:rtl/>
          <w:lang w:bidi="fa-IR"/>
        </w:rPr>
        <w:t>الاعتدال</w:t>
      </w:r>
      <w:proofErr w:type="spellEnd"/>
      <w:r>
        <w:rPr>
          <w:rFonts w:hint="cs"/>
          <w:rtl/>
          <w:lang w:bidi="fa-IR"/>
        </w:rPr>
        <w:t xml:space="preserve">، </w:t>
      </w:r>
      <w:proofErr w:type="spellStart"/>
      <w:r>
        <w:rPr>
          <w:rFonts w:hint="cs"/>
          <w:rtl/>
          <w:lang w:bidi="fa-IR"/>
        </w:rPr>
        <w:t>ذهبی</w:t>
      </w:r>
      <w:proofErr w:type="spellEnd"/>
      <w:r>
        <w:rPr>
          <w:rFonts w:hint="cs"/>
          <w:rtl/>
          <w:lang w:bidi="fa-IR"/>
        </w:rPr>
        <w:t>، ج1، ص 415</w:t>
      </w:r>
    </w:p>
  </w:footnote>
  <w:footnote w:id="4">
    <w:p w:rsidR="005F71D0" w:rsidRDefault="005F71D0">
      <w:pPr>
        <w:pStyle w:val="FootnoteText"/>
        <w:rPr>
          <w:lang w:bidi="fa-IR"/>
        </w:rPr>
      </w:pPr>
      <w:r>
        <w:rPr>
          <w:rStyle w:val="FootnoteReference"/>
        </w:rPr>
        <w:footnoteRef/>
      </w:r>
      <w:r>
        <w:rPr>
          <w:rtl/>
        </w:rPr>
        <w:t xml:space="preserve"> </w:t>
      </w:r>
      <w:proofErr w:type="spellStart"/>
      <w:r>
        <w:rPr>
          <w:rFonts w:hint="cs"/>
          <w:rtl/>
          <w:lang w:bidi="fa-IR"/>
        </w:rPr>
        <w:t>تدریب</w:t>
      </w:r>
      <w:proofErr w:type="spellEnd"/>
      <w:r>
        <w:rPr>
          <w:rFonts w:hint="cs"/>
          <w:rtl/>
          <w:lang w:bidi="fa-IR"/>
        </w:rPr>
        <w:t xml:space="preserve"> </w:t>
      </w:r>
      <w:proofErr w:type="spellStart"/>
      <w:r>
        <w:rPr>
          <w:rFonts w:hint="cs"/>
          <w:rtl/>
          <w:lang w:bidi="fa-IR"/>
        </w:rPr>
        <w:t>الراوی</w:t>
      </w:r>
      <w:proofErr w:type="spellEnd"/>
      <w:r>
        <w:rPr>
          <w:rFonts w:hint="cs"/>
          <w:rtl/>
          <w:lang w:bidi="fa-IR"/>
        </w:rPr>
        <w:t xml:space="preserve">، جلال </w:t>
      </w:r>
      <w:proofErr w:type="spellStart"/>
      <w:r>
        <w:rPr>
          <w:rFonts w:hint="cs"/>
          <w:rtl/>
          <w:lang w:bidi="fa-IR"/>
        </w:rPr>
        <w:t>الدین</w:t>
      </w:r>
      <w:proofErr w:type="spellEnd"/>
      <w:r>
        <w:rPr>
          <w:rFonts w:hint="cs"/>
          <w:rtl/>
          <w:lang w:bidi="fa-IR"/>
        </w:rPr>
        <w:t xml:space="preserve"> </w:t>
      </w:r>
      <w:proofErr w:type="spellStart"/>
      <w:r>
        <w:rPr>
          <w:rFonts w:hint="cs"/>
          <w:rtl/>
          <w:lang w:bidi="fa-IR"/>
        </w:rPr>
        <w:t>سیوطی</w:t>
      </w:r>
      <w:proofErr w:type="spellEnd"/>
      <w:r>
        <w:rPr>
          <w:rFonts w:hint="cs"/>
          <w:rtl/>
          <w:lang w:bidi="fa-IR"/>
        </w:rPr>
        <w:t>، ص 84</w:t>
      </w:r>
    </w:p>
  </w:footnote>
  <w:footnote w:id="5">
    <w:p w:rsidR="006C4D65" w:rsidRDefault="006C4D65">
      <w:pPr>
        <w:pStyle w:val="FootnoteText"/>
        <w:rPr>
          <w:rtl/>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ج1، ص 451</w:t>
      </w:r>
    </w:p>
  </w:footnote>
  <w:footnote w:id="6">
    <w:p w:rsidR="006C4D65" w:rsidRDefault="006C4D65">
      <w:pPr>
        <w:pStyle w:val="FootnoteText"/>
        <w:rPr>
          <w:rtl/>
          <w:lang w:bidi="fa-IR"/>
        </w:rPr>
      </w:pPr>
      <w:r>
        <w:rPr>
          <w:rStyle w:val="FootnoteReference"/>
        </w:rPr>
        <w:footnoteRef/>
      </w:r>
      <w:r>
        <w:rPr>
          <w:rtl/>
        </w:rPr>
        <w:t xml:space="preserve"> </w:t>
      </w:r>
      <w:r>
        <w:rPr>
          <w:rFonts w:hint="cs"/>
          <w:rtl/>
          <w:lang w:bidi="fa-IR"/>
        </w:rPr>
        <w:t xml:space="preserve">تهذیب </w:t>
      </w:r>
      <w:proofErr w:type="spellStart"/>
      <w:r>
        <w:rPr>
          <w:rFonts w:hint="cs"/>
          <w:rtl/>
          <w:lang w:bidi="fa-IR"/>
        </w:rPr>
        <w:t>الاثار</w:t>
      </w:r>
      <w:proofErr w:type="spellEnd"/>
      <w:r>
        <w:rPr>
          <w:rFonts w:hint="cs"/>
          <w:rtl/>
          <w:lang w:bidi="fa-IR"/>
        </w:rPr>
        <w:t>، ص 105</w:t>
      </w:r>
    </w:p>
  </w:footnote>
  <w:footnote w:id="7">
    <w:p w:rsidR="00727AC9" w:rsidRDefault="00727AC9">
      <w:pPr>
        <w:pStyle w:val="FootnoteText"/>
        <w:rPr>
          <w:lang w:bidi="fa-IR"/>
        </w:rPr>
      </w:pPr>
      <w:r>
        <w:rPr>
          <w:rStyle w:val="FootnoteReference"/>
        </w:rPr>
        <w:footnoteRef/>
      </w:r>
      <w:r>
        <w:rPr>
          <w:rtl/>
        </w:rPr>
        <w:t xml:space="preserve"> </w:t>
      </w:r>
      <w:r>
        <w:rPr>
          <w:rFonts w:hint="cs"/>
          <w:rtl/>
          <w:lang w:bidi="fa-IR"/>
        </w:rPr>
        <w:t xml:space="preserve">لسان </w:t>
      </w:r>
      <w:proofErr w:type="spellStart"/>
      <w:r>
        <w:rPr>
          <w:rFonts w:hint="cs"/>
          <w:rtl/>
          <w:lang w:bidi="fa-IR"/>
        </w:rPr>
        <w:t>المیزان</w:t>
      </w:r>
      <w:proofErr w:type="spellEnd"/>
      <w:r>
        <w:rPr>
          <w:rFonts w:hint="cs"/>
          <w:rtl/>
          <w:lang w:bidi="fa-IR"/>
        </w:rPr>
        <w:t xml:space="preserve">، ج1، ص 22 ؛ </w:t>
      </w:r>
      <w:proofErr w:type="spellStart"/>
      <w:r>
        <w:rPr>
          <w:rFonts w:hint="cs"/>
          <w:rtl/>
          <w:lang w:bidi="fa-IR"/>
        </w:rPr>
        <w:t>الثقات</w:t>
      </w:r>
      <w:proofErr w:type="spellEnd"/>
      <w:r>
        <w:rPr>
          <w:rFonts w:hint="cs"/>
          <w:rtl/>
          <w:lang w:bidi="fa-IR"/>
        </w:rPr>
        <w:t xml:space="preserve">، ابن </w:t>
      </w:r>
      <w:proofErr w:type="spellStart"/>
      <w:r>
        <w:rPr>
          <w:rFonts w:hint="cs"/>
          <w:rtl/>
          <w:lang w:bidi="fa-IR"/>
        </w:rPr>
        <w:t>حبان</w:t>
      </w:r>
      <w:proofErr w:type="spellEnd"/>
      <w:r>
        <w:rPr>
          <w:rFonts w:hint="cs"/>
          <w:rtl/>
          <w:lang w:bidi="fa-IR"/>
        </w:rPr>
        <w:t>، ج1، ص 13</w:t>
      </w:r>
    </w:p>
  </w:footnote>
  <w:footnote w:id="8">
    <w:p w:rsidR="00727AC9" w:rsidRDefault="00727AC9">
      <w:pPr>
        <w:pStyle w:val="FootnoteText"/>
        <w:rPr>
          <w:rtl/>
          <w:lang w:bidi="fa-IR"/>
        </w:rPr>
      </w:pPr>
      <w:r>
        <w:rPr>
          <w:rStyle w:val="FootnoteReference"/>
        </w:rPr>
        <w:footnoteRef/>
      </w:r>
      <w:r>
        <w:rPr>
          <w:rtl/>
        </w:rPr>
        <w:t xml:space="preserve"> </w:t>
      </w:r>
      <w:r>
        <w:rPr>
          <w:rFonts w:hint="cs"/>
          <w:rtl/>
          <w:lang w:bidi="fa-IR"/>
        </w:rPr>
        <w:t xml:space="preserve">لسان </w:t>
      </w:r>
      <w:proofErr w:type="spellStart"/>
      <w:r>
        <w:rPr>
          <w:rFonts w:hint="cs"/>
          <w:rtl/>
          <w:lang w:bidi="fa-IR"/>
        </w:rPr>
        <w:t>المیزان</w:t>
      </w:r>
      <w:proofErr w:type="spellEnd"/>
      <w:r>
        <w:rPr>
          <w:rFonts w:hint="cs"/>
          <w:rtl/>
          <w:lang w:bidi="fa-IR"/>
        </w:rPr>
        <w:t xml:space="preserve">، ابن حجر </w:t>
      </w:r>
      <w:proofErr w:type="spellStart"/>
      <w:r>
        <w:rPr>
          <w:rFonts w:hint="cs"/>
          <w:rtl/>
          <w:lang w:bidi="fa-IR"/>
        </w:rPr>
        <w:t>عسقلانی</w:t>
      </w:r>
      <w:proofErr w:type="spellEnd"/>
      <w:r>
        <w:rPr>
          <w:rFonts w:hint="cs"/>
          <w:rtl/>
          <w:lang w:bidi="fa-IR"/>
        </w:rPr>
        <w:t>، ج4، ص 531</w:t>
      </w:r>
    </w:p>
  </w:footnote>
  <w:footnote w:id="9">
    <w:p w:rsidR="006B5442" w:rsidRDefault="006B5442">
      <w:pPr>
        <w:pStyle w:val="FootnoteText"/>
        <w:rPr>
          <w:rtl/>
          <w:lang w:bidi="fa-IR"/>
        </w:rPr>
      </w:pPr>
      <w:r>
        <w:rPr>
          <w:rStyle w:val="FootnoteReference"/>
        </w:rPr>
        <w:footnoteRef/>
      </w:r>
      <w:r>
        <w:rPr>
          <w:rtl/>
        </w:rPr>
        <w:t xml:space="preserve"> </w:t>
      </w:r>
      <w:proofErr w:type="spellStart"/>
      <w:r>
        <w:rPr>
          <w:rFonts w:hint="cs"/>
          <w:rtl/>
          <w:lang w:bidi="fa-IR"/>
        </w:rPr>
        <w:t>تدریب</w:t>
      </w:r>
      <w:proofErr w:type="spellEnd"/>
      <w:r>
        <w:rPr>
          <w:rFonts w:hint="cs"/>
          <w:rtl/>
          <w:lang w:bidi="fa-IR"/>
        </w:rPr>
        <w:t xml:space="preserve"> </w:t>
      </w:r>
      <w:proofErr w:type="spellStart"/>
      <w:r>
        <w:rPr>
          <w:rFonts w:hint="cs"/>
          <w:rtl/>
          <w:lang w:bidi="fa-IR"/>
        </w:rPr>
        <w:t>الراوی</w:t>
      </w:r>
      <w:proofErr w:type="spellEnd"/>
      <w:r>
        <w:rPr>
          <w:rFonts w:hint="cs"/>
          <w:rtl/>
          <w:lang w:bidi="fa-IR"/>
        </w:rPr>
        <w:t>، ص 118</w:t>
      </w:r>
    </w:p>
  </w:footnote>
  <w:footnote w:id="10">
    <w:p w:rsidR="00893D65" w:rsidRDefault="00893D65">
      <w:pPr>
        <w:pStyle w:val="FootnoteText"/>
        <w:rPr>
          <w:lang w:bidi="fa-IR"/>
        </w:rPr>
      </w:pPr>
      <w:r>
        <w:rPr>
          <w:rStyle w:val="FootnoteReference"/>
        </w:rPr>
        <w:footnoteRef/>
      </w:r>
      <w:r>
        <w:rPr>
          <w:rtl/>
        </w:rPr>
        <w:t xml:space="preserve"> </w:t>
      </w:r>
      <w:proofErr w:type="spellStart"/>
      <w:r>
        <w:rPr>
          <w:rFonts w:hint="cs"/>
          <w:rtl/>
          <w:lang w:bidi="fa-IR"/>
        </w:rPr>
        <w:t>تدریب</w:t>
      </w:r>
      <w:proofErr w:type="spellEnd"/>
      <w:r>
        <w:rPr>
          <w:rFonts w:hint="cs"/>
          <w:rtl/>
          <w:lang w:bidi="fa-IR"/>
        </w:rPr>
        <w:t xml:space="preserve"> </w:t>
      </w:r>
      <w:proofErr w:type="spellStart"/>
      <w:r>
        <w:rPr>
          <w:rFonts w:hint="cs"/>
          <w:rtl/>
          <w:lang w:bidi="fa-IR"/>
        </w:rPr>
        <w:t>الراوی</w:t>
      </w:r>
      <w:proofErr w:type="spellEnd"/>
      <w:r>
        <w:rPr>
          <w:rFonts w:hint="cs"/>
          <w:rtl/>
          <w:lang w:bidi="fa-IR"/>
        </w:rPr>
        <w:t>، ص 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090F00" w:rsidRDefault="00090F00" w:rsidP="00B23F8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B23F8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B23F8F">
      <w:rPr>
        <w:rFonts w:ascii="Tahoma" w:hAnsi="Tahoma" w:cs="Traditional Arabic"/>
        <w:sz w:val="28"/>
        <w:szCs w:val="28"/>
        <w:lang w:bidi="fa-IR"/>
      </w:rPr>
      <w:t>22</w:t>
    </w:r>
    <w:r>
      <w:rPr>
        <w:rFonts w:ascii="Tahoma" w:hAnsi="Tahoma" w:cs="Traditional Arabic" w:hint="cs"/>
        <w:sz w:val="28"/>
        <w:szCs w:val="28"/>
        <w:rtl/>
        <w:lang w:bidi="fa-IR"/>
      </w:rPr>
      <w:t>/</w:t>
    </w:r>
    <w:r w:rsidR="005F2074">
      <w:rPr>
        <w:rFonts w:ascii="Tahoma" w:hAnsi="Tahoma" w:cs="Traditional Arabic" w:hint="cs"/>
        <w:sz w:val="28"/>
        <w:szCs w:val="28"/>
        <w:rtl/>
        <w:lang w:bidi="fa-IR"/>
      </w:rPr>
      <w:t>07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4A1A"/>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24B"/>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5F71D0"/>
    <w:rsid w:val="00602A48"/>
    <w:rsid w:val="00606DD6"/>
    <w:rsid w:val="006127C7"/>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28BB"/>
    <w:rsid w:val="006961D4"/>
    <w:rsid w:val="0069703E"/>
    <w:rsid w:val="006971A2"/>
    <w:rsid w:val="006A13FE"/>
    <w:rsid w:val="006A746B"/>
    <w:rsid w:val="006B037C"/>
    <w:rsid w:val="006B0EEC"/>
    <w:rsid w:val="006B2B9D"/>
    <w:rsid w:val="006B4578"/>
    <w:rsid w:val="006B512F"/>
    <w:rsid w:val="006B5442"/>
    <w:rsid w:val="006C0183"/>
    <w:rsid w:val="006C4D65"/>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27AC9"/>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1295E"/>
    <w:rsid w:val="0082023F"/>
    <w:rsid w:val="008202C1"/>
    <w:rsid w:val="008226B2"/>
    <w:rsid w:val="008245C4"/>
    <w:rsid w:val="00826E19"/>
    <w:rsid w:val="00830D3D"/>
    <w:rsid w:val="00830DE6"/>
    <w:rsid w:val="0083406E"/>
    <w:rsid w:val="00837161"/>
    <w:rsid w:val="00837F1D"/>
    <w:rsid w:val="00844D3A"/>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3D65"/>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3432"/>
    <w:rsid w:val="00955D90"/>
    <w:rsid w:val="00956E8D"/>
    <w:rsid w:val="0096094F"/>
    <w:rsid w:val="009657C5"/>
    <w:rsid w:val="00967056"/>
    <w:rsid w:val="009673BA"/>
    <w:rsid w:val="00970508"/>
    <w:rsid w:val="00971E60"/>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2E92"/>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01E"/>
    <w:rsid w:val="00D669A6"/>
    <w:rsid w:val="00D66B24"/>
    <w:rsid w:val="00D75283"/>
    <w:rsid w:val="00D84872"/>
    <w:rsid w:val="00D8527F"/>
    <w:rsid w:val="00D8567C"/>
    <w:rsid w:val="00D85CEC"/>
    <w:rsid w:val="00D863DE"/>
    <w:rsid w:val="00D90E0C"/>
    <w:rsid w:val="00D912E2"/>
    <w:rsid w:val="00D96151"/>
    <w:rsid w:val="00DA2F87"/>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D79D3"/>
    <w:rsid w:val="00EE5467"/>
    <w:rsid w:val="00EE6DE5"/>
    <w:rsid w:val="00EF1E15"/>
    <w:rsid w:val="00F00243"/>
    <w:rsid w:val="00F014EC"/>
    <w:rsid w:val="00F01C24"/>
    <w:rsid w:val="00F07186"/>
    <w:rsid w:val="00F07443"/>
    <w:rsid w:val="00F11086"/>
    <w:rsid w:val="00F12621"/>
    <w:rsid w:val="00F147AF"/>
    <w:rsid w:val="00F154F9"/>
    <w:rsid w:val="00F1630C"/>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5DD6683-1684-4A9C-8FFA-4F4AC441B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2020-10-13T12:03:00Z</dcterms:created>
  <dcterms:modified xsi:type="dcterms:W3CDTF">2020-10-15T04:21:00Z</dcterms:modified>
</cp:coreProperties>
</file>