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F574BD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5F2074" w:rsidRPr="005F2074" w:rsidRDefault="00B111CF" w:rsidP="00F47D9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حدیث </w:t>
      </w:r>
      <w:r w:rsidR="004F0C82">
        <w:rPr>
          <w:rFonts w:cs="B Mitra" w:hint="cs"/>
          <w:color w:val="FF0000"/>
          <w:sz w:val="28"/>
          <w:szCs w:val="28"/>
          <w:rtl/>
          <w:lang w:bidi="fa-IR"/>
        </w:rPr>
        <w:t>20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r w:rsidR="00F47D90">
        <w:rPr>
          <w:rFonts w:cs="B Mitra" w:hint="cs"/>
          <w:color w:val="FF0000"/>
          <w:sz w:val="28"/>
          <w:szCs w:val="28"/>
          <w:rtl/>
          <w:lang w:bidi="fa-IR"/>
        </w:rPr>
        <w:t>از مراجعه 48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</w:p>
    <w:p w:rsidR="005F2074" w:rsidRPr="005F2074" w:rsidRDefault="004F0C82" w:rsidP="00F47D9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موضوع بحث روایت بیستم از مراجعه 48 است. در این مراجعه </w:t>
      </w:r>
      <w:r w:rsidR="00F47D90">
        <w:rPr>
          <w:rFonts w:cs="B Mitra" w:hint="cs"/>
          <w:sz w:val="28"/>
          <w:szCs w:val="28"/>
          <w:rtl/>
          <w:lang w:bidi="fa-IR"/>
        </w:rPr>
        <w:t xml:space="preserve">امام شرف </w:t>
      </w:r>
      <w:proofErr w:type="spellStart"/>
      <w:r w:rsidR="00F47D90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="00F47D90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به درخواست شیخ سلیم، چهل روایت را به عنوان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مویدات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آیه شریفه ولایت نقل کرده است. </w:t>
      </w:r>
    </w:p>
    <w:p w:rsidR="004F0C82" w:rsidRDefault="004F0C82" w:rsidP="00F574B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این روایت از پیامبر اکرم (ص) نقل شده که فرمود: </w:t>
      </w:r>
      <w:r w:rsidRPr="004F0C82">
        <w:rPr>
          <w:rFonts w:cs="B Mitra"/>
          <w:sz w:val="28"/>
          <w:szCs w:val="28"/>
          <w:rtl/>
          <w:lang w:bidi="fa-IR"/>
        </w:rPr>
        <w:t>«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يا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أنت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سيّد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الدنيا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سيّد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الآخرة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حبيبك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حبيبي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حبيبي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حبيب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عدوّك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عدوّي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عدوّي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عدوّ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الويل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لمن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أبغضك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بعدي</w:t>
      </w:r>
      <w:proofErr w:type="spellEnd"/>
      <w:r w:rsidRPr="004F0C82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>: ای علی، تو در دنیا و آخرت بزرگ و سید هستی. دوست تو دوست من و دوست من دوست خداست و دشمن تو دشمن من و دشمن من دشمن خداست. وای به حال کسی که پس از من بر تو خشم گیرد و بغض بورزد.</w:t>
      </w:r>
    </w:p>
    <w:p w:rsidR="004F0C82" w:rsidRDefault="004F0C82" w:rsidP="00F574B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روایت را حاکم نیشابوری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مستدرک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 نقل کرده و آن را صحیح و مطابق شرط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شیخین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دانسته است. </w:t>
      </w:r>
    </w:p>
    <w:p w:rsidR="004F0C82" w:rsidRDefault="004F0C82" w:rsidP="00F574B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علامه در پاورقی می فرماید: «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رواه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طريق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أبي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الأزهر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(م 261) </w:t>
      </w:r>
      <w:r w:rsidRPr="004F0C82">
        <w:rPr>
          <w:rFonts w:cs="B Mitra" w:hint="cs"/>
          <w:sz w:val="28"/>
          <w:szCs w:val="28"/>
          <w:rtl/>
          <w:lang w:bidi="fa-IR"/>
        </w:rPr>
        <w:t xml:space="preserve">عن عبد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الرزاق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r w:rsidR="00F574BD">
        <w:rPr>
          <w:rFonts w:cs="B Mitra" w:hint="cs"/>
          <w:sz w:val="28"/>
          <w:szCs w:val="28"/>
          <w:rtl/>
          <w:lang w:bidi="fa-IR"/>
        </w:rPr>
        <w:t xml:space="preserve">(م 211) (عالم شیعی و بسیار برجسته و از صد نفری است که مرحوم شرف </w:t>
      </w:r>
      <w:proofErr w:type="spellStart"/>
      <w:r w:rsidR="00F574BD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="00F574BD">
        <w:rPr>
          <w:rFonts w:cs="B Mitra" w:hint="cs"/>
          <w:sz w:val="28"/>
          <w:szCs w:val="28"/>
          <w:rtl/>
          <w:lang w:bidi="fa-IR"/>
        </w:rPr>
        <w:t xml:space="preserve"> به عنوان راویان شیعی که در منابع اهل سنت از آنها روایت نقل شده، آورده است. </w:t>
      </w:r>
      <w:proofErr w:type="spellStart"/>
      <w:r w:rsidR="00F574BD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F574BD">
        <w:rPr>
          <w:rFonts w:cs="B Mitra" w:hint="cs"/>
          <w:sz w:val="28"/>
          <w:szCs w:val="28"/>
          <w:rtl/>
          <w:lang w:bidi="fa-IR"/>
        </w:rPr>
        <w:t xml:space="preserve"> در </w:t>
      </w:r>
      <w:proofErr w:type="spellStart"/>
      <w:r w:rsidR="00F574BD">
        <w:rPr>
          <w:rFonts w:cs="B Mitra" w:hint="cs"/>
          <w:sz w:val="28"/>
          <w:szCs w:val="28"/>
          <w:rtl/>
          <w:lang w:bidi="fa-IR"/>
        </w:rPr>
        <w:t>المیزان</w:t>
      </w:r>
      <w:proofErr w:type="spellEnd"/>
      <w:r w:rsidR="00F574BD">
        <w:rPr>
          <w:rFonts w:cs="B Mitra" w:hint="cs"/>
          <w:sz w:val="28"/>
          <w:szCs w:val="28"/>
          <w:rtl/>
          <w:lang w:bidi="fa-IR"/>
        </w:rPr>
        <w:t xml:space="preserve"> از وی نام برده و تجلیل کرده است. ابن معین از وی بسیار روایت نقل کرده است) </w:t>
      </w:r>
      <w:r w:rsidRPr="004F0C82">
        <w:rPr>
          <w:rFonts w:cs="B Mitra" w:hint="cs"/>
          <w:sz w:val="28"/>
          <w:szCs w:val="28"/>
          <w:rtl/>
          <w:lang w:bidi="fa-IR"/>
        </w:rPr>
        <w:t xml:space="preserve">عن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معمر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عن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الزهري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عن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عبيد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بن عبد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عن ابن عباس،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كل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هؤلاء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حجج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و لذا قال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الحاكم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بعد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إيراده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صحيح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شرط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الشيخين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قال: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أبو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الأزهر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بإجماعهم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ثقة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إذا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انفرد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الثقة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بحديث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فهو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أصلهم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صحيح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؛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ثم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قال: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سمعت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أبا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عبد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القرشي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يقول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: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سمعت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أحمد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بن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يحيى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الحلواني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يقول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: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لما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ورد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أبو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الأزهر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صنعاء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ذاكر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أهل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بغداد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بهذا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الحديث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أنكره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يحيى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بن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معين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فلما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يوم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مجلسه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قال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آخر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المجلس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: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أين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الكذاب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النيسابوري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الذي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يذكر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عن عبد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الرزاق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الحديث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؟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فقام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أبو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الأزهر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فقال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: هو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ذا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أنا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؛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فضحك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يحيى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بن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معين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قوله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قيامه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المجلس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فقرّبه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أدناه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ثم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قال له: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كيف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حدثك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عبد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الرزاق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بهذا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و لم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يحدث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به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غيرك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فقال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: اعلم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أبا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زكريا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أني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قدمت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صنعاء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و عبد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الرزاق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غائب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قرية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له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بعيدة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فخرجت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إليه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أنا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عليل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فلما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وصلت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إليه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سألني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عن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أمر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خراسان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فحدثته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بها،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كتبت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عنه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انصرفت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معه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صنعاء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فلما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ودعته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قال: قد وجب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حقك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فأنا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أحدثك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بحديث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لم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يسمعه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مني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غيرك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فحدثني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بهذا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الحديث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لفظا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فصدقه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يحيى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بن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معين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اعتذر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إليه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...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الخ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.</w:t>
      </w:r>
    </w:p>
    <w:p w:rsidR="004F0C82" w:rsidRPr="004F0C82" w:rsidRDefault="004F0C82" w:rsidP="00F574B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أما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الذهبي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التلخيص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فقد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اعترف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بوثاقة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الرواة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لهذا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الحديث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عامة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نص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وثاقة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أبي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الأزهر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بالخصوص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شكك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ذلك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صحة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الحديث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إلّا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أنه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لم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يأت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بشي‏ء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قادح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سوى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التحكم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الفاضح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أما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تكتم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عبد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الرزاق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فإنما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هو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للخوف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سلطة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الظالمين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كما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خاف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سعيد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بن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جبير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حين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سأله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مالك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بن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دينار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فقال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له: من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حامل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راية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رسول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؟ قال: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فنظر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إليّ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و قال: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كأنك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رخي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البال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قال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مالك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: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فغضبت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شكوته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إلى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إخوانه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القرّاء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فاعتذروا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بأنه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يخاف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الحجاج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يقول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كان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حاملها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بن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أبي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طالب،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أخرج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ذلك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الحاكم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ص 137 من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الجزء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الثالث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المستدرك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ثم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قال: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حديث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صحيح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الإسناد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، و لم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يخرجاه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. (منه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قدّس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سرّه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).</w:t>
      </w:r>
    </w:p>
    <w:p w:rsidR="004F0C82" w:rsidRDefault="003575FC" w:rsidP="00F47D9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lastRenderedPageBreak/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</w:t>
      </w:r>
      <w:r w:rsidR="00F47D90">
        <w:rPr>
          <w:rFonts w:cs="B Mitra" w:hint="cs"/>
          <w:sz w:val="28"/>
          <w:szCs w:val="28"/>
          <w:rtl/>
          <w:lang w:bidi="fa-IR"/>
        </w:rPr>
        <w:t>«</w:t>
      </w:r>
      <w:r>
        <w:rPr>
          <w:rFonts w:cs="B Mitra" w:hint="cs"/>
          <w:sz w:val="28"/>
          <w:szCs w:val="28"/>
          <w:rtl/>
          <w:lang w:bidi="fa-IR"/>
        </w:rPr>
        <w:t xml:space="preserve">میزان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الاعتدال</w:t>
      </w:r>
      <w:proofErr w:type="spellEnd"/>
      <w:r w:rsidR="00F47D90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 نیز این حدیث را نقل کرده و در باره آن تشکیک کرده </w:t>
      </w:r>
      <w:r w:rsidR="00F47D90">
        <w:rPr>
          <w:rFonts w:cs="B Mitra" w:hint="cs"/>
          <w:sz w:val="28"/>
          <w:szCs w:val="28"/>
          <w:rtl/>
          <w:lang w:bidi="fa-IR"/>
        </w:rPr>
        <w:t xml:space="preserve">گفته است: </w:t>
      </w:r>
      <w:r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یشهد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القلب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بانه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باطل»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>
        <w:rPr>
          <w:rFonts w:cs="B Mitra" w:hint="cs"/>
          <w:sz w:val="28"/>
          <w:szCs w:val="28"/>
          <w:rtl/>
          <w:lang w:bidi="fa-IR"/>
        </w:rPr>
        <w:t xml:space="preserve">. این سخن نادرست است و جای تامل دارد. عبارت وی در تلخیص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مستدرک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درباره حدیث چنین است: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ان کان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رواته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ثقات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هو منکر»</w:t>
      </w:r>
      <w:r w:rsidR="00F47D90">
        <w:rPr>
          <w:rFonts w:cs="B Mitra" w:hint="cs"/>
          <w:sz w:val="28"/>
          <w:szCs w:val="28"/>
          <w:rtl/>
          <w:lang w:bidi="fa-IR"/>
        </w:rPr>
        <w:t xml:space="preserve">. وی شاهد آن را کتمان داشتن آن توسط عبدالرزاق دانسته است. مرحوم شرف </w:t>
      </w:r>
      <w:proofErr w:type="spellStart"/>
      <w:r w:rsidR="00F47D90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="00F47D90">
        <w:rPr>
          <w:rFonts w:cs="B Mitra" w:hint="cs"/>
          <w:sz w:val="28"/>
          <w:szCs w:val="28"/>
          <w:rtl/>
          <w:lang w:bidi="fa-IR"/>
        </w:rPr>
        <w:t xml:space="preserve"> در پاسخ به این مطلب می فرماید: وجه این کتمان خوف از ظلم </w:t>
      </w:r>
      <w:proofErr w:type="spellStart"/>
      <w:r w:rsidR="00F47D90">
        <w:rPr>
          <w:rFonts w:cs="B Mitra" w:hint="cs"/>
          <w:sz w:val="28"/>
          <w:szCs w:val="28"/>
          <w:rtl/>
          <w:lang w:bidi="fa-IR"/>
        </w:rPr>
        <w:t>ظالمین</w:t>
      </w:r>
      <w:proofErr w:type="spellEnd"/>
      <w:r w:rsidR="00F47D90">
        <w:rPr>
          <w:rFonts w:cs="B Mitra" w:hint="cs"/>
          <w:sz w:val="28"/>
          <w:szCs w:val="28"/>
          <w:rtl/>
          <w:lang w:bidi="fa-IR"/>
        </w:rPr>
        <w:t xml:space="preserve"> بوده است و لذا آن را برای همه نقل </w:t>
      </w:r>
      <w:proofErr w:type="spellStart"/>
      <w:r w:rsidR="00F47D90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F47D90">
        <w:rPr>
          <w:rFonts w:cs="B Mitra" w:hint="cs"/>
          <w:sz w:val="28"/>
          <w:szCs w:val="28"/>
          <w:rtl/>
          <w:lang w:bidi="fa-IR"/>
        </w:rPr>
        <w:t xml:space="preserve"> کرده است. </w:t>
      </w:r>
    </w:p>
    <w:p w:rsidR="00F47D90" w:rsidRPr="00F47D90" w:rsidRDefault="00F47D90" w:rsidP="00F574BD">
      <w:pPr>
        <w:spacing w:after="160" w:line="259" w:lineRule="auto"/>
        <w:jc w:val="both"/>
        <w:rPr>
          <w:rFonts w:cs="B Mitra" w:hint="cs"/>
          <w:color w:val="FF0000"/>
          <w:sz w:val="28"/>
          <w:szCs w:val="28"/>
          <w:rtl/>
          <w:lang w:bidi="fa-IR"/>
        </w:rPr>
      </w:pPr>
      <w:r w:rsidRPr="00F47D90">
        <w:rPr>
          <w:rFonts w:cs="B Mitra" w:hint="cs"/>
          <w:color w:val="FF0000"/>
          <w:sz w:val="28"/>
          <w:szCs w:val="28"/>
          <w:rtl/>
          <w:lang w:bidi="fa-IR"/>
        </w:rPr>
        <w:t>درباره سند روایت</w:t>
      </w:r>
    </w:p>
    <w:p w:rsidR="00F47D90" w:rsidRDefault="00F47D90" w:rsidP="00F47D90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حدیث از جهت سند مشکلی ندارد و همان طور که گفته شد هم حاکم نیشابوری آن را صحیح دانسته و هم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اعتراف کرده که راویان آن مورد وثوق هستند، فقط متن آن را دچار اشکال دانسته است.</w:t>
      </w:r>
    </w:p>
    <w:p w:rsidR="00F47D90" w:rsidRDefault="00F47D90" w:rsidP="00F574B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جهت سند و دلالت بر این روایات اشکالی گرفته است که بیان و ارزیابی آن انشاءالله در جلسه آینده بیان می شود. </w:t>
      </w:r>
    </w:p>
    <w:p w:rsidR="005F2074" w:rsidRPr="00981DD2" w:rsidRDefault="005F2074" w:rsidP="00F574BD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bookmarkStart w:id="0" w:name="_GoBack"/>
      <w:bookmarkEnd w:id="0"/>
    </w:p>
    <w:p w:rsidR="00522F0D" w:rsidRDefault="00522F0D" w:rsidP="00F574BD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52A" w:rsidRDefault="00F6252A" w:rsidP="00BC6EBB">
      <w:pPr>
        <w:spacing w:after="0" w:line="240" w:lineRule="auto"/>
      </w:pPr>
      <w:r>
        <w:separator/>
      </w:r>
    </w:p>
  </w:endnote>
  <w:endnote w:type="continuationSeparator" w:id="0">
    <w:p w:rsidR="00F6252A" w:rsidRDefault="00F6252A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52A" w:rsidRDefault="00F6252A" w:rsidP="00BC6EBB">
      <w:pPr>
        <w:spacing w:after="0" w:line="240" w:lineRule="auto"/>
      </w:pPr>
      <w:r>
        <w:separator/>
      </w:r>
    </w:p>
  </w:footnote>
  <w:footnote w:type="continuationSeparator" w:id="0">
    <w:p w:rsidR="00F6252A" w:rsidRDefault="00F6252A" w:rsidP="00BC6EBB">
      <w:pPr>
        <w:spacing w:after="0" w:line="240" w:lineRule="auto"/>
      </w:pPr>
      <w:r>
        <w:continuationSeparator/>
      </w:r>
    </w:p>
  </w:footnote>
  <w:footnote w:id="1">
    <w:p w:rsidR="004F0C82" w:rsidRDefault="004F0C8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المراجعات</w:t>
      </w:r>
      <w:proofErr w:type="spellEnd"/>
      <w:r>
        <w:rPr>
          <w:rFonts w:hint="cs"/>
          <w:rtl/>
          <w:lang w:bidi="fa-IR"/>
        </w:rPr>
        <w:t xml:space="preserve">، امام شرف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ص 337</w:t>
      </w:r>
    </w:p>
  </w:footnote>
  <w:footnote w:id="2">
    <w:p w:rsidR="004F0C82" w:rsidRDefault="004F0C8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>، حاکم نیشابوری، ج3، ص 138، ح 4640</w:t>
      </w:r>
    </w:p>
  </w:footnote>
  <w:footnote w:id="3">
    <w:p w:rsidR="003575FC" w:rsidRDefault="003575FC" w:rsidP="003575FC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ذهبی</w:t>
      </w:r>
      <w:proofErr w:type="spellEnd"/>
      <w:r>
        <w:rPr>
          <w:rFonts w:hint="cs"/>
          <w:rtl/>
          <w:lang w:bidi="fa-IR"/>
        </w:rPr>
        <w:t>، ج1، ص 82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090F00" w:rsidRDefault="00090F00" w:rsidP="004F0C82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B111CF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4F0C82">
      <w:rPr>
        <w:rFonts w:ascii="Tahoma" w:hAnsi="Tahoma" w:cs="Traditional Arabic" w:hint="cs"/>
        <w:sz w:val="28"/>
        <w:szCs w:val="28"/>
        <w:rtl/>
        <w:lang w:bidi="fa-IR"/>
      </w:rPr>
      <w:t>16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8367B8">
      <w:rPr>
        <w:rFonts w:ascii="Tahoma" w:hAnsi="Tahoma" w:cs="Traditional Arabic" w:hint="cs"/>
        <w:sz w:val="28"/>
        <w:szCs w:val="28"/>
        <w:rtl/>
        <w:lang w:bidi="fa-IR"/>
      </w:rPr>
      <w:t>10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5FC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82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47D90"/>
    <w:rsid w:val="00F506AE"/>
    <w:rsid w:val="00F508A3"/>
    <w:rsid w:val="00F51C7D"/>
    <w:rsid w:val="00F5266E"/>
    <w:rsid w:val="00F529A0"/>
    <w:rsid w:val="00F532FD"/>
    <w:rsid w:val="00F56BBC"/>
    <w:rsid w:val="00F574BD"/>
    <w:rsid w:val="00F6252A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749C508-DC70-4531-93C7-75008B05E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2</cp:revision>
  <dcterms:created xsi:type="dcterms:W3CDTF">2021-01-05T17:00:00Z</dcterms:created>
  <dcterms:modified xsi:type="dcterms:W3CDTF">2021-01-05T17:00:00Z</dcterms:modified>
</cp:coreProperties>
</file>