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290D02">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9C5BEB">
        <w:rPr>
          <w:rFonts w:cs="B Badr" w:hint="cs"/>
          <w:b/>
          <w:bCs/>
          <w:color w:val="000000" w:themeColor="text1"/>
          <w:sz w:val="28"/>
          <w:szCs w:val="28"/>
          <w:rtl/>
          <w:lang w:bidi="fa-IR"/>
        </w:rPr>
        <w:t>ه</w:t>
      </w:r>
      <w:r w:rsidR="00290D02">
        <w:rPr>
          <w:rFonts w:cs="B Badr" w:hint="cs"/>
          <w:b/>
          <w:bCs/>
          <w:color w:val="000000" w:themeColor="text1"/>
          <w:sz w:val="28"/>
          <w:szCs w:val="28"/>
          <w:rtl/>
          <w:lang w:bidi="fa-IR"/>
        </w:rPr>
        <w:t>ش</w:t>
      </w:r>
      <w:r w:rsidR="009C5BEB">
        <w:rPr>
          <w:rFonts w:cs="B Badr" w:hint="cs"/>
          <w:b/>
          <w:bCs/>
          <w:color w:val="000000" w:themeColor="text1"/>
          <w:sz w:val="28"/>
          <w:szCs w:val="28"/>
          <w:rtl/>
          <w:lang w:bidi="fa-IR"/>
        </w:rPr>
        <w:t>ت</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E54B14">
        <w:rPr>
          <w:rFonts w:cs="B Badr" w:hint="cs"/>
          <w:b/>
          <w:bCs/>
          <w:color w:val="000000" w:themeColor="text1"/>
          <w:sz w:val="28"/>
          <w:szCs w:val="28"/>
          <w:rtl/>
          <w:lang w:bidi="fa-IR"/>
        </w:rPr>
        <w:t>1</w:t>
      </w:r>
      <w:r w:rsidR="00290D02">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290D02" w:rsidRDefault="002E1FB4" w:rsidP="009C5BEB">
      <w:pPr>
        <w:bidi/>
        <w:jc w:val="lowKashida"/>
        <w:rPr>
          <w:rFonts w:cs="B Badr"/>
          <w:sz w:val="28"/>
          <w:szCs w:val="28"/>
          <w:rtl/>
          <w:lang w:bidi="fa-IR"/>
        </w:rPr>
      </w:pPr>
      <w:r>
        <w:rPr>
          <w:rFonts w:cs="B Badr" w:hint="cs"/>
          <w:sz w:val="28"/>
          <w:szCs w:val="28"/>
          <w:rtl/>
          <w:lang w:bidi="fa-IR"/>
        </w:rPr>
        <w:t>روایاتی را بررسی می</w:t>
      </w:r>
      <w:r>
        <w:rPr>
          <w:rFonts w:cs="B Badr"/>
          <w:sz w:val="28"/>
          <w:szCs w:val="28"/>
          <w:rtl/>
          <w:lang w:bidi="fa-IR"/>
        </w:rPr>
        <w:softHyphen/>
      </w:r>
      <w:r>
        <w:rPr>
          <w:rFonts w:cs="B Badr" w:hint="cs"/>
          <w:sz w:val="28"/>
          <w:szCs w:val="28"/>
          <w:rtl/>
          <w:lang w:bidi="fa-IR"/>
        </w:rPr>
        <w:t>کردیم طائفه سوم که در آن روایات ائمه علیهم السلام مردم را ارجاع داده</w:t>
      </w:r>
      <w:r>
        <w:rPr>
          <w:rFonts w:cs="B Badr"/>
          <w:sz w:val="28"/>
          <w:szCs w:val="28"/>
          <w:rtl/>
          <w:lang w:bidi="fa-IR"/>
        </w:rPr>
        <w:softHyphen/>
      </w:r>
      <w:r>
        <w:rPr>
          <w:rFonts w:cs="B Badr" w:hint="cs"/>
          <w:sz w:val="28"/>
          <w:szCs w:val="28"/>
          <w:rtl/>
          <w:lang w:bidi="fa-IR"/>
        </w:rPr>
        <w:t>اند به کسانی که با احادیث آن</w:t>
      </w:r>
      <w:r>
        <w:rPr>
          <w:rFonts w:cs="B Badr"/>
          <w:sz w:val="28"/>
          <w:szCs w:val="28"/>
          <w:rtl/>
          <w:lang w:bidi="fa-IR"/>
        </w:rPr>
        <w:softHyphen/>
      </w:r>
      <w:r w:rsidR="009734F6">
        <w:rPr>
          <w:rFonts w:cs="B Badr" w:hint="cs"/>
          <w:sz w:val="28"/>
          <w:szCs w:val="28"/>
          <w:rtl/>
          <w:lang w:bidi="fa-IR"/>
        </w:rPr>
        <w:t>ها در ارتباط ه</w:t>
      </w:r>
      <w:r>
        <w:rPr>
          <w:rFonts w:cs="B Badr" w:hint="cs"/>
          <w:sz w:val="28"/>
          <w:szCs w:val="28"/>
          <w:rtl/>
          <w:lang w:bidi="fa-IR"/>
        </w:rPr>
        <w:t>ستند، عالم هستند و فقیه</w:t>
      </w:r>
      <w:r>
        <w:rPr>
          <w:rFonts w:cs="B Badr"/>
          <w:sz w:val="28"/>
          <w:szCs w:val="28"/>
          <w:rtl/>
          <w:lang w:bidi="fa-IR"/>
        </w:rPr>
        <w:softHyphen/>
      </w:r>
      <w:r>
        <w:rPr>
          <w:rFonts w:cs="B Badr" w:hint="cs"/>
          <w:sz w:val="28"/>
          <w:szCs w:val="28"/>
          <w:rtl/>
          <w:lang w:bidi="fa-IR"/>
        </w:rPr>
        <w:t xml:space="preserve">اند </w:t>
      </w:r>
      <w:r w:rsidR="009734F6">
        <w:rPr>
          <w:rFonts w:cs="B Badr" w:hint="cs"/>
          <w:sz w:val="28"/>
          <w:szCs w:val="28"/>
          <w:rtl/>
          <w:lang w:bidi="fa-IR"/>
        </w:rPr>
        <w:t>و بعد هم فرمود مرحو</w:t>
      </w:r>
      <w:r>
        <w:rPr>
          <w:rFonts w:cs="B Badr" w:hint="cs"/>
          <w:sz w:val="28"/>
          <w:szCs w:val="28"/>
          <w:rtl/>
          <w:lang w:bidi="fa-IR"/>
        </w:rPr>
        <w:t>م</w:t>
      </w:r>
      <w:r w:rsidR="009734F6">
        <w:rPr>
          <w:rFonts w:cs="B Badr"/>
          <w:sz w:val="28"/>
          <w:szCs w:val="28"/>
          <w:lang w:bidi="fa-IR"/>
        </w:rPr>
        <w:t xml:space="preserve"> </w:t>
      </w:r>
      <w:r>
        <w:rPr>
          <w:rFonts w:cs="B Badr" w:hint="cs"/>
          <w:sz w:val="28"/>
          <w:szCs w:val="28"/>
          <w:rtl/>
          <w:lang w:bidi="fa-IR"/>
        </w:rPr>
        <w:t>شیخ که از این روایات استفاده می</w:t>
      </w:r>
      <w:r>
        <w:rPr>
          <w:rFonts w:cs="B Badr"/>
          <w:sz w:val="28"/>
          <w:szCs w:val="28"/>
          <w:rtl/>
          <w:lang w:bidi="fa-IR"/>
        </w:rPr>
        <w:softHyphen/>
      </w:r>
      <w:r>
        <w:rPr>
          <w:rFonts w:cs="B Badr" w:hint="cs"/>
          <w:sz w:val="28"/>
          <w:szCs w:val="28"/>
          <w:rtl/>
          <w:lang w:bidi="fa-IR"/>
        </w:rPr>
        <w:t>شود که فرقی بین روایت و فتوا در این زمینه نیست.</w:t>
      </w:r>
    </w:p>
    <w:p w:rsidR="002E1FB4" w:rsidRDefault="002E1FB4" w:rsidP="002E1FB4">
      <w:pPr>
        <w:bidi/>
        <w:jc w:val="lowKashida"/>
        <w:rPr>
          <w:rFonts w:cs="B Badr"/>
          <w:sz w:val="28"/>
          <w:szCs w:val="28"/>
          <w:lang w:bidi="fa-IR"/>
        </w:rPr>
      </w:pPr>
      <w:r>
        <w:rPr>
          <w:rFonts w:cs="B Badr" w:hint="cs"/>
          <w:sz w:val="28"/>
          <w:szCs w:val="28"/>
          <w:rtl/>
          <w:lang w:bidi="fa-IR"/>
        </w:rPr>
        <w:t>روایت چهارم از امام می پرسن</w:t>
      </w:r>
      <w:r w:rsidR="009734F6">
        <w:rPr>
          <w:rFonts w:cs="B Badr" w:hint="cs"/>
          <w:sz w:val="28"/>
          <w:szCs w:val="28"/>
          <w:rtl/>
          <w:lang w:bidi="fa-IR"/>
        </w:rPr>
        <w:t>د که در امر دین به چه کسی اعتما</w:t>
      </w:r>
      <w:r>
        <w:rPr>
          <w:rFonts w:cs="B Badr" w:hint="cs"/>
          <w:sz w:val="28"/>
          <w:szCs w:val="28"/>
          <w:rtl/>
          <w:lang w:bidi="fa-IR"/>
        </w:rPr>
        <w:t>د</w:t>
      </w:r>
      <w:r w:rsidR="009734F6">
        <w:rPr>
          <w:rFonts w:cs="B Badr"/>
          <w:sz w:val="28"/>
          <w:szCs w:val="28"/>
          <w:lang w:bidi="fa-IR"/>
        </w:rPr>
        <w:t xml:space="preserve"> </w:t>
      </w:r>
      <w:r>
        <w:rPr>
          <w:rFonts w:cs="B Badr" w:hint="cs"/>
          <w:sz w:val="28"/>
          <w:szCs w:val="28"/>
          <w:rtl/>
          <w:lang w:bidi="fa-IR"/>
        </w:rPr>
        <w:t>کنیم امام می</w:t>
      </w:r>
      <w:r>
        <w:rPr>
          <w:rFonts w:cs="B Badr"/>
          <w:sz w:val="28"/>
          <w:szCs w:val="28"/>
          <w:rtl/>
          <w:lang w:bidi="fa-IR"/>
        </w:rPr>
        <w:softHyphen/>
      </w:r>
      <w:r>
        <w:rPr>
          <w:rFonts w:cs="B Badr" w:hint="cs"/>
          <w:sz w:val="28"/>
          <w:szCs w:val="28"/>
          <w:rtl/>
          <w:lang w:bidi="fa-IR"/>
        </w:rPr>
        <w:t>فرماید</w:t>
      </w:r>
      <w:r w:rsidR="009734F6">
        <w:rPr>
          <w:rFonts w:cs="B Badr"/>
          <w:sz w:val="28"/>
          <w:szCs w:val="28"/>
          <w:lang w:bidi="fa-IR"/>
        </w:rPr>
        <w:t>:</w:t>
      </w:r>
    </w:p>
    <w:p w:rsidR="00753934" w:rsidRPr="00753934" w:rsidRDefault="00753934" w:rsidP="00753934">
      <w:pPr>
        <w:bidi/>
        <w:jc w:val="lowKashida"/>
        <w:rPr>
          <w:rFonts w:cs="B Badr"/>
          <w:sz w:val="28"/>
          <w:szCs w:val="28"/>
          <w:lang w:bidi="fa-IR"/>
        </w:rPr>
      </w:pPr>
      <w:r w:rsidRPr="00753934">
        <w:rPr>
          <w:rFonts w:cs="B Badr" w:hint="cs"/>
          <w:sz w:val="28"/>
          <w:szCs w:val="28"/>
          <w:rtl/>
          <w:lang w:bidi="fa-IR"/>
        </w:rPr>
        <w:t>رجال الكشي جَبْرَئِيلُ بْنُ أَحْمَدَ عَنْ مُوسَى بْنِ جَعْفَرِ بْنِ وَهْبٍ عَنْ أَحْمَدَ بْنِ حَاتِمِ بْنِ مَاهَوَيْهِ قَالَ: كَتَبْتُ إِلَيْهِ يَعْنِي أَبَا الْحَسَنِ الثَّالِثَ ع أَسْأَلُهُ عَمَّنْ آخُذُ مَعَالِمَ دِينِي وَ كَتَبَ أَخُوهُ أَيْضاً بِذَلِكَ فَكَتَبَ إِلَيْهِمَا فَهِمْتُ مَا ذَكَرْتُمَا فَاعْتَمِدَا فِي دِينِكُمَا عَلَى مُسِنٍّ فِي حُبِّكُمَا وَ كُلِّ كَثِيرِ الْقَدَمِ فِي أَمْرِنَا فَإِنَّهُمْ كَافُوكُمَا إِنْ شَاءَ اللَّهُ تَعَالَى.</w:t>
      </w:r>
    </w:p>
    <w:p w:rsidR="002E1FB4" w:rsidRDefault="002E1FB4" w:rsidP="002E1FB4">
      <w:pPr>
        <w:bidi/>
        <w:jc w:val="lowKashida"/>
        <w:rPr>
          <w:rFonts w:cs="B Badr"/>
          <w:sz w:val="28"/>
          <w:szCs w:val="28"/>
          <w:rtl/>
          <w:lang w:bidi="fa-IR"/>
        </w:rPr>
      </w:pPr>
      <w:r>
        <w:rPr>
          <w:rFonts w:cs="B Badr" w:hint="cs"/>
          <w:sz w:val="28"/>
          <w:szCs w:val="28"/>
          <w:rtl/>
          <w:lang w:bidi="fa-IR"/>
        </w:rPr>
        <w:t>گفته اند این روایت هم دلالت دارد بر حجیت خبر واحد جواب این است که هیچ ربطی ندارد به حجیت خبر واحد و منظور امام این است که به جوان هایی که هنوز تجربه ایی ندارند مراجعه نکنید.</w:t>
      </w:r>
    </w:p>
    <w:p w:rsidR="002E1FB4" w:rsidRDefault="002E1FB4" w:rsidP="002E1FB4">
      <w:pPr>
        <w:bidi/>
        <w:jc w:val="lowKashida"/>
        <w:rPr>
          <w:rFonts w:cs="B Badr"/>
          <w:sz w:val="28"/>
          <w:szCs w:val="28"/>
          <w:rtl/>
          <w:lang w:bidi="fa-IR"/>
        </w:rPr>
      </w:pPr>
      <w:r>
        <w:rPr>
          <w:rFonts w:cs="B Badr" w:hint="cs"/>
          <w:sz w:val="28"/>
          <w:szCs w:val="28"/>
          <w:rtl/>
          <w:lang w:bidi="fa-IR"/>
        </w:rPr>
        <w:t>طائفه چهارم؛ شیخ انصاری می فرماید الاخبار الکثیرة التی یظهر من مجموعها جواز العمل بخبر الواحد و ان کان فی دلالة کل واحد علی ذلک نظر.</w:t>
      </w:r>
    </w:p>
    <w:p w:rsidR="002E1FB4" w:rsidRDefault="002E1FB4" w:rsidP="002E1FB4">
      <w:pPr>
        <w:bidi/>
        <w:jc w:val="lowKashida"/>
        <w:rPr>
          <w:rFonts w:cs="B Badr"/>
          <w:sz w:val="28"/>
          <w:szCs w:val="28"/>
          <w:lang w:bidi="fa-IR"/>
        </w:rPr>
      </w:pPr>
      <w:r>
        <w:rPr>
          <w:rFonts w:cs="B Badr" w:hint="cs"/>
          <w:sz w:val="28"/>
          <w:szCs w:val="28"/>
          <w:rtl/>
          <w:lang w:bidi="fa-IR"/>
        </w:rPr>
        <w:t>مرحوم آقای بروجردی می فرماید چطوری ممکن است ما ده روایت داشته باشیم که در دلالت هر یک نظر باشد اما مجموعش دلالت داشته باشد و این را در مقام اشکال به شیخ انصاری فرموده است.</w:t>
      </w:r>
    </w:p>
    <w:p w:rsidR="002E1FB4" w:rsidRDefault="002E1FB4" w:rsidP="002E1FB4">
      <w:pPr>
        <w:bidi/>
        <w:jc w:val="lowKashida"/>
        <w:rPr>
          <w:rFonts w:cs="B Badr"/>
          <w:sz w:val="28"/>
          <w:szCs w:val="28"/>
          <w:rtl/>
          <w:lang w:bidi="fa-IR"/>
        </w:rPr>
      </w:pPr>
      <w:r>
        <w:rPr>
          <w:rFonts w:cs="B Badr" w:hint="cs"/>
          <w:sz w:val="28"/>
          <w:szCs w:val="28"/>
          <w:rtl/>
          <w:lang w:bidi="fa-IR"/>
        </w:rPr>
        <w:t>جواب ما این است که هیچ مشکلی این قصه ندارد. معنایش این ایت که هر یک از این روایات اشعاری دارد، مجموعه این اشعار ها می</w:t>
      </w:r>
      <w:r>
        <w:rPr>
          <w:rFonts w:cs="B Badr"/>
          <w:sz w:val="28"/>
          <w:szCs w:val="28"/>
          <w:rtl/>
          <w:lang w:bidi="fa-IR"/>
        </w:rPr>
        <w:softHyphen/>
      </w:r>
      <w:r>
        <w:rPr>
          <w:rFonts w:cs="B Badr" w:hint="cs"/>
          <w:sz w:val="28"/>
          <w:szCs w:val="28"/>
          <w:rtl/>
          <w:lang w:bidi="fa-IR"/>
        </w:rPr>
        <w:t xml:space="preserve">شود دلالت. کبرای مساله مشکلی ندارد بله حالا </w:t>
      </w:r>
      <w:r w:rsidR="00213EB0">
        <w:rPr>
          <w:rFonts w:cs="B Badr" w:hint="cs"/>
          <w:sz w:val="28"/>
          <w:szCs w:val="28"/>
          <w:rtl/>
          <w:lang w:bidi="fa-IR"/>
        </w:rPr>
        <w:t>باید ببینیم هر کدام از این ها آی</w:t>
      </w:r>
      <w:r>
        <w:rPr>
          <w:rFonts w:cs="B Badr" w:hint="cs"/>
          <w:sz w:val="28"/>
          <w:szCs w:val="28"/>
          <w:rtl/>
          <w:lang w:bidi="fa-IR"/>
        </w:rPr>
        <w:t xml:space="preserve">ا اشعاری ندارد. </w:t>
      </w:r>
    </w:p>
    <w:p w:rsidR="002E1FB4" w:rsidRDefault="002E1FB4" w:rsidP="002E1FB4">
      <w:pPr>
        <w:bidi/>
        <w:jc w:val="lowKashida"/>
        <w:rPr>
          <w:rFonts w:cs="B Badr"/>
          <w:sz w:val="28"/>
          <w:szCs w:val="28"/>
          <w:rtl/>
          <w:lang w:bidi="fa-IR"/>
        </w:rPr>
      </w:pPr>
      <w:r>
        <w:rPr>
          <w:rFonts w:cs="B Badr" w:hint="cs"/>
          <w:sz w:val="28"/>
          <w:szCs w:val="28"/>
          <w:rtl/>
          <w:lang w:bidi="fa-IR"/>
        </w:rPr>
        <w:t>روایت اول نبوی مستفیض بلکه متواتر</w:t>
      </w:r>
      <w:r w:rsidR="009734F6">
        <w:rPr>
          <w:rFonts w:cs="B Badr"/>
          <w:sz w:val="28"/>
          <w:szCs w:val="28"/>
          <w:lang w:bidi="fa-IR"/>
        </w:rPr>
        <w:t>:</w:t>
      </w:r>
    </w:p>
    <w:p w:rsidR="002E1FB4" w:rsidRPr="009734F6" w:rsidRDefault="009734F6" w:rsidP="009734F6">
      <w:pPr>
        <w:bidi/>
        <w:jc w:val="lowKashida"/>
        <w:rPr>
          <w:rFonts w:cs="B Badr"/>
          <w:sz w:val="28"/>
          <w:szCs w:val="28"/>
          <w:lang w:bidi="fa-IR"/>
        </w:rPr>
      </w:pPr>
      <w:r w:rsidRPr="009734F6">
        <w:rPr>
          <w:rFonts w:cs="B Badr" w:hint="cs"/>
          <w:sz w:val="28"/>
          <w:szCs w:val="28"/>
          <w:rtl/>
          <w:lang w:bidi="fa-IR"/>
        </w:rPr>
        <w:t>قَالَ رَسُولُ اللَّهِ ص‏ مَنْ حَفِظَ عَلَى أُمَّتِي أَرْبَعِينَ‏ حَدِيثاً- يَنْتَفِعُونَ بِهَا بَعَثَهُ اللَّهُ تَعَالَى يَوْمَ الْقِيَامَةِ فَقِيهاً عَالِما</w:t>
      </w:r>
    </w:p>
    <w:p w:rsidR="00213EB0" w:rsidRDefault="009734F6" w:rsidP="00213EB0">
      <w:pPr>
        <w:bidi/>
        <w:jc w:val="lowKashida"/>
        <w:rPr>
          <w:rFonts w:cs="B Badr"/>
          <w:sz w:val="28"/>
          <w:szCs w:val="28"/>
          <w:lang w:bidi="fa-IR"/>
        </w:rPr>
      </w:pPr>
      <w:r>
        <w:rPr>
          <w:rFonts w:cs="B Badr" w:hint="cs"/>
          <w:sz w:val="28"/>
          <w:szCs w:val="28"/>
          <w:rtl/>
          <w:lang w:bidi="fa-IR"/>
        </w:rPr>
        <w:lastRenderedPageBreak/>
        <w:t>این اشا</w:t>
      </w:r>
      <w:r w:rsidR="00213EB0">
        <w:rPr>
          <w:rFonts w:cs="B Badr" w:hint="cs"/>
          <w:sz w:val="28"/>
          <w:szCs w:val="28"/>
          <w:rtl/>
          <w:lang w:bidi="fa-IR"/>
        </w:rPr>
        <w:t>ر</w:t>
      </w:r>
      <w:r>
        <w:rPr>
          <w:rFonts w:cs="B Badr" w:hint="cs"/>
          <w:sz w:val="28"/>
          <w:szCs w:val="28"/>
          <w:rtl/>
          <w:lang w:bidi="fa-IR"/>
        </w:rPr>
        <w:t>ه بوده است که عده ایی بوده</w:t>
      </w:r>
      <w:r>
        <w:rPr>
          <w:rFonts w:cs="B Badr"/>
          <w:sz w:val="28"/>
          <w:szCs w:val="28"/>
          <w:rtl/>
          <w:lang w:bidi="fa-IR"/>
        </w:rPr>
        <w:softHyphen/>
      </w:r>
      <w:r>
        <w:rPr>
          <w:rFonts w:cs="B Badr" w:hint="cs"/>
          <w:sz w:val="28"/>
          <w:szCs w:val="28"/>
          <w:rtl/>
          <w:lang w:bidi="fa-IR"/>
        </w:rPr>
        <w:t>اند</w:t>
      </w:r>
      <w:r w:rsidR="00213EB0">
        <w:rPr>
          <w:rFonts w:cs="B Badr" w:hint="cs"/>
          <w:sz w:val="28"/>
          <w:szCs w:val="28"/>
          <w:rtl/>
          <w:lang w:bidi="fa-IR"/>
        </w:rPr>
        <w:t xml:space="preserve"> که میخواستند حدیث مندرس بشود ائمه علیهم السلام یک سفارش عمومی کردند که این احادیث را بنویسید و این کتاب ها را نگه دارید که بعد از ما به این کتاب ها نیاز دارید و یک دستور خاصی هم دادند برای همه افراد، که هر کدام 40 حدیث را از اندراس و از بین رفتن در بیاورید و حفظش کنید. حال این حفظ مصادیقی دارد یکیش به انتقال است، یکی اش این است که بنوی</w:t>
      </w:r>
      <w:r>
        <w:rPr>
          <w:rFonts w:cs="B Badr" w:hint="cs"/>
          <w:sz w:val="28"/>
          <w:szCs w:val="28"/>
          <w:rtl/>
          <w:lang w:bidi="fa-IR"/>
        </w:rPr>
        <w:t xml:space="preserve">سید، کاری کنیم که این چهل حدیث </w:t>
      </w:r>
      <w:r w:rsidR="00213EB0">
        <w:rPr>
          <w:rFonts w:cs="B Badr" w:hint="cs"/>
          <w:sz w:val="28"/>
          <w:szCs w:val="28"/>
          <w:rtl/>
          <w:lang w:bidi="fa-IR"/>
        </w:rPr>
        <w:t>ا</w:t>
      </w:r>
      <w:r>
        <w:rPr>
          <w:rFonts w:cs="B Badr" w:hint="cs"/>
          <w:sz w:val="28"/>
          <w:szCs w:val="28"/>
          <w:rtl/>
          <w:lang w:bidi="fa-IR"/>
        </w:rPr>
        <w:t>ز</w:t>
      </w:r>
      <w:r w:rsidR="00213EB0">
        <w:rPr>
          <w:rFonts w:cs="B Badr" w:hint="cs"/>
          <w:sz w:val="28"/>
          <w:szCs w:val="28"/>
          <w:rtl/>
          <w:lang w:bidi="fa-IR"/>
        </w:rPr>
        <w:t xml:space="preserve"> اندراس خارج شود.</w:t>
      </w:r>
    </w:p>
    <w:p w:rsidR="00213EB0" w:rsidRDefault="00213EB0" w:rsidP="00213EB0">
      <w:pPr>
        <w:bidi/>
        <w:jc w:val="lowKashida"/>
        <w:rPr>
          <w:rFonts w:cs="B Badr"/>
          <w:sz w:val="28"/>
          <w:szCs w:val="28"/>
          <w:rtl/>
          <w:lang w:bidi="fa-IR"/>
        </w:rPr>
      </w:pPr>
      <w:r>
        <w:rPr>
          <w:rFonts w:cs="B Badr" w:hint="cs"/>
          <w:sz w:val="28"/>
          <w:szCs w:val="28"/>
          <w:rtl/>
          <w:lang w:bidi="fa-IR"/>
        </w:rPr>
        <w:t>بله اگر به حافظه سپردن هم نوعی حفظ حدیث بود بله. ولی نگه داری در حافظه موضوعیت ندارد.</w:t>
      </w:r>
    </w:p>
    <w:p w:rsidR="00753934" w:rsidRDefault="00753934" w:rsidP="00753934">
      <w:pPr>
        <w:bidi/>
        <w:jc w:val="lowKashida"/>
        <w:rPr>
          <w:rFonts w:cs="B Badr"/>
          <w:sz w:val="28"/>
          <w:szCs w:val="28"/>
          <w:rtl/>
          <w:lang w:bidi="fa-IR"/>
        </w:rPr>
      </w:pPr>
      <w:r>
        <w:rPr>
          <w:rFonts w:cs="B Badr" w:hint="cs"/>
          <w:sz w:val="28"/>
          <w:szCs w:val="28"/>
          <w:rtl/>
          <w:lang w:bidi="fa-IR"/>
        </w:rPr>
        <w:t>در مورد اربعین هم من دو احتمال را ذکر میکنم یکی اینکه نه اینکه عدد 40 خصوصیت داشته باشد در اینجا، نه امام می خواهد حد اقل را بیان کند حداقل هر کدامتان 40 حدیث را حفظ کنید، نه اینکه عدد 40 موضوعیت دارد مثل این است که میخواهند برای یک امر عمومی پول جمع کنند می گویند هر کدام هزار تومان بدهید. این معنایش این نیست که 1000 تومان موضوعیت دارد این یعنی حداقل این مقدار کمک کنید.</w:t>
      </w:r>
    </w:p>
    <w:p w:rsidR="00753934" w:rsidRDefault="00753934" w:rsidP="00753934">
      <w:pPr>
        <w:bidi/>
        <w:jc w:val="lowKashida"/>
        <w:rPr>
          <w:rFonts w:cs="B Badr"/>
          <w:sz w:val="28"/>
          <w:szCs w:val="28"/>
          <w:rtl/>
          <w:lang w:bidi="fa-IR"/>
        </w:rPr>
      </w:pPr>
      <w:r>
        <w:rPr>
          <w:rFonts w:cs="B Badr" w:hint="cs"/>
          <w:sz w:val="28"/>
          <w:szCs w:val="28"/>
          <w:rtl/>
          <w:lang w:bidi="fa-IR"/>
        </w:rPr>
        <w:t>احتمال دوم این است که با توجه به روایاتی که در مورد عدد 40 داریم عدد 40 موضوعیت دارد.</w:t>
      </w:r>
    </w:p>
    <w:p w:rsidR="00753934" w:rsidRDefault="00753934" w:rsidP="00753934">
      <w:pPr>
        <w:bidi/>
        <w:jc w:val="lowKashida"/>
        <w:rPr>
          <w:rFonts w:cs="B Badr"/>
          <w:sz w:val="28"/>
          <w:szCs w:val="28"/>
          <w:rtl/>
          <w:lang w:bidi="fa-IR"/>
        </w:rPr>
      </w:pPr>
      <w:r>
        <w:rPr>
          <w:rFonts w:cs="B Badr" w:hint="cs"/>
          <w:sz w:val="28"/>
          <w:szCs w:val="28"/>
          <w:rtl/>
          <w:lang w:bidi="fa-IR"/>
        </w:rPr>
        <w:t>من احتمال اول را قوی تر می دانم.</w:t>
      </w:r>
    </w:p>
    <w:p w:rsidR="00753934" w:rsidRDefault="00753934" w:rsidP="00753934">
      <w:pPr>
        <w:bidi/>
        <w:jc w:val="lowKashida"/>
        <w:rPr>
          <w:rFonts w:cs="B Badr"/>
          <w:sz w:val="28"/>
          <w:szCs w:val="28"/>
          <w:rtl/>
          <w:lang w:bidi="fa-IR"/>
        </w:rPr>
      </w:pPr>
      <w:r>
        <w:rPr>
          <w:rFonts w:cs="B Badr" w:hint="cs"/>
          <w:sz w:val="28"/>
          <w:szCs w:val="28"/>
          <w:rtl/>
          <w:lang w:bidi="fa-IR"/>
        </w:rPr>
        <w:t xml:space="preserve">به هر حال به این حدیث تمسک شده است برای اینکه بگویند خبر واحد حجت است، شیخنا البهایی اعلی الله مقامه الشریف در اول کتاب اربعینش </w:t>
      </w:r>
      <w:r w:rsidR="009734F6">
        <w:rPr>
          <w:rFonts w:cs="B Badr" w:hint="cs"/>
          <w:sz w:val="28"/>
          <w:szCs w:val="28"/>
          <w:rtl/>
          <w:lang w:bidi="fa-IR"/>
        </w:rPr>
        <w:t>می فرماید دلالت این حدیث بر حج</w:t>
      </w:r>
      <w:r>
        <w:rPr>
          <w:rFonts w:cs="B Badr" w:hint="cs"/>
          <w:sz w:val="28"/>
          <w:szCs w:val="28"/>
          <w:rtl/>
          <w:lang w:bidi="fa-IR"/>
        </w:rPr>
        <w:t xml:space="preserve">یت خبر واحد کمتر از آیه نفر است. خب در مقابلش هم فرمودند نه ایه نفر دلالت دادر و نه این حدیث. </w:t>
      </w:r>
    </w:p>
    <w:p w:rsidR="00753934" w:rsidRDefault="00753934" w:rsidP="00753934">
      <w:pPr>
        <w:bidi/>
        <w:jc w:val="lowKashida"/>
        <w:rPr>
          <w:rFonts w:cs="B Badr"/>
          <w:sz w:val="28"/>
          <w:szCs w:val="28"/>
          <w:rtl/>
          <w:lang w:bidi="fa-IR"/>
        </w:rPr>
      </w:pPr>
      <w:r>
        <w:rPr>
          <w:rFonts w:cs="B Badr" w:hint="cs"/>
          <w:sz w:val="28"/>
          <w:szCs w:val="28"/>
          <w:rtl/>
          <w:lang w:bidi="fa-IR"/>
        </w:rPr>
        <w:t>چهل حدیث را حفظ کند اما چه حدیثی را ؟ صرف خبر واحد یا نه روایتی که محفوف به قرینه است.</w:t>
      </w:r>
    </w:p>
    <w:p w:rsidR="00CA30B6" w:rsidRDefault="00CA30B6" w:rsidP="00CA30B6">
      <w:pPr>
        <w:bidi/>
        <w:jc w:val="lowKashida"/>
        <w:rPr>
          <w:rFonts w:cs="B Badr"/>
          <w:sz w:val="28"/>
          <w:szCs w:val="28"/>
          <w:rtl/>
          <w:lang w:bidi="fa-IR"/>
        </w:rPr>
      </w:pPr>
      <w:r>
        <w:rPr>
          <w:rFonts w:cs="B Badr" w:hint="cs"/>
          <w:sz w:val="28"/>
          <w:szCs w:val="28"/>
          <w:rtl/>
          <w:lang w:bidi="fa-IR"/>
        </w:rPr>
        <w:t xml:space="preserve">روایت دوم این است </w:t>
      </w:r>
    </w:p>
    <w:p w:rsidR="00CA30B6" w:rsidRDefault="00CA30B6" w:rsidP="00CA30B6">
      <w:pPr>
        <w:bidi/>
        <w:jc w:val="lowKashida"/>
        <w:rPr>
          <w:rFonts w:cs="B Badr"/>
          <w:sz w:val="28"/>
          <w:szCs w:val="28"/>
          <w:rtl/>
          <w:lang w:bidi="fa-IR"/>
        </w:rPr>
      </w:pPr>
      <w:r>
        <w:rPr>
          <w:rFonts w:cs="B Badr" w:hint="cs"/>
          <w:sz w:val="28"/>
          <w:szCs w:val="28"/>
          <w:rtl/>
          <w:lang w:bidi="fa-IR"/>
        </w:rPr>
        <w:t>حدثو بها فانها حق</w:t>
      </w:r>
    </w:p>
    <w:p w:rsidR="00CA30B6" w:rsidRPr="00CA30B6" w:rsidRDefault="009734F6" w:rsidP="00CA30B6">
      <w:pPr>
        <w:bidi/>
        <w:jc w:val="lowKashida"/>
        <w:rPr>
          <w:rFonts w:cs="B Badr"/>
          <w:sz w:val="28"/>
          <w:szCs w:val="28"/>
          <w:rtl/>
          <w:lang w:bidi="fa-IR"/>
        </w:rPr>
      </w:pPr>
      <w:r>
        <w:rPr>
          <w:rFonts w:cs="B Badr" w:hint="cs"/>
          <w:sz w:val="28"/>
          <w:szCs w:val="28"/>
          <w:rtl/>
          <w:lang w:bidi="fa-IR"/>
        </w:rPr>
        <w:t>در مورد روایاتی بود که از کتاب</w:t>
      </w:r>
      <w:r>
        <w:rPr>
          <w:rFonts w:cs="B Badr"/>
          <w:sz w:val="28"/>
          <w:szCs w:val="28"/>
          <w:rtl/>
          <w:lang w:bidi="fa-IR"/>
        </w:rPr>
        <w:softHyphen/>
      </w:r>
      <w:r>
        <w:rPr>
          <w:rFonts w:cs="B Badr" w:hint="cs"/>
          <w:sz w:val="28"/>
          <w:szCs w:val="28"/>
          <w:rtl/>
          <w:lang w:bidi="fa-IR"/>
        </w:rPr>
        <w:t>ه</w:t>
      </w:r>
      <w:r w:rsidR="00CA30B6">
        <w:rPr>
          <w:rFonts w:cs="B Badr" w:hint="cs"/>
          <w:sz w:val="28"/>
          <w:szCs w:val="28"/>
          <w:rtl/>
          <w:lang w:bidi="fa-IR"/>
        </w:rPr>
        <w:t xml:space="preserve">ای شیعه دفن شد، امام می فرماید احادیثی که از آن ها بلدید بگویید این هم باز همان است برای </w:t>
      </w:r>
      <w:r w:rsidR="00CA30B6" w:rsidRPr="00CA30B6">
        <w:rPr>
          <w:rFonts w:cs="B Badr" w:hint="cs"/>
          <w:sz w:val="28"/>
          <w:szCs w:val="28"/>
          <w:rtl/>
          <w:lang w:bidi="fa-IR"/>
        </w:rPr>
        <w:t>جلوگیری از از بین رفتن احادیث اهل بیت علیهم السلام است.</w:t>
      </w:r>
    </w:p>
    <w:p w:rsidR="00CA30B6" w:rsidRDefault="00CA30B6" w:rsidP="00CA30B6">
      <w:pPr>
        <w:bidi/>
        <w:jc w:val="lowKashida"/>
        <w:rPr>
          <w:rFonts w:cs="B Badr"/>
          <w:sz w:val="28"/>
          <w:szCs w:val="28"/>
          <w:rtl/>
          <w:lang w:bidi="fa-IR"/>
        </w:rPr>
      </w:pPr>
      <w:r w:rsidRPr="00CA30B6">
        <w:rPr>
          <w:rFonts w:cs="B Badr" w:hint="cs"/>
          <w:sz w:val="28"/>
          <w:szCs w:val="28"/>
          <w:rtl/>
          <w:lang w:bidi="fa-IR"/>
        </w:rPr>
        <w:lastRenderedPageBreak/>
        <w:t>بله این روایت فرق دارد با روایت قبلی و آن این است که دارد فانها حق یعنی ما فی کتب المدفونه حق لذا اگر فهمیدیم که امام کدام کتاب را دارد می گوید این یک امضای عام است برای ان کتاب ولی این معنایش ان نیست که اگر یک جا دیگر کتاب دیگر بود ان هم حجت است.</w:t>
      </w:r>
    </w:p>
    <w:p w:rsidR="00CA30B6" w:rsidRDefault="00CA30B6" w:rsidP="00CA30B6">
      <w:pPr>
        <w:bidi/>
        <w:jc w:val="lowKashida"/>
        <w:rPr>
          <w:rFonts w:cs="B Badr"/>
          <w:sz w:val="28"/>
          <w:szCs w:val="28"/>
          <w:rtl/>
          <w:lang w:bidi="fa-IR"/>
        </w:rPr>
      </w:pPr>
      <w:r>
        <w:rPr>
          <w:rFonts w:cs="B Badr" w:hint="cs"/>
          <w:sz w:val="28"/>
          <w:szCs w:val="28"/>
          <w:rtl/>
          <w:lang w:bidi="fa-IR"/>
        </w:rPr>
        <w:t>روایت سوم:</w:t>
      </w:r>
    </w:p>
    <w:p w:rsidR="00CA30B6" w:rsidRDefault="00CA30B6" w:rsidP="00CA30B6">
      <w:pPr>
        <w:bidi/>
        <w:jc w:val="lowKashida"/>
        <w:rPr>
          <w:rFonts w:cs="B Badr"/>
          <w:sz w:val="28"/>
          <w:szCs w:val="28"/>
          <w:rtl/>
          <w:lang w:bidi="fa-IR"/>
        </w:rPr>
      </w:pPr>
      <w:r>
        <w:rPr>
          <w:rFonts w:cs="B Badr" w:hint="cs"/>
          <w:sz w:val="28"/>
          <w:szCs w:val="28"/>
          <w:rtl/>
          <w:lang w:bidi="fa-IR"/>
        </w:rPr>
        <w:t xml:space="preserve">اکتب و بث علمک فی بنی عمک فانّه یاتی زمانُ حرج لا یانسون الا بکتبهم </w:t>
      </w:r>
    </w:p>
    <w:p w:rsidR="00CA30B6" w:rsidRDefault="00CA30B6" w:rsidP="00CA30B6">
      <w:pPr>
        <w:bidi/>
        <w:jc w:val="lowKashida"/>
        <w:rPr>
          <w:rFonts w:cs="B Badr"/>
          <w:sz w:val="28"/>
          <w:szCs w:val="28"/>
          <w:rtl/>
          <w:lang w:bidi="fa-IR"/>
        </w:rPr>
      </w:pPr>
      <w:r>
        <w:rPr>
          <w:rFonts w:cs="B Badr" w:hint="cs"/>
          <w:sz w:val="28"/>
          <w:szCs w:val="28"/>
          <w:rtl/>
          <w:lang w:bidi="fa-IR"/>
        </w:rPr>
        <w:t xml:space="preserve">روایات </w:t>
      </w:r>
      <w:r w:rsidR="009734F6">
        <w:rPr>
          <w:rFonts w:cs="B Badr" w:hint="cs"/>
          <w:sz w:val="28"/>
          <w:szCs w:val="28"/>
          <w:rtl/>
          <w:lang w:bidi="fa-IR"/>
        </w:rPr>
        <w:t>دیگری هم که در مور</w:t>
      </w:r>
      <w:r>
        <w:rPr>
          <w:rFonts w:cs="B Badr" w:hint="cs"/>
          <w:sz w:val="28"/>
          <w:szCs w:val="28"/>
          <w:rtl/>
          <w:lang w:bidi="fa-IR"/>
        </w:rPr>
        <w:t>د مذاکره حدیث و امر به کتاب حدیث هست فراوان است.</w:t>
      </w:r>
    </w:p>
    <w:p w:rsidR="00CA30B6" w:rsidRDefault="009734F6" w:rsidP="00CA30B6">
      <w:pPr>
        <w:bidi/>
        <w:jc w:val="lowKashida"/>
        <w:rPr>
          <w:rFonts w:cs="B Badr"/>
          <w:sz w:val="28"/>
          <w:szCs w:val="28"/>
          <w:rtl/>
          <w:lang w:bidi="fa-IR"/>
        </w:rPr>
      </w:pPr>
      <w:r>
        <w:rPr>
          <w:rFonts w:cs="B Badr" w:hint="cs"/>
          <w:sz w:val="28"/>
          <w:szCs w:val="28"/>
          <w:rtl/>
          <w:lang w:bidi="fa-IR"/>
        </w:rPr>
        <w:t>آق</w:t>
      </w:r>
      <w:r w:rsidR="00CA30B6">
        <w:rPr>
          <w:rFonts w:cs="B Badr" w:hint="cs"/>
          <w:sz w:val="28"/>
          <w:szCs w:val="28"/>
          <w:rtl/>
          <w:lang w:bidi="fa-IR"/>
        </w:rPr>
        <w:t xml:space="preserve">ای سیستانی می فرماید همه این روایات در قبال عامه است که آن ها اهل تدوین و نوشتن روایت نبودند تبعا للشیخین و اجازه تدوین حدیث را هم نمی دادند. حتی این عدم اجازه تدوین حدیث را به نبی خاتم صلی الله علیه و آله و سلم هم انتساب می دادند ربطی به این که تمام این کتاب حجت هست یا نیست </w:t>
      </w:r>
      <w:r>
        <w:rPr>
          <w:rFonts w:cs="B Badr" w:hint="cs"/>
          <w:sz w:val="28"/>
          <w:szCs w:val="28"/>
          <w:rtl/>
          <w:lang w:bidi="fa-IR"/>
        </w:rPr>
        <w:t>ندارد، می فرماید مثل چاپ</w:t>
      </w:r>
      <w:r>
        <w:rPr>
          <w:rFonts w:cs="B Badr"/>
          <w:sz w:val="28"/>
          <w:szCs w:val="28"/>
          <w:rtl/>
          <w:lang w:bidi="fa-IR"/>
        </w:rPr>
        <w:softHyphen/>
      </w:r>
      <w:r>
        <w:rPr>
          <w:rFonts w:cs="B Badr" w:hint="cs"/>
          <w:sz w:val="28"/>
          <w:szCs w:val="28"/>
          <w:rtl/>
          <w:lang w:bidi="fa-IR"/>
        </w:rPr>
        <w:t>خانه</w:t>
      </w:r>
      <w:r>
        <w:rPr>
          <w:rFonts w:cs="B Badr"/>
          <w:sz w:val="28"/>
          <w:szCs w:val="28"/>
          <w:rtl/>
          <w:lang w:bidi="fa-IR"/>
        </w:rPr>
        <w:softHyphen/>
      </w:r>
      <w:r>
        <w:rPr>
          <w:rFonts w:cs="B Badr" w:hint="cs"/>
          <w:sz w:val="28"/>
          <w:szCs w:val="28"/>
          <w:rtl/>
          <w:lang w:bidi="fa-IR"/>
        </w:rPr>
        <w:t>ایی</w:t>
      </w:r>
      <w:r w:rsidR="00CA30B6">
        <w:rPr>
          <w:rFonts w:cs="B Badr" w:hint="cs"/>
          <w:sz w:val="28"/>
          <w:szCs w:val="28"/>
          <w:rtl/>
          <w:lang w:bidi="fa-IR"/>
        </w:rPr>
        <w:t xml:space="preserve"> است که صاحبش عالم است و دارد تراث فقهای ما را زنده می کند این معنایش این نیست</w:t>
      </w:r>
      <w:r>
        <w:rPr>
          <w:rFonts w:cs="B Badr" w:hint="cs"/>
          <w:sz w:val="28"/>
          <w:szCs w:val="28"/>
          <w:rtl/>
          <w:lang w:bidi="fa-IR"/>
        </w:rPr>
        <w:t xml:space="preserve"> که </w:t>
      </w:r>
      <w:r w:rsidR="00CA30B6">
        <w:rPr>
          <w:rFonts w:cs="B Badr" w:hint="cs"/>
          <w:sz w:val="28"/>
          <w:szCs w:val="28"/>
          <w:rtl/>
          <w:lang w:bidi="fa-IR"/>
        </w:rPr>
        <w:t>هر چیزی که در این هاست من قبول دارم، من میخواهم این تراث از بین نرود . منظور ما هم نوشتن این هاست که این ها از بین نرود پس باید این ها نوشته شود والذی لا یقول بحجیة خبر الواحد اشد احتیاجاً من غیره الی الکتب و المراجعات و تجمیع القرائن، مگر من که می گویم خبر واحد بلا قرینه حجت نیست به این کتاب ها نباید مراجعه بکنم؟ اتفاقا وجه رجوع من</w:t>
      </w:r>
      <w:r>
        <w:rPr>
          <w:rFonts w:cs="B Badr" w:hint="cs"/>
          <w:sz w:val="28"/>
          <w:szCs w:val="28"/>
          <w:rtl/>
          <w:lang w:bidi="fa-IR"/>
        </w:rPr>
        <w:t xml:space="preserve"> </w:t>
      </w:r>
      <w:r w:rsidR="00CA30B6">
        <w:rPr>
          <w:rFonts w:cs="B Badr" w:hint="cs"/>
          <w:sz w:val="28"/>
          <w:szCs w:val="28"/>
          <w:rtl/>
          <w:lang w:bidi="fa-IR"/>
        </w:rPr>
        <w:t>بیشتر است تا بتوانم تجمیع قرائن بکنم با این کتاب های مختلفه. اما کتاب نوشتن منظور حقانیت تمام نوشته ها نیست.</w:t>
      </w:r>
    </w:p>
    <w:p w:rsidR="00CA30B6" w:rsidRDefault="00CA30B6" w:rsidP="00CA30B6">
      <w:pPr>
        <w:bidi/>
        <w:jc w:val="lowKashida"/>
        <w:rPr>
          <w:rFonts w:cs="B Badr"/>
          <w:sz w:val="28"/>
          <w:szCs w:val="28"/>
          <w:rtl/>
          <w:lang w:bidi="fa-IR"/>
        </w:rPr>
      </w:pPr>
      <w:r>
        <w:rPr>
          <w:rFonts w:cs="B Badr" w:hint="cs"/>
          <w:sz w:val="28"/>
          <w:szCs w:val="28"/>
          <w:rtl/>
          <w:lang w:bidi="fa-IR"/>
        </w:rPr>
        <w:t>این فرمایش ایشان</w:t>
      </w:r>
    </w:p>
    <w:p w:rsidR="00CA30B6" w:rsidRDefault="00CA30B6" w:rsidP="00CA30B6">
      <w:pPr>
        <w:bidi/>
        <w:jc w:val="lowKashida"/>
        <w:rPr>
          <w:rFonts w:cs="B Badr"/>
          <w:sz w:val="28"/>
          <w:szCs w:val="28"/>
          <w:rtl/>
          <w:lang w:bidi="fa-IR"/>
        </w:rPr>
      </w:pPr>
      <w:r>
        <w:rPr>
          <w:rFonts w:cs="B Badr" w:hint="cs"/>
          <w:sz w:val="28"/>
          <w:szCs w:val="28"/>
          <w:rtl/>
          <w:lang w:bidi="fa-IR"/>
        </w:rPr>
        <w:t>ما این را در باره بسیاری از این روایات قبول داریم اما چنان که عرض کردم انجا که می گوید فانها حق، ان دیگ</w:t>
      </w:r>
      <w:r w:rsidR="00716187">
        <w:rPr>
          <w:rFonts w:cs="B Badr" w:hint="cs"/>
          <w:sz w:val="28"/>
          <w:szCs w:val="28"/>
          <w:rtl/>
          <w:lang w:bidi="fa-IR"/>
        </w:rPr>
        <w:t>ر نه انجا دارد اما</w:t>
      </w:r>
      <w:r>
        <w:rPr>
          <w:rFonts w:cs="B Badr" w:hint="cs"/>
          <w:sz w:val="28"/>
          <w:szCs w:val="28"/>
          <w:rtl/>
          <w:lang w:bidi="fa-IR"/>
        </w:rPr>
        <w:t>م</w:t>
      </w:r>
      <w:r w:rsidR="00716187">
        <w:rPr>
          <w:rFonts w:cs="B Badr" w:hint="cs"/>
          <w:sz w:val="28"/>
          <w:szCs w:val="28"/>
          <w:rtl/>
          <w:lang w:bidi="fa-IR"/>
        </w:rPr>
        <w:t xml:space="preserve"> </w:t>
      </w:r>
      <w:r>
        <w:rPr>
          <w:rFonts w:cs="B Badr" w:hint="cs"/>
          <w:sz w:val="28"/>
          <w:szCs w:val="28"/>
          <w:rtl/>
          <w:lang w:bidi="fa-IR"/>
        </w:rPr>
        <w:t>علیه السلام امضا می کند ان کتاب ها را منتها باز ان امضا هم علی نحو القضیة ا</w:t>
      </w:r>
      <w:r w:rsidR="00716187">
        <w:rPr>
          <w:rFonts w:cs="B Badr" w:hint="cs"/>
          <w:sz w:val="28"/>
          <w:szCs w:val="28"/>
          <w:rtl/>
          <w:lang w:bidi="fa-IR"/>
        </w:rPr>
        <w:t xml:space="preserve">لخارجیه است . این کتاب درست می </w:t>
      </w:r>
      <w:r>
        <w:rPr>
          <w:rFonts w:cs="B Badr" w:hint="cs"/>
          <w:sz w:val="28"/>
          <w:szCs w:val="28"/>
          <w:rtl/>
          <w:lang w:bidi="fa-IR"/>
        </w:rPr>
        <w:t>ش</w:t>
      </w:r>
      <w:r w:rsidR="00716187">
        <w:rPr>
          <w:rFonts w:cs="B Badr" w:hint="cs"/>
          <w:sz w:val="28"/>
          <w:szCs w:val="28"/>
          <w:rtl/>
          <w:lang w:bidi="fa-IR"/>
        </w:rPr>
        <w:t>و</w:t>
      </w:r>
      <w:r>
        <w:rPr>
          <w:rFonts w:cs="B Badr" w:hint="cs"/>
          <w:sz w:val="28"/>
          <w:szCs w:val="28"/>
          <w:rtl/>
          <w:lang w:bidi="fa-IR"/>
        </w:rPr>
        <w:t>د نه هر کتاب و نه هر حدیثی.</w:t>
      </w:r>
    </w:p>
    <w:p w:rsidR="00CA30B6" w:rsidRDefault="00CA30B6" w:rsidP="00CA30B6">
      <w:pPr>
        <w:bidi/>
        <w:jc w:val="lowKashida"/>
        <w:rPr>
          <w:rFonts w:cs="B Badr"/>
          <w:sz w:val="28"/>
          <w:szCs w:val="28"/>
          <w:rtl/>
          <w:lang w:bidi="fa-IR"/>
        </w:rPr>
      </w:pPr>
      <w:r>
        <w:rPr>
          <w:rFonts w:cs="B Badr" w:hint="cs"/>
          <w:sz w:val="28"/>
          <w:szCs w:val="28"/>
          <w:rtl/>
          <w:lang w:bidi="fa-IR"/>
        </w:rPr>
        <w:t>طائفه پنجم؛ روایاتی است که مذمت می کند کسانی را که دروغ بر ائمه علیهم السلام بسته اند و ما را بر حذر می دارد از کذابین، از پیامبر اکرم گرفته است تا ائمه اطهار علیهم السلام که فرموده اند هر کدام ا ز ما دروغگویانی داشتیم که به ما احادیث دروغ نسبت دادند کان الله افترض علیهم و لا یرید غیره</w:t>
      </w:r>
    </w:p>
    <w:p w:rsidR="00B2144B" w:rsidRDefault="00B2144B" w:rsidP="00B2144B">
      <w:pPr>
        <w:bidi/>
        <w:jc w:val="lowKashida"/>
        <w:rPr>
          <w:rFonts w:cs="B Badr"/>
          <w:sz w:val="28"/>
          <w:szCs w:val="28"/>
          <w:rtl/>
          <w:lang w:bidi="fa-IR"/>
        </w:rPr>
      </w:pPr>
      <w:r>
        <w:rPr>
          <w:rFonts w:cs="B Badr" w:hint="cs"/>
          <w:sz w:val="28"/>
          <w:szCs w:val="28"/>
          <w:rtl/>
          <w:lang w:bidi="fa-IR"/>
        </w:rPr>
        <w:lastRenderedPageBreak/>
        <w:t>شیخ انصاری می فرماید فان بناء المسلمین لو کان علی الاقصار علی المتواترات لم یکسر القالة و الکذابة و الاحتفاف بالقرینة القطعیه فی غایة القلة</w:t>
      </w:r>
    </w:p>
    <w:p w:rsidR="00B2144B" w:rsidRDefault="00B2144B" w:rsidP="00B2144B">
      <w:pPr>
        <w:bidi/>
        <w:jc w:val="lowKashida"/>
        <w:rPr>
          <w:rFonts w:cs="B Badr"/>
          <w:sz w:val="28"/>
          <w:szCs w:val="28"/>
          <w:rtl/>
          <w:lang w:bidi="fa-IR"/>
        </w:rPr>
      </w:pPr>
      <w:r>
        <w:rPr>
          <w:rFonts w:cs="B Badr" w:hint="cs"/>
          <w:sz w:val="28"/>
          <w:szCs w:val="28"/>
          <w:rtl/>
          <w:lang w:bidi="fa-IR"/>
        </w:rPr>
        <w:t>معنای این است که ائمه فرمودند که از دروغ گوها بر حذر باشید پس معلوم است که یک طائفه بر امام دروغ می بسیتند اگر ما معیار ما یکی از این دو بود یا خبر واحد با قرینه  ویا خبر متواتر. بگذار این هر چقدر میخواهد دروغ بگوید به ما</w:t>
      </w:r>
      <w:r w:rsidR="00716187">
        <w:rPr>
          <w:rFonts w:cs="B Badr" w:hint="cs"/>
          <w:sz w:val="28"/>
          <w:szCs w:val="28"/>
          <w:rtl/>
          <w:lang w:bidi="fa-IR"/>
        </w:rPr>
        <w:t xml:space="preserve"> ضرری نمی زند . پس چرا امام می گ</w:t>
      </w:r>
      <w:r>
        <w:rPr>
          <w:rFonts w:cs="B Badr" w:hint="cs"/>
          <w:sz w:val="28"/>
          <w:szCs w:val="28"/>
          <w:rtl/>
          <w:lang w:bidi="fa-IR"/>
        </w:rPr>
        <w:t xml:space="preserve">وید از این ها بر حذر باشید و این کشف می کند که روش مسلمین یک سومی بود که که ان خبر واحد بلا قرینه است و الا </w:t>
      </w:r>
      <w:r w:rsidR="00716187">
        <w:rPr>
          <w:rFonts w:cs="B Badr" w:hint="cs"/>
          <w:sz w:val="28"/>
          <w:szCs w:val="28"/>
          <w:rtl/>
          <w:lang w:bidi="fa-IR"/>
        </w:rPr>
        <w:t>پرهیز دادن از دروغگویان معنا ند</w:t>
      </w:r>
      <w:r>
        <w:rPr>
          <w:rFonts w:cs="B Badr" w:hint="cs"/>
          <w:sz w:val="28"/>
          <w:szCs w:val="28"/>
          <w:rtl/>
          <w:lang w:bidi="fa-IR"/>
        </w:rPr>
        <w:t>ا</w:t>
      </w:r>
      <w:r w:rsidR="00716187">
        <w:rPr>
          <w:rFonts w:cs="B Badr" w:hint="cs"/>
          <w:sz w:val="28"/>
          <w:szCs w:val="28"/>
          <w:rtl/>
          <w:lang w:bidi="fa-IR"/>
        </w:rPr>
        <w:t>ر</w:t>
      </w:r>
      <w:r>
        <w:rPr>
          <w:rFonts w:cs="B Badr" w:hint="cs"/>
          <w:sz w:val="28"/>
          <w:szCs w:val="28"/>
          <w:rtl/>
          <w:lang w:bidi="fa-IR"/>
        </w:rPr>
        <w:t>د.</w:t>
      </w:r>
    </w:p>
    <w:p w:rsidR="00B2144B" w:rsidRDefault="00B2144B" w:rsidP="00B2144B">
      <w:pPr>
        <w:bidi/>
        <w:jc w:val="lowKashida"/>
        <w:rPr>
          <w:rFonts w:cs="B Badr"/>
          <w:sz w:val="28"/>
          <w:szCs w:val="28"/>
          <w:rtl/>
          <w:lang w:bidi="fa-IR"/>
        </w:rPr>
      </w:pPr>
      <w:r>
        <w:rPr>
          <w:rFonts w:cs="B Badr" w:hint="cs"/>
          <w:sz w:val="28"/>
          <w:szCs w:val="28"/>
          <w:rtl/>
          <w:lang w:bidi="fa-IR"/>
        </w:rPr>
        <w:t xml:space="preserve">جواب این است که کذب متوقف برا این نیست که خبر واحد حجت باشد گاهی اوقات ان کذابین کارهایی می کنند که احساسات مردم را تحریک میکنند دروغ واضحی را مردم اطمینان پیدا می کنند. نمونه اش این که وقتی امیر المومنین </w:t>
      </w:r>
      <w:r w:rsidR="00716187">
        <w:rPr>
          <w:rFonts w:cs="B Badr" w:hint="cs"/>
          <w:sz w:val="28"/>
          <w:szCs w:val="28"/>
          <w:rtl/>
          <w:lang w:bidi="fa-IR"/>
        </w:rPr>
        <w:t>به شهادت رسید گفتند مگر علی نماز</w:t>
      </w:r>
      <w:r>
        <w:rPr>
          <w:rFonts w:cs="B Badr" w:hint="cs"/>
          <w:sz w:val="28"/>
          <w:szCs w:val="28"/>
          <w:rtl/>
          <w:lang w:bidi="fa-IR"/>
        </w:rPr>
        <w:t xml:space="preserve"> می خوانده است.</w:t>
      </w:r>
    </w:p>
    <w:p w:rsidR="00B2144B" w:rsidRDefault="00B2144B" w:rsidP="00B2144B">
      <w:pPr>
        <w:bidi/>
        <w:jc w:val="lowKashida"/>
        <w:rPr>
          <w:rFonts w:cs="B Badr"/>
          <w:sz w:val="28"/>
          <w:szCs w:val="28"/>
          <w:rtl/>
          <w:lang w:bidi="fa-IR"/>
        </w:rPr>
      </w:pPr>
      <w:r>
        <w:rPr>
          <w:rFonts w:cs="B Badr" w:hint="cs"/>
          <w:sz w:val="28"/>
          <w:szCs w:val="28"/>
          <w:rtl/>
          <w:lang w:bidi="fa-IR"/>
        </w:rPr>
        <w:t>ببینید با یک جو احساسی احادیث دروغ را به مردم می دادند و ان ها باور می کردند.</w:t>
      </w:r>
    </w:p>
    <w:p w:rsidR="00B2144B" w:rsidRDefault="00B2144B" w:rsidP="00B2144B">
      <w:pPr>
        <w:bidi/>
        <w:jc w:val="lowKashida"/>
        <w:rPr>
          <w:rFonts w:cs="B Badr"/>
          <w:sz w:val="28"/>
          <w:szCs w:val="28"/>
          <w:rtl/>
          <w:lang w:bidi="fa-IR"/>
        </w:rPr>
      </w:pPr>
      <w:r>
        <w:rPr>
          <w:rFonts w:cs="B Badr" w:hint="cs"/>
          <w:sz w:val="28"/>
          <w:szCs w:val="28"/>
          <w:rtl/>
          <w:lang w:bidi="fa-IR"/>
        </w:rPr>
        <w:t xml:space="preserve">یک جمله دارد ایشان و العلاج انما یکون بمقایسته مع الکتاب و السنت و لیس العلاج بکون الراوی ثقة اذ کثیرا ما یروی الکذاب عن ثقة عن ثقة ما این را پارسال به مناسبتی گفته بودیم، </w:t>
      </w:r>
    </w:p>
    <w:p w:rsidR="00B2144B" w:rsidRDefault="00B2144B" w:rsidP="00B2144B">
      <w:pPr>
        <w:bidi/>
        <w:jc w:val="lowKashida"/>
        <w:rPr>
          <w:rFonts w:cs="B Badr"/>
          <w:sz w:val="28"/>
          <w:szCs w:val="28"/>
          <w:rtl/>
          <w:lang w:bidi="fa-IR"/>
        </w:rPr>
      </w:pPr>
      <w:r>
        <w:rPr>
          <w:rFonts w:cs="B Badr" w:hint="cs"/>
          <w:sz w:val="28"/>
          <w:szCs w:val="28"/>
          <w:rtl/>
          <w:lang w:bidi="fa-IR"/>
        </w:rPr>
        <w:t xml:space="preserve">عرض ما این است که کسی که جعل متن می کند جعل سند هم می کند، کاری ندارد.پس کثیرا ما یروی الکذاب عن ثقة عن ثقة و لذا علمای گذشته ما در نوشتن حتی خطوط را به هم نزدیک می کردند که کسی چیزی به ان اضافه نکند و یا کتاب ها را از اول تا اخر پیش استادش می خواند و مقایسه می کردند تا مبادا نسخه ایی کم و زیاد داشته باشد. </w:t>
      </w:r>
      <w:r w:rsidR="00716187">
        <w:rPr>
          <w:rFonts w:cs="B Badr" w:hint="cs"/>
          <w:sz w:val="28"/>
          <w:szCs w:val="28"/>
          <w:rtl/>
          <w:lang w:bidi="fa-IR"/>
        </w:rPr>
        <w:t>پس معلوم می شود یک عده</w:t>
      </w:r>
      <w:r>
        <w:rPr>
          <w:rFonts w:cs="B Badr" w:hint="cs"/>
          <w:sz w:val="28"/>
          <w:szCs w:val="28"/>
          <w:rtl/>
          <w:lang w:bidi="fa-IR"/>
        </w:rPr>
        <w:t xml:space="preserve"> کذاب</w:t>
      </w:r>
      <w:r w:rsidR="00716187">
        <w:rPr>
          <w:rFonts w:cs="B Badr" w:hint="cs"/>
          <w:sz w:val="28"/>
          <w:szCs w:val="28"/>
          <w:rtl/>
          <w:lang w:bidi="fa-IR"/>
        </w:rPr>
        <w:t xml:space="preserve"> بوده اند که هم به امام انتساب دروغ می</w:t>
      </w:r>
      <w:r w:rsidR="00716187">
        <w:rPr>
          <w:rFonts w:cs="B Badr"/>
          <w:sz w:val="28"/>
          <w:szCs w:val="28"/>
          <w:rtl/>
          <w:lang w:bidi="fa-IR"/>
        </w:rPr>
        <w:softHyphen/>
      </w:r>
      <w:r>
        <w:rPr>
          <w:rFonts w:cs="B Badr" w:hint="cs"/>
          <w:sz w:val="28"/>
          <w:szCs w:val="28"/>
          <w:rtl/>
          <w:lang w:bidi="fa-IR"/>
        </w:rPr>
        <w:t>دادند</w:t>
      </w:r>
      <w:r w:rsidR="00716187">
        <w:rPr>
          <w:rFonts w:cs="B Badr" w:hint="cs"/>
          <w:sz w:val="28"/>
          <w:szCs w:val="28"/>
          <w:rtl/>
          <w:lang w:bidi="fa-IR"/>
        </w:rPr>
        <w:t xml:space="preserve"> و هم جعل حدیث می</w:t>
      </w:r>
      <w:r w:rsidR="00716187">
        <w:rPr>
          <w:rFonts w:cs="B Badr"/>
          <w:sz w:val="28"/>
          <w:szCs w:val="28"/>
          <w:rtl/>
          <w:lang w:bidi="fa-IR"/>
        </w:rPr>
        <w:softHyphen/>
      </w:r>
      <w:r>
        <w:rPr>
          <w:rFonts w:cs="B Badr" w:hint="cs"/>
          <w:sz w:val="28"/>
          <w:szCs w:val="28"/>
          <w:rtl/>
          <w:lang w:bidi="fa-IR"/>
        </w:rPr>
        <w:t>کردند.</w:t>
      </w:r>
    </w:p>
    <w:p w:rsidR="00B2144B" w:rsidRPr="00CA30B6" w:rsidRDefault="00716187" w:rsidP="00B2144B">
      <w:pPr>
        <w:bidi/>
        <w:jc w:val="lowKashida"/>
        <w:rPr>
          <w:rFonts w:cs="B Badr"/>
          <w:sz w:val="28"/>
          <w:szCs w:val="28"/>
          <w:rtl/>
          <w:lang w:bidi="fa-IR"/>
        </w:rPr>
      </w:pPr>
      <w:r>
        <w:rPr>
          <w:rFonts w:cs="B Badr" w:hint="cs"/>
          <w:sz w:val="28"/>
          <w:szCs w:val="28"/>
          <w:rtl/>
          <w:lang w:bidi="fa-IR"/>
        </w:rPr>
        <w:t>خب راهش ه</w:t>
      </w:r>
      <w:r w:rsidR="00B2144B">
        <w:rPr>
          <w:rFonts w:cs="B Badr" w:hint="cs"/>
          <w:sz w:val="28"/>
          <w:szCs w:val="28"/>
          <w:rtl/>
          <w:lang w:bidi="fa-IR"/>
        </w:rPr>
        <w:t xml:space="preserve">م مقایسه بین این روایت و ان روایت </w:t>
      </w:r>
      <w:r>
        <w:rPr>
          <w:rFonts w:cs="B Badr" w:hint="cs"/>
          <w:sz w:val="28"/>
          <w:szCs w:val="28"/>
          <w:rtl/>
          <w:lang w:bidi="fa-IR"/>
        </w:rPr>
        <w:t>است و قصه حل می</w:t>
      </w:r>
      <w:r>
        <w:rPr>
          <w:rFonts w:cs="B Badr"/>
          <w:sz w:val="28"/>
          <w:szCs w:val="28"/>
          <w:rtl/>
          <w:lang w:bidi="fa-IR"/>
        </w:rPr>
        <w:softHyphen/>
      </w:r>
      <w:r>
        <w:rPr>
          <w:rFonts w:cs="B Badr" w:hint="cs"/>
          <w:sz w:val="28"/>
          <w:szCs w:val="28"/>
          <w:rtl/>
          <w:lang w:bidi="fa-IR"/>
        </w:rPr>
        <w:t>شود.</w:t>
      </w:r>
      <w:bookmarkStart w:id="0" w:name="_GoBack"/>
      <w:bookmarkEnd w:id="0"/>
    </w:p>
    <w:p w:rsidR="000A132B" w:rsidRPr="00503E73" w:rsidRDefault="00242607" w:rsidP="00290D02">
      <w:pPr>
        <w:bidi/>
        <w:jc w:val="lowKashida"/>
        <w:rPr>
          <w:rFonts w:cs="B Badr"/>
          <w:sz w:val="28"/>
          <w:szCs w:val="28"/>
          <w:lang w:bidi="fa-IR"/>
        </w:rPr>
      </w:pPr>
      <w:r w:rsidRPr="00503E73">
        <w:rPr>
          <w:rFonts w:cs="B Badr" w:hint="cs"/>
          <w:sz w:val="28"/>
          <w:szCs w:val="28"/>
          <w:rtl/>
          <w:lang w:bidi="fa-IR"/>
        </w:rPr>
        <w:t>و صلی الله علی سیدنا محمد و آله الطیبین الطاهرین المعصومین.</w:t>
      </w:r>
    </w:p>
    <w:sectPr w:rsidR="000A132B" w:rsidRPr="00503E73"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D4D" w:rsidRDefault="00AA1D4D" w:rsidP="00C44E32">
      <w:pPr>
        <w:spacing w:after="0" w:line="240" w:lineRule="auto"/>
      </w:pPr>
      <w:r>
        <w:separator/>
      </w:r>
    </w:p>
  </w:endnote>
  <w:endnote w:type="continuationSeparator" w:id="0">
    <w:p w:rsidR="00AA1D4D" w:rsidRDefault="00AA1D4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D4D" w:rsidRDefault="00AA1D4D" w:rsidP="00C44E32">
      <w:pPr>
        <w:spacing w:after="0" w:line="240" w:lineRule="auto"/>
      </w:pPr>
      <w:r>
        <w:separator/>
      </w:r>
    </w:p>
  </w:footnote>
  <w:footnote w:type="continuationSeparator" w:id="0">
    <w:p w:rsidR="00AA1D4D" w:rsidRDefault="00AA1D4D"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12"/>
  </w:num>
  <w:num w:numId="3">
    <w:abstractNumId w:val="36"/>
  </w:num>
  <w:num w:numId="4">
    <w:abstractNumId w:val="19"/>
  </w:num>
  <w:num w:numId="5">
    <w:abstractNumId w:val="18"/>
  </w:num>
  <w:num w:numId="6">
    <w:abstractNumId w:val="29"/>
  </w:num>
  <w:num w:numId="7">
    <w:abstractNumId w:val="30"/>
  </w:num>
  <w:num w:numId="8">
    <w:abstractNumId w:val="21"/>
  </w:num>
  <w:num w:numId="9">
    <w:abstractNumId w:val="31"/>
  </w:num>
  <w:num w:numId="10">
    <w:abstractNumId w:val="32"/>
  </w:num>
  <w:num w:numId="11">
    <w:abstractNumId w:val="26"/>
  </w:num>
  <w:num w:numId="12">
    <w:abstractNumId w:val="5"/>
  </w:num>
  <w:num w:numId="13">
    <w:abstractNumId w:val="25"/>
  </w:num>
  <w:num w:numId="14">
    <w:abstractNumId w:val="8"/>
  </w:num>
  <w:num w:numId="15">
    <w:abstractNumId w:val="4"/>
  </w:num>
  <w:num w:numId="16">
    <w:abstractNumId w:val="34"/>
  </w:num>
  <w:num w:numId="17">
    <w:abstractNumId w:val="7"/>
  </w:num>
  <w:num w:numId="18">
    <w:abstractNumId w:val="23"/>
  </w:num>
  <w:num w:numId="19">
    <w:abstractNumId w:val="35"/>
  </w:num>
  <w:num w:numId="20">
    <w:abstractNumId w:val="14"/>
  </w:num>
  <w:num w:numId="21">
    <w:abstractNumId w:val="9"/>
  </w:num>
  <w:num w:numId="22">
    <w:abstractNumId w:val="11"/>
  </w:num>
  <w:num w:numId="23">
    <w:abstractNumId w:val="15"/>
  </w:num>
  <w:num w:numId="24">
    <w:abstractNumId w:val="22"/>
  </w:num>
  <w:num w:numId="25">
    <w:abstractNumId w:val="13"/>
  </w:num>
  <w:num w:numId="26">
    <w:abstractNumId w:val="37"/>
  </w:num>
  <w:num w:numId="27">
    <w:abstractNumId w:val="20"/>
  </w:num>
  <w:num w:numId="28">
    <w:abstractNumId w:val="6"/>
  </w:num>
  <w:num w:numId="29">
    <w:abstractNumId w:val="24"/>
  </w:num>
  <w:num w:numId="30">
    <w:abstractNumId w:val="16"/>
  </w:num>
  <w:num w:numId="31">
    <w:abstractNumId w:val="1"/>
  </w:num>
  <w:num w:numId="32">
    <w:abstractNumId w:val="0"/>
  </w:num>
  <w:num w:numId="33">
    <w:abstractNumId w:val="3"/>
  </w:num>
  <w:num w:numId="34">
    <w:abstractNumId w:val="10"/>
  </w:num>
  <w:num w:numId="35">
    <w:abstractNumId w:val="33"/>
  </w:num>
  <w:num w:numId="36">
    <w:abstractNumId w:val="2"/>
  </w:num>
  <w:num w:numId="37">
    <w:abstractNumId w:val="1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334E"/>
    <w:rsid w:val="00075840"/>
    <w:rsid w:val="00077ADD"/>
    <w:rsid w:val="0008181C"/>
    <w:rsid w:val="00087826"/>
    <w:rsid w:val="00093D16"/>
    <w:rsid w:val="000A132B"/>
    <w:rsid w:val="000C0FB9"/>
    <w:rsid w:val="000C1475"/>
    <w:rsid w:val="000C1EB1"/>
    <w:rsid w:val="000C2C45"/>
    <w:rsid w:val="000C2F9E"/>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C7E6B"/>
    <w:rsid w:val="003D2FB4"/>
    <w:rsid w:val="003D322B"/>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623"/>
    <w:rsid w:val="00675929"/>
    <w:rsid w:val="0069086A"/>
    <w:rsid w:val="00694143"/>
    <w:rsid w:val="00694A00"/>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C314D"/>
    <w:rsid w:val="007C4CC6"/>
    <w:rsid w:val="007E23C3"/>
    <w:rsid w:val="007F1B97"/>
    <w:rsid w:val="008024DF"/>
    <w:rsid w:val="00803691"/>
    <w:rsid w:val="00815CD0"/>
    <w:rsid w:val="0082512F"/>
    <w:rsid w:val="00831CB7"/>
    <w:rsid w:val="00834B83"/>
    <w:rsid w:val="0084092D"/>
    <w:rsid w:val="00850187"/>
    <w:rsid w:val="00861F74"/>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254BC"/>
    <w:rsid w:val="00934BE3"/>
    <w:rsid w:val="00937CCE"/>
    <w:rsid w:val="009423CC"/>
    <w:rsid w:val="00942570"/>
    <w:rsid w:val="00942833"/>
    <w:rsid w:val="00944872"/>
    <w:rsid w:val="009469F8"/>
    <w:rsid w:val="009541C5"/>
    <w:rsid w:val="00957A64"/>
    <w:rsid w:val="00966D61"/>
    <w:rsid w:val="00970B4B"/>
    <w:rsid w:val="0097344D"/>
    <w:rsid w:val="009734F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1CDA"/>
    <w:rsid w:val="00A821F7"/>
    <w:rsid w:val="00A82222"/>
    <w:rsid w:val="00A842AB"/>
    <w:rsid w:val="00A866C6"/>
    <w:rsid w:val="00A90C4A"/>
    <w:rsid w:val="00A96812"/>
    <w:rsid w:val="00A97201"/>
    <w:rsid w:val="00AA12FD"/>
    <w:rsid w:val="00AA1D4D"/>
    <w:rsid w:val="00AA2E0A"/>
    <w:rsid w:val="00AA551D"/>
    <w:rsid w:val="00AB04B8"/>
    <w:rsid w:val="00AB71DB"/>
    <w:rsid w:val="00AB726C"/>
    <w:rsid w:val="00AD2A9D"/>
    <w:rsid w:val="00AE1809"/>
    <w:rsid w:val="00AE4210"/>
    <w:rsid w:val="00AE4C95"/>
    <w:rsid w:val="00AE629B"/>
    <w:rsid w:val="00AE7D29"/>
    <w:rsid w:val="00AF34B5"/>
    <w:rsid w:val="00AF43F6"/>
    <w:rsid w:val="00AF7213"/>
    <w:rsid w:val="00B07555"/>
    <w:rsid w:val="00B12C5C"/>
    <w:rsid w:val="00B1684B"/>
    <w:rsid w:val="00B2144B"/>
    <w:rsid w:val="00B2221B"/>
    <w:rsid w:val="00B2296C"/>
    <w:rsid w:val="00B2633D"/>
    <w:rsid w:val="00B316FB"/>
    <w:rsid w:val="00B3536E"/>
    <w:rsid w:val="00B36FB6"/>
    <w:rsid w:val="00B3761B"/>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6331"/>
    <w:rsid w:val="00C55388"/>
    <w:rsid w:val="00C55C79"/>
    <w:rsid w:val="00C62D6C"/>
    <w:rsid w:val="00C632D4"/>
    <w:rsid w:val="00C63CAC"/>
    <w:rsid w:val="00C67706"/>
    <w:rsid w:val="00C71612"/>
    <w:rsid w:val="00C73BD5"/>
    <w:rsid w:val="00C74914"/>
    <w:rsid w:val="00C80194"/>
    <w:rsid w:val="00C93405"/>
    <w:rsid w:val="00CA30B6"/>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5A07"/>
    <w:rsid w:val="00E86903"/>
    <w:rsid w:val="00EA0463"/>
    <w:rsid w:val="00EB21A8"/>
    <w:rsid w:val="00EB35EF"/>
    <w:rsid w:val="00EB717A"/>
    <w:rsid w:val="00EC70B6"/>
    <w:rsid w:val="00ED0D9D"/>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1179"/>
    <w:rsid w:val="00F93A59"/>
    <w:rsid w:val="00F97C91"/>
    <w:rsid w:val="00FA09C6"/>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E6E6A"/>
    <w:rsid w:val="00CF34CB"/>
    <w:rsid w:val="00D15901"/>
    <w:rsid w:val="00D40179"/>
    <w:rsid w:val="00D62622"/>
    <w:rsid w:val="00D76E50"/>
    <w:rsid w:val="00D97D1C"/>
    <w:rsid w:val="00DD6FB9"/>
    <w:rsid w:val="00E26D04"/>
    <w:rsid w:val="00E64570"/>
    <w:rsid w:val="00E8334E"/>
    <w:rsid w:val="00EE12F2"/>
    <w:rsid w:val="00EE6858"/>
    <w:rsid w:val="00EE7733"/>
    <w:rsid w:val="00EF034D"/>
    <w:rsid w:val="00EF76ED"/>
    <w:rsid w:val="00F25A30"/>
    <w:rsid w:val="00F32533"/>
    <w:rsid w:val="00F37631"/>
    <w:rsid w:val="00F91573"/>
    <w:rsid w:val="00FB53A2"/>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FF37FC-14AF-4E6F-A923-BCCEA77D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4</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340</cp:revision>
  <dcterms:created xsi:type="dcterms:W3CDTF">2018-10-03T04:42:00Z</dcterms:created>
  <dcterms:modified xsi:type="dcterms:W3CDTF">2019-02-05T09:44:00Z</dcterms:modified>
</cp:coreProperties>
</file>