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E728AA" w:rsidRPr="0011721C" w:rsidRDefault="004C04F9" w:rsidP="009F5870">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34543F">
        <w:rPr>
          <w:rFonts w:cs="B Badr" w:hint="cs"/>
          <w:b/>
          <w:bCs/>
          <w:color w:val="000000" w:themeColor="text1"/>
          <w:sz w:val="28"/>
          <w:szCs w:val="28"/>
          <w:rtl/>
          <w:lang w:bidi="fa-IR"/>
        </w:rPr>
        <w:t>چهل</w:t>
      </w:r>
      <w:r w:rsidR="0011721C">
        <w:rPr>
          <w:rFonts w:cs="B Badr" w:hint="cs"/>
          <w:b/>
          <w:bCs/>
          <w:color w:val="000000" w:themeColor="text1"/>
          <w:sz w:val="28"/>
          <w:szCs w:val="28"/>
          <w:rtl/>
          <w:lang w:bidi="fa-IR"/>
        </w:rPr>
        <w:t xml:space="preserve"> و</w:t>
      </w:r>
      <w:r w:rsidR="009F5870">
        <w:rPr>
          <w:rFonts w:cs="B Badr" w:hint="cs"/>
          <w:b/>
          <w:bCs/>
          <w:color w:val="000000" w:themeColor="text1"/>
          <w:sz w:val="28"/>
          <w:szCs w:val="28"/>
          <w:rtl/>
          <w:lang w:bidi="fa-IR"/>
        </w:rPr>
        <w:t xml:space="preserve"> دوم</w:t>
      </w:r>
      <w:r w:rsidRPr="000A132B">
        <w:rPr>
          <w:rFonts w:cs="B Badr" w:hint="cs"/>
          <w:b/>
          <w:bCs/>
          <w:color w:val="000000" w:themeColor="text1"/>
          <w:sz w:val="28"/>
          <w:szCs w:val="28"/>
          <w:rtl/>
          <w:lang w:bidi="fa-IR"/>
        </w:rPr>
        <w:t>_</w:t>
      </w:r>
      <w:r w:rsidR="0011721C">
        <w:rPr>
          <w:rFonts w:cs="B Badr" w:hint="cs"/>
          <w:b/>
          <w:bCs/>
          <w:color w:val="000000" w:themeColor="text1"/>
          <w:sz w:val="28"/>
          <w:szCs w:val="28"/>
          <w:rtl/>
          <w:lang w:bidi="fa-IR"/>
        </w:rPr>
        <w:t>1</w:t>
      </w:r>
      <w:r w:rsidR="009F5870">
        <w:rPr>
          <w:rFonts w:cs="B Badr" w:hint="cs"/>
          <w:b/>
          <w:bCs/>
          <w:color w:val="000000" w:themeColor="text1"/>
          <w:sz w:val="28"/>
          <w:szCs w:val="28"/>
          <w:rtl/>
          <w:lang w:bidi="fa-IR"/>
        </w:rPr>
        <w:t>1</w:t>
      </w:r>
      <w:r w:rsidR="009E546D">
        <w:rPr>
          <w:rFonts w:cs="B Badr" w:hint="cs"/>
          <w:b/>
          <w:bCs/>
          <w:color w:val="000000" w:themeColor="text1"/>
          <w:sz w:val="28"/>
          <w:szCs w:val="28"/>
          <w:rtl/>
          <w:lang w:bidi="fa-IR"/>
        </w:rPr>
        <w:t xml:space="preserve"> </w:t>
      </w:r>
      <w:r w:rsidR="00A34E18">
        <w:rPr>
          <w:rFonts w:cs="B Badr" w:hint="cs"/>
          <w:b/>
          <w:bCs/>
          <w:color w:val="000000" w:themeColor="text1"/>
          <w:sz w:val="28"/>
          <w:szCs w:val="28"/>
          <w:rtl/>
          <w:lang w:bidi="fa-IR"/>
        </w:rPr>
        <w:t>دی</w:t>
      </w:r>
      <w:r w:rsidRPr="000A132B">
        <w:rPr>
          <w:rFonts w:cs="B Badr" w:hint="cs"/>
          <w:b/>
          <w:bCs/>
          <w:color w:val="000000" w:themeColor="text1"/>
          <w:sz w:val="28"/>
          <w:szCs w:val="28"/>
          <w:rtl/>
          <w:lang w:bidi="fa-IR"/>
        </w:rPr>
        <w:t xml:space="preserve"> 1397</w:t>
      </w:r>
    </w:p>
    <w:p w:rsidR="009F5870" w:rsidRDefault="00D33984" w:rsidP="0011721C">
      <w:pPr>
        <w:bidi/>
        <w:jc w:val="lowKashida"/>
        <w:rPr>
          <w:rFonts w:cs="B Badr"/>
          <w:sz w:val="28"/>
          <w:szCs w:val="28"/>
          <w:rtl/>
          <w:lang w:bidi="fa-IR"/>
        </w:rPr>
      </w:pPr>
      <w:r>
        <w:rPr>
          <w:rFonts w:cs="B Badr" w:hint="cs"/>
          <w:sz w:val="28"/>
          <w:szCs w:val="28"/>
          <w:rtl/>
          <w:lang w:bidi="fa-IR"/>
        </w:rPr>
        <w:t xml:space="preserve">بحث در آیه </w:t>
      </w:r>
      <w:r w:rsidR="00F1596A">
        <w:rPr>
          <w:rFonts w:cs="B Badr" w:hint="cs"/>
          <w:sz w:val="28"/>
          <w:szCs w:val="28"/>
          <w:rtl/>
          <w:lang w:bidi="fa-IR"/>
        </w:rPr>
        <w:t>کریمه نفر بود و به مناسبت ذیل آی</w:t>
      </w:r>
      <w:r>
        <w:rPr>
          <w:rFonts w:cs="B Badr" w:hint="cs"/>
          <w:sz w:val="28"/>
          <w:szCs w:val="28"/>
          <w:rtl/>
          <w:lang w:bidi="fa-IR"/>
        </w:rPr>
        <w:t>ه که می فرماید لعلهم یحذرون، این بحث توسط اصولیین بزرگوار مطرح شد که لعل به چه معناست، نظری از مرحوم آخوند در کفایه نقل کردیم، نظری را از مرحوم آقای خو</w:t>
      </w:r>
      <w:r w:rsidR="00F1596A">
        <w:rPr>
          <w:rFonts w:cs="B Badr" w:hint="cs"/>
          <w:sz w:val="28"/>
          <w:szCs w:val="28"/>
          <w:rtl/>
          <w:lang w:bidi="fa-IR"/>
        </w:rPr>
        <w:t>یی در مصباح الاصول و نظر سوم هم از محقق اصفهانی</w:t>
      </w:r>
      <w:r>
        <w:rPr>
          <w:rFonts w:cs="B Badr" w:hint="cs"/>
          <w:sz w:val="28"/>
          <w:szCs w:val="28"/>
          <w:rtl/>
          <w:lang w:bidi="fa-IR"/>
        </w:rPr>
        <w:t xml:space="preserve"> و تحلیلی هم از آقای سیستانی.</w:t>
      </w:r>
    </w:p>
    <w:p w:rsidR="00D33984" w:rsidRDefault="00D33984" w:rsidP="00D33984">
      <w:pPr>
        <w:bidi/>
        <w:jc w:val="lowKashida"/>
        <w:rPr>
          <w:rFonts w:cs="B Badr"/>
          <w:sz w:val="28"/>
          <w:szCs w:val="28"/>
          <w:rtl/>
          <w:lang w:bidi="fa-IR"/>
        </w:rPr>
      </w:pPr>
      <w:r>
        <w:rPr>
          <w:rFonts w:cs="B Badr" w:hint="cs"/>
          <w:sz w:val="28"/>
          <w:szCs w:val="28"/>
          <w:rtl/>
          <w:lang w:bidi="fa-IR"/>
        </w:rPr>
        <w:t>آن چه به نظر ما می رسد، در مورد کلمه لعل این است که همچنان که لغویین فرموده اند و استعمالات هم شاهد است، لعل کلمة</w:t>
      </w:r>
      <w:r w:rsidR="00F1596A">
        <w:rPr>
          <w:rFonts w:cs="B Badr" w:hint="cs"/>
          <w:sz w:val="28"/>
          <w:szCs w:val="28"/>
          <w:rtl/>
          <w:lang w:bidi="fa-IR"/>
        </w:rPr>
        <w:t>ُ</w:t>
      </w:r>
      <w:r>
        <w:rPr>
          <w:rFonts w:cs="B Badr" w:hint="cs"/>
          <w:sz w:val="28"/>
          <w:szCs w:val="28"/>
          <w:rtl/>
          <w:lang w:bidi="fa-IR"/>
        </w:rPr>
        <w:t xml:space="preserve"> شکٍ، منتها این محتاج است به بسط و توضیح</w:t>
      </w:r>
      <w:r w:rsidR="00716909">
        <w:rPr>
          <w:rFonts w:cs="B Badr" w:hint="cs"/>
          <w:sz w:val="28"/>
          <w:szCs w:val="28"/>
          <w:rtl/>
          <w:lang w:bidi="fa-IR"/>
        </w:rPr>
        <w:t>. بهتر ان است که در استعمالات گوناگون کلمه لعل ببینیم، بهترین معادل در فارسی چیست، این معنای لعل را برای انسان بازتر می کند. من چنین برداشت می کنم از آیات و روایات و اشعار عرب و امثال ذلک که سه تا ترجمه برای لعل داریم اگر چه می شود شاید را همچنان که اصفهانی فرمود معنای لعل گرفت اما بهتر روشن شدنش این است که سه جور ترجمه برای لعل داریم:</w:t>
      </w:r>
    </w:p>
    <w:p w:rsidR="00716909" w:rsidRDefault="00716909" w:rsidP="00716909">
      <w:pPr>
        <w:pStyle w:val="ListParagraph"/>
        <w:numPr>
          <w:ilvl w:val="0"/>
          <w:numId w:val="27"/>
        </w:numPr>
        <w:bidi/>
        <w:jc w:val="lowKashida"/>
        <w:rPr>
          <w:rFonts w:cs="B Badr"/>
          <w:sz w:val="28"/>
          <w:szCs w:val="28"/>
          <w:lang w:bidi="fa-IR"/>
        </w:rPr>
      </w:pPr>
      <w:r>
        <w:rPr>
          <w:rFonts w:cs="B Badr" w:hint="cs"/>
          <w:sz w:val="28"/>
          <w:szCs w:val="28"/>
          <w:rtl/>
          <w:lang w:bidi="fa-IR"/>
        </w:rPr>
        <w:t>معادل شاید</w:t>
      </w:r>
    </w:p>
    <w:p w:rsidR="00716909" w:rsidRDefault="00716909" w:rsidP="00716909">
      <w:pPr>
        <w:pStyle w:val="ListParagraph"/>
        <w:numPr>
          <w:ilvl w:val="0"/>
          <w:numId w:val="27"/>
        </w:numPr>
        <w:bidi/>
        <w:jc w:val="lowKashida"/>
        <w:rPr>
          <w:rFonts w:cs="B Badr"/>
          <w:sz w:val="28"/>
          <w:szCs w:val="28"/>
          <w:lang w:bidi="fa-IR"/>
        </w:rPr>
      </w:pPr>
      <w:r>
        <w:rPr>
          <w:rFonts w:cs="B Badr" w:hint="cs"/>
          <w:sz w:val="28"/>
          <w:szCs w:val="28"/>
          <w:rtl/>
          <w:lang w:bidi="fa-IR"/>
        </w:rPr>
        <w:t>گویا</w:t>
      </w:r>
    </w:p>
    <w:p w:rsidR="00716909" w:rsidRDefault="00716909" w:rsidP="00716909">
      <w:pPr>
        <w:pStyle w:val="ListParagraph"/>
        <w:numPr>
          <w:ilvl w:val="0"/>
          <w:numId w:val="27"/>
        </w:numPr>
        <w:bidi/>
        <w:jc w:val="lowKashida"/>
        <w:rPr>
          <w:rFonts w:cs="B Badr"/>
          <w:sz w:val="28"/>
          <w:szCs w:val="28"/>
          <w:lang w:bidi="fa-IR"/>
        </w:rPr>
      </w:pPr>
      <w:r>
        <w:rPr>
          <w:rFonts w:cs="B Badr" w:hint="cs"/>
          <w:sz w:val="28"/>
          <w:szCs w:val="28"/>
          <w:rtl/>
          <w:lang w:bidi="fa-IR"/>
        </w:rPr>
        <w:t>باشد تا</w:t>
      </w:r>
    </w:p>
    <w:p w:rsidR="00716909" w:rsidRDefault="00716909" w:rsidP="00716909">
      <w:pPr>
        <w:bidi/>
        <w:jc w:val="lowKashida"/>
        <w:rPr>
          <w:rFonts w:cs="B Badr"/>
          <w:sz w:val="28"/>
          <w:szCs w:val="28"/>
          <w:rtl/>
          <w:lang w:bidi="fa-IR"/>
        </w:rPr>
      </w:pPr>
      <w:r>
        <w:rPr>
          <w:rFonts w:cs="B Badr" w:hint="cs"/>
          <w:sz w:val="28"/>
          <w:szCs w:val="28"/>
          <w:rtl/>
          <w:lang w:bidi="fa-IR"/>
        </w:rPr>
        <w:t>این سه را شما در نظر بگیرید.</w:t>
      </w:r>
    </w:p>
    <w:p w:rsidR="00716909" w:rsidRDefault="00716909" w:rsidP="00716909">
      <w:pPr>
        <w:bidi/>
        <w:jc w:val="lowKashida"/>
        <w:rPr>
          <w:rFonts w:cs="B Badr"/>
          <w:sz w:val="28"/>
          <w:szCs w:val="28"/>
          <w:rtl/>
          <w:lang w:bidi="fa-IR"/>
        </w:rPr>
      </w:pPr>
      <w:r>
        <w:rPr>
          <w:rFonts w:cs="B Badr" w:hint="cs"/>
          <w:sz w:val="28"/>
          <w:szCs w:val="28"/>
          <w:rtl/>
          <w:lang w:bidi="fa-IR"/>
        </w:rPr>
        <w:t>ترجمه اول که شاید بود، سه جور استعمال دارد در لغت فارسی:</w:t>
      </w:r>
    </w:p>
    <w:p w:rsidR="00716909" w:rsidRDefault="00716909" w:rsidP="00716909">
      <w:pPr>
        <w:pStyle w:val="ListParagraph"/>
        <w:numPr>
          <w:ilvl w:val="0"/>
          <w:numId w:val="28"/>
        </w:numPr>
        <w:bidi/>
        <w:jc w:val="lowKashida"/>
        <w:rPr>
          <w:rFonts w:cs="B Badr"/>
          <w:sz w:val="28"/>
          <w:szCs w:val="28"/>
          <w:lang w:bidi="fa-IR"/>
        </w:rPr>
      </w:pPr>
      <w:r>
        <w:rPr>
          <w:rFonts w:cs="B Badr" w:hint="cs"/>
          <w:sz w:val="28"/>
          <w:szCs w:val="28"/>
          <w:rtl/>
          <w:lang w:bidi="fa-IR"/>
        </w:rPr>
        <w:t>آنجا که خودت تردید داری، می پرسم از شما برادرت از سفر آمده است می گویی شاید آمده باشد.</w:t>
      </w:r>
    </w:p>
    <w:p w:rsidR="00716909" w:rsidRDefault="00716909" w:rsidP="00716909">
      <w:pPr>
        <w:pStyle w:val="ListParagraph"/>
        <w:numPr>
          <w:ilvl w:val="0"/>
          <w:numId w:val="28"/>
        </w:numPr>
        <w:bidi/>
        <w:jc w:val="lowKashida"/>
        <w:rPr>
          <w:rFonts w:cs="B Badr"/>
          <w:sz w:val="28"/>
          <w:szCs w:val="28"/>
          <w:lang w:bidi="fa-IR"/>
        </w:rPr>
      </w:pPr>
      <w:r>
        <w:rPr>
          <w:rFonts w:cs="B Badr" w:hint="cs"/>
          <w:sz w:val="28"/>
          <w:szCs w:val="28"/>
          <w:rtl/>
          <w:lang w:bidi="fa-IR"/>
        </w:rPr>
        <w:t>آنجایی که گوینده می خواهد تردید را در مخاطب ایجاد کند و لو خود گوینده تردیدی ندارد. مثلا من خودم می دانم که برادر زید از سفر آمده است. زید می گوید نیامده است به او می گویم تو بهش یک تماس بگیر شاید آمده باشد.</w:t>
      </w:r>
    </w:p>
    <w:p w:rsidR="00716909" w:rsidRDefault="00716909" w:rsidP="00716909">
      <w:pPr>
        <w:pStyle w:val="ListParagraph"/>
        <w:numPr>
          <w:ilvl w:val="0"/>
          <w:numId w:val="28"/>
        </w:numPr>
        <w:bidi/>
        <w:jc w:val="lowKashida"/>
        <w:rPr>
          <w:rFonts w:cs="B Badr"/>
          <w:sz w:val="28"/>
          <w:szCs w:val="28"/>
          <w:lang w:bidi="fa-IR"/>
        </w:rPr>
      </w:pPr>
      <w:r>
        <w:rPr>
          <w:rFonts w:cs="B Badr" w:hint="cs"/>
          <w:sz w:val="28"/>
          <w:szCs w:val="28"/>
          <w:rtl/>
          <w:lang w:bidi="fa-IR"/>
        </w:rPr>
        <w:lastRenderedPageBreak/>
        <w:t>آن جایی است که گوینده یقین دارد، مخاطب هم جوری برخورد می کند که سخن من را قبول ندارد، من می گویم قیامتی هست او می گوید قیامتی نیست. اینگونه می گویم ظلم نکن شاید قیامتی در کار باشد.</w:t>
      </w:r>
    </w:p>
    <w:p w:rsidR="00716909" w:rsidRDefault="00716909" w:rsidP="00716909">
      <w:pPr>
        <w:bidi/>
        <w:jc w:val="lowKashida"/>
        <w:rPr>
          <w:rFonts w:cs="B Badr"/>
          <w:sz w:val="28"/>
          <w:szCs w:val="28"/>
          <w:rtl/>
          <w:lang w:bidi="fa-IR"/>
        </w:rPr>
      </w:pPr>
      <w:r>
        <w:rPr>
          <w:rFonts w:cs="B Badr" w:hint="cs"/>
          <w:sz w:val="28"/>
          <w:szCs w:val="28"/>
          <w:rtl/>
          <w:lang w:bidi="fa-IR"/>
        </w:rPr>
        <w:t>این برای شاید، اما گویا.</w:t>
      </w:r>
    </w:p>
    <w:p w:rsidR="00716909" w:rsidRDefault="00716909" w:rsidP="00716909">
      <w:pPr>
        <w:bidi/>
        <w:jc w:val="lowKashida"/>
        <w:rPr>
          <w:rFonts w:cs="B Badr"/>
          <w:sz w:val="28"/>
          <w:szCs w:val="28"/>
          <w:rtl/>
          <w:lang w:bidi="fa-IR"/>
        </w:rPr>
      </w:pPr>
      <w:r>
        <w:rPr>
          <w:rFonts w:cs="B Badr" w:hint="cs"/>
          <w:sz w:val="28"/>
          <w:szCs w:val="28"/>
          <w:rtl/>
          <w:lang w:bidi="fa-IR"/>
        </w:rPr>
        <w:t xml:space="preserve">کسی با من بسیار بد رفتاری می کند، به او می گویم گویا من را آدم حساب نمی </w:t>
      </w:r>
      <w:r w:rsidR="00F1596A">
        <w:rPr>
          <w:rFonts w:cs="B Badr" w:hint="cs"/>
          <w:sz w:val="28"/>
          <w:szCs w:val="28"/>
          <w:rtl/>
          <w:lang w:bidi="fa-IR"/>
        </w:rPr>
        <w:t>ک</w:t>
      </w:r>
      <w:r>
        <w:rPr>
          <w:rFonts w:cs="B Badr" w:hint="cs"/>
          <w:sz w:val="28"/>
          <w:szCs w:val="28"/>
          <w:rtl/>
          <w:lang w:bidi="fa-IR"/>
        </w:rPr>
        <w:t>نی که اینگونه با من رفتار می کنی. در عربی این را با لعل می آوریم. لعلک تارک بعض ما یوحی الیک، لعلک باخع نفسک</w:t>
      </w:r>
    </w:p>
    <w:p w:rsidR="00716909" w:rsidRDefault="00716909" w:rsidP="00716909">
      <w:pPr>
        <w:bidi/>
        <w:jc w:val="lowKashida"/>
        <w:rPr>
          <w:rFonts w:cs="B Badr"/>
          <w:sz w:val="28"/>
          <w:szCs w:val="28"/>
          <w:rtl/>
          <w:lang w:bidi="fa-IR"/>
        </w:rPr>
      </w:pPr>
      <w:r>
        <w:rPr>
          <w:rFonts w:cs="B Badr" w:hint="cs"/>
          <w:sz w:val="28"/>
          <w:szCs w:val="28"/>
          <w:rtl/>
          <w:lang w:bidi="fa-IR"/>
        </w:rPr>
        <w:t xml:space="preserve">اما کلمه سوم، </w:t>
      </w:r>
      <w:r w:rsidR="00496F0E">
        <w:rPr>
          <w:rFonts w:cs="B Badr" w:hint="cs"/>
          <w:sz w:val="28"/>
          <w:szCs w:val="28"/>
          <w:rtl/>
          <w:lang w:bidi="fa-IR"/>
        </w:rPr>
        <w:t>باشد تا:</w:t>
      </w:r>
    </w:p>
    <w:p w:rsidR="00496F0E" w:rsidRDefault="00496F0E" w:rsidP="00496F0E">
      <w:pPr>
        <w:bidi/>
        <w:jc w:val="lowKashida"/>
        <w:rPr>
          <w:rFonts w:cs="B Badr"/>
          <w:sz w:val="28"/>
          <w:szCs w:val="28"/>
          <w:rtl/>
          <w:lang w:bidi="fa-IR"/>
        </w:rPr>
      </w:pPr>
      <w:r>
        <w:rPr>
          <w:rFonts w:cs="B Badr" w:hint="cs"/>
          <w:sz w:val="28"/>
          <w:szCs w:val="28"/>
          <w:rtl/>
          <w:lang w:bidi="fa-IR"/>
        </w:rPr>
        <w:t>یک مثالی را دیروز نقل کردم ابلغ هذه الاحکام لعلهم یعملون</w:t>
      </w:r>
    </w:p>
    <w:p w:rsidR="00496F0E" w:rsidRDefault="00496F0E" w:rsidP="00496F0E">
      <w:pPr>
        <w:bidi/>
        <w:jc w:val="lowKashida"/>
        <w:rPr>
          <w:rFonts w:cs="B Badr"/>
          <w:sz w:val="28"/>
          <w:szCs w:val="28"/>
          <w:rtl/>
          <w:lang w:bidi="fa-IR"/>
        </w:rPr>
      </w:pPr>
      <w:r>
        <w:rPr>
          <w:rFonts w:cs="B Badr" w:hint="cs"/>
          <w:sz w:val="28"/>
          <w:szCs w:val="28"/>
          <w:rtl/>
          <w:lang w:bidi="fa-IR"/>
        </w:rPr>
        <w:t>قصه موسی و هارون، بروید پیش فرعون لعله یتذکر او یخشی</w:t>
      </w:r>
    </w:p>
    <w:p w:rsidR="00496F0E" w:rsidRDefault="00496F0E" w:rsidP="00496F0E">
      <w:pPr>
        <w:bidi/>
        <w:jc w:val="lowKashida"/>
        <w:rPr>
          <w:rFonts w:cs="B Badr"/>
          <w:sz w:val="28"/>
          <w:szCs w:val="28"/>
          <w:rtl/>
          <w:lang w:bidi="fa-IR"/>
        </w:rPr>
      </w:pPr>
      <w:r>
        <w:rPr>
          <w:rFonts w:cs="B Badr" w:hint="cs"/>
          <w:sz w:val="28"/>
          <w:szCs w:val="28"/>
          <w:rtl/>
          <w:lang w:bidi="fa-IR"/>
        </w:rPr>
        <w:t xml:space="preserve">حال در آیه کریمه </w:t>
      </w:r>
    </w:p>
    <w:p w:rsidR="00496F0E" w:rsidRDefault="00496F0E" w:rsidP="00496F0E">
      <w:pPr>
        <w:bidi/>
        <w:jc w:val="lowKashida"/>
        <w:rPr>
          <w:rFonts w:cs="B Badr"/>
          <w:sz w:val="28"/>
          <w:szCs w:val="28"/>
          <w:rtl/>
          <w:lang w:bidi="fa-IR"/>
        </w:rPr>
      </w:pPr>
      <w:r>
        <w:rPr>
          <w:rFonts w:cs="B Badr" w:hint="cs"/>
          <w:sz w:val="28"/>
          <w:szCs w:val="28"/>
          <w:rtl/>
          <w:lang w:bidi="fa-IR"/>
        </w:rPr>
        <w:t>لیفقهوا فی الدین و لینذروا قومهم ....لعلهم یحذرون</w:t>
      </w:r>
    </w:p>
    <w:p w:rsidR="00496F0E" w:rsidRDefault="00496F0E" w:rsidP="00496F0E">
      <w:pPr>
        <w:bidi/>
        <w:jc w:val="lowKashida"/>
        <w:rPr>
          <w:rFonts w:cs="B Badr"/>
          <w:sz w:val="28"/>
          <w:szCs w:val="28"/>
          <w:lang w:bidi="fa-IR"/>
        </w:rPr>
      </w:pPr>
      <w:r>
        <w:rPr>
          <w:rFonts w:cs="B Badr" w:hint="cs"/>
          <w:sz w:val="28"/>
          <w:szCs w:val="28"/>
          <w:rtl/>
          <w:lang w:bidi="fa-IR"/>
        </w:rPr>
        <w:t>نکته دوم؛ مرحوم آقای آخوند و خیلی های دیگر این مواردی که کلمه لعل در قرآن استعمال شده است یک اشتباهی برایشان صورت گرفته است و می گویند این ها را نباید طوری معنا کنیم که با علم خدا برخورد داشته باشد پس بیایم محبوبیت معنا کنیم. این یک اشتباه عمده ایی است که این جا صورت گرفته است آنی که محال است تردید را به خدا نسبت دادن است. اما در این آیه که تردید را به خدا نسبت نمی دهد لعلهم یحذرون. تردید است منتها نه تردید برای خدا، تردید از طرف انهایی که انذار می شوند.</w:t>
      </w:r>
    </w:p>
    <w:p w:rsidR="00496F0E" w:rsidRDefault="00496F0E" w:rsidP="00496F0E">
      <w:pPr>
        <w:bidi/>
        <w:jc w:val="lowKashida"/>
        <w:rPr>
          <w:rFonts w:cs="B Badr"/>
          <w:sz w:val="28"/>
          <w:szCs w:val="28"/>
          <w:rtl/>
          <w:lang w:bidi="fa-IR"/>
        </w:rPr>
      </w:pPr>
      <w:r>
        <w:rPr>
          <w:rFonts w:cs="B Badr" w:hint="cs"/>
          <w:sz w:val="28"/>
          <w:szCs w:val="28"/>
          <w:rtl/>
          <w:lang w:bidi="fa-IR"/>
        </w:rPr>
        <w:t>اما مطلب سوم اینکه انذار، دو مورد دارد، یکی برای انسانهای غافل است، که میدانند ولی غافل اند، دوم برای انسان های جاهل است که از جهل بیرون بیایند، آیه هر دو تاش قابل معناست منتها چون بنا شد یک عده در قبیله خودشان بماند و یک</w:t>
      </w:r>
      <w:r w:rsidR="00F1596A">
        <w:rPr>
          <w:rFonts w:cs="B Badr" w:hint="cs"/>
          <w:sz w:val="28"/>
          <w:szCs w:val="28"/>
          <w:rtl/>
          <w:lang w:bidi="fa-IR"/>
        </w:rPr>
        <w:t xml:space="preserve"> </w:t>
      </w:r>
      <w:r>
        <w:rPr>
          <w:rFonts w:cs="B Badr" w:hint="cs"/>
          <w:sz w:val="28"/>
          <w:szCs w:val="28"/>
          <w:rtl/>
          <w:lang w:bidi="fa-IR"/>
        </w:rPr>
        <w:t>عده نفر کنند، انهایی که ماندند معمولا جاهل اند، درست است که مورد آیه در مورد انذار جاهلانه است اما انذار فقط در جهل نتیجه بخش نیست بلکه انذار در غفلت هم نتیجه دارد.</w:t>
      </w:r>
    </w:p>
    <w:p w:rsidR="00496F0E" w:rsidRDefault="00496F0E" w:rsidP="00496F0E">
      <w:pPr>
        <w:bidi/>
        <w:jc w:val="lowKashida"/>
        <w:rPr>
          <w:rFonts w:cs="B Badr"/>
          <w:sz w:val="28"/>
          <w:szCs w:val="28"/>
          <w:rtl/>
          <w:lang w:bidi="fa-IR"/>
        </w:rPr>
      </w:pPr>
      <w:r>
        <w:rPr>
          <w:rFonts w:cs="B Badr" w:hint="cs"/>
          <w:sz w:val="28"/>
          <w:szCs w:val="28"/>
          <w:rtl/>
          <w:lang w:bidi="fa-IR"/>
        </w:rPr>
        <w:t>نتیجه بحث ما این شد که یک تفقهی هست که ای</w:t>
      </w:r>
      <w:r w:rsidR="00512488">
        <w:rPr>
          <w:rFonts w:cs="B Badr" w:hint="cs"/>
          <w:sz w:val="28"/>
          <w:szCs w:val="28"/>
          <w:rtl/>
          <w:lang w:bidi="fa-IR"/>
        </w:rPr>
        <w:t>ن تفقه محبوب خداست، انذاری است که باز محبوب خداست و سوم حذری که باز محبوب خداست، پس اصل تفقه انذار و حذر ممدوح پروردگار متعال است. منتها سوالی که داریم این است که آیا این حذر فقط بر خبر ثقه است؟ یا چیزهایی که این حذر را ایجاد می کند مختلف است؟</w:t>
      </w:r>
    </w:p>
    <w:p w:rsidR="00512488" w:rsidRDefault="00512488" w:rsidP="00512488">
      <w:pPr>
        <w:bidi/>
        <w:jc w:val="lowKashida"/>
        <w:rPr>
          <w:rFonts w:cs="B Badr"/>
          <w:sz w:val="28"/>
          <w:szCs w:val="28"/>
          <w:rtl/>
          <w:lang w:bidi="fa-IR"/>
        </w:rPr>
      </w:pPr>
      <w:r>
        <w:rPr>
          <w:rFonts w:cs="B Badr" w:hint="cs"/>
          <w:sz w:val="28"/>
          <w:szCs w:val="28"/>
          <w:rtl/>
          <w:lang w:bidi="fa-IR"/>
        </w:rPr>
        <w:lastRenderedPageBreak/>
        <w:t>به عبارت دیگر بله قبول داریم که حذر محبوب پروردگار متعال است منتها ببینیم این حذر چگونه و از چه راهی، یک وقت</w:t>
      </w:r>
      <w:r w:rsidR="00F1596A">
        <w:rPr>
          <w:rFonts w:cs="B Badr" w:hint="cs"/>
          <w:sz w:val="28"/>
          <w:szCs w:val="28"/>
          <w:rtl/>
          <w:lang w:bidi="fa-IR"/>
        </w:rPr>
        <w:t xml:space="preserve"> هست آن</w:t>
      </w:r>
      <w:r>
        <w:rPr>
          <w:rFonts w:cs="B Badr" w:hint="cs"/>
          <w:sz w:val="28"/>
          <w:szCs w:val="28"/>
          <w:rtl/>
          <w:lang w:bidi="fa-IR"/>
        </w:rPr>
        <w:t xml:space="preserve"> انذار با استدلال است که ان از بحث ما خارج است. فقیهی است استدلالی برای من انذار می کند یا استدلال او را میپذیرم و یا استدلال او را نمیپذیرم. این ربطی به بحث خبر واحد ندارد و این انذار استدلالی است.</w:t>
      </w:r>
    </w:p>
    <w:p w:rsidR="00512488" w:rsidRDefault="00512488" w:rsidP="00512488">
      <w:pPr>
        <w:bidi/>
        <w:jc w:val="lowKashida"/>
        <w:rPr>
          <w:rFonts w:cs="B Badr"/>
          <w:sz w:val="28"/>
          <w:szCs w:val="28"/>
          <w:rtl/>
          <w:lang w:bidi="fa-IR"/>
        </w:rPr>
      </w:pPr>
      <w:r>
        <w:rPr>
          <w:rFonts w:cs="B Badr" w:hint="cs"/>
          <w:sz w:val="28"/>
          <w:szCs w:val="28"/>
          <w:rtl/>
          <w:lang w:bidi="fa-IR"/>
        </w:rPr>
        <w:t>انذار دوم، انذار نقلی و روایی است، من نمی آیم استدلال کنم باری توحید، برای نبوت تا شما بیایید استدلال من را قبول کنی، من انذارم انذار روایی و نقلی است، نقل هم اگر قرآن باشد بحثش جداست، نه انذار با نقل روایت پس انذار یا استدلالی است یا نقلی، نقلی هم گاهی با قرآن است و گاهی انذار نقلی با روایات است. حال چون تفقه از تفقه امام بود در دین تا تفقه یک دو مساله و حدیث، پس من منذر فقیه ام، حال آمده ام انذار می کنم قوم خودم را با یک روایت با دو روایت که از پیامبر با واسطه یا بی واسطه شنیده ام. انذار نقلی با روایت، حال سوال من این است که اگر این آقای منذر دروغ باشد. طبیعتا حرفش را قبول نمی کنند تا تحقیق بکنند، یک چیزی مسلم است و ان این است که منذر آدم دروغ گویی نیست. و رفته پیش پیامبر دو روایت یاد گرفته است و الان آمده است نقل می کند حال آیا انذار او باید موجب حذر من باشد مطلقا؟ انذار باید موجب حذر من باشد چون عادلی است که خبر داده است یا انذار او اگر موجب اطمینان من شد، باید حذر کنم از مخالفت. اگر اولی باش</w:t>
      </w:r>
      <w:r w:rsidR="00F1596A">
        <w:rPr>
          <w:rFonts w:cs="B Badr" w:hint="cs"/>
          <w:sz w:val="28"/>
          <w:szCs w:val="28"/>
          <w:rtl/>
          <w:lang w:bidi="fa-IR"/>
        </w:rPr>
        <w:t>د می شود حجیت خبر ثقه. دومی باش</w:t>
      </w:r>
      <w:r>
        <w:rPr>
          <w:rFonts w:cs="B Badr" w:hint="cs"/>
          <w:sz w:val="28"/>
          <w:szCs w:val="28"/>
          <w:rtl/>
          <w:lang w:bidi="fa-IR"/>
        </w:rPr>
        <w:t>د</w:t>
      </w:r>
      <w:r w:rsidR="00F1596A">
        <w:rPr>
          <w:rFonts w:cs="B Badr" w:hint="cs"/>
          <w:sz w:val="28"/>
          <w:szCs w:val="28"/>
          <w:rtl/>
          <w:lang w:bidi="fa-IR"/>
        </w:rPr>
        <w:t xml:space="preserve"> </w:t>
      </w:r>
      <w:r>
        <w:rPr>
          <w:rFonts w:cs="B Badr" w:hint="cs"/>
          <w:sz w:val="28"/>
          <w:szCs w:val="28"/>
          <w:rtl/>
          <w:lang w:bidi="fa-IR"/>
        </w:rPr>
        <w:t>می شود حجیت خبر موثوق الصدور. و بار ها گفتیم رابطه این دو عموم و خصوص من وجه است.</w:t>
      </w:r>
    </w:p>
    <w:p w:rsidR="00505F5C" w:rsidRDefault="00512488" w:rsidP="00512488">
      <w:pPr>
        <w:bidi/>
        <w:jc w:val="lowKashida"/>
        <w:rPr>
          <w:rFonts w:cs="B Badr"/>
          <w:sz w:val="28"/>
          <w:szCs w:val="28"/>
          <w:rtl/>
          <w:lang w:bidi="fa-IR"/>
        </w:rPr>
      </w:pPr>
      <w:r>
        <w:rPr>
          <w:rFonts w:cs="B Badr" w:hint="cs"/>
          <w:sz w:val="28"/>
          <w:szCs w:val="28"/>
          <w:rtl/>
          <w:lang w:bidi="fa-IR"/>
        </w:rPr>
        <w:t>حال سوال این است که انذرا بر منذر واجب، و حذر هم فی الجمله بر من واجب چه در انذار عقلانی و چه در انذا</w:t>
      </w:r>
      <w:r w:rsidR="00F1596A">
        <w:rPr>
          <w:rFonts w:cs="B Badr" w:hint="cs"/>
          <w:sz w:val="28"/>
          <w:szCs w:val="28"/>
          <w:rtl/>
          <w:lang w:bidi="fa-IR"/>
        </w:rPr>
        <w:t>ر نقلی، حذر بر من واجب است منته</w:t>
      </w:r>
      <w:r>
        <w:rPr>
          <w:rFonts w:cs="B Badr" w:hint="cs"/>
          <w:sz w:val="28"/>
          <w:szCs w:val="28"/>
          <w:rtl/>
          <w:lang w:bidi="fa-IR"/>
        </w:rPr>
        <w:t>ا</w:t>
      </w:r>
      <w:r w:rsidR="00F1596A">
        <w:rPr>
          <w:rFonts w:cs="B Badr" w:hint="cs"/>
          <w:sz w:val="28"/>
          <w:szCs w:val="28"/>
          <w:rtl/>
          <w:lang w:bidi="fa-IR"/>
        </w:rPr>
        <w:t xml:space="preserve"> </w:t>
      </w:r>
      <w:r>
        <w:rPr>
          <w:rFonts w:cs="B Badr" w:hint="cs"/>
          <w:sz w:val="28"/>
          <w:szCs w:val="28"/>
          <w:rtl/>
          <w:lang w:bidi="fa-IR"/>
        </w:rPr>
        <w:t xml:space="preserve">ان جا که انذار با روایت است، کدام روایت برای من وجوب حذر می آورد؟ خبر ثقه، یا موثوق الصدور. باز به عبارت دیگر حتی اگر من اطمینان هم پیدا نکردم از این خبر ثقه، آیا حتی اگر اطمینان هم پیدا نکردم چون انذار است یجب علیّ الحذر. این می شود دلالت آیه بر حجیت خبر واحد عادل اما اگر گفتیم نه معیار اطمینان من است. معیار این است که حجت برای من تمام بشود. او اتمام حجت کرده است، منتها ان چیزی که برای من مهم است این است که من حجت را تام بدانم و اطمینان پیدا کنم آن وقت حذر بر من واجب می شود، اگر با توجه به خصوصیاتی از جمله نقل به معنا، برای من ان وثوق و اطمینان پیدا نشد، حذر واجب نیست، چنان که اگر او </w:t>
      </w:r>
      <w:r w:rsidR="00505F5C">
        <w:rPr>
          <w:rFonts w:cs="B Badr" w:hint="cs"/>
          <w:sz w:val="28"/>
          <w:szCs w:val="28"/>
          <w:rtl/>
          <w:lang w:bidi="fa-IR"/>
        </w:rPr>
        <w:t xml:space="preserve">انذار با برهان عقلی کرد، و من برهان عقلی او را قبول نکردم، حذر بر من واجب نیست. </w:t>
      </w:r>
    </w:p>
    <w:p w:rsidR="00512488" w:rsidRDefault="00505F5C" w:rsidP="00505F5C">
      <w:pPr>
        <w:bidi/>
        <w:jc w:val="lowKashida"/>
        <w:rPr>
          <w:rFonts w:cs="B Badr"/>
          <w:sz w:val="28"/>
          <w:szCs w:val="28"/>
          <w:rtl/>
          <w:lang w:bidi="fa-IR"/>
        </w:rPr>
      </w:pPr>
      <w:r>
        <w:rPr>
          <w:rFonts w:cs="B Badr" w:hint="cs"/>
          <w:sz w:val="28"/>
          <w:szCs w:val="28"/>
          <w:rtl/>
          <w:lang w:bidi="fa-IR"/>
        </w:rPr>
        <w:t>می رسیم به همان ن</w:t>
      </w:r>
      <w:r w:rsidR="00F1596A">
        <w:rPr>
          <w:rFonts w:cs="B Badr" w:hint="cs"/>
          <w:sz w:val="28"/>
          <w:szCs w:val="28"/>
          <w:rtl/>
          <w:lang w:bidi="fa-IR"/>
        </w:rPr>
        <w:t>کته ایی که اول گفتم چنانکه در آی</w:t>
      </w:r>
      <w:r>
        <w:rPr>
          <w:rFonts w:cs="B Badr" w:hint="cs"/>
          <w:sz w:val="28"/>
          <w:szCs w:val="28"/>
          <w:rtl/>
          <w:lang w:bidi="fa-IR"/>
        </w:rPr>
        <w:t>ه نبا گفتیم که تبین است که معیار اساسی است، در آیه نفر هم تفقه و آگاه شدن معیار است هم برای منذر و هم برای منذر. منذر لیتفقهو</w:t>
      </w:r>
      <w:r w:rsidR="00F1596A">
        <w:rPr>
          <w:rFonts w:cs="B Badr" w:hint="cs"/>
          <w:sz w:val="28"/>
          <w:szCs w:val="28"/>
          <w:rtl/>
          <w:lang w:bidi="fa-IR"/>
        </w:rPr>
        <w:t>ا</w:t>
      </w:r>
      <w:r>
        <w:rPr>
          <w:rFonts w:cs="B Badr" w:hint="cs"/>
          <w:sz w:val="28"/>
          <w:szCs w:val="28"/>
          <w:rtl/>
          <w:lang w:bidi="fa-IR"/>
        </w:rPr>
        <w:t xml:space="preserve"> فی الدین، شرط انذار تفقه است. شرط حذر هم تفقه است بفهم، نفهمیده ازش رد نشوم پس خبر</w:t>
      </w:r>
      <w:r w:rsidR="00F1596A">
        <w:rPr>
          <w:rFonts w:cs="B Badr" w:hint="cs"/>
          <w:sz w:val="28"/>
          <w:szCs w:val="28"/>
          <w:rtl/>
          <w:lang w:bidi="fa-IR"/>
        </w:rPr>
        <w:t xml:space="preserve"> </w:t>
      </w:r>
      <w:r>
        <w:rPr>
          <w:rFonts w:cs="B Badr" w:hint="cs"/>
          <w:sz w:val="28"/>
          <w:szCs w:val="28"/>
          <w:rtl/>
          <w:lang w:bidi="fa-IR"/>
        </w:rPr>
        <w:t xml:space="preserve">باید وثوق به صدورش پیدا </w:t>
      </w:r>
      <w:r w:rsidR="00F1596A">
        <w:rPr>
          <w:rFonts w:cs="B Badr" w:hint="cs"/>
          <w:sz w:val="28"/>
          <w:szCs w:val="28"/>
          <w:rtl/>
          <w:lang w:bidi="fa-IR"/>
        </w:rPr>
        <w:t>کنم. لذا باز هم می گوییم مثل آیه</w:t>
      </w:r>
      <w:r>
        <w:rPr>
          <w:rFonts w:cs="B Badr" w:hint="cs"/>
          <w:sz w:val="28"/>
          <w:szCs w:val="28"/>
          <w:rtl/>
          <w:lang w:bidi="fa-IR"/>
        </w:rPr>
        <w:t xml:space="preserve"> نباء نیاز داریم به فحص و تتبع و قیاس و مقلیسه </w:t>
      </w:r>
      <w:r>
        <w:rPr>
          <w:rFonts w:cs="B Badr" w:hint="cs"/>
          <w:sz w:val="28"/>
          <w:szCs w:val="28"/>
          <w:rtl/>
          <w:lang w:bidi="fa-IR"/>
        </w:rPr>
        <w:lastRenderedPageBreak/>
        <w:t>روایت با قطعیات کتاب و سنت . بله اگر مثل مردم آن زمان از همین خبر واحد وثوق</w:t>
      </w:r>
      <w:r w:rsidR="00F1596A">
        <w:rPr>
          <w:rFonts w:cs="B Badr" w:hint="cs"/>
          <w:sz w:val="28"/>
          <w:szCs w:val="28"/>
          <w:rtl/>
          <w:lang w:bidi="fa-IR"/>
        </w:rPr>
        <w:t xml:space="preserve"> به صدور صادر می شود بله حرفی نی</w:t>
      </w:r>
      <w:r>
        <w:rPr>
          <w:rFonts w:cs="B Badr" w:hint="cs"/>
          <w:sz w:val="28"/>
          <w:szCs w:val="28"/>
          <w:rtl/>
          <w:lang w:bidi="fa-IR"/>
        </w:rPr>
        <w:t>ست ولی معیار وثوق به صدور است .</w:t>
      </w:r>
    </w:p>
    <w:p w:rsidR="00505F5C" w:rsidRPr="00716909" w:rsidRDefault="00505F5C" w:rsidP="00505F5C">
      <w:pPr>
        <w:bidi/>
        <w:jc w:val="lowKashida"/>
        <w:rPr>
          <w:rFonts w:cs="B Badr"/>
          <w:sz w:val="28"/>
          <w:szCs w:val="28"/>
          <w:rtl/>
          <w:lang w:bidi="fa-IR"/>
        </w:rPr>
      </w:pPr>
      <w:r>
        <w:rPr>
          <w:rFonts w:cs="B Badr" w:hint="cs"/>
          <w:sz w:val="28"/>
          <w:szCs w:val="28"/>
          <w:rtl/>
          <w:lang w:bidi="fa-IR"/>
        </w:rPr>
        <w:t>این هم جهت چهارم.</w:t>
      </w:r>
    </w:p>
    <w:p w:rsidR="000A132B" w:rsidRPr="008C3461" w:rsidRDefault="00242607" w:rsidP="009F5870">
      <w:pPr>
        <w:bidi/>
        <w:jc w:val="lowKashida"/>
        <w:rPr>
          <w:rFonts w:cs="B Badr"/>
          <w:sz w:val="28"/>
          <w:szCs w:val="28"/>
          <w:lang w:bidi="fa-IR"/>
        </w:rPr>
      </w:pPr>
      <w:r w:rsidRPr="008C3461">
        <w:rPr>
          <w:rFonts w:cs="B Badr" w:hint="cs"/>
          <w:sz w:val="28"/>
          <w:szCs w:val="28"/>
          <w:rtl/>
          <w:lang w:bidi="fa-IR"/>
        </w:rPr>
        <w:t>و صلی الله علی سیدنا محمد و آله الطیبین الطاهرین المعصومین.</w:t>
      </w:r>
      <w:bookmarkStart w:id="0" w:name="_GoBack"/>
      <w:bookmarkEnd w:id="0"/>
    </w:p>
    <w:sectPr w:rsidR="000A132B" w:rsidRPr="008C3461"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674C" w:rsidRDefault="001B674C" w:rsidP="00C44E32">
      <w:pPr>
        <w:spacing w:after="0" w:line="240" w:lineRule="auto"/>
      </w:pPr>
      <w:r>
        <w:separator/>
      </w:r>
    </w:p>
  </w:endnote>
  <w:endnote w:type="continuationSeparator" w:id="0">
    <w:p w:rsidR="001B674C" w:rsidRDefault="001B674C"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674C" w:rsidRDefault="001B674C" w:rsidP="00C44E32">
      <w:pPr>
        <w:spacing w:after="0" w:line="240" w:lineRule="auto"/>
      </w:pPr>
      <w:r>
        <w:separator/>
      </w:r>
    </w:p>
  </w:footnote>
  <w:footnote w:type="continuationSeparator" w:id="0">
    <w:p w:rsidR="001B674C" w:rsidRDefault="001B674C"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342706"/>
    <w:multiLevelType w:val="hybridMultilevel"/>
    <w:tmpl w:val="4F12EB2E"/>
    <w:lvl w:ilvl="0" w:tplc="D04A34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050102"/>
    <w:multiLevelType w:val="hybridMultilevel"/>
    <w:tmpl w:val="2786AA34"/>
    <w:lvl w:ilvl="0" w:tplc="A45033BC">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6">
    <w:nsid w:val="2A0C4E48"/>
    <w:multiLevelType w:val="hybridMultilevel"/>
    <w:tmpl w:val="32BA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0F467A"/>
    <w:multiLevelType w:val="hybridMultilevel"/>
    <w:tmpl w:val="0CA0D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63585E"/>
    <w:multiLevelType w:val="hybridMultilevel"/>
    <w:tmpl w:val="FF42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1B0BC6"/>
    <w:multiLevelType w:val="hybridMultilevel"/>
    <w:tmpl w:val="B69AD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C776C12"/>
    <w:multiLevelType w:val="hybridMultilevel"/>
    <w:tmpl w:val="4BCAF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8D4ACC"/>
    <w:multiLevelType w:val="hybridMultilevel"/>
    <w:tmpl w:val="83E8E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244AA7"/>
    <w:multiLevelType w:val="hybridMultilevel"/>
    <w:tmpl w:val="6F685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C25603E"/>
    <w:multiLevelType w:val="hybridMultilevel"/>
    <w:tmpl w:val="341221CA"/>
    <w:lvl w:ilvl="0" w:tplc="9C62C8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9"/>
  </w:num>
  <w:num w:numId="2">
    <w:abstractNumId w:val="7"/>
  </w:num>
  <w:num w:numId="3">
    <w:abstractNumId w:val="26"/>
  </w:num>
  <w:num w:numId="4">
    <w:abstractNumId w:val="12"/>
  </w:num>
  <w:num w:numId="5">
    <w:abstractNumId w:val="11"/>
  </w:num>
  <w:num w:numId="6">
    <w:abstractNumId w:val="20"/>
  </w:num>
  <w:num w:numId="7">
    <w:abstractNumId w:val="21"/>
  </w:num>
  <w:num w:numId="8">
    <w:abstractNumId w:val="14"/>
  </w:num>
  <w:num w:numId="9">
    <w:abstractNumId w:val="22"/>
  </w:num>
  <w:num w:numId="10">
    <w:abstractNumId w:val="23"/>
  </w:num>
  <w:num w:numId="11">
    <w:abstractNumId w:val="18"/>
  </w:num>
  <w:num w:numId="12">
    <w:abstractNumId w:val="1"/>
  </w:num>
  <w:num w:numId="13">
    <w:abstractNumId w:val="17"/>
  </w:num>
  <w:num w:numId="14">
    <w:abstractNumId w:val="4"/>
  </w:num>
  <w:num w:numId="15">
    <w:abstractNumId w:val="0"/>
  </w:num>
  <w:num w:numId="16">
    <w:abstractNumId w:val="24"/>
  </w:num>
  <w:num w:numId="17">
    <w:abstractNumId w:val="3"/>
  </w:num>
  <w:num w:numId="18">
    <w:abstractNumId w:val="16"/>
  </w:num>
  <w:num w:numId="19">
    <w:abstractNumId w:val="25"/>
  </w:num>
  <w:num w:numId="20">
    <w:abstractNumId w:val="9"/>
  </w:num>
  <w:num w:numId="21">
    <w:abstractNumId w:val="5"/>
  </w:num>
  <w:num w:numId="22">
    <w:abstractNumId w:val="6"/>
  </w:num>
  <w:num w:numId="23">
    <w:abstractNumId w:val="10"/>
  </w:num>
  <w:num w:numId="24">
    <w:abstractNumId w:val="15"/>
  </w:num>
  <w:num w:numId="25">
    <w:abstractNumId w:val="8"/>
  </w:num>
  <w:num w:numId="26">
    <w:abstractNumId w:val="27"/>
  </w:num>
  <w:num w:numId="27">
    <w:abstractNumId w:val="13"/>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2E37"/>
    <w:rsid w:val="00005A1E"/>
    <w:rsid w:val="00027482"/>
    <w:rsid w:val="00040430"/>
    <w:rsid w:val="000548CA"/>
    <w:rsid w:val="00060B89"/>
    <w:rsid w:val="000654CC"/>
    <w:rsid w:val="00077ADD"/>
    <w:rsid w:val="0008181C"/>
    <w:rsid w:val="00087826"/>
    <w:rsid w:val="00093D16"/>
    <w:rsid w:val="000A132B"/>
    <w:rsid w:val="000C1475"/>
    <w:rsid w:val="000C1EB1"/>
    <w:rsid w:val="000C2C45"/>
    <w:rsid w:val="000C4F47"/>
    <w:rsid w:val="000D0F7A"/>
    <w:rsid w:val="000D700E"/>
    <w:rsid w:val="000E26D4"/>
    <w:rsid w:val="000F2F95"/>
    <w:rsid w:val="000F3E5A"/>
    <w:rsid w:val="000F5D6D"/>
    <w:rsid w:val="001104A5"/>
    <w:rsid w:val="0011721C"/>
    <w:rsid w:val="00133A4B"/>
    <w:rsid w:val="00142E12"/>
    <w:rsid w:val="00143D19"/>
    <w:rsid w:val="0015744F"/>
    <w:rsid w:val="0016526E"/>
    <w:rsid w:val="00166123"/>
    <w:rsid w:val="00166C32"/>
    <w:rsid w:val="00171324"/>
    <w:rsid w:val="00171A7F"/>
    <w:rsid w:val="001727F2"/>
    <w:rsid w:val="00172898"/>
    <w:rsid w:val="00172B30"/>
    <w:rsid w:val="00172DAD"/>
    <w:rsid w:val="001736FA"/>
    <w:rsid w:val="001874D4"/>
    <w:rsid w:val="00190081"/>
    <w:rsid w:val="001A1081"/>
    <w:rsid w:val="001B576D"/>
    <w:rsid w:val="001B674C"/>
    <w:rsid w:val="001C703B"/>
    <w:rsid w:val="001D754C"/>
    <w:rsid w:val="001F56BC"/>
    <w:rsid w:val="00200DA4"/>
    <w:rsid w:val="002022C5"/>
    <w:rsid w:val="00204D32"/>
    <w:rsid w:val="00224140"/>
    <w:rsid w:val="00224EED"/>
    <w:rsid w:val="00230EB2"/>
    <w:rsid w:val="00233380"/>
    <w:rsid w:val="00242607"/>
    <w:rsid w:val="00262F15"/>
    <w:rsid w:val="00265515"/>
    <w:rsid w:val="00266E28"/>
    <w:rsid w:val="0027421D"/>
    <w:rsid w:val="0028526E"/>
    <w:rsid w:val="00286595"/>
    <w:rsid w:val="002A11A8"/>
    <w:rsid w:val="002A12B1"/>
    <w:rsid w:val="002A7970"/>
    <w:rsid w:val="002B0D72"/>
    <w:rsid w:val="002C1585"/>
    <w:rsid w:val="002C6AA5"/>
    <w:rsid w:val="002D124A"/>
    <w:rsid w:val="002F2A72"/>
    <w:rsid w:val="00303757"/>
    <w:rsid w:val="0030603E"/>
    <w:rsid w:val="00312A6C"/>
    <w:rsid w:val="003216E7"/>
    <w:rsid w:val="0033695C"/>
    <w:rsid w:val="00344292"/>
    <w:rsid w:val="0034543F"/>
    <w:rsid w:val="00371C79"/>
    <w:rsid w:val="00382FCC"/>
    <w:rsid w:val="00395F02"/>
    <w:rsid w:val="003A3756"/>
    <w:rsid w:val="003A5A9F"/>
    <w:rsid w:val="003A61CC"/>
    <w:rsid w:val="003A757F"/>
    <w:rsid w:val="003B0B8B"/>
    <w:rsid w:val="003B1F54"/>
    <w:rsid w:val="003C74B1"/>
    <w:rsid w:val="003D2FB4"/>
    <w:rsid w:val="003D322B"/>
    <w:rsid w:val="003E016A"/>
    <w:rsid w:val="0040262A"/>
    <w:rsid w:val="00402C00"/>
    <w:rsid w:val="00415BC2"/>
    <w:rsid w:val="00425F41"/>
    <w:rsid w:val="00433DE6"/>
    <w:rsid w:val="00437305"/>
    <w:rsid w:val="00443A9B"/>
    <w:rsid w:val="00452DBF"/>
    <w:rsid w:val="004531DF"/>
    <w:rsid w:val="00462139"/>
    <w:rsid w:val="00485F78"/>
    <w:rsid w:val="00496F0E"/>
    <w:rsid w:val="004A4918"/>
    <w:rsid w:val="004C04F9"/>
    <w:rsid w:val="004C36E5"/>
    <w:rsid w:val="004D62DA"/>
    <w:rsid w:val="004D63DC"/>
    <w:rsid w:val="004D6663"/>
    <w:rsid w:val="004D6684"/>
    <w:rsid w:val="004D668E"/>
    <w:rsid w:val="004E1AEA"/>
    <w:rsid w:val="004E5D94"/>
    <w:rsid w:val="004F5CA7"/>
    <w:rsid w:val="004F74F2"/>
    <w:rsid w:val="00502293"/>
    <w:rsid w:val="005043FF"/>
    <w:rsid w:val="00505F5C"/>
    <w:rsid w:val="00512488"/>
    <w:rsid w:val="005301CC"/>
    <w:rsid w:val="00541A4F"/>
    <w:rsid w:val="00554D11"/>
    <w:rsid w:val="005560EA"/>
    <w:rsid w:val="0055627F"/>
    <w:rsid w:val="005622C9"/>
    <w:rsid w:val="00567E74"/>
    <w:rsid w:val="005743C9"/>
    <w:rsid w:val="005770C1"/>
    <w:rsid w:val="0058106B"/>
    <w:rsid w:val="005868CA"/>
    <w:rsid w:val="00594DA4"/>
    <w:rsid w:val="005A0A79"/>
    <w:rsid w:val="005A5785"/>
    <w:rsid w:val="005B0AAF"/>
    <w:rsid w:val="005D00C5"/>
    <w:rsid w:val="005D5353"/>
    <w:rsid w:val="005D7715"/>
    <w:rsid w:val="005E7246"/>
    <w:rsid w:val="005F13F5"/>
    <w:rsid w:val="005F2302"/>
    <w:rsid w:val="005F2A96"/>
    <w:rsid w:val="00600531"/>
    <w:rsid w:val="006037FC"/>
    <w:rsid w:val="00606D5C"/>
    <w:rsid w:val="00611758"/>
    <w:rsid w:val="00616869"/>
    <w:rsid w:val="00621C76"/>
    <w:rsid w:val="00623A32"/>
    <w:rsid w:val="00630A65"/>
    <w:rsid w:val="00637AA1"/>
    <w:rsid w:val="00642675"/>
    <w:rsid w:val="00646601"/>
    <w:rsid w:val="00653236"/>
    <w:rsid w:val="00661D12"/>
    <w:rsid w:val="0066372B"/>
    <w:rsid w:val="00664124"/>
    <w:rsid w:val="0069086A"/>
    <w:rsid w:val="00694143"/>
    <w:rsid w:val="00694A00"/>
    <w:rsid w:val="006B4CDD"/>
    <w:rsid w:val="006C2E38"/>
    <w:rsid w:val="006F1616"/>
    <w:rsid w:val="006F657F"/>
    <w:rsid w:val="006F68A0"/>
    <w:rsid w:val="006F7ABA"/>
    <w:rsid w:val="00716909"/>
    <w:rsid w:val="00716CD5"/>
    <w:rsid w:val="00717E26"/>
    <w:rsid w:val="00721641"/>
    <w:rsid w:val="00742493"/>
    <w:rsid w:val="0074457B"/>
    <w:rsid w:val="007541C0"/>
    <w:rsid w:val="00756298"/>
    <w:rsid w:val="00761EF5"/>
    <w:rsid w:val="00763A03"/>
    <w:rsid w:val="007666B6"/>
    <w:rsid w:val="00767C77"/>
    <w:rsid w:val="0077452B"/>
    <w:rsid w:val="0077771A"/>
    <w:rsid w:val="007825B2"/>
    <w:rsid w:val="007916C6"/>
    <w:rsid w:val="00796F47"/>
    <w:rsid w:val="007A18B0"/>
    <w:rsid w:val="007A7E1C"/>
    <w:rsid w:val="007C314D"/>
    <w:rsid w:val="007C4CC6"/>
    <w:rsid w:val="007E23C3"/>
    <w:rsid w:val="007F1B97"/>
    <w:rsid w:val="008024DF"/>
    <w:rsid w:val="00803691"/>
    <w:rsid w:val="00831CB7"/>
    <w:rsid w:val="00834B83"/>
    <w:rsid w:val="00850187"/>
    <w:rsid w:val="00863D1A"/>
    <w:rsid w:val="008659B2"/>
    <w:rsid w:val="0086602E"/>
    <w:rsid w:val="00870131"/>
    <w:rsid w:val="00870A02"/>
    <w:rsid w:val="00885B3B"/>
    <w:rsid w:val="00896681"/>
    <w:rsid w:val="008A02FE"/>
    <w:rsid w:val="008A4CD5"/>
    <w:rsid w:val="008B3339"/>
    <w:rsid w:val="008B3BC4"/>
    <w:rsid w:val="008B61BD"/>
    <w:rsid w:val="008C3461"/>
    <w:rsid w:val="008C5460"/>
    <w:rsid w:val="008D32F2"/>
    <w:rsid w:val="008D50F2"/>
    <w:rsid w:val="008E42B9"/>
    <w:rsid w:val="008F458A"/>
    <w:rsid w:val="00910144"/>
    <w:rsid w:val="009254BC"/>
    <w:rsid w:val="00934BE3"/>
    <w:rsid w:val="00937CCE"/>
    <w:rsid w:val="009423CC"/>
    <w:rsid w:val="00942570"/>
    <w:rsid w:val="00942833"/>
    <w:rsid w:val="009469F8"/>
    <w:rsid w:val="009541C5"/>
    <w:rsid w:val="00957A64"/>
    <w:rsid w:val="00966D61"/>
    <w:rsid w:val="00970B4B"/>
    <w:rsid w:val="0097344D"/>
    <w:rsid w:val="009830EF"/>
    <w:rsid w:val="00986560"/>
    <w:rsid w:val="0098754C"/>
    <w:rsid w:val="00990F27"/>
    <w:rsid w:val="0099127A"/>
    <w:rsid w:val="009940B6"/>
    <w:rsid w:val="009A5327"/>
    <w:rsid w:val="009A7E57"/>
    <w:rsid w:val="009C5AE8"/>
    <w:rsid w:val="009C5CC6"/>
    <w:rsid w:val="009C6963"/>
    <w:rsid w:val="009D30AE"/>
    <w:rsid w:val="009D4B8C"/>
    <w:rsid w:val="009E0ED2"/>
    <w:rsid w:val="009E2E64"/>
    <w:rsid w:val="009E4C64"/>
    <w:rsid w:val="009E546D"/>
    <w:rsid w:val="009F1FDE"/>
    <w:rsid w:val="009F23B5"/>
    <w:rsid w:val="009F36E2"/>
    <w:rsid w:val="009F466B"/>
    <w:rsid w:val="009F5870"/>
    <w:rsid w:val="00A0526B"/>
    <w:rsid w:val="00A06F2A"/>
    <w:rsid w:val="00A17F46"/>
    <w:rsid w:val="00A3032B"/>
    <w:rsid w:val="00A33447"/>
    <w:rsid w:val="00A34E18"/>
    <w:rsid w:val="00A35C51"/>
    <w:rsid w:val="00A40934"/>
    <w:rsid w:val="00A50FD8"/>
    <w:rsid w:val="00A57F55"/>
    <w:rsid w:val="00A617B4"/>
    <w:rsid w:val="00A66A48"/>
    <w:rsid w:val="00A77087"/>
    <w:rsid w:val="00A821F7"/>
    <w:rsid w:val="00A842AB"/>
    <w:rsid w:val="00A866C6"/>
    <w:rsid w:val="00A96812"/>
    <w:rsid w:val="00A97201"/>
    <w:rsid w:val="00AA12FD"/>
    <w:rsid w:val="00AA2E0A"/>
    <w:rsid w:val="00AA551D"/>
    <w:rsid w:val="00AB71DB"/>
    <w:rsid w:val="00AB726C"/>
    <w:rsid w:val="00AD2A9D"/>
    <w:rsid w:val="00AE4210"/>
    <w:rsid w:val="00AE4C95"/>
    <w:rsid w:val="00AE629B"/>
    <w:rsid w:val="00AE7D29"/>
    <w:rsid w:val="00AF34B5"/>
    <w:rsid w:val="00AF43F6"/>
    <w:rsid w:val="00AF7213"/>
    <w:rsid w:val="00B07555"/>
    <w:rsid w:val="00B1684B"/>
    <w:rsid w:val="00B2221B"/>
    <w:rsid w:val="00B2296C"/>
    <w:rsid w:val="00B2633D"/>
    <w:rsid w:val="00B316FB"/>
    <w:rsid w:val="00B62641"/>
    <w:rsid w:val="00B657DF"/>
    <w:rsid w:val="00B8226E"/>
    <w:rsid w:val="00B92EF5"/>
    <w:rsid w:val="00BA4750"/>
    <w:rsid w:val="00BA744A"/>
    <w:rsid w:val="00BB18A2"/>
    <w:rsid w:val="00BB3FEC"/>
    <w:rsid w:val="00BC51E5"/>
    <w:rsid w:val="00BE3AC4"/>
    <w:rsid w:val="00BE404F"/>
    <w:rsid w:val="00BE73F4"/>
    <w:rsid w:val="00BF23ED"/>
    <w:rsid w:val="00C02C7C"/>
    <w:rsid w:val="00C059B5"/>
    <w:rsid w:val="00C07EC0"/>
    <w:rsid w:val="00C20961"/>
    <w:rsid w:val="00C244B3"/>
    <w:rsid w:val="00C312C1"/>
    <w:rsid w:val="00C32B5B"/>
    <w:rsid w:val="00C44E32"/>
    <w:rsid w:val="00C46331"/>
    <w:rsid w:val="00C55388"/>
    <w:rsid w:val="00C55C79"/>
    <w:rsid w:val="00C62D6C"/>
    <w:rsid w:val="00C63CAC"/>
    <w:rsid w:val="00C71612"/>
    <w:rsid w:val="00C73BD5"/>
    <w:rsid w:val="00C74914"/>
    <w:rsid w:val="00C80194"/>
    <w:rsid w:val="00CB0091"/>
    <w:rsid w:val="00CB28A0"/>
    <w:rsid w:val="00CC0BB2"/>
    <w:rsid w:val="00CC184C"/>
    <w:rsid w:val="00CC224C"/>
    <w:rsid w:val="00CC260B"/>
    <w:rsid w:val="00CC3A40"/>
    <w:rsid w:val="00CC5568"/>
    <w:rsid w:val="00CD24EB"/>
    <w:rsid w:val="00CD3A97"/>
    <w:rsid w:val="00CD5513"/>
    <w:rsid w:val="00CE04B5"/>
    <w:rsid w:val="00CE3AC6"/>
    <w:rsid w:val="00CE459D"/>
    <w:rsid w:val="00CF0471"/>
    <w:rsid w:val="00CF219F"/>
    <w:rsid w:val="00CF2893"/>
    <w:rsid w:val="00CF57B4"/>
    <w:rsid w:val="00CF7673"/>
    <w:rsid w:val="00D023DC"/>
    <w:rsid w:val="00D03A57"/>
    <w:rsid w:val="00D03F22"/>
    <w:rsid w:val="00D046C0"/>
    <w:rsid w:val="00D14FEE"/>
    <w:rsid w:val="00D30EEA"/>
    <w:rsid w:val="00D33984"/>
    <w:rsid w:val="00D36993"/>
    <w:rsid w:val="00D4478B"/>
    <w:rsid w:val="00D45315"/>
    <w:rsid w:val="00D53D48"/>
    <w:rsid w:val="00D60E66"/>
    <w:rsid w:val="00D62506"/>
    <w:rsid w:val="00D66A6E"/>
    <w:rsid w:val="00D75081"/>
    <w:rsid w:val="00D92A80"/>
    <w:rsid w:val="00DA0339"/>
    <w:rsid w:val="00DA21D5"/>
    <w:rsid w:val="00DA752D"/>
    <w:rsid w:val="00DB2428"/>
    <w:rsid w:val="00DB36EC"/>
    <w:rsid w:val="00DC2401"/>
    <w:rsid w:val="00DD558B"/>
    <w:rsid w:val="00DE5598"/>
    <w:rsid w:val="00DF52CB"/>
    <w:rsid w:val="00E07121"/>
    <w:rsid w:val="00E13612"/>
    <w:rsid w:val="00E14052"/>
    <w:rsid w:val="00E40567"/>
    <w:rsid w:val="00E436B3"/>
    <w:rsid w:val="00E60443"/>
    <w:rsid w:val="00E615C3"/>
    <w:rsid w:val="00E61A0B"/>
    <w:rsid w:val="00E635BD"/>
    <w:rsid w:val="00E67F9C"/>
    <w:rsid w:val="00E728AA"/>
    <w:rsid w:val="00E74A89"/>
    <w:rsid w:val="00E86903"/>
    <w:rsid w:val="00EA0463"/>
    <w:rsid w:val="00EB21A8"/>
    <w:rsid w:val="00EB35EF"/>
    <w:rsid w:val="00EB717A"/>
    <w:rsid w:val="00ED1E21"/>
    <w:rsid w:val="00ED29BF"/>
    <w:rsid w:val="00ED7D40"/>
    <w:rsid w:val="00EE4E0C"/>
    <w:rsid w:val="00EE5FE7"/>
    <w:rsid w:val="00EF7D3B"/>
    <w:rsid w:val="00F01680"/>
    <w:rsid w:val="00F01F71"/>
    <w:rsid w:val="00F047E2"/>
    <w:rsid w:val="00F11A81"/>
    <w:rsid w:val="00F1596A"/>
    <w:rsid w:val="00F168CB"/>
    <w:rsid w:val="00F17157"/>
    <w:rsid w:val="00F17B73"/>
    <w:rsid w:val="00F23708"/>
    <w:rsid w:val="00F242D5"/>
    <w:rsid w:val="00F26720"/>
    <w:rsid w:val="00F35B5B"/>
    <w:rsid w:val="00F36F8C"/>
    <w:rsid w:val="00F443C0"/>
    <w:rsid w:val="00F477D4"/>
    <w:rsid w:val="00F6048F"/>
    <w:rsid w:val="00F765E6"/>
    <w:rsid w:val="00F81179"/>
    <w:rsid w:val="00FA09C6"/>
    <w:rsid w:val="00FA5A69"/>
    <w:rsid w:val="00FB0BA7"/>
    <w:rsid w:val="00FB35E9"/>
    <w:rsid w:val="00FC18B0"/>
    <w:rsid w:val="00FD5C22"/>
    <w:rsid w:val="00FD696C"/>
    <w:rsid w:val="00FE10D7"/>
    <w:rsid w:val="00FE131A"/>
    <w:rsid w:val="00FE288F"/>
    <w:rsid w:val="00FE4290"/>
    <w:rsid w:val="00FF1AF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657C4"/>
    <w:rsid w:val="000F5977"/>
    <w:rsid w:val="00110828"/>
    <w:rsid w:val="0012072F"/>
    <w:rsid w:val="00143A06"/>
    <w:rsid w:val="00177D03"/>
    <w:rsid w:val="001A31D7"/>
    <w:rsid w:val="001F685D"/>
    <w:rsid w:val="0022712D"/>
    <w:rsid w:val="00267E1C"/>
    <w:rsid w:val="002A2528"/>
    <w:rsid w:val="002B5403"/>
    <w:rsid w:val="003C79E1"/>
    <w:rsid w:val="004168F2"/>
    <w:rsid w:val="00445CDC"/>
    <w:rsid w:val="004E3E77"/>
    <w:rsid w:val="004F093C"/>
    <w:rsid w:val="0052377D"/>
    <w:rsid w:val="00523A25"/>
    <w:rsid w:val="00524847"/>
    <w:rsid w:val="005A176E"/>
    <w:rsid w:val="005A67C2"/>
    <w:rsid w:val="006019A6"/>
    <w:rsid w:val="006275F7"/>
    <w:rsid w:val="006371EF"/>
    <w:rsid w:val="006655CB"/>
    <w:rsid w:val="00665B98"/>
    <w:rsid w:val="00691AEF"/>
    <w:rsid w:val="006D35AA"/>
    <w:rsid w:val="007563D3"/>
    <w:rsid w:val="007C4C1B"/>
    <w:rsid w:val="007D12DF"/>
    <w:rsid w:val="007E13DB"/>
    <w:rsid w:val="007E58C0"/>
    <w:rsid w:val="008157F2"/>
    <w:rsid w:val="00843458"/>
    <w:rsid w:val="00873472"/>
    <w:rsid w:val="00875074"/>
    <w:rsid w:val="00881F40"/>
    <w:rsid w:val="008A09F7"/>
    <w:rsid w:val="008A17B9"/>
    <w:rsid w:val="008A422C"/>
    <w:rsid w:val="008D5BD9"/>
    <w:rsid w:val="00912643"/>
    <w:rsid w:val="00924499"/>
    <w:rsid w:val="00982B92"/>
    <w:rsid w:val="009E6098"/>
    <w:rsid w:val="00A12E31"/>
    <w:rsid w:val="00A359DB"/>
    <w:rsid w:val="00A5137A"/>
    <w:rsid w:val="00A622A1"/>
    <w:rsid w:val="00A631AC"/>
    <w:rsid w:val="00A706EF"/>
    <w:rsid w:val="00A8699C"/>
    <w:rsid w:val="00AA2837"/>
    <w:rsid w:val="00AB015F"/>
    <w:rsid w:val="00AC058D"/>
    <w:rsid w:val="00AC382B"/>
    <w:rsid w:val="00B0237C"/>
    <w:rsid w:val="00B1205B"/>
    <w:rsid w:val="00B12800"/>
    <w:rsid w:val="00B67B60"/>
    <w:rsid w:val="00B7195A"/>
    <w:rsid w:val="00BF2DB8"/>
    <w:rsid w:val="00C034F0"/>
    <w:rsid w:val="00CE6E6A"/>
    <w:rsid w:val="00CF34CB"/>
    <w:rsid w:val="00D40179"/>
    <w:rsid w:val="00D97D1C"/>
    <w:rsid w:val="00DD6FB9"/>
    <w:rsid w:val="00E26D04"/>
    <w:rsid w:val="00E64570"/>
    <w:rsid w:val="00EE12F2"/>
    <w:rsid w:val="00EE7733"/>
    <w:rsid w:val="00EF034D"/>
    <w:rsid w:val="00F25A30"/>
    <w:rsid w:val="00F32533"/>
    <w:rsid w:val="00F37631"/>
    <w:rsid w:val="00FB53A2"/>
    <w:rsid w:val="00FD4E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FD15438-EE6F-4CC0-BD83-946AFC88F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2013</TotalTime>
  <Pages>1</Pages>
  <Words>850</Words>
  <Characters>4851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290</cp:revision>
  <dcterms:created xsi:type="dcterms:W3CDTF">2018-10-03T04:42:00Z</dcterms:created>
  <dcterms:modified xsi:type="dcterms:W3CDTF">2019-01-01T14:49:00Z</dcterms:modified>
</cp:coreProperties>
</file>