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6F2AE5" w:rsidRDefault="00606D5C" w:rsidP="005C480F">
      <w:pPr>
        <w:bidi/>
        <w:spacing w:line="240" w:lineRule="auto"/>
        <w:jc w:val="center"/>
        <w:rPr>
          <w:rFonts w:cs="B Badr"/>
          <w:b/>
          <w:bCs/>
          <w:sz w:val="28"/>
          <w:szCs w:val="28"/>
          <w:rtl/>
          <w:lang w:bidi="fa-IR"/>
        </w:rPr>
      </w:pPr>
      <w:r w:rsidRPr="006F2AE5">
        <w:rPr>
          <w:rFonts w:cs="B Badr" w:hint="cs"/>
          <w:b/>
          <w:bCs/>
          <w:sz w:val="28"/>
          <w:szCs w:val="28"/>
          <w:rtl/>
          <w:lang w:bidi="fa-IR"/>
        </w:rPr>
        <w:t>بسم الله الرحمن الرحیم</w:t>
      </w:r>
    </w:p>
    <w:p w:rsidR="00C26B99" w:rsidRPr="0006218B" w:rsidRDefault="00C26B99" w:rsidP="00C26B99">
      <w:pPr>
        <w:bidi/>
        <w:spacing w:line="240" w:lineRule="auto"/>
        <w:jc w:val="lowKashida"/>
        <w:rPr>
          <w:rFonts w:cs="B Badr"/>
          <w:b/>
          <w:bCs/>
          <w:sz w:val="28"/>
          <w:szCs w:val="28"/>
          <w:lang w:bidi="fa-IR"/>
        </w:rPr>
      </w:pPr>
      <w:r w:rsidRPr="0006218B">
        <w:rPr>
          <w:rFonts w:cs="B Badr" w:hint="cs"/>
          <w:b/>
          <w:bCs/>
          <w:sz w:val="28"/>
          <w:szCs w:val="28"/>
          <w:rtl/>
          <w:lang w:bidi="fa-IR"/>
        </w:rPr>
        <w:t>فقه التعامل</w:t>
      </w:r>
    </w:p>
    <w:p w:rsidR="001226A0" w:rsidRDefault="00C26B99" w:rsidP="006A7C9B">
      <w:pPr>
        <w:bidi/>
        <w:spacing w:line="240" w:lineRule="auto"/>
        <w:jc w:val="lowKashida"/>
        <w:rPr>
          <w:rFonts w:cs="B Badr"/>
          <w:b/>
          <w:bCs/>
          <w:sz w:val="28"/>
          <w:szCs w:val="28"/>
          <w:rtl/>
          <w:lang w:bidi="fa-IR"/>
        </w:rPr>
      </w:pPr>
      <w:r>
        <w:rPr>
          <w:rFonts w:cs="B Badr"/>
          <w:b/>
          <w:bCs/>
          <w:sz w:val="28"/>
          <w:szCs w:val="28"/>
          <w:rtl/>
          <w:lang w:bidi="fa-IR"/>
        </w:rPr>
        <w:tab/>
      </w:r>
      <w:r w:rsidR="006A7C9B">
        <w:rPr>
          <w:rFonts w:cs="B Badr" w:hint="cs"/>
          <w:b/>
          <w:bCs/>
          <w:sz w:val="28"/>
          <w:szCs w:val="28"/>
          <w:rtl/>
          <w:lang w:bidi="fa-IR"/>
        </w:rPr>
        <w:t>نماز در جماعة مخالفین</w:t>
      </w:r>
    </w:p>
    <w:p w:rsidR="006A7C9B" w:rsidRPr="006F2AE5" w:rsidRDefault="006A7C9B" w:rsidP="006A7C9B">
      <w:pPr>
        <w:bidi/>
        <w:spacing w:line="240" w:lineRule="auto"/>
        <w:jc w:val="lowKashida"/>
        <w:rPr>
          <w:rFonts w:cs="B Badr"/>
          <w:b/>
          <w:bCs/>
          <w:sz w:val="28"/>
          <w:szCs w:val="28"/>
          <w:rtl/>
          <w:lang w:bidi="fa-IR"/>
        </w:rPr>
      </w:pPr>
      <w:r>
        <w:rPr>
          <w:rFonts w:cs="B Badr"/>
          <w:b/>
          <w:bCs/>
          <w:sz w:val="28"/>
          <w:szCs w:val="28"/>
          <w:rtl/>
          <w:lang w:bidi="fa-IR"/>
        </w:rPr>
        <w:tab/>
      </w:r>
      <w:r>
        <w:rPr>
          <w:rFonts w:cs="B Badr" w:hint="cs"/>
          <w:b/>
          <w:bCs/>
          <w:sz w:val="28"/>
          <w:szCs w:val="28"/>
          <w:rtl/>
          <w:lang w:bidi="fa-IR"/>
        </w:rPr>
        <w:t>قاعده تقیه</w:t>
      </w:r>
    </w:p>
    <w:p w:rsidR="004C04F9" w:rsidRPr="006F2AE5" w:rsidRDefault="004C04F9" w:rsidP="001226A0">
      <w:pPr>
        <w:bidi/>
        <w:spacing w:line="240" w:lineRule="auto"/>
        <w:jc w:val="lowKashida"/>
        <w:rPr>
          <w:rFonts w:cs="B Badr"/>
          <w:b/>
          <w:bCs/>
          <w:sz w:val="28"/>
          <w:szCs w:val="28"/>
          <w:rtl/>
          <w:lang w:bidi="fa-IR"/>
        </w:rPr>
      </w:pPr>
      <w:r w:rsidRPr="006F2AE5">
        <w:rPr>
          <w:rFonts w:cs="B Badr" w:hint="cs"/>
          <w:b/>
          <w:bCs/>
          <w:sz w:val="28"/>
          <w:szCs w:val="28"/>
          <w:rtl/>
          <w:lang w:bidi="fa-IR"/>
        </w:rPr>
        <w:t>استاد آیت الله عندلیب همدانی</w:t>
      </w:r>
    </w:p>
    <w:p w:rsidR="006A7C9B" w:rsidRDefault="004C04F9" w:rsidP="00AD038C">
      <w:pPr>
        <w:bidi/>
        <w:spacing w:line="240" w:lineRule="auto"/>
        <w:jc w:val="lowKashida"/>
        <w:rPr>
          <w:rFonts w:cs="B Badr"/>
          <w:b/>
          <w:bCs/>
          <w:sz w:val="28"/>
          <w:szCs w:val="28"/>
          <w:lang w:bidi="fa-IR"/>
        </w:rPr>
      </w:pPr>
      <w:r w:rsidRPr="006F2AE5">
        <w:rPr>
          <w:rFonts w:cs="B Badr" w:hint="cs"/>
          <w:b/>
          <w:bCs/>
          <w:sz w:val="28"/>
          <w:szCs w:val="28"/>
          <w:rtl/>
          <w:lang w:bidi="fa-IR"/>
        </w:rPr>
        <w:t xml:space="preserve">جلسه </w:t>
      </w:r>
      <w:r w:rsidR="00F737BB">
        <w:rPr>
          <w:rFonts w:cs="B Badr" w:hint="cs"/>
          <w:b/>
          <w:bCs/>
          <w:sz w:val="28"/>
          <w:szCs w:val="28"/>
          <w:rtl/>
          <w:lang w:bidi="fa-IR"/>
        </w:rPr>
        <w:t>هفتاد</w:t>
      </w:r>
      <w:r w:rsidR="00E61C5E">
        <w:rPr>
          <w:rFonts w:cs="B Badr" w:hint="cs"/>
          <w:b/>
          <w:bCs/>
          <w:sz w:val="28"/>
          <w:szCs w:val="28"/>
          <w:rtl/>
          <w:lang w:bidi="fa-IR"/>
        </w:rPr>
        <w:t xml:space="preserve"> و </w:t>
      </w:r>
      <w:r w:rsidR="00AD038C">
        <w:rPr>
          <w:rFonts w:cs="B Badr" w:hint="cs"/>
          <w:b/>
          <w:bCs/>
          <w:sz w:val="28"/>
          <w:szCs w:val="28"/>
          <w:rtl/>
          <w:lang w:bidi="fa-IR"/>
        </w:rPr>
        <w:t>پنج</w:t>
      </w:r>
      <w:r w:rsidR="00F737BB">
        <w:rPr>
          <w:rFonts w:cs="B Badr" w:hint="cs"/>
          <w:b/>
          <w:bCs/>
          <w:sz w:val="28"/>
          <w:szCs w:val="28"/>
          <w:rtl/>
          <w:lang w:bidi="fa-IR"/>
        </w:rPr>
        <w:t>م</w:t>
      </w:r>
      <w:r w:rsidRPr="006F2AE5">
        <w:rPr>
          <w:rFonts w:cs="B Badr" w:hint="cs"/>
          <w:b/>
          <w:bCs/>
          <w:sz w:val="28"/>
          <w:szCs w:val="28"/>
          <w:rtl/>
          <w:lang w:bidi="fa-IR"/>
        </w:rPr>
        <w:t>_</w:t>
      </w:r>
      <w:r w:rsidR="00AD038C">
        <w:rPr>
          <w:rFonts w:cs="B Badr" w:hint="cs"/>
          <w:b/>
          <w:bCs/>
          <w:sz w:val="28"/>
          <w:szCs w:val="28"/>
          <w:rtl/>
          <w:lang w:bidi="fa-IR"/>
        </w:rPr>
        <w:t>24</w:t>
      </w:r>
      <w:r w:rsidRPr="006F2AE5">
        <w:rPr>
          <w:rFonts w:cs="B Badr" w:hint="cs"/>
          <w:b/>
          <w:bCs/>
          <w:sz w:val="28"/>
          <w:szCs w:val="28"/>
          <w:rtl/>
          <w:lang w:bidi="fa-IR"/>
        </w:rPr>
        <w:t xml:space="preserve"> </w:t>
      </w:r>
      <w:r w:rsidR="00793C02">
        <w:rPr>
          <w:rFonts w:cs="B Badr" w:hint="cs"/>
          <w:b/>
          <w:bCs/>
          <w:sz w:val="28"/>
          <w:szCs w:val="28"/>
          <w:rtl/>
          <w:lang w:bidi="fa-IR"/>
        </w:rPr>
        <w:t>فروردین</w:t>
      </w:r>
      <w:r w:rsidRPr="006F2AE5">
        <w:rPr>
          <w:rFonts w:cs="B Badr" w:hint="cs"/>
          <w:b/>
          <w:bCs/>
          <w:sz w:val="28"/>
          <w:szCs w:val="28"/>
          <w:rtl/>
          <w:lang w:bidi="fa-IR"/>
        </w:rPr>
        <w:t xml:space="preserve"> 1397</w:t>
      </w:r>
    </w:p>
    <w:p w:rsidR="00685F71" w:rsidRDefault="00F35263" w:rsidP="00AD038C">
      <w:pPr>
        <w:bidi/>
        <w:spacing w:line="240" w:lineRule="auto"/>
        <w:jc w:val="lowKashida"/>
        <w:rPr>
          <w:rFonts w:cs="B Badr" w:hint="cs"/>
          <w:sz w:val="28"/>
          <w:szCs w:val="28"/>
          <w:rtl/>
          <w:lang w:bidi="fa-IR"/>
        </w:rPr>
      </w:pPr>
      <w:r>
        <w:rPr>
          <w:rFonts w:cs="B Badr" w:hint="cs"/>
          <w:sz w:val="28"/>
          <w:szCs w:val="28"/>
          <w:rtl/>
          <w:lang w:bidi="fa-IR"/>
        </w:rPr>
        <w:t xml:space="preserve"> </w:t>
      </w:r>
      <w:r w:rsidR="00E433A1">
        <w:rPr>
          <w:rFonts w:cs="B Badr" w:hint="cs"/>
          <w:sz w:val="28"/>
          <w:szCs w:val="28"/>
          <w:rtl/>
          <w:lang w:bidi="fa-IR"/>
        </w:rPr>
        <w:t>نظر مبارک مرحوم شیخ اعلی الله مقامه در مورد اعتبار و یا عدم اعتبار مندوحه این است که مرادتان از عدم مندوحه چیست؟ سه احتمال بیان می فرمایند و طبق هر سه احتمال نظر مبارک خودشان را بیان می</w:t>
      </w:r>
      <w:r w:rsidR="00E433A1">
        <w:rPr>
          <w:rFonts w:cs="B Badr"/>
          <w:sz w:val="28"/>
          <w:szCs w:val="28"/>
          <w:rtl/>
          <w:lang w:bidi="fa-IR"/>
        </w:rPr>
        <w:softHyphen/>
      </w:r>
      <w:r w:rsidR="00FB079B">
        <w:rPr>
          <w:rFonts w:cs="B Badr" w:hint="cs"/>
          <w:sz w:val="28"/>
          <w:szCs w:val="28"/>
          <w:rtl/>
          <w:lang w:bidi="fa-IR"/>
        </w:rPr>
        <w:t>کنند</w:t>
      </w:r>
      <w:r w:rsidR="00FB079B">
        <w:rPr>
          <w:rFonts w:cs="B Badr"/>
          <w:sz w:val="28"/>
          <w:szCs w:val="28"/>
          <w:lang w:bidi="fa-IR"/>
        </w:rPr>
        <w:t>:</w:t>
      </w:r>
    </w:p>
    <w:p w:rsidR="00E433A1" w:rsidRDefault="00E433A1" w:rsidP="00E433A1">
      <w:pPr>
        <w:pStyle w:val="ListParagraph"/>
        <w:numPr>
          <w:ilvl w:val="0"/>
          <w:numId w:val="14"/>
        </w:numPr>
        <w:bidi/>
        <w:spacing w:line="240" w:lineRule="auto"/>
        <w:jc w:val="lowKashida"/>
        <w:rPr>
          <w:rFonts w:cs="B Badr"/>
          <w:sz w:val="28"/>
          <w:szCs w:val="28"/>
          <w:lang w:bidi="fa-IR"/>
        </w:rPr>
      </w:pPr>
      <w:r>
        <w:rPr>
          <w:rFonts w:cs="B Badr" w:hint="cs"/>
          <w:sz w:val="28"/>
          <w:szCs w:val="28"/>
          <w:rtl/>
          <w:lang w:bidi="fa-IR"/>
        </w:rPr>
        <w:t>اینکه مراد از عدم مندوحه؛ عدم تمکن باشد حین العمل من الاتیان به موافقا للواقع.</w:t>
      </w:r>
    </w:p>
    <w:p w:rsidR="00E433A1" w:rsidRDefault="00E433A1" w:rsidP="00E433A1">
      <w:pPr>
        <w:pStyle w:val="ListParagraph"/>
        <w:bidi/>
        <w:spacing w:line="240" w:lineRule="auto"/>
        <w:jc w:val="lowKashida"/>
        <w:rPr>
          <w:rFonts w:cs="B Badr"/>
          <w:sz w:val="28"/>
          <w:szCs w:val="28"/>
          <w:rtl/>
          <w:lang w:bidi="fa-IR"/>
        </w:rPr>
      </w:pPr>
      <w:r>
        <w:rPr>
          <w:rFonts w:cs="B Badr" w:hint="cs"/>
          <w:sz w:val="28"/>
          <w:szCs w:val="28"/>
          <w:rtl/>
          <w:lang w:bidi="fa-IR"/>
        </w:rPr>
        <w:t>وقتی من میخواهم وضو بگیرم دو حالت دارد یکی اینکه الان حین عمل هیچ مفری از این ندارم که باید طبق اهل سنت وضو بگیرم، راهی به جز این ندارم. خب این ج</w:t>
      </w:r>
      <w:r w:rsidR="005419A1">
        <w:rPr>
          <w:rFonts w:cs="B Badr" w:hint="cs"/>
          <w:sz w:val="28"/>
          <w:szCs w:val="28"/>
          <w:rtl/>
          <w:lang w:bidi="fa-IR"/>
        </w:rPr>
        <w:t>ا تقیه جایز است و بحث اعاده  و ق</w:t>
      </w:r>
      <w:r>
        <w:rPr>
          <w:rFonts w:cs="B Badr" w:hint="cs"/>
          <w:sz w:val="28"/>
          <w:szCs w:val="28"/>
          <w:rtl/>
          <w:lang w:bidi="fa-IR"/>
        </w:rPr>
        <w:t>ضا هم طبیعتا منتفی است اما یک وقت هست در حین عمل می</w:t>
      </w:r>
      <w:r w:rsidR="005419A1">
        <w:rPr>
          <w:rFonts w:cs="B Badr"/>
          <w:sz w:val="28"/>
          <w:szCs w:val="28"/>
          <w:rtl/>
          <w:lang w:bidi="fa-IR"/>
        </w:rPr>
        <w:softHyphen/>
      </w:r>
      <w:r>
        <w:rPr>
          <w:rFonts w:cs="B Badr" w:hint="cs"/>
          <w:sz w:val="28"/>
          <w:szCs w:val="28"/>
          <w:rtl/>
          <w:lang w:bidi="fa-IR"/>
        </w:rPr>
        <w:t>توانم ظاهری را رعایت کنند که ان</w:t>
      </w:r>
      <w:r w:rsidR="005419A1">
        <w:rPr>
          <w:rFonts w:cs="B Badr"/>
          <w:sz w:val="28"/>
          <w:szCs w:val="28"/>
          <w:rtl/>
          <w:lang w:bidi="fa-IR"/>
        </w:rPr>
        <w:softHyphen/>
      </w:r>
      <w:r>
        <w:rPr>
          <w:rFonts w:cs="B Badr" w:hint="cs"/>
          <w:sz w:val="28"/>
          <w:szCs w:val="28"/>
          <w:rtl/>
          <w:lang w:bidi="fa-IR"/>
        </w:rPr>
        <w:t>ها خیال کنند من به مثل آن ها دارم عمل می کنم اما واقع عمل بر طبق مسلک شیعه باشد. مثال می زنم، این می خواهد تکفیر انجام دهد، تکفیر واقعی آنجایی است که دست ها یکدیگر را بپوشاند این به ظاهر دست ها را اینگونه می گذارد اما با فاصله که ان صدق تکفیر نشود. ظاهرش را هم هرکس نگاه می کند می بیند مثل آن ها دارد نماز می خواند. اگر چنی</w:t>
      </w:r>
      <w:r w:rsidR="005419A1">
        <w:rPr>
          <w:rFonts w:cs="B Badr" w:hint="cs"/>
          <w:sz w:val="28"/>
          <w:szCs w:val="28"/>
          <w:rtl/>
          <w:lang w:bidi="fa-IR"/>
        </w:rPr>
        <w:t>ن اموری ممکن بود حین العمل، ایشا</w:t>
      </w:r>
      <w:r>
        <w:rPr>
          <w:rFonts w:cs="B Badr" w:hint="cs"/>
          <w:sz w:val="28"/>
          <w:szCs w:val="28"/>
          <w:rtl/>
          <w:lang w:bidi="fa-IR"/>
        </w:rPr>
        <w:t>ن می فرماید وجبَ ذلک و لم یجز العمل علی وجه التقیة. نه تنها در عبادات در معاملات هم همین است.</w:t>
      </w:r>
    </w:p>
    <w:p w:rsidR="00E433A1" w:rsidRDefault="00E433A1" w:rsidP="00E433A1">
      <w:pPr>
        <w:pStyle w:val="ListParagraph"/>
        <w:bidi/>
        <w:spacing w:line="240" w:lineRule="auto"/>
        <w:jc w:val="lowKashida"/>
        <w:rPr>
          <w:rFonts w:cs="B Badr"/>
          <w:sz w:val="28"/>
          <w:szCs w:val="28"/>
          <w:rtl/>
          <w:lang w:bidi="fa-IR"/>
        </w:rPr>
      </w:pPr>
      <w:r>
        <w:rPr>
          <w:rFonts w:cs="B Badr" w:hint="cs"/>
          <w:sz w:val="28"/>
          <w:szCs w:val="28"/>
          <w:rtl/>
          <w:lang w:bidi="fa-IR"/>
        </w:rPr>
        <w:t>دلیل مطلب را هم ایشان بیان نفرموده و به وضوحش واگذار کرده است. تقیه یک ضرورت است وقتی مفر به این آسانی، مفری که حرجی ه</w:t>
      </w:r>
      <w:r w:rsidR="005419A1">
        <w:rPr>
          <w:rFonts w:cs="B Badr" w:hint="cs"/>
          <w:sz w:val="28"/>
          <w:szCs w:val="28"/>
          <w:rtl/>
          <w:lang w:bidi="fa-IR"/>
        </w:rPr>
        <w:t>م نیست، مشکل ساز برای مکلف هم نی</w:t>
      </w:r>
      <w:r>
        <w:rPr>
          <w:rFonts w:cs="B Badr" w:hint="cs"/>
          <w:sz w:val="28"/>
          <w:szCs w:val="28"/>
          <w:rtl/>
          <w:lang w:bidi="fa-IR"/>
        </w:rPr>
        <w:t>ست، آسان و راحت است در حین عمل ممکن و میسر است، ضرورتی نیست تا نوبت به تقیه برسد. پس در چنین جایی معتبر است عدم المندوحه.</w:t>
      </w:r>
    </w:p>
    <w:p w:rsidR="00E433A1" w:rsidRDefault="00E433A1" w:rsidP="00E433A1">
      <w:pPr>
        <w:pStyle w:val="ListParagraph"/>
        <w:numPr>
          <w:ilvl w:val="0"/>
          <w:numId w:val="14"/>
        </w:numPr>
        <w:bidi/>
        <w:spacing w:line="240" w:lineRule="auto"/>
        <w:jc w:val="lowKashida"/>
        <w:rPr>
          <w:rFonts w:cs="B Badr"/>
          <w:sz w:val="28"/>
          <w:szCs w:val="28"/>
          <w:lang w:bidi="fa-IR"/>
        </w:rPr>
      </w:pPr>
      <w:r>
        <w:rPr>
          <w:rFonts w:cs="B Badr" w:hint="cs"/>
          <w:sz w:val="28"/>
          <w:szCs w:val="28"/>
          <w:rtl/>
          <w:lang w:bidi="fa-IR"/>
        </w:rPr>
        <w:t xml:space="preserve">اینکه متمکن نباشد من العمل علی طبق الواقع منتها نه حین العمل فی مجموع الوقت المضروب لذلک العمل. </w:t>
      </w:r>
    </w:p>
    <w:p w:rsidR="00E433A1" w:rsidRDefault="00E433A1" w:rsidP="00E433A1">
      <w:pPr>
        <w:pStyle w:val="ListParagraph"/>
        <w:bidi/>
        <w:spacing w:line="240" w:lineRule="auto"/>
        <w:jc w:val="lowKashida"/>
        <w:rPr>
          <w:rFonts w:cs="B Badr"/>
          <w:sz w:val="28"/>
          <w:szCs w:val="28"/>
          <w:rtl/>
          <w:lang w:bidi="fa-IR"/>
        </w:rPr>
      </w:pPr>
      <w:r>
        <w:rPr>
          <w:rFonts w:cs="B Badr" w:hint="cs"/>
          <w:sz w:val="28"/>
          <w:szCs w:val="28"/>
          <w:rtl/>
          <w:lang w:bidi="fa-IR"/>
        </w:rPr>
        <w:t>لذا اگر کسی در برهه</w:t>
      </w:r>
      <w:r w:rsidR="005419A1">
        <w:rPr>
          <w:rFonts w:cs="B Badr" w:hint="cs"/>
          <w:sz w:val="28"/>
          <w:szCs w:val="28"/>
          <w:rtl/>
          <w:lang w:bidi="fa-IR"/>
        </w:rPr>
        <w:t xml:space="preserve"> ایی از این زمان فرصت کرد که نم</w:t>
      </w:r>
      <w:r>
        <w:rPr>
          <w:rFonts w:cs="B Badr" w:hint="cs"/>
          <w:sz w:val="28"/>
          <w:szCs w:val="28"/>
          <w:rtl/>
          <w:lang w:bidi="fa-IR"/>
        </w:rPr>
        <w:t>ا</w:t>
      </w:r>
      <w:r w:rsidR="005419A1">
        <w:rPr>
          <w:rFonts w:cs="B Badr" w:hint="cs"/>
          <w:sz w:val="28"/>
          <w:szCs w:val="28"/>
          <w:rtl/>
          <w:lang w:bidi="fa-IR"/>
        </w:rPr>
        <w:t>ز</w:t>
      </w:r>
      <w:r>
        <w:rPr>
          <w:rFonts w:cs="B Badr" w:hint="cs"/>
          <w:sz w:val="28"/>
          <w:szCs w:val="28"/>
          <w:rtl/>
          <w:lang w:bidi="fa-IR"/>
        </w:rPr>
        <w:t xml:space="preserve"> را درست و غیر تقیه ایی بخواند، حق نداشته باشد نماز را تقیةً بخواند، اصلا تقیه برای چنین انسانی است. مثال من الان در بازاری هستند که اکثرا اهل خلاف هستند اما یک ساعت دیگر می روم برای ناهار و در منزل مشکلی </w:t>
      </w:r>
      <w:r w:rsidR="005419A1">
        <w:rPr>
          <w:rFonts w:cs="B Badr" w:hint="cs"/>
          <w:sz w:val="28"/>
          <w:szCs w:val="28"/>
          <w:rtl/>
          <w:lang w:bidi="fa-IR"/>
        </w:rPr>
        <w:t>در نماز خواندنم بر طبق مسلک شیع</w:t>
      </w:r>
      <w:r>
        <w:rPr>
          <w:rFonts w:cs="B Badr" w:hint="cs"/>
          <w:sz w:val="28"/>
          <w:szCs w:val="28"/>
          <w:rtl/>
          <w:lang w:bidi="fa-IR"/>
        </w:rPr>
        <w:t>ه</w:t>
      </w:r>
      <w:r w:rsidR="005419A1">
        <w:rPr>
          <w:rFonts w:cs="B Badr" w:hint="cs"/>
          <w:sz w:val="28"/>
          <w:szCs w:val="28"/>
          <w:rtl/>
          <w:lang w:bidi="fa-IR"/>
        </w:rPr>
        <w:t xml:space="preserve"> </w:t>
      </w:r>
      <w:r>
        <w:rPr>
          <w:rFonts w:cs="B Badr" w:hint="cs"/>
          <w:sz w:val="28"/>
          <w:szCs w:val="28"/>
          <w:rtl/>
          <w:lang w:bidi="fa-IR"/>
        </w:rPr>
        <w:t>نیست. این جا شیخ دیگر قاطعانه نمی گوید معتبر نیست عدم المندوحه. می فرماید فالظاهر عدم اعتبار المندوحه. چون مدرک روایات است. روایات</w:t>
      </w:r>
      <w:r w:rsidR="005419A1">
        <w:rPr>
          <w:rFonts w:cs="B Badr" w:hint="cs"/>
          <w:sz w:val="28"/>
          <w:szCs w:val="28"/>
          <w:rtl/>
          <w:lang w:bidi="fa-IR"/>
        </w:rPr>
        <w:t xml:space="preserve"> </w:t>
      </w:r>
      <w:r>
        <w:rPr>
          <w:rFonts w:cs="B Badr" w:hint="cs"/>
          <w:sz w:val="28"/>
          <w:szCs w:val="28"/>
          <w:rtl/>
          <w:lang w:bidi="fa-IR"/>
        </w:rPr>
        <w:t>را نمی شود همه</w:t>
      </w:r>
      <w:r>
        <w:rPr>
          <w:rFonts w:cs="B Badr"/>
          <w:sz w:val="28"/>
          <w:szCs w:val="28"/>
          <w:rtl/>
          <w:lang w:bidi="fa-IR"/>
        </w:rPr>
        <w:softHyphen/>
      </w:r>
      <w:r>
        <w:rPr>
          <w:rFonts w:cs="B Badr" w:hint="cs"/>
          <w:sz w:val="28"/>
          <w:szCs w:val="28"/>
          <w:rtl/>
          <w:lang w:bidi="fa-IR"/>
        </w:rPr>
        <w:t xml:space="preserve">اش </w:t>
      </w:r>
      <w:r>
        <w:rPr>
          <w:rFonts w:cs="B Badr" w:hint="cs"/>
          <w:sz w:val="28"/>
          <w:szCs w:val="28"/>
          <w:rtl/>
          <w:lang w:bidi="fa-IR"/>
        </w:rPr>
        <w:lastRenderedPageBreak/>
        <w:t>را حمل کرد</w:t>
      </w:r>
      <w:r w:rsidR="0018588E">
        <w:rPr>
          <w:rFonts w:cs="B Badr" w:hint="cs"/>
          <w:sz w:val="28"/>
          <w:szCs w:val="28"/>
          <w:rtl/>
          <w:lang w:bidi="fa-IR"/>
        </w:rPr>
        <w:t xml:space="preserve"> به جایی که یک نفر هیچ راه مفری در مجموع وقت نداشته باشد. بلکه ظاهر بعضی از اخبار این است که در وقت انجام عمل اگر هم مفر نباشد حد اقل در مجموع وقت مفری هست. این جا عدم اعتبار المندوحه را دیگر قید نمی کنیم و این ظاهرا اختلافی هم است.</w:t>
      </w:r>
    </w:p>
    <w:p w:rsidR="0018588E" w:rsidRDefault="0018588E" w:rsidP="0018588E">
      <w:pPr>
        <w:pStyle w:val="ListParagraph"/>
        <w:bidi/>
        <w:spacing w:line="240" w:lineRule="auto"/>
        <w:jc w:val="lowKashida"/>
        <w:rPr>
          <w:rFonts w:cs="B Badr"/>
          <w:sz w:val="28"/>
          <w:szCs w:val="28"/>
          <w:rtl/>
          <w:lang w:bidi="fa-IR"/>
        </w:rPr>
      </w:pPr>
      <w:r>
        <w:rPr>
          <w:rFonts w:cs="B Badr" w:hint="cs"/>
          <w:sz w:val="28"/>
          <w:szCs w:val="28"/>
          <w:rtl/>
          <w:lang w:bidi="fa-IR"/>
        </w:rPr>
        <w:t>تا به حال دو صورت را بیان کردم یکی جایی که من حین العمل مفر داشته باشم که حق تقیه ندارم و دیگری اینکه در مجموع وقت مفر داشته باشم، اگر چه ما باشیم و کلمه ضرورت و اضطرار شاید بگوییم این صورت دوم هم ضرورت پیش نمی آید اما اطلاق روایات این جا را جز مصادیق ضرورت و جوار تقیه دانسته است.</w:t>
      </w:r>
    </w:p>
    <w:p w:rsidR="0018588E" w:rsidRDefault="0018588E" w:rsidP="0018588E">
      <w:pPr>
        <w:pStyle w:val="ListParagraph"/>
        <w:numPr>
          <w:ilvl w:val="0"/>
          <w:numId w:val="14"/>
        </w:numPr>
        <w:bidi/>
        <w:spacing w:line="240" w:lineRule="auto"/>
        <w:jc w:val="lowKashida"/>
        <w:rPr>
          <w:rFonts w:cs="B Badr"/>
          <w:sz w:val="28"/>
          <w:szCs w:val="28"/>
          <w:lang w:bidi="fa-IR"/>
        </w:rPr>
      </w:pPr>
      <w:r>
        <w:rPr>
          <w:rFonts w:cs="B Badr" w:hint="cs"/>
          <w:sz w:val="28"/>
          <w:szCs w:val="28"/>
          <w:rtl/>
          <w:lang w:bidi="fa-IR"/>
        </w:rPr>
        <w:t>آنجایی که بگوییم مراد از عدم المندوحه حین العمل است منتها با یک بیان دیگری و آن این که موضوع تقیه را بتوانم به موضوع امر تبدیل کنم، در صورت اول حین العمل بود منتها یک ظاهر سازی می کردم و دست ها را با فاصله می گرفتم الان هم حین العمل است منتها می توانم موضوع تقیه را به موضوع امن مبدل کنم. همین الان که می خواهم در بازار نماز بخوانم دو راه حل دارم یکی این که در خود مغازه در مراة و منظر این ها نماز بخوانم و دیگری این که در پستو مغازه ام نماز بخوانم و آزاد هم هستم. مثال دیگر این است او التحیل فی ازعاج من یتقی منه عن مکانه لان لا یراه ، یه تعبیر خودمان این ها را از این جا به یک بیانه ایی دور کنم. یک کاری بکنم که او من را در حین نماز خواندن نبیند.</w:t>
      </w:r>
    </w:p>
    <w:p w:rsidR="0018588E" w:rsidRPr="00705C38" w:rsidRDefault="0018588E" w:rsidP="00705C38">
      <w:pPr>
        <w:pStyle w:val="ListParagraph"/>
        <w:bidi/>
        <w:spacing w:line="240" w:lineRule="auto"/>
        <w:jc w:val="lowKashida"/>
        <w:rPr>
          <w:rFonts w:cs="B Badr"/>
          <w:sz w:val="28"/>
          <w:szCs w:val="28"/>
          <w:rtl/>
          <w:lang w:bidi="fa-IR"/>
        </w:rPr>
      </w:pPr>
      <w:r>
        <w:rPr>
          <w:rFonts w:cs="B Badr" w:hint="cs"/>
          <w:sz w:val="28"/>
          <w:szCs w:val="28"/>
          <w:rtl/>
          <w:lang w:bidi="fa-IR"/>
        </w:rPr>
        <w:t>آیا باید این کار را انجام بدهم یا نه همان نماز تقیه ایی را بخوانم؟ شیخ العلامه اینجا تعبیر باز فرق می کند می فرماید فالاظهر فی اخبار التقیة عدم اعتباره. اذ الظاهر منه الاذن بالعملِ علی التقیة فی افعالهم المتعارفة من دون الزامهم بترک ما یریدون فعله بحسب مقاصدهم العرفیة او فعل ما یجب ترکه کذلک. می فرماید ظاهر از این اخبار این است که به شیعیان خودشان اذن داده</w:t>
      </w:r>
      <w:r>
        <w:rPr>
          <w:rFonts w:cs="B Badr"/>
          <w:sz w:val="28"/>
          <w:szCs w:val="28"/>
          <w:rtl/>
          <w:lang w:bidi="fa-IR"/>
        </w:rPr>
        <w:softHyphen/>
      </w:r>
      <w:r>
        <w:rPr>
          <w:rFonts w:cs="B Badr" w:hint="cs"/>
          <w:sz w:val="28"/>
          <w:szCs w:val="28"/>
          <w:rtl/>
          <w:lang w:bidi="fa-IR"/>
        </w:rPr>
        <w:t>اند که همان طوری که متعارف هست، نمازشان را بخوانند وضویشان را بگیرند، همان طوری که جای نمازش را در مغازه دارد نمازش را بخوان</w:t>
      </w:r>
      <w:r w:rsidR="005419A1">
        <w:rPr>
          <w:rFonts w:cs="B Badr" w:hint="cs"/>
          <w:sz w:val="28"/>
          <w:szCs w:val="28"/>
          <w:rtl/>
          <w:lang w:bidi="fa-IR"/>
        </w:rPr>
        <w:t>د لزومی</w:t>
      </w:r>
      <w:r>
        <w:rPr>
          <w:rFonts w:cs="B Badr" w:hint="cs"/>
          <w:sz w:val="28"/>
          <w:szCs w:val="28"/>
          <w:rtl/>
          <w:lang w:bidi="fa-IR"/>
        </w:rPr>
        <w:t xml:space="preserve"> ندارد برود در ان اخر مغازه برود نمازش را بخواند. آنچه جز مقاصد </w:t>
      </w:r>
      <w:r w:rsidR="00EB0082">
        <w:rPr>
          <w:rFonts w:cs="B Badr" w:hint="cs"/>
          <w:sz w:val="28"/>
          <w:szCs w:val="28"/>
          <w:rtl/>
          <w:lang w:bidi="fa-IR"/>
        </w:rPr>
        <w:t>و کارهای عرفی شما هست لازم نیست برنامه را عوض کنید، لازم به تغییر برنامه نیست، یا لازم به فعل چیزی که معمولا انجام نمی دهید نیست. معمولا نماز را هم</w:t>
      </w:r>
      <w:r w:rsidR="005419A1">
        <w:rPr>
          <w:rFonts w:cs="B Badr" w:hint="cs"/>
          <w:sz w:val="28"/>
          <w:szCs w:val="28"/>
          <w:rtl/>
          <w:lang w:bidi="fa-IR"/>
        </w:rPr>
        <w:t>ینجا میخوانم، همین جا این شیر آب</w:t>
      </w:r>
      <w:r w:rsidR="00EB0082">
        <w:rPr>
          <w:rFonts w:cs="B Badr" w:hint="cs"/>
          <w:sz w:val="28"/>
          <w:szCs w:val="28"/>
          <w:rtl/>
          <w:lang w:bidi="fa-IR"/>
        </w:rPr>
        <w:t xml:space="preserve"> وضو می گیرم نه این که یک ظرف آب ببرم داخل پستویی وض</w:t>
      </w:r>
      <w:r w:rsidR="005419A1">
        <w:rPr>
          <w:rFonts w:cs="B Badr" w:hint="cs"/>
          <w:sz w:val="28"/>
          <w:szCs w:val="28"/>
          <w:rtl/>
          <w:lang w:bidi="fa-IR"/>
        </w:rPr>
        <w:t>و بگیرم، لازم نیست این ها را ترک ک</w:t>
      </w:r>
      <w:r w:rsidR="00EB0082">
        <w:rPr>
          <w:rFonts w:cs="B Badr" w:hint="cs"/>
          <w:sz w:val="28"/>
          <w:szCs w:val="28"/>
          <w:rtl/>
          <w:lang w:bidi="fa-IR"/>
        </w:rPr>
        <w:t>ن</w:t>
      </w:r>
      <w:r w:rsidR="005419A1">
        <w:rPr>
          <w:rFonts w:cs="B Badr" w:hint="cs"/>
          <w:sz w:val="28"/>
          <w:szCs w:val="28"/>
          <w:rtl/>
          <w:lang w:bidi="fa-IR"/>
        </w:rPr>
        <w:t>ی</w:t>
      </w:r>
      <w:r w:rsidR="00EB0082" w:rsidRPr="00705C38">
        <w:rPr>
          <w:rFonts w:cs="B Badr" w:hint="cs"/>
          <w:sz w:val="28"/>
          <w:szCs w:val="28"/>
          <w:rtl/>
          <w:lang w:bidi="fa-IR"/>
        </w:rPr>
        <w:t>د و مقاصد عرفی خود را به هم بزنید.</w:t>
      </w:r>
    </w:p>
    <w:p w:rsidR="00EB0082" w:rsidRDefault="00EB0082" w:rsidP="00EB0082">
      <w:pPr>
        <w:pStyle w:val="ListParagraph"/>
        <w:bidi/>
        <w:spacing w:line="240" w:lineRule="auto"/>
        <w:jc w:val="lowKashida"/>
        <w:rPr>
          <w:rFonts w:cs="B Badr"/>
          <w:sz w:val="28"/>
          <w:szCs w:val="28"/>
          <w:rtl/>
          <w:lang w:bidi="fa-IR"/>
        </w:rPr>
      </w:pPr>
      <w:r>
        <w:rPr>
          <w:rFonts w:cs="B Badr" w:hint="cs"/>
          <w:sz w:val="28"/>
          <w:szCs w:val="28"/>
          <w:rtl/>
          <w:lang w:bidi="fa-IR"/>
        </w:rPr>
        <w:t xml:space="preserve">فالاظهر فی اخبار التقیة عدم اعتباره </w:t>
      </w:r>
    </w:p>
    <w:p w:rsidR="00EB0082" w:rsidRDefault="00EB0082" w:rsidP="00EB0082">
      <w:pPr>
        <w:pStyle w:val="ListParagraph"/>
        <w:bidi/>
        <w:spacing w:line="240" w:lineRule="auto"/>
        <w:jc w:val="lowKashida"/>
        <w:rPr>
          <w:rFonts w:cs="B Badr"/>
          <w:sz w:val="28"/>
          <w:szCs w:val="28"/>
          <w:rtl/>
          <w:lang w:bidi="fa-IR"/>
        </w:rPr>
      </w:pPr>
      <w:r>
        <w:rPr>
          <w:rFonts w:cs="B Badr" w:hint="cs"/>
          <w:sz w:val="28"/>
          <w:szCs w:val="28"/>
          <w:rtl/>
          <w:lang w:bidi="fa-IR"/>
        </w:rPr>
        <w:t>اظهر جایی گفته می شود که مقابلش ظاهری باشد. گویا شیخ بعید ندانسته است که بگوییم عدم اعتبار المندوحه در چنین جایی بعید نیست مادامی که عسر و حرجی در کار</w:t>
      </w:r>
      <w:r w:rsidR="00717B5F">
        <w:rPr>
          <w:rFonts w:cs="B Badr" w:hint="cs"/>
          <w:sz w:val="28"/>
          <w:szCs w:val="28"/>
          <w:rtl/>
          <w:lang w:bidi="fa-IR"/>
        </w:rPr>
        <w:t xml:space="preserve"> نباشد چون ضرورتی به وجود نمی آی</w:t>
      </w:r>
      <w:r>
        <w:rPr>
          <w:rFonts w:cs="B Badr" w:hint="cs"/>
          <w:sz w:val="28"/>
          <w:szCs w:val="28"/>
          <w:rtl/>
          <w:lang w:bidi="fa-IR"/>
        </w:rPr>
        <w:t xml:space="preserve">د ولی اظهر از این ظاهر ان جایی است که بگوییم ترک برنامه های عرفی و انجام یک فوق برنامه نیازی نیست. </w:t>
      </w:r>
    </w:p>
    <w:p w:rsidR="00EB0082" w:rsidRDefault="00EB0082" w:rsidP="00EB0082">
      <w:pPr>
        <w:pStyle w:val="ListParagraph"/>
        <w:bidi/>
        <w:spacing w:line="240" w:lineRule="auto"/>
        <w:jc w:val="lowKashida"/>
        <w:rPr>
          <w:rFonts w:cs="B Badr"/>
          <w:sz w:val="28"/>
          <w:szCs w:val="28"/>
          <w:rtl/>
          <w:lang w:bidi="fa-IR"/>
        </w:rPr>
      </w:pPr>
      <w:r>
        <w:rPr>
          <w:rFonts w:cs="B Badr" w:hint="cs"/>
          <w:sz w:val="28"/>
          <w:szCs w:val="28"/>
          <w:rtl/>
          <w:lang w:bidi="fa-IR"/>
        </w:rPr>
        <w:t>اذ الظاهر منها</w:t>
      </w:r>
    </w:p>
    <w:p w:rsidR="00EB0082" w:rsidRDefault="00EB0082" w:rsidP="00EB0082">
      <w:pPr>
        <w:pStyle w:val="ListParagraph"/>
        <w:bidi/>
        <w:spacing w:line="240" w:lineRule="auto"/>
        <w:jc w:val="lowKashida"/>
        <w:rPr>
          <w:rFonts w:cs="B Badr"/>
          <w:sz w:val="28"/>
          <w:szCs w:val="28"/>
          <w:rtl/>
          <w:lang w:bidi="fa-IR"/>
        </w:rPr>
      </w:pPr>
      <w:r>
        <w:rPr>
          <w:rFonts w:cs="B Badr" w:hint="cs"/>
          <w:sz w:val="28"/>
          <w:szCs w:val="28"/>
          <w:rtl/>
          <w:lang w:bidi="fa-IR"/>
        </w:rPr>
        <w:lastRenderedPageBreak/>
        <w:t xml:space="preserve">چون ظاهر از این اخبار این است که تقیه کارت را انجام بده و این چاره اندیشی های </w:t>
      </w:r>
      <w:r w:rsidR="00717B5F">
        <w:rPr>
          <w:rFonts w:cs="B Badr" w:hint="cs"/>
          <w:sz w:val="28"/>
          <w:szCs w:val="28"/>
          <w:rtl/>
          <w:lang w:bidi="fa-IR"/>
        </w:rPr>
        <w:t>خارج از بر نامه نیازی نیست. مرا</w:t>
      </w:r>
      <w:r>
        <w:rPr>
          <w:rFonts w:cs="B Badr" w:hint="cs"/>
          <w:sz w:val="28"/>
          <w:szCs w:val="28"/>
          <w:rtl/>
          <w:lang w:bidi="fa-IR"/>
        </w:rPr>
        <w:t>د</w:t>
      </w:r>
      <w:r w:rsidR="00717B5F">
        <w:rPr>
          <w:rFonts w:cs="B Badr" w:hint="cs"/>
          <w:sz w:val="28"/>
          <w:szCs w:val="28"/>
          <w:rtl/>
          <w:lang w:bidi="fa-IR"/>
        </w:rPr>
        <w:t xml:space="preserve"> </w:t>
      </w:r>
      <w:r>
        <w:rPr>
          <w:rFonts w:cs="B Badr" w:hint="cs"/>
          <w:sz w:val="28"/>
          <w:szCs w:val="28"/>
          <w:rtl/>
          <w:lang w:bidi="fa-IR"/>
        </w:rPr>
        <w:t>از این کلمه ظاهر اطلاق است یعنی اطلاق روایات تقیه محکم اس</w:t>
      </w:r>
      <w:r w:rsidR="00717B5F">
        <w:rPr>
          <w:rFonts w:cs="B Badr" w:hint="cs"/>
          <w:sz w:val="28"/>
          <w:szCs w:val="28"/>
          <w:rtl/>
          <w:lang w:bidi="fa-IR"/>
        </w:rPr>
        <w:t>ت نگفت تقیة نماز و وضو انجام بشو</w:t>
      </w:r>
      <w:r>
        <w:rPr>
          <w:rFonts w:cs="B Badr" w:hint="cs"/>
          <w:sz w:val="28"/>
          <w:szCs w:val="28"/>
          <w:rtl/>
          <w:lang w:bidi="fa-IR"/>
        </w:rPr>
        <w:t>د اگر می توانی برنامه ات را عوض کنی نه. در صورتی که نمی توانی برنامه ات</w:t>
      </w:r>
      <w:r w:rsidR="00717B5F">
        <w:rPr>
          <w:rFonts w:cs="B Badr" w:hint="cs"/>
          <w:sz w:val="28"/>
          <w:szCs w:val="28"/>
          <w:rtl/>
          <w:lang w:bidi="fa-IR"/>
        </w:rPr>
        <w:t xml:space="preserve"> ر اعوض کنی تقیة. مقید نفرمود در</w:t>
      </w:r>
      <w:r>
        <w:rPr>
          <w:rFonts w:cs="B Badr" w:hint="cs"/>
          <w:sz w:val="28"/>
          <w:szCs w:val="28"/>
          <w:rtl/>
          <w:lang w:bidi="fa-IR"/>
        </w:rPr>
        <w:t xml:space="preserve"> روایات به عدم امکان تغییر برنامه های روزم</w:t>
      </w:r>
      <w:r w:rsidR="00717B5F">
        <w:rPr>
          <w:rFonts w:cs="B Badr" w:hint="cs"/>
          <w:sz w:val="28"/>
          <w:szCs w:val="28"/>
          <w:rtl/>
          <w:lang w:bidi="fa-IR"/>
        </w:rPr>
        <w:t>ر</w:t>
      </w:r>
      <w:r>
        <w:rPr>
          <w:rFonts w:cs="B Badr" w:hint="cs"/>
          <w:sz w:val="28"/>
          <w:szCs w:val="28"/>
          <w:rtl/>
          <w:lang w:bidi="fa-IR"/>
        </w:rPr>
        <w:t>ه و عرفی. مطلق گذاشت. این اطلاق وجه ان اظهر بودن عدم اعتبار عدم المندوحه است.</w:t>
      </w:r>
    </w:p>
    <w:p w:rsidR="00EB0082" w:rsidRDefault="00EB0082" w:rsidP="00EB0082">
      <w:pPr>
        <w:pStyle w:val="ListParagraph"/>
        <w:bidi/>
        <w:spacing w:line="240" w:lineRule="auto"/>
        <w:jc w:val="lowKashida"/>
        <w:rPr>
          <w:rFonts w:cs="B Badr"/>
          <w:sz w:val="28"/>
          <w:szCs w:val="28"/>
          <w:rtl/>
          <w:lang w:bidi="fa-IR"/>
        </w:rPr>
      </w:pPr>
      <w:r>
        <w:rPr>
          <w:rFonts w:cs="B Badr" w:hint="cs"/>
          <w:sz w:val="28"/>
          <w:szCs w:val="28"/>
          <w:rtl/>
          <w:lang w:bidi="fa-IR"/>
        </w:rPr>
        <w:t>مع لزوم الحرج العظیم فی ترک مقاصدهم و مشاغلهم لاجل الفعل الحق بقدر الامکان</w:t>
      </w:r>
    </w:p>
    <w:p w:rsidR="00EB0082" w:rsidRDefault="00EB0082" w:rsidP="00EB0082">
      <w:pPr>
        <w:pStyle w:val="ListParagraph"/>
        <w:bidi/>
        <w:spacing w:line="240" w:lineRule="auto"/>
        <w:jc w:val="lowKashida"/>
        <w:rPr>
          <w:rFonts w:cs="B Badr"/>
          <w:sz w:val="28"/>
          <w:szCs w:val="28"/>
          <w:rtl/>
          <w:lang w:bidi="fa-IR"/>
        </w:rPr>
      </w:pPr>
      <w:r>
        <w:rPr>
          <w:rFonts w:cs="B Badr" w:hint="cs"/>
          <w:sz w:val="28"/>
          <w:szCs w:val="28"/>
          <w:rtl/>
          <w:lang w:bidi="fa-IR"/>
        </w:rPr>
        <w:t>برای مردم این حرج عظیمی است که بگوییم لابد لکم من تعطیل برنامکم و کارها را به</w:t>
      </w:r>
      <w:r w:rsidR="00F92B1B">
        <w:rPr>
          <w:rFonts w:cs="B Badr" w:hint="cs"/>
          <w:sz w:val="28"/>
          <w:szCs w:val="28"/>
          <w:rtl/>
          <w:lang w:bidi="fa-IR"/>
        </w:rPr>
        <w:t xml:space="preserve"> گونه ایی انجام بدهید ک</w:t>
      </w:r>
      <w:r>
        <w:rPr>
          <w:rFonts w:cs="B Badr" w:hint="cs"/>
          <w:sz w:val="28"/>
          <w:szCs w:val="28"/>
          <w:rtl/>
          <w:lang w:bidi="fa-IR"/>
        </w:rPr>
        <w:t>ه</w:t>
      </w:r>
      <w:r w:rsidR="00F92B1B">
        <w:rPr>
          <w:rFonts w:cs="B Badr" w:hint="cs"/>
          <w:sz w:val="28"/>
          <w:szCs w:val="28"/>
          <w:rtl/>
          <w:lang w:bidi="fa-IR"/>
        </w:rPr>
        <w:t xml:space="preserve"> </w:t>
      </w:r>
      <w:r>
        <w:rPr>
          <w:rFonts w:cs="B Badr" w:hint="cs"/>
          <w:sz w:val="28"/>
          <w:szCs w:val="28"/>
          <w:rtl/>
          <w:lang w:bidi="fa-IR"/>
        </w:rPr>
        <w:t>بتوانید بر طبق حق نماز بخوانی.</w:t>
      </w:r>
    </w:p>
    <w:p w:rsidR="00EB0082" w:rsidRDefault="00EB0082" w:rsidP="00EB0082">
      <w:pPr>
        <w:pStyle w:val="ListParagraph"/>
        <w:bidi/>
        <w:spacing w:line="240" w:lineRule="auto"/>
        <w:jc w:val="lowKashida"/>
        <w:rPr>
          <w:rFonts w:cs="B Badr"/>
          <w:sz w:val="28"/>
          <w:szCs w:val="28"/>
          <w:rtl/>
          <w:lang w:bidi="fa-IR"/>
        </w:rPr>
      </w:pPr>
      <w:r>
        <w:rPr>
          <w:rFonts w:cs="B Badr" w:hint="cs"/>
          <w:sz w:val="28"/>
          <w:szCs w:val="28"/>
          <w:rtl/>
          <w:lang w:bidi="fa-IR"/>
        </w:rPr>
        <w:t xml:space="preserve">این مع چیزی شبیه به تعبیر مضافا است یعنی دلیل اصلی نیست. دلیل اصلی همان اطلاق روایات بود این موید است و امری است شخصی. هر جا </w:t>
      </w:r>
      <w:r w:rsidR="00F92B1B">
        <w:rPr>
          <w:rFonts w:cs="B Badr" w:hint="cs"/>
          <w:sz w:val="28"/>
          <w:szCs w:val="28"/>
          <w:rtl/>
          <w:lang w:bidi="fa-IR"/>
        </w:rPr>
        <w:t>تغییر برنامه امر حرجی شد بله نم</w:t>
      </w:r>
      <w:r>
        <w:rPr>
          <w:rFonts w:cs="B Badr" w:hint="cs"/>
          <w:sz w:val="28"/>
          <w:szCs w:val="28"/>
          <w:rtl/>
          <w:lang w:bidi="fa-IR"/>
        </w:rPr>
        <w:t>ا</w:t>
      </w:r>
      <w:r w:rsidR="00F92B1B">
        <w:rPr>
          <w:rFonts w:cs="B Badr" w:hint="cs"/>
          <w:sz w:val="28"/>
          <w:szCs w:val="28"/>
          <w:rtl/>
          <w:lang w:bidi="fa-IR"/>
        </w:rPr>
        <w:t>ز</w:t>
      </w:r>
      <w:r>
        <w:rPr>
          <w:rFonts w:cs="B Badr" w:hint="cs"/>
          <w:sz w:val="28"/>
          <w:szCs w:val="28"/>
          <w:rtl/>
          <w:lang w:bidi="fa-IR"/>
        </w:rPr>
        <w:t>ش را تقیة بخواند ولی گاهی برای بعضی تغییر برنامه رخ نم</w:t>
      </w:r>
      <w:r w:rsidR="00F92B1B">
        <w:rPr>
          <w:rFonts w:cs="B Badr" w:hint="cs"/>
          <w:sz w:val="28"/>
          <w:szCs w:val="28"/>
          <w:rtl/>
          <w:lang w:bidi="fa-IR"/>
        </w:rPr>
        <w:t>ی</w:t>
      </w:r>
      <w:r>
        <w:rPr>
          <w:rFonts w:cs="B Badr" w:hint="cs"/>
          <w:sz w:val="28"/>
          <w:szCs w:val="28"/>
          <w:rtl/>
          <w:lang w:bidi="fa-IR"/>
        </w:rPr>
        <w:t xml:space="preserve"> دهد یا اگر رخ می دهد حرجی نیست. از انجایی که غالبا برای مردم حرجی است این را به عنوان یک موید دلیل اصلی بیان کرده است.</w:t>
      </w:r>
    </w:p>
    <w:p w:rsidR="00EB0082" w:rsidRDefault="007762DA" w:rsidP="00EB0082">
      <w:pPr>
        <w:pStyle w:val="ListParagraph"/>
        <w:bidi/>
        <w:spacing w:line="240" w:lineRule="auto"/>
        <w:jc w:val="lowKashida"/>
        <w:rPr>
          <w:rFonts w:cs="B Badr"/>
          <w:sz w:val="28"/>
          <w:szCs w:val="28"/>
          <w:rtl/>
          <w:lang w:bidi="fa-IR"/>
        </w:rPr>
      </w:pPr>
      <w:r>
        <w:rPr>
          <w:rFonts w:cs="B Badr" w:hint="cs"/>
          <w:sz w:val="28"/>
          <w:szCs w:val="28"/>
          <w:rtl/>
          <w:lang w:bidi="fa-IR"/>
        </w:rPr>
        <w:t>مع انّ التقیةَ انّما شُرعَت تسهیلا للامر علی الشیعه و رفعا لحرج منه</w:t>
      </w:r>
    </w:p>
    <w:p w:rsidR="007762DA" w:rsidRDefault="007762DA" w:rsidP="007762DA">
      <w:pPr>
        <w:pStyle w:val="ListParagraph"/>
        <w:bidi/>
        <w:spacing w:line="240" w:lineRule="auto"/>
        <w:jc w:val="lowKashida"/>
        <w:rPr>
          <w:rFonts w:cs="B Badr"/>
          <w:sz w:val="28"/>
          <w:szCs w:val="28"/>
          <w:rtl/>
          <w:lang w:bidi="fa-IR"/>
        </w:rPr>
      </w:pPr>
      <w:r>
        <w:rPr>
          <w:rFonts w:cs="B Badr" w:hint="cs"/>
          <w:sz w:val="28"/>
          <w:szCs w:val="28"/>
          <w:rtl/>
          <w:lang w:bidi="fa-IR"/>
        </w:rPr>
        <w:t>این دنبال همان مع قبلی است. می گوید این جا حرجی است در حالی که تقیه وضع شده است برای تسهیل امور شیعه . شما به دردسرش بیاندازید و بعد هم اسمش را بگذارید تقیه؟ این چه تسهیلی است؟</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مَعَ انّ التخفی عن المخالفین فی الاعمال</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تفی از اعمال خود موجب شک است.</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ربما یودی الی اطلاعهم ع</w:t>
      </w:r>
      <w:r w:rsidR="00F92B1B">
        <w:rPr>
          <w:rFonts w:cs="B Badr" w:hint="cs"/>
          <w:sz w:val="28"/>
          <w:szCs w:val="28"/>
          <w:rtl/>
          <w:lang w:bidi="fa-IR"/>
        </w:rPr>
        <w:t>لی ذلک فیصیر سببا لتفقدهم و مرا</w:t>
      </w:r>
      <w:r>
        <w:rPr>
          <w:rFonts w:cs="B Badr" w:hint="cs"/>
          <w:sz w:val="28"/>
          <w:szCs w:val="28"/>
          <w:rtl/>
          <w:lang w:bidi="fa-IR"/>
        </w:rPr>
        <w:t xml:space="preserve">قبتهم للشیعه وقت العمل، فیوجب نقض غرض التقیة </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این جا را باز ی کند مع، چون هر جا را که احتمال می دهم جاسوسی است بله ولی هر جا را که احتمال نمی دادم جاسوسی است، دیگر نیازی به تقیه نیست.</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 xml:space="preserve">نعم فی بعض الاخبار </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 xml:space="preserve">از بعضی از اخبار استفاده می شود که در حین العمل نباید </w:t>
      </w:r>
      <w:r w:rsidR="00F92B1B">
        <w:rPr>
          <w:rFonts w:cs="B Badr" w:hint="cs"/>
          <w:sz w:val="28"/>
          <w:szCs w:val="28"/>
          <w:rtl/>
          <w:lang w:bidi="fa-IR"/>
        </w:rPr>
        <w:t>م</w:t>
      </w:r>
      <w:r>
        <w:rPr>
          <w:rFonts w:cs="B Badr" w:hint="cs"/>
          <w:sz w:val="28"/>
          <w:szCs w:val="28"/>
          <w:rtl/>
          <w:lang w:bidi="fa-IR"/>
        </w:rPr>
        <w:t>ندوحه ایی باشد. ما به اطلاق رو</w:t>
      </w:r>
      <w:r w:rsidR="00F92B1B">
        <w:rPr>
          <w:rFonts w:cs="B Badr" w:hint="cs"/>
          <w:sz w:val="28"/>
          <w:szCs w:val="28"/>
          <w:rtl/>
          <w:lang w:bidi="fa-IR"/>
        </w:rPr>
        <w:t>ای</w:t>
      </w:r>
      <w:r>
        <w:rPr>
          <w:rFonts w:cs="B Badr" w:hint="cs"/>
          <w:sz w:val="28"/>
          <w:szCs w:val="28"/>
          <w:rtl/>
          <w:lang w:bidi="fa-IR"/>
        </w:rPr>
        <w:t>ات مراجعه کردیم، این هم روایت.</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 xml:space="preserve">مثل کدام رویات؟ </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روایت احمد بن محمد بن ابی نصیر عن ابراهیم بن شیبه قال کتبتُ الی ابی جعفر الث</w:t>
      </w:r>
      <w:r w:rsidR="00F92B1B">
        <w:rPr>
          <w:rFonts w:cs="B Badr" w:hint="cs"/>
          <w:sz w:val="28"/>
          <w:szCs w:val="28"/>
          <w:rtl/>
          <w:lang w:bidi="fa-IR"/>
        </w:rPr>
        <w:t xml:space="preserve">انی اسئله عن الصلاة خلفَ من یتولی امیرالمومنین و هو </w:t>
      </w:r>
      <w:r>
        <w:rPr>
          <w:rFonts w:cs="B Badr" w:hint="cs"/>
          <w:sz w:val="28"/>
          <w:szCs w:val="28"/>
          <w:rtl/>
          <w:lang w:bidi="fa-IR"/>
        </w:rPr>
        <w:t>یری المسح علی الخفین.</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t>ناصبی نیست ولی سنی است که فت</w:t>
      </w:r>
      <w:r w:rsidR="002E0384">
        <w:rPr>
          <w:rFonts w:cs="B Badr" w:hint="cs"/>
          <w:sz w:val="28"/>
          <w:szCs w:val="28"/>
          <w:rtl/>
          <w:lang w:bidi="fa-IR"/>
        </w:rPr>
        <w:t xml:space="preserve">وی و نظرش این است که مسح علی </w:t>
      </w:r>
      <w:r>
        <w:rPr>
          <w:rFonts w:cs="B Badr" w:hint="cs"/>
          <w:sz w:val="28"/>
          <w:szCs w:val="28"/>
          <w:rtl/>
          <w:lang w:bidi="fa-IR"/>
        </w:rPr>
        <w:t xml:space="preserve">خفین اشکال ندارد </w:t>
      </w:r>
    </w:p>
    <w:p w:rsidR="0044510D" w:rsidRDefault="0044510D" w:rsidP="0044510D">
      <w:pPr>
        <w:pStyle w:val="ListParagraph"/>
        <w:bidi/>
        <w:spacing w:line="240" w:lineRule="auto"/>
        <w:jc w:val="lowKashida"/>
        <w:rPr>
          <w:rFonts w:cs="B Badr"/>
          <w:sz w:val="28"/>
          <w:szCs w:val="28"/>
          <w:rtl/>
          <w:lang w:bidi="fa-IR"/>
        </w:rPr>
      </w:pPr>
      <w:r>
        <w:rPr>
          <w:rFonts w:cs="B Badr" w:hint="cs"/>
          <w:sz w:val="28"/>
          <w:szCs w:val="28"/>
          <w:rtl/>
          <w:lang w:bidi="fa-IR"/>
        </w:rPr>
        <w:lastRenderedPageBreak/>
        <w:t>یا می گوید جایز نیست اما انجام می دهد فکتب علیه السلام ان جاء معک و ایاه موضع لا تجد بدا من الصلاة معهم</w:t>
      </w:r>
    </w:p>
    <w:p w:rsidR="00AB7230" w:rsidRDefault="002E0384" w:rsidP="00AB7230">
      <w:pPr>
        <w:pStyle w:val="ListParagraph"/>
        <w:bidi/>
        <w:spacing w:line="240" w:lineRule="auto"/>
        <w:jc w:val="lowKashida"/>
        <w:rPr>
          <w:rFonts w:cs="B Badr"/>
          <w:sz w:val="28"/>
          <w:szCs w:val="28"/>
          <w:rtl/>
          <w:lang w:bidi="fa-IR"/>
        </w:rPr>
      </w:pPr>
      <w:r>
        <w:rPr>
          <w:rFonts w:cs="B Badr" w:hint="cs"/>
          <w:sz w:val="28"/>
          <w:szCs w:val="28"/>
          <w:rtl/>
          <w:lang w:bidi="fa-IR"/>
        </w:rPr>
        <w:t>اما اگر چاره</w:t>
      </w:r>
      <w:r>
        <w:rPr>
          <w:rFonts w:cs="B Badr"/>
          <w:sz w:val="28"/>
          <w:szCs w:val="28"/>
          <w:rtl/>
          <w:lang w:bidi="fa-IR"/>
        </w:rPr>
        <w:softHyphen/>
      </w:r>
      <w:r>
        <w:rPr>
          <w:rFonts w:cs="B Badr" w:hint="cs"/>
          <w:sz w:val="28"/>
          <w:szCs w:val="28"/>
          <w:rtl/>
          <w:lang w:bidi="fa-IR"/>
        </w:rPr>
        <w:t>ا</w:t>
      </w:r>
      <w:r w:rsidR="0044510D">
        <w:rPr>
          <w:rFonts w:cs="B Badr" w:hint="cs"/>
          <w:sz w:val="28"/>
          <w:szCs w:val="28"/>
          <w:rtl/>
          <w:lang w:bidi="fa-IR"/>
        </w:rPr>
        <w:t>ی ند</w:t>
      </w:r>
      <w:r>
        <w:rPr>
          <w:rFonts w:cs="B Badr" w:hint="cs"/>
          <w:sz w:val="28"/>
          <w:szCs w:val="28"/>
          <w:rtl/>
          <w:lang w:bidi="fa-IR"/>
        </w:rPr>
        <w:t>اری الا اینکه با این آق</w:t>
      </w:r>
      <w:r w:rsidR="0044510D">
        <w:rPr>
          <w:rFonts w:cs="B Badr" w:hint="cs"/>
          <w:sz w:val="28"/>
          <w:szCs w:val="28"/>
          <w:rtl/>
          <w:lang w:bidi="fa-IR"/>
        </w:rPr>
        <w:t xml:space="preserve">ایان الان نمازت را بخوان فاذن لنفسک و اقم و ان سبقک الی القرائة فسبح </w:t>
      </w:r>
    </w:p>
    <w:p w:rsidR="0044510D" w:rsidRDefault="0044510D" w:rsidP="00AB7230">
      <w:pPr>
        <w:pStyle w:val="ListParagraph"/>
        <w:bidi/>
        <w:spacing w:line="240" w:lineRule="auto"/>
        <w:jc w:val="lowKashida"/>
        <w:rPr>
          <w:rFonts w:cs="B Badr"/>
          <w:sz w:val="28"/>
          <w:szCs w:val="28"/>
          <w:rtl/>
          <w:lang w:bidi="fa-IR"/>
        </w:rPr>
      </w:pPr>
      <w:r>
        <w:rPr>
          <w:rFonts w:cs="B Badr" w:hint="cs"/>
          <w:sz w:val="28"/>
          <w:szCs w:val="28"/>
          <w:rtl/>
          <w:lang w:bidi="fa-IR"/>
        </w:rPr>
        <w:t>شیخ العلامه می گوید فان ظاهرها اعتبار تعذر ترک الصلاة معهم. ظاهر ای</w:t>
      </w:r>
      <w:r w:rsidR="00AB7230">
        <w:rPr>
          <w:rFonts w:cs="B Badr" w:hint="cs"/>
          <w:sz w:val="28"/>
          <w:szCs w:val="28"/>
          <w:rtl/>
          <w:lang w:bidi="fa-IR"/>
        </w:rPr>
        <w:t xml:space="preserve">ن روایت این است که نتوانستی نماز </w:t>
      </w:r>
      <w:r>
        <w:rPr>
          <w:rFonts w:cs="B Badr" w:hint="cs"/>
          <w:sz w:val="28"/>
          <w:szCs w:val="28"/>
          <w:rtl/>
          <w:lang w:bidi="fa-IR"/>
        </w:rPr>
        <w:t>را با انها ترک کنی با ان ها نماز بخوان.</w:t>
      </w:r>
    </w:p>
    <w:p w:rsidR="0044510D" w:rsidRDefault="00AB7230" w:rsidP="0044510D">
      <w:pPr>
        <w:pStyle w:val="ListParagraph"/>
        <w:bidi/>
        <w:spacing w:line="240" w:lineRule="auto"/>
        <w:jc w:val="lowKashida"/>
        <w:rPr>
          <w:rFonts w:cs="B Badr"/>
          <w:sz w:val="28"/>
          <w:szCs w:val="28"/>
          <w:rtl/>
          <w:lang w:bidi="fa-IR"/>
        </w:rPr>
      </w:pPr>
      <w:r>
        <w:rPr>
          <w:rFonts w:cs="B Badr" w:hint="cs"/>
          <w:sz w:val="28"/>
          <w:szCs w:val="28"/>
          <w:rtl/>
          <w:lang w:bidi="fa-IR"/>
        </w:rPr>
        <w:t>این روایت را داشت</w:t>
      </w:r>
      <w:r w:rsidR="0044510D">
        <w:rPr>
          <w:rFonts w:cs="B Badr" w:hint="cs"/>
          <w:sz w:val="28"/>
          <w:szCs w:val="28"/>
          <w:rtl/>
          <w:lang w:bidi="fa-IR"/>
        </w:rPr>
        <w:t>ه</w:t>
      </w:r>
      <w:r>
        <w:rPr>
          <w:rFonts w:cs="B Badr" w:hint="cs"/>
          <w:sz w:val="28"/>
          <w:szCs w:val="28"/>
          <w:rtl/>
          <w:lang w:bidi="fa-IR"/>
        </w:rPr>
        <w:t xml:space="preserve"> </w:t>
      </w:r>
      <w:r w:rsidR="0044510D">
        <w:rPr>
          <w:rFonts w:cs="B Badr" w:hint="cs"/>
          <w:sz w:val="28"/>
          <w:szCs w:val="28"/>
          <w:rtl/>
          <w:lang w:bidi="fa-IR"/>
        </w:rPr>
        <w:t>باشید.</w:t>
      </w:r>
    </w:p>
    <w:p w:rsidR="0044510D" w:rsidRPr="0018588E" w:rsidRDefault="00AB7230" w:rsidP="0044510D">
      <w:pPr>
        <w:pStyle w:val="ListParagraph"/>
        <w:bidi/>
        <w:spacing w:line="240" w:lineRule="auto"/>
        <w:jc w:val="lowKashida"/>
        <w:rPr>
          <w:rFonts w:cs="B Badr"/>
          <w:sz w:val="28"/>
          <w:szCs w:val="28"/>
          <w:rtl/>
          <w:lang w:bidi="fa-IR"/>
        </w:rPr>
      </w:pPr>
      <w:r>
        <w:rPr>
          <w:rFonts w:cs="B Badr" w:hint="cs"/>
          <w:sz w:val="28"/>
          <w:szCs w:val="28"/>
          <w:rtl/>
          <w:lang w:bidi="fa-IR"/>
        </w:rPr>
        <w:t>مرحوم آق</w:t>
      </w:r>
      <w:r w:rsidR="0044510D">
        <w:rPr>
          <w:rFonts w:cs="B Badr" w:hint="cs"/>
          <w:sz w:val="28"/>
          <w:szCs w:val="28"/>
          <w:rtl/>
          <w:lang w:bidi="fa-IR"/>
        </w:rPr>
        <w:t>ای شهید</w:t>
      </w:r>
      <w:r>
        <w:rPr>
          <w:rFonts w:cs="B Badr" w:hint="cs"/>
          <w:sz w:val="28"/>
          <w:szCs w:val="28"/>
          <w:rtl/>
          <w:lang w:bidi="fa-IR"/>
        </w:rPr>
        <w:t>ی این جا حاشیه ایی دارد،</w:t>
      </w:r>
      <w:bookmarkStart w:id="0" w:name="_GoBack"/>
      <w:bookmarkEnd w:id="0"/>
      <w:r w:rsidR="0044510D">
        <w:rPr>
          <w:rFonts w:cs="B Badr" w:hint="cs"/>
          <w:sz w:val="28"/>
          <w:szCs w:val="28"/>
          <w:rtl/>
          <w:lang w:bidi="fa-IR"/>
        </w:rPr>
        <w:t xml:space="preserve"> مطالعه کنید تا جلسه فردا.</w:t>
      </w:r>
    </w:p>
    <w:p w:rsidR="006235F8" w:rsidRPr="006F2AE5" w:rsidRDefault="001A6348" w:rsidP="004E7DCD">
      <w:pPr>
        <w:bidi/>
        <w:spacing w:line="240" w:lineRule="auto"/>
        <w:jc w:val="lowKashida"/>
        <w:rPr>
          <w:rFonts w:cs="B Badr"/>
          <w:b/>
          <w:bCs/>
          <w:sz w:val="28"/>
          <w:szCs w:val="28"/>
          <w:lang w:bidi="fa-IR"/>
        </w:rPr>
      </w:pPr>
      <w:r>
        <w:rPr>
          <w:rFonts w:cs="B Badr" w:hint="cs"/>
          <w:sz w:val="28"/>
          <w:szCs w:val="28"/>
          <w:rtl/>
          <w:lang w:bidi="fa-IR"/>
        </w:rPr>
        <w:t>و</w:t>
      </w:r>
      <w:r w:rsidR="006235F8" w:rsidRPr="006F2AE5">
        <w:rPr>
          <w:rFonts w:cs="B Badr" w:hint="cs"/>
          <w:sz w:val="28"/>
          <w:szCs w:val="28"/>
          <w:rtl/>
          <w:lang w:bidi="fa-IR"/>
        </w:rPr>
        <w:t>صلی الله علی سیدنا محمد و آله الطیبین الطاهرین المعصومین.</w:t>
      </w:r>
    </w:p>
    <w:sectPr w:rsidR="006235F8" w:rsidRPr="006F2AE5"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E92" w:rsidRDefault="00764E92" w:rsidP="00C44E32">
      <w:pPr>
        <w:spacing w:after="0" w:line="240" w:lineRule="auto"/>
      </w:pPr>
      <w:r>
        <w:separator/>
      </w:r>
    </w:p>
  </w:endnote>
  <w:endnote w:type="continuationSeparator" w:id="0">
    <w:p w:rsidR="00764E92" w:rsidRDefault="00764E9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E92" w:rsidRDefault="00764E92" w:rsidP="00C44E32">
      <w:pPr>
        <w:spacing w:after="0" w:line="240" w:lineRule="auto"/>
      </w:pPr>
      <w:r>
        <w:separator/>
      </w:r>
    </w:p>
  </w:footnote>
  <w:footnote w:type="continuationSeparator" w:id="0">
    <w:p w:rsidR="00764E92" w:rsidRDefault="00764E9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230F3"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C230F3" w:rsidRPr="00C44E32" w:rsidRDefault="00C230F3"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C230F3" w:rsidRPr="00C44E32" w:rsidRDefault="00C230F3"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230F3" w:rsidRPr="00C44E32">
      <w:trPr>
        <w:trHeight w:hRule="exact" w:val="115"/>
        <w:jc w:val="center"/>
      </w:trPr>
      <w:tc>
        <w:tcPr>
          <w:tcW w:w="4686" w:type="dxa"/>
          <w:shd w:val="clear" w:color="auto" w:fill="0F6FC6" w:themeFill="accent1"/>
          <w:tcMar>
            <w:top w:w="0" w:type="dxa"/>
            <w:bottom w:w="0" w:type="dxa"/>
          </w:tcMar>
        </w:tcPr>
        <w:p w:rsidR="00C230F3" w:rsidRPr="00C44E32" w:rsidRDefault="00C230F3">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230F3" w:rsidRPr="00C44E32" w:rsidRDefault="00C230F3">
          <w:pPr>
            <w:pStyle w:val="Header"/>
            <w:tabs>
              <w:tab w:val="clear" w:pos="4680"/>
              <w:tab w:val="clear" w:pos="9360"/>
            </w:tabs>
            <w:rPr>
              <w:rFonts w:ascii="Tahoma" w:hAnsi="Tahoma" w:cs="Tahoma"/>
              <w:caps/>
              <w:color w:val="FFFFFF" w:themeColor="background1"/>
              <w:sz w:val="18"/>
              <w:szCs w:val="18"/>
            </w:rPr>
          </w:pPr>
        </w:p>
      </w:tc>
    </w:tr>
  </w:tbl>
  <w:p w:rsidR="00C230F3" w:rsidRPr="00C44E32" w:rsidRDefault="00C230F3">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16414"/>
    <w:multiLevelType w:val="hybridMultilevel"/>
    <w:tmpl w:val="9AFC5DFA"/>
    <w:lvl w:ilvl="0" w:tplc="D506F07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A57B19"/>
    <w:multiLevelType w:val="hybridMultilevel"/>
    <w:tmpl w:val="E09AF572"/>
    <w:lvl w:ilvl="0" w:tplc="868E7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BC253F"/>
    <w:multiLevelType w:val="hybridMultilevel"/>
    <w:tmpl w:val="30547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B43011"/>
    <w:multiLevelType w:val="hybridMultilevel"/>
    <w:tmpl w:val="3C367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613C59"/>
    <w:multiLevelType w:val="hybridMultilevel"/>
    <w:tmpl w:val="39AE3A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DE4A3C"/>
    <w:multiLevelType w:val="hybridMultilevel"/>
    <w:tmpl w:val="B4469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1A324B"/>
    <w:multiLevelType w:val="hybridMultilevel"/>
    <w:tmpl w:val="38C09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770AAE"/>
    <w:multiLevelType w:val="hybridMultilevel"/>
    <w:tmpl w:val="C74C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D13A98"/>
    <w:multiLevelType w:val="hybridMultilevel"/>
    <w:tmpl w:val="49AA64EC"/>
    <w:lvl w:ilvl="0" w:tplc="E1B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9D4426"/>
    <w:multiLevelType w:val="hybridMultilevel"/>
    <w:tmpl w:val="EE9EE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603963"/>
    <w:multiLevelType w:val="hybridMultilevel"/>
    <w:tmpl w:val="4BA2E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0C57B6"/>
    <w:multiLevelType w:val="hybridMultilevel"/>
    <w:tmpl w:val="CD12A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C23FB5"/>
    <w:multiLevelType w:val="hybridMultilevel"/>
    <w:tmpl w:val="360CB49C"/>
    <w:lvl w:ilvl="0" w:tplc="4ECAF84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B923A3"/>
    <w:multiLevelType w:val="hybridMultilevel"/>
    <w:tmpl w:val="D48A2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12"/>
  </w:num>
  <w:num w:numId="4">
    <w:abstractNumId w:val="13"/>
  </w:num>
  <w:num w:numId="5">
    <w:abstractNumId w:val="6"/>
  </w:num>
  <w:num w:numId="6">
    <w:abstractNumId w:val="10"/>
  </w:num>
  <w:num w:numId="7">
    <w:abstractNumId w:val="11"/>
  </w:num>
  <w:num w:numId="8">
    <w:abstractNumId w:val="9"/>
  </w:num>
  <w:num w:numId="9">
    <w:abstractNumId w:val="0"/>
  </w:num>
  <w:num w:numId="10">
    <w:abstractNumId w:val="3"/>
  </w:num>
  <w:num w:numId="11">
    <w:abstractNumId w:val="2"/>
  </w:num>
  <w:num w:numId="12">
    <w:abstractNumId w:val="8"/>
  </w:num>
  <w:num w:numId="13">
    <w:abstractNumId w:val="4"/>
  </w:num>
  <w:num w:numId="1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415"/>
    <w:rsid w:val="00002206"/>
    <w:rsid w:val="00005B80"/>
    <w:rsid w:val="00010124"/>
    <w:rsid w:val="0001056C"/>
    <w:rsid w:val="0001063C"/>
    <w:rsid w:val="00017FD6"/>
    <w:rsid w:val="00023AFF"/>
    <w:rsid w:val="00025358"/>
    <w:rsid w:val="00031416"/>
    <w:rsid w:val="0004032E"/>
    <w:rsid w:val="0004130D"/>
    <w:rsid w:val="000518CE"/>
    <w:rsid w:val="00052D2D"/>
    <w:rsid w:val="00060B89"/>
    <w:rsid w:val="0006218B"/>
    <w:rsid w:val="0006497C"/>
    <w:rsid w:val="000664BD"/>
    <w:rsid w:val="00067206"/>
    <w:rsid w:val="0007077C"/>
    <w:rsid w:val="00071530"/>
    <w:rsid w:val="000724CE"/>
    <w:rsid w:val="00074671"/>
    <w:rsid w:val="0007741D"/>
    <w:rsid w:val="00085333"/>
    <w:rsid w:val="00087806"/>
    <w:rsid w:val="0009096F"/>
    <w:rsid w:val="00092DC3"/>
    <w:rsid w:val="0009325F"/>
    <w:rsid w:val="00095B3D"/>
    <w:rsid w:val="00095B41"/>
    <w:rsid w:val="000A0931"/>
    <w:rsid w:val="000A0BDA"/>
    <w:rsid w:val="000A3D78"/>
    <w:rsid w:val="000A65F8"/>
    <w:rsid w:val="000B1EAA"/>
    <w:rsid w:val="000B36CB"/>
    <w:rsid w:val="000C7761"/>
    <w:rsid w:val="000D2DBD"/>
    <w:rsid w:val="000D3E73"/>
    <w:rsid w:val="000D7C96"/>
    <w:rsid w:val="000E3F29"/>
    <w:rsid w:val="000E6FB9"/>
    <w:rsid w:val="001028D9"/>
    <w:rsid w:val="00104C20"/>
    <w:rsid w:val="0010544F"/>
    <w:rsid w:val="00115CEC"/>
    <w:rsid w:val="001226A0"/>
    <w:rsid w:val="00123800"/>
    <w:rsid w:val="001257A5"/>
    <w:rsid w:val="00130649"/>
    <w:rsid w:val="00132D21"/>
    <w:rsid w:val="00135F0E"/>
    <w:rsid w:val="00137A50"/>
    <w:rsid w:val="00141454"/>
    <w:rsid w:val="0014229B"/>
    <w:rsid w:val="00146A3D"/>
    <w:rsid w:val="00161776"/>
    <w:rsid w:val="00166C32"/>
    <w:rsid w:val="001679BC"/>
    <w:rsid w:val="00171A88"/>
    <w:rsid w:val="00172C59"/>
    <w:rsid w:val="00172DAD"/>
    <w:rsid w:val="00175C9D"/>
    <w:rsid w:val="0018315D"/>
    <w:rsid w:val="0018318E"/>
    <w:rsid w:val="00184322"/>
    <w:rsid w:val="00184B80"/>
    <w:rsid w:val="0018588E"/>
    <w:rsid w:val="00186CB9"/>
    <w:rsid w:val="00195208"/>
    <w:rsid w:val="00195773"/>
    <w:rsid w:val="00195EEC"/>
    <w:rsid w:val="001A185E"/>
    <w:rsid w:val="001A462B"/>
    <w:rsid w:val="001A6348"/>
    <w:rsid w:val="001B0C65"/>
    <w:rsid w:val="001B22C0"/>
    <w:rsid w:val="001B6597"/>
    <w:rsid w:val="001C185A"/>
    <w:rsid w:val="001C37A9"/>
    <w:rsid w:val="001C4C1C"/>
    <w:rsid w:val="001D1C6F"/>
    <w:rsid w:val="001D5AF3"/>
    <w:rsid w:val="001E2C4D"/>
    <w:rsid w:val="001E77D4"/>
    <w:rsid w:val="001F44DD"/>
    <w:rsid w:val="001F56BC"/>
    <w:rsid w:val="00200CFC"/>
    <w:rsid w:val="002022C5"/>
    <w:rsid w:val="002071B3"/>
    <w:rsid w:val="00210A12"/>
    <w:rsid w:val="002113E8"/>
    <w:rsid w:val="00211B4E"/>
    <w:rsid w:val="0021287B"/>
    <w:rsid w:val="00214195"/>
    <w:rsid w:val="00215FE5"/>
    <w:rsid w:val="0021692C"/>
    <w:rsid w:val="002204FC"/>
    <w:rsid w:val="00220C95"/>
    <w:rsid w:val="002216B5"/>
    <w:rsid w:val="00223272"/>
    <w:rsid w:val="0022498A"/>
    <w:rsid w:val="00230E5E"/>
    <w:rsid w:val="00242607"/>
    <w:rsid w:val="00247A53"/>
    <w:rsid w:val="00250C46"/>
    <w:rsid w:val="00253476"/>
    <w:rsid w:val="00257E5A"/>
    <w:rsid w:val="002610D7"/>
    <w:rsid w:val="00265BB4"/>
    <w:rsid w:val="002736E0"/>
    <w:rsid w:val="002776C6"/>
    <w:rsid w:val="00277B2C"/>
    <w:rsid w:val="00277E8D"/>
    <w:rsid w:val="002863F4"/>
    <w:rsid w:val="002918EC"/>
    <w:rsid w:val="00293BE5"/>
    <w:rsid w:val="0029540B"/>
    <w:rsid w:val="002A12B1"/>
    <w:rsid w:val="002A4F6A"/>
    <w:rsid w:val="002A762D"/>
    <w:rsid w:val="002B47D5"/>
    <w:rsid w:val="002B7632"/>
    <w:rsid w:val="002C1585"/>
    <w:rsid w:val="002C20AE"/>
    <w:rsid w:val="002C66C6"/>
    <w:rsid w:val="002E0384"/>
    <w:rsid w:val="002E0D2E"/>
    <w:rsid w:val="002E1188"/>
    <w:rsid w:val="002E2C2B"/>
    <w:rsid w:val="002E69A8"/>
    <w:rsid w:val="002F3AE6"/>
    <w:rsid w:val="002F4096"/>
    <w:rsid w:val="002F5D73"/>
    <w:rsid w:val="0030112A"/>
    <w:rsid w:val="00304176"/>
    <w:rsid w:val="00311435"/>
    <w:rsid w:val="00317F2E"/>
    <w:rsid w:val="00321466"/>
    <w:rsid w:val="00322A0A"/>
    <w:rsid w:val="003243A1"/>
    <w:rsid w:val="0033168D"/>
    <w:rsid w:val="00343393"/>
    <w:rsid w:val="00343480"/>
    <w:rsid w:val="0035064F"/>
    <w:rsid w:val="0035216B"/>
    <w:rsid w:val="00356114"/>
    <w:rsid w:val="00366722"/>
    <w:rsid w:val="0037089B"/>
    <w:rsid w:val="003710A1"/>
    <w:rsid w:val="003721F3"/>
    <w:rsid w:val="00384790"/>
    <w:rsid w:val="003877CE"/>
    <w:rsid w:val="003904B9"/>
    <w:rsid w:val="00390DA2"/>
    <w:rsid w:val="00391453"/>
    <w:rsid w:val="00396013"/>
    <w:rsid w:val="003962E8"/>
    <w:rsid w:val="003967CD"/>
    <w:rsid w:val="00396CC3"/>
    <w:rsid w:val="00397545"/>
    <w:rsid w:val="003A00B4"/>
    <w:rsid w:val="003A38AF"/>
    <w:rsid w:val="003A56BA"/>
    <w:rsid w:val="003B131F"/>
    <w:rsid w:val="003B4B6B"/>
    <w:rsid w:val="003B5714"/>
    <w:rsid w:val="003B5A8B"/>
    <w:rsid w:val="003C5023"/>
    <w:rsid w:val="003C74B1"/>
    <w:rsid w:val="003C7EA3"/>
    <w:rsid w:val="003C7F0E"/>
    <w:rsid w:val="003D2FB4"/>
    <w:rsid w:val="003D6C94"/>
    <w:rsid w:val="003E6AD7"/>
    <w:rsid w:val="003F1F9B"/>
    <w:rsid w:val="003F2487"/>
    <w:rsid w:val="00401C3E"/>
    <w:rsid w:val="00406D14"/>
    <w:rsid w:val="004110B6"/>
    <w:rsid w:val="00412BA6"/>
    <w:rsid w:val="004138E1"/>
    <w:rsid w:val="0042291B"/>
    <w:rsid w:val="004309AE"/>
    <w:rsid w:val="0043398C"/>
    <w:rsid w:val="00433DE6"/>
    <w:rsid w:val="00440576"/>
    <w:rsid w:val="00441547"/>
    <w:rsid w:val="0044377E"/>
    <w:rsid w:val="0044510D"/>
    <w:rsid w:val="00445A60"/>
    <w:rsid w:val="00451A73"/>
    <w:rsid w:val="00454608"/>
    <w:rsid w:val="00460908"/>
    <w:rsid w:val="004617A1"/>
    <w:rsid w:val="00465730"/>
    <w:rsid w:val="004672B7"/>
    <w:rsid w:val="00477064"/>
    <w:rsid w:val="00490996"/>
    <w:rsid w:val="00490AE0"/>
    <w:rsid w:val="004916C9"/>
    <w:rsid w:val="00495456"/>
    <w:rsid w:val="004A005F"/>
    <w:rsid w:val="004A66BF"/>
    <w:rsid w:val="004A68A7"/>
    <w:rsid w:val="004A7B22"/>
    <w:rsid w:val="004B2F5E"/>
    <w:rsid w:val="004B3E90"/>
    <w:rsid w:val="004B5DC2"/>
    <w:rsid w:val="004B7343"/>
    <w:rsid w:val="004C04F9"/>
    <w:rsid w:val="004C1B96"/>
    <w:rsid w:val="004C36E5"/>
    <w:rsid w:val="004C3945"/>
    <w:rsid w:val="004C5ABC"/>
    <w:rsid w:val="004D3F7C"/>
    <w:rsid w:val="004D464E"/>
    <w:rsid w:val="004D5516"/>
    <w:rsid w:val="004D7630"/>
    <w:rsid w:val="004D782C"/>
    <w:rsid w:val="004E0807"/>
    <w:rsid w:val="004E3001"/>
    <w:rsid w:val="004E5B88"/>
    <w:rsid w:val="004E61C0"/>
    <w:rsid w:val="004E7DCD"/>
    <w:rsid w:val="004F558C"/>
    <w:rsid w:val="00502F33"/>
    <w:rsid w:val="00504407"/>
    <w:rsid w:val="00506039"/>
    <w:rsid w:val="005065BE"/>
    <w:rsid w:val="00507807"/>
    <w:rsid w:val="00511004"/>
    <w:rsid w:val="005124C1"/>
    <w:rsid w:val="00517689"/>
    <w:rsid w:val="00520CCF"/>
    <w:rsid w:val="005219A4"/>
    <w:rsid w:val="00523A88"/>
    <w:rsid w:val="00526C86"/>
    <w:rsid w:val="0052737D"/>
    <w:rsid w:val="00531345"/>
    <w:rsid w:val="00532FBF"/>
    <w:rsid w:val="00533E37"/>
    <w:rsid w:val="00534ECD"/>
    <w:rsid w:val="005419A1"/>
    <w:rsid w:val="00546D39"/>
    <w:rsid w:val="00547BE2"/>
    <w:rsid w:val="0055067C"/>
    <w:rsid w:val="0055556C"/>
    <w:rsid w:val="0055573F"/>
    <w:rsid w:val="005560EA"/>
    <w:rsid w:val="00560D5C"/>
    <w:rsid w:val="00560E81"/>
    <w:rsid w:val="00560ECF"/>
    <w:rsid w:val="00561177"/>
    <w:rsid w:val="00561713"/>
    <w:rsid w:val="005664CA"/>
    <w:rsid w:val="00567AAB"/>
    <w:rsid w:val="00575CA5"/>
    <w:rsid w:val="00580A92"/>
    <w:rsid w:val="00581F15"/>
    <w:rsid w:val="005966BE"/>
    <w:rsid w:val="005A730C"/>
    <w:rsid w:val="005B7213"/>
    <w:rsid w:val="005B75ED"/>
    <w:rsid w:val="005C0FFB"/>
    <w:rsid w:val="005C1A38"/>
    <w:rsid w:val="005C3939"/>
    <w:rsid w:val="005C3D66"/>
    <w:rsid w:val="005C480F"/>
    <w:rsid w:val="005C59A2"/>
    <w:rsid w:val="005E2638"/>
    <w:rsid w:val="005E43FF"/>
    <w:rsid w:val="005E4AAF"/>
    <w:rsid w:val="005F13F5"/>
    <w:rsid w:val="005F3B2C"/>
    <w:rsid w:val="005F55DB"/>
    <w:rsid w:val="005F7BF3"/>
    <w:rsid w:val="006016E0"/>
    <w:rsid w:val="00604BD2"/>
    <w:rsid w:val="00606D5C"/>
    <w:rsid w:val="00610D3A"/>
    <w:rsid w:val="00610F2B"/>
    <w:rsid w:val="00620C72"/>
    <w:rsid w:val="006235F8"/>
    <w:rsid w:val="00623C49"/>
    <w:rsid w:val="00626994"/>
    <w:rsid w:val="00641C05"/>
    <w:rsid w:val="00645F67"/>
    <w:rsid w:val="00650FD1"/>
    <w:rsid w:val="00654AA0"/>
    <w:rsid w:val="006629B1"/>
    <w:rsid w:val="00662A61"/>
    <w:rsid w:val="00665CF3"/>
    <w:rsid w:val="00674D84"/>
    <w:rsid w:val="0067585D"/>
    <w:rsid w:val="00676DA0"/>
    <w:rsid w:val="00683495"/>
    <w:rsid w:val="00685F71"/>
    <w:rsid w:val="0069040E"/>
    <w:rsid w:val="006934B1"/>
    <w:rsid w:val="0069497C"/>
    <w:rsid w:val="006A152A"/>
    <w:rsid w:val="006A1C56"/>
    <w:rsid w:val="006A7C9B"/>
    <w:rsid w:val="006B13E6"/>
    <w:rsid w:val="006B65E1"/>
    <w:rsid w:val="006B730E"/>
    <w:rsid w:val="006B73B1"/>
    <w:rsid w:val="006E7431"/>
    <w:rsid w:val="006F07F0"/>
    <w:rsid w:val="006F119B"/>
    <w:rsid w:val="006F2AE5"/>
    <w:rsid w:val="006F5184"/>
    <w:rsid w:val="006F5AF7"/>
    <w:rsid w:val="006F7D12"/>
    <w:rsid w:val="0070107C"/>
    <w:rsid w:val="007052CE"/>
    <w:rsid w:val="00705C38"/>
    <w:rsid w:val="00707AC8"/>
    <w:rsid w:val="00717B5F"/>
    <w:rsid w:val="00717BF0"/>
    <w:rsid w:val="00717DBB"/>
    <w:rsid w:val="00720006"/>
    <w:rsid w:val="00720449"/>
    <w:rsid w:val="00720FB9"/>
    <w:rsid w:val="00721641"/>
    <w:rsid w:val="00723E2F"/>
    <w:rsid w:val="00724D0C"/>
    <w:rsid w:val="00732688"/>
    <w:rsid w:val="007338B4"/>
    <w:rsid w:val="00736AAF"/>
    <w:rsid w:val="00740FCC"/>
    <w:rsid w:val="00745C08"/>
    <w:rsid w:val="0075239F"/>
    <w:rsid w:val="00755538"/>
    <w:rsid w:val="007570C2"/>
    <w:rsid w:val="00764E92"/>
    <w:rsid w:val="00766143"/>
    <w:rsid w:val="007762DA"/>
    <w:rsid w:val="0078041A"/>
    <w:rsid w:val="007817F8"/>
    <w:rsid w:val="00781D04"/>
    <w:rsid w:val="00782DE3"/>
    <w:rsid w:val="00786B00"/>
    <w:rsid w:val="00793AAA"/>
    <w:rsid w:val="00793C02"/>
    <w:rsid w:val="00795E96"/>
    <w:rsid w:val="007A1F1E"/>
    <w:rsid w:val="007A4EFE"/>
    <w:rsid w:val="007A5DAE"/>
    <w:rsid w:val="007B03F9"/>
    <w:rsid w:val="007B14C0"/>
    <w:rsid w:val="007B2B27"/>
    <w:rsid w:val="007B3530"/>
    <w:rsid w:val="007B47B2"/>
    <w:rsid w:val="007B5A51"/>
    <w:rsid w:val="007C4768"/>
    <w:rsid w:val="007C4FF6"/>
    <w:rsid w:val="007D0921"/>
    <w:rsid w:val="007D301B"/>
    <w:rsid w:val="007D7FC6"/>
    <w:rsid w:val="007E11E9"/>
    <w:rsid w:val="007E52F2"/>
    <w:rsid w:val="007E72C8"/>
    <w:rsid w:val="007E7B06"/>
    <w:rsid w:val="008047D0"/>
    <w:rsid w:val="00804A17"/>
    <w:rsid w:val="00805523"/>
    <w:rsid w:val="00806FE5"/>
    <w:rsid w:val="00807A44"/>
    <w:rsid w:val="00813B04"/>
    <w:rsid w:val="008146BE"/>
    <w:rsid w:val="00814730"/>
    <w:rsid w:val="00816908"/>
    <w:rsid w:val="00817FEF"/>
    <w:rsid w:val="0083411B"/>
    <w:rsid w:val="00846447"/>
    <w:rsid w:val="008502CD"/>
    <w:rsid w:val="008553B5"/>
    <w:rsid w:val="00860541"/>
    <w:rsid w:val="00862079"/>
    <w:rsid w:val="00862FA6"/>
    <w:rsid w:val="00863EC5"/>
    <w:rsid w:val="008658C3"/>
    <w:rsid w:val="00866EA3"/>
    <w:rsid w:val="008678D2"/>
    <w:rsid w:val="00870E01"/>
    <w:rsid w:val="00871732"/>
    <w:rsid w:val="0087324B"/>
    <w:rsid w:val="00877614"/>
    <w:rsid w:val="00877FB5"/>
    <w:rsid w:val="00881F73"/>
    <w:rsid w:val="00882D23"/>
    <w:rsid w:val="0088495B"/>
    <w:rsid w:val="00884F53"/>
    <w:rsid w:val="008850B0"/>
    <w:rsid w:val="00891277"/>
    <w:rsid w:val="008971C2"/>
    <w:rsid w:val="00897AFB"/>
    <w:rsid w:val="008A3F9F"/>
    <w:rsid w:val="008A4CD5"/>
    <w:rsid w:val="008B778F"/>
    <w:rsid w:val="008C4500"/>
    <w:rsid w:val="008C5460"/>
    <w:rsid w:val="008C6A7D"/>
    <w:rsid w:val="008D1BFA"/>
    <w:rsid w:val="008D2D79"/>
    <w:rsid w:val="008D32F2"/>
    <w:rsid w:val="008E15BC"/>
    <w:rsid w:val="008E57C9"/>
    <w:rsid w:val="008E5FF4"/>
    <w:rsid w:val="008F0E48"/>
    <w:rsid w:val="008F76C3"/>
    <w:rsid w:val="009146FE"/>
    <w:rsid w:val="00915048"/>
    <w:rsid w:val="00916B6E"/>
    <w:rsid w:val="00917634"/>
    <w:rsid w:val="00917B7A"/>
    <w:rsid w:val="009222A9"/>
    <w:rsid w:val="00922D92"/>
    <w:rsid w:val="00922F7D"/>
    <w:rsid w:val="00927CD4"/>
    <w:rsid w:val="00934BE3"/>
    <w:rsid w:val="00934E55"/>
    <w:rsid w:val="009355B9"/>
    <w:rsid w:val="009411AC"/>
    <w:rsid w:val="00941B64"/>
    <w:rsid w:val="00950B6C"/>
    <w:rsid w:val="009575B3"/>
    <w:rsid w:val="00960CB0"/>
    <w:rsid w:val="009628E0"/>
    <w:rsid w:val="00963B23"/>
    <w:rsid w:val="009709F8"/>
    <w:rsid w:val="00970B4B"/>
    <w:rsid w:val="00971176"/>
    <w:rsid w:val="00972D33"/>
    <w:rsid w:val="00976B76"/>
    <w:rsid w:val="00981E85"/>
    <w:rsid w:val="00984196"/>
    <w:rsid w:val="0098754C"/>
    <w:rsid w:val="00990E59"/>
    <w:rsid w:val="00990F27"/>
    <w:rsid w:val="00993D93"/>
    <w:rsid w:val="009A2AC8"/>
    <w:rsid w:val="009A78F6"/>
    <w:rsid w:val="009B26BE"/>
    <w:rsid w:val="009B67A0"/>
    <w:rsid w:val="009B6D0E"/>
    <w:rsid w:val="009C22EF"/>
    <w:rsid w:val="009C325B"/>
    <w:rsid w:val="009C5C10"/>
    <w:rsid w:val="009D109F"/>
    <w:rsid w:val="009D27A7"/>
    <w:rsid w:val="009D39DD"/>
    <w:rsid w:val="009D3FBB"/>
    <w:rsid w:val="009D482D"/>
    <w:rsid w:val="009D498D"/>
    <w:rsid w:val="009D79E2"/>
    <w:rsid w:val="009E0ED2"/>
    <w:rsid w:val="009E4C64"/>
    <w:rsid w:val="009F31F4"/>
    <w:rsid w:val="009F3547"/>
    <w:rsid w:val="009F4E93"/>
    <w:rsid w:val="00A002D7"/>
    <w:rsid w:val="00A05CE3"/>
    <w:rsid w:val="00A10B28"/>
    <w:rsid w:val="00A1166E"/>
    <w:rsid w:val="00A21D75"/>
    <w:rsid w:val="00A2283E"/>
    <w:rsid w:val="00A239EF"/>
    <w:rsid w:val="00A241FA"/>
    <w:rsid w:val="00A3032B"/>
    <w:rsid w:val="00A3164C"/>
    <w:rsid w:val="00A33462"/>
    <w:rsid w:val="00A37CBF"/>
    <w:rsid w:val="00A4008D"/>
    <w:rsid w:val="00A41BAD"/>
    <w:rsid w:val="00A42611"/>
    <w:rsid w:val="00A4598E"/>
    <w:rsid w:val="00A47CF4"/>
    <w:rsid w:val="00A51A07"/>
    <w:rsid w:val="00A5551E"/>
    <w:rsid w:val="00A57EAE"/>
    <w:rsid w:val="00A63A95"/>
    <w:rsid w:val="00A63DC8"/>
    <w:rsid w:val="00A71F81"/>
    <w:rsid w:val="00A72CE6"/>
    <w:rsid w:val="00A73633"/>
    <w:rsid w:val="00A74B28"/>
    <w:rsid w:val="00A77087"/>
    <w:rsid w:val="00A929E7"/>
    <w:rsid w:val="00AA023C"/>
    <w:rsid w:val="00AA11EE"/>
    <w:rsid w:val="00AA5635"/>
    <w:rsid w:val="00AA5E09"/>
    <w:rsid w:val="00AB171B"/>
    <w:rsid w:val="00AB1CDF"/>
    <w:rsid w:val="00AB5B69"/>
    <w:rsid w:val="00AB7230"/>
    <w:rsid w:val="00AB726C"/>
    <w:rsid w:val="00AC5801"/>
    <w:rsid w:val="00AD038C"/>
    <w:rsid w:val="00AD1A6E"/>
    <w:rsid w:val="00AD23EC"/>
    <w:rsid w:val="00AD3FB4"/>
    <w:rsid w:val="00AD65C0"/>
    <w:rsid w:val="00AD6A03"/>
    <w:rsid w:val="00AD7AF3"/>
    <w:rsid w:val="00AE028A"/>
    <w:rsid w:val="00AE1D13"/>
    <w:rsid w:val="00AF6C8E"/>
    <w:rsid w:val="00AF7DE5"/>
    <w:rsid w:val="00B041E0"/>
    <w:rsid w:val="00B177E1"/>
    <w:rsid w:val="00B17EF5"/>
    <w:rsid w:val="00B24677"/>
    <w:rsid w:val="00B24931"/>
    <w:rsid w:val="00B26AF3"/>
    <w:rsid w:val="00B36FE4"/>
    <w:rsid w:val="00B41F27"/>
    <w:rsid w:val="00B4240B"/>
    <w:rsid w:val="00B46F62"/>
    <w:rsid w:val="00B5417F"/>
    <w:rsid w:val="00B54858"/>
    <w:rsid w:val="00B5643C"/>
    <w:rsid w:val="00B56845"/>
    <w:rsid w:val="00B65A10"/>
    <w:rsid w:val="00B74622"/>
    <w:rsid w:val="00B76F3F"/>
    <w:rsid w:val="00B819B3"/>
    <w:rsid w:val="00B868F4"/>
    <w:rsid w:val="00B91811"/>
    <w:rsid w:val="00BA0A8B"/>
    <w:rsid w:val="00BA6FB5"/>
    <w:rsid w:val="00BB19C8"/>
    <w:rsid w:val="00BB2E4C"/>
    <w:rsid w:val="00BB39C7"/>
    <w:rsid w:val="00BB4AA2"/>
    <w:rsid w:val="00BC1919"/>
    <w:rsid w:val="00BD5904"/>
    <w:rsid w:val="00BE2194"/>
    <w:rsid w:val="00BE3209"/>
    <w:rsid w:val="00BE5FE4"/>
    <w:rsid w:val="00BE677F"/>
    <w:rsid w:val="00BF1668"/>
    <w:rsid w:val="00BF2C19"/>
    <w:rsid w:val="00BF3FAB"/>
    <w:rsid w:val="00BF4CF7"/>
    <w:rsid w:val="00BF5AA9"/>
    <w:rsid w:val="00BF73EC"/>
    <w:rsid w:val="00C006D5"/>
    <w:rsid w:val="00C012C9"/>
    <w:rsid w:val="00C017A8"/>
    <w:rsid w:val="00C0273F"/>
    <w:rsid w:val="00C07ABC"/>
    <w:rsid w:val="00C14DF7"/>
    <w:rsid w:val="00C230F3"/>
    <w:rsid w:val="00C253C0"/>
    <w:rsid w:val="00C26015"/>
    <w:rsid w:val="00C26B99"/>
    <w:rsid w:val="00C304D1"/>
    <w:rsid w:val="00C36E50"/>
    <w:rsid w:val="00C3708A"/>
    <w:rsid w:val="00C37BC6"/>
    <w:rsid w:val="00C44E32"/>
    <w:rsid w:val="00C55C79"/>
    <w:rsid w:val="00C61608"/>
    <w:rsid w:val="00C63AEE"/>
    <w:rsid w:val="00C65549"/>
    <w:rsid w:val="00C66B03"/>
    <w:rsid w:val="00C67E6A"/>
    <w:rsid w:val="00C77B56"/>
    <w:rsid w:val="00C8218C"/>
    <w:rsid w:val="00C8565B"/>
    <w:rsid w:val="00CA1C0F"/>
    <w:rsid w:val="00CA3A9A"/>
    <w:rsid w:val="00CA5C7E"/>
    <w:rsid w:val="00CC184C"/>
    <w:rsid w:val="00CC3670"/>
    <w:rsid w:val="00CC3A6B"/>
    <w:rsid w:val="00CD33B6"/>
    <w:rsid w:val="00CD34B2"/>
    <w:rsid w:val="00CD3713"/>
    <w:rsid w:val="00CD3824"/>
    <w:rsid w:val="00CD5339"/>
    <w:rsid w:val="00CD564E"/>
    <w:rsid w:val="00CE2A68"/>
    <w:rsid w:val="00CE2C54"/>
    <w:rsid w:val="00CF219F"/>
    <w:rsid w:val="00D02625"/>
    <w:rsid w:val="00D046C0"/>
    <w:rsid w:val="00D06FD3"/>
    <w:rsid w:val="00D12246"/>
    <w:rsid w:val="00D12513"/>
    <w:rsid w:val="00D30EEA"/>
    <w:rsid w:val="00D321DF"/>
    <w:rsid w:val="00D36810"/>
    <w:rsid w:val="00D428C0"/>
    <w:rsid w:val="00D4355D"/>
    <w:rsid w:val="00D46959"/>
    <w:rsid w:val="00D52254"/>
    <w:rsid w:val="00D56659"/>
    <w:rsid w:val="00D579BE"/>
    <w:rsid w:val="00D60BE8"/>
    <w:rsid w:val="00D62AB3"/>
    <w:rsid w:val="00D66656"/>
    <w:rsid w:val="00D669B8"/>
    <w:rsid w:val="00D72D58"/>
    <w:rsid w:val="00D76047"/>
    <w:rsid w:val="00D773CD"/>
    <w:rsid w:val="00D82F9E"/>
    <w:rsid w:val="00D83754"/>
    <w:rsid w:val="00D91D8A"/>
    <w:rsid w:val="00D96638"/>
    <w:rsid w:val="00DA0D27"/>
    <w:rsid w:val="00DA13CD"/>
    <w:rsid w:val="00DA358D"/>
    <w:rsid w:val="00DA3DC0"/>
    <w:rsid w:val="00DA6A6F"/>
    <w:rsid w:val="00DA6F3F"/>
    <w:rsid w:val="00DB0C17"/>
    <w:rsid w:val="00DB2355"/>
    <w:rsid w:val="00DB2967"/>
    <w:rsid w:val="00DC430C"/>
    <w:rsid w:val="00DD5A50"/>
    <w:rsid w:val="00DD79C7"/>
    <w:rsid w:val="00DE5598"/>
    <w:rsid w:val="00DF17CE"/>
    <w:rsid w:val="00DF757F"/>
    <w:rsid w:val="00E03191"/>
    <w:rsid w:val="00E04499"/>
    <w:rsid w:val="00E133E3"/>
    <w:rsid w:val="00E14052"/>
    <w:rsid w:val="00E14EF1"/>
    <w:rsid w:val="00E216A4"/>
    <w:rsid w:val="00E25421"/>
    <w:rsid w:val="00E2763D"/>
    <w:rsid w:val="00E278E3"/>
    <w:rsid w:val="00E30F0D"/>
    <w:rsid w:val="00E34260"/>
    <w:rsid w:val="00E371E3"/>
    <w:rsid w:val="00E40BBB"/>
    <w:rsid w:val="00E40F0E"/>
    <w:rsid w:val="00E41594"/>
    <w:rsid w:val="00E416F4"/>
    <w:rsid w:val="00E41A4B"/>
    <w:rsid w:val="00E41D21"/>
    <w:rsid w:val="00E433A1"/>
    <w:rsid w:val="00E50B8D"/>
    <w:rsid w:val="00E60160"/>
    <w:rsid w:val="00E61C5E"/>
    <w:rsid w:val="00E635BD"/>
    <w:rsid w:val="00E66AF1"/>
    <w:rsid w:val="00E6754D"/>
    <w:rsid w:val="00E71BA0"/>
    <w:rsid w:val="00E71C64"/>
    <w:rsid w:val="00E76936"/>
    <w:rsid w:val="00E83418"/>
    <w:rsid w:val="00E83B02"/>
    <w:rsid w:val="00E83E09"/>
    <w:rsid w:val="00E8423B"/>
    <w:rsid w:val="00E8511E"/>
    <w:rsid w:val="00E86A53"/>
    <w:rsid w:val="00E87515"/>
    <w:rsid w:val="00E875C4"/>
    <w:rsid w:val="00E91F37"/>
    <w:rsid w:val="00E940E2"/>
    <w:rsid w:val="00E95CA2"/>
    <w:rsid w:val="00E9645A"/>
    <w:rsid w:val="00E96AEE"/>
    <w:rsid w:val="00EA0365"/>
    <w:rsid w:val="00EA12E8"/>
    <w:rsid w:val="00EA6139"/>
    <w:rsid w:val="00EB0082"/>
    <w:rsid w:val="00EB00E9"/>
    <w:rsid w:val="00EB0773"/>
    <w:rsid w:val="00EB21A8"/>
    <w:rsid w:val="00EB7BF9"/>
    <w:rsid w:val="00EC10F6"/>
    <w:rsid w:val="00EC25B6"/>
    <w:rsid w:val="00EC48B0"/>
    <w:rsid w:val="00EC58B7"/>
    <w:rsid w:val="00ED3C53"/>
    <w:rsid w:val="00EE10FB"/>
    <w:rsid w:val="00EF55E9"/>
    <w:rsid w:val="00F00C30"/>
    <w:rsid w:val="00F0746E"/>
    <w:rsid w:val="00F07480"/>
    <w:rsid w:val="00F11FC6"/>
    <w:rsid w:val="00F12D83"/>
    <w:rsid w:val="00F148C2"/>
    <w:rsid w:val="00F17B73"/>
    <w:rsid w:val="00F26342"/>
    <w:rsid w:val="00F35263"/>
    <w:rsid w:val="00F35B5B"/>
    <w:rsid w:val="00F36320"/>
    <w:rsid w:val="00F41123"/>
    <w:rsid w:val="00F41587"/>
    <w:rsid w:val="00F437D3"/>
    <w:rsid w:val="00F45FCE"/>
    <w:rsid w:val="00F47D78"/>
    <w:rsid w:val="00F559F3"/>
    <w:rsid w:val="00F631DB"/>
    <w:rsid w:val="00F64BF3"/>
    <w:rsid w:val="00F737BB"/>
    <w:rsid w:val="00F82682"/>
    <w:rsid w:val="00F85165"/>
    <w:rsid w:val="00F85551"/>
    <w:rsid w:val="00F86BC7"/>
    <w:rsid w:val="00F92B1B"/>
    <w:rsid w:val="00F97389"/>
    <w:rsid w:val="00FA09C6"/>
    <w:rsid w:val="00FA5B66"/>
    <w:rsid w:val="00FA7382"/>
    <w:rsid w:val="00FB079B"/>
    <w:rsid w:val="00FB3DCD"/>
    <w:rsid w:val="00FB6196"/>
    <w:rsid w:val="00FC4315"/>
    <w:rsid w:val="00FD05DB"/>
    <w:rsid w:val="00FD53E6"/>
    <w:rsid w:val="00FD6DB8"/>
    <w:rsid w:val="00FE039F"/>
    <w:rsid w:val="00FE131A"/>
    <w:rsid w:val="00FF57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002AF"/>
    <w:rsid w:val="00007ACC"/>
    <w:rsid w:val="00021CAA"/>
    <w:rsid w:val="00037A95"/>
    <w:rsid w:val="00047FBA"/>
    <w:rsid w:val="00056E72"/>
    <w:rsid w:val="000A223F"/>
    <w:rsid w:val="000B3D1E"/>
    <w:rsid w:val="0010000D"/>
    <w:rsid w:val="00112729"/>
    <w:rsid w:val="0016420D"/>
    <w:rsid w:val="00171D39"/>
    <w:rsid w:val="00173875"/>
    <w:rsid w:val="00175C25"/>
    <w:rsid w:val="00180F08"/>
    <w:rsid w:val="0019517D"/>
    <w:rsid w:val="001B2435"/>
    <w:rsid w:val="001C57E1"/>
    <w:rsid w:val="001E1F3E"/>
    <w:rsid w:val="001F56B5"/>
    <w:rsid w:val="00221D07"/>
    <w:rsid w:val="00243C27"/>
    <w:rsid w:val="002819EE"/>
    <w:rsid w:val="00296F2B"/>
    <w:rsid w:val="002A037D"/>
    <w:rsid w:val="002E41C2"/>
    <w:rsid w:val="002F51A1"/>
    <w:rsid w:val="00307EC2"/>
    <w:rsid w:val="00337F48"/>
    <w:rsid w:val="003601A1"/>
    <w:rsid w:val="00397DBF"/>
    <w:rsid w:val="00404EEC"/>
    <w:rsid w:val="00413548"/>
    <w:rsid w:val="004168F2"/>
    <w:rsid w:val="00446034"/>
    <w:rsid w:val="0044719D"/>
    <w:rsid w:val="00463237"/>
    <w:rsid w:val="004759D1"/>
    <w:rsid w:val="00497A9D"/>
    <w:rsid w:val="004A03A4"/>
    <w:rsid w:val="004B290F"/>
    <w:rsid w:val="004B2C40"/>
    <w:rsid w:val="004D4690"/>
    <w:rsid w:val="004F2FE1"/>
    <w:rsid w:val="00500190"/>
    <w:rsid w:val="00503612"/>
    <w:rsid w:val="005418D2"/>
    <w:rsid w:val="00556007"/>
    <w:rsid w:val="0055701E"/>
    <w:rsid w:val="005927E0"/>
    <w:rsid w:val="00596F88"/>
    <w:rsid w:val="005A5C96"/>
    <w:rsid w:val="005B1028"/>
    <w:rsid w:val="005B3763"/>
    <w:rsid w:val="005C5835"/>
    <w:rsid w:val="006A0C08"/>
    <w:rsid w:val="006A1B89"/>
    <w:rsid w:val="006D43D0"/>
    <w:rsid w:val="006D4D97"/>
    <w:rsid w:val="006D7C31"/>
    <w:rsid w:val="006F7DF5"/>
    <w:rsid w:val="00701D53"/>
    <w:rsid w:val="0075005F"/>
    <w:rsid w:val="0076731F"/>
    <w:rsid w:val="00781EDB"/>
    <w:rsid w:val="007A4F8D"/>
    <w:rsid w:val="007C7D43"/>
    <w:rsid w:val="007E58C0"/>
    <w:rsid w:val="007F68F0"/>
    <w:rsid w:val="008114CB"/>
    <w:rsid w:val="00814937"/>
    <w:rsid w:val="00815BCF"/>
    <w:rsid w:val="008179C1"/>
    <w:rsid w:val="008204AC"/>
    <w:rsid w:val="0084186E"/>
    <w:rsid w:val="008447D2"/>
    <w:rsid w:val="008529DC"/>
    <w:rsid w:val="0089166A"/>
    <w:rsid w:val="008C14F9"/>
    <w:rsid w:val="008D3654"/>
    <w:rsid w:val="008F095A"/>
    <w:rsid w:val="0093425E"/>
    <w:rsid w:val="009403E5"/>
    <w:rsid w:val="00942328"/>
    <w:rsid w:val="0095446A"/>
    <w:rsid w:val="00980046"/>
    <w:rsid w:val="009B7D90"/>
    <w:rsid w:val="009D4393"/>
    <w:rsid w:val="009F27E5"/>
    <w:rsid w:val="009F3682"/>
    <w:rsid w:val="00A36EA0"/>
    <w:rsid w:val="00A601A5"/>
    <w:rsid w:val="00A65226"/>
    <w:rsid w:val="00A72AE2"/>
    <w:rsid w:val="00A77FF0"/>
    <w:rsid w:val="00AB5E27"/>
    <w:rsid w:val="00AC7004"/>
    <w:rsid w:val="00AD3BEE"/>
    <w:rsid w:val="00AD6468"/>
    <w:rsid w:val="00B70314"/>
    <w:rsid w:val="00B76240"/>
    <w:rsid w:val="00BB53DB"/>
    <w:rsid w:val="00BD66F6"/>
    <w:rsid w:val="00BF6C78"/>
    <w:rsid w:val="00C00DC5"/>
    <w:rsid w:val="00C0308D"/>
    <w:rsid w:val="00C1348B"/>
    <w:rsid w:val="00C16E12"/>
    <w:rsid w:val="00CA13DF"/>
    <w:rsid w:val="00D310F8"/>
    <w:rsid w:val="00D40179"/>
    <w:rsid w:val="00D534CC"/>
    <w:rsid w:val="00DB4798"/>
    <w:rsid w:val="00DD05FF"/>
    <w:rsid w:val="00DE1C80"/>
    <w:rsid w:val="00DF639E"/>
    <w:rsid w:val="00E35625"/>
    <w:rsid w:val="00E75748"/>
    <w:rsid w:val="00EB5E18"/>
    <w:rsid w:val="00ED2ADE"/>
    <w:rsid w:val="00ED5CCC"/>
    <w:rsid w:val="00EE1BF5"/>
    <w:rsid w:val="00F00856"/>
    <w:rsid w:val="00F32533"/>
    <w:rsid w:val="00F3792B"/>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811120F-FAF5-4111-90A6-D18000F63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4288</TotalTime>
  <Pages>1</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356</cp:revision>
  <dcterms:created xsi:type="dcterms:W3CDTF">2018-10-03T04:42:00Z</dcterms:created>
  <dcterms:modified xsi:type="dcterms:W3CDTF">2019-04-13T10:09:00Z</dcterms:modified>
</cp:coreProperties>
</file>