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درس پنجم: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ی نساء آیه ی 59</w:t>
      </w:r>
    </w:p>
    <w:p w:rsidR="006E63DF" w:rsidRPr="005B00E0" w:rsidRDefault="006E63DF" w:rsidP="006E63DF">
      <w:pPr>
        <w:pStyle w:val="NormalWeb"/>
        <w:bidi/>
        <w:jc w:val="both"/>
        <w:rPr>
          <w:rFonts w:asciiTheme="majorBidi" w:hAnsiTheme="majorBidi" w:cstheme="majorBidi"/>
          <w:rtl/>
          <w:lang w:bidi="fa-IR"/>
        </w:rPr>
      </w:pPr>
      <w:r w:rsidRPr="005B00E0">
        <w:rPr>
          <w:rFonts w:asciiTheme="majorBidi" w:hAnsiTheme="majorBidi" w:cstheme="majorBidi"/>
          <w:rtl/>
          <w:lang w:bidi="fa-IR"/>
        </w:rPr>
        <w:t xml:space="preserve">يَا أَيُّهَا الَّذِينَ آمَنُوا أَطِيعُوا اللَّهَ وَ أَطِيعُوا الرَّسُولَ وَ أُولِي الْأَمْرِ مِنْکُمْ فَإِنْ تَنَازَعْتُمْ فِي شَيْ‌ءٍ فَرُدُّوهُ إِلَى اللَّهِ وَ الرَّسُولِ إِنْ کُنْتُمْ تُؤْمِنُونَ بِاللَّهِ وَ الْيَوْمِ الْآخِرِ ذٰلِکَ خَيْرٌ وَ أَحْسَنُ تَأْوِيلاً (59) </w:t>
      </w:r>
    </w:p>
    <w:p w:rsidR="006E63DF" w:rsidRPr="005B00E0" w:rsidRDefault="006E63DF" w:rsidP="006E63DF">
      <w:pPr>
        <w:pStyle w:val="NormalWeb"/>
        <w:bidi/>
        <w:jc w:val="both"/>
        <w:rPr>
          <w:rFonts w:asciiTheme="majorBidi" w:hAnsiTheme="majorBidi" w:cstheme="majorBidi"/>
          <w:rtl/>
          <w:lang w:bidi="fa-IR"/>
        </w:rPr>
      </w:pPr>
      <w:r w:rsidRPr="005B00E0">
        <w:rPr>
          <w:rFonts w:asciiTheme="majorBidi" w:hAnsiTheme="majorBidi" w:cstheme="majorBidi"/>
          <w:rtl/>
          <w:lang w:bidi="fa-IR"/>
        </w:rPr>
        <w:t>اى كسانى كه ايمان آورده‏ايد ، خدا را اطاعت كنيد و پيامبر و اولياى امر خود را [ نيز ] اطاعت كنيد ; پس هر گاه در امرى [ دينى ] اختلاف نظر يافتيد ، اگر به خدا و روز بازپسين ايمان داريد ، آن را به [ كتاب ] خدا و [ سنت ] پيامبر [ او ] عرضه بداريد ، اين بهتر و نيك‏فرجام‏تر است .                                                                                         ﴿النساء، 59﴾</w:t>
      </w:r>
    </w:p>
    <w:p w:rsidR="006E63DF" w:rsidRPr="005B00E0" w:rsidRDefault="006E63DF" w:rsidP="006E63DF">
      <w:pPr>
        <w:pStyle w:val="NormalWeb"/>
        <w:bidi/>
        <w:jc w:val="both"/>
        <w:rPr>
          <w:rFonts w:asciiTheme="majorBidi" w:hAnsiTheme="majorBidi" w:cstheme="majorBidi"/>
          <w:rtl/>
          <w:lang w:bidi="fa-IR"/>
        </w:rPr>
      </w:pPr>
      <w:r w:rsidRPr="005B00E0">
        <w:rPr>
          <w:rFonts w:asciiTheme="majorBidi" w:hAnsiTheme="majorBidi" w:cstheme="majorBidi"/>
          <w:rtl/>
          <w:lang w:bidi="fa-IR"/>
        </w:rPr>
        <w:t>پیام های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 مسلمانان باید در برنامه های زندگی خود از خدا و رسول خدا(ص) و اولوالامر(امامان) اطاعت کنند.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2- از آن جا که این سه اطاعت(اطاعت از خدا،رسول واولی الامر) در کنار هم قرار گرفته اند، سرپیچی از هر کدام حرام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مائده آیه ی 55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إِنَّمَا وَلِيُّکُمُ اللَّهُ وَ رَسُولُهُ وَ الَّذِينَ آمَنُوا الَّذِينَ يُقِيمُونَ الصَّلاَةَ وَ يُؤْتُونَ الزَّکَاةَ وَ هُمْ رَاکِعُونَ‌ (55)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ولىّ شما ، تنها خدا و پيامبر اوست و كسانى كه ايمان آورده‏اند : همان كسانى كه نماز برپا مى‏دارند و در حال ركوع زكات مى‏دهند .                                                                                           ﴿المائدة، 55﴾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تنها ولی انسان ها خداست و این ولایت را نیز رسول خدا(ص) از جانب خدا بر مؤمنین دارد و حضرت علی(ع) نیز دارای چنین ولایتی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مائده آیه ی 67</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يَا أَيُّهَا الرَّسُولُ بَلِّغْ مَا أُنْزِلَ إِلَيْکَ مِنْ رَبِّکَ وَ إِنْ لَمْ تَفْعَلْ فَمَا بَلَّغْتَ رِسَالَتَهُ وَ اللَّهُ يَعْصِمُکَ مِنَ النَّاسِ إِنَّ اللَّهَ لاَ يَهْدِي الْقَوْمَ الْکَافِرِينَ‌ (67)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اى پيامبر ، آنچه از جانب پروردگارت به سوى تو نازل شده ، ابلاغ كن ; و اگر نكنى پيامش را نرسانده‏اى . و خدا تو را از [ گزندِ ] مردم نگاه مى‏دارد . آرى ، خدا گروه كافران را هدايت نمى‏كند .                                              ﴿المائدة، 67﴾</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های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 خداوند (در حادثه ی غدیر)به رسول خدا(ص) فرمان می دهد که مأموریت تداوم رسالت را به انجام برساند و حضرت علی(ع) را به عنوان جانشین خود معرفی کند.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2- اهمیت این فرمان به اندازه ی اهمیت رسالت است که اگر به انجام نرسد اصل رسالت مخدوش می گردد.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3- ابلاغ این پیام( معرفی علی(ع) به عنوان جانشنیی برای رسول خدا(ص) احتمال خطر در پی داشت به همین منظور خدا به او وعده حفظ از گزند کفار می دهد.</w:t>
      </w:r>
    </w:p>
    <w:p w:rsidR="006E63DF" w:rsidRPr="005B00E0" w:rsidRDefault="006E63DF" w:rsidP="006E63DF">
      <w:pPr>
        <w:pStyle w:val="NormalWeb"/>
        <w:bidi/>
        <w:jc w:val="both"/>
        <w:rPr>
          <w:rFonts w:asciiTheme="majorBidi" w:hAnsiTheme="majorBidi" w:cstheme="majorBidi"/>
          <w:rtl/>
        </w:rPr>
      </w:pP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ی احزاب آیه ی 33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قَرْنَ فِي بُيُوتِکُنَّ وَ لاَ تَبَرَّجْنَ تَبَرُّجَ الْجَاهِلِيَّةِ الْأُولَى وَ أَقِمْنَ الصَّلاَةَ وَ آتِينَ الزَّکَاةَ وَ أَطِعْنَ اللَّهَ وَ رَسُولَهُ إِنَّمَا يُرِيدُ اللَّهُ لِيُذْهِبَ عَنْکُمُ الرِّجْسَ أَهْلَ الْبَيْتِ وَ يُطَهِّرَکُمْ تَطْهِيراً (33)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در خانه‏هايتان قرار گيريد و مانند روزگار جاهليّتِ قديم زينتهاى خود را آشكار مكنيد و نماز برپا داريد و زكات بدهيد و خدا و فرستاده‏اش را فرمان بريد . خدا فقط مى‏خواهد آلودگى را از شما خاندان [ پيامبر ] بزدايد و شما را پاك و پاكيزه گرداند .                                                                                                       ﴿الأحزاب‏، 33﴾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های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 حضرت علی (ع) ، حضرت فاطمه(س) و امام حسن و امام حسین (ع) بر اساس این آیه مانند رسول خدا(ص) معصوم هستند و از هرگونه پلیدی(رجس) مصون هستند.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2- اهل بیت به معنای خاص که از هرگونه پلیدی بدورند حضرت علی (ع) ، حضرت فاطمه(س) و امام حسن و امام حسین (ع) در زمان نزول آیه هستند و بعداً شامل حال همه ی امامان(ع) می شود.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3- بر اساس این آیه اهل بیت مانند قرآن وپیامبر(ص) معصوم هستند ، پس سخن و عمل آنان معیار حق است و اگردرباره ی احکام قرآن نظر ی بدهند ، سخن آنان حجت است و باید به آن عمل کرد.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درس ششم: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صافات آیه ی 83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إِنَّ مِنْ شِيعَتِهِ لَإِبْرَاهِيمَ‌ (83)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بى‏گمان ، ابراهيم از پيروان اوست .                                                          ﴿الصافات‏، 83﴾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های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1-کلمه ی شیعه در قرآن به معنای پیرو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2- حضرت ابراهیم (ع)، شیعه ی حضرت نوح(ع) است . یعنی پیرو حضرت نوح(ع) است.</w:t>
      </w:r>
    </w:p>
    <w:p w:rsidR="006E63DF" w:rsidRPr="005B00E0" w:rsidRDefault="006E63DF" w:rsidP="006E63DF">
      <w:pPr>
        <w:pStyle w:val="NormalWeb"/>
        <w:bidi/>
        <w:jc w:val="both"/>
        <w:rPr>
          <w:rFonts w:asciiTheme="majorBidi" w:hAnsiTheme="majorBidi" w:cstheme="majorBidi"/>
          <w:rtl/>
        </w:rPr>
      </w:pPr>
    </w:p>
    <w:p w:rsidR="006E63DF" w:rsidRPr="005B00E0" w:rsidRDefault="006E63DF" w:rsidP="006E63DF">
      <w:pPr>
        <w:pStyle w:val="NormalWeb"/>
        <w:bidi/>
        <w:jc w:val="both"/>
        <w:rPr>
          <w:rFonts w:asciiTheme="majorBidi" w:hAnsiTheme="majorBidi" w:cstheme="majorBidi"/>
          <w:rtl/>
        </w:rPr>
      </w:pPr>
    </w:p>
    <w:p w:rsidR="006E63DF" w:rsidRPr="005B00E0" w:rsidRDefault="006E63DF" w:rsidP="006E63DF">
      <w:pPr>
        <w:pStyle w:val="NormalWeb"/>
        <w:bidi/>
        <w:jc w:val="both"/>
        <w:rPr>
          <w:rFonts w:asciiTheme="majorBidi" w:hAnsiTheme="majorBidi" w:cstheme="majorBidi"/>
          <w:rtl/>
        </w:rPr>
      </w:pP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قصص آیه ی15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دَخَلَ الْمَدِينَةَ عَلَى حِينِ غَفْلَةٍ مِنْ أَهْلِهَا فَوَجَدَ فِيهَا رَجُلَيْنِ يَقْتَتِلاَنِ هٰذَا مِنْ شِيعَتِهِ وَ هٰذَا مِنْ عَدُوِّهِ فَاسْتَغَاثَهُ الَّذِي مِنْ شِيعَتِهِ عَلَى الَّذِي مِنْ عَدُوِّهِ فَوَکَزَهُ مُوسَى فَقَضَى عَلَيْهِ قَالَ هٰذَا مِنْ عَمَلِ الشَّيْطَانِ إِنَّهُ عَدُوٌّ مُضِلٌّ مُبِينٌ‌ (15)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lastRenderedPageBreak/>
        <w:t>و داخل شهر شد بى‏آنكه مردمش متوجّه باشند . پس دو مرد را با هم در زدوخورد يافت : يكى ، از پيروان او و ديگرى از دشمنانش [ بود ] . آن كس كه از پيروانش بود ، بر ضدّ كسى كه دشمن وى بود ، از او يارى خواست . پس موسى مشتى بدو زد و او را كشت . گفت : « اين كار شيطان است ، چرا كه او دشمنى گمراه‏كننده [ و ] آشكار است . »﴿القصص‏، 15﴾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کلمه ی شیعه در قرآن به معنای پیرو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ی بینه آیه ی 7</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إِنَّ الَّذِينَ آمَنُوا وَ عَمِلُوا الصَّالِحَاتِ أُولٰئِکَ هُمْ خَيْرُ الْبَرِيَّةِ (7)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 حقيقت كسانى كه گرويده و كارهاى شايسته كرده‏اند ، آنانند كه بهترين آفريدگانند .                    ﴿البينة، 7﴾</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بر اساس روایت رسول خدا(ص) ذیل این آیه حضرت علی (ع) مصداق کامل ایمان و عمل صالح است و او(علی (ع) )و شیعیان او رستگار و بهترین نیکان هستند)( زیرا حضرت علی (ع) پیروقرآن و سنت پاک رسول خدا(ص)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درس هفتم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ی یوسف آیه109</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مَا أَرْسَلْنَا مِنْ قَبْلِکَ إِلاَّ رِجَالاً نُوحِي إِلَيْهِمْ مِنْ أَهْلِ الْقُرَى أَ فَلَمْ يَسِيرُوا فِي الْأَرْضِ فَيَنْظُرُوا کَيْفَ کَانَ عَاقِبَةُ الَّذِينَ مِنْ قَبْلِهِمْ وَ لَدَارُ الْآخِرَةِ خَيْرٌ لِلَّذِينَ اتَّقَوْا أَ فَلاَ تَعْقِلُونَ‌ (109)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پيش از تو [ نيز ] جز مردانى از اهل شهرها را كه به آنان وحى مى‏كرديم نفرستاديم . آيا در زمين نگرديده‏اند تا فرجام كسانى را كه پيش از آنان بوده‏اند بنگرند ؟ و قطعاً سراى آخرت براى كسانى كه پرهيزگارى كرده‏اند بهتر است . آيا نمى‏انديشيد ؟                                                       ﴿يوسف‏، 109﴾</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های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1-از توصیه های قرآن، دقت و تأمل در تاریخ و درس گرفتن از حوادث تاریخی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2- اگر کسی در تاریخ دقت نماید نتیجه ی آن ، روشن شدن عاقبت کار گذشتگان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3- کسانی که اهل تعقل بلشند از حوادث تاریخ درس عبرت می گیرند.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آل عمران آیه ی 144</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مَا مُحَمَّدٌ إِلاَّ رَسُولٌ قَدْ خَلَتْ مِنْ قَبْلِهِ الرُّسُلُ أَ فَإِنْ مَاتَ أَوْ قُتِلَ انْقَلَبْتُمْ عَلَى أَعْقَابِکُمْ وَ مَنْ يَنْقَلِبْ عَلَى عَقِبَيْهِ فَلَنْ يَضُرَّ اللَّهَ شَيْئاً وَ سَيَجْزِي اللَّهُ الشَّاکِرِينَ‌ (144)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محمد ، جز فرستاده‏اى كه پيش از او [ هم ] پيامبرانى [ آمده و ] گذشتند ، نيست . آيا اگر او بميرد يا كشته شود ، از عقيده خود برمى‏گرديد ؟ و هر كس از عقيده خود بازگردد ، هرگز هيچ زيانى به خدا نمى‏رساند ، و به زودى خداوند سپاسگزاران را پاداش مى‏دهد .                                                                          ﴿آل‏عمران‏، 144﴾</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های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 قرآن مسلمانان را از بازگشت به دوره ی جاهلیت و پشت پا زدن به سنت های اصیل اسلامی هشدار می دهد.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lastRenderedPageBreak/>
        <w:t>2- از نظر قرآن زندگی کسانی مورد قبول است که دارای تقوا باشند، توجه به آخرت دارندو تعقل می کنند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3- سپاسگزاران واقعی نعمت رسول خدا(ص) ، کسانی هستند(اهلبیت(ع) )که راه او را به درستی ادامه می دهند و به جاهلیت بر نمی گردند.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درس هشتم: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فرقان آیه ی 57</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قُلْ مَا أَسْأَلُکُمْ عَلَيْهِ مِنْ أَجْرٍ إِلاَّ مَنْ شَاءَ أَنْ يَتَّخِذَ إِلَى رَبِّهِ سَبِيلاً (57)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بگو : « بر اين [ رسالت ] اجرى از شما طلب نمى‏كنم ، جز اينكه هر كس بخواهد راهى به سوى پروردگارش [ در پيش ] گيرد . »                                                                                                        ﴿الفرقان‏، 57﴾</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کسانی که بخواهند راه خدا را بر اساس ایمان و اعتقاد راسخ به خدا و اسلام پیش بگیرند پاداش رسالت می گیرند.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سبأ آیه ی 23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لاَ تَنْفَعُ الشَّفَاعَةُ عِنْدَهُ إِلاَّ لِمَنْ أَذِنَ لَهُ حَتَّى إِذَا فُزِّعَ عَنْ قُلُوبِهِمْ قَالُوا مَا ذَا قَالَ رَبُّکُمْ قَالُوا الْحَقَّ وَ هُوَ الْعَلِيُّ الْکَبِيرُ (23)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شفاعتگرى در پيشگاه او سود نمى‏بخشد ، مگر براى آن كس كه به وى اجازه دهد . تا چون هراس از دلهايشان برطرف شود ، مى‏گويند : « پروردگارتان چه فرمود ؟ » مى گويند : « حقيقت ; و هموست بلندمرتبه و بزرگ . »﴿سبإ، 23﴾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مزد رسول خدا(ص) محبت به اهل بیت(ع) است و این طلب مزد به سود آن هاست زیرا محبت به اهل بیت (ع) پیروی از آنان را می آورد و پیروی از از اهل بیت(ع) یعنی پیروی از قرآن و رسول خدا(ص) است که مایه ی رستگاری و هدایت می شود.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ی شوری آیه ی 23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ذٰلِکَ الَّذِي يُبَشِّرُ اللَّهُ عِبَادَهُ الَّذِينَ آمَنُوا وَ عَمِلُوا الصَّالِحَاتِ قُلْ لاَ أَسْأَلُکُمْ عَلَيْهِ أَجْراً إِلاَّ الْمَوَدَّةَ فِي الْقُرْبَى وَ مَنْ يَقْتَرِفْ حَسَنَةً نَزِدْ لَهُ فِيهَا حُسْناً إِنَّ اللَّهَ غَفُورٌ شَکُورٌ (23)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اين همان [ پاداشى ] است كه خدا بندگان خود را كه ايمان آورده و كارهاى شايسته كرده‏اند [ بدان ] مژده داده است . بگو : « به ازاى آن [ رسالت ] پاداشى از شما خواستار نيستم ، مگر دوستى درباره خويشاوندان . » و هر كس نيكى به جاى آورد [ و طاعتى اندوزد ] ، براى او در ثواب آن خواهيم افزود . قطعاً خدا آمرزنده و قدرشناس است .﴿الشورى‏، 23﴾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خداوند به رسول خدا(ص) فرمان می دهد که مزد رسالت خود را دوستی و محبت با اهل بیتش معرفی کند.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درس نهم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انفال: آیه:53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ذٰلِکَ بِأَنَّ اللَّهَ لَمْ يَکُ مُغَيِّراً نِعْمَةً أَنْعَمَهَا عَلَى قَوْمٍ حَتَّى يُغَيِّرُوا مَا بِأَنْفُسِهِمْ وَ أَنَّ اللَّهَ سَمِيعٌ عَلِيمٌ‌ (53)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اين [ كيفر ] بدان سبب است كه خداوند نعمتى را كه بر قومى ارزانى داشته تغيير نمى‏دهد ، مگر آنكه آنان آنچه را در دل دارند تغيير دهند ، و خدا شنواى داناست .                                                                  ﴿الأنفال‏، 53﴾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lastRenderedPageBreak/>
        <w:t>پیام های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1-اگر مردم نعمتی را که خدا به آنان داده است ضایع کنند خدا آن نعمت را تغییر می دهد.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2-عامل از دست دادن نعمت قدرناشناسی مردن نسبت به نعمت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رعد: آیه:11</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لَهُ مُعَقِّبَاتٌ مِنْ بَيْنِ يَدَيْهِ وَ مِنْ خَلْفِهِ يَحْفَظُونَهُ مِنْ أَمْرِ اللَّهِ إِنَّ اللَّهَ لاَ يُغَيِّرُ مَا بِقَوْمٍ حَتَّى يُغَيِّرُوا مَا بِأَنْفُسِهِمْ وَ إِذَا أَرَادَ اللَّهُ بِقَوْمٍ سُوْءاً فَلاَ مَرَدَّ لَهُ وَ مَا لَهُمْ مِنْ دُونِهِ مِنْ وَالٍ‌ (11)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براى او فرشتگانى است كه پى در پى او را به فرمان خدا از پيش رو و از پشت سرش پاسدارى مى‏كنند . در حقيقت ، خدا حال قومى را تغيير نمى‏دهد تا آنان حال خود را تغيير دهند . و چون خدا براى قومى آسيبى بخواهد ، هيچ برگشتى براى آن نيست ، و غير از او حمايتگرى براى آنان نخواهد بود .                                          ﴿الرعد، 11﴾</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زمینه ساز هلاکت و بد دختی یا عزت و سربلندی یک جامعه خود مردم هستند و نتیجه ی اعمال خود مردم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درس دهم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نور :آیه:55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وَعَدَ اللَّهُ الَّذِينَ آمَنُوا مِنْکُمْ وَ عَمِلُوا الصَّالِحَاتِ لَيَسْتَخْلِفَنَّهُمْ فِي الْأَرْضِ کَمَا اسْتَخْلَفَ الَّذِينَ مِنْ قَبْلِهِمْ وَ لَيُمَکِّنَنَّ لَهُمْ دِينَهُمُ الَّذِي ارْتَضَى لَهُمْ وَ لَيُبَدِّلَنَّهُمْ مِنْ بَعْدِ خَوْفِهِمْ أَمْناً يَعْبُدُونَنِي لاَ يُشْرِکُونَ بِي شَيْئاً وَ مَنْ کَفَرَ بَعْدَ ذٰلِکَ فَأُولٰئِکَ هُمُ الْفَاسِقُونَ‌ (55)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خدا به كسانى از شما كه ايمان آورده و كارهاى شايسته كرده‏اند ، وعده داده است كه حتماً آنان را در اين سرزمين جانشين [ خود ] قرار دهد ; همان گونه كه كسانى را كه پيش از آنان بودند جانشين [ خود ] قرار داد ، و آن دينى را كه برايشان پسنديده است به سودشان مستقر كند ، و بيمشان را به ايمنى مبدل گرداند ، [ تا ] مرا عبادت كنند و چيزى را با من شريك نگردانند ، و هر كس پس از آن به كفر گرايد ; آنانند كه نافرمانند .                                 ﴿النور، 55﴾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وعده ی خداوند برای آینده ی تاریخ:</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1-جانشین شدن مومنانی که دارای ایمان و عمل صالح هستند.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2-رسیدن مومنان به امنیت و آرامش واز بین رفتن ترس و دلهره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3-عبادت خالصانه ی خدا</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4-استقرار دین الهی</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قصص : آیه:5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نُرِيدُ أَنْ نَمُنَّ عَلَى الَّذِينَ اسْتُضْعِفُوا فِي الْأَرْضِ وَ نَجْعَلَهُمْ أَئِمَّةً وَ نَجْعَلَهُمُ الْوَارِثِينَ‌ (5)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lastRenderedPageBreak/>
        <w:t>و خواستيم بر كسانى كه در آن سرزمين فرو دست شده بودند منّت نهيم و آنان را پيشوايان [ مردم ] گردانيم ، و ايشان را وارث [ زمين ] كنيم ،                                                                                   ﴿القصص‏، 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وراثت و پیشوایی مستضعفین بر روی زمین</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انبیاء: آیه :105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لَقَدْ کَتَبْنَا فِي الزَّبُورِ مِنْ بَعْدِ الذِّکْرِ أَنَّ الْأَرْضَ يَرِثُهَا عِبَادِيَ الصَّالِحُونَ‌ (105)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در حقيقت ، در زبور پس از تورات نوشتيم كه زمين را بندگان شايسته ما به ارث خواهند برد .﴿الأنبياء، 105﴾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آیه:در پایان تاریخ وراثت زمین از آنِ بندگان صالح خداست.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توبه : آیه:33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هُوَ الَّذِي أَرْسَلَ رَسُولَهُ بِالْهُدَى وَ دِينِ الْحَقِّ لِيُظْهِرَهُ عَلَى الدِّينِ کُلِّهِ وَ لَوْ کَرِهَ الْمُشْرِکُونَ‌ (33)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او كسى است كه پيامبرش را با هدايت و دين درست ، فرستاد تا آن را بر هر چه دين است پيروز گرداند ، هر چند مشركان خوش نداشته باشند .                                                                               ﴿التوبة، 33﴾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آیه:در آینده تاریخ دین حق بر همه ی آیین های باطل پیروز خواهد شد.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درس یازدهم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فصلت: آیه:42</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لاَ يَأْتِيهِ الْبَاطِلُ مِنْ بَيْنِ يَدَيْهِ وَ لاَ مِنْ خَلْفِهِ تَنْزِيلٌ مِنْ حَکِيمٍ حَمِيدٍ (42)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ازپيش روى آن و ازپشت سرش باطل به سويش نمى‏آيد ; وحى[نامه]اى است ازحكيمى ستوده[صفات] .﴿فصلت‏، 42﴾</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های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1-هیچ گاه در قرآن راه باطل پیدا نخواهد کرد به همین جهت برای همیشه کتاب هدایت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2-هر انسانی برای رستگاری باید به دستورات قرآن و دین الهی عمل کند.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توبه: آیه :33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هُوَ الَّذِي أَرْسَلَ رَسُولَهُ بِالْهُدَى وَ دِينِ الْحَقِّ لِيُظْهِرَهُ عَلَى الدِّينِ کُلِّهِ وَ لَوْ کَرِهَ الْمُشْرِکُونَ‌ (33)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او كسى است كه پيامبرش را با هدايت و دين درست ، فرستاد تا آن را بر هر چه دين است پيروز گرداند ، هر چند مشركان خوش نداشته باشند .                                                                              ﴿التوبة، 33﴾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خداوند مسیر هدایت و دین حق را با ارسال رسولان در اختیار ما قرار داده است و در آینده تاریخ دین حق بر همه ی آیین های باطل پیروز خواهد شد.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lastRenderedPageBreak/>
        <w:t>سوره توبه: آیه: 122</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مَا کَانَ الْمُؤْمِنُونَ لِيَنْفِرُوا کَافَّةً فَلَوْ لاَ نَفَرَ مِنْ کُلِّ فِرْقَةٍ مِنْهُمْ طَائِفَةٌ لِيَتَفَقَّهُوا فِي الدِّينِ وَ لِيُنْذِرُوا قَوْمَهُمْ إِذَا رَجَعُوا إِلَيْهِمْ لَعَلَّهُمْ يَحْذَرُونَ‌ (122)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شايسته نيست مؤمنان همگى [ براى جهاد ] كوچ كنند . پس چرا از هر فرقه‏اى از آنان ، دسته‏اى كوچ نمى‏كنند تا [ دسته‏اى بمانند و ] در دين آگاهى پيدا كنند و قوم خود را وقتى به سوى آنان بازگشتند بيم دهند باشد كه آنان [ از كيفر الهى ] بترسند ؟﴿التوبة، 122﴾</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چون همه ی مردم نمی توانند دانش دین را به طور عمیق و تخصصی فرا بگیرند، باید کسانی این مسئولیت را بپذیرند تا سایر مردم برای به دست آوردن احکام به آنان مراجعه نمایند.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درس دوازدهم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نحل: آیه:125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ادْعُ إِلَى سَبِيلِ رَبِّکَ بِالْحِکْمَةِ وَ الْمَوْعِظَةِ الْحَسَنَةِ وَ جَادِلْهُمْ بِالَّتِي هِيَ أَحْسَنُ إِنَّ رَبَّکَ هُوَ أَعْلَمُ بِمَنْ ضَلَّ عَنْ سَبِيلِهِ وَ هُوَ أَعْلَمُ بِالْمُهْتَدِينَ‌ (125)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با حكمت و اندرز نيكو به راه پروردگارت دعوت كن و با آنان به [ شيوه‏اى ] كه نيكوتر است مجادله نماى . در حقيقت ، پروردگار تو به[حال]كسی كه از راه اومنحرف شده داناتر، و او به[حال] راه‏يافتگان[نيز]داناتر است .   ﴿النحل‏، 125﴾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پیامبر(ص) (رهبر حکومت)برای دعوت به سوی خدا و اسلام:از روش های حکمت، پند نیکو و جدل استفاده می کند.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هود: آیه:112</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فَاسْتَقِمْ کَمَا أُمِرْتَ وَ مَنْ تَابَ مَعَکَ وَ لاَ تَطْغَوْا إِنَّهُ بِمَا تَعْمَلُونَ بَصِيرٌ (112)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پس ، همان گونه كه دستور يافته‏اى ايستادگى كن ، و هر كه با تو توبه كرده [ نيز چنين كند ] ، و طغيان مكنيد كه او به آنچه انجام مى‏دهيد بيناست .                                                                               ﴿هود، 112﴾</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پیام آیه: پیامبر(ص) (رهبر حکومت)در دعوت مردم به سوی خدا و هدفش باید استقامت داشته باشد.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آل عمران: آیه:159</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فَبِمَا رَحْمَةٍ مِنَ اللَّهِ لِنْتَ لَهُمْ وَ لَوْ کُنْتَ فَظّاً غَلِيظَ الْقَلْبِ لاَنْفَضُّوا مِنْ حَوْلِکَ فَاعْفُ عَنْهُمْ وَ اسْتَغْفِرْ لَهُمْ وَ شَاوِرْهُمْ فِي الْأَمْرِ فَإِذَا عَزَمْتَ فَتَوَکَّلْ عَلَى اللَّهِ إِنَّ اللَّهَ يُحِبُّ الْمُتَوَکِّلِينَ‌ (159)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پس به [ بركتِ ] رحمت الهى ، با آنان نرمخو [ و پُر مِهر ] شدى ، و اگر تندخو و سختدل بودى قطعاً از پيرامون تو پراكنده مى‏شدند . پس ، از آنان درگذر و برايشان آمرزش بخواه ، و در كار [ ها ] با آنان مشورت كن ، و چون تصميم گرفتى بر خدا توكل كن ، زيرا خداوند توكل كنندگان را دوست مى‏دارد .                                 ﴿آل‏عمران‏، 159﴾</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پیامبر(ص) (رهبر حکومت)با مردم مهربان است و در کارها با آنان مشورت می کند و در امر الهی بر خدا توکل می کند.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lastRenderedPageBreak/>
        <w:t>سوره طه: آیه:90</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لَقَدْ قَالَ لَهُمْ هَارُونُ مِنْ قَبْلُ يَا قَوْمِ إِنَّمَا فُتِنْتُمْ بِهِ وَ إِنَّ رَبَّکُمُ الرَّحْمٰنُ فَاتَّبِعُونِي وَ أَطِيعُوا أَمْرِي‌ (90)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در حقيقت ، هارون قبلا به آنان گفته بود : « اى قوم من ، شما به وسيله اين [ گوساله ] مورد آزمايش قرار گرفته‏ايد ، و پروردگار شما [ خداى ] رحمان است ، پس مرا پيروى كنيد و فرمان مرا پذيرا باشيد . »                ﴿طه‏، 90﴾</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پیام آیه: مردم در برابر فرامین الهی باید مطیع و فرمانبر باشند.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درس سیزدهم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اسراء: آیه : 70</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لَقَدْ کَرَّمْنَا بَنِي آدَمَ وَ حَمَلْنَاهُمْ فِي الْبَرِّ وَ الْبَحْرِ وَ رَزَقْنَاهُمْ مِنَ الطَّيِّبَاتِ وَ فَضَّلْنَاهُمْ عَلَى کَثِيرٍ مِمَّنْ خَلَقْنَا تَفْضِيلاً (70)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به راستى ما فرزندان آدم را گرامى داشتيم ، و آنان را در خشكى و دريا [ بر مركبها ] برنشانديم ، و از چيزهاى پاكيزه به ايشان روزى داديم ، و آنها را بر بسيارى از آفريده‏هاى خود برترى آشكار داديم .                    ﴿الإسراء، 70﴾</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خداوند به انسان کرامت ذاتی بخشیده است و او را بر بیشتر موجودات برتری داده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یونس: آیه: 26</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لِلَّذِينَ أَحْسَنُوا الْحُسْنَى وَ زِيَادَةٌ وَ لاَ يَرْهَقُ وُجُوهَهُمْ قَتَرٌ وَ لاَ ذِلَّةٌ أُولٰئِکَ أَصْحَابُ الْجَنَّةِ هُمْ فِيهَا خَالِدُونَ‌ (26)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براى كسانى كه كار نيكو كرده‏اند ، نيكويى [ بهشت ] و زياده [ بر آن ] است . چهره‏هايشان را غبارى و ذلّتى نمى‏پوشاند . اينان اهل بهشتند [ و ] در آن جاودانه خواهند بود .                                                         ﴿يونس‏، 26﴾</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انسان هایی که به کرامت نفس رسیده اند و کار نیک انجام داده اند مورد پاداش الهی قرار می گیرند.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یونس : آیه:27</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الَّذِينَ کَسَبُوا السَّيِّئَاتِ جَزَاءُ سَيِّئَةٍ بِمِثْلِهَا وَ تَرْهَقُهُمْ ذِلَّةٌ مَا لَهُمْ مِنَ اللَّهِ مِنْ عَاصِمٍ کَأَنَّمَا أُغْشِيَتْ وُجُوهُهُمْ قِطَعاً مِنَ اللَّيْلِ مُظْلِماً أُولٰئِکَ أَصْحَابُ النَّارِ هُمْ فِيهَا خَالِدُونَ‌ (27)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كسانى كه مرتكب بديها شده‏اند ، [ بدانند كه ] جزاى [ هر ] بدى مانند آن است و خوارى آنان را فرو مى‏گيرد . در مقابل خدا ، هيچ حمايتگرى براى ايشان نيست . گويى چهره‏هايشان با پاره‏اى از شب تار پوشيده شده است . آنان همدم آتشند ، كه در آن جاودانه خواهند بود .                                                                       ﴿يونس‏، 27﴾</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انسان هایی که به حقارت نفس رسیده اند به خودشان ظلم کرده اند و مورد جزای خدا قرار می گیرند.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منافقون: آیه: 8</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يَقُولُونَ لَئِنْ رَجَعْنَا إِلَى الْمَدِينَةِ لَيُخْرِجَنَّ الْأَعَزُّ مِنْهَا الْأَذَلَّ وَ لِلَّهِ الْعِزَّةُ وَ لِرَسُولِهِ وَ لِلْمُؤْمِنِينَ وَ لٰکِنَّ الْمُنَافِقِينَ لاَ يَعْلَمُونَ‌ (8)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مى‏گويند : « اگر به مدينه برگرديم ، قطعاً آنكه عزّتمندتر است آن زبون‏تر را از آنجا بيرون خواهد كرد . » و [ لى ] عزّت از آنِ خدا و از آنِ پيامبر او و از آنِ مؤمنان است ; ليكن اين دورويان نمى‏دانند .                      ﴿المنافقون‏، 8﴾</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lastRenderedPageBreak/>
        <w:t>پیام آیه: عزت ابتدا از آنِ خدا ، سپس رسول خدا(ص) ونیز بندگان مومن و خالص خدا که پیرو رسول خدا(ص) هستند.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فاطر: آیه:10</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مَنْ کَانَ يُرِيدُ الْعِزَّةَ فَلِلَّهِ الْعِزَّةُ جَمِيعاً إِلَيْهِ يَصْعَدُ الْکَلِمُ الطَّيِّبُ وَ الْعَمَلُ الصَّالِحُ يَرْفَعُهُ وَ الَّذِينَ يَمْکُرُونَ السَّيِّئَاتِ لَهُمْ عَذَابٌ شَدِيدٌ وَ مَکْرُ أُولٰئِکَ هُوَ يَبُورُ (10)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هر كس سربلندى مى‏خواهد ، سربلندى يكسره از آنِ خداست . سخنان پاكيزه به سوى او بالا مى‏رود ، و كار شايسته به آن رفعت مى‏بخشد . و كسانى كه با حيله و مكر كارهاى بد مى‏كنند ، عذابى سخت خواهند داشت ، و نيرنگشان خود تباه مى‏گردد .                                                                                                          ﴿فاطر، 10﴾</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آیه:تمام عزت از آنِ خداست زیرا سرچشمه ی همه ی کمالات و زیبایی هاست و هرکس بدنبال عزت است باید به سرچشمه ی آن مراجعه کند.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 س چهاردهم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احزاب: آیه:35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الذَّاکِرِينَ اللَّهَ کَثِيراً وَ الذَّاکِرَاتِ أَعَدَّ اللَّهُ لَهُمْ مَغْفِرَةً وَ أَجْراً عَظِيماً (35)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مردان و زنان مسلمان ، و مردان و زنان با ايمان ، و مردان و زنان عبادت‏پيشه ، و مردان و زنان راستگو ، و مردان و زنان شكيبا،و مردان و زنان فروتن ، و مردان و زنان صدقه‏دهنده ، و مردان و زنان روزه‏دار ، و مردان و زنان پاكدامن ، و مردان و زنانی كه خدارافراوان يادمى‏كنند،خدا براى[همه]آنان آمرزشى و پاداشى بزرگ فراهم ساخته است ﴿الأحزاب‏، 35﴾</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های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 مومن و مسلمان بودن اختصاص به جنسیت خاصی ندارد.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2- رسیدن به فضایل و کمالات انسانی اختصاص به جنسیت خاصی ندارد.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3- رسیدن به پاداش الهی اختصاص به جنسیت خاصی ندارد.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روم: آیه:21</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مِنْ آيَاتِهِ أَنْ خَلَقَ لَکُمْ مِنْ أَنْفُسِکُمْ أَزْوَاجاً لِتَسْکُنُوا إِلَيْهَا وَ جَعَلَ بَيْنَکُمْ مَوَدَّةً وَ رَحْمَةً إِنَّ فِي ذٰلِکَ لَآيَاتٍ لِقَوْمٍ يَتَفَکَّرُونَ‌ (21)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از نشانه‏هاى او اينكه از [ نوع ] خودتان همسرانى براى شما آفريد تا بدانها آرام گيريد ، و ميانتان دوستى و رحمت نهاد. آرى ، در اين [ نعمت ] براى مردمى كه مى‏انديشند قطعاً نشانه‏هايى است .                              ﴿الروم‏، 21﴾</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یکی از اهداف ازدواج رسیدن به آرامش و انس با همسر است.و با این امر انسان به مودت و رحمت می رسد.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نحل: آیه:72</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lastRenderedPageBreak/>
        <w:t xml:space="preserve">وَ اللَّهُ جَعَلَ لَکُمْ مِنْ أَنْفُسِکُمْ أَزْوَاجاً وَ جَعَلَ لَکُمْ مِنْ أَزْوَاجِکُمْ بَنِينَ وَ حَفَدَةً وَ رَزَقَکُمْ مِنَ الطَّيِّبَاتِ أَ فَبِالْبَاطِلِ يُؤْمِنُونَ وَ بِنِعْمَةِ اللَّهِ هُمْ يَکْفُرُونَ‌ (72)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خدا براى شما از خودتان همسرانى قرار داد ، و از همسرانتان براى شما پسران و نوادگانى نهاد و از چيزهاى پاكيزه به شما روزى بخشيد . آيا [ باز هم ] به باطل ايمان مى‏آورند و به نعمت خدا كفر مى‏ورزند ؟                ﴿النحل‏، 72﴾</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یکی از اهداف ازدواج رشد و پرورش فرزندان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درس پانزدهم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بقره: آیه:221</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لاَ تَنْکِحُوا الْمُشْرِکَاتِ حَتَّى يُؤْمِنَّ وَ لَأَمَةٌ مُؤْمِنَةٌ خَيْرٌ مِنْ مُشْرِکَةٍ وَ لَوْ أَعْجَبَتْکُمْ وَ لاَ تُنْکِحُوا الْمُشْرِکِينَ حَتَّى يُؤْمِنُوا وَ لَعَبْدٌ مُؤْمِنٌ خَيْرٌ مِنْ مُشْرِکٍ وَ لَوْ أَعْجَبَکُمْ أُولٰئِکَ يَدْعُونَ إِلَى النَّارِ وَ اللَّهُ يَدْعُو إِلَى الْجَنَّةِ وَ الْمَغْفِرَةِ بِإِذْنِهِ وَ يُبَيِّنُ آيَاتِهِ لِلنَّاسِ لَعَلَّهُمْ يَتَذَکَّرُونَ‌ (221)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با زنانِ مشرك ازدواج مكنيد ، تا ايمان بياورند . قطعاً كنيزِ با ايمان بهتر از زنِ مشرك است ، هر چند [ زيبايى ] او شما را به شگفت آوَرَد . و به مردانِ مشرك زن مدهيد تا ايمان بياورند . قطعاً برده با ايمان بهتر از مردِ آزاد مشرك است ، هر چند شما را به شگفت آوَرَد . آنان [ شما را ] به سوى آتش فرا مى‏خوانند ، و خدا به فرمان خود ، [ شما را ] به سوى بهشت و آمرزش مى‏خواند ، و آيات خود را براى مردم روشن مى‏گرداند ، باشد كه متذكّر شوند .                ﴿البقرة، 221﴾</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های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1-شرط اصلی انتخاب همسر مناسب ایمان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2-همسر نباید مشرک باشد زیرا اعضای خانواده را به نافرمانی خدا سوق می دهد که باعث بدبختی ابدی می شود.</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ابراهیم:40</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رَبِّ اجْعَلْنِي مُقِيمَ الصَّلاَةِ وَ مِنْ ذُرِّيَّتِي رَبَّنَا وَ تَقَبَّلْ دُعَاءِ (40)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پروردگارا ، مرا برپادارنده نماز قرار ده ، و از فرزندان من نيز . پروردگارا ، و دعاى مرا بپذير .         ﴿إبراهيم‏، 40﴾</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از وظایف والدین تربیت صحیح و تلاش برای بارو سازی ایمان و عمل صالح و اقامه ی نماز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ابراهیم : آیه:41</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رَبَّنَا اغْفِرْ لِي وَ لِوَالِدَيَّ وَ لِلْمُؤْمِنِينَ يَوْمَ يَقُومُ الْحِسَابُ‌ (41)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پروردگارا ، روزى كه حساب برپا مى‏شود ، بر من و پدر و مادرم و بر مؤمنان ببخشاى . »            ﴿إبراهيم‏، 41﴾</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از وظایف فرزندان؛ محبت کردن به والذین و دعا در حق آنان و طلب مغفرت است.</w:t>
      </w:r>
    </w:p>
    <w:p w:rsidR="006E63DF" w:rsidRPr="005B00E0" w:rsidRDefault="006E63DF" w:rsidP="006E63DF">
      <w:pPr>
        <w:pStyle w:val="NormalWeb"/>
        <w:bidi/>
        <w:jc w:val="both"/>
        <w:rPr>
          <w:rFonts w:asciiTheme="majorBidi" w:hAnsiTheme="majorBidi" w:cstheme="majorBidi"/>
          <w:rtl/>
        </w:rPr>
      </w:pP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درس شانزدهم</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lastRenderedPageBreak/>
        <w:t>سوره طور : آیه 21</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الَّذِينَ آمَنُوا وَ اتَّبَعَتْهُمْ ذُرِّيَّتُهُمْ بِإِيمَانٍ أَلْحَقْنَا بِهِمْ ذُرِّيَّتَهُمْ وَ مَا أَلَتْنَاهُمْ مِنْ عَمَلِهِمْ مِنْ شَيْ‌ءٍ کُلُّ امْرِئٍ بِمَا کَسَبَ رَهِينٌ‌ (21)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كسانى كه گرويده و فرزندانشان آنها را در ايمان پيروى كرده‏اند ، فرزندانشان را به آنان ملحق خواهيم كرد و چيزى از كار [ ها ] شان را نمى‏كاهيم . هر كسى در گرو دستاورد خويش است .                                 ﴿الطور، 21﴾</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 از نعمات خدا این كه انسان، فرزندان با ايمان خودرا در بهشت در كنار خودمی ببيند، ، بى‏آن كه از اعمال او چيزى كاسته شود. پس بنابر این انسان مسئول سرنوشت خویش است.</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سوره اسراء آیات 23 و24</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قَضَى رَبُّکَ أَلاَّ تَعْبُدُوا إِلاَّ إِيَّاهُ وَ بِالْوَالِدَيْنِ إِحْسَاناً إِمَّا يَبْلُغَنَّ عِنْدَکَ الْکِبَرَ أَحَدُهُمَا أَوْ کِلاَهُمَا فَلاَ تَقُلْ لَهُمَا أُفٍّ وَ لاَ تَنْهَرْهُمَا وَ قُلْ لَهُمَا قَوْلاً کَرِيماً (23)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 پروردگار تو مقرر كرد كه جز او را مپرستيد و به پدر و مادر [ خود ] احسان كنيد . اگر يكى از آن دو يا هر دو ، در كنار تو به سالخوردگى رسيدند به آنها[حتى]«اوف»مگو و به آنان پرخاش مكن و با آنها سخنى شايسته بگوى .﴿الإسراء، 23﴾</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 xml:space="preserve">وَ اخْفِضْ لَهُمَا جَنَاحَ الذُّلِّ مِنَ الرَّحْمَةِ وَ قُلْ رَبِّ ارْحَمْهُمَا کَمَا رَبَّيَانِي صَغِيراً (24) </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وازسرمهربانى،بال فروتنى برآنان بگستروبگو:«پروردگارا،آن دو را رحمت كن چنانكه مرا درخُردى پروردند.»﴿الإسراء، 24﴾</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پیام آیه:</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از وظایف فرزندان نسبت به والدین:</w:t>
      </w:r>
    </w:p>
    <w:p w:rsidR="006E63DF" w:rsidRPr="005B00E0" w:rsidRDefault="006E63DF" w:rsidP="006E63DF">
      <w:pPr>
        <w:pStyle w:val="NormalWeb"/>
        <w:bidi/>
        <w:jc w:val="both"/>
        <w:rPr>
          <w:rFonts w:asciiTheme="majorBidi" w:hAnsiTheme="majorBidi" w:cstheme="majorBidi"/>
          <w:rtl/>
        </w:rPr>
      </w:pPr>
      <w:r w:rsidRPr="005B00E0">
        <w:rPr>
          <w:rFonts w:asciiTheme="majorBidi" w:hAnsiTheme="majorBidi" w:cstheme="majorBidi"/>
          <w:rtl/>
        </w:rPr>
        <w:t>1- نیکی کردن به آنان 2- درست سخن گفتن با آنان 3- نرنجانیدن آنان از خود 4- گسترانیدن بال مهربانی و شفقت 5- طلب مغفرت نسبت به آنان</w:t>
      </w:r>
    </w:p>
    <w:p w:rsidR="006E63DF" w:rsidRPr="005B00E0" w:rsidRDefault="006E63DF" w:rsidP="006E63DF">
      <w:pPr>
        <w:bidi/>
        <w:jc w:val="both"/>
        <w:rPr>
          <w:rFonts w:asciiTheme="majorBidi" w:hAnsiTheme="majorBidi" w:cstheme="majorBidi"/>
          <w:sz w:val="24"/>
          <w:szCs w:val="24"/>
          <w:rtl/>
          <w:lang w:bidi="fa-IR"/>
        </w:rPr>
      </w:pPr>
      <w:r w:rsidRPr="005B00E0">
        <w:rPr>
          <w:rFonts w:asciiTheme="majorBidi" w:hAnsiTheme="majorBidi" w:cstheme="majorBidi"/>
          <w:sz w:val="24"/>
          <w:szCs w:val="24"/>
          <w:rtl/>
          <w:lang w:bidi="fa-IR"/>
        </w:rPr>
        <w:t xml:space="preserve"> </w:t>
      </w:r>
    </w:p>
    <w:p w:rsidR="006E63DF" w:rsidRPr="005B00E0" w:rsidRDefault="006E63DF" w:rsidP="006E63DF">
      <w:pPr>
        <w:bidi/>
        <w:jc w:val="both"/>
        <w:rPr>
          <w:rFonts w:asciiTheme="majorBidi" w:hAnsiTheme="majorBidi" w:cstheme="majorBidi"/>
          <w:sz w:val="24"/>
          <w:szCs w:val="24"/>
          <w:rtl/>
          <w:lang w:bidi="fa-IR"/>
        </w:rPr>
      </w:pPr>
      <w:r w:rsidRPr="005B00E0">
        <w:rPr>
          <w:rFonts w:asciiTheme="majorBidi" w:hAnsiTheme="majorBidi" w:cstheme="majorBidi"/>
          <w:sz w:val="24"/>
          <w:szCs w:val="24"/>
          <w:rtl/>
          <w:lang w:bidi="fa-IR"/>
        </w:rPr>
        <w:t xml:space="preserve"> </w:t>
      </w:r>
    </w:p>
    <w:p w:rsidR="006E63DF" w:rsidRPr="005B00E0" w:rsidRDefault="006E63DF" w:rsidP="006E63DF">
      <w:pPr>
        <w:bidi/>
        <w:jc w:val="both"/>
        <w:rPr>
          <w:rFonts w:asciiTheme="majorBidi" w:hAnsiTheme="majorBidi" w:cstheme="majorBidi"/>
          <w:sz w:val="24"/>
          <w:szCs w:val="24"/>
          <w:rtl/>
          <w:lang w:bidi="fa-IR"/>
        </w:rPr>
      </w:pPr>
    </w:p>
    <w:p w:rsidR="006E63DF" w:rsidRPr="005B00E0" w:rsidRDefault="006E63DF" w:rsidP="006E63DF">
      <w:pPr>
        <w:bidi/>
        <w:jc w:val="both"/>
        <w:rPr>
          <w:rFonts w:asciiTheme="majorBidi" w:hAnsiTheme="majorBidi" w:cstheme="majorBidi"/>
          <w:sz w:val="24"/>
          <w:szCs w:val="24"/>
          <w:rtl/>
          <w:lang w:bidi="fa-IR"/>
        </w:rPr>
      </w:pPr>
    </w:p>
    <w:p w:rsidR="006E63DF" w:rsidRPr="005B00E0" w:rsidRDefault="006E63DF" w:rsidP="006E63DF">
      <w:pPr>
        <w:bidi/>
        <w:jc w:val="both"/>
        <w:rPr>
          <w:rFonts w:asciiTheme="majorBidi" w:hAnsiTheme="majorBidi" w:cstheme="majorBidi"/>
          <w:sz w:val="24"/>
          <w:szCs w:val="24"/>
          <w:rtl/>
          <w:lang w:bidi="fa-IR"/>
        </w:rPr>
      </w:pPr>
    </w:p>
    <w:p w:rsidR="000D4F74" w:rsidRDefault="000D4F74" w:rsidP="006E63DF">
      <w:pPr>
        <w:jc w:val="right"/>
      </w:pPr>
    </w:p>
    <w:sectPr w:rsidR="000D4F74" w:rsidSect="003E241F">
      <w:footerReference w:type="default" r:id="rId4"/>
      <w:pgSz w:w="12240" w:h="15840"/>
      <w:pgMar w:top="1440" w:right="1440" w:bottom="1440" w:left="1440" w:header="720" w:footer="720" w:gutter="0"/>
      <w:pgBorders w:offsetFrom="page">
        <w:top w:val="certificateBanner" w:sz="31" w:space="24" w:color="auto"/>
        <w:left w:val="certificateBanner" w:sz="31" w:space="24" w:color="auto"/>
        <w:bottom w:val="certificateBanner" w:sz="31" w:space="24" w:color="auto"/>
        <w:right w:val="certificateBanner"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9600"/>
      <w:docPartObj>
        <w:docPartGallery w:val="Page Numbers (Bottom of Page)"/>
        <w:docPartUnique/>
      </w:docPartObj>
    </w:sdtPr>
    <w:sdtEndPr/>
    <w:sdtContent>
      <w:p w:rsidR="00531E00" w:rsidRDefault="006E63DF">
        <w:pPr>
          <w:pStyle w:val="Footer"/>
          <w:jc w:val="center"/>
        </w:pPr>
        <w:r>
          <w:fldChar w:fldCharType="begin"/>
        </w:r>
        <w:r>
          <w:instrText xml:space="preserve"> PAGE   \* MERGEFORMAT </w:instrText>
        </w:r>
        <w:r>
          <w:fldChar w:fldCharType="separate"/>
        </w:r>
        <w:r>
          <w:rPr>
            <w:noProof/>
          </w:rPr>
          <w:t>2</w:t>
        </w:r>
        <w:r>
          <w:fldChar w:fldCharType="end"/>
        </w:r>
      </w:p>
    </w:sdtContent>
  </w:sdt>
  <w:p w:rsidR="00531E00" w:rsidRDefault="006E63D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characterSpacingControl w:val="doNotCompress"/>
  <w:compat/>
  <w:rsids>
    <w:rsidRoot w:val="006E63DF"/>
    <w:rsid w:val="00000ADD"/>
    <w:rsid w:val="00000F0D"/>
    <w:rsid w:val="0000246E"/>
    <w:rsid w:val="00003285"/>
    <w:rsid w:val="00006520"/>
    <w:rsid w:val="00011A31"/>
    <w:rsid w:val="00016762"/>
    <w:rsid w:val="00027F9D"/>
    <w:rsid w:val="000422B0"/>
    <w:rsid w:val="00047F9A"/>
    <w:rsid w:val="00052598"/>
    <w:rsid w:val="00054E98"/>
    <w:rsid w:val="00055D03"/>
    <w:rsid w:val="00056BB8"/>
    <w:rsid w:val="0006072A"/>
    <w:rsid w:val="00064166"/>
    <w:rsid w:val="00065E46"/>
    <w:rsid w:val="00080A83"/>
    <w:rsid w:val="00083101"/>
    <w:rsid w:val="000831EE"/>
    <w:rsid w:val="000844C7"/>
    <w:rsid w:val="00084B21"/>
    <w:rsid w:val="00085DFB"/>
    <w:rsid w:val="00087489"/>
    <w:rsid w:val="0009059D"/>
    <w:rsid w:val="00092CB4"/>
    <w:rsid w:val="0009373B"/>
    <w:rsid w:val="000A1DDC"/>
    <w:rsid w:val="000A2817"/>
    <w:rsid w:val="000A6C01"/>
    <w:rsid w:val="000A755C"/>
    <w:rsid w:val="000B22C8"/>
    <w:rsid w:val="000B51C1"/>
    <w:rsid w:val="000B5DAB"/>
    <w:rsid w:val="000C17E5"/>
    <w:rsid w:val="000C253B"/>
    <w:rsid w:val="000C3190"/>
    <w:rsid w:val="000C31E7"/>
    <w:rsid w:val="000D4F74"/>
    <w:rsid w:val="000D50A4"/>
    <w:rsid w:val="000E0162"/>
    <w:rsid w:val="000E0732"/>
    <w:rsid w:val="000E5C24"/>
    <w:rsid w:val="000F24E5"/>
    <w:rsid w:val="0010012F"/>
    <w:rsid w:val="00105909"/>
    <w:rsid w:val="001079D0"/>
    <w:rsid w:val="00111067"/>
    <w:rsid w:val="00113F7D"/>
    <w:rsid w:val="00114537"/>
    <w:rsid w:val="00115F5B"/>
    <w:rsid w:val="00126305"/>
    <w:rsid w:val="00126791"/>
    <w:rsid w:val="00127462"/>
    <w:rsid w:val="00127FAB"/>
    <w:rsid w:val="00131AB2"/>
    <w:rsid w:val="00132679"/>
    <w:rsid w:val="00132F72"/>
    <w:rsid w:val="0013397B"/>
    <w:rsid w:val="00134422"/>
    <w:rsid w:val="00150CAB"/>
    <w:rsid w:val="001542C7"/>
    <w:rsid w:val="00160484"/>
    <w:rsid w:val="00164CFE"/>
    <w:rsid w:val="001660F2"/>
    <w:rsid w:val="0016701F"/>
    <w:rsid w:val="00171237"/>
    <w:rsid w:val="0017418F"/>
    <w:rsid w:val="0018128A"/>
    <w:rsid w:val="00183B3B"/>
    <w:rsid w:val="00184C14"/>
    <w:rsid w:val="001918B3"/>
    <w:rsid w:val="00195697"/>
    <w:rsid w:val="001A47A3"/>
    <w:rsid w:val="001A49A1"/>
    <w:rsid w:val="001A6EF7"/>
    <w:rsid w:val="001A7A44"/>
    <w:rsid w:val="001B15FE"/>
    <w:rsid w:val="001B620D"/>
    <w:rsid w:val="001C25A2"/>
    <w:rsid w:val="001C5F60"/>
    <w:rsid w:val="001D0B2A"/>
    <w:rsid w:val="001D499B"/>
    <w:rsid w:val="001D4FCC"/>
    <w:rsid w:val="001E4B8F"/>
    <w:rsid w:val="001E7838"/>
    <w:rsid w:val="001F2351"/>
    <w:rsid w:val="001F2EC9"/>
    <w:rsid w:val="001F6DB6"/>
    <w:rsid w:val="00214B4E"/>
    <w:rsid w:val="002201B1"/>
    <w:rsid w:val="0022193B"/>
    <w:rsid w:val="00225D16"/>
    <w:rsid w:val="002279A0"/>
    <w:rsid w:val="002507E4"/>
    <w:rsid w:val="00257227"/>
    <w:rsid w:val="00261BFE"/>
    <w:rsid w:val="00265F2C"/>
    <w:rsid w:val="00272122"/>
    <w:rsid w:val="00272D32"/>
    <w:rsid w:val="00280315"/>
    <w:rsid w:val="00284C8C"/>
    <w:rsid w:val="00287BD3"/>
    <w:rsid w:val="002936E2"/>
    <w:rsid w:val="002B11AF"/>
    <w:rsid w:val="002B11B2"/>
    <w:rsid w:val="002B1923"/>
    <w:rsid w:val="002B3881"/>
    <w:rsid w:val="002B3F1F"/>
    <w:rsid w:val="002B527A"/>
    <w:rsid w:val="002B78AE"/>
    <w:rsid w:val="002C7F9D"/>
    <w:rsid w:val="002D0185"/>
    <w:rsid w:val="002D031E"/>
    <w:rsid w:val="002D44F0"/>
    <w:rsid w:val="002D74BA"/>
    <w:rsid w:val="002E2D8C"/>
    <w:rsid w:val="002E3122"/>
    <w:rsid w:val="002F6693"/>
    <w:rsid w:val="00303253"/>
    <w:rsid w:val="0030371B"/>
    <w:rsid w:val="0030532A"/>
    <w:rsid w:val="00305F82"/>
    <w:rsid w:val="003060CD"/>
    <w:rsid w:val="00311B24"/>
    <w:rsid w:val="0032214C"/>
    <w:rsid w:val="003236F8"/>
    <w:rsid w:val="00326EBD"/>
    <w:rsid w:val="00327F21"/>
    <w:rsid w:val="003325A7"/>
    <w:rsid w:val="003409E8"/>
    <w:rsid w:val="00342172"/>
    <w:rsid w:val="00343FA1"/>
    <w:rsid w:val="00353E25"/>
    <w:rsid w:val="00356E3D"/>
    <w:rsid w:val="003659B6"/>
    <w:rsid w:val="00370461"/>
    <w:rsid w:val="00382771"/>
    <w:rsid w:val="00382F2D"/>
    <w:rsid w:val="003849A9"/>
    <w:rsid w:val="003876B3"/>
    <w:rsid w:val="0039075E"/>
    <w:rsid w:val="00391B25"/>
    <w:rsid w:val="003A3E6E"/>
    <w:rsid w:val="003B0EEC"/>
    <w:rsid w:val="003B18EE"/>
    <w:rsid w:val="003C47FF"/>
    <w:rsid w:val="003D12D7"/>
    <w:rsid w:val="003D16B9"/>
    <w:rsid w:val="003E5C39"/>
    <w:rsid w:val="003E65C5"/>
    <w:rsid w:val="003F09C1"/>
    <w:rsid w:val="00416C99"/>
    <w:rsid w:val="00417620"/>
    <w:rsid w:val="00422F32"/>
    <w:rsid w:val="00433309"/>
    <w:rsid w:val="00435583"/>
    <w:rsid w:val="00440DB7"/>
    <w:rsid w:val="00445561"/>
    <w:rsid w:val="00446A9D"/>
    <w:rsid w:val="00450AFA"/>
    <w:rsid w:val="00450FB6"/>
    <w:rsid w:val="00462B8E"/>
    <w:rsid w:val="00481FE8"/>
    <w:rsid w:val="004823B5"/>
    <w:rsid w:val="00490719"/>
    <w:rsid w:val="004917B8"/>
    <w:rsid w:val="00494CAA"/>
    <w:rsid w:val="00495766"/>
    <w:rsid w:val="00497E94"/>
    <w:rsid w:val="004A6F54"/>
    <w:rsid w:val="004B1639"/>
    <w:rsid w:val="004C0265"/>
    <w:rsid w:val="004C1348"/>
    <w:rsid w:val="004C1CDC"/>
    <w:rsid w:val="004C4F22"/>
    <w:rsid w:val="004C7C1D"/>
    <w:rsid w:val="004D0931"/>
    <w:rsid w:val="004D28F4"/>
    <w:rsid w:val="004D598F"/>
    <w:rsid w:val="004E4E82"/>
    <w:rsid w:val="004E6228"/>
    <w:rsid w:val="004F0AB8"/>
    <w:rsid w:val="004F436C"/>
    <w:rsid w:val="004F5942"/>
    <w:rsid w:val="005016DD"/>
    <w:rsid w:val="00503861"/>
    <w:rsid w:val="00504784"/>
    <w:rsid w:val="00504839"/>
    <w:rsid w:val="00505B2B"/>
    <w:rsid w:val="00525B10"/>
    <w:rsid w:val="00526FF3"/>
    <w:rsid w:val="005318FC"/>
    <w:rsid w:val="00534055"/>
    <w:rsid w:val="0053525C"/>
    <w:rsid w:val="005450AC"/>
    <w:rsid w:val="005508C7"/>
    <w:rsid w:val="00552F82"/>
    <w:rsid w:val="005544C2"/>
    <w:rsid w:val="00560172"/>
    <w:rsid w:val="00565AFD"/>
    <w:rsid w:val="00575394"/>
    <w:rsid w:val="00575DE9"/>
    <w:rsid w:val="0057637B"/>
    <w:rsid w:val="005803FD"/>
    <w:rsid w:val="00582F51"/>
    <w:rsid w:val="0058341F"/>
    <w:rsid w:val="005846D8"/>
    <w:rsid w:val="00597707"/>
    <w:rsid w:val="005A14D8"/>
    <w:rsid w:val="005A3A08"/>
    <w:rsid w:val="005A3C7E"/>
    <w:rsid w:val="005A4260"/>
    <w:rsid w:val="005A5D22"/>
    <w:rsid w:val="005A71F3"/>
    <w:rsid w:val="005B6DDC"/>
    <w:rsid w:val="005C2C6A"/>
    <w:rsid w:val="005C3D7D"/>
    <w:rsid w:val="005D165D"/>
    <w:rsid w:val="005E2364"/>
    <w:rsid w:val="005F03AC"/>
    <w:rsid w:val="005F6D72"/>
    <w:rsid w:val="005F7E60"/>
    <w:rsid w:val="0060015A"/>
    <w:rsid w:val="00601E8A"/>
    <w:rsid w:val="00602AFF"/>
    <w:rsid w:val="00610D3F"/>
    <w:rsid w:val="00615472"/>
    <w:rsid w:val="00615A5E"/>
    <w:rsid w:val="006254BF"/>
    <w:rsid w:val="0063042E"/>
    <w:rsid w:val="00630A61"/>
    <w:rsid w:val="006320EF"/>
    <w:rsid w:val="0063416B"/>
    <w:rsid w:val="00637E3D"/>
    <w:rsid w:val="006458DC"/>
    <w:rsid w:val="00647729"/>
    <w:rsid w:val="00647D6D"/>
    <w:rsid w:val="00650584"/>
    <w:rsid w:val="00654D74"/>
    <w:rsid w:val="00655F61"/>
    <w:rsid w:val="0065710A"/>
    <w:rsid w:val="00663F1C"/>
    <w:rsid w:val="00666F19"/>
    <w:rsid w:val="006712DA"/>
    <w:rsid w:val="006758D8"/>
    <w:rsid w:val="006761BC"/>
    <w:rsid w:val="00677B7E"/>
    <w:rsid w:val="006853C4"/>
    <w:rsid w:val="00686A45"/>
    <w:rsid w:val="006A5727"/>
    <w:rsid w:val="006B2508"/>
    <w:rsid w:val="006B3F3C"/>
    <w:rsid w:val="006C35A8"/>
    <w:rsid w:val="006D028D"/>
    <w:rsid w:val="006D3DC2"/>
    <w:rsid w:val="006E034A"/>
    <w:rsid w:val="006E63DF"/>
    <w:rsid w:val="006F43BE"/>
    <w:rsid w:val="006F6AB4"/>
    <w:rsid w:val="006F6C5D"/>
    <w:rsid w:val="006F7688"/>
    <w:rsid w:val="00703906"/>
    <w:rsid w:val="00703C27"/>
    <w:rsid w:val="007120AF"/>
    <w:rsid w:val="007201FD"/>
    <w:rsid w:val="0072210E"/>
    <w:rsid w:val="00734C47"/>
    <w:rsid w:val="007355C5"/>
    <w:rsid w:val="00740F56"/>
    <w:rsid w:val="00741014"/>
    <w:rsid w:val="00747A57"/>
    <w:rsid w:val="007513A6"/>
    <w:rsid w:val="007519A7"/>
    <w:rsid w:val="00755652"/>
    <w:rsid w:val="00755E96"/>
    <w:rsid w:val="00761F93"/>
    <w:rsid w:val="00763D1D"/>
    <w:rsid w:val="0076486B"/>
    <w:rsid w:val="00764885"/>
    <w:rsid w:val="007705BB"/>
    <w:rsid w:val="007815A3"/>
    <w:rsid w:val="00781AD9"/>
    <w:rsid w:val="0078203E"/>
    <w:rsid w:val="00785B95"/>
    <w:rsid w:val="00790479"/>
    <w:rsid w:val="0079145B"/>
    <w:rsid w:val="00795165"/>
    <w:rsid w:val="007A1109"/>
    <w:rsid w:val="007A4663"/>
    <w:rsid w:val="007A4766"/>
    <w:rsid w:val="007B3E1F"/>
    <w:rsid w:val="007B40D5"/>
    <w:rsid w:val="007B765C"/>
    <w:rsid w:val="007C30ED"/>
    <w:rsid w:val="007C5BA9"/>
    <w:rsid w:val="007D0B25"/>
    <w:rsid w:val="007D1E96"/>
    <w:rsid w:val="007D72EC"/>
    <w:rsid w:val="007D7563"/>
    <w:rsid w:val="007F0593"/>
    <w:rsid w:val="007F0D38"/>
    <w:rsid w:val="00801D48"/>
    <w:rsid w:val="008133E3"/>
    <w:rsid w:val="00814600"/>
    <w:rsid w:val="008225A4"/>
    <w:rsid w:val="0082315D"/>
    <w:rsid w:val="0082678D"/>
    <w:rsid w:val="00832CFC"/>
    <w:rsid w:val="008335F1"/>
    <w:rsid w:val="00833B37"/>
    <w:rsid w:val="00840E72"/>
    <w:rsid w:val="00841CB7"/>
    <w:rsid w:val="00846033"/>
    <w:rsid w:val="008473D6"/>
    <w:rsid w:val="008524CD"/>
    <w:rsid w:val="00854BB9"/>
    <w:rsid w:val="00864579"/>
    <w:rsid w:val="00866A07"/>
    <w:rsid w:val="00867D4A"/>
    <w:rsid w:val="008729F4"/>
    <w:rsid w:val="00884A10"/>
    <w:rsid w:val="008A1411"/>
    <w:rsid w:val="008A7A94"/>
    <w:rsid w:val="008B4A3C"/>
    <w:rsid w:val="008B6DE9"/>
    <w:rsid w:val="008C2252"/>
    <w:rsid w:val="008C28C6"/>
    <w:rsid w:val="008C33CE"/>
    <w:rsid w:val="008C3AFF"/>
    <w:rsid w:val="008C3D4C"/>
    <w:rsid w:val="008D2349"/>
    <w:rsid w:val="008D30CF"/>
    <w:rsid w:val="008D63E7"/>
    <w:rsid w:val="008D7CF1"/>
    <w:rsid w:val="008E2D88"/>
    <w:rsid w:val="008E3756"/>
    <w:rsid w:val="008E5E95"/>
    <w:rsid w:val="008F0E28"/>
    <w:rsid w:val="008F12E6"/>
    <w:rsid w:val="008F138C"/>
    <w:rsid w:val="008F23EB"/>
    <w:rsid w:val="008F5D26"/>
    <w:rsid w:val="00904467"/>
    <w:rsid w:val="0090780B"/>
    <w:rsid w:val="009101D8"/>
    <w:rsid w:val="009121FA"/>
    <w:rsid w:val="009176E5"/>
    <w:rsid w:val="009216C1"/>
    <w:rsid w:val="00923BAC"/>
    <w:rsid w:val="00923EC1"/>
    <w:rsid w:val="0092606B"/>
    <w:rsid w:val="00926C32"/>
    <w:rsid w:val="009305D3"/>
    <w:rsid w:val="009307D9"/>
    <w:rsid w:val="0093156F"/>
    <w:rsid w:val="009370F7"/>
    <w:rsid w:val="00937793"/>
    <w:rsid w:val="00941204"/>
    <w:rsid w:val="0094465B"/>
    <w:rsid w:val="00947536"/>
    <w:rsid w:val="0095498D"/>
    <w:rsid w:val="0095740F"/>
    <w:rsid w:val="0097166A"/>
    <w:rsid w:val="009742F3"/>
    <w:rsid w:val="00983FF7"/>
    <w:rsid w:val="00984FFE"/>
    <w:rsid w:val="009877E5"/>
    <w:rsid w:val="00990E5D"/>
    <w:rsid w:val="0099589C"/>
    <w:rsid w:val="009A1C5F"/>
    <w:rsid w:val="009A2370"/>
    <w:rsid w:val="009A2853"/>
    <w:rsid w:val="009A3FEF"/>
    <w:rsid w:val="009A48E9"/>
    <w:rsid w:val="009A5581"/>
    <w:rsid w:val="009B5DF1"/>
    <w:rsid w:val="009B63E1"/>
    <w:rsid w:val="009C4648"/>
    <w:rsid w:val="009C7B46"/>
    <w:rsid w:val="009E31EC"/>
    <w:rsid w:val="009E3BA4"/>
    <w:rsid w:val="009F4A84"/>
    <w:rsid w:val="00A02A2B"/>
    <w:rsid w:val="00A079AA"/>
    <w:rsid w:val="00A1488A"/>
    <w:rsid w:val="00A14DD6"/>
    <w:rsid w:val="00A168D7"/>
    <w:rsid w:val="00A171E1"/>
    <w:rsid w:val="00A27937"/>
    <w:rsid w:val="00A3157A"/>
    <w:rsid w:val="00A32776"/>
    <w:rsid w:val="00A349AC"/>
    <w:rsid w:val="00A36E7A"/>
    <w:rsid w:val="00A36F08"/>
    <w:rsid w:val="00A4283B"/>
    <w:rsid w:val="00A50334"/>
    <w:rsid w:val="00A5133C"/>
    <w:rsid w:val="00A53427"/>
    <w:rsid w:val="00A56377"/>
    <w:rsid w:val="00A60152"/>
    <w:rsid w:val="00A714E4"/>
    <w:rsid w:val="00A728C8"/>
    <w:rsid w:val="00A73A22"/>
    <w:rsid w:val="00A76ED5"/>
    <w:rsid w:val="00A812DA"/>
    <w:rsid w:val="00A8356D"/>
    <w:rsid w:val="00A86022"/>
    <w:rsid w:val="00A92FFB"/>
    <w:rsid w:val="00A96C4A"/>
    <w:rsid w:val="00A9748E"/>
    <w:rsid w:val="00AA1FCF"/>
    <w:rsid w:val="00AA5554"/>
    <w:rsid w:val="00AA5720"/>
    <w:rsid w:val="00AA5CE8"/>
    <w:rsid w:val="00AA722E"/>
    <w:rsid w:val="00AA7D6C"/>
    <w:rsid w:val="00AB1C81"/>
    <w:rsid w:val="00AB212F"/>
    <w:rsid w:val="00AB75B0"/>
    <w:rsid w:val="00AC2493"/>
    <w:rsid w:val="00AD2A7C"/>
    <w:rsid w:val="00AD5888"/>
    <w:rsid w:val="00AD6E70"/>
    <w:rsid w:val="00AE41C1"/>
    <w:rsid w:val="00AE4413"/>
    <w:rsid w:val="00AE5594"/>
    <w:rsid w:val="00AF705E"/>
    <w:rsid w:val="00B004D0"/>
    <w:rsid w:val="00B02892"/>
    <w:rsid w:val="00B03780"/>
    <w:rsid w:val="00B06370"/>
    <w:rsid w:val="00B131B1"/>
    <w:rsid w:val="00B13ED6"/>
    <w:rsid w:val="00B14DE3"/>
    <w:rsid w:val="00B175B5"/>
    <w:rsid w:val="00B21DBB"/>
    <w:rsid w:val="00B2201B"/>
    <w:rsid w:val="00B2536D"/>
    <w:rsid w:val="00B260A5"/>
    <w:rsid w:val="00B32962"/>
    <w:rsid w:val="00B338B3"/>
    <w:rsid w:val="00B3421A"/>
    <w:rsid w:val="00B343A2"/>
    <w:rsid w:val="00B36BDA"/>
    <w:rsid w:val="00B403B9"/>
    <w:rsid w:val="00B51C88"/>
    <w:rsid w:val="00B52A77"/>
    <w:rsid w:val="00B53ED1"/>
    <w:rsid w:val="00B53FD9"/>
    <w:rsid w:val="00B55AB8"/>
    <w:rsid w:val="00B55B99"/>
    <w:rsid w:val="00B626A3"/>
    <w:rsid w:val="00B62F78"/>
    <w:rsid w:val="00B70925"/>
    <w:rsid w:val="00B95273"/>
    <w:rsid w:val="00B9548B"/>
    <w:rsid w:val="00BA5232"/>
    <w:rsid w:val="00BA6BC2"/>
    <w:rsid w:val="00BB5D90"/>
    <w:rsid w:val="00BC0BEA"/>
    <w:rsid w:val="00BC4B4D"/>
    <w:rsid w:val="00BC4DFC"/>
    <w:rsid w:val="00BD1215"/>
    <w:rsid w:val="00BE723C"/>
    <w:rsid w:val="00BF0132"/>
    <w:rsid w:val="00BF5CFB"/>
    <w:rsid w:val="00C03661"/>
    <w:rsid w:val="00C043B8"/>
    <w:rsid w:val="00C0769E"/>
    <w:rsid w:val="00C110E1"/>
    <w:rsid w:val="00C11411"/>
    <w:rsid w:val="00C128AA"/>
    <w:rsid w:val="00C130BC"/>
    <w:rsid w:val="00C1374D"/>
    <w:rsid w:val="00C229BC"/>
    <w:rsid w:val="00C31D6D"/>
    <w:rsid w:val="00C32FD3"/>
    <w:rsid w:val="00C33997"/>
    <w:rsid w:val="00C34158"/>
    <w:rsid w:val="00C35F80"/>
    <w:rsid w:val="00C36AA2"/>
    <w:rsid w:val="00C43A5C"/>
    <w:rsid w:val="00C509A0"/>
    <w:rsid w:val="00C55113"/>
    <w:rsid w:val="00C5544F"/>
    <w:rsid w:val="00C6145B"/>
    <w:rsid w:val="00C7740B"/>
    <w:rsid w:val="00C8176F"/>
    <w:rsid w:val="00C83070"/>
    <w:rsid w:val="00C85F2F"/>
    <w:rsid w:val="00C91011"/>
    <w:rsid w:val="00C914B3"/>
    <w:rsid w:val="00C922CA"/>
    <w:rsid w:val="00C94CB2"/>
    <w:rsid w:val="00C97526"/>
    <w:rsid w:val="00CA172E"/>
    <w:rsid w:val="00CA65DC"/>
    <w:rsid w:val="00CB579C"/>
    <w:rsid w:val="00CB6516"/>
    <w:rsid w:val="00CB7F3B"/>
    <w:rsid w:val="00CC3BBE"/>
    <w:rsid w:val="00CC6D34"/>
    <w:rsid w:val="00CD1A5F"/>
    <w:rsid w:val="00CD2F03"/>
    <w:rsid w:val="00CE19B6"/>
    <w:rsid w:val="00CF3EC7"/>
    <w:rsid w:val="00D01362"/>
    <w:rsid w:val="00D04B1A"/>
    <w:rsid w:val="00D06DAF"/>
    <w:rsid w:val="00D074AC"/>
    <w:rsid w:val="00D16314"/>
    <w:rsid w:val="00D274DD"/>
    <w:rsid w:val="00D3150D"/>
    <w:rsid w:val="00D541E0"/>
    <w:rsid w:val="00D566F2"/>
    <w:rsid w:val="00D63395"/>
    <w:rsid w:val="00D70D45"/>
    <w:rsid w:val="00D76927"/>
    <w:rsid w:val="00D85501"/>
    <w:rsid w:val="00D917A6"/>
    <w:rsid w:val="00D92BDB"/>
    <w:rsid w:val="00D94A80"/>
    <w:rsid w:val="00D95B89"/>
    <w:rsid w:val="00D97848"/>
    <w:rsid w:val="00DA35FD"/>
    <w:rsid w:val="00DC0AD1"/>
    <w:rsid w:val="00DC2607"/>
    <w:rsid w:val="00DC3A1C"/>
    <w:rsid w:val="00DC511C"/>
    <w:rsid w:val="00DD1999"/>
    <w:rsid w:val="00DD3441"/>
    <w:rsid w:val="00DD39B4"/>
    <w:rsid w:val="00DE29ED"/>
    <w:rsid w:val="00DE4D61"/>
    <w:rsid w:val="00DE70F0"/>
    <w:rsid w:val="00DF269B"/>
    <w:rsid w:val="00DF5E8F"/>
    <w:rsid w:val="00E0238D"/>
    <w:rsid w:val="00E02AE9"/>
    <w:rsid w:val="00E148C0"/>
    <w:rsid w:val="00E2271A"/>
    <w:rsid w:val="00E24568"/>
    <w:rsid w:val="00E31921"/>
    <w:rsid w:val="00E320E4"/>
    <w:rsid w:val="00E33EBF"/>
    <w:rsid w:val="00E4420F"/>
    <w:rsid w:val="00E53649"/>
    <w:rsid w:val="00E643A2"/>
    <w:rsid w:val="00E66BE7"/>
    <w:rsid w:val="00E71072"/>
    <w:rsid w:val="00E7132E"/>
    <w:rsid w:val="00E718CE"/>
    <w:rsid w:val="00E7445D"/>
    <w:rsid w:val="00E74A9F"/>
    <w:rsid w:val="00E7677C"/>
    <w:rsid w:val="00E80C3E"/>
    <w:rsid w:val="00E81B98"/>
    <w:rsid w:val="00E86612"/>
    <w:rsid w:val="00E87603"/>
    <w:rsid w:val="00E90E23"/>
    <w:rsid w:val="00EB260D"/>
    <w:rsid w:val="00EB4BA9"/>
    <w:rsid w:val="00EC2B1F"/>
    <w:rsid w:val="00EC5E34"/>
    <w:rsid w:val="00EC73A8"/>
    <w:rsid w:val="00ED0074"/>
    <w:rsid w:val="00ED5B74"/>
    <w:rsid w:val="00ED6DFB"/>
    <w:rsid w:val="00EE005C"/>
    <w:rsid w:val="00EE6757"/>
    <w:rsid w:val="00EE7291"/>
    <w:rsid w:val="00EF4F41"/>
    <w:rsid w:val="00EF6398"/>
    <w:rsid w:val="00EF7C5D"/>
    <w:rsid w:val="00F01C5B"/>
    <w:rsid w:val="00F0500E"/>
    <w:rsid w:val="00F1210C"/>
    <w:rsid w:val="00F15E82"/>
    <w:rsid w:val="00F169CC"/>
    <w:rsid w:val="00F173DB"/>
    <w:rsid w:val="00F20FF5"/>
    <w:rsid w:val="00F237E4"/>
    <w:rsid w:val="00F43408"/>
    <w:rsid w:val="00F457F2"/>
    <w:rsid w:val="00F469C8"/>
    <w:rsid w:val="00F56BBF"/>
    <w:rsid w:val="00F57996"/>
    <w:rsid w:val="00F6034C"/>
    <w:rsid w:val="00F6545F"/>
    <w:rsid w:val="00F67851"/>
    <w:rsid w:val="00F72135"/>
    <w:rsid w:val="00F74848"/>
    <w:rsid w:val="00F76A72"/>
    <w:rsid w:val="00F802D1"/>
    <w:rsid w:val="00F82E36"/>
    <w:rsid w:val="00F83B53"/>
    <w:rsid w:val="00F85805"/>
    <w:rsid w:val="00F924D4"/>
    <w:rsid w:val="00F92AD2"/>
    <w:rsid w:val="00F92FDB"/>
    <w:rsid w:val="00F937E3"/>
    <w:rsid w:val="00F94A98"/>
    <w:rsid w:val="00F95A9F"/>
    <w:rsid w:val="00FA047E"/>
    <w:rsid w:val="00FA57A7"/>
    <w:rsid w:val="00FB03AF"/>
    <w:rsid w:val="00FC5A29"/>
    <w:rsid w:val="00FD64B0"/>
    <w:rsid w:val="00FD6B1A"/>
    <w:rsid w:val="00FE0A08"/>
    <w:rsid w:val="00FE34A8"/>
    <w:rsid w:val="00FE3C35"/>
    <w:rsid w:val="00FE5AF8"/>
    <w:rsid w:val="00FE5E08"/>
    <w:rsid w:val="00FE673F"/>
    <w:rsid w:val="00FF6D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63D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3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3578</Words>
  <Characters>20400</Characters>
  <Application>Microsoft Office Word</Application>
  <DocSecurity>0</DocSecurity>
  <Lines>170</Lines>
  <Paragraphs>47</Paragraphs>
  <ScaleCrop>false</ScaleCrop>
  <Company>MRT www.Win2Farsi.com</Company>
  <LinksUpToDate>false</LinksUpToDate>
  <CharactersWithSpaces>23931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2014-01-16T09:40:00Z</dcterms:created>
  <dcterms:modified xsi:type="dcterms:W3CDTF">2014-01-16T09:43:00Z</dcterms:modified>
</cp:coreProperties>
</file>