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E31" w:rsidRDefault="00D63823" w:rsidP="00B111CF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>موضوع: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B111CF">
        <w:rPr>
          <w:rFonts w:ascii="Traditional Arabic" w:hAnsi="Traditional Arabic" w:cs="Traditional Arabic" w:hint="cs"/>
          <w:sz w:val="28"/>
          <w:szCs w:val="28"/>
          <w:rtl/>
        </w:rPr>
        <w:t>مراجعه 48 و چهل روایت بر امامت امیرالمومنین (ع)</w:t>
      </w:r>
    </w:p>
    <w:p w:rsidR="002F2E2B" w:rsidRPr="00BB0AF4" w:rsidRDefault="00762FD0" w:rsidP="00A00F20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BB0AF4">
        <w:rPr>
          <w:rFonts w:cs="B Mitra" w:hint="cs"/>
          <w:color w:val="FF0000"/>
          <w:sz w:val="28"/>
          <w:szCs w:val="28"/>
          <w:rtl/>
          <w:lang w:bidi="fa-IR"/>
        </w:rPr>
        <w:t>نکته ای در مورد حدیث تشبیه</w:t>
      </w:r>
    </w:p>
    <w:p w:rsidR="00376741" w:rsidRDefault="00376741" w:rsidP="0037674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گ</w:t>
      </w:r>
      <w:r w:rsidR="00762FD0">
        <w:rPr>
          <w:rFonts w:cs="B Mitra" w:hint="cs"/>
          <w:sz w:val="28"/>
          <w:szCs w:val="28"/>
          <w:rtl/>
          <w:lang w:bidi="fa-IR"/>
        </w:rPr>
        <w:t xml:space="preserve">فته شد </w:t>
      </w:r>
      <w:r w:rsidR="004730E1">
        <w:rPr>
          <w:rFonts w:cs="B Mitra" w:hint="cs"/>
          <w:sz w:val="28"/>
          <w:szCs w:val="28"/>
          <w:rtl/>
          <w:lang w:bidi="fa-IR"/>
        </w:rPr>
        <w:t xml:space="preserve">عبدالعزیر دهلوی در اشکالی گفته </w:t>
      </w:r>
      <w:r>
        <w:rPr>
          <w:rFonts w:cs="B Mitra" w:hint="cs"/>
          <w:sz w:val="28"/>
          <w:szCs w:val="28"/>
          <w:rtl/>
          <w:lang w:bidi="fa-IR"/>
        </w:rPr>
        <w:t xml:space="preserve">است: </w:t>
      </w:r>
      <w:r w:rsidR="004730E1">
        <w:rPr>
          <w:rFonts w:cs="B Mitra" w:hint="cs"/>
          <w:sz w:val="28"/>
          <w:szCs w:val="28"/>
          <w:rtl/>
          <w:lang w:bidi="fa-IR"/>
        </w:rPr>
        <w:t>تشبیه دلالت بر مساوی و برابر بودن مشبه و مشبه به ندارد</w:t>
      </w:r>
      <w:r>
        <w:rPr>
          <w:rFonts w:cs="B Mitra" w:hint="cs"/>
          <w:sz w:val="28"/>
          <w:szCs w:val="28"/>
          <w:rtl/>
          <w:lang w:bidi="fa-IR"/>
        </w:rPr>
        <w:t xml:space="preserve"> و لذا نمی توان بر اساس حدیث تشبیه</w:t>
      </w:r>
      <w:r w:rsidR="004730E1">
        <w:rPr>
          <w:rFonts w:cs="B Mitra" w:hint="cs"/>
          <w:sz w:val="28"/>
          <w:szCs w:val="28"/>
          <w:rtl/>
          <w:lang w:bidi="fa-IR"/>
        </w:rPr>
        <w:t xml:space="preserve">، </w:t>
      </w:r>
      <w:r>
        <w:rPr>
          <w:rFonts w:cs="B Mitra" w:hint="cs"/>
          <w:sz w:val="28"/>
          <w:szCs w:val="28"/>
          <w:rtl/>
          <w:lang w:bidi="fa-IR"/>
        </w:rPr>
        <w:t xml:space="preserve">برابر بودن </w:t>
      </w:r>
      <w:r w:rsidR="004730E1">
        <w:rPr>
          <w:rFonts w:cs="B Mitra" w:hint="cs"/>
          <w:sz w:val="28"/>
          <w:szCs w:val="28"/>
          <w:rtl/>
          <w:lang w:bidi="fa-IR"/>
        </w:rPr>
        <w:t xml:space="preserve">امیرالمومنین (ع) با انبیائی که با آنها تشبیه شده است </w:t>
      </w:r>
      <w:r>
        <w:rPr>
          <w:rFonts w:cs="B Mitra" w:hint="cs"/>
          <w:sz w:val="28"/>
          <w:szCs w:val="28"/>
          <w:rtl/>
          <w:lang w:bidi="fa-IR"/>
        </w:rPr>
        <w:t xml:space="preserve">را اثبات کرد. </w:t>
      </w:r>
      <w:r w:rsidR="004730E1">
        <w:rPr>
          <w:rFonts w:cs="B Mitra" w:hint="cs"/>
          <w:sz w:val="28"/>
          <w:szCs w:val="28"/>
          <w:rtl/>
          <w:lang w:bidi="fa-IR"/>
        </w:rPr>
        <w:t xml:space="preserve">در پاسخ گفته شد اصل اولیه در تشبیه مساوی و برابر بوده </w:t>
      </w:r>
      <w:r>
        <w:rPr>
          <w:rFonts w:cs="B Mitra" w:hint="cs"/>
          <w:sz w:val="28"/>
          <w:szCs w:val="28"/>
          <w:rtl/>
          <w:lang w:bidi="fa-IR"/>
        </w:rPr>
        <w:t xml:space="preserve">مشبه و مشبه به </w:t>
      </w:r>
      <w:r w:rsidR="004730E1">
        <w:rPr>
          <w:rFonts w:cs="B Mitra" w:hint="cs"/>
          <w:sz w:val="28"/>
          <w:szCs w:val="28"/>
          <w:rtl/>
          <w:lang w:bidi="fa-IR"/>
        </w:rPr>
        <w:t xml:space="preserve">است مگر اینکه دلیلی بر خلاف آن </w:t>
      </w:r>
      <w:r>
        <w:rPr>
          <w:rFonts w:cs="B Mitra" w:hint="cs"/>
          <w:sz w:val="28"/>
          <w:szCs w:val="28"/>
          <w:rtl/>
          <w:lang w:bidi="fa-IR"/>
        </w:rPr>
        <w:t xml:space="preserve">اقامه </w:t>
      </w:r>
      <w:r w:rsidR="004730E1">
        <w:rPr>
          <w:rFonts w:cs="B Mitra" w:hint="cs"/>
          <w:sz w:val="28"/>
          <w:szCs w:val="28"/>
          <w:rtl/>
          <w:lang w:bidi="fa-IR"/>
        </w:rPr>
        <w:t xml:space="preserve">شود. </w:t>
      </w:r>
    </w:p>
    <w:p w:rsidR="004730E1" w:rsidRDefault="004730E1" w:rsidP="0037674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ممکن است گفته شد ما چنین اصل اولیه ای در تشبیه نداریم</w:t>
      </w:r>
      <w:r w:rsidR="00376741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376741">
        <w:rPr>
          <w:rFonts w:cs="B Mitra" w:hint="cs"/>
          <w:sz w:val="28"/>
          <w:szCs w:val="28"/>
          <w:rtl/>
          <w:lang w:bidi="fa-IR"/>
        </w:rPr>
        <w:t>اما این مطلب صحیح نیست. برای بررسی این مساله به کتاب «</w:t>
      </w:r>
      <w:r>
        <w:rPr>
          <w:rFonts w:cs="B Mitra" w:hint="cs"/>
          <w:sz w:val="28"/>
          <w:szCs w:val="28"/>
          <w:rtl/>
          <w:lang w:bidi="fa-IR"/>
        </w:rPr>
        <w:t>المطول</w:t>
      </w:r>
      <w:r w:rsidR="00376741">
        <w:rPr>
          <w:rFonts w:cs="B Mitra" w:hint="cs"/>
          <w:sz w:val="28"/>
          <w:szCs w:val="28"/>
          <w:rtl/>
          <w:lang w:bidi="fa-IR"/>
        </w:rPr>
        <w:t>»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1"/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376741">
        <w:rPr>
          <w:rFonts w:cs="B Mitra" w:hint="cs"/>
          <w:sz w:val="28"/>
          <w:szCs w:val="28"/>
          <w:rtl/>
          <w:lang w:bidi="fa-IR"/>
        </w:rPr>
        <w:t xml:space="preserve">رجوع می کنیم. در آنجا </w:t>
      </w:r>
      <w:r>
        <w:rPr>
          <w:rFonts w:cs="B Mitra" w:hint="cs"/>
          <w:sz w:val="28"/>
          <w:szCs w:val="28"/>
          <w:rtl/>
          <w:lang w:bidi="fa-IR"/>
        </w:rPr>
        <w:t xml:space="preserve">تشبیه از جهت اغراض به چهار قسم تقسیم شده است: </w:t>
      </w:r>
    </w:p>
    <w:p w:rsidR="004730E1" w:rsidRPr="004730E1" w:rsidRDefault="004730E1" w:rsidP="00376741">
      <w:pPr>
        <w:pStyle w:val="ListParagraph"/>
        <w:numPr>
          <w:ilvl w:val="0"/>
          <w:numId w:val="14"/>
        </w:num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4730E1">
        <w:rPr>
          <w:rFonts w:cs="B Mitra" w:hint="cs"/>
          <w:sz w:val="28"/>
          <w:szCs w:val="28"/>
          <w:rtl/>
          <w:lang w:bidi="fa-IR"/>
        </w:rPr>
        <w:t xml:space="preserve">تشبیهی که غرض و بیان از آن امکان داشتن مشبه است. این </w:t>
      </w:r>
      <w:r w:rsidR="00376741">
        <w:rPr>
          <w:rFonts w:cs="B Mitra" w:hint="cs"/>
          <w:sz w:val="28"/>
          <w:szCs w:val="28"/>
          <w:rtl/>
          <w:lang w:bidi="fa-IR"/>
        </w:rPr>
        <w:t xml:space="preserve">تشبیه </w:t>
      </w:r>
      <w:r w:rsidRPr="004730E1">
        <w:rPr>
          <w:rFonts w:cs="B Mitra" w:hint="cs"/>
          <w:sz w:val="28"/>
          <w:szCs w:val="28"/>
          <w:rtl/>
          <w:lang w:bidi="fa-IR"/>
        </w:rPr>
        <w:t xml:space="preserve">در مواردی </w:t>
      </w:r>
      <w:r w:rsidR="00376741">
        <w:rPr>
          <w:rFonts w:cs="B Mitra" w:hint="cs"/>
          <w:sz w:val="28"/>
          <w:szCs w:val="28"/>
          <w:rtl/>
          <w:lang w:bidi="fa-IR"/>
        </w:rPr>
        <w:t xml:space="preserve">به کار می رود که </w:t>
      </w:r>
      <w:r w:rsidRPr="004730E1">
        <w:rPr>
          <w:rFonts w:cs="B Mitra" w:hint="cs"/>
          <w:sz w:val="28"/>
          <w:szCs w:val="28"/>
          <w:rtl/>
          <w:lang w:bidi="fa-IR"/>
        </w:rPr>
        <w:t>مشبه امری غریب و عجیب باشد</w:t>
      </w:r>
      <w:r w:rsidR="00376741">
        <w:rPr>
          <w:rFonts w:cs="B Mitra" w:hint="cs"/>
          <w:sz w:val="28"/>
          <w:szCs w:val="28"/>
          <w:rtl/>
          <w:lang w:bidi="fa-IR"/>
        </w:rPr>
        <w:t>،</w:t>
      </w:r>
      <w:r w:rsidRPr="004730E1">
        <w:rPr>
          <w:rFonts w:cs="B Mitra" w:hint="cs"/>
          <w:sz w:val="28"/>
          <w:szCs w:val="28"/>
          <w:rtl/>
          <w:lang w:bidi="fa-IR"/>
        </w:rPr>
        <w:t xml:space="preserve"> مانند اینکه </w:t>
      </w:r>
      <w:r w:rsidR="00376741">
        <w:rPr>
          <w:rFonts w:cs="B Mitra" w:hint="cs"/>
          <w:sz w:val="28"/>
          <w:szCs w:val="28"/>
          <w:rtl/>
          <w:lang w:bidi="fa-IR"/>
        </w:rPr>
        <w:t xml:space="preserve">گوینده برای اینکه ثابت کند </w:t>
      </w:r>
      <w:r w:rsidRPr="004730E1">
        <w:rPr>
          <w:rFonts w:cs="B Mitra" w:hint="cs"/>
          <w:sz w:val="28"/>
          <w:szCs w:val="28"/>
          <w:rtl/>
          <w:lang w:bidi="fa-IR"/>
        </w:rPr>
        <w:t xml:space="preserve">فلان </w:t>
      </w:r>
      <w:r w:rsidR="00376741">
        <w:rPr>
          <w:rFonts w:cs="B Mitra" w:hint="cs"/>
          <w:sz w:val="28"/>
          <w:szCs w:val="28"/>
          <w:rtl/>
          <w:lang w:bidi="fa-IR"/>
        </w:rPr>
        <w:t xml:space="preserve">شخص </w:t>
      </w:r>
      <w:r w:rsidRPr="004730E1">
        <w:rPr>
          <w:rFonts w:cs="B Mitra" w:hint="cs"/>
          <w:sz w:val="28"/>
          <w:szCs w:val="28"/>
          <w:rtl/>
          <w:lang w:bidi="fa-IR"/>
        </w:rPr>
        <w:t xml:space="preserve">بدون اینکه معلمی </w:t>
      </w:r>
      <w:r w:rsidR="00376741">
        <w:rPr>
          <w:rFonts w:cs="B Mitra" w:hint="cs"/>
          <w:sz w:val="28"/>
          <w:szCs w:val="28"/>
          <w:rtl/>
          <w:lang w:bidi="fa-IR"/>
        </w:rPr>
        <w:t xml:space="preserve">دیده باشد </w:t>
      </w:r>
      <w:r w:rsidRPr="004730E1">
        <w:rPr>
          <w:rFonts w:cs="B Mitra" w:hint="cs"/>
          <w:sz w:val="28"/>
          <w:szCs w:val="28"/>
          <w:rtl/>
          <w:lang w:bidi="fa-IR"/>
        </w:rPr>
        <w:t>یک مرتبه قرآن را حفظ شده است</w:t>
      </w:r>
      <w:r w:rsidR="00376741">
        <w:rPr>
          <w:rFonts w:cs="B Mitra" w:hint="cs"/>
          <w:sz w:val="28"/>
          <w:szCs w:val="28"/>
          <w:rtl/>
          <w:lang w:bidi="fa-IR"/>
        </w:rPr>
        <w:t xml:space="preserve">، به نمونه های از تاریخ مثال می زند که مشابه همین واقع برای آنها اتفاق افتاده است. </w:t>
      </w:r>
    </w:p>
    <w:p w:rsidR="004730E1" w:rsidRDefault="004730E1" w:rsidP="004730E1">
      <w:pPr>
        <w:pStyle w:val="ListParagraph"/>
        <w:numPr>
          <w:ilvl w:val="0"/>
          <w:numId w:val="14"/>
        </w:numPr>
        <w:spacing w:after="160" w:line="259" w:lineRule="auto"/>
        <w:jc w:val="both"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گاه غرض از تشبیه این است که می خواهد صفت مشبه را بیان کند. </w:t>
      </w:r>
    </w:p>
    <w:p w:rsidR="004730E1" w:rsidRDefault="004730E1" w:rsidP="00376741">
      <w:pPr>
        <w:pStyle w:val="ListParagraph"/>
        <w:numPr>
          <w:ilvl w:val="0"/>
          <w:numId w:val="14"/>
        </w:numPr>
        <w:spacing w:after="160" w:line="259" w:lineRule="auto"/>
        <w:jc w:val="both"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غرض از تشبیه بیان اندازه و مقدار حال مشبه است، </w:t>
      </w:r>
      <w:r w:rsidR="00376741">
        <w:rPr>
          <w:rFonts w:cs="B Mitra" w:hint="cs"/>
          <w:sz w:val="28"/>
          <w:szCs w:val="28"/>
          <w:rtl/>
          <w:lang w:bidi="fa-IR"/>
        </w:rPr>
        <w:t xml:space="preserve">مانند </w:t>
      </w:r>
      <w:r>
        <w:rPr>
          <w:rFonts w:cs="B Mitra" w:hint="cs"/>
          <w:sz w:val="28"/>
          <w:szCs w:val="28"/>
          <w:rtl/>
          <w:lang w:bidi="fa-IR"/>
        </w:rPr>
        <w:t xml:space="preserve">اینکه </w:t>
      </w:r>
      <w:r w:rsidR="00376741">
        <w:rPr>
          <w:rFonts w:cs="B Mitra" w:hint="cs"/>
          <w:sz w:val="28"/>
          <w:szCs w:val="28"/>
          <w:rtl/>
          <w:lang w:bidi="fa-IR"/>
        </w:rPr>
        <w:t xml:space="preserve">می خواهد </w:t>
      </w:r>
      <w:r>
        <w:rPr>
          <w:rFonts w:cs="B Mitra" w:hint="cs"/>
          <w:sz w:val="28"/>
          <w:szCs w:val="28"/>
          <w:rtl/>
          <w:lang w:bidi="fa-IR"/>
        </w:rPr>
        <w:t xml:space="preserve">وزن و مزه آن </w:t>
      </w:r>
      <w:r w:rsidR="00376741">
        <w:rPr>
          <w:rFonts w:cs="B Mitra" w:hint="cs"/>
          <w:sz w:val="28"/>
          <w:szCs w:val="28"/>
          <w:rtl/>
          <w:lang w:bidi="fa-IR"/>
        </w:rPr>
        <w:t xml:space="preserve">را بیان کند. </w:t>
      </w:r>
      <w:r>
        <w:rPr>
          <w:rFonts w:cs="B Mitra" w:hint="cs"/>
          <w:sz w:val="28"/>
          <w:szCs w:val="28"/>
          <w:rtl/>
          <w:lang w:bidi="fa-IR"/>
        </w:rPr>
        <w:t>مث</w:t>
      </w:r>
      <w:r w:rsidR="00376741">
        <w:rPr>
          <w:rFonts w:cs="B Mitra" w:hint="cs"/>
          <w:sz w:val="28"/>
          <w:szCs w:val="28"/>
          <w:rtl/>
          <w:lang w:bidi="fa-IR"/>
        </w:rPr>
        <w:t xml:space="preserve">ال: </w:t>
      </w:r>
      <w:r>
        <w:rPr>
          <w:rFonts w:cs="B Mitra" w:hint="cs"/>
          <w:sz w:val="28"/>
          <w:szCs w:val="28"/>
          <w:rtl/>
          <w:lang w:bidi="fa-IR"/>
        </w:rPr>
        <w:t>«هذا الثوب کالغراب».</w:t>
      </w:r>
    </w:p>
    <w:p w:rsidR="004730E1" w:rsidRDefault="004730E1" w:rsidP="00376741">
      <w:pPr>
        <w:pStyle w:val="ListParagraph"/>
        <w:numPr>
          <w:ilvl w:val="0"/>
          <w:numId w:val="14"/>
        </w:numPr>
        <w:spacing w:after="160" w:line="259" w:lineRule="auto"/>
        <w:jc w:val="both"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غرض از تشبیه تقریر حال مشبه در نزد شنونده </w:t>
      </w:r>
      <w:r w:rsidR="00376741">
        <w:rPr>
          <w:rFonts w:cs="B Mitra" w:hint="cs"/>
          <w:sz w:val="28"/>
          <w:szCs w:val="28"/>
          <w:rtl/>
          <w:lang w:bidi="fa-IR"/>
        </w:rPr>
        <w:t xml:space="preserve">است تا او </w:t>
      </w:r>
      <w:r>
        <w:rPr>
          <w:rFonts w:cs="B Mitra" w:hint="cs"/>
          <w:sz w:val="28"/>
          <w:szCs w:val="28"/>
          <w:rtl/>
          <w:lang w:bidi="fa-IR"/>
        </w:rPr>
        <w:t xml:space="preserve">درک </w:t>
      </w:r>
      <w:r w:rsidR="00376741">
        <w:rPr>
          <w:rFonts w:cs="B Mitra" w:hint="cs"/>
          <w:sz w:val="28"/>
          <w:szCs w:val="28"/>
          <w:rtl/>
          <w:lang w:bidi="fa-IR"/>
        </w:rPr>
        <w:t xml:space="preserve">درستی از مشبه داشته باشد. </w:t>
      </w:r>
      <w:r>
        <w:rPr>
          <w:rFonts w:cs="B Mitra" w:hint="cs"/>
          <w:sz w:val="28"/>
          <w:szCs w:val="28"/>
          <w:rtl/>
          <w:lang w:bidi="fa-IR"/>
        </w:rPr>
        <w:t xml:space="preserve">مثلا فردی </w:t>
      </w:r>
      <w:r w:rsidR="00376741">
        <w:rPr>
          <w:rFonts w:cs="B Mitra" w:hint="cs"/>
          <w:sz w:val="28"/>
          <w:szCs w:val="28"/>
          <w:rtl/>
          <w:lang w:bidi="fa-IR"/>
        </w:rPr>
        <w:t xml:space="preserve">که </w:t>
      </w:r>
      <w:r>
        <w:rPr>
          <w:rFonts w:cs="B Mitra" w:hint="cs"/>
          <w:sz w:val="28"/>
          <w:szCs w:val="28"/>
          <w:rtl/>
          <w:lang w:bidi="fa-IR"/>
        </w:rPr>
        <w:t>کار</w:t>
      </w:r>
      <w:r w:rsidR="00376741">
        <w:rPr>
          <w:rFonts w:cs="B Mitra" w:hint="cs"/>
          <w:sz w:val="28"/>
          <w:szCs w:val="28"/>
          <w:rtl/>
          <w:lang w:bidi="fa-IR"/>
        </w:rPr>
        <w:t xml:space="preserve">ی بی </w:t>
      </w:r>
      <w:r>
        <w:rPr>
          <w:rFonts w:cs="B Mitra" w:hint="cs"/>
          <w:sz w:val="28"/>
          <w:szCs w:val="28"/>
          <w:rtl/>
          <w:lang w:bidi="fa-IR"/>
        </w:rPr>
        <w:t xml:space="preserve">فایده </w:t>
      </w:r>
      <w:r w:rsidR="00376741">
        <w:rPr>
          <w:rFonts w:cs="B Mitra" w:hint="cs"/>
          <w:sz w:val="28"/>
          <w:szCs w:val="28"/>
          <w:rtl/>
          <w:lang w:bidi="fa-IR"/>
        </w:rPr>
        <w:t xml:space="preserve">انجام می دهد را </w:t>
      </w:r>
      <w:r>
        <w:rPr>
          <w:rFonts w:cs="B Mitra" w:hint="cs"/>
          <w:sz w:val="28"/>
          <w:szCs w:val="28"/>
          <w:rtl/>
          <w:lang w:bidi="fa-IR"/>
        </w:rPr>
        <w:t xml:space="preserve">تشبیه می کند به کسی که بر روی آب می نویسد. </w:t>
      </w:r>
    </w:p>
    <w:p w:rsidR="00376741" w:rsidRDefault="00376741" w:rsidP="0037674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صاحب مطول در ادامه </w:t>
      </w:r>
      <w:r w:rsidR="007176A2">
        <w:rPr>
          <w:rFonts w:cs="B Mitra" w:hint="cs"/>
          <w:sz w:val="28"/>
          <w:szCs w:val="28"/>
          <w:rtl/>
          <w:lang w:bidi="fa-IR"/>
        </w:rPr>
        <w:t>می گوید</w:t>
      </w:r>
      <w:r>
        <w:rPr>
          <w:rFonts w:cs="B Mitra" w:hint="cs"/>
          <w:sz w:val="28"/>
          <w:szCs w:val="28"/>
          <w:rtl/>
          <w:lang w:bidi="fa-IR"/>
        </w:rPr>
        <w:t>:</w:t>
      </w:r>
      <w:r w:rsidR="007176A2">
        <w:rPr>
          <w:rFonts w:cs="B Mitra" w:hint="cs"/>
          <w:sz w:val="28"/>
          <w:szCs w:val="28"/>
          <w:rtl/>
          <w:lang w:bidi="fa-IR"/>
        </w:rPr>
        <w:t xml:space="preserve"> در همه این اقسام چهارگانه، این شرط مشترک وجود دارد که مشبه به باید اشهر و اعرف </w:t>
      </w:r>
      <w:r>
        <w:rPr>
          <w:rFonts w:cs="B Mitra" w:hint="cs"/>
          <w:sz w:val="28"/>
          <w:szCs w:val="28"/>
          <w:rtl/>
          <w:lang w:bidi="fa-IR"/>
        </w:rPr>
        <w:t xml:space="preserve">از مشبه </w:t>
      </w:r>
      <w:r w:rsidR="007176A2">
        <w:rPr>
          <w:rFonts w:cs="B Mitra" w:hint="cs"/>
          <w:sz w:val="28"/>
          <w:szCs w:val="28"/>
          <w:rtl/>
          <w:lang w:bidi="fa-IR"/>
        </w:rPr>
        <w:t>باشد</w:t>
      </w:r>
      <w:r>
        <w:rPr>
          <w:rFonts w:cs="B Mitra" w:hint="cs"/>
          <w:sz w:val="28"/>
          <w:szCs w:val="28"/>
          <w:rtl/>
          <w:lang w:bidi="fa-IR"/>
        </w:rPr>
        <w:t>،</w:t>
      </w:r>
      <w:r w:rsidR="007176A2">
        <w:rPr>
          <w:rFonts w:cs="B Mitra" w:hint="cs"/>
          <w:sz w:val="28"/>
          <w:szCs w:val="28"/>
          <w:rtl/>
          <w:lang w:bidi="fa-IR"/>
        </w:rPr>
        <w:t xml:space="preserve"> اما در اینکه کمال و تمام صفات در آن چگونه است متفاوت است. در قسم اخیر، اتم و اشهر بودن مشبه به شرط است، اما در قسم سوم که می خواهد مقدار و خصوصیت مشبه را معین کند بایستی مساوی باشد تا بتواند غرض را بیان کند</w:t>
      </w:r>
      <w:r>
        <w:rPr>
          <w:rFonts w:cs="B Mitra" w:hint="cs"/>
          <w:sz w:val="28"/>
          <w:szCs w:val="28"/>
          <w:rtl/>
          <w:lang w:bidi="fa-IR"/>
        </w:rPr>
        <w:t>،</w:t>
      </w:r>
      <w:r w:rsidR="007176A2">
        <w:rPr>
          <w:rFonts w:cs="B Mitra" w:hint="cs"/>
          <w:sz w:val="28"/>
          <w:szCs w:val="28"/>
          <w:rtl/>
          <w:lang w:bidi="fa-IR"/>
        </w:rPr>
        <w:t xml:space="preserve"> </w:t>
      </w:r>
      <w:r w:rsidR="00BB0AF4">
        <w:rPr>
          <w:rFonts w:cs="B Mitra" w:hint="cs"/>
          <w:sz w:val="28"/>
          <w:szCs w:val="28"/>
          <w:rtl/>
          <w:lang w:bidi="fa-IR"/>
        </w:rPr>
        <w:t xml:space="preserve">چرا که تعیین مقدار و اندازه </w:t>
      </w:r>
      <w:r>
        <w:rPr>
          <w:rFonts w:cs="B Mitra" w:hint="cs"/>
          <w:sz w:val="28"/>
          <w:szCs w:val="28"/>
          <w:rtl/>
          <w:lang w:bidi="fa-IR"/>
        </w:rPr>
        <w:t xml:space="preserve">ی </w:t>
      </w:r>
      <w:r w:rsidR="00BB0AF4">
        <w:rPr>
          <w:rFonts w:cs="B Mitra" w:hint="cs"/>
          <w:sz w:val="28"/>
          <w:szCs w:val="28"/>
          <w:rtl/>
          <w:lang w:bidi="fa-IR"/>
        </w:rPr>
        <w:t xml:space="preserve">حال مشبه این اقتضا را دارد. </w:t>
      </w:r>
    </w:p>
    <w:p w:rsidR="007176A2" w:rsidRPr="007176A2" w:rsidRDefault="00BB0AF4" w:rsidP="0037674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اکنون با توجه به اقسامی که بیان شد، </w:t>
      </w:r>
      <w:r w:rsidR="00376741">
        <w:rPr>
          <w:rFonts w:cs="B Mitra" w:hint="cs"/>
          <w:sz w:val="28"/>
          <w:szCs w:val="28"/>
          <w:rtl/>
          <w:lang w:bidi="fa-IR"/>
        </w:rPr>
        <w:t xml:space="preserve">روشن است که </w:t>
      </w:r>
      <w:r>
        <w:rPr>
          <w:rFonts w:cs="B Mitra" w:hint="cs"/>
          <w:sz w:val="28"/>
          <w:szCs w:val="28"/>
          <w:rtl/>
          <w:lang w:bidi="fa-IR"/>
        </w:rPr>
        <w:t>مراد از تشبیه در حدیث مورد نظر، قسم سوم است</w:t>
      </w:r>
      <w:r w:rsidR="00376741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زیرا این روایت می خواهد بیان </w:t>
      </w:r>
      <w:r w:rsidR="00376741">
        <w:rPr>
          <w:rFonts w:cs="B Mitra" w:hint="cs"/>
          <w:sz w:val="28"/>
          <w:szCs w:val="28"/>
          <w:rtl/>
          <w:lang w:bidi="fa-IR"/>
        </w:rPr>
        <w:t xml:space="preserve">کند مثلا </w:t>
      </w:r>
      <w:r>
        <w:rPr>
          <w:rFonts w:cs="B Mitra" w:hint="cs"/>
          <w:sz w:val="28"/>
          <w:szCs w:val="28"/>
          <w:rtl/>
          <w:lang w:bidi="fa-IR"/>
        </w:rPr>
        <w:t>آن مقدار علمی که حضرت آدم (ع) داشت</w:t>
      </w:r>
      <w:r w:rsidR="00376741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در امیرالمومنین (ع) وجود دارد. بنابراین ما نمی گوییم که همه اقسام تشبیه دلالت بر تساوی مشبه و مشبه به می کند اما می گوییم قسم سوم دلالت بر تساوی دارد.  </w:t>
      </w:r>
      <w:r w:rsidR="007176A2"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762FD0" w:rsidRDefault="00762FD0" w:rsidP="00A00F2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</w:p>
    <w:p w:rsidR="00762FD0" w:rsidRPr="00BB0AF4" w:rsidRDefault="00762FD0" w:rsidP="00762FD0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BB0AF4">
        <w:rPr>
          <w:rFonts w:cs="B Mitra" w:hint="cs"/>
          <w:color w:val="FF0000"/>
          <w:sz w:val="28"/>
          <w:szCs w:val="28"/>
          <w:rtl/>
          <w:lang w:bidi="fa-IR"/>
        </w:rPr>
        <w:t>حدیث 35 از مراجعه 48</w:t>
      </w:r>
    </w:p>
    <w:p w:rsidR="00762FD0" w:rsidRDefault="00762FD0" w:rsidP="00DC6B0A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lastRenderedPageBreak/>
        <w:t xml:space="preserve">در این حدیث از پیامبر اکرم (ص) </w:t>
      </w:r>
      <w:r w:rsidR="00DC6B0A">
        <w:rPr>
          <w:rFonts w:cs="B Mitra" w:hint="cs"/>
          <w:sz w:val="28"/>
          <w:szCs w:val="28"/>
          <w:rtl/>
          <w:lang w:bidi="fa-IR"/>
        </w:rPr>
        <w:t xml:space="preserve">نقل شده که فرمود: </w:t>
      </w:r>
      <w:r>
        <w:rPr>
          <w:rFonts w:cs="B Mitra" w:hint="cs"/>
          <w:sz w:val="28"/>
          <w:szCs w:val="28"/>
          <w:rtl/>
          <w:lang w:bidi="fa-IR"/>
        </w:rPr>
        <w:t>«</w:t>
      </w:r>
      <w:r w:rsidRPr="00E87C36">
        <w:rPr>
          <w:rFonts w:cs="B Mitra"/>
          <w:sz w:val="28"/>
          <w:szCs w:val="28"/>
          <w:rtl/>
          <w:lang w:bidi="fa-IR"/>
        </w:rPr>
        <w:t xml:space="preserve"> </w:t>
      </w:r>
      <w:r w:rsidRPr="00E87C36">
        <w:rPr>
          <w:rFonts w:cs="B Mitra" w:hint="cs"/>
          <w:sz w:val="28"/>
          <w:szCs w:val="28"/>
          <w:rtl/>
          <w:lang w:bidi="fa-IR"/>
        </w:rPr>
        <w:t>يا</w:t>
      </w:r>
      <w:r w:rsidRPr="00E87C36">
        <w:rPr>
          <w:rFonts w:cs="B Mitra"/>
          <w:sz w:val="28"/>
          <w:szCs w:val="28"/>
          <w:rtl/>
          <w:lang w:bidi="fa-IR"/>
        </w:rPr>
        <w:t xml:space="preserve"> </w:t>
      </w:r>
      <w:r w:rsidRPr="00E87C36">
        <w:rPr>
          <w:rFonts w:cs="B Mitra" w:hint="cs"/>
          <w:sz w:val="28"/>
          <w:szCs w:val="28"/>
          <w:rtl/>
          <w:lang w:bidi="fa-IR"/>
        </w:rPr>
        <w:t>علي</w:t>
      </w:r>
      <w:r w:rsidRPr="00E87C36">
        <w:rPr>
          <w:rFonts w:cs="B Mitra"/>
          <w:sz w:val="28"/>
          <w:szCs w:val="28"/>
          <w:rtl/>
          <w:lang w:bidi="fa-IR"/>
        </w:rPr>
        <w:t xml:space="preserve"> </w:t>
      </w:r>
      <w:r w:rsidRPr="00E87C36">
        <w:rPr>
          <w:rFonts w:cs="B Mitra" w:hint="cs"/>
          <w:sz w:val="28"/>
          <w:szCs w:val="28"/>
          <w:rtl/>
          <w:lang w:bidi="fa-IR"/>
        </w:rPr>
        <w:t>إن</w:t>
      </w:r>
      <w:r w:rsidRPr="00E87C36">
        <w:rPr>
          <w:rFonts w:cs="B Mitra"/>
          <w:sz w:val="28"/>
          <w:szCs w:val="28"/>
          <w:rtl/>
          <w:lang w:bidi="fa-IR"/>
        </w:rPr>
        <w:t xml:space="preserve"> </w:t>
      </w:r>
      <w:r w:rsidRPr="00E87C36">
        <w:rPr>
          <w:rFonts w:cs="B Mitra" w:hint="cs"/>
          <w:sz w:val="28"/>
          <w:szCs w:val="28"/>
          <w:rtl/>
          <w:lang w:bidi="fa-IR"/>
        </w:rPr>
        <w:t>فيك</w:t>
      </w:r>
      <w:r w:rsidRPr="00E87C36">
        <w:rPr>
          <w:rFonts w:cs="B Mitra"/>
          <w:sz w:val="28"/>
          <w:szCs w:val="28"/>
          <w:rtl/>
          <w:lang w:bidi="fa-IR"/>
        </w:rPr>
        <w:t xml:space="preserve"> </w:t>
      </w:r>
      <w:r w:rsidRPr="00E87C36">
        <w:rPr>
          <w:rFonts w:cs="B Mitra" w:hint="cs"/>
          <w:sz w:val="28"/>
          <w:szCs w:val="28"/>
          <w:rtl/>
          <w:lang w:bidi="fa-IR"/>
        </w:rPr>
        <w:t>من</w:t>
      </w:r>
      <w:r w:rsidRPr="00E87C36">
        <w:rPr>
          <w:rFonts w:cs="B Mitra"/>
          <w:sz w:val="28"/>
          <w:szCs w:val="28"/>
          <w:rtl/>
          <w:lang w:bidi="fa-IR"/>
        </w:rPr>
        <w:t xml:space="preserve"> </w:t>
      </w:r>
      <w:r w:rsidRPr="00E87C36">
        <w:rPr>
          <w:rFonts w:cs="B Mitra" w:hint="cs"/>
          <w:sz w:val="28"/>
          <w:szCs w:val="28"/>
          <w:rtl/>
          <w:lang w:bidi="fa-IR"/>
        </w:rPr>
        <w:t>عيسى</w:t>
      </w:r>
      <w:r w:rsidRPr="00E87C36">
        <w:rPr>
          <w:rFonts w:cs="B Mitra"/>
          <w:sz w:val="28"/>
          <w:szCs w:val="28"/>
          <w:rtl/>
          <w:lang w:bidi="fa-IR"/>
        </w:rPr>
        <w:t xml:space="preserve"> </w:t>
      </w:r>
      <w:r w:rsidRPr="00E87C36">
        <w:rPr>
          <w:rFonts w:cs="B Mitra" w:hint="cs"/>
          <w:sz w:val="28"/>
          <w:szCs w:val="28"/>
          <w:rtl/>
          <w:lang w:bidi="fa-IR"/>
        </w:rPr>
        <w:t>مثلا</w:t>
      </w:r>
      <w:r w:rsidRPr="00E87C36">
        <w:rPr>
          <w:rFonts w:cs="B Mitra"/>
          <w:sz w:val="28"/>
          <w:szCs w:val="28"/>
          <w:rtl/>
          <w:lang w:bidi="fa-IR"/>
        </w:rPr>
        <w:t xml:space="preserve"> </w:t>
      </w:r>
      <w:r w:rsidRPr="00E87C36">
        <w:rPr>
          <w:rFonts w:cs="B Mitra" w:hint="cs"/>
          <w:sz w:val="28"/>
          <w:szCs w:val="28"/>
          <w:rtl/>
          <w:lang w:bidi="fa-IR"/>
        </w:rPr>
        <w:t>أبغضته</w:t>
      </w:r>
      <w:r w:rsidRPr="00E87C36">
        <w:rPr>
          <w:rFonts w:cs="B Mitra"/>
          <w:sz w:val="28"/>
          <w:szCs w:val="28"/>
          <w:rtl/>
          <w:lang w:bidi="fa-IR"/>
        </w:rPr>
        <w:t xml:space="preserve"> </w:t>
      </w:r>
      <w:r w:rsidRPr="00E87C36">
        <w:rPr>
          <w:rFonts w:cs="B Mitra" w:hint="cs"/>
          <w:sz w:val="28"/>
          <w:szCs w:val="28"/>
          <w:rtl/>
          <w:lang w:bidi="fa-IR"/>
        </w:rPr>
        <w:t>اليهود</w:t>
      </w:r>
      <w:r w:rsidRPr="00E87C36">
        <w:rPr>
          <w:rFonts w:cs="B Mitra"/>
          <w:sz w:val="28"/>
          <w:szCs w:val="28"/>
          <w:rtl/>
          <w:lang w:bidi="fa-IR"/>
        </w:rPr>
        <w:t xml:space="preserve"> </w:t>
      </w:r>
      <w:r w:rsidRPr="00E87C36">
        <w:rPr>
          <w:rFonts w:cs="B Mitra" w:hint="cs"/>
          <w:sz w:val="28"/>
          <w:szCs w:val="28"/>
          <w:rtl/>
          <w:lang w:bidi="fa-IR"/>
        </w:rPr>
        <w:t>حتى</w:t>
      </w:r>
      <w:r w:rsidRPr="00E87C36">
        <w:rPr>
          <w:rFonts w:cs="B Mitra"/>
          <w:sz w:val="28"/>
          <w:szCs w:val="28"/>
          <w:rtl/>
          <w:lang w:bidi="fa-IR"/>
        </w:rPr>
        <w:t xml:space="preserve"> </w:t>
      </w:r>
      <w:r w:rsidRPr="00E87C36">
        <w:rPr>
          <w:rFonts w:cs="B Mitra" w:hint="cs"/>
          <w:sz w:val="28"/>
          <w:szCs w:val="28"/>
          <w:rtl/>
          <w:lang w:bidi="fa-IR"/>
        </w:rPr>
        <w:t>بهتوا</w:t>
      </w:r>
      <w:r w:rsidRPr="00E87C36">
        <w:rPr>
          <w:rFonts w:cs="B Mitra"/>
          <w:sz w:val="28"/>
          <w:szCs w:val="28"/>
          <w:rtl/>
          <w:lang w:bidi="fa-IR"/>
        </w:rPr>
        <w:t xml:space="preserve"> </w:t>
      </w:r>
      <w:r w:rsidRPr="00E87C36">
        <w:rPr>
          <w:rFonts w:cs="B Mitra" w:hint="cs"/>
          <w:sz w:val="28"/>
          <w:szCs w:val="28"/>
          <w:rtl/>
          <w:lang w:bidi="fa-IR"/>
        </w:rPr>
        <w:t>أمه،</w:t>
      </w:r>
      <w:r w:rsidRPr="00E87C36">
        <w:rPr>
          <w:rFonts w:cs="B Mitra"/>
          <w:sz w:val="28"/>
          <w:szCs w:val="28"/>
          <w:rtl/>
          <w:lang w:bidi="fa-IR"/>
        </w:rPr>
        <w:t xml:space="preserve"> </w:t>
      </w:r>
      <w:r w:rsidRPr="00E87C36">
        <w:rPr>
          <w:rFonts w:cs="B Mitra" w:hint="cs"/>
          <w:sz w:val="28"/>
          <w:szCs w:val="28"/>
          <w:rtl/>
          <w:lang w:bidi="fa-IR"/>
        </w:rPr>
        <w:t>و</w:t>
      </w:r>
      <w:r w:rsidRPr="00E87C36">
        <w:rPr>
          <w:rFonts w:cs="B Mitra"/>
          <w:sz w:val="28"/>
          <w:szCs w:val="28"/>
          <w:rtl/>
          <w:lang w:bidi="fa-IR"/>
        </w:rPr>
        <w:t xml:space="preserve"> </w:t>
      </w:r>
      <w:r w:rsidRPr="00E87C36">
        <w:rPr>
          <w:rFonts w:cs="B Mitra" w:hint="cs"/>
          <w:sz w:val="28"/>
          <w:szCs w:val="28"/>
          <w:rtl/>
          <w:lang w:bidi="fa-IR"/>
        </w:rPr>
        <w:t>أحبّه</w:t>
      </w:r>
      <w:r w:rsidRPr="00E87C36">
        <w:rPr>
          <w:rFonts w:cs="B Mitra"/>
          <w:sz w:val="28"/>
          <w:szCs w:val="28"/>
          <w:rtl/>
          <w:lang w:bidi="fa-IR"/>
        </w:rPr>
        <w:t xml:space="preserve"> </w:t>
      </w:r>
      <w:r w:rsidRPr="00E87C36">
        <w:rPr>
          <w:rFonts w:cs="B Mitra" w:hint="cs"/>
          <w:sz w:val="28"/>
          <w:szCs w:val="28"/>
          <w:rtl/>
          <w:lang w:bidi="fa-IR"/>
        </w:rPr>
        <w:t>النصارى</w:t>
      </w:r>
      <w:r w:rsidRPr="00E87C36">
        <w:rPr>
          <w:rFonts w:cs="B Mitra"/>
          <w:sz w:val="28"/>
          <w:szCs w:val="28"/>
          <w:rtl/>
          <w:lang w:bidi="fa-IR"/>
        </w:rPr>
        <w:t xml:space="preserve"> </w:t>
      </w:r>
      <w:r w:rsidRPr="00E87C36">
        <w:rPr>
          <w:rFonts w:cs="B Mitra" w:hint="cs"/>
          <w:sz w:val="28"/>
          <w:szCs w:val="28"/>
          <w:rtl/>
          <w:lang w:bidi="fa-IR"/>
        </w:rPr>
        <w:t>حتى</w:t>
      </w:r>
      <w:r w:rsidRPr="00E87C36">
        <w:rPr>
          <w:rFonts w:cs="B Mitra"/>
          <w:sz w:val="28"/>
          <w:szCs w:val="28"/>
          <w:rtl/>
          <w:lang w:bidi="fa-IR"/>
        </w:rPr>
        <w:t xml:space="preserve"> </w:t>
      </w:r>
      <w:r w:rsidRPr="00E87C36">
        <w:rPr>
          <w:rFonts w:cs="B Mitra" w:hint="cs"/>
          <w:sz w:val="28"/>
          <w:szCs w:val="28"/>
          <w:rtl/>
          <w:lang w:bidi="fa-IR"/>
        </w:rPr>
        <w:t>أنزلوه</w:t>
      </w:r>
      <w:r w:rsidRPr="00E87C36">
        <w:rPr>
          <w:rFonts w:cs="B Mitra"/>
          <w:sz w:val="28"/>
          <w:szCs w:val="28"/>
          <w:rtl/>
          <w:lang w:bidi="fa-IR"/>
        </w:rPr>
        <w:t xml:space="preserve"> </w:t>
      </w:r>
      <w:r w:rsidRPr="00E87C36">
        <w:rPr>
          <w:rFonts w:cs="B Mitra" w:hint="cs"/>
          <w:sz w:val="28"/>
          <w:szCs w:val="28"/>
          <w:rtl/>
          <w:lang w:bidi="fa-IR"/>
        </w:rPr>
        <w:t>بالمنزلة</w:t>
      </w:r>
      <w:r w:rsidRPr="00E87C36">
        <w:rPr>
          <w:rFonts w:cs="B Mitra"/>
          <w:sz w:val="28"/>
          <w:szCs w:val="28"/>
          <w:rtl/>
          <w:lang w:bidi="fa-IR"/>
        </w:rPr>
        <w:t xml:space="preserve"> </w:t>
      </w:r>
      <w:r w:rsidRPr="00E87C36">
        <w:rPr>
          <w:rFonts w:cs="B Mitra" w:hint="cs"/>
          <w:sz w:val="28"/>
          <w:szCs w:val="28"/>
          <w:rtl/>
          <w:lang w:bidi="fa-IR"/>
        </w:rPr>
        <w:t>التي</w:t>
      </w:r>
      <w:r w:rsidRPr="00E87C36">
        <w:rPr>
          <w:rFonts w:cs="B Mitra"/>
          <w:sz w:val="28"/>
          <w:szCs w:val="28"/>
          <w:rtl/>
          <w:lang w:bidi="fa-IR"/>
        </w:rPr>
        <w:t xml:space="preserve"> </w:t>
      </w:r>
      <w:r w:rsidRPr="00E87C36">
        <w:rPr>
          <w:rFonts w:cs="B Mitra" w:hint="cs"/>
          <w:sz w:val="28"/>
          <w:szCs w:val="28"/>
          <w:rtl/>
          <w:lang w:bidi="fa-IR"/>
        </w:rPr>
        <w:t>ليس</w:t>
      </w:r>
      <w:r w:rsidRPr="00E87C36">
        <w:rPr>
          <w:rFonts w:cs="B Mitra"/>
          <w:sz w:val="28"/>
          <w:szCs w:val="28"/>
          <w:rtl/>
          <w:lang w:bidi="fa-IR"/>
        </w:rPr>
        <w:t xml:space="preserve"> </w:t>
      </w:r>
      <w:r w:rsidRPr="00E87C36">
        <w:rPr>
          <w:rFonts w:cs="B Mitra" w:hint="cs"/>
          <w:sz w:val="28"/>
          <w:szCs w:val="28"/>
          <w:rtl/>
          <w:lang w:bidi="fa-IR"/>
        </w:rPr>
        <w:t>بها</w:t>
      </w:r>
      <w:r w:rsidRPr="00E87C36">
        <w:rPr>
          <w:rFonts w:cs="B Mitra"/>
          <w:sz w:val="28"/>
          <w:szCs w:val="28"/>
          <w:rtl/>
          <w:lang w:bidi="fa-IR"/>
        </w:rPr>
        <w:t xml:space="preserve"> ... </w:t>
      </w:r>
      <w:r w:rsidRPr="00E87C36">
        <w:rPr>
          <w:rFonts w:cs="B Mitra" w:hint="cs"/>
          <w:sz w:val="28"/>
          <w:szCs w:val="28"/>
          <w:rtl/>
          <w:lang w:bidi="fa-IR"/>
        </w:rPr>
        <w:t>الحديث</w:t>
      </w:r>
      <w:r>
        <w:rPr>
          <w:rFonts w:cs="B Mitra" w:hint="cs"/>
          <w:sz w:val="28"/>
          <w:szCs w:val="28"/>
          <w:rtl/>
          <w:lang w:bidi="fa-IR"/>
        </w:rPr>
        <w:t>»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2"/>
      </w:r>
      <w:r>
        <w:rPr>
          <w:rFonts w:cs="B Mitra" w:hint="cs"/>
          <w:sz w:val="28"/>
          <w:szCs w:val="28"/>
          <w:rtl/>
          <w:lang w:bidi="fa-IR"/>
        </w:rPr>
        <w:t xml:space="preserve">: ای علی درباره تو شباهتی با عیسی (ع) است و آن اینکه یهود به وی بغض ورزیدند تا جایی که به مادر او بهتان زدند. و نصاری وی را دوست داشتند به حدی که در حد او شانی قائل شدند که در وی نبود. </w:t>
      </w:r>
    </w:p>
    <w:p w:rsidR="00120B30" w:rsidRDefault="002B18BE" w:rsidP="00DC6B0A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در این حدیث پیامبر اکرم (ص)، امیرالمومنین (ع) را ب</w:t>
      </w:r>
      <w:r w:rsidR="00DC6B0A">
        <w:rPr>
          <w:rFonts w:cs="B Mitra" w:hint="cs"/>
          <w:sz w:val="28"/>
          <w:szCs w:val="28"/>
          <w:rtl/>
          <w:lang w:bidi="fa-IR"/>
        </w:rPr>
        <w:t>ه</w:t>
      </w:r>
      <w:r>
        <w:rPr>
          <w:rFonts w:cs="B Mitra" w:hint="cs"/>
          <w:sz w:val="28"/>
          <w:szCs w:val="28"/>
          <w:rtl/>
          <w:lang w:bidi="fa-IR"/>
        </w:rPr>
        <w:t xml:space="preserve"> حضرت عیسی (ع) تشبیه کرده است با این وجه شبه که یهود بغض حضرت عیسی (ع) را در دل گرفتند و </w:t>
      </w:r>
      <w:r w:rsidR="00DC6B0A">
        <w:rPr>
          <w:rFonts w:cs="B Mitra" w:hint="cs"/>
          <w:sz w:val="28"/>
          <w:szCs w:val="28"/>
          <w:rtl/>
          <w:lang w:bidi="fa-IR"/>
        </w:rPr>
        <w:t xml:space="preserve">مشرک شدند، و </w:t>
      </w:r>
      <w:r>
        <w:rPr>
          <w:rFonts w:cs="B Mitra" w:hint="cs"/>
          <w:sz w:val="28"/>
          <w:szCs w:val="28"/>
          <w:rtl/>
          <w:lang w:bidi="fa-IR"/>
        </w:rPr>
        <w:t>نصارا راه افراط در محبت به ایشان را در پیش گرفتند و منزلتی برای او در نظر گرفتند که در شان او نبود. قرآن کریم می فرماید</w:t>
      </w:r>
      <w:r w:rsidR="00DC6B0A">
        <w:rPr>
          <w:rFonts w:cs="B Mitra" w:hint="cs"/>
          <w:sz w:val="28"/>
          <w:szCs w:val="28"/>
          <w:rtl/>
          <w:lang w:bidi="fa-IR"/>
        </w:rPr>
        <w:t>:</w:t>
      </w:r>
      <w:r>
        <w:rPr>
          <w:rFonts w:cs="B Mitra" w:hint="cs"/>
          <w:sz w:val="28"/>
          <w:szCs w:val="28"/>
          <w:rtl/>
          <w:lang w:bidi="fa-IR"/>
        </w:rPr>
        <w:t xml:space="preserve"> نصارا درباره آن حضرت (ع) قائل به بنوت یا حلول شدند که مسلما شرک و باطل است. حال اگر کسی درباره امیرالمومنین (ع) هم همین عقیده را پیدا کند، </w:t>
      </w:r>
      <w:r w:rsidR="00887030">
        <w:rPr>
          <w:rFonts w:cs="B Mitra" w:hint="cs"/>
          <w:sz w:val="28"/>
          <w:szCs w:val="28"/>
          <w:rtl/>
          <w:lang w:bidi="fa-IR"/>
        </w:rPr>
        <w:t xml:space="preserve">مردود و </w:t>
      </w:r>
      <w:r>
        <w:rPr>
          <w:rFonts w:cs="B Mitra" w:hint="cs"/>
          <w:sz w:val="28"/>
          <w:szCs w:val="28"/>
          <w:rtl/>
          <w:lang w:bidi="fa-IR"/>
        </w:rPr>
        <w:t xml:space="preserve">مطرود است. </w:t>
      </w:r>
    </w:p>
    <w:p w:rsidR="00762FD0" w:rsidRDefault="00120B30" w:rsidP="0088703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وجه دلالت حدیث بر امامت امیرالمومنین (ع) این است، </w:t>
      </w:r>
      <w:r w:rsidR="00887030">
        <w:rPr>
          <w:rFonts w:cs="B Mitra" w:hint="cs"/>
          <w:sz w:val="28"/>
          <w:szCs w:val="28"/>
          <w:rtl/>
          <w:lang w:bidi="fa-IR"/>
        </w:rPr>
        <w:t xml:space="preserve">که در این روایت </w:t>
      </w:r>
      <w:r>
        <w:rPr>
          <w:rFonts w:cs="B Mitra" w:hint="cs"/>
          <w:sz w:val="28"/>
          <w:szCs w:val="28"/>
          <w:rtl/>
          <w:lang w:bidi="fa-IR"/>
        </w:rPr>
        <w:t xml:space="preserve">جایگاه امیرالمومنین (ع) همانند جایگاه حضرت عیسی (ع) </w:t>
      </w:r>
      <w:r w:rsidR="00887030">
        <w:rPr>
          <w:rFonts w:cs="B Mitra" w:hint="cs"/>
          <w:sz w:val="28"/>
          <w:szCs w:val="28"/>
          <w:rtl/>
          <w:lang w:bidi="fa-IR"/>
        </w:rPr>
        <w:t xml:space="preserve">دانسته شده که </w:t>
      </w:r>
      <w:r>
        <w:rPr>
          <w:rFonts w:cs="B Mitra" w:hint="cs"/>
          <w:sz w:val="28"/>
          <w:szCs w:val="28"/>
          <w:rtl/>
          <w:lang w:bidi="fa-IR"/>
        </w:rPr>
        <w:t xml:space="preserve">بغض یا غلو نسبت به </w:t>
      </w:r>
      <w:r w:rsidR="00887030">
        <w:rPr>
          <w:rFonts w:cs="B Mitra" w:hint="cs"/>
          <w:sz w:val="28"/>
          <w:szCs w:val="28"/>
          <w:rtl/>
          <w:lang w:bidi="fa-IR"/>
        </w:rPr>
        <w:t xml:space="preserve">ایشان </w:t>
      </w:r>
      <w:r>
        <w:rPr>
          <w:rFonts w:cs="B Mitra" w:hint="cs"/>
          <w:sz w:val="28"/>
          <w:szCs w:val="28"/>
          <w:rtl/>
          <w:lang w:bidi="fa-IR"/>
        </w:rPr>
        <w:t xml:space="preserve">منجر به شرک </w:t>
      </w:r>
      <w:r w:rsidR="00887030">
        <w:rPr>
          <w:rFonts w:cs="B Mitra" w:hint="cs"/>
          <w:sz w:val="28"/>
          <w:szCs w:val="28"/>
          <w:rtl/>
          <w:lang w:bidi="fa-IR"/>
        </w:rPr>
        <w:t xml:space="preserve">خواهد شد. </w:t>
      </w:r>
      <w:r>
        <w:rPr>
          <w:rFonts w:cs="B Mitra" w:hint="cs"/>
          <w:sz w:val="28"/>
          <w:szCs w:val="28"/>
          <w:rtl/>
          <w:lang w:bidi="fa-IR"/>
        </w:rPr>
        <w:t>از آن طرف شکی نیست که حضرت عیسی (ع) بر همه صحابه افضل بودند و طبق این حدیث</w:t>
      </w:r>
      <w:r w:rsidR="00887030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امیرالمومنین (ع) نیز بر صحابه افضل </w:t>
      </w:r>
      <w:r w:rsidR="00887030">
        <w:rPr>
          <w:rFonts w:cs="B Mitra" w:hint="cs"/>
          <w:sz w:val="28"/>
          <w:szCs w:val="28"/>
          <w:rtl/>
          <w:lang w:bidi="fa-IR"/>
        </w:rPr>
        <w:t xml:space="preserve">خواهد بود، </w:t>
      </w:r>
      <w:r>
        <w:rPr>
          <w:rFonts w:cs="B Mitra" w:hint="cs"/>
          <w:sz w:val="28"/>
          <w:szCs w:val="28"/>
          <w:rtl/>
          <w:lang w:bidi="fa-IR"/>
        </w:rPr>
        <w:t xml:space="preserve">و چون شرط امامت افضلیت است، این حدیث دلالت بر امامت آن حضرت می کند. </w:t>
      </w:r>
    </w:p>
    <w:p w:rsidR="00887030" w:rsidRPr="00887030" w:rsidRDefault="00887030" w:rsidP="00120B30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887030">
        <w:rPr>
          <w:rFonts w:cs="B Mitra" w:hint="cs"/>
          <w:color w:val="FF0000"/>
          <w:sz w:val="28"/>
          <w:szCs w:val="28"/>
          <w:rtl/>
          <w:lang w:bidi="fa-IR"/>
        </w:rPr>
        <w:t>مصداق بغض و محبت افراطی در حدیث</w:t>
      </w:r>
    </w:p>
    <w:p w:rsidR="00120B30" w:rsidRDefault="00887030" w:rsidP="0088703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اکنون سوال این است که </w:t>
      </w:r>
      <w:r w:rsidR="00120B30">
        <w:rPr>
          <w:rFonts w:cs="B Mitra" w:hint="cs"/>
          <w:sz w:val="28"/>
          <w:szCs w:val="28"/>
          <w:rtl/>
          <w:lang w:bidi="fa-IR"/>
        </w:rPr>
        <w:t xml:space="preserve">چه کسانی مصداق بغض </w:t>
      </w:r>
      <w:r>
        <w:rPr>
          <w:rFonts w:cs="B Mitra" w:hint="cs"/>
          <w:sz w:val="28"/>
          <w:szCs w:val="28"/>
          <w:rtl/>
          <w:lang w:bidi="fa-IR"/>
        </w:rPr>
        <w:t xml:space="preserve">به </w:t>
      </w:r>
      <w:r w:rsidR="00120B30">
        <w:rPr>
          <w:rFonts w:cs="B Mitra" w:hint="cs"/>
          <w:sz w:val="28"/>
          <w:szCs w:val="28"/>
          <w:rtl/>
          <w:lang w:bidi="fa-IR"/>
        </w:rPr>
        <w:t>امیرالمومنین (ع) بودند و هستند و چه کسانی مصداق حب افراطی به آن حضرت هستند؟</w:t>
      </w:r>
    </w:p>
    <w:p w:rsidR="00120B30" w:rsidRDefault="00120B30" w:rsidP="005718B3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ابومریم اعظمی معتقد است در زمینه بغض، مصداقش خوارج است و در مورد محبت افراطی مصداقش روافض است که برای ایشان مقامات و صفاتی قائل شده اند که خارج از شان اوست. وی بعد می گوید جای شگفتی دارد که شرف الدین این حدیث که دلالت بر نادرستی اندیشه </w:t>
      </w:r>
      <w:r w:rsidR="005718B3">
        <w:rPr>
          <w:rFonts w:cs="B Mitra" w:hint="cs"/>
          <w:sz w:val="28"/>
          <w:szCs w:val="28"/>
          <w:rtl/>
          <w:lang w:bidi="fa-IR"/>
        </w:rPr>
        <w:t>روافض دارد</w:t>
      </w:r>
      <w:r>
        <w:rPr>
          <w:rFonts w:cs="B Mitra" w:hint="cs"/>
          <w:sz w:val="28"/>
          <w:szCs w:val="28"/>
          <w:rtl/>
          <w:lang w:bidi="fa-IR"/>
        </w:rPr>
        <w:t>، به عنوان دلیل خود به کار برده است. این اهل سنت هستند که در مورد امیرالمومنین (ع) راه صحیح را در پیش گرفته اند.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3"/>
      </w:r>
    </w:p>
    <w:p w:rsidR="002F2E2B" w:rsidRPr="005718B3" w:rsidRDefault="00120B30" w:rsidP="00A00F20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5718B3">
        <w:rPr>
          <w:rFonts w:cs="B Mitra" w:hint="cs"/>
          <w:color w:val="FF0000"/>
          <w:sz w:val="28"/>
          <w:szCs w:val="28"/>
          <w:rtl/>
          <w:lang w:bidi="fa-IR"/>
        </w:rPr>
        <w:t>ارزیابی</w:t>
      </w:r>
    </w:p>
    <w:p w:rsidR="00120B30" w:rsidRDefault="00120B30" w:rsidP="005718B3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اینکه خوارج مصداق بغض به امیرالمومنین (ع) هستند و راه انحراف را در پیش گرفته اند درست است، اما اینکه شیعیان در مورد آن حضرت غلو کرده اند، حرفی ناروا و نادرست است</w:t>
      </w:r>
      <w:r w:rsidR="005718B3">
        <w:rPr>
          <w:rFonts w:cs="B Mitra" w:hint="cs"/>
          <w:sz w:val="28"/>
          <w:szCs w:val="28"/>
          <w:rtl/>
          <w:lang w:bidi="fa-IR"/>
        </w:rPr>
        <w:t xml:space="preserve">، زیرا باید دید </w:t>
      </w:r>
      <w:r>
        <w:rPr>
          <w:rFonts w:cs="B Mitra" w:hint="cs"/>
          <w:sz w:val="28"/>
          <w:szCs w:val="28"/>
          <w:rtl/>
          <w:lang w:bidi="fa-IR"/>
        </w:rPr>
        <w:t>طبق روایت وقتی امیرالمومنین (ع) به حضرت عیسی (ع) تشبیه شده است وجه شبه چه بود</w:t>
      </w:r>
      <w:r w:rsidR="005718B3">
        <w:rPr>
          <w:rFonts w:cs="B Mitra" w:hint="cs"/>
          <w:sz w:val="28"/>
          <w:szCs w:val="28"/>
          <w:rtl/>
          <w:lang w:bidi="fa-IR"/>
        </w:rPr>
        <w:t xml:space="preserve">ه است، </w:t>
      </w:r>
      <w:r>
        <w:rPr>
          <w:rFonts w:cs="B Mitra" w:hint="cs"/>
          <w:sz w:val="28"/>
          <w:szCs w:val="28"/>
          <w:rtl/>
          <w:lang w:bidi="fa-IR"/>
        </w:rPr>
        <w:t xml:space="preserve">و هر کسی آن عقیده را در مورد امیرالمومنین (ع) داشته باشد مفرط و غالی خواهد بود. اما اگر </w:t>
      </w:r>
      <w:r w:rsidR="005718B3">
        <w:rPr>
          <w:rFonts w:cs="B Mitra" w:hint="cs"/>
          <w:sz w:val="28"/>
          <w:szCs w:val="28"/>
          <w:rtl/>
          <w:lang w:bidi="fa-IR"/>
        </w:rPr>
        <w:t xml:space="preserve">صفاتی که در حضرت عیسی (ع) بود را با دلیل عقلی و شرعی و قرآنی نسبت دهد </w:t>
      </w:r>
      <w:r>
        <w:rPr>
          <w:rFonts w:cs="B Mitra" w:hint="cs"/>
          <w:sz w:val="28"/>
          <w:szCs w:val="28"/>
          <w:rtl/>
          <w:lang w:bidi="fa-IR"/>
        </w:rPr>
        <w:t>چرا باید اهل غلو دانسته شود</w:t>
      </w:r>
      <w:r w:rsidR="005718B3">
        <w:rPr>
          <w:rFonts w:cs="B Mitra" w:hint="cs"/>
          <w:sz w:val="28"/>
          <w:szCs w:val="28"/>
          <w:rtl/>
          <w:lang w:bidi="fa-IR"/>
        </w:rPr>
        <w:t>؟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120B30" w:rsidRDefault="00120B30" w:rsidP="00120B3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lastRenderedPageBreak/>
        <w:t>قرآن می فرماید: «</w:t>
      </w:r>
      <w:r w:rsidRPr="00120B30">
        <w:rPr>
          <w:rFonts w:hint="cs"/>
          <w:rtl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يا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أَهْلَ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الْكِتابِ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لا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تَغْلُوا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في‏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دينِكُمْ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وَ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لا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تَقُولُوا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عَلَى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اللَّهِ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إِلاَّ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الْحَقَّ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إِنَّمَا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الْمَسيحُ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عيسَى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ابْنُ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مَرْيَمَ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رَسُولُ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اللَّهِ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وَ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كَلِمَتُهُ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أَلْقاها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إِلى‏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مَرْيَمَ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وَ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رُوحٌ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مِنْهُ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فَآمِنُوا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بِاللَّهِ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وَ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رُسُلِهِ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وَ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لا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تَقُولُوا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ثَلاثَةٌ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انْتَهُوا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خَيْراً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لَكُمْ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إِنَّمَا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اللَّهُ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إِلهٌ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واحِدٌ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سُبْحانَهُ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أَنْ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يَكُونَ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لَهُ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وَلَدٌ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لَهُ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ما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فِي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السَّماواتِ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وَ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ما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فِي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الْأَرْضِ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وَ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كَفى‏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بِاللَّهِ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وَكيلاً</w:t>
      </w:r>
      <w:r>
        <w:rPr>
          <w:rFonts w:cs="B Mitra" w:hint="cs"/>
          <w:sz w:val="28"/>
          <w:szCs w:val="28"/>
          <w:rtl/>
          <w:lang w:bidi="fa-IR"/>
        </w:rPr>
        <w:t>»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4"/>
      </w:r>
      <w:r>
        <w:rPr>
          <w:rFonts w:cs="B Mitra" w:hint="cs"/>
          <w:sz w:val="28"/>
          <w:szCs w:val="28"/>
          <w:rtl/>
          <w:lang w:bidi="fa-IR"/>
        </w:rPr>
        <w:t xml:space="preserve">: </w:t>
      </w:r>
      <w:r w:rsidRPr="00120B30">
        <w:rPr>
          <w:rFonts w:cs="B Mitra" w:hint="cs"/>
          <w:sz w:val="28"/>
          <w:szCs w:val="28"/>
          <w:rtl/>
          <w:lang w:bidi="fa-IR"/>
        </w:rPr>
        <w:t>اى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اهل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كتاب</w:t>
      </w:r>
      <w:r w:rsidRPr="00120B30">
        <w:rPr>
          <w:rFonts w:cs="B Mitra"/>
          <w:sz w:val="28"/>
          <w:szCs w:val="28"/>
          <w:rtl/>
          <w:lang w:bidi="fa-IR"/>
        </w:rPr>
        <w:t xml:space="preserve">! </w:t>
      </w:r>
      <w:r w:rsidRPr="00120B30">
        <w:rPr>
          <w:rFonts w:cs="B Mitra" w:hint="cs"/>
          <w:sz w:val="28"/>
          <w:szCs w:val="28"/>
          <w:rtl/>
          <w:lang w:bidi="fa-IR"/>
        </w:rPr>
        <w:t>در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دين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خود،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غلوّ</w:t>
      </w:r>
      <w:r w:rsidRPr="00120B30">
        <w:rPr>
          <w:rFonts w:cs="B Mitra"/>
          <w:sz w:val="28"/>
          <w:szCs w:val="28"/>
          <w:rtl/>
          <w:lang w:bidi="fa-IR"/>
        </w:rPr>
        <w:t>(</w:t>
      </w:r>
      <w:r w:rsidRPr="00120B30">
        <w:rPr>
          <w:rFonts w:cs="B Mitra" w:hint="cs"/>
          <w:sz w:val="28"/>
          <w:szCs w:val="28"/>
          <w:rtl/>
          <w:lang w:bidi="fa-IR"/>
        </w:rPr>
        <w:t>و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زياده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روى</w:t>
      </w:r>
      <w:r w:rsidRPr="00120B30">
        <w:rPr>
          <w:rFonts w:cs="B Mitra"/>
          <w:sz w:val="28"/>
          <w:szCs w:val="28"/>
          <w:rtl/>
          <w:lang w:bidi="fa-IR"/>
        </w:rPr>
        <w:t xml:space="preserve">) </w:t>
      </w:r>
      <w:r w:rsidRPr="00120B30">
        <w:rPr>
          <w:rFonts w:cs="B Mitra" w:hint="cs"/>
          <w:sz w:val="28"/>
          <w:szCs w:val="28"/>
          <w:rtl/>
          <w:lang w:bidi="fa-IR"/>
        </w:rPr>
        <w:t>نكنيد</w:t>
      </w:r>
      <w:r w:rsidRPr="00120B30">
        <w:rPr>
          <w:rFonts w:cs="B Mitra"/>
          <w:sz w:val="28"/>
          <w:szCs w:val="28"/>
          <w:rtl/>
          <w:lang w:bidi="fa-IR"/>
        </w:rPr>
        <w:t xml:space="preserve">! </w:t>
      </w:r>
      <w:r w:rsidRPr="00120B30">
        <w:rPr>
          <w:rFonts w:cs="B Mitra" w:hint="cs"/>
          <w:sz w:val="28"/>
          <w:szCs w:val="28"/>
          <w:rtl/>
          <w:lang w:bidi="fa-IR"/>
        </w:rPr>
        <w:t>و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در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باره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خدا،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غير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از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حق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نگوييد</w:t>
      </w:r>
      <w:r w:rsidRPr="00120B30">
        <w:rPr>
          <w:rFonts w:cs="B Mitra"/>
          <w:sz w:val="28"/>
          <w:szCs w:val="28"/>
          <w:rtl/>
          <w:lang w:bidi="fa-IR"/>
        </w:rPr>
        <w:t xml:space="preserve">! </w:t>
      </w:r>
      <w:r w:rsidRPr="00120B30">
        <w:rPr>
          <w:rFonts w:cs="B Mitra" w:hint="cs"/>
          <w:sz w:val="28"/>
          <w:szCs w:val="28"/>
          <w:rtl/>
          <w:lang w:bidi="fa-IR"/>
        </w:rPr>
        <w:t>مسيح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عيسى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بن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مريم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فقط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فرستاده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خدا،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و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كلمه</w:t>
      </w:r>
      <w:r w:rsidRPr="00120B30">
        <w:rPr>
          <w:rFonts w:cs="B Mitra"/>
          <w:sz w:val="28"/>
          <w:szCs w:val="28"/>
          <w:rtl/>
          <w:lang w:bidi="fa-IR"/>
        </w:rPr>
        <w:t>(</w:t>
      </w:r>
      <w:r w:rsidRPr="00120B30">
        <w:rPr>
          <w:rFonts w:cs="B Mitra" w:hint="cs"/>
          <w:sz w:val="28"/>
          <w:szCs w:val="28"/>
          <w:rtl/>
          <w:lang w:bidi="fa-IR"/>
        </w:rPr>
        <w:t>و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مخلوق</w:t>
      </w:r>
      <w:r w:rsidRPr="00120B30">
        <w:rPr>
          <w:rFonts w:cs="B Mitra"/>
          <w:sz w:val="28"/>
          <w:szCs w:val="28"/>
          <w:rtl/>
          <w:lang w:bidi="fa-IR"/>
        </w:rPr>
        <w:t xml:space="preserve">) </w:t>
      </w:r>
      <w:r w:rsidRPr="00120B30">
        <w:rPr>
          <w:rFonts w:cs="B Mitra" w:hint="cs"/>
          <w:sz w:val="28"/>
          <w:szCs w:val="28"/>
          <w:rtl/>
          <w:lang w:bidi="fa-IR"/>
        </w:rPr>
        <w:t>اوست،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كه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او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را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به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مريم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القا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نمود؛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و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روحى</w:t>
      </w:r>
      <w:r w:rsidRPr="00120B30">
        <w:rPr>
          <w:rFonts w:cs="B Mitra"/>
          <w:sz w:val="28"/>
          <w:szCs w:val="28"/>
          <w:rtl/>
          <w:lang w:bidi="fa-IR"/>
        </w:rPr>
        <w:t>(</w:t>
      </w:r>
      <w:r w:rsidRPr="00120B30">
        <w:rPr>
          <w:rFonts w:cs="B Mitra" w:hint="cs"/>
          <w:sz w:val="28"/>
          <w:szCs w:val="28"/>
          <w:rtl/>
          <w:lang w:bidi="fa-IR"/>
        </w:rPr>
        <w:t>شايسته</w:t>
      </w:r>
      <w:r w:rsidRPr="00120B30">
        <w:rPr>
          <w:rFonts w:cs="B Mitra"/>
          <w:sz w:val="28"/>
          <w:szCs w:val="28"/>
          <w:rtl/>
          <w:lang w:bidi="fa-IR"/>
        </w:rPr>
        <w:t xml:space="preserve">) </w:t>
      </w:r>
      <w:r w:rsidRPr="00120B30">
        <w:rPr>
          <w:rFonts w:cs="B Mitra" w:hint="cs"/>
          <w:sz w:val="28"/>
          <w:szCs w:val="28"/>
          <w:rtl/>
          <w:lang w:bidi="fa-IR"/>
        </w:rPr>
        <w:t>از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طرف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او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بود</w:t>
      </w:r>
      <w:r w:rsidRPr="00120B30">
        <w:rPr>
          <w:rFonts w:cs="B Mitra"/>
          <w:sz w:val="28"/>
          <w:szCs w:val="28"/>
          <w:rtl/>
          <w:lang w:bidi="fa-IR"/>
        </w:rPr>
        <w:t xml:space="preserve">. </w:t>
      </w:r>
      <w:r w:rsidRPr="00120B30">
        <w:rPr>
          <w:rFonts w:cs="B Mitra" w:hint="cs"/>
          <w:sz w:val="28"/>
          <w:szCs w:val="28"/>
          <w:rtl/>
          <w:lang w:bidi="fa-IR"/>
        </w:rPr>
        <w:t>بنا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بر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اين،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به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خدا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و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پيامبران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او،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ايمان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بياوريد</w:t>
      </w:r>
      <w:r w:rsidRPr="00120B30">
        <w:rPr>
          <w:rFonts w:cs="B Mitra"/>
          <w:sz w:val="28"/>
          <w:szCs w:val="28"/>
          <w:rtl/>
          <w:lang w:bidi="fa-IR"/>
        </w:rPr>
        <w:t xml:space="preserve">! </w:t>
      </w:r>
      <w:r w:rsidRPr="00120B30">
        <w:rPr>
          <w:rFonts w:cs="B Mitra" w:hint="cs"/>
          <w:sz w:val="28"/>
          <w:szCs w:val="28"/>
          <w:rtl/>
          <w:lang w:bidi="fa-IR"/>
        </w:rPr>
        <w:t>و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نگوييد</w:t>
      </w:r>
      <w:r w:rsidRPr="00120B30">
        <w:rPr>
          <w:rFonts w:cs="B Mitra"/>
          <w:sz w:val="28"/>
          <w:szCs w:val="28"/>
          <w:rtl/>
          <w:lang w:bidi="fa-IR"/>
        </w:rPr>
        <w:t>: «(</w:t>
      </w:r>
      <w:r w:rsidRPr="00120B30">
        <w:rPr>
          <w:rFonts w:cs="B Mitra" w:hint="cs"/>
          <w:sz w:val="28"/>
          <w:szCs w:val="28"/>
          <w:rtl/>
          <w:lang w:bidi="fa-IR"/>
        </w:rPr>
        <w:t>خداوند</w:t>
      </w:r>
      <w:r w:rsidRPr="00120B30">
        <w:rPr>
          <w:rFonts w:cs="B Mitra"/>
          <w:sz w:val="28"/>
          <w:szCs w:val="28"/>
          <w:rtl/>
          <w:lang w:bidi="fa-IR"/>
        </w:rPr>
        <w:t xml:space="preserve">) </w:t>
      </w:r>
      <w:r w:rsidRPr="00120B30">
        <w:rPr>
          <w:rFonts w:cs="B Mitra" w:hint="cs"/>
          <w:sz w:val="28"/>
          <w:szCs w:val="28"/>
          <w:rtl/>
          <w:lang w:bidi="fa-IR"/>
        </w:rPr>
        <w:t>سه‏گانه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است</w:t>
      </w:r>
      <w:r w:rsidRPr="00120B30">
        <w:rPr>
          <w:rFonts w:cs="B Mitra"/>
          <w:sz w:val="28"/>
          <w:szCs w:val="28"/>
          <w:rtl/>
          <w:lang w:bidi="fa-IR"/>
        </w:rPr>
        <w:t>!» (</w:t>
      </w:r>
      <w:r w:rsidRPr="00120B30">
        <w:rPr>
          <w:rFonts w:cs="B Mitra" w:hint="cs"/>
          <w:sz w:val="28"/>
          <w:szCs w:val="28"/>
          <w:rtl/>
          <w:lang w:bidi="fa-IR"/>
        </w:rPr>
        <w:t>از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اين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سخن</w:t>
      </w:r>
      <w:r w:rsidRPr="00120B30">
        <w:rPr>
          <w:rFonts w:cs="B Mitra"/>
          <w:sz w:val="28"/>
          <w:szCs w:val="28"/>
          <w:rtl/>
          <w:lang w:bidi="fa-IR"/>
        </w:rPr>
        <w:t xml:space="preserve">) </w:t>
      </w:r>
      <w:r w:rsidRPr="00120B30">
        <w:rPr>
          <w:rFonts w:cs="B Mitra" w:hint="cs"/>
          <w:sz w:val="28"/>
          <w:szCs w:val="28"/>
          <w:rtl/>
          <w:lang w:bidi="fa-IR"/>
        </w:rPr>
        <w:t>خوددارى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كنيد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كه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براى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شما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بهتر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است</w:t>
      </w:r>
      <w:r w:rsidRPr="00120B30">
        <w:rPr>
          <w:rFonts w:cs="B Mitra"/>
          <w:sz w:val="28"/>
          <w:szCs w:val="28"/>
          <w:rtl/>
          <w:lang w:bidi="fa-IR"/>
        </w:rPr>
        <w:t xml:space="preserve">! </w:t>
      </w:r>
      <w:r w:rsidRPr="00120B30">
        <w:rPr>
          <w:rFonts w:cs="B Mitra" w:hint="cs"/>
          <w:sz w:val="28"/>
          <w:szCs w:val="28"/>
          <w:rtl/>
          <w:lang w:bidi="fa-IR"/>
        </w:rPr>
        <w:t>خدا،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تنها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معبود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يگانه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است؛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او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منزه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است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كه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فرزندى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داشته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باشد؛</w:t>
      </w:r>
      <w:r w:rsidRPr="00120B30">
        <w:rPr>
          <w:rFonts w:cs="B Mitra"/>
          <w:sz w:val="28"/>
          <w:szCs w:val="28"/>
          <w:rtl/>
          <w:lang w:bidi="fa-IR"/>
        </w:rPr>
        <w:t xml:space="preserve"> (</w:t>
      </w:r>
      <w:r w:rsidRPr="00120B30">
        <w:rPr>
          <w:rFonts w:cs="B Mitra" w:hint="cs"/>
          <w:sz w:val="28"/>
          <w:szCs w:val="28"/>
          <w:rtl/>
          <w:lang w:bidi="fa-IR"/>
        </w:rPr>
        <w:t>بلكه</w:t>
      </w:r>
      <w:r w:rsidRPr="00120B30">
        <w:rPr>
          <w:rFonts w:cs="B Mitra"/>
          <w:sz w:val="28"/>
          <w:szCs w:val="28"/>
          <w:rtl/>
          <w:lang w:bidi="fa-IR"/>
        </w:rPr>
        <w:t xml:space="preserve">) </w:t>
      </w:r>
      <w:r w:rsidRPr="00120B30">
        <w:rPr>
          <w:rFonts w:cs="B Mitra" w:hint="cs"/>
          <w:sz w:val="28"/>
          <w:szCs w:val="28"/>
          <w:rtl/>
          <w:lang w:bidi="fa-IR"/>
        </w:rPr>
        <w:t>از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آن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اوست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آنچه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در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آسمانها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و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در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زمين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است؛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و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براى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تدبير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و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سرپرستى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آنها،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خداوند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كافى</w:t>
      </w:r>
      <w:r w:rsidRPr="00120B30">
        <w:rPr>
          <w:rFonts w:cs="B Mitra"/>
          <w:sz w:val="28"/>
          <w:szCs w:val="28"/>
          <w:rtl/>
          <w:lang w:bidi="fa-IR"/>
        </w:rPr>
        <w:t xml:space="preserve"> </w:t>
      </w:r>
      <w:r w:rsidRPr="00120B30">
        <w:rPr>
          <w:rFonts w:cs="B Mitra" w:hint="cs"/>
          <w:sz w:val="28"/>
          <w:szCs w:val="28"/>
          <w:rtl/>
          <w:lang w:bidi="fa-IR"/>
        </w:rPr>
        <w:t>است‏</w:t>
      </w:r>
      <w:r>
        <w:rPr>
          <w:rFonts w:cs="B Mitra" w:hint="cs"/>
          <w:sz w:val="28"/>
          <w:szCs w:val="28"/>
          <w:rtl/>
          <w:lang w:bidi="fa-IR"/>
        </w:rPr>
        <w:t>.</w:t>
      </w:r>
    </w:p>
    <w:p w:rsidR="002F2E2B" w:rsidRDefault="00120B30" w:rsidP="005718B3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عقیده افراطی مسیحیان در مورد حضرت عیسی (ع) </w:t>
      </w:r>
      <w:r w:rsidR="005718B3">
        <w:rPr>
          <w:rFonts w:cs="B Mitra" w:hint="cs"/>
          <w:sz w:val="28"/>
          <w:szCs w:val="28"/>
          <w:rtl/>
          <w:lang w:bidi="fa-IR"/>
        </w:rPr>
        <w:t xml:space="preserve">این بود که به ایشان </w:t>
      </w:r>
      <w:r>
        <w:rPr>
          <w:rFonts w:cs="B Mitra" w:hint="cs"/>
          <w:sz w:val="28"/>
          <w:szCs w:val="28"/>
          <w:rtl/>
          <w:lang w:bidi="fa-IR"/>
        </w:rPr>
        <w:t xml:space="preserve">نسبت الوهیت </w:t>
      </w:r>
      <w:r w:rsidR="005718B3">
        <w:rPr>
          <w:rFonts w:cs="B Mitra" w:hint="cs"/>
          <w:sz w:val="28"/>
          <w:szCs w:val="28"/>
          <w:rtl/>
          <w:lang w:bidi="fa-IR"/>
        </w:rPr>
        <w:t xml:space="preserve">می داند. </w:t>
      </w:r>
      <w:r>
        <w:rPr>
          <w:rFonts w:cs="B Mitra" w:hint="cs"/>
          <w:sz w:val="28"/>
          <w:szCs w:val="28"/>
          <w:rtl/>
          <w:lang w:bidi="fa-IR"/>
        </w:rPr>
        <w:t>اکنون آیا شیعیان نسبت به امیرالمومنین (ع) نسبت الوهیت می دهند</w:t>
      </w:r>
      <w:r w:rsidR="005718B3">
        <w:rPr>
          <w:rFonts w:cs="B Mitra" w:hint="cs"/>
          <w:sz w:val="28"/>
          <w:szCs w:val="28"/>
          <w:rtl/>
          <w:lang w:bidi="fa-IR"/>
        </w:rPr>
        <w:t>؟ حاشا و کلا؛</w:t>
      </w:r>
      <w:r>
        <w:rPr>
          <w:rFonts w:cs="B Mitra" w:hint="cs"/>
          <w:sz w:val="28"/>
          <w:szCs w:val="28"/>
          <w:rtl/>
          <w:lang w:bidi="fa-IR"/>
        </w:rPr>
        <w:t xml:space="preserve"> بله عقیده غلو در میان برخی بوده است اما شیعیان آنها را به شدت رد کرده اند. </w:t>
      </w:r>
    </w:p>
    <w:p w:rsidR="000C7EC8" w:rsidRDefault="00120B30" w:rsidP="005718B3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ممکن است بگویید شیعیان قائل به عصمت امیرالمومنین (ع) و برخی معجزات و کرامات نسبت به ایشان هستند.</w:t>
      </w:r>
      <w:r w:rsidR="000C7EC8">
        <w:rPr>
          <w:rFonts w:cs="B Mitra" w:hint="cs"/>
          <w:sz w:val="28"/>
          <w:szCs w:val="28"/>
          <w:rtl/>
          <w:lang w:bidi="fa-IR"/>
        </w:rPr>
        <w:t xml:space="preserve"> پاسخ این است که غلو شرعی آن است که شریعت آن را اجازه نداده و </w:t>
      </w:r>
      <w:r w:rsidR="005718B3">
        <w:rPr>
          <w:rFonts w:cs="B Mitra" w:hint="cs"/>
          <w:sz w:val="28"/>
          <w:szCs w:val="28"/>
          <w:rtl/>
          <w:lang w:bidi="fa-IR"/>
        </w:rPr>
        <w:t xml:space="preserve">نسبیت آن به انسان جایز نباشد </w:t>
      </w:r>
      <w:r w:rsidR="000C7EC8">
        <w:rPr>
          <w:rFonts w:cs="B Mitra" w:hint="cs"/>
          <w:sz w:val="28"/>
          <w:szCs w:val="28"/>
          <w:rtl/>
          <w:lang w:bidi="fa-IR"/>
        </w:rPr>
        <w:t>مثل الوهیت</w:t>
      </w:r>
      <w:r w:rsidR="005718B3">
        <w:rPr>
          <w:rFonts w:cs="B Mitra" w:hint="cs"/>
          <w:sz w:val="28"/>
          <w:szCs w:val="28"/>
          <w:rtl/>
          <w:lang w:bidi="fa-IR"/>
        </w:rPr>
        <w:t>،</w:t>
      </w:r>
      <w:r w:rsidR="000C7EC8">
        <w:rPr>
          <w:rFonts w:cs="B Mitra" w:hint="cs"/>
          <w:sz w:val="28"/>
          <w:szCs w:val="28"/>
          <w:rtl/>
          <w:lang w:bidi="fa-IR"/>
        </w:rPr>
        <w:t xml:space="preserve"> اما مگر حضرت عیسی (ع) صاحب کرامت و معجزات نبود و مرده را زنده نمی کرد</w:t>
      </w:r>
      <w:r w:rsidR="005718B3">
        <w:rPr>
          <w:rFonts w:cs="B Mitra" w:hint="cs"/>
          <w:sz w:val="28"/>
          <w:szCs w:val="28"/>
          <w:rtl/>
          <w:lang w:bidi="fa-IR"/>
        </w:rPr>
        <w:t>، و</w:t>
      </w:r>
      <w:r w:rsidR="000C7EC8">
        <w:rPr>
          <w:rFonts w:cs="B Mitra" w:hint="cs"/>
          <w:sz w:val="28"/>
          <w:szCs w:val="28"/>
          <w:rtl/>
          <w:lang w:bidi="fa-IR"/>
        </w:rPr>
        <w:t xml:space="preserve"> مگر آن حضرت معصوم نبود</w:t>
      </w:r>
      <w:r w:rsidR="005718B3">
        <w:rPr>
          <w:rFonts w:cs="B Mitra" w:hint="cs"/>
          <w:sz w:val="28"/>
          <w:szCs w:val="28"/>
          <w:rtl/>
          <w:lang w:bidi="fa-IR"/>
        </w:rPr>
        <w:t>؟</w:t>
      </w:r>
      <w:r w:rsidR="000C7EC8">
        <w:rPr>
          <w:rFonts w:cs="B Mitra" w:hint="cs"/>
          <w:sz w:val="28"/>
          <w:szCs w:val="28"/>
          <w:rtl/>
          <w:lang w:bidi="fa-IR"/>
        </w:rPr>
        <w:t xml:space="preserve"> </w:t>
      </w:r>
      <w:r w:rsidR="005718B3">
        <w:rPr>
          <w:rFonts w:cs="B Mitra" w:hint="cs"/>
          <w:sz w:val="28"/>
          <w:szCs w:val="28"/>
          <w:rtl/>
          <w:lang w:bidi="fa-IR"/>
        </w:rPr>
        <w:t xml:space="preserve">آیا اعتقاد به اینها در حضرت عیسی(ع) شرک است؟ بنابراین </w:t>
      </w:r>
      <w:r w:rsidR="000C7EC8">
        <w:rPr>
          <w:rFonts w:cs="B Mitra" w:hint="cs"/>
          <w:sz w:val="28"/>
          <w:szCs w:val="28"/>
          <w:rtl/>
          <w:lang w:bidi="fa-IR"/>
        </w:rPr>
        <w:t xml:space="preserve">اعتقاد به عصمت و دارا بودن کرامت، دلالت بر غلو نیست، بله اثبات این امور برای </w:t>
      </w:r>
      <w:r w:rsidR="005718B3">
        <w:rPr>
          <w:rFonts w:cs="B Mitra" w:hint="cs"/>
          <w:sz w:val="28"/>
          <w:szCs w:val="28"/>
          <w:rtl/>
          <w:lang w:bidi="fa-IR"/>
        </w:rPr>
        <w:t xml:space="preserve">فرد </w:t>
      </w:r>
      <w:r w:rsidR="000C7EC8">
        <w:rPr>
          <w:rFonts w:cs="B Mitra" w:hint="cs"/>
          <w:sz w:val="28"/>
          <w:szCs w:val="28"/>
          <w:rtl/>
          <w:lang w:bidi="fa-IR"/>
        </w:rPr>
        <w:t xml:space="preserve">نیازمند دلیل است و اگر دلیل نباشد غلو عرفی است. </w:t>
      </w:r>
      <w:r w:rsidR="005718B3">
        <w:rPr>
          <w:rFonts w:cs="B Mitra" w:hint="cs"/>
          <w:sz w:val="28"/>
          <w:szCs w:val="28"/>
          <w:rtl/>
          <w:lang w:bidi="fa-IR"/>
        </w:rPr>
        <w:t xml:space="preserve">اما </w:t>
      </w:r>
      <w:r w:rsidR="000C7EC8">
        <w:rPr>
          <w:rFonts w:cs="B Mitra" w:hint="cs"/>
          <w:sz w:val="28"/>
          <w:szCs w:val="28"/>
          <w:rtl/>
          <w:lang w:bidi="fa-IR"/>
        </w:rPr>
        <w:t>در مورد امیرالمومنین (ع) اعتقاد به عصمت و افضلیت و کرامات ایشان</w:t>
      </w:r>
      <w:r w:rsidR="005718B3">
        <w:rPr>
          <w:rFonts w:cs="B Mitra" w:hint="cs"/>
          <w:sz w:val="28"/>
          <w:szCs w:val="28"/>
          <w:rtl/>
          <w:lang w:bidi="fa-IR"/>
        </w:rPr>
        <w:t>،</w:t>
      </w:r>
      <w:r w:rsidR="000C7EC8">
        <w:rPr>
          <w:rFonts w:cs="B Mitra" w:hint="cs"/>
          <w:sz w:val="28"/>
          <w:szCs w:val="28"/>
          <w:rtl/>
          <w:lang w:bidi="fa-IR"/>
        </w:rPr>
        <w:t xml:space="preserve"> همه دارای دلایل معتبر است</w:t>
      </w:r>
      <w:r w:rsidR="005718B3">
        <w:rPr>
          <w:rFonts w:cs="B Mitra" w:hint="cs"/>
          <w:sz w:val="28"/>
          <w:szCs w:val="28"/>
          <w:rtl/>
          <w:lang w:bidi="fa-IR"/>
        </w:rPr>
        <w:t>،</w:t>
      </w:r>
      <w:r w:rsidR="000C7EC8">
        <w:rPr>
          <w:rFonts w:cs="B Mitra" w:hint="cs"/>
          <w:sz w:val="28"/>
          <w:szCs w:val="28"/>
          <w:rtl/>
          <w:lang w:bidi="fa-IR"/>
        </w:rPr>
        <w:t xml:space="preserve"> مانند اینکه ایشان از علم لدنی برخوردار بودند و دلیل آن </w:t>
      </w:r>
      <w:r w:rsidR="005718B3">
        <w:rPr>
          <w:rFonts w:cs="B Mitra" w:hint="cs"/>
          <w:sz w:val="28"/>
          <w:szCs w:val="28"/>
          <w:rtl/>
          <w:lang w:bidi="fa-IR"/>
        </w:rPr>
        <w:t xml:space="preserve">این بود که </w:t>
      </w:r>
      <w:r w:rsidR="000C7EC8">
        <w:rPr>
          <w:rFonts w:cs="B Mitra" w:hint="cs"/>
          <w:sz w:val="28"/>
          <w:szCs w:val="28"/>
          <w:rtl/>
          <w:lang w:bidi="fa-IR"/>
        </w:rPr>
        <w:t>حضرت باب علم پیامبر (ص) بود</w:t>
      </w:r>
      <w:r w:rsidR="005718B3">
        <w:rPr>
          <w:rFonts w:cs="B Mitra" w:hint="cs"/>
          <w:sz w:val="28"/>
          <w:szCs w:val="28"/>
          <w:rtl/>
          <w:lang w:bidi="fa-IR"/>
        </w:rPr>
        <w:t>ند</w:t>
      </w:r>
      <w:r w:rsidR="000C7EC8">
        <w:rPr>
          <w:rFonts w:cs="B Mitra" w:hint="cs"/>
          <w:sz w:val="28"/>
          <w:szCs w:val="28"/>
          <w:rtl/>
          <w:lang w:bidi="fa-IR"/>
        </w:rPr>
        <w:t xml:space="preserve">. پس صرف </w:t>
      </w:r>
      <w:r w:rsidR="005718B3">
        <w:rPr>
          <w:rFonts w:cs="B Mitra" w:hint="cs"/>
          <w:sz w:val="28"/>
          <w:szCs w:val="28"/>
          <w:rtl/>
          <w:lang w:bidi="fa-IR"/>
        </w:rPr>
        <w:t xml:space="preserve">اعتقاد به یک </w:t>
      </w:r>
      <w:r w:rsidR="000C7EC8">
        <w:rPr>
          <w:rFonts w:cs="B Mitra" w:hint="cs"/>
          <w:sz w:val="28"/>
          <w:szCs w:val="28"/>
          <w:rtl/>
          <w:lang w:bidi="fa-IR"/>
        </w:rPr>
        <w:t>مطلب برجسته و شگفت در مورد کسی، دلیل بر غلو و شرک نیست.</w:t>
      </w:r>
    </w:p>
    <w:p w:rsidR="00120B30" w:rsidRDefault="000C7EC8" w:rsidP="005718B3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کلامی </w:t>
      </w:r>
      <w:r w:rsidR="005718B3">
        <w:rPr>
          <w:rFonts w:cs="B Mitra" w:hint="cs"/>
          <w:sz w:val="28"/>
          <w:szCs w:val="28"/>
          <w:rtl/>
          <w:lang w:bidi="fa-IR"/>
        </w:rPr>
        <w:t xml:space="preserve">از </w:t>
      </w:r>
      <w:r>
        <w:rPr>
          <w:rFonts w:cs="B Mitra" w:hint="cs"/>
          <w:sz w:val="28"/>
          <w:szCs w:val="28"/>
          <w:rtl/>
          <w:lang w:bidi="fa-IR"/>
        </w:rPr>
        <w:t xml:space="preserve">ابن ابی الحدید و اشکالی </w:t>
      </w:r>
      <w:r w:rsidR="005718B3">
        <w:rPr>
          <w:rFonts w:cs="B Mitra" w:hint="cs"/>
          <w:sz w:val="28"/>
          <w:szCs w:val="28"/>
          <w:rtl/>
          <w:lang w:bidi="fa-IR"/>
        </w:rPr>
        <w:t xml:space="preserve">از </w:t>
      </w:r>
      <w:r w:rsidR="00750407">
        <w:rPr>
          <w:rFonts w:cs="B Mitra" w:hint="cs"/>
          <w:sz w:val="28"/>
          <w:szCs w:val="28"/>
          <w:rtl/>
          <w:lang w:bidi="fa-IR"/>
        </w:rPr>
        <w:t xml:space="preserve">ابومریم </w:t>
      </w:r>
      <w:r w:rsidR="005718B3">
        <w:rPr>
          <w:rFonts w:cs="B Mitra" w:hint="cs"/>
          <w:sz w:val="28"/>
          <w:szCs w:val="28"/>
          <w:rtl/>
          <w:lang w:bidi="fa-IR"/>
        </w:rPr>
        <w:t xml:space="preserve">در این باره باقی مانده که </w:t>
      </w:r>
      <w:r w:rsidR="00750407">
        <w:rPr>
          <w:rFonts w:cs="B Mitra" w:hint="cs"/>
          <w:sz w:val="28"/>
          <w:szCs w:val="28"/>
          <w:rtl/>
          <w:lang w:bidi="fa-IR"/>
        </w:rPr>
        <w:t xml:space="preserve">انشاءالله در جلسه آینده بیان می شود. 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2F2E2B" w:rsidRDefault="002F2E2B" w:rsidP="00A00F2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bookmarkStart w:id="0" w:name="_GoBack"/>
      <w:bookmarkEnd w:id="0"/>
    </w:p>
    <w:p w:rsidR="002F2E2B" w:rsidRPr="00A00F20" w:rsidRDefault="002F2E2B" w:rsidP="00A00F2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</w:p>
    <w:p w:rsidR="00522F0D" w:rsidRDefault="00522F0D" w:rsidP="00BF7E28">
      <w:pPr>
        <w:spacing w:after="160" w:line="259" w:lineRule="auto"/>
        <w:jc w:val="both"/>
        <w:rPr>
          <w:rFonts w:ascii="Tahoma" w:hAnsi="Tahoma" w:cs="Tahoma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 صل علی محمد و آل محمد</w:t>
      </w:r>
    </w:p>
    <w:sectPr w:rsidR="00522F0D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50D1" w:rsidRDefault="008A50D1" w:rsidP="00BC6EBB">
      <w:pPr>
        <w:spacing w:after="0" w:line="240" w:lineRule="auto"/>
      </w:pPr>
      <w:r>
        <w:separator/>
      </w:r>
    </w:p>
  </w:endnote>
  <w:endnote w:type="continuationSeparator" w:id="0">
    <w:p w:rsidR="008A50D1" w:rsidRDefault="008A50D1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803070505020304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50D1" w:rsidRDefault="008A50D1" w:rsidP="00BC6EBB">
      <w:pPr>
        <w:spacing w:after="0" w:line="240" w:lineRule="auto"/>
      </w:pPr>
      <w:r>
        <w:separator/>
      </w:r>
    </w:p>
  </w:footnote>
  <w:footnote w:type="continuationSeparator" w:id="0">
    <w:p w:rsidR="008A50D1" w:rsidRDefault="008A50D1" w:rsidP="00BC6EBB">
      <w:pPr>
        <w:spacing w:after="0" w:line="240" w:lineRule="auto"/>
      </w:pPr>
      <w:r>
        <w:continuationSeparator/>
      </w:r>
    </w:p>
  </w:footnote>
  <w:footnote w:id="1">
    <w:p w:rsidR="004730E1" w:rsidRDefault="004730E1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المطول، سعد الدین تفتازانی، ص 264- 265</w:t>
      </w:r>
    </w:p>
  </w:footnote>
  <w:footnote w:id="2">
    <w:p w:rsidR="00762FD0" w:rsidRDefault="00762FD0" w:rsidP="00762FD0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المراجعات، امام شرف الدین، ص 344</w:t>
      </w:r>
    </w:p>
  </w:footnote>
  <w:footnote w:id="3">
    <w:p w:rsidR="00120B30" w:rsidRDefault="00120B30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الحجج </w:t>
      </w:r>
      <w:r>
        <w:rPr>
          <w:rFonts w:hint="cs"/>
          <w:rtl/>
          <w:lang w:bidi="fa-IR"/>
        </w:rPr>
        <w:t>الدامغات، ج1، ص 500</w:t>
      </w:r>
    </w:p>
  </w:footnote>
  <w:footnote w:id="4">
    <w:p w:rsidR="00120B30" w:rsidRDefault="00120B30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سوره </w:t>
      </w:r>
      <w:r>
        <w:rPr>
          <w:rFonts w:hint="cs"/>
          <w:rtl/>
          <w:lang w:bidi="fa-IR"/>
        </w:rPr>
        <w:t>نسا، آیه 171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394D" w:rsidRDefault="00EA394D" w:rsidP="00EA394D">
    <w:pPr>
      <w:spacing w:line="240" w:lineRule="auto"/>
      <w:jc w:val="center"/>
      <w:rPr>
        <w:rFonts w:ascii="Tahoma" w:hAnsi="Tahoma" w:cs="Traditional Arabic"/>
        <w:color w:val="800000"/>
        <w:sz w:val="28"/>
        <w:szCs w:val="28"/>
        <w:lang w:bidi="fa-IR"/>
      </w:rPr>
    </w:pPr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 الله الرحمن الرحيم</w:t>
    </w:r>
  </w:p>
  <w:p w:rsidR="00EA394D" w:rsidRDefault="00EA394D" w:rsidP="00EA394D">
    <w:pPr>
      <w:spacing w:line="240" w:lineRule="auto"/>
      <w:jc w:val="center"/>
      <w:rPr>
        <w:rFonts w:ascii="Tahoma" w:hAnsi="Tahoma" w:cs="Traditional Arabic"/>
        <w:rtl/>
        <w:lang w:bidi="fa-IR"/>
      </w:rPr>
    </w:pPr>
    <w:r>
      <w:rPr>
        <w:rFonts w:ascii="Tahoma" w:hAnsi="Tahoma" w:cs="Traditional Arabic" w:hint="cs"/>
        <w:sz w:val="28"/>
        <w:szCs w:val="28"/>
        <w:rtl/>
        <w:lang w:bidi="fa-IR"/>
      </w:rPr>
      <w:t xml:space="preserve">درس </w:t>
    </w:r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>امامت بر مبنای کتاب المراجعات</w:t>
    </w:r>
    <w:r>
      <w:rPr>
        <w:rFonts w:ascii="Tahoma" w:hAnsi="Tahoma" w:cs="Traditional Arabic" w:hint="cs"/>
        <w:sz w:val="28"/>
        <w:szCs w:val="28"/>
        <w:rtl/>
        <w:lang w:bidi="fa-IR"/>
      </w:rPr>
      <w:t>، حضرت استاد ربانی گلپايگانی، تاريخ: سه شنبه، 20/07/400</w:t>
    </w:r>
  </w:p>
  <w:p w:rsidR="00EA394D" w:rsidRPr="00DB4A75" w:rsidRDefault="00EA394D" w:rsidP="00EA394D">
    <w:pPr>
      <w:spacing w:line="240" w:lineRule="auto"/>
      <w:jc w:val="center"/>
      <w:rPr>
        <w:rFonts w:ascii="Tahoma" w:hAnsi="Tahoma" w:cs="Traditional Arabic"/>
        <w:sz w:val="28"/>
        <w:szCs w:val="28"/>
        <w:rtl/>
        <w:lang w:bidi="fa-IR"/>
      </w:rPr>
    </w:pPr>
    <w:r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Pr="00315BE8">
      <w:rPr>
        <w:rFonts w:ascii="Tahoma" w:hAnsi="Tahoma" w:cs="Traditional Arabic"/>
        <w:color w:val="7030A0"/>
        <w:lang w:bidi="fa-IR"/>
      </w:rPr>
      <w:t>www.eshia.ir</w:t>
    </w:r>
  </w:p>
  <w:p w:rsidR="005920FC" w:rsidRPr="00EA394D" w:rsidRDefault="005920FC" w:rsidP="00EA394D">
    <w:pPr>
      <w:pStyle w:val="Header"/>
      <w:rPr>
        <w:rtl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8D565D"/>
    <w:multiLevelType w:val="hybridMultilevel"/>
    <w:tmpl w:val="CDEA389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9"/>
  </w:num>
  <w:num w:numId="3">
    <w:abstractNumId w:val="5"/>
  </w:num>
  <w:num w:numId="4">
    <w:abstractNumId w:val="3"/>
  </w:num>
  <w:num w:numId="5">
    <w:abstractNumId w:val="12"/>
  </w:num>
  <w:num w:numId="6">
    <w:abstractNumId w:val="0"/>
  </w:num>
  <w:num w:numId="7">
    <w:abstractNumId w:val="11"/>
  </w:num>
  <w:num w:numId="8">
    <w:abstractNumId w:val="4"/>
  </w:num>
  <w:num w:numId="9">
    <w:abstractNumId w:val="2"/>
  </w:num>
  <w:num w:numId="10">
    <w:abstractNumId w:val="10"/>
  </w:num>
  <w:num w:numId="11">
    <w:abstractNumId w:val="1"/>
  </w:num>
  <w:num w:numId="12">
    <w:abstractNumId w:val="6"/>
  </w:num>
  <w:num w:numId="13">
    <w:abstractNumId w:val="7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1505"/>
    <w:rsid w:val="00014AF1"/>
    <w:rsid w:val="0001606B"/>
    <w:rsid w:val="00016B31"/>
    <w:rsid w:val="00016EAD"/>
    <w:rsid w:val="00022F9C"/>
    <w:rsid w:val="0002474E"/>
    <w:rsid w:val="00032306"/>
    <w:rsid w:val="000323A2"/>
    <w:rsid w:val="00032DB3"/>
    <w:rsid w:val="000363B5"/>
    <w:rsid w:val="000403A0"/>
    <w:rsid w:val="000409ED"/>
    <w:rsid w:val="000423A0"/>
    <w:rsid w:val="0004279F"/>
    <w:rsid w:val="00045264"/>
    <w:rsid w:val="00046015"/>
    <w:rsid w:val="000475F8"/>
    <w:rsid w:val="0004780A"/>
    <w:rsid w:val="00052A84"/>
    <w:rsid w:val="00053AAE"/>
    <w:rsid w:val="00055A0C"/>
    <w:rsid w:val="00057E3E"/>
    <w:rsid w:val="00062211"/>
    <w:rsid w:val="0006226A"/>
    <w:rsid w:val="00065EFA"/>
    <w:rsid w:val="00072DA3"/>
    <w:rsid w:val="00073D9E"/>
    <w:rsid w:val="00081881"/>
    <w:rsid w:val="000839E4"/>
    <w:rsid w:val="00085804"/>
    <w:rsid w:val="00090F00"/>
    <w:rsid w:val="00091B01"/>
    <w:rsid w:val="00092A91"/>
    <w:rsid w:val="000940C9"/>
    <w:rsid w:val="000A0FFC"/>
    <w:rsid w:val="000A4C4A"/>
    <w:rsid w:val="000A5459"/>
    <w:rsid w:val="000A680F"/>
    <w:rsid w:val="000B32D0"/>
    <w:rsid w:val="000C2687"/>
    <w:rsid w:val="000C6C99"/>
    <w:rsid w:val="000C7EC8"/>
    <w:rsid w:val="000D2C96"/>
    <w:rsid w:val="000D4E92"/>
    <w:rsid w:val="000D6217"/>
    <w:rsid w:val="000E1643"/>
    <w:rsid w:val="000E19A3"/>
    <w:rsid w:val="000E4F0C"/>
    <w:rsid w:val="000E5BF7"/>
    <w:rsid w:val="000F1763"/>
    <w:rsid w:val="000F1D87"/>
    <w:rsid w:val="000F3114"/>
    <w:rsid w:val="000F356D"/>
    <w:rsid w:val="000F5A36"/>
    <w:rsid w:val="000F6297"/>
    <w:rsid w:val="000F79C4"/>
    <w:rsid w:val="00101BA8"/>
    <w:rsid w:val="00101D8D"/>
    <w:rsid w:val="00103A0F"/>
    <w:rsid w:val="00104415"/>
    <w:rsid w:val="00105A81"/>
    <w:rsid w:val="00107BF1"/>
    <w:rsid w:val="00107E2A"/>
    <w:rsid w:val="00110038"/>
    <w:rsid w:val="00110C35"/>
    <w:rsid w:val="00111B3C"/>
    <w:rsid w:val="001149A2"/>
    <w:rsid w:val="00120B30"/>
    <w:rsid w:val="00124200"/>
    <w:rsid w:val="00125670"/>
    <w:rsid w:val="00130F99"/>
    <w:rsid w:val="00133782"/>
    <w:rsid w:val="00144249"/>
    <w:rsid w:val="00144A3C"/>
    <w:rsid w:val="00145F6F"/>
    <w:rsid w:val="00150734"/>
    <w:rsid w:val="001509D0"/>
    <w:rsid w:val="001515FA"/>
    <w:rsid w:val="001520B4"/>
    <w:rsid w:val="0015613C"/>
    <w:rsid w:val="001576A6"/>
    <w:rsid w:val="001612C6"/>
    <w:rsid w:val="001613B7"/>
    <w:rsid w:val="0016355D"/>
    <w:rsid w:val="001645A1"/>
    <w:rsid w:val="00165948"/>
    <w:rsid w:val="0016642A"/>
    <w:rsid w:val="00171CD8"/>
    <w:rsid w:val="001744BE"/>
    <w:rsid w:val="00174B69"/>
    <w:rsid w:val="00174C01"/>
    <w:rsid w:val="001762F8"/>
    <w:rsid w:val="00177D89"/>
    <w:rsid w:val="001800F5"/>
    <w:rsid w:val="0018402E"/>
    <w:rsid w:val="00190E04"/>
    <w:rsid w:val="0019247E"/>
    <w:rsid w:val="00192556"/>
    <w:rsid w:val="0019497D"/>
    <w:rsid w:val="001963C8"/>
    <w:rsid w:val="00197565"/>
    <w:rsid w:val="00197846"/>
    <w:rsid w:val="001A04EB"/>
    <w:rsid w:val="001A0C90"/>
    <w:rsid w:val="001A244F"/>
    <w:rsid w:val="001A2D3D"/>
    <w:rsid w:val="001A64E0"/>
    <w:rsid w:val="001B0940"/>
    <w:rsid w:val="001B1EFC"/>
    <w:rsid w:val="001B4D35"/>
    <w:rsid w:val="001B5BA1"/>
    <w:rsid w:val="001B6603"/>
    <w:rsid w:val="001C1185"/>
    <w:rsid w:val="001C1950"/>
    <w:rsid w:val="001C2FAF"/>
    <w:rsid w:val="001C3086"/>
    <w:rsid w:val="001C6744"/>
    <w:rsid w:val="001D7D5B"/>
    <w:rsid w:val="001D7EAF"/>
    <w:rsid w:val="001E09FC"/>
    <w:rsid w:val="001E3C1C"/>
    <w:rsid w:val="001E641F"/>
    <w:rsid w:val="001F0013"/>
    <w:rsid w:val="001F02A2"/>
    <w:rsid w:val="001F06DE"/>
    <w:rsid w:val="001F1887"/>
    <w:rsid w:val="001F45BD"/>
    <w:rsid w:val="001F6519"/>
    <w:rsid w:val="0020009A"/>
    <w:rsid w:val="00200F32"/>
    <w:rsid w:val="00202D03"/>
    <w:rsid w:val="002104BA"/>
    <w:rsid w:val="002152B2"/>
    <w:rsid w:val="0021556F"/>
    <w:rsid w:val="00217A73"/>
    <w:rsid w:val="00226FCD"/>
    <w:rsid w:val="00227DEF"/>
    <w:rsid w:val="00233413"/>
    <w:rsid w:val="00240AFC"/>
    <w:rsid w:val="002472FB"/>
    <w:rsid w:val="00253440"/>
    <w:rsid w:val="0025451A"/>
    <w:rsid w:val="0025458D"/>
    <w:rsid w:val="0025787C"/>
    <w:rsid w:val="00261FC1"/>
    <w:rsid w:val="002629CF"/>
    <w:rsid w:val="002652D3"/>
    <w:rsid w:val="002716F0"/>
    <w:rsid w:val="002718C3"/>
    <w:rsid w:val="00272D7D"/>
    <w:rsid w:val="00273E1D"/>
    <w:rsid w:val="00281407"/>
    <w:rsid w:val="00284B5D"/>
    <w:rsid w:val="00284CB3"/>
    <w:rsid w:val="00284D04"/>
    <w:rsid w:val="002852BE"/>
    <w:rsid w:val="00285F7B"/>
    <w:rsid w:val="00295411"/>
    <w:rsid w:val="002966B0"/>
    <w:rsid w:val="00296AB3"/>
    <w:rsid w:val="002A4164"/>
    <w:rsid w:val="002A4724"/>
    <w:rsid w:val="002A640C"/>
    <w:rsid w:val="002B0383"/>
    <w:rsid w:val="002B18BE"/>
    <w:rsid w:val="002B7CA5"/>
    <w:rsid w:val="002C0BA3"/>
    <w:rsid w:val="002D3430"/>
    <w:rsid w:val="002D4D95"/>
    <w:rsid w:val="002D510A"/>
    <w:rsid w:val="002D61C4"/>
    <w:rsid w:val="002D7A36"/>
    <w:rsid w:val="002E046D"/>
    <w:rsid w:val="002E37F1"/>
    <w:rsid w:val="002E78E4"/>
    <w:rsid w:val="002F02AC"/>
    <w:rsid w:val="002F0517"/>
    <w:rsid w:val="002F0884"/>
    <w:rsid w:val="002F134F"/>
    <w:rsid w:val="002F22B7"/>
    <w:rsid w:val="002F2E2B"/>
    <w:rsid w:val="002F5017"/>
    <w:rsid w:val="002F5D1A"/>
    <w:rsid w:val="00302E91"/>
    <w:rsid w:val="003036CB"/>
    <w:rsid w:val="00305B59"/>
    <w:rsid w:val="00307A6D"/>
    <w:rsid w:val="003103A6"/>
    <w:rsid w:val="003124DB"/>
    <w:rsid w:val="00313F85"/>
    <w:rsid w:val="00315A21"/>
    <w:rsid w:val="00323075"/>
    <w:rsid w:val="00323BE2"/>
    <w:rsid w:val="003313D9"/>
    <w:rsid w:val="00333044"/>
    <w:rsid w:val="003333F1"/>
    <w:rsid w:val="00333C2D"/>
    <w:rsid w:val="00336DAB"/>
    <w:rsid w:val="00337B49"/>
    <w:rsid w:val="0034059B"/>
    <w:rsid w:val="003409E5"/>
    <w:rsid w:val="00342C82"/>
    <w:rsid w:val="00342DE3"/>
    <w:rsid w:val="0034313F"/>
    <w:rsid w:val="00346C60"/>
    <w:rsid w:val="003470DA"/>
    <w:rsid w:val="00350250"/>
    <w:rsid w:val="00351AC8"/>
    <w:rsid w:val="003542CA"/>
    <w:rsid w:val="00357FCE"/>
    <w:rsid w:val="00360E85"/>
    <w:rsid w:val="00361F2C"/>
    <w:rsid w:val="00362096"/>
    <w:rsid w:val="00362336"/>
    <w:rsid w:val="00364DE7"/>
    <w:rsid w:val="0036605F"/>
    <w:rsid w:val="00366437"/>
    <w:rsid w:val="00366A88"/>
    <w:rsid w:val="0036721E"/>
    <w:rsid w:val="00370D0F"/>
    <w:rsid w:val="003723AD"/>
    <w:rsid w:val="00372A3D"/>
    <w:rsid w:val="00376741"/>
    <w:rsid w:val="0039098D"/>
    <w:rsid w:val="0039137C"/>
    <w:rsid w:val="00391B23"/>
    <w:rsid w:val="0039580F"/>
    <w:rsid w:val="003A1584"/>
    <w:rsid w:val="003A64A8"/>
    <w:rsid w:val="003A719B"/>
    <w:rsid w:val="003B112D"/>
    <w:rsid w:val="003B1431"/>
    <w:rsid w:val="003B6DFF"/>
    <w:rsid w:val="003C20C9"/>
    <w:rsid w:val="003C34EC"/>
    <w:rsid w:val="003C4B9A"/>
    <w:rsid w:val="003C6B57"/>
    <w:rsid w:val="003C79BA"/>
    <w:rsid w:val="003D1CEC"/>
    <w:rsid w:val="003D27D2"/>
    <w:rsid w:val="003D3729"/>
    <w:rsid w:val="003D3E49"/>
    <w:rsid w:val="003D46B8"/>
    <w:rsid w:val="003D57D0"/>
    <w:rsid w:val="003D7D3D"/>
    <w:rsid w:val="003E0384"/>
    <w:rsid w:val="003E2A44"/>
    <w:rsid w:val="003E3D3A"/>
    <w:rsid w:val="003E606A"/>
    <w:rsid w:val="003F460A"/>
    <w:rsid w:val="003F7BCD"/>
    <w:rsid w:val="0040205A"/>
    <w:rsid w:val="00403330"/>
    <w:rsid w:val="00414CCC"/>
    <w:rsid w:val="004167A9"/>
    <w:rsid w:val="00416C32"/>
    <w:rsid w:val="004174A8"/>
    <w:rsid w:val="00417867"/>
    <w:rsid w:val="00417A33"/>
    <w:rsid w:val="00417F0D"/>
    <w:rsid w:val="0042053E"/>
    <w:rsid w:val="004223B1"/>
    <w:rsid w:val="0042316A"/>
    <w:rsid w:val="004250D6"/>
    <w:rsid w:val="004256EE"/>
    <w:rsid w:val="00427C71"/>
    <w:rsid w:val="004307B9"/>
    <w:rsid w:val="00431213"/>
    <w:rsid w:val="00431995"/>
    <w:rsid w:val="00432FB4"/>
    <w:rsid w:val="00436172"/>
    <w:rsid w:val="00440986"/>
    <w:rsid w:val="00442F3F"/>
    <w:rsid w:val="004444B5"/>
    <w:rsid w:val="00453FAA"/>
    <w:rsid w:val="00457EEF"/>
    <w:rsid w:val="00460002"/>
    <w:rsid w:val="00465656"/>
    <w:rsid w:val="0046603E"/>
    <w:rsid w:val="004730E1"/>
    <w:rsid w:val="004754C7"/>
    <w:rsid w:val="004763DD"/>
    <w:rsid w:val="00476F46"/>
    <w:rsid w:val="004802FA"/>
    <w:rsid w:val="00483677"/>
    <w:rsid w:val="00495CB6"/>
    <w:rsid w:val="0049774B"/>
    <w:rsid w:val="004A2078"/>
    <w:rsid w:val="004A4121"/>
    <w:rsid w:val="004A5661"/>
    <w:rsid w:val="004A762C"/>
    <w:rsid w:val="004B3470"/>
    <w:rsid w:val="004B4452"/>
    <w:rsid w:val="004B580A"/>
    <w:rsid w:val="004B6EEB"/>
    <w:rsid w:val="004C1F9D"/>
    <w:rsid w:val="004C3D0F"/>
    <w:rsid w:val="004C4FBC"/>
    <w:rsid w:val="004C5648"/>
    <w:rsid w:val="004D003F"/>
    <w:rsid w:val="004E2290"/>
    <w:rsid w:val="004F0CAE"/>
    <w:rsid w:val="004F1F3F"/>
    <w:rsid w:val="004F3688"/>
    <w:rsid w:val="004F5E1C"/>
    <w:rsid w:val="004F6501"/>
    <w:rsid w:val="00502899"/>
    <w:rsid w:val="00502CC0"/>
    <w:rsid w:val="0050373A"/>
    <w:rsid w:val="0050474C"/>
    <w:rsid w:val="00505B10"/>
    <w:rsid w:val="00510F90"/>
    <w:rsid w:val="00512A13"/>
    <w:rsid w:val="00514677"/>
    <w:rsid w:val="00522F0D"/>
    <w:rsid w:val="005328A5"/>
    <w:rsid w:val="00533C2F"/>
    <w:rsid w:val="00536DD9"/>
    <w:rsid w:val="00540880"/>
    <w:rsid w:val="00542303"/>
    <w:rsid w:val="00544A88"/>
    <w:rsid w:val="00545B67"/>
    <w:rsid w:val="0054646E"/>
    <w:rsid w:val="00547103"/>
    <w:rsid w:val="00550174"/>
    <w:rsid w:val="0056438B"/>
    <w:rsid w:val="00564CE6"/>
    <w:rsid w:val="00565371"/>
    <w:rsid w:val="00566178"/>
    <w:rsid w:val="00567265"/>
    <w:rsid w:val="00567F2A"/>
    <w:rsid w:val="005718B3"/>
    <w:rsid w:val="005723D4"/>
    <w:rsid w:val="00573629"/>
    <w:rsid w:val="00574246"/>
    <w:rsid w:val="00576E1F"/>
    <w:rsid w:val="00580C74"/>
    <w:rsid w:val="0058228F"/>
    <w:rsid w:val="00582F9D"/>
    <w:rsid w:val="005902CE"/>
    <w:rsid w:val="00590AE2"/>
    <w:rsid w:val="005912F4"/>
    <w:rsid w:val="00592057"/>
    <w:rsid w:val="005920FC"/>
    <w:rsid w:val="00595FA3"/>
    <w:rsid w:val="005A0379"/>
    <w:rsid w:val="005A04F4"/>
    <w:rsid w:val="005A266E"/>
    <w:rsid w:val="005A5013"/>
    <w:rsid w:val="005A742D"/>
    <w:rsid w:val="005A754E"/>
    <w:rsid w:val="005B3B71"/>
    <w:rsid w:val="005B577B"/>
    <w:rsid w:val="005B6816"/>
    <w:rsid w:val="005C0DD7"/>
    <w:rsid w:val="005C2A30"/>
    <w:rsid w:val="005C4619"/>
    <w:rsid w:val="005C589F"/>
    <w:rsid w:val="005D14C4"/>
    <w:rsid w:val="005D462A"/>
    <w:rsid w:val="005E1723"/>
    <w:rsid w:val="005E1AE2"/>
    <w:rsid w:val="005E3AFC"/>
    <w:rsid w:val="005E7817"/>
    <w:rsid w:val="005F1B55"/>
    <w:rsid w:val="005F2074"/>
    <w:rsid w:val="005F4C51"/>
    <w:rsid w:val="005F54B6"/>
    <w:rsid w:val="005F65E6"/>
    <w:rsid w:val="00602503"/>
    <w:rsid w:val="00602A48"/>
    <w:rsid w:val="00606DD6"/>
    <w:rsid w:val="00613A26"/>
    <w:rsid w:val="00616C54"/>
    <w:rsid w:val="00616FA1"/>
    <w:rsid w:val="00617A01"/>
    <w:rsid w:val="00620771"/>
    <w:rsid w:val="00621B4F"/>
    <w:rsid w:val="0062257C"/>
    <w:rsid w:val="00624BF9"/>
    <w:rsid w:val="0062582C"/>
    <w:rsid w:val="00625E48"/>
    <w:rsid w:val="00626FF2"/>
    <w:rsid w:val="00630C50"/>
    <w:rsid w:val="00631631"/>
    <w:rsid w:val="00631FDF"/>
    <w:rsid w:val="00632988"/>
    <w:rsid w:val="00633ADF"/>
    <w:rsid w:val="006370A8"/>
    <w:rsid w:val="00637E49"/>
    <w:rsid w:val="00641E95"/>
    <w:rsid w:val="00643D8C"/>
    <w:rsid w:val="00644D6B"/>
    <w:rsid w:val="00644ED5"/>
    <w:rsid w:val="00645D5C"/>
    <w:rsid w:val="00645DC1"/>
    <w:rsid w:val="0065086D"/>
    <w:rsid w:val="00651B34"/>
    <w:rsid w:val="006538C2"/>
    <w:rsid w:val="0065579C"/>
    <w:rsid w:val="00655A2F"/>
    <w:rsid w:val="0066516D"/>
    <w:rsid w:val="00666F0D"/>
    <w:rsid w:val="00667355"/>
    <w:rsid w:val="00667AAA"/>
    <w:rsid w:val="006705F8"/>
    <w:rsid w:val="00671A8E"/>
    <w:rsid w:val="006734DB"/>
    <w:rsid w:val="00674254"/>
    <w:rsid w:val="00675E52"/>
    <w:rsid w:val="0068025E"/>
    <w:rsid w:val="006828FC"/>
    <w:rsid w:val="006835B3"/>
    <w:rsid w:val="006848DD"/>
    <w:rsid w:val="0068533A"/>
    <w:rsid w:val="00690386"/>
    <w:rsid w:val="00692373"/>
    <w:rsid w:val="006961D4"/>
    <w:rsid w:val="0069703E"/>
    <w:rsid w:val="006971A2"/>
    <w:rsid w:val="006A13FE"/>
    <w:rsid w:val="006A62FD"/>
    <w:rsid w:val="006A746B"/>
    <w:rsid w:val="006B037C"/>
    <w:rsid w:val="006B0EEC"/>
    <w:rsid w:val="006B2B9D"/>
    <w:rsid w:val="006B4578"/>
    <w:rsid w:val="006B512F"/>
    <w:rsid w:val="006C0183"/>
    <w:rsid w:val="006C67E5"/>
    <w:rsid w:val="006C6DFB"/>
    <w:rsid w:val="006C6EAF"/>
    <w:rsid w:val="006D07E6"/>
    <w:rsid w:val="006D1533"/>
    <w:rsid w:val="006D533A"/>
    <w:rsid w:val="006D7957"/>
    <w:rsid w:val="006E18A7"/>
    <w:rsid w:val="006E5956"/>
    <w:rsid w:val="006E7DA0"/>
    <w:rsid w:val="006F266D"/>
    <w:rsid w:val="006F39EA"/>
    <w:rsid w:val="006F7F61"/>
    <w:rsid w:val="007018F9"/>
    <w:rsid w:val="007026B7"/>
    <w:rsid w:val="00703BA6"/>
    <w:rsid w:val="007075ED"/>
    <w:rsid w:val="00711193"/>
    <w:rsid w:val="007118E8"/>
    <w:rsid w:val="00712642"/>
    <w:rsid w:val="007135F3"/>
    <w:rsid w:val="007176A2"/>
    <w:rsid w:val="0072520D"/>
    <w:rsid w:val="007311E7"/>
    <w:rsid w:val="00731208"/>
    <w:rsid w:val="00731230"/>
    <w:rsid w:val="00734378"/>
    <w:rsid w:val="0073515E"/>
    <w:rsid w:val="00750407"/>
    <w:rsid w:val="0075169E"/>
    <w:rsid w:val="00751BE4"/>
    <w:rsid w:val="00751F29"/>
    <w:rsid w:val="007523F3"/>
    <w:rsid w:val="00753E95"/>
    <w:rsid w:val="00754814"/>
    <w:rsid w:val="007550FA"/>
    <w:rsid w:val="00756D6E"/>
    <w:rsid w:val="00760A97"/>
    <w:rsid w:val="007625E6"/>
    <w:rsid w:val="00762FD0"/>
    <w:rsid w:val="0076331B"/>
    <w:rsid w:val="00764277"/>
    <w:rsid w:val="00764BE4"/>
    <w:rsid w:val="00766B77"/>
    <w:rsid w:val="007676AF"/>
    <w:rsid w:val="0077099B"/>
    <w:rsid w:val="00772D9C"/>
    <w:rsid w:val="007744E3"/>
    <w:rsid w:val="00775656"/>
    <w:rsid w:val="00782F4E"/>
    <w:rsid w:val="00785A86"/>
    <w:rsid w:val="00786649"/>
    <w:rsid w:val="0078709C"/>
    <w:rsid w:val="00787B6F"/>
    <w:rsid w:val="00787DAA"/>
    <w:rsid w:val="00790C14"/>
    <w:rsid w:val="00790F2D"/>
    <w:rsid w:val="007931F1"/>
    <w:rsid w:val="00796EE5"/>
    <w:rsid w:val="007976EA"/>
    <w:rsid w:val="00797ECF"/>
    <w:rsid w:val="007A3490"/>
    <w:rsid w:val="007A7C21"/>
    <w:rsid w:val="007B02F5"/>
    <w:rsid w:val="007B1A44"/>
    <w:rsid w:val="007B1D1D"/>
    <w:rsid w:val="007B2314"/>
    <w:rsid w:val="007B33DC"/>
    <w:rsid w:val="007B3AC6"/>
    <w:rsid w:val="007B3EF2"/>
    <w:rsid w:val="007B499C"/>
    <w:rsid w:val="007B4AE5"/>
    <w:rsid w:val="007B4C4B"/>
    <w:rsid w:val="007B4F97"/>
    <w:rsid w:val="007C3629"/>
    <w:rsid w:val="007C396C"/>
    <w:rsid w:val="007C4430"/>
    <w:rsid w:val="007C618E"/>
    <w:rsid w:val="007E02E8"/>
    <w:rsid w:val="007E058E"/>
    <w:rsid w:val="007E0B35"/>
    <w:rsid w:val="007E45AF"/>
    <w:rsid w:val="007F093A"/>
    <w:rsid w:val="007F2514"/>
    <w:rsid w:val="007F286A"/>
    <w:rsid w:val="007F4AB5"/>
    <w:rsid w:val="007F6020"/>
    <w:rsid w:val="008005F7"/>
    <w:rsid w:val="008038F1"/>
    <w:rsid w:val="00806CB5"/>
    <w:rsid w:val="0082023F"/>
    <w:rsid w:val="008202C1"/>
    <w:rsid w:val="008226B2"/>
    <w:rsid w:val="008245C4"/>
    <w:rsid w:val="00826E19"/>
    <w:rsid w:val="00830D3D"/>
    <w:rsid w:val="00830DE6"/>
    <w:rsid w:val="0083406E"/>
    <w:rsid w:val="0083613C"/>
    <w:rsid w:val="008367B8"/>
    <w:rsid w:val="00837161"/>
    <w:rsid w:val="00837F1D"/>
    <w:rsid w:val="00845CCF"/>
    <w:rsid w:val="008465C9"/>
    <w:rsid w:val="00846A8E"/>
    <w:rsid w:val="00847B4B"/>
    <w:rsid w:val="00847C09"/>
    <w:rsid w:val="00853AB5"/>
    <w:rsid w:val="0085500F"/>
    <w:rsid w:val="00861FC4"/>
    <w:rsid w:val="00870E77"/>
    <w:rsid w:val="008734DA"/>
    <w:rsid w:val="00874AF3"/>
    <w:rsid w:val="00874B14"/>
    <w:rsid w:val="00875509"/>
    <w:rsid w:val="0087629C"/>
    <w:rsid w:val="00876745"/>
    <w:rsid w:val="00876D3A"/>
    <w:rsid w:val="008818E7"/>
    <w:rsid w:val="00885141"/>
    <w:rsid w:val="00887030"/>
    <w:rsid w:val="008875FD"/>
    <w:rsid w:val="00894892"/>
    <w:rsid w:val="0089576C"/>
    <w:rsid w:val="00895CA4"/>
    <w:rsid w:val="008A1693"/>
    <w:rsid w:val="008A2ADD"/>
    <w:rsid w:val="008A2D69"/>
    <w:rsid w:val="008A4A18"/>
    <w:rsid w:val="008A50D1"/>
    <w:rsid w:val="008A5631"/>
    <w:rsid w:val="008A644D"/>
    <w:rsid w:val="008B03D3"/>
    <w:rsid w:val="008B08D7"/>
    <w:rsid w:val="008B1E77"/>
    <w:rsid w:val="008B267E"/>
    <w:rsid w:val="008B2C59"/>
    <w:rsid w:val="008B3F53"/>
    <w:rsid w:val="008B4265"/>
    <w:rsid w:val="008B49CE"/>
    <w:rsid w:val="008B5C3E"/>
    <w:rsid w:val="008B6CB4"/>
    <w:rsid w:val="008B7672"/>
    <w:rsid w:val="008C353D"/>
    <w:rsid w:val="008C47A1"/>
    <w:rsid w:val="008C7950"/>
    <w:rsid w:val="008D19FA"/>
    <w:rsid w:val="008D2CD2"/>
    <w:rsid w:val="008D7456"/>
    <w:rsid w:val="008E1683"/>
    <w:rsid w:val="008E180B"/>
    <w:rsid w:val="008E1D9D"/>
    <w:rsid w:val="008E20E3"/>
    <w:rsid w:val="008E66BC"/>
    <w:rsid w:val="008F275A"/>
    <w:rsid w:val="008F69CA"/>
    <w:rsid w:val="008F7BFC"/>
    <w:rsid w:val="00902EAE"/>
    <w:rsid w:val="009054F8"/>
    <w:rsid w:val="0090692A"/>
    <w:rsid w:val="009101D4"/>
    <w:rsid w:val="00911065"/>
    <w:rsid w:val="00913D21"/>
    <w:rsid w:val="00913F9C"/>
    <w:rsid w:val="00917613"/>
    <w:rsid w:val="00917854"/>
    <w:rsid w:val="00922855"/>
    <w:rsid w:val="00923476"/>
    <w:rsid w:val="009247F3"/>
    <w:rsid w:val="00932299"/>
    <w:rsid w:val="009354EC"/>
    <w:rsid w:val="00935A44"/>
    <w:rsid w:val="00940B6F"/>
    <w:rsid w:val="00943CCA"/>
    <w:rsid w:val="00944854"/>
    <w:rsid w:val="0095018E"/>
    <w:rsid w:val="00950D97"/>
    <w:rsid w:val="0095163C"/>
    <w:rsid w:val="00952ADD"/>
    <w:rsid w:val="00955D90"/>
    <w:rsid w:val="00956E8D"/>
    <w:rsid w:val="0096094F"/>
    <w:rsid w:val="009657C5"/>
    <w:rsid w:val="00966ECC"/>
    <w:rsid w:val="00967056"/>
    <w:rsid w:val="009673BA"/>
    <w:rsid w:val="00970508"/>
    <w:rsid w:val="00972726"/>
    <w:rsid w:val="00973949"/>
    <w:rsid w:val="009750ED"/>
    <w:rsid w:val="0097552E"/>
    <w:rsid w:val="00976BB8"/>
    <w:rsid w:val="009837C6"/>
    <w:rsid w:val="00986FFC"/>
    <w:rsid w:val="00987B06"/>
    <w:rsid w:val="009907C6"/>
    <w:rsid w:val="00991BBF"/>
    <w:rsid w:val="009951F2"/>
    <w:rsid w:val="009966D5"/>
    <w:rsid w:val="009A0D41"/>
    <w:rsid w:val="009A1BA9"/>
    <w:rsid w:val="009A1BC1"/>
    <w:rsid w:val="009A200D"/>
    <w:rsid w:val="009A6E20"/>
    <w:rsid w:val="009B3515"/>
    <w:rsid w:val="009B49D2"/>
    <w:rsid w:val="009B6952"/>
    <w:rsid w:val="009C6924"/>
    <w:rsid w:val="009C6E7A"/>
    <w:rsid w:val="009C7773"/>
    <w:rsid w:val="009C79E9"/>
    <w:rsid w:val="009D56E2"/>
    <w:rsid w:val="009D6923"/>
    <w:rsid w:val="009D748E"/>
    <w:rsid w:val="009E1E66"/>
    <w:rsid w:val="009E267D"/>
    <w:rsid w:val="009E5230"/>
    <w:rsid w:val="009F2455"/>
    <w:rsid w:val="009F399D"/>
    <w:rsid w:val="009F5C9D"/>
    <w:rsid w:val="009F72F8"/>
    <w:rsid w:val="009F7F5D"/>
    <w:rsid w:val="00A00296"/>
    <w:rsid w:val="00A00F20"/>
    <w:rsid w:val="00A03781"/>
    <w:rsid w:val="00A122CD"/>
    <w:rsid w:val="00A15D07"/>
    <w:rsid w:val="00A2101E"/>
    <w:rsid w:val="00A218BA"/>
    <w:rsid w:val="00A22F06"/>
    <w:rsid w:val="00A25367"/>
    <w:rsid w:val="00A26239"/>
    <w:rsid w:val="00A31CB9"/>
    <w:rsid w:val="00A31DB8"/>
    <w:rsid w:val="00A33979"/>
    <w:rsid w:val="00A355E5"/>
    <w:rsid w:val="00A35A4D"/>
    <w:rsid w:val="00A36658"/>
    <w:rsid w:val="00A377FD"/>
    <w:rsid w:val="00A42714"/>
    <w:rsid w:val="00A428C6"/>
    <w:rsid w:val="00A44606"/>
    <w:rsid w:val="00A4753F"/>
    <w:rsid w:val="00A50C58"/>
    <w:rsid w:val="00A50E2A"/>
    <w:rsid w:val="00A51EFB"/>
    <w:rsid w:val="00A531E8"/>
    <w:rsid w:val="00A60F32"/>
    <w:rsid w:val="00A625CE"/>
    <w:rsid w:val="00A63C15"/>
    <w:rsid w:val="00A6491F"/>
    <w:rsid w:val="00A660F7"/>
    <w:rsid w:val="00A72EA0"/>
    <w:rsid w:val="00A755FD"/>
    <w:rsid w:val="00A772F3"/>
    <w:rsid w:val="00A834DB"/>
    <w:rsid w:val="00A86F34"/>
    <w:rsid w:val="00A9395D"/>
    <w:rsid w:val="00A960C9"/>
    <w:rsid w:val="00A96734"/>
    <w:rsid w:val="00AA058D"/>
    <w:rsid w:val="00AA06EE"/>
    <w:rsid w:val="00AA1A08"/>
    <w:rsid w:val="00AA2A1E"/>
    <w:rsid w:val="00AB023C"/>
    <w:rsid w:val="00AB2674"/>
    <w:rsid w:val="00AB6755"/>
    <w:rsid w:val="00AB6899"/>
    <w:rsid w:val="00AC0E8E"/>
    <w:rsid w:val="00AC1179"/>
    <w:rsid w:val="00AC28A4"/>
    <w:rsid w:val="00AC37D0"/>
    <w:rsid w:val="00AC4010"/>
    <w:rsid w:val="00AC60BC"/>
    <w:rsid w:val="00AC68D3"/>
    <w:rsid w:val="00AC7972"/>
    <w:rsid w:val="00AC7C55"/>
    <w:rsid w:val="00AD2E70"/>
    <w:rsid w:val="00AD2FE8"/>
    <w:rsid w:val="00AD3D58"/>
    <w:rsid w:val="00AE0297"/>
    <w:rsid w:val="00AE1531"/>
    <w:rsid w:val="00AE3B1C"/>
    <w:rsid w:val="00AE4CA9"/>
    <w:rsid w:val="00AF0601"/>
    <w:rsid w:val="00AF375B"/>
    <w:rsid w:val="00B03A32"/>
    <w:rsid w:val="00B04AD7"/>
    <w:rsid w:val="00B06D6B"/>
    <w:rsid w:val="00B07D44"/>
    <w:rsid w:val="00B10C12"/>
    <w:rsid w:val="00B111CF"/>
    <w:rsid w:val="00B11CC0"/>
    <w:rsid w:val="00B15D53"/>
    <w:rsid w:val="00B2014B"/>
    <w:rsid w:val="00B23F8F"/>
    <w:rsid w:val="00B33CBD"/>
    <w:rsid w:val="00B33E74"/>
    <w:rsid w:val="00B34515"/>
    <w:rsid w:val="00B37443"/>
    <w:rsid w:val="00B40CD7"/>
    <w:rsid w:val="00B412D6"/>
    <w:rsid w:val="00B41326"/>
    <w:rsid w:val="00B426C9"/>
    <w:rsid w:val="00B43C28"/>
    <w:rsid w:val="00B43FB1"/>
    <w:rsid w:val="00B50BD5"/>
    <w:rsid w:val="00B530C8"/>
    <w:rsid w:val="00B54FDC"/>
    <w:rsid w:val="00B55684"/>
    <w:rsid w:val="00B556E3"/>
    <w:rsid w:val="00B575C3"/>
    <w:rsid w:val="00B642BF"/>
    <w:rsid w:val="00B64524"/>
    <w:rsid w:val="00B649FB"/>
    <w:rsid w:val="00B65902"/>
    <w:rsid w:val="00B6680F"/>
    <w:rsid w:val="00B66FED"/>
    <w:rsid w:val="00B67FE9"/>
    <w:rsid w:val="00B72E3F"/>
    <w:rsid w:val="00B7730D"/>
    <w:rsid w:val="00B811DA"/>
    <w:rsid w:val="00B84AA6"/>
    <w:rsid w:val="00B93544"/>
    <w:rsid w:val="00B9420F"/>
    <w:rsid w:val="00BA100D"/>
    <w:rsid w:val="00BA23A0"/>
    <w:rsid w:val="00BA4318"/>
    <w:rsid w:val="00BA4DD6"/>
    <w:rsid w:val="00BB00C2"/>
    <w:rsid w:val="00BB0AF4"/>
    <w:rsid w:val="00BB34AA"/>
    <w:rsid w:val="00BB769B"/>
    <w:rsid w:val="00BC50AB"/>
    <w:rsid w:val="00BC6EBB"/>
    <w:rsid w:val="00BD01FB"/>
    <w:rsid w:val="00BD7FFE"/>
    <w:rsid w:val="00BE1B13"/>
    <w:rsid w:val="00BE377C"/>
    <w:rsid w:val="00BE489B"/>
    <w:rsid w:val="00BE4B35"/>
    <w:rsid w:val="00BE5E31"/>
    <w:rsid w:val="00BE6CFC"/>
    <w:rsid w:val="00BF1A71"/>
    <w:rsid w:val="00BF338C"/>
    <w:rsid w:val="00BF51B1"/>
    <w:rsid w:val="00BF53F4"/>
    <w:rsid w:val="00BF680A"/>
    <w:rsid w:val="00BF7E28"/>
    <w:rsid w:val="00C002CB"/>
    <w:rsid w:val="00C003A3"/>
    <w:rsid w:val="00C006BF"/>
    <w:rsid w:val="00C01C35"/>
    <w:rsid w:val="00C05B79"/>
    <w:rsid w:val="00C06697"/>
    <w:rsid w:val="00C108A4"/>
    <w:rsid w:val="00C110EB"/>
    <w:rsid w:val="00C17082"/>
    <w:rsid w:val="00C21EDB"/>
    <w:rsid w:val="00C21F51"/>
    <w:rsid w:val="00C243B4"/>
    <w:rsid w:val="00C27085"/>
    <w:rsid w:val="00C3793E"/>
    <w:rsid w:val="00C4062E"/>
    <w:rsid w:val="00C41A4D"/>
    <w:rsid w:val="00C51787"/>
    <w:rsid w:val="00C51FB8"/>
    <w:rsid w:val="00C547D0"/>
    <w:rsid w:val="00C54BE4"/>
    <w:rsid w:val="00C63959"/>
    <w:rsid w:val="00C63E08"/>
    <w:rsid w:val="00C6684A"/>
    <w:rsid w:val="00C74932"/>
    <w:rsid w:val="00C75A27"/>
    <w:rsid w:val="00C75F2C"/>
    <w:rsid w:val="00C779CB"/>
    <w:rsid w:val="00C80157"/>
    <w:rsid w:val="00C8123D"/>
    <w:rsid w:val="00C81622"/>
    <w:rsid w:val="00C83143"/>
    <w:rsid w:val="00C84A5B"/>
    <w:rsid w:val="00C87928"/>
    <w:rsid w:val="00C87DE2"/>
    <w:rsid w:val="00C9243F"/>
    <w:rsid w:val="00C969F6"/>
    <w:rsid w:val="00C96E12"/>
    <w:rsid w:val="00CA0F6D"/>
    <w:rsid w:val="00CA29FE"/>
    <w:rsid w:val="00CA2D49"/>
    <w:rsid w:val="00CA3B8D"/>
    <w:rsid w:val="00CA415E"/>
    <w:rsid w:val="00CA4F06"/>
    <w:rsid w:val="00CB4A1C"/>
    <w:rsid w:val="00CC121B"/>
    <w:rsid w:val="00CC3BBC"/>
    <w:rsid w:val="00CC5BF3"/>
    <w:rsid w:val="00CC6BA7"/>
    <w:rsid w:val="00CD1540"/>
    <w:rsid w:val="00CD2F86"/>
    <w:rsid w:val="00CE208E"/>
    <w:rsid w:val="00CF0381"/>
    <w:rsid w:val="00CF2862"/>
    <w:rsid w:val="00CF29FC"/>
    <w:rsid w:val="00CF34AB"/>
    <w:rsid w:val="00CF536B"/>
    <w:rsid w:val="00CF6056"/>
    <w:rsid w:val="00CF7C90"/>
    <w:rsid w:val="00D003C7"/>
    <w:rsid w:val="00D05BD7"/>
    <w:rsid w:val="00D06294"/>
    <w:rsid w:val="00D0663E"/>
    <w:rsid w:val="00D13829"/>
    <w:rsid w:val="00D14865"/>
    <w:rsid w:val="00D15AB5"/>
    <w:rsid w:val="00D20BFE"/>
    <w:rsid w:val="00D2752C"/>
    <w:rsid w:val="00D3060F"/>
    <w:rsid w:val="00D31DEE"/>
    <w:rsid w:val="00D44379"/>
    <w:rsid w:val="00D47453"/>
    <w:rsid w:val="00D475A2"/>
    <w:rsid w:val="00D52A1D"/>
    <w:rsid w:val="00D579BD"/>
    <w:rsid w:val="00D625E8"/>
    <w:rsid w:val="00D63823"/>
    <w:rsid w:val="00D65415"/>
    <w:rsid w:val="00D669A6"/>
    <w:rsid w:val="00D66B24"/>
    <w:rsid w:val="00D75283"/>
    <w:rsid w:val="00D84872"/>
    <w:rsid w:val="00D8527F"/>
    <w:rsid w:val="00D8567C"/>
    <w:rsid w:val="00D85CEC"/>
    <w:rsid w:val="00D863DE"/>
    <w:rsid w:val="00D906AB"/>
    <w:rsid w:val="00D90E0C"/>
    <w:rsid w:val="00D912E2"/>
    <w:rsid w:val="00D96151"/>
    <w:rsid w:val="00DA187D"/>
    <w:rsid w:val="00DB1E16"/>
    <w:rsid w:val="00DB383B"/>
    <w:rsid w:val="00DB4A75"/>
    <w:rsid w:val="00DB7461"/>
    <w:rsid w:val="00DB759D"/>
    <w:rsid w:val="00DC5A6F"/>
    <w:rsid w:val="00DC6B0A"/>
    <w:rsid w:val="00DC6C1B"/>
    <w:rsid w:val="00DD7A8F"/>
    <w:rsid w:val="00DE2A3C"/>
    <w:rsid w:val="00DE6202"/>
    <w:rsid w:val="00E12CE3"/>
    <w:rsid w:val="00E1683A"/>
    <w:rsid w:val="00E17D9D"/>
    <w:rsid w:val="00E2100E"/>
    <w:rsid w:val="00E255E9"/>
    <w:rsid w:val="00E267EC"/>
    <w:rsid w:val="00E302FA"/>
    <w:rsid w:val="00E311B1"/>
    <w:rsid w:val="00E3140B"/>
    <w:rsid w:val="00E32F5E"/>
    <w:rsid w:val="00E3412F"/>
    <w:rsid w:val="00E34815"/>
    <w:rsid w:val="00E3594B"/>
    <w:rsid w:val="00E401F0"/>
    <w:rsid w:val="00E42881"/>
    <w:rsid w:val="00E42929"/>
    <w:rsid w:val="00E44EE8"/>
    <w:rsid w:val="00E46B15"/>
    <w:rsid w:val="00E51A3E"/>
    <w:rsid w:val="00E52364"/>
    <w:rsid w:val="00E53943"/>
    <w:rsid w:val="00E557A1"/>
    <w:rsid w:val="00E6134C"/>
    <w:rsid w:val="00E65E93"/>
    <w:rsid w:val="00E66AF1"/>
    <w:rsid w:val="00E66C61"/>
    <w:rsid w:val="00E7354B"/>
    <w:rsid w:val="00E73A9D"/>
    <w:rsid w:val="00E742A7"/>
    <w:rsid w:val="00E747B5"/>
    <w:rsid w:val="00E75EA0"/>
    <w:rsid w:val="00E76202"/>
    <w:rsid w:val="00E82945"/>
    <w:rsid w:val="00E84260"/>
    <w:rsid w:val="00E844D8"/>
    <w:rsid w:val="00E95611"/>
    <w:rsid w:val="00EA2C89"/>
    <w:rsid w:val="00EA394D"/>
    <w:rsid w:val="00EA53D7"/>
    <w:rsid w:val="00EA7009"/>
    <w:rsid w:val="00EA7B16"/>
    <w:rsid w:val="00EB15BB"/>
    <w:rsid w:val="00EB2636"/>
    <w:rsid w:val="00EB3FEB"/>
    <w:rsid w:val="00EC1487"/>
    <w:rsid w:val="00EC2927"/>
    <w:rsid w:val="00EC55AD"/>
    <w:rsid w:val="00EC5C0C"/>
    <w:rsid w:val="00EC5D5E"/>
    <w:rsid w:val="00EC66B8"/>
    <w:rsid w:val="00ED17D5"/>
    <w:rsid w:val="00ED4A79"/>
    <w:rsid w:val="00EE5467"/>
    <w:rsid w:val="00EE6DE5"/>
    <w:rsid w:val="00EF1E15"/>
    <w:rsid w:val="00F00243"/>
    <w:rsid w:val="00F003CF"/>
    <w:rsid w:val="00F014EC"/>
    <w:rsid w:val="00F01C24"/>
    <w:rsid w:val="00F07186"/>
    <w:rsid w:val="00F07443"/>
    <w:rsid w:val="00F11086"/>
    <w:rsid w:val="00F12621"/>
    <w:rsid w:val="00F147AF"/>
    <w:rsid w:val="00F154F9"/>
    <w:rsid w:val="00F249A5"/>
    <w:rsid w:val="00F24F14"/>
    <w:rsid w:val="00F25B74"/>
    <w:rsid w:val="00F26630"/>
    <w:rsid w:val="00F30563"/>
    <w:rsid w:val="00F4221B"/>
    <w:rsid w:val="00F4324E"/>
    <w:rsid w:val="00F45814"/>
    <w:rsid w:val="00F506AE"/>
    <w:rsid w:val="00F508A3"/>
    <w:rsid w:val="00F51C7D"/>
    <w:rsid w:val="00F5266E"/>
    <w:rsid w:val="00F529A0"/>
    <w:rsid w:val="00F532FD"/>
    <w:rsid w:val="00F56BBC"/>
    <w:rsid w:val="00F7131D"/>
    <w:rsid w:val="00F714A7"/>
    <w:rsid w:val="00F760AA"/>
    <w:rsid w:val="00F76618"/>
    <w:rsid w:val="00F77D94"/>
    <w:rsid w:val="00F809E3"/>
    <w:rsid w:val="00F83408"/>
    <w:rsid w:val="00F91571"/>
    <w:rsid w:val="00F92462"/>
    <w:rsid w:val="00F95D95"/>
    <w:rsid w:val="00F97E11"/>
    <w:rsid w:val="00FA00FE"/>
    <w:rsid w:val="00FA0A3A"/>
    <w:rsid w:val="00FA303A"/>
    <w:rsid w:val="00FA38E7"/>
    <w:rsid w:val="00FA7289"/>
    <w:rsid w:val="00FA7A35"/>
    <w:rsid w:val="00FB1C5A"/>
    <w:rsid w:val="00FB3187"/>
    <w:rsid w:val="00FB3A5C"/>
    <w:rsid w:val="00FB400F"/>
    <w:rsid w:val="00FB7121"/>
    <w:rsid w:val="00FB7603"/>
    <w:rsid w:val="00FB78D4"/>
    <w:rsid w:val="00FC02B7"/>
    <w:rsid w:val="00FC0834"/>
    <w:rsid w:val="00FC0901"/>
    <w:rsid w:val="00FC1298"/>
    <w:rsid w:val="00FC16FD"/>
    <w:rsid w:val="00FC2C27"/>
    <w:rsid w:val="00FC7365"/>
    <w:rsid w:val="00FD25BE"/>
    <w:rsid w:val="00FD2702"/>
    <w:rsid w:val="00FD7018"/>
    <w:rsid w:val="00FE289C"/>
    <w:rsid w:val="00FE6FB4"/>
    <w:rsid w:val="00FF0B3E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67EE7D94-0AAC-4153-BEA7-77D1675C7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NoSpacing">
    <w:name w:val="No Spacing"/>
    <w:uiPriority w:val="1"/>
    <w:qFormat/>
    <w:rsid w:val="00A86F34"/>
    <w:pPr>
      <w:bidi/>
      <w:jc w:val="both"/>
    </w:pPr>
    <w:rPr>
      <w:rFonts w:asciiTheme="minorHAnsi" w:eastAsiaTheme="minorHAnsi" w:hAnsiTheme="minorHAnsi" w:cs="B Mitr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8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CD00CA1-8317-4EB4-B602-70A0428FC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919</Words>
  <Characters>5241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6148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8</cp:revision>
  <dcterms:created xsi:type="dcterms:W3CDTF">2021-10-19T10:35:00Z</dcterms:created>
  <dcterms:modified xsi:type="dcterms:W3CDTF">2021-10-19T15:19:00Z</dcterms:modified>
</cp:coreProperties>
</file>