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77" w:rsidRDefault="006E5F77" w:rsidP="006E5F77">
      <w:pPr>
        <w:pStyle w:val="NormalWeb"/>
        <w:bidi/>
        <w:spacing w:before="0" w:beforeAutospacing="0" w:after="0" w:afterAutospacing="0" w:line="276" w:lineRule="auto"/>
        <w:jc w:val="center"/>
        <w:rPr>
          <w:rFonts w:cs="B Zar" w:hint="cs"/>
          <w:b/>
          <w:bCs/>
          <w:sz w:val="28"/>
          <w:szCs w:val="28"/>
          <w:rtl/>
        </w:rPr>
      </w:pPr>
      <w:r w:rsidRPr="006E5F77">
        <w:rPr>
          <w:rFonts w:cs="B Zar"/>
          <w:b/>
          <w:bCs/>
          <w:sz w:val="28"/>
          <w:szCs w:val="28"/>
          <w:rtl/>
        </w:rPr>
        <w:t>جلسه اول</w:t>
      </w:r>
      <w:r w:rsidRPr="006E5F77">
        <w:rPr>
          <w:rFonts w:cs="B Zar"/>
          <w:b/>
          <w:bCs/>
          <w:sz w:val="28"/>
          <w:szCs w:val="28"/>
        </w:rPr>
        <w:t>:</w:t>
      </w:r>
    </w:p>
    <w:p w:rsidR="006E5F77" w:rsidRPr="006E5F77" w:rsidRDefault="006E5F77" w:rsidP="006E5F77">
      <w:pPr>
        <w:pStyle w:val="NormalWeb"/>
        <w:bidi/>
        <w:spacing w:before="0" w:beforeAutospacing="0" w:line="276" w:lineRule="auto"/>
        <w:jc w:val="center"/>
        <w:rPr>
          <w:rFonts w:cs="B Zar" w:hint="cs"/>
          <w:b/>
          <w:bCs/>
          <w:sz w:val="28"/>
          <w:szCs w:val="28"/>
          <w:rtl/>
        </w:rPr>
      </w:pPr>
      <w:r>
        <w:rPr>
          <w:rFonts w:cs="B Zar" w:hint="cs"/>
          <w:b/>
          <w:bCs/>
          <w:sz w:val="28"/>
          <w:szCs w:val="28"/>
          <w:rtl/>
        </w:rPr>
        <w:t>داده های سری زمانی، مقطعی و ترکیبی</w:t>
      </w:r>
    </w:p>
    <w:p w:rsidR="006E5F77" w:rsidRPr="006E5F77" w:rsidRDefault="006E5F77" w:rsidP="006E5F77">
      <w:pPr>
        <w:pStyle w:val="NormalWeb"/>
        <w:bidi/>
        <w:spacing w:line="276" w:lineRule="auto"/>
        <w:jc w:val="center"/>
        <w:rPr>
          <w:rFonts w:cs="B Zar"/>
          <w:sz w:val="28"/>
          <w:szCs w:val="28"/>
        </w:rPr>
      </w:pPr>
      <w:r w:rsidRPr="006E5F77">
        <w:rPr>
          <w:rFonts w:cs="B Zar"/>
          <w:noProof/>
          <w:sz w:val="28"/>
          <w:szCs w:val="28"/>
          <w:rtl/>
        </w:rPr>
        <w:drawing>
          <wp:inline distT="0" distB="0" distL="0" distR="0">
            <wp:extent cx="3053759" cy="1977656"/>
            <wp:effectExtent l="19050" t="0" r="0" b="0"/>
            <wp:docPr id="1" name="Picture 1" descr="C:\Users\salehsystem\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ehsystem\Desktop\1.jpg"/>
                    <pic:cNvPicPr>
                      <a:picLocks noChangeAspect="1" noChangeArrowheads="1"/>
                    </pic:cNvPicPr>
                  </pic:nvPicPr>
                  <pic:blipFill>
                    <a:blip r:embed="rId5"/>
                    <a:srcRect t="13589" b="21603"/>
                    <a:stretch>
                      <a:fillRect/>
                    </a:stretch>
                  </pic:blipFill>
                  <pic:spPr bwMode="auto">
                    <a:xfrm>
                      <a:off x="0" y="0"/>
                      <a:ext cx="3053759" cy="1977656"/>
                    </a:xfrm>
                    <a:prstGeom prst="rect">
                      <a:avLst/>
                    </a:prstGeom>
                    <a:noFill/>
                    <a:ln w="9525">
                      <a:noFill/>
                      <a:miter lim="800000"/>
                      <a:headEnd/>
                      <a:tailEnd/>
                    </a:ln>
                  </pic:spPr>
                </pic:pic>
              </a:graphicData>
            </a:graphic>
          </wp:inline>
        </w:drawing>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ایویوز نرم افزاری است که در آن ابزارهای پیشرفته و ماهرانه ای جهت تجزیه و تحلیل داده ها، انجام انواع آزمون های اقتصاد سنجی، رگرسیون، پیش بینی و برنامه نویسی در محیط ویندوز فراهم شده است.با این نرم افزار شما به سرعت قادر به انجام محاسبات آماری زیر می باشید</w:t>
      </w:r>
      <w:r w:rsidRPr="006E5F77">
        <w:rPr>
          <w:rFonts w:cs="B Zar"/>
          <w:sz w:val="28"/>
          <w:szCs w:val="28"/>
        </w:rPr>
        <w:t>:</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تخمین و ارزیابی انواع مدل های رگرسیونی</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 xml:space="preserve">تجزیه و تحلیل و سنجش داده های سری زمانی، مقطعی و داده های ترکیبی </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بررسی روابط بین متغیرهای خرد و کلان اقتصادی</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مدل سازی اقتصادی</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پیش بینی فروش و تجزیه و تحلیل هزینه</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ترسیم نمودارهای مختلف</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انجام عملیات جبر ماتریس ها</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و</w:t>
      </w:r>
      <w:r w:rsidRPr="006E5F77">
        <w:rPr>
          <w:rFonts w:cs="B Zar"/>
          <w:sz w:val="28"/>
          <w:szCs w:val="28"/>
        </w:rPr>
        <w:t xml:space="preserve"> ...</w:t>
      </w:r>
    </w:p>
    <w:p w:rsidR="006E5F77" w:rsidRPr="006E5F77" w:rsidRDefault="006E5F77" w:rsidP="006E5F77">
      <w:pPr>
        <w:pStyle w:val="NormalWeb"/>
        <w:bidi/>
        <w:spacing w:before="0" w:beforeAutospacing="0" w:after="0" w:afterAutospacing="0" w:line="276" w:lineRule="auto"/>
        <w:jc w:val="both"/>
        <w:rPr>
          <w:rFonts w:cs="B Zar" w:hint="cs"/>
          <w:sz w:val="28"/>
          <w:szCs w:val="28"/>
          <w:rtl/>
        </w:rPr>
      </w:pPr>
      <w:r w:rsidRPr="006E5F77">
        <w:rPr>
          <w:rFonts w:cs="B Zar"/>
          <w:sz w:val="28"/>
          <w:szCs w:val="28"/>
          <w:rtl/>
        </w:rPr>
        <w:t>در اینجا پیش از ورود به عملیات های اجرایی آموزش نرم افزار ایویوز، مطالبی به صورت مقدمات مورد نیاز نرم افزار</w:t>
      </w:r>
      <w:r w:rsidRPr="006E5F77">
        <w:rPr>
          <w:rFonts w:cs="B Zar"/>
          <w:b/>
          <w:bCs/>
          <w:sz w:val="28"/>
          <w:szCs w:val="28"/>
          <w:rtl/>
        </w:rPr>
        <w:t xml:space="preserve"> </w:t>
      </w:r>
      <w:r w:rsidRPr="006E5F77">
        <w:rPr>
          <w:rFonts w:cs="B Zar"/>
          <w:sz w:val="28"/>
          <w:szCs w:val="28"/>
          <w:rtl/>
        </w:rPr>
        <w:t>ارائه می شود که در ادامه کار با نرم افزار نقش تعیین کننده ای جهت انجام</w:t>
      </w:r>
      <w:r w:rsidRPr="006E5F77">
        <w:rPr>
          <w:sz w:val="28"/>
          <w:szCs w:val="28"/>
          <w:rtl/>
        </w:rPr>
        <w:t> </w:t>
      </w:r>
      <w:r w:rsidRPr="006E5F77">
        <w:rPr>
          <w:rFonts w:cs="B Zar"/>
          <w:sz w:val="28"/>
          <w:szCs w:val="28"/>
          <w:rtl/>
        </w:rPr>
        <w:t xml:space="preserve"> تجزیه و تحلیل های اقتصادی دارد</w:t>
      </w:r>
      <w:r w:rsidRPr="006E5F77">
        <w:rPr>
          <w:rFonts w:cs="B Zar"/>
          <w:sz w:val="28"/>
          <w:szCs w:val="28"/>
        </w:rPr>
        <w:t>.</w:t>
      </w:r>
    </w:p>
    <w:p w:rsidR="006E5F77" w:rsidRDefault="006E5F77" w:rsidP="006E5F77">
      <w:pPr>
        <w:pStyle w:val="NormalWeb"/>
        <w:bidi/>
        <w:spacing w:line="276" w:lineRule="auto"/>
        <w:jc w:val="both"/>
        <w:rPr>
          <w:rFonts w:cs="B Zar" w:hint="cs"/>
          <w:sz w:val="28"/>
          <w:szCs w:val="28"/>
          <w:rtl/>
        </w:rPr>
      </w:pPr>
    </w:p>
    <w:p w:rsidR="006E5F77" w:rsidRPr="006E5F77" w:rsidRDefault="006E5F77" w:rsidP="006E5F77">
      <w:pPr>
        <w:pStyle w:val="NormalWeb"/>
        <w:bidi/>
        <w:spacing w:line="276" w:lineRule="auto"/>
        <w:jc w:val="both"/>
        <w:rPr>
          <w:rFonts w:cs="B Zar"/>
          <w:sz w:val="28"/>
          <w:szCs w:val="28"/>
        </w:rPr>
      </w:pP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b/>
          <w:bCs/>
          <w:sz w:val="28"/>
          <w:szCs w:val="28"/>
          <w:rtl/>
        </w:rPr>
        <w:lastRenderedPageBreak/>
        <w:t>انواع داده های آماری</w:t>
      </w:r>
      <w:r w:rsidRPr="006E5F77">
        <w:rPr>
          <w:rFonts w:cs="B Zar"/>
          <w:b/>
          <w:bCs/>
          <w:sz w:val="28"/>
          <w:szCs w:val="28"/>
        </w:rPr>
        <w:t>:</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در اقتصاد و تحلیل داده های کمی سه نوع داده به کار گرفته می شود</w:t>
      </w:r>
      <w:r w:rsidRPr="006E5F77">
        <w:rPr>
          <w:rFonts w:cs="B Zar"/>
          <w:sz w:val="28"/>
          <w:szCs w:val="28"/>
        </w:rPr>
        <w:t xml:space="preserve">: </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b/>
          <w:bCs/>
          <w:sz w:val="28"/>
          <w:szCs w:val="28"/>
          <w:rtl/>
        </w:rPr>
        <w:t>داده های سری زمانی</w:t>
      </w:r>
      <w:r w:rsidRPr="006E5F77">
        <w:rPr>
          <w:rFonts w:cs="B Zar"/>
          <w:b/>
          <w:bCs/>
          <w:sz w:val="28"/>
          <w:szCs w:val="28"/>
        </w:rPr>
        <w:t xml:space="preserve"> ( Time Series Data ): </w:t>
      </w:r>
      <w:r w:rsidRPr="006E5F77">
        <w:rPr>
          <w:rFonts w:cs="B Zar"/>
          <w:sz w:val="28"/>
          <w:szCs w:val="28"/>
          <w:rtl/>
        </w:rPr>
        <w:t>همانطور که از نام آن بر می آید این داده ها مقادیر یک یا چند متغیر را طی یک دوره زمانی ارائه می کند. تاریخ های متفاوت تولید یا جمع آوری داده ها، انواع سری های زمانی را ایجاد می نماید. تناوب دوره زمانی (روزانه،هفتگی،ماهانه و</w:t>
      </w:r>
      <w:r>
        <w:rPr>
          <w:rFonts w:cs="B Zar" w:hint="cs"/>
          <w:sz w:val="28"/>
          <w:szCs w:val="28"/>
          <w:rtl/>
        </w:rPr>
        <w:t>...)</w:t>
      </w:r>
      <w:r w:rsidRPr="006E5F77">
        <w:rPr>
          <w:rFonts w:cs="B Zar"/>
          <w:sz w:val="28"/>
          <w:szCs w:val="28"/>
          <w:rtl/>
        </w:rPr>
        <w:t>، شاخصی از بازه زمانی یا نظمی است که داده ها جمع آوری یا ثبت می گردند. نمونه ای از این داده ها به صورت زیر می باشد</w:t>
      </w:r>
      <w:r w:rsidRPr="006E5F77">
        <w:rPr>
          <w:rFonts w:cs="B Zar"/>
          <w:sz w:val="28"/>
          <w:szCs w:val="28"/>
        </w:rPr>
        <w:t>.</w:t>
      </w:r>
    </w:p>
    <w:p w:rsidR="006E5F77" w:rsidRPr="006E5F77" w:rsidRDefault="006E5F77" w:rsidP="006E5F77">
      <w:pPr>
        <w:pStyle w:val="NormalWeb"/>
        <w:bidi/>
        <w:spacing w:before="0" w:beforeAutospacing="0" w:after="0" w:afterAutospacing="0" w:line="276" w:lineRule="auto"/>
        <w:jc w:val="center"/>
        <w:rPr>
          <w:rFonts w:cs="B Zar"/>
          <w:b/>
          <w:bCs/>
          <w:sz w:val="28"/>
          <w:szCs w:val="28"/>
        </w:rPr>
      </w:pPr>
      <w:r w:rsidRPr="006E5F77">
        <w:rPr>
          <w:rFonts w:cs="B Zar"/>
          <w:b/>
          <w:bCs/>
          <w:sz w:val="28"/>
          <w:szCs w:val="28"/>
          <w:rtl/>
        </w:rPr>
        <w:t>تولیدات صنعتی(ماهانه یا فصلی)---کسری بودجه دولت(سالانه)---عرضه پول(هفتگی</w:t>
      </w:r>
      <w:r w:rsidRPr="006E5F77">
        <w:rPr>
          <w:rFonts w:cs="B Zar" w:hint="cs"/>
          <w:b/>
          <w:bCs/>
          <w:sz w:val="28"/>
          <w:szCs w:val="28"/>
          <w:rtl/>
        </w:rPr>
        <w:t>)</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برای پاسخ به موارد زیر از داده های سری زمانی استفاده می شود</w:t>
      </w:r>
      <w:r w:rsidRPr="006E5F77">
        <w:rPr>
          <w:rFonts w:cs="B Zar"/>
          <w:sz w:val="28"/>
          <w:szCs w:val="28"/>
        </w:rPr>
        <w:t>:</w:t>
      </w:r>
    </w:p>
    <w:p w:rsidR="006E5F77" w:rsidRPr="006E5F77" w:rsidRDefault="006E5F77" w:rsidP="006E5F77">
      <w:pPr>
        <w:pStyle w:val="NormalWeb"/>
        <w:bidi/>
        <w:spacing w:before="0" w:beforeAutospacing="0" w:after="0" w:afterAutospacing="0" w:line="276" w:lineRule="auto"/>
        <w:jc w:val="center"/>
        <w:rPr>
          <w:rFonts w:cs="B Zar"/>
          <w:sz w:val="28"/>
          <w:szCs w:val="28"/>
        </w:rPr>
      </w:pPr>
      <w:r w:rsidRPr="006E5F77">
        <w:rPr>
          <w:rFonts w:cs="B Zar"/>
          <w:sz w:val="28"/>
          <w:szCs w:val="28"/>
          <w:rtl/>
        </w:rPr>
        <w:t>چگونه ارزش شاخص سهام یک کشور با تغییر مولفه های اقتصادی کلان آن کشور تغییر می کند؟</w:t>
      </w:r>
    </w:p>
    <w:p w:rsidR="006E5F77" w:rsidRPr="006E5F77" w:rsidRDefault="006E5F77" w:rsidP="006E5F77">
      <w:pPr>
        <w:pStyle w:val="NormalWeb"/>
        <w:bidi/>
        <w:spacing w:before="0" w:beforeAutospacing="0" w:after="0" w:afterAutospacing="0" w:line="276" w:lineRule="auto"/>
        <w:jc w:val="center"/>
        <w:rPr>
          <w:rFonts w:cs="B Zar"/>
          <w:sz w:val="28"/>
          <w:szCs w:val="28"/>
        </w:rPr>
      </w:pPr>
      <w:r w:rsidRPr="006E5F77">
        <w:rPr>
          <w:rFonts w:cs="B Zar"/>
          <w:sz w:val="28"/>
          <w:szCs w:val="28"/>
          <w:rtl/>
        </w:rPr>
        <w:t>زمانی که شرکت میزان سود تقسیمی را اعلام می کند، قیمت سهام آن چگونه تغییر می کند؟</w:t>
      </w:r>
    </w:p>
    <w:p w:rsidR="006E5F77" w:rsidRPr="006E5F77" w:rsidRDefault="006E5F77" w:rsidP="006E5F77">
      <w:pPr>
        <w:pStyle w:val="NormalWeb"/>
        <w:bidi/>
        <w:spacing w:before="0" w:beforeAutospacing="0" w:after="0" w:afterAutospacing="0" w:line="276" w:lineRule="auto"/>
        <w:jc w:val="center"/>
        <w:rPr>
          <w:rFonts w:cs="B Zar"/>
          <w:sz w:val="28"/>
          <w:szCs w:val="28"/>
        </w:rPr>
      </w:pPr>
      <w:r w:rsidRPr="006E5F77">
        <w:rPr>
          <w:rFonts w:cs="B Zar"/>
          <w:sz w:val="28"/>
          <w:szCs w:val="28"/>
          <w:rtl/>
        </w:rPr>
        <w:t>اثر افزایش کسری تجاری یک کشور روی نرخ ارز آن چیست؟</w:t>
      </w:r>
    </w:p>
    <w:p w:rsidR="006E5F77" w:rsidRPr="006E5F77" w:rsidRDefault="006E5F77" w:rsidP="006E5F77">
      <w:pPr>
        <w:pStyle w:val="NormalWeb"/>
        <w:bidi/>
        <w:spacing w:before="240" w:beforeAutospacing="0" w:after="0" w:afterAutospacing="0" w:line="276" w:lineRule="auto"/>
        <w:jc w:val="both"/>
        <w:rPr>
          <w:rFonts w:cs="B Zar"/>
          <w:sz w:val="28"/>
          <w:szCs w:val="28"/>
        </w:rPr>
      </w:pPr>
      <w:r w:rsidRPr="006E5F77">
        <w:rPr>
          <w:rFonts w:cs="B Zar"/>
          <w:b/>
          <w:bCs/>
          <w:sz w:val="28"/>
          <w:szCs w:val="28"/>
          <w:rtl/>
        </w:rPr>
        <w:t>داده های مقطعی</w:t>
      </w:r>
      <w:r w:rsidRPr="006E5F77">
        <w:rPr>
          <w:rFonts w:cs="B Zar"/>
          <w:b/>
          <w:bCs/>
          <w:sz w:val="28"/>
          <w:szCs w:val="28"/>
        </w:rPr>
        <w:t xml:space="preserve"> ( Cross-Sectional Data ): </w:t>
      </w:r>
      <w:r w:rsidRPr="006E5F77">
        <w:rPr>
          <w:rFonts w:cs="B Zar"/>
          <w:sz w:val="28"/>
          <w:szCs w:val="28"/>
          <w:rtl/>
        </w:rPr>
        <w:t>این نوع از داده ها، داده هایی هستند که در یک نقطه از زمان در مورد یک یا چند متغیر جمع آوری می شود.به عنوان مثال</w:t>
      </w:r>
      <w:r w:rsidRPr="006E5F77">
        <w:rPr>
          <w:rFonts w:cs="B Zar"/>
          <w:sz w:val="28"/>
          <w:szCs w:val="28"/>
        </w:rPr>
        <w:t>:</w:t>
      </w:r>
    </w:p>
    <w:p w:rsidR="006E5F77" w:rsidRPr="006E5F77" w:rsidRDefault="006E5F77" w:rsidP="006E5F77">
      <w:pPr>
        <w:pStyle w:val="NormalWeb"/>
        <w:bidi/>
        <w:spacing w:before="0" w:beforeAutospacing="0" w:after="0" w:afterAutospacing="0" w:line="276" w:lineRule="auto"/>
        <w:jc w:val="center"/>
        <w:rPr>
          <w:rFonts w:cs="B Zar"/>
          <w:sz w:val="28"/>
          <w:szCs w:val="28"/>
        </w:rPr>
      </w:pPr>
      <w:r w:rsidRPr="006E5F77">
        <w:rPr>
          <w:rFonts w:cs="B Zar"/>
          <w:sz w:val="28"/>
          <w:szCs w:val="28"/>
          <w:rtl/>
        </w:rPr>
        <w:t>تعداد کاربرانی که از خدمات کارگزاری بورس به صورت اینترنتی استفاده می کنند</w:t>
      </w:r>
      <w:r w:rsidRPr="006E5F77">
        <w:rPr>
          <w:rFonts w:cs="B Zar"/>
          <w:sz w:val="28"/>
          <w:szCs w:val="28"/>
        </w:rPr>
        <w:t>.</w:t>
      </w:r>
    </w:p>
    <w:p w:rsidR="006E5F77" w:rsidRPr="006E5F77" w:rsidRDefault="006E5F77" w:rsidP="006E5F77">
      <w:pPr>
        <w:pStyle w:val="NormalWeb"/>
        <w:bidi/>
        <w:spacing w:before="0" w:beforeAutospacing="0" w:after="0" w:afterAutospacing="0" w:line="276" w:lineRule="auto"/>
        <w:jc w:val="center"/>
        <w:rPr>
          <w:rFonts w:cs="B Zar"/>
          <w:sz w:val="28"/>
          <w:szCs w:val="28"/>
        </w:rPr>
      </w:pPr>
      <w:r w:rsidRPr="006E5F77">
        <w:rPr>
          <w:rFonts w:cs="B Zar"/>
          <w:sz w:val="28"/>
          <w:szCs w:val="28"/>
          <w:rtl/>
        </w:rPr>
        <w:t>بازده سهام شرکت های بورس ایران در یک سال خاص</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برای بررسی روابط ذیل از داده های مقطعی استفاده می شود</w:t>
      </w:r>
      <w:r w:rsidRPr="006E5F77">
        <w:rPr>
          <w:rFonts w:cs="B Zar"/>
          <w:sz w:val="28"/>
          <w:szCs w:val="28"/>
        </w:rPr>
        <w:t>:</w:t>
      </w:r>
    </w:p>
    <w:p w:rsidR="006E5F77" w:rsidRPr="006E5F77" w:rsidRDefault="006E5F77" w:rsidP="006E5F77">
      <w:pPr>
        <w:pStyle w:val="NormalWeb"/>
        <w:bidi/>
        <w:spacing w:before="0" w:beforeAutospacing="0" w:after="0" w:afterAutospacing="0" w:line="276" w:lineRule="auto"/>
        <w:jc w:val="center"/>
        <w:rPr>
          <w:rFonts w:cs="B Zar"/>
          <w:sz w:val="28"/>
          <w:szCs w:val="28"/>
        </w:rPr>
      </w:pPr>
      <w:r w:rsidRPr="006E5F77">
        <w:rPr>
          <w:rFonts w:cs="B Zar"/>
          <w:sz w:val="28"/>
          <w:szCs w:val="28"/>
          <w:rtl/>
        </w:rPr>
        <w:t>رابطه بین اندازه شرکت ها و بازده سهام آنها در یک سال خاص</w:t>
      </w:r>
    </w:p>
    <w:p w:rsidR="006E5F77" w:rsidRPr="006E5F77" w:rsidRDefault="006E5F77" w:rsidP="006E5F77">
      <w:pPr>
        <w:pStyle w:val="NormalWeb"/>
        <w:bidi/>
        <w:spacing w:before="0" w:beforeAutospacing="0" w:after="0" w:afterAutospacing="0" w:line="276" w:lineRule="auto"/>
        <w:jc w:val="center"/>
        <w:rPr>
          <w:rFonts w:cs="B Zar"/>
          <w:sz w:val="28"/>
          <w:szCs w:val="28"/>
        </w:rPr>
      </w:pPr>
      <w:r w:rsidRPr="006E5F77">
        <w:rPr>
          <w:rFonts w:cs="B Zar"/>
          <w:sz w:val="28"/>
          <w:szCs w:val="28"/>
          <w:rtl/>
        </w:rPr>
        <w:t>رابطه بین سطح تولید ناخالص داخلی</w:t>
      </w:r>
      <w:r w:rsidRPr="006E5F77">
        <w:rPr>
          <w:rFonts w:cs="B Zar"/>
          <w:sz w:val="28"/>
          <w:szCs w:val="28"/>
        </w:rPr>
        <w:t xml:space="preserve"> ( GDP ) </w:t>
      </w:r>
      <w:r w:rsidRPr="006E5F77">
        <w:rPr>
          <w:rFonts w:cs="B Zar"/>
          <w:sz w:val="28"/>
          <w:szCs w:val="28"/>
          <w:rtl/>
        </w:rPr>
        <w:t>و احتمال ناتوانی دولت ها در پرداخت بدهی ها</w:t>
      </w:r>
    </w:p>
    <w:p w:rsidR="006E5F77" w:rsidRPr="006E5F77" w:rsidRDefault="006E5F77" w:rsidP="006E5F77">
      <w:pPr>
        <w:pStyle w:val="NormalWeb"/>
        <w:bidi/>
        <w:spacing w:before="240" w:beforeAutospacing="0" w:after="0" w:afterAutospacing="0" w:line="276" w:lineRule="auto"/>
        <w:jc w:val="both"/>
        <w:rPr>
          <w:rFonts w:cs="B Zar"/>
          <w:sz w:val="28"/>
          <w:szCs w:val="28"/>
        </w:rPr>
      </w:pPr>
      <w:r w:rsidRPr="006E5F77">
        <w:rPr>
          <w:rFonts w:cs="B Zar"/>
          <w:b/>
          <w:bCs/>
          <w:sz w:val="28"/>
          <w:szCs w:val="28"/>
          <w:rtl/>
        </w:rPr>
        <w:t xml:space="preserve">داده های ترکیبی </w:t>
      </w:r>
      <w:r w:rsidRPr="006E5F77">
        <w:rPr>
          <w:rFonts w:cs="B Zar"/>
          <w:b/>
          <w:bCs/>
          <w:sz w:val="28"/>
          <w:szCs w:val="28"/>
        </w:rPr>
        <w:t xml:space="preserve">( Panel Data ): </w:t>
      </w:r>
      <w:r w:rsidRPr="006E5F77">
        <w:rPr>
          <w:rFonts w:cs="B Zar"/>
          <w:sz w:val="28"/>
          <w:szCs w:val="28"/>
          <w:rtl/>
        </w:rPr>
        <w:t>در داده های ترکیبی، داده های مقطعی یکسان مانند چند صنعت یا چند شرکت طی یک دوره زمانی بررسی و سنجش می شود.به عنوان مثال</w:t>
      </w:r>
    </w:p>
    <w:p w:rsidR="006E5F77" w:rsidRPr="006E5F77" w:rsidRDefault="006E5F77" w:rsidP="006E5F77">
      <w:pPr>
        <w:pStyle w:val="NormalWeb"/>
        <w:bidi/>
        <w:spacing w:before="0" w:beforeAutospacing="0" w:after="0" w:afterAutospacing="0" w:line="276" w:lineRule="auto"/>
        <w:jc w:val="center"/>
        <w:rPr>
          <w:rFonts w:cs="B Zar"/>
          <w:sz w:val="28"/>
          <w:szCs w:val="28"/>
        </w:rPr>
      </w:pPr>
      <w:r w:rsidRPr="006E5F77">
        <w:rPr>
          <w:rFonts w:cs="B Zar"/>
          <w:sz w:val="28"/>
          <w:szCs w:val="28"/>
          <w:rtl/>
        </w:rPr>
        <w:t>بررسی رابطه بین سود و بازده، نمونه ای از شرکتهای بورسی در بازه زمانی بیش از یک سال</w:t>
      </w:r>
    </w:p>
    <w:p w:rsidR="006E5F77" w:rsidRPr="006E5F77" w:rsidRDefault="006E5F77" w:rsidP="006E5F77">
      <w:pPr>
        <w:pStyle w:val="NormalWeb"/>
        <w:bidi/>
        <w:spacing w:before="0" w:beforeAutospacing="0" w:after="0" w:afterAutospacing="0" w:line="276" w:lineRule="auto"/>
        <w:jc w:val="center"/>
        <w:rPr>
          <w:rFonts w:cs="B Zar"/>
          <w:sz w:val="28"/>
          <w:szCs w:val="28"/>
        </w:rPr>
      </w:pPr>
      <w:r w:rsidRPr="006E5F77">
        <w:rPr>
          <w:rFonts w:cs="B Zar"/>
          <w:sz w:val="28"/>
          <w:szCs w:val="28"/>
          <w:rtl/>
        </w:rPr>
        <w:t>ارزش های روزانه تعدادی از سهام های مرغوب در دو سال</w:t>
      </w: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sz w:val="28"/>
          <w:szCs w:val="28"/>
          <w:rtl/>
        </w:rPr>
        <w:t>تمام تکنیک ها و تحلیل های اقتصادسنجی در مورد داده های سری زمانی و مقطعی، در خصوص داده های ترکیبی نیز معتبرند</w:t>
      </w:r>
      <w:r w:rsidRPr="006E5F77">
        <w:rPr>
          <w:rFonts w:cs="B Zar"/>
          <w:sz w:val="28"/>
          <w:szCs w:val="28"/>
        </w:rPr>
        <w:t>.</w:t>
      </w:r>
    </w:p>
    <w:p w:rsidR="006E5F77" w:rsidRDefault="006E5F77" w:rsidP="006E5F77">
      <w:pPr>
        <w:pStyle w:val="NormalWeb"/>
        <w:bidi/>
        <w:spacing w:before="0" w:beforeAutospacing="0" w:after="0" w:afterAutospacing="0" w:line="276" w:lineRule="auto"/>
        <w:jc w:val="both"/>
        <w:rPr>
          <w:rFonts w:cs="B Zar" w:hint="cs"/>
          <w:b/>
          <w:bCs/>
          <w:sz w:val="28"/>
          <w:szCs w:val="28"/>
          <w:rtl/>
        </w:rPr>
      </w:pPr>
    </w:p>
    <w:p w:rsidR="006E5F77" w:rsidRPr="006E5F77" w:rsidRDefault="006E5F77" w:rsidP="006E5F77">
      <w:pPr>
        <w:pStyle w:val="NormalWeb"/>
        <w:bidi/>
        <w:spacing w:before="0" w:beforeAutospacing="0" w:after="0" w:afterAutospacing="0" w:line="276" w:lineRule="auto"/>
        <w:jc w:val="both"/>
        <w:rPr>
          <w:rFonts w:cs="B Zar"/>
          <w:sz w:val="28"/>
          <w:szCs w:val="28"/>
        </w:rPr>
      </w:pPr>
      <w:r w:rsidRPr="006E5F77">
        <w:rPr>
          <w:rFonts w:cs="B Zar"/>
          <w:b/>
          <w:bCs/>
          <w:sz w:val="28"/>
          <w:szCs w:val="28"/>
          <w:rtl/>
        </w:rPr>
        <w:lastRenderedPageBreak/>
        <w:t>نکته</w:t>
      </w:r>
      <w:r w:rsidRPr="006E5F77">
        <w:rPr>
          <w:rFonts w:cs="B Zar"/>
          <w:b/>
          <w:bCs/>
          <w:sz w:val="28"/>
          <w:szCs w:val="28"/>
        </w:rPr>
        <w:t>:</w:t>
      </w:r>
    </w:p>
    <w:p w:rsidR="006E5F77" w:rsidRPr="006E5F77" w:rsidRDefault="006E5F77" w:rsidP="006E5F77">
      <w:pPr>
        <w:pStyle w:val="NormalWeb"/>
        <w:numPr>
          <w:ilvl w:val="0"/>
          <w:numId w:val="1"/>
        </w:numPr>
        <w:bidi/>
        <w:spacing w:before="0" w:beforeAutospacing="0" w:after="0" w:afterAutospacing="0" w:line="276" w:lineRule="auto"/>
        <w:jc w:val="both"/>
        <w:rPr>
          <w:rFonts w:cs="B Zar"/>
          <w:sz w:val="28"/>
          <w:szCs w:val="28"/>
        </w:rPr>
      </w:pPr>
      <w:r w:rsidRPr="006E5F77">
        <w:rPr>
          <w:rFonts w:cs="B Zar"/>
          <w:sz w:val="28"/>
          <w:szCs w:val="28"/>
          <w:rtl/>
        </w:rPr>
        <w:t>داده های مورد استفاده در برآورد یک مدل باید دارای تناوب یکسانی باشند</w:t>
      </w:r>
      <w:r w:rsidRPr="006E5F77">
        <w:rPr>
          <w:rFonts w:cs="B Zar"/>
          <w:sz w:val="28"/>
          <w:szCs w:val="28"/>
        </w:rPr>
        <w:t xml:space="preserve">. </w:t>
      </w:r>
    </w:p>
    <w:p w:rsidR="006E5F77" w:rsidRPr="006E5F77" w:rsidRDefault="006E5F77" w:rsidP="006E5F77">
      <w:pPr>
        <w:pStyle w:val="NormalWeb"/>
        <w:numPr>
          <w:ilvl w:val="0"/>
          <w:numId w:val="1"/>
        </w:numPr>
        <w:bidi/>
        <w:spacing w:before="0" w:beforeAutospacing="0" w:after="0" w:afterAutospacing="0" w:line="276" w:lineRule="auto"/>
        <w:jc w:val="both"/>
        <w:rPr>
          <w:rFonts w:cs="B Zar"/>
          <w:sz w:val="28"/>
          <w:szCs w:val="28"/>
        </w:rPr>
      </w:pPr>
      <w:r w:rsidRPr="006E5F77">
        <w:rPr>
          <w:rFonts w:cs="B Zar"/>
          <w:sz w:val="28"/>
          <w:szCs w:val="28"/>
          <w:rtl/>
        </w:rPr>
        <w:t>در داده های سری زمانی هر مشاهده با نماد</w:t>
      </w:r>
      <w:r w:rsidRPr="006E5F77">
        <w:rPr>
          <w:rFonts w:cs="B Zar"/>
          <w:sz w:val="28"/>
          <w:szCs w:val="28"/>
        </w:rPr>
        <w:t xml:space="preserve"> t </w:t>
      </w:r>
      <w:r w:rsidRPr="006E5F77">
        <w:rPr>
          <w:rFonts w:cs="B Zar"/>
          <w:sz w:val="28"/>
          <w:szCs w:val="28"/>
          <w:rtl/>
        </w:rPr>
        <w:t>و تعداد کل مشاهدات با نماد</w:t>
      </w:r>
      <w:r w:rsidRPr="006E5F77">
        <w:rPr>
          <w:rFonts w:cs="B Zar"/>
          <w:sz w:val="28"/>
          <w:szCs w:val="28"/>
        </w:rPr>
        <w:t xml:space="preserve"> T </w:t>
      </w:r>
      <w:r w:rsidRPr="006E5F77">
        <w:rPr>
          <w:rFonts w:cs="B Zar"/>
          <w:sz w:val="28"/>
          <w:szCs w:val="28"/>
          <w:rtl/>
        </w:rPr>
        <w:t>، در داده های مقطعی هر مشاهده با</w:t>
      </w:r>
      <w:r w:rsidRPr="006E5F77">
        <w:rPr>
          <w:rFonts w:cs="B Zar"/>
          <w:sz w:val="28"/>
          <w:szCs w:val="28"/>
        </w:rPr>
        <w:t xml:space="preserve"> </w:t>
      </w:r>
      <w:proofErr w:type="spellStart"/>
      <w:r w:rsidRPr="006E5F77">
        <w:rPr>
          <w:rFonts w:cs="B Zar"/>
          <w:sz w:val="28"/>
          <w:szCs w:val="28"/>
        </w:rPr>
        <w:t>i</w:t>
      </w:r>
      <w:proofErr w:type="spellEnd"/>
      <w:r w:rsidRPr="006E5F77">
        <w:rPr>
          <w:rFonts w:cs="B Zar"/>
          <w:sz w:val="28"/>
          <w:szCs w:val="28"/>
        </w:rPr>
        <w:t xml:space="preserve"> </w:t>
      </w:r>
      <w:r w:rsidRPr="006E5F77">
        <w:rPr>
          <w:rFonts w:cs="B Zar"/>
          <w:sz w:val="28"/>
          <w:szCs w:val="28"/>
          <w:rtl/>
        </w:rPr>
        <w:t>و تعداد کل مشاهدات با</w:t>
      </w:r>
      <w:r w:rsidRPr="006E5F77">
        <w:rPr>
          <w:rFonts w:cs="B Zar"/>
          <w:sz w:val="28"/>
          <w:szCs w:val="28"/>
        </w:rPr>
        <w:t xml:space="preserve"> N </w:t>
      </w:r>
      <w:r w:rsidRPr="006E5F77">
        <w:rPr>
          <w:rFonts w:cs="B Zar"/>
          <w:sz w:val="28"/>
          <w:szCs w:val="28"/>
          <w:rtl/>
        </w:rPr>
        <w:t>نمایش داده می شود. که این موضوع در داده های ترکیبی به صورت</w:t>
      </w:r>
      <w:r w:rsidRPr="006E5F77">
        <w:rPr>
          <w:rFonts w:cs="B Zar"/>
          <w:sz w:val="28"/>
          <w:szCs w:val="28"/>
        </w:rPr>
        <w:t xml:space="preserve"> it </w:t>
      </w:r>
      <w:r w:rsidRPr="006E5F77">
        <w:rPr>
          <w:rFonts w:cs="B Zar"/>
          <w:sz w:val="28"/>
          <w:szCs w:val="28"/>
          <w:rtl/>
        </w:rPr>
        <w:t>خواهد بود</w:t>
      </w:r>
      <w:r w:rsidRPr="006E5F77">
        <w:rPr>
          <w:rFonts w:cs="B Zar"/>
          <w:sz w:val="28"/>
          <w:szCs w:val="28"/>
        </w:rPr>
        <w:t>.</w:t>
      </w:r>
    </w:p>
    <w:p w:rsidR="00300BDD" w:rsidRPr="006E5F77" w:rsidRDefault="00300BDD" w:rsidP="006E5F77">
      <w:pPr>
        <w:spacing w:after="0"/>
        <w:jc w:val="both"/>
        <w:rPr>
          <w:rFonts w:cs="B Zar"/>
          <w:sz w:val="28"/>
          <w:szCs w:val="28"/>
        </w:rPr>
      </w:pPr>
    </w:p>
    <w:sectPr w:rsidR="00300BDD" w:rsidRPr="006E5F77" w:rsidSect="00144E4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E6812"/>
    <w:multiLevelType w:val="hybridMultilevel"/>
    <w:tmpl w:val="32601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E5F77"/>
    <w:rsid w:val="00144E41"/>
    <w:rsid w:val="00300BDD"/>
    <w:rsid w:val="006E5F7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F77"/>
    <w:rPr>
      <w:rFonts w:ascii="Tahoma" w:hAnsi="Tahoma" w:cs="Tahoma"/>
      <w:sz w:val="16"/>
      <w:szCs w:val="16"/>
    </w:rPr>
  </w:style>
  <w:style w:type="paragraph" w:styleId="NormalWeb">
    <w:name w:val="Normal (Web)"/>
    <w:basedOn w:val="Normal"/>
    <w:uiPriority w:val="99"/>
    <w:semiHidden/>
    <w:unhideWhenUsed/>
    <w:rsid w:val="006E5F7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27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salehsystem</dc:creator>
  <cp:lastModifiedBy>salehsystem</cp:lastModifiedBy>
  <cp:revision>1</cp:revision>
  <dcterms:created xsi:type="dcterms:W3CDTF">2015-11-14T13:54:00Z</dcterms:created>
  <dcterms:modified xsi:type="dcterms:W3CDTF">2015-11-14T14:03:00Z</dcterms:modified>
</cp:coreProperties>
</file>