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E7D1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089D" w:rsidRDefault="0094089D" w:rsidP="0094089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9288758" w:history="1">
        <w:r w:rsidRPr="00ED6D79">
          <w:rPr>
            <w:rStyle w:val="Hyperlink"/>
            <w:noProof/>
            <w:rtl/>
          </w:rPr>
          <w:t>اختصاص و عدم اختصاص خطاب به مشفاه</w:t>
        </w:r>
        <w:r w:rsidRPr="00ED6D79">
          <w:rPr>
            <w:rStyle w:val="Hyperlink"/>
            <w:rFonts w:hint="cs"/>
            <w:noProof/>
            <w:rtl/>
          </w:rPr>
          <w:t>ی</w:t>
        </w:r>
        <w:r w:rsidRPr="00ED6D79">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Toc99288758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4089D" w:rsidRDefault="0094089D" w:rsidP="0094089D">
      <w:pPr>
        <w:pStyle w:val="TOC2"/>
        <w:tabs>
          <w:tab w:val="right" w:leader="dot" w:pos="10194"/>
        </w:tabs>
        <w:rPr>
          <w:rFonts w:asciiTheme="minorHAnsi" w:eastAsiaTheme="minorEastAsia" w:hAnsiTheme="minorHAnsi" w:cstheme="minorBidi"/>
          <w:bCs w:val="0"/>
          <w:noProof/>
          <w:color w:val="auto"/>
          <w:szCs w:val="22"/>
          <w:rtl/>
          <w:lang w:bidi="ar-SA"/>
        </w:rPr>
      </w:pPr>
      <w:hyperlink w:anchor="_Toc99288759" w:history="1">
        <w:r w:rsidRPr="00ED6D79">
          <w:rPr>
            <w:rStyle w:val="Hyperlink"/>
            <w:noProof/>
            <w:rtl/>
          </w:rPr>
          <w:t>ک</w:t>
        </w:r>
        <w:r w:rsidRPr="00ED6D79">
          <w:rPr>
            <w:rStyle w:val="Hyperlink"/>
            <w:rFonts w:hint="cs"/>
            <w:noProof/>
            <w:rtl/>
          </w:rPr>
          <w:t>ی</w:t>
        </w:r>
        <w:r w:rsidRPr="00ED6D79">
          <w:rPr>
            <w:rStyle w:val="Hyperlink"/>
            <w:rFonts w:hint="eastAsia"/>
            <w:noProof/>
            <w:rtl/>
          </w:rPr>
          <w:t>ف</w:t>
        </w:r>
        <w:r w:rsidRPr="00ED6D79">
          <w:rPr>
            <w:rStyle w:val="Hyperlink"/>
            <w:rFonts w:hint="cs"/>
            <w:noProof/>
            <w:rtl/>
          </w:rPr>
          <w:t>ی</w:t>
        </w:r>
        <w:r w:rsidRPr="00ED6D79">
          <w:rPr>
            <w:rStyle w:val="Hyperlink"/>
            <w:rFonts w:hint="eastAsia"/>
            <w:noProof/>
            <w:rtl/>
          </w:rPr>
          <w:t>ت</w:t>
        </w:r>
        <w:r w:rsidRPr="00ED6D79">
          <w:rPr>
            <w:rStyle w:val="Hyperlink"/>
            <w:noProof/>
            <w:rtl/>
          </w:rPr>
          <w:t xml:space="preserve"> بحث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Toc99288759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089D" w:rsidRDefault="0094089D" w:rsidP="009408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9288760" w:history="1">
        <w:r w:rsidRPr="00ED6D79">
          <w:rPr>
            <w:rStyle w:val="Hyperlink"/>
            <w:noProof/>
            <w:rtl/>
          </w:rPr>
          <w:t>مقام اول: بررس</w:t>
        </w:r>
        <w:r w:rsidRPr="00ED6D79">
          <w:rPr>
            <w:rStyle w:val="Hyperlink"/>
            <w:rFonts w:hint="cs"/>
            <w:noProof/>
            <w:rtl/>
          </w:rPr>
          <w:t>ی</w:t>
        </w:r>
        <w:r w:rsidRPr="00ED6D79">
          <w:rPr>
            <w:rStyle w:val="Hyperlink"/>
            <w:noProof/>
            <w:rtl/>
          </w:rPr>
          <w:t xml:space="preserve"> اصل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089D" w:rsidRDefault="0094089D" w:rsidP="0094089D">
      <w:pPr>
        <w:pStyle w:val="TOC4"/>
        <w:tabs>
          <w:tab w:val="right" w:leader="dot" w:pos="10194"/>
        </w:tabs>
        <w:rPr>
          <w:rFonts w:asciiTheme="minorHAnsi" w:eastAsiaTheme="minorEastAsia" w:hAnsiTheme="minorHAnsi" w:cstheme="minorBidi"/>
          <w:bCs w:val="0"/>
          <w:noProof/>
          <w:color w:val="auto"/>
          <w:szCs w:val="22"/>
          <w:rtl/>
          <w:lang w:bidi="ar-SA"/>
        </w:rPr>
      </w:pPr>
      <w:hyperlink w:anchor="_Toc99288761" w:history="1">
        <w:r w:rsidRPr="00ED6D79">
          <w:rPr>
            <w:rStyle w:val="Hyperlink"/>
            <w:noProof/>
            <w:rtl/>
          </w:rPr>
          <w:t>تقار</w:t>
        </w:r>
        <w:r w:rsidRPr="00ED6D79">
          <w:rPr>
            <w:rStyle w:val="Hyperlink"/>
            <w:rFonts w:hint="cs"/>
            <w:noProof/>
            <w:rtl/>
          </w:rPr>
          <w:t>ی</w:t>
        </w:r>
        <w:r w:rsidRPr="00ED6D79">
          <w:rPr>
            <w:rStyle w:val="Hyperlink"/>
            <w:rFonts w:hint="eastAsia"/>
            <w:noProof/>
            <w:rtl/>
          </w:rPr>
          <w:t>ب</w:t>
        </w:r>
        <w:r w:rsidRPr="00ED6D79">
          <w:rPr>
            <w:rStyle w:val="Hyperlink"/>
            <w:noProof/>
            <w:rtl/>
          </w:rPr>
          <w:t xml:space="preserve"> سه گانه از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089D" w:rsidRDefault="0094089D" w:rsidP="0094089D">
      <w:pPr>
        <w:pStyle w:val="TOC5"/>
        <w:tabs>
          <w:tab w:val="right" w:leader="dot" w:pos="10194"/>
        </w:tabs>
        <w:rPr>
          <w:rFonts w:asciiTheme="minorHAnsi" w:eastAsiaTheme="minorEastAsia" w:hAnsiTheme="minorHAnsi" w:cstheme="minorBidi"/>
          <w:bCs w:val="0"/>
          <w:noProof/>
          <w:color w:val="auto"/>
          <w:szCs w:val="22"/>
          <w:rtl/>
          <w:lang w:bidi="ar-SA"/>
        </w:rPr>
      </w:pPr>
      <w:hyperlink w:anchor="_Toc99288762" w:history="1">
        <w:r w:rsidRPr="00ED6D79">
          <w:rPr>
            <w:rStyle w:val="Hyperlink"/>
            <w:noProof/>
            <w:rtl/>
          </w:rPr>
          <w:t>بررس</w:t>
        </w:r>
        <w:r w:rsidRPr="00ED6D79">
          <w:rPr>
            <w:rStyle w:val="Hyperlink"/>
            <w:rFonts w:hint="cs"/>
            <w:noProof/>
            <w:rtl/>
          </w:rPr>
          <w:t>ی</w:t>
        </w:r>
        <w:r w:rsidRPr="00ED6D79">
          <w:rPr>
            <w:rStyle w:val="Hyperlink"/>
            <w:noProof/>
            <w:rtl/>
          </w:rPr>
          <w:t xml:space="preserve"> تقر</w:t>
        </w:r>
        <w:r w:rsidRPr="00ED6D79">
          <w:rPr>
            <w:rStyle w:val="Hyperlink"/>
            <w:rFonts w:hint="cs"/>
            <w:noProof/>
            <w:rtl/>
          </w:rPr>
          <w:t>ی</w:t>
        </w:r>
        <w:r w:rsidRPr="00ED6D79">
          <w:rPr>
            <w:rStyle w:val="Hyperlink"/>
            <w:rFonts w:hint="eastAsia"/>
            <w:noProof/>
            <w:rtl/>
          </w:rPr>
          <w:t>ب</w:t>
        </w:r>
        <w:r w:rsidRPr="00ED6D79">
          <w:rPr>
            <w:rStyle w:val="Hyperlink"/>
            <w:noProof/>
            <w:rtl/>
          </w:rPr>
          <w:t xml:space="preserve"> اول از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089D" w:rsidRDefault="0094089D" w:rsidP="0094089D">
      <w:pPr>
        <w:pStyle w:val="TOC5"/>
        <w:tabs>
          <w:tab w:val="right" w:leader="dot" w:pos="10194"/>
        </w:tabs>
        <w:rPr>
          <w:rFonts w:asciiTheme="minorHAnsi" w:eastAsiaTheme="minorEastAsia" w:hAnsiTheme="minorHAnsi" w:cstheme="minorBidi"/>
          <w:bCs w:val="0"/>
          <w:noProof/>
          <w:color w:val="auto"/>
          <w:szCs w:val="22"/>
          <w:rtl/>
          <w:lang w:bidi="ar-SA"/>
        </w:rPr>
      </w:pPr>
      <w:hyperlink w:anchor="_Toc99288763" w:history="1">
        <w:r w:rsidRPr="00ED6D79">
          <w:rPr>
            <w:rStyle w:val="Hyperlink"/>
            <w:noProof/>
            <w:rtl/>
          </w:rPr>
          <w:t>مختار مرحوم آخوند نسبت به تقر</w:t>
        </w:r>
        <w:r w:rsidRPr="00ED6D79">
          <w:rPr>
            <w:rStyle w:val="Hyperlink"/>
            <w:rFonts w:hint="cs"/>
            <w:noProof/>
            <w:rtl/>
          </w:rPr>
          <w:t>ی</w:t>
        </w:r>
        <w:r w:rsidRPr="00ED6D79">
          <w:rPr>
            <w:rStyle w:val="Hyperlink"/>
            <w:rFonts w:hint="eastAsia"/>
            <w:noProof/>
            <w:rtl/>
          </w:rPr>
          <w:t>ب</w:t>
        </w:r>
        <w:r w:rsidRPr="00ED6D79">
          <w:rPr>
            <w:rStyle w:val="Hyperlink"/>
            <w:noProof/>
            <w:rtl/>
          </w:rPr>
          <w:t xml:space="preserve"> اول از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4089D" w:rsidRDefault="0094089D" w:rsidP="0094089D">
      <w:pPr>
        <w:pStyle w:val="TOC5"/>
        <w:tabs>
          <w:tab w:val="right" w:leader="dot" w:pos="10194"/>
        </w:tabs>
        <w:rPr>
          <w:rFonts w:asciiTheme="minorHAnsi" w:eastAsiaTheme="minorEastAsia" w:hAnsiTheme="minorHAnsi" w:cstheme="minorBidi"/>
          <w:bCs w:val="0"/>
          <w:noProof/>
          <w:color w:val="auto"/>
          <w:szCs w:val="22"/>
          <w:rtl/>
          <w:lang w:bidi="ar-SA"/>
        </w:rPr>
      </w:pPr>
      <w:hyperlink w:anchor="_Toc99288764" w:history="1">
        <w:r w:rsidRPr="00ED6D79">
          <w:rPr>
            <w:rStyle w:val="Hyperlink"/>
            <w:noProof/>
            <w:rtl/>
          </w:rPr>
          <w:t>بررس</w:t>
        </w:r>
        <w:r w:rsidRPr="00ED6D79">
          <w:rPr>
            <w:rStyle w:val="Hyperlink"/>
            <w:rFonts w:hint="cs"/>
            <w:noProof/>
            <w:rtl/>
          </w:rPr>
          <w:t>ی</w:t>
        </w:r>
        <w:r w:rsidRPr="00ED6D79">
          <w:rPr>
            <w:rStyle w:val="Hyperlink"/>
            <w:noProof/>
            <w:rtl/>
          </w:rPr>
          <w:t xml:space="preserve"> تقر</w:t>
        </w:r>
        <w:r w:rsidRPr="00ED6D79">
          <w:rPr>
            <w:rStyle w:val="Hyperlink"/>
            <w:rFonts w:hint="cs"/>
            <w:noProof/>
            <w:rtl/>
          </w:rPr>
          <w:t>ی</w:t>
        </w:r>
        <w:r w:rsidRPr="00ED6D79">
          <w:rPr>
            <w:rStyle w:val="Hyperlink"/>
            <w:rFonts w:hint="eastAsia"/>
            <w:noProof/>
            <w:rtl/>
          </w:rPr>
          <w:t>ب</w:t>
        </w:r>
        <w:r w:rsidRPr="00ED6D79">
          <w:rPr>
            <w:rStyle w:val="Hyperlink"/>
            <w:noProof/>
            <w:rtl/>
          </w:rPr>
          <w:t xml:space="preserve"> دوم از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4089D" w:rsidRDefault="0094089D" w:rsidP="0094089D">
      <w:pPr>
        <w:pStyle w:val="TOC6"/>
        <w:tabs>
          <w:tab w:val="right" w:leader="dot" w:pos="10194"/>
        </w:tabs>
        <w:rPr>
          <w:rFonts w:asciiTheme="minorHAnsi" w:eastAsiaTheme="minorEastAsia" w:hAnsiTheme="minorHAnsi" w:cstheme="minorBidi"/>
          <w:bCs w:val="0"/>
          <w:noProof/>
          <w:color w:val="auto"/>
          <w:szCs w:val="22"/>
          <w:rtl/>
          <w:lang w:bidi="ar-SA"/>
        </w:rPr>
      </w:pPr>
      <w:hyperlink w:anchor="_Toc99288765" w:history="1">
        <w:r w:rsidRPr="00ED6D79">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4089D" w:rsidRDefault="0094089D" w:rsidP="0094089D">
      <w:pPr>
        <w:pStyle w:val="TOC7"/>
        <w:tabs>
          <w:tab w:val="right" w:leader="dot" w:pos="10194"/>
        </w:tabs>
        <w:rPr>
          <w:rFonts w:asciiTheme="minorHAnsi" w:eastAsiaTheme="minorEastAsia" w:hAnsiTheme="minorHAnsi" w:cstheme="minorBidi"/>
          <w:bCs w:val="0"/>
          <w:noProof/>
          <w:color w:val="auto"/>
          <w:szCs w:val="22"/>
          <w:rtl/>
          <w:lang w:bidi="ar-SA"/>
        </w:rPr>
      </w:pPr>
      <w:hyperlink w:anchor="_Toc99288766" w:history="1">
        <w:r w:rsidRPr="00ED6D79">
          <w:rPr>
            <w:rStyle w:val="Hyperlink"/>
            <w:noProof/>
            <w:rtl/>
          </w:rPr>
          <w:t>ب</w:t>
        </w:r>
        <w:r w:rsidRPr="00ED6D79">
          <w:rPr>
            <w:rStyle w:val="Hyperlink"/>
            <w:rFonts w:hint="cs"/>
            <w:noProof/>
            <w:rtl/>
          </w:rPr>
          <w:t>ی</w:t>
        </w:r>
        <w:r w:rsidRPr="00ED6D79">
          <w:rPr>
            <w:rStyle w:val="Hyperlink"/>
            <w:rFonts w:hint="eastAsia"/>
            <w:noProof/>
            <w:rtl/>
          </w:rPr>
          <w:t>ان</w:t>
        </w:r>
        <w:r w:rsidRPr="00ED6D79">
          <w:rPr>
            <w:rStyle w:val="Hyperlink"/>
            <w:noProof/>
            <w:rtl/>
          </w:rPr>
          <w:t xml:space="preserve"> اول برا</w:t>
        </w:r>
        <w:r w:rsidRPr="00ED6D79">
          <w:rPr>
            <w:rStyle w:val="Hyperlink"/>
            <w:rFonts w:hint="cs"/>
            <w:noProof/>
            <w:rtl/>
          </w:rPr>
          <w:t>ی</w:t>
        </w:r>
        <w:r w:rsidRPr="00ED6D79">
          <w:rPr>
            <w:rStyle w:val="Hyperlink"/>
            <w:noProof/>
            <w:rtl/>
          </w:rPr>
          <w:t xml:space="preserve"> رد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089D" w:rsidRDefault="0094089D" w:rsidP="0094089D">
      <w:pPr>
        <w:pStyle w:val="TOC8"/>
        <w:tabs>
          <w:tab w:val="right" w:leader="dot" w:pos="10194"/>
        </w:tabs>
        <w:rPr>
          <w:rFonts w:asciiTheme="minorHAnsi" w:eastAsiaTheme="minorEastAsia" w:hAnsiTheme="minorHAnsi" w:cstheme="minorBidi"/>
          <w:noProof/>
          <w:color w:val="auto"/>
          <w:szCs w:val="22"/>
          <w:rtl/>
          <w:lang w:bidi="ar-SA"/>
        </w:rPr>
      </w:pPr>
      <w:hyperlink w:anchor="_Toc99288767" w:history="1">
        <w:r w:rsidRPr="00ED6D79">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089D" w:rsidRDefault="0094089D" w:rsidP="0094089D">
      <w:pPr>
        <w:pStyle w:val="TOC7"/>
        <w:tabs>
          <w:tab w:val="right" w:leader="dot" w:pos="10194"/>
        </w:tabs>
        <w:rPr>
          <w:rFonts w:asciiTheme="minorHAnsi" w:eastAsiaTheme="minorEastAsia" w:hAnsiTheme="minorHAnsi" w:cstheme="minorBidi"/>
          <w:bCs w:val="0"/>
          <w:noProof/>
          <w:color w:val="auto"/>
          <w:szCs w:val="22"/>
          <w:rtl/>
          <w:lang w:bidi="ar-SA"/>
        </w:rPr>
      </w:pPr>
      <w:hyperlink w:anchor="_Toc99288768" w:history="1">
        <w:r w:rsidRPr="00ED6D79">
          <w:rPr>
            <w:rStyle w:val="Hyperlink"/>
            <w:noProof/>
            <w:rtl/>
          </w:rPr>
          <w:t>ب</w:t>
        </w:r>
        <w:r w:rsidRPr="00ED6D79">
          <w:rPr>
            <w:rStyle w:val="Hyperlink"/>
            <w:rFonts w:hint="cs"/>
            <w:noProof/>
            <w:rtl/>
          </w:rPr>
          <w:t>ی</w:t>
        </w:r>
        <w:r w:rsidRPr="00ED6D79">
          <w:rPr>
            <w:rStyle w:val="Hyperlink"/>
            <w:rFonts w:hint="eastAsia"/>
            <w:noProof/>
            <w:rtl/>
          </w:rPr>
          <w:t>ان</w:t>
        </w:r>
        <w:r w:rsidRPr="00ED6D79">
          <w:rPr>
            <w:rStyle w:val="Hyperlink"/>
            <w:noProof/>
            <w:rtl/>
          </w:rPr>
          <w:t xml:space="preserve"> دوم برا</w:t>
        </w:r>
        <w:r w:rsidRPr="00ED6D79">
          <w:rPr>
            <w:rStyle w:val="Hyperlink"/>
            <w:rFonts w:hint="cs"/>
            <w:noProof/>
            <w:rtl/>
          </w:rPr>
          <w:t>ی</w:t>
        </w:r>
        <w:r w:rsidRPr="00ED6D79">
          <w:rPr>
            <w:rStyle w:val="Hyperlink"/>
            <w:noProof/>
            <w:rtl/>
          </w:rPr>
          <w:t xml:space="preserve"> رد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089D" w:rsidRDefault="0094089D" w:rsidP="0094089D">
      <w:pPr>
        <w:pStyle w:val="TOC8"/>
        <w:tabs>
          <w:tab w:val="right" w:leader="dot" w:pos="10194"/>
        </w:tabs>
        <w:rPr>
          <w:rFonts w:asciiTheme="minorHAnsi" w:eastAsiaTheme="minorEastAsia" w:hAnsiTheme="minorHAnsi" w:cstheme="minorBidi"/>
          <w:noProof/>
          <w:color w:val="auto"/>
          <w:szCs w:val="22"/>
          <w:rtl/>
          <w:lang w:bidi="ar-SA"/>
        </w:rPr>
      </w:pPr>
      <w:hyperlink w:anchor="_Toc99288769" w:history="1">
        <w:r w:rsidRPr="00ED6D79">
          <w:rPr>
            <w:rStyle w:val="Hyperlink"/>
            <w:noProof/>
            <w:rtl/>
          </w:rPr>
          <w:t>اشکال به رد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089D" w:rsidRDefault="0094089D" w:rsidP="0094089D">
      <w:pPr>
        <w:pStyle w:val="TOC7"/>
        <w:tabs>
          <w:tab w:val="right" w:leader="dot" w:pos="10194"/>
        </w:tabs>
        <w:rPr>
          <w:rFonts w:asciiTheme="minorHAnsi" w:eastAsiaTheme="minorEastAsia" w:hAnsiTheme="minorHAnsi" w:cstheme="minorBidi"/>
          <w:bCs w:val="0"/>
          <w:noProof/>
          <w:color w:val="auto"/>
          <w:szCs w:val="22"/>
          <w:rtl/>
          <w:lang w:bidi="ar-SA"/>
        </w:rPr>
      </w:pPr>
      <w:hyperlink w:anchor="_Toc99288770" w:history="1">
        <w:r w:rsidRPr="00ED6D79">
          <w:rPr>
            <w:rStyle w:val="Hyperlink"/>
            <w:noProof/>
            <w:rtl/>
          </w:rPr>
          <w:t>ب</w:t>
        </w:r>
        <w:r w:rsidRPr="00ED6D79">
          <w:rPr>
            <w:rStyle w:val="Hyperlink"/>
            <w:rFonts w:hint="cs"/>
            <w:noProof/>
            <w:rtl/>
          </w:rPr>
          <w:t>ی</w:t>
        </w:r>
        <w:r w:rsidRPr="00ED6D79">
          <w:rPr>
            <w:rStyle w:val="Hyperlink"/>
            <w:rFonts w:hint="eastAsia"/>
            <w:noProof/>
            <w:rtl/>
          </w:rPr>
          <w:t>ان</w:t>
        </w:r>
        <w:r w:rsidRPr="00ED6D79">
          <w:rPr>
            <w:rStyle w:val="Hyperlink"/>
            <w:noProof/>
            <w:rtl/>
          </w:rPr>
          <w:t xml:space="preserve"> سوم برا</w:t>
        </w:r>
        <w:r w:rsidRPr="00ED6D79">
          <w:rPr>
            <w:rStyle w:val="Hyperlink"/>
            <w:rFonts w:hint="cs"/>
            <w:noProof/>
            <w:rtl/>
          </w:rPr>
          <w:t>ی</w:t>
        </w:r>
        <w:r w:rsidRPr="00ED6D79">
          <w:rPr>
            <w:rStyle w:val="Hyperlink"/>
            <w:noProof/>
            <w:rtl/>
          </w:rPr>
          <w:t xml:space="preserve"> رد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089D" w:rsidRDefault="0094089D" w:rsidP="0094089D">
      <w:pPr>
        <w:pStyle w:val="TOC5"/>
        <w:tabs>
          <w:tab w:val="right" w:leader="dot" w:pos="10194"/>
        </w:tabs>
        <w:rPr>
          <w:rFonts w:asciiTheme="minorHAnsi" w:eastAsiaTheme="minorEastAsia" w:hAnsiTheme="minorHAnsi" w:cstheme="minorBidi"/>
          <w:bCs w:val="0"/>
          <w:noProof/>
          <w:color w:val="auto"/>
          <w:szCs w:val="22"/>
          <w:rtl/>
          <w:lang w:bidi="ar-SA"/>
        </w:rPr>
      </w:pPr>
      <w:hyperlink w:anchor="_Toc99288771" w:history="1">
        <w:r w:rsidRPr="00ED6D79">
          <w:rPr>
            <w:rStyle w:val="Hyperlink"/>
            <w:noProof/>
            <w:rtl/>
          </w:rPr>
          <w:t>بررس</w:t>
        </w:r>
        <w:r w:rsidRPr="00ED6D79">
          <w:rPr>
            <w:rStyle w:val="Hyperlink"/>
            <w:rFonts w:hint="cs"/>
            <w:noProof/>
            <w:rtl/>
          </w:rPr>
          <w:t>ی</w:t>
        </w:r>
        <w:r w:rsidRPr="00ED6D79">
          <w:rPr>
            <w:rStyle w:val="Hyperlink"/>
            <w:noProof/>
            <w:rtl/>
          </w:rPr>
          <w:t xml:space="preserve"> تقر</w:t>
        </w:r>
        <w:r w:rsidRPr="00ED6D79">
          <w:rPr>
            <w:rStyle w:val="Hyperlink"/>
            <w:rFonts w:hint="cs"/>
            <w:noProof/>
            <w:rtl/>
          </w:rPr>
          <w:t>ی</w:t>
        </w:r>
        <w:r w:rsidRPr="00ED6D79">
          <w:rPr>
            <w:rStyle w:val="Hyperlink"/>
            <w:rFonts w:hint="eastAsia"/>
            <w:noProof/>
            <w:rtl/>
          </w:rPr>
          <w:t>ب</w:t>
        </w:r>
        <w:r w:rsidRPr="00ED6D79">
          <w:rPr>
            <w:rStyle w:val="Hyperlink"/>
            <w:noProof/>
            <w:rtl/>
          </w:rPr>
          <w:t xml:space="preserve"> سوم از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Toc99288771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4089D" w:rsidP="00AE7D17">
      <w:pPr>
        <w:jc w:val="both"/>
      </w:pPr>
      <w:r>
        <w:rPr>
          <w:rFonts w:cs="B Titr"/>
          <w:noProof/>
          <w:webHidden/>
          <w:color w:val="632423" w:themeColor="accent2" w:themeShade="80"/>
          <w:szCs w:val="24"/>
          <w:rtl/>
        </w:rPr>
        <w:fldChar w:fldCharType="end"/>
      </w:r>
      <w:bookmarkStart w:id="0" w:name="_GoBack"/>
      <w:bookmarkEnd w:id="0"/>
    </w:p>
    <w:p w:rsidR="00F343FB" w:rsidRDefault="00F842AD" w:rsidP="00AE7D17">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02092">
        <w:rPr>
          <w:rtl/>
        </w:rPr>
        <w:t>بررس</w:t>
      </w:r>
      <w:r w:rsidR="00302092">
        <w:rPr>
          <w:rFonts w:hint="cs"/>
          <w:rtl/>
        </w:rPr>
        <w:t>ی</w:t>
      </w:r>
      <w:r w:rsidR="00302092">
        <w:rPr>
          <w:rtl/>
        </w:rPr>
        <w:t xml:space="preserve"> کلمات</w:t>
      </w:r>
      <w:r w:rsidR="00025B70">
        <w:rPr>
          <w:rFonts w:hint="cs"/>
          <w:rtl/>
        </w:rPr>
        <w:t xml:space="preserve"> </w:t>
      </w:r>
      <w:r w:rsidR="00386C11" w:rsidRPr="00A6366F">
        <w:rPr>
          <w:rFonts w:hint="cs"/>
          <w:rtl/>
        </w:rPr>
        <w:t>/</w:t>
      </w:r>
      <w:bookmarkStart w:id="2" w:name="BokSabj_d"/>
      <w:bookmarkEnd w:id="2"/>
      <w:r w:rsidR="00302092">
        <w:rPr>
          <w:rtl/>
        </w:rPr>
        <w:t>بررس</w:t>
      </w:r>
      <w:r w:rsidR="00302092">
        <w:rPr>
          <w:rFonts w:hint="cs"/>
          <w:rtl/>
        </w:rPr>
        <w:t>ی</w:t>
      </w:r>
      <w:r w:rsidR="00302092">
        <w:rPr>
          <w:rtl/>
        </w:rPr>
        <w:t xml:space="preserve"> اختصاص خطاب به مشافه</w:t>
      </w:r>
      <w:r w:rsidR="00302092">
        <w:rPr>
          <w:rFonts w:hint="cs"/>
          <w:rtl/>
        </w:rPr>
        <w:t>ی</w:t>
      </w:r>
      <w:r w:rsidR="00302092">
        <w:rPr>
          <w:rFonts w:hint="eastAsia"/>
          <w:rtl/>
        </w:rPr>
        <w:t>ن</w:t>
      </w:r>
      <w:r w:rsidR="00386C11" w:rsidRPr="00A6366F">
        <w:rPr>
          <w:rFonts w:hint="cs"/>
          <w:rtl/>
        </w:rPr>
        <w:t xml:space="preserve"> /</w:t>
      </w:r>
      <w:bookmarkStart w:id="3" w:name="Bokkolli"/>
      <w:bookmarkEnd w:id="3"/>
      <w:r w:rsidR="00302092">
        <w:rPr>
          <w:rtl/>
        </w:rPr>
        <w:t>عام وخاص</w:t>
      </w:r>
    </w:p>
    <w:p w:rsidR="00A02C7C" w:rsidRPr="00A6366F" w:rsidRDefault="00A02C7C" w:rsidP="00A02C7C">
      <w:pPr>
        <w:pStyle w:val="Heading1"/>
      </w:pPr>
      <w:bookmarkStart w:id="4" w:name="_Toc99288758"/>
      <w:r>
        <w:rPr>
          <w:rFonts w:hint="cs"/>
          <w:rtl/>
        </w:rPr>
        <w:t>اختصاص و عدم اختصاص خطاب به مشفاهین</w:t>
      </w:r>
      <w:bookmarkEnd w:id="4"/>
    </w:p>
    <w:p w:rsidR="00A02C7C" w:rsidRDefault="001B2B27" w:rsidP="00AE7D17">
      <w:pPr>
        <w:jc w:val="both"/>
        <w:rPr>
          <w:rFonts w:hint="cs"/>
          <w:rtl/>
        </w:rPr>
      </w:pPr>
      <w:r>
        <w:rPr>
          <w:rFonts w:hint="cs"/>
          <w:rtl/>
        </w:rPr>
        <w:t xml:space="preserve">بحث در مورد خطابات شفاهیه است. خطاباتی که مشتمل </w:t>
      </w:r>
      <w:r w:rsidR="00A02C7C">
        <w:rPr>
          <w:rFonts w:hint="cs"/>
          <w:rtl/>
        </w:rPr>
        <w:t xml:space="preserve">بر </w:t>
      </w:r>
      <w:r>
        <w:rPr>
          <w:rFonts w:hint="cs"/>
          <w:rtl/>
        </w:rPr>
        <w:t xml:space="preserve">ادات تخاطب است. مثل یاء ندا. </w:t>
      </w:r>
      <w:r w:rsidR="00A02C7C">
        <w:rPr>
          <w:rFonts w:hint="cs"/>
          <w:rtl/>
        </w:rPr>
        <w:t>البته دقت کنید این بحث مختص به خطاباتی نیست که منحصرا ادات خطاب را داشته باشند بلکه خطابی که مشتمل بر توجه دادن است را هم شامل می</w:t>
      </w:r>
      <w:r w:rsidR="00A02C7C">
        <w:rPr>
          <w:rtl/>
        </w:rPr>
        <w:softHyphen/>
      </w:r>
      <w:r w:rsidR="00A02C7C">
        <w:rPr>
          <w:rFonts w:hint="cs"/>
          <w:rtl/>
        </w:rPr>
        <w:t>شود مثلا آیه لله علی الناس حج البیت من استطاع الیه سبیلا را داخل در بحث هست.</w:t>
      </w:r>
    </w:p>
    <w:p w:rsidR="001A1EA5" w:rsidRDefault="001B2B27" w:rsidP="00AE7D17">
      <w:pPr>
        <w:jc w:val="both"/>
        <w:rPr>
          <w:rtl/>
        </w:rPr>
      </w:pPr>
      <w:r>
        <w:rPr>
          <w:rFonts w:hint="cs"/>
          <w:rtl/>
        </w:rPr>
        <w:t>آیا این موارد مختص به حاضرین در حال مخاطبه هستند یا شامل غیر حاضرین هم می</w:t>
      </w:r>
      <w:r>
        <w:rPr>
          <w:rtl/>
        </w:rPr>
        <w:softHyphen/>
      </w:r>
      <w:r>
        <w:rPr>
          <w:rFonts w:hint="cs"/>
          <w:rtl/>
        </w:rPr>
        <w:t>شوند(غائبین و معدومین) این بحث در کلمات سابقین هم مطرح بوده است.(عامه و خاصه) مشهور و شاید اتفاق خاصه بر این بوده که این گونه خطابات شامل غیر حاضرین نمی</w:t>
      </w:r>
      <w:r>
        <w:rPr>
          <w:rtl/>
        </w:rPr>
        <w:softHyphen/>
      </w:r>
      <w:r>
        <w:rPr>
          <w:rFonts w:hint="cs"/>
          <w:rtl/>
        </w:rPr>
        <w:t>شود.</w:t>
      </w:r>
    </w:p>
    <w:p w:rsidR="00A02C7C" w:rsidRDefault="00A02C7C" w:rsidP="00A02C7C">
      <w:pPr>
        <w:pStyle w:val="Heading2"/>
        <w:rPr>
          <w:rtl/>
        </w:rPr>
      </w:pPr>
      <w:bookmarkStart w:id="5" w:name="_Toc99288759"/>
      <w:r>
        <w:rPr>
          <w:rFonts w:hint="cs"/>
          <w:rtl/>
        </w:rPr>
        <w:lastRenderedPageBreak/>
        <w:t>کیفیت بحث مرحوم آخوند</w:t>
      </w:r>
      <w:bookmarkEnd w:id="5"/>
    </w:p>
    <w:p w:rsidR="001B2B27" w:rsidRDefault="001B2B27" w:rsidP="00AE7D17">
      <w:pPr>
        <w:jc w:val="both"/>
        <w:rPr>
          <w:rtl/>
        </w:rPr>
      </w:pPr>
      <w:r>
        <w:rPr>
          <w:rFonts w:hint="cs"/>
          <w:rtl/>
        </w:rPr>
        <w:t>مرحوم آخوند در دو مقام بحث کرده است. مقام اول اصل شمول و مقام دوم که در فصل جداگانه ای آورده است ثمره بحث است.</w:t>
      </w:r>
    </w:p>
    <w:p w:rsidR="001B2B27" w:rsidRDefault="001B2B27" w:rsidP="00A02C7C">
      <w:pPr>
        <w:pStyle w:val="Heading3"/>
        <w:rPr>
          <w:rtl/>
        </w:rPr>
      </w:pPr>
      <w:bookmarkStart w:id="6" w:name="_Toc99288760"/>
      <w:r>
        <w:rPr>
          <w:rFonts w:hint="cs"/>
          <w:rtl/>
        </w:rPr>
        <w:t>مقام اول</w:t>
      </w:r>
      <w:r w:rsidR="00A02C7C">
        <w:rPr>
          <w:rFonts w:hint="cs"/>
          <w:rtl/>
        </w:rPr>
        <w:t>: بررسی اصل نزاع</w:t>
      </w:r>
      <w:bookmarkEnd w:id="6"/>
    </w:p>
    <w:p w:rsidR="00A02C7C" w:rsidRPr="00A02C7C" w:rsidRDefault="00A02C7C" w:rsidP="00A02C7C">
      <w:pPr>
        <w:pStyle w:val="Heading4"/>
        <w:rPr>
          <w:rtl/>
        </w:rPr>
      </w:pPr>
      <w:bookmarkStart w:id="7" w:name="_Toc99288761"/>
      <w:r>
        <w:rPr>
          <w:rFonts w:hint="cs"/>
          <w:rtl/>
        </w:rPr>
        <w:t>تقاریب سه گانه از محل نزاع</w:t>
      </w:r>
      <w:bookmarkEnd w:id="7"/>
    </w:p>
    <w:p w:rsidR="001B2B27" w:rsidRDefault="001B2B27" w:rsidP="001B2B27">
      <w:pPr>
        <w:jc w:val="both"/>
        <w:rPr>
          <w:rtl/>
        </w:rPr>
      </w:pPr>
      <w:r>
        <w:rPr>
          <w:rFonts w:hint="cs"/>
          <w:rtl/>
        </w:rPr>
        <w:t xml:space="preserve"> مرحوم آخوند در مقدمه کلامش فرموده است: این نزاع را سه گونه می</w:t>
      </w:r>
      <w:r>
        <w:rPr>
          <w:rtl/>
        </w:rPr>
        <w:softHyphen/>
      </w:r>
      <w:r>
        <w:rPr>
          <w:rFonts w:hint="cs"/>
          <w:rtl/>
        </w:rPr>
        <w:t>توان طرح کرد:</w:t>
      </w:r>
    </w:p>
    <w:p w:rsidR="001B2B27" w:rsidRDefault="001B2B27" w:rsidP="001B2B27">
      <w:pPr>
        <w:pStyle w:val="ListParagraph"/>
        <w:numPr>
          <w:ilvl w:val="0"/>
          <w:numId w:val="16"/>
        </w:numPr>
        <w:jc w:val="both"/>
      </w:pPr>
      <w:r>
        <w:rPr>
          <w:rFonts w:hint="cs"/>
          <w:rtl/>
        </w:rPr>
        <w:t>بحث می</w:t>
      </w:r>
      <w:r>
        <w:rPr>
          <w:rtl/>
        </w:rPr>
        <w:softHyphen/>
      </w:r>
      <w:r>
        <w:rPr>
          <w:rFonts w:hint="cs"/>
          <w:rtl/>
        </w:rPr>
        <w:t>کنیم که مودای این خطابات مشافهه</w:t>
      </w:r>
      <w:r w:rsidR="00A02C7C">
        <w:rPr>
          <w:rFonts w:hint="cs"/>
          <w:rtl/>
        </w:rPr>
        <w:t>،</w:t>
      </w:r>
      <w:r>
        <w:rPr>
          <w:rFonts w:hint="cs"/>
          <w:rtl/>
        </w:rPr>
        <w:t xml:space="preserve"> مختص به حاضرین است یا این که شامل معدومین هم می</w:t>
      </w:r>
      <w:r>
        <w:rPr>
          <w:rtl/>
        </w:rPr>
        <w:softHyphen/>
      </w:r>
      <w:r>
        <w:rPr>
          <w:rFonts w:hint="cs"/>
          <w:rtl/>
        </w:rPr>
        <w:t>شود. از این جهت که تکلیف به معدومین محال است. این</w:t>
      </w:r>
      <w:r w:rsidR="00A02C7C">
        <w:rPr>
          <w:rFonts w:hint="cs"/>
          <w:rtl/>
        </w:rPr>
        <w:t xml:space="preserve"> بحث عقلی است.</w:t>
      </w:r>
    </w:p>
    <w:p w:rsidR="001B2B27" w:rsidRDefault="001B2B27" w:rsidP="001B2B27">
      <w:pPr>
        <w:pStyle w:val="ListParagraph"/>
        <w:numPr>
          <w:ilvl w:val="0"/>
          <w:numId w:val="16"/>
        </w:numPr>
        <w:jc w:val="both"/>
      </w:pPr>
      <w:r>
        <w:rPr>
          <w:rFonts w:hint="cs"/>
          <w:rtl/>
        </w:rPr>
        <w:t>ما بحث می</w:t>
      </w:r>
      <w:r>
        <w:rPr>
          <w:rtl/>
        </w:rPr>
        <w:softHyphen/>
      </w:r>
      <w:r>
        <w:rPr>
          <w:rFonts w:hint="cs"/>
          <w:rtl/>
        </w:rPr>
        <w:t>کنیم که مخاطبه با غیر حاضرین ممکن است یا نه. قبلی در مورد تکلیف بود و در این نزاع بحث تخاطب با معدوم است. این بحث هم عقلی است.</w:t>
      </w:r>
    </w:p>
    <w:p w:rsidR="001B2B27" w:rsidRDefault="001B2B27" w:rsidP="001B2B27">
      <w:pPr>
        <w:pStyle w:val="ListParagraph"/>
        <w:numPr>
          <w:ilvl w:val="0"/>
          <w:numId w:val="16"/>
        </w:numPr>
        <w:jc w:val="both"/>
      </w:pPr>
      <w:r>
        <w:rPr>
          <w:rFonts w:hint="cs"/>
          <w:rtl/>
        </w:rPr>
        <w:t>اساسا بحث غیر عقلی است.(لغوی یا عرفی)</w:t>
      </w:r>
      <w:r w:rsidR="00A02C7C">
        <w:rPr>
          <w:rFonts w:hint="cs"/>
          <w:rtl/>
        </w:rPr>
        <w:t xml:space="preserve"> است. یعنی</w:t>
      </w:r>
      <w:r>
        <w:rPr>
          <w:rFonts w:hint="cs"/>
          <w:rtl/>
        </w:rPr>
        <w:t xml:space="preserve"> بحث می</w:t>
      </w:r>
      <w:r>
        <w:rPr>
          <w:rtl/>
        </w:rPr>
        <w:softHyphen/>
      </w:r>
      <w:r>
        <w:rPr>
          <w:rFonts w:hint="cs"/>
          <w:rtl/>
        </w:rPr>
        <w:t xml:space="preserve">کنیم که ادات خطاب یک مدخولی دارند. </w:t>
      </w:r>
      <w:r w:rsidR="00A02C7C">
        <w:rPr>
          <w:rFonts w:hint="cs"/>
          <w:rtl/>
        </w:rPr>
        <w:t>آیا چون ادات خطاب اقتضای حضور را دارند</w:t>
      </w:r>
      <w:r>
        <w:rPr>
          <w:rFonts w:hint="cs"/>
          <w:rtl/>
        </w:rPr>
        <w:t>، مدخول آنها حاضرین هستند یا این که مدخول همه هستند و ادات خطاب در معنای خودش استعمال نشده است. یک بحث استظهاری و عرفی است.</w:t>
      </w:r>
    </w:p>
    <w:p w:rsidR="001B2B27" w:rsidRDefault="001B2B27" w:rsidP="001B2B27">
      <w:pPr>
        <w:jc w:val="both"/>
        <w:rPr>
          <w:rtl/>
        </w:rPr>
      </w:pPr>
      <w:r>
        <w:rPr>
          <w:rFonts w:hint="cs"/>
          <w:rtl/>
        </w:rPr>
        <w:t xml:space="preserve">دیگران هم به صورت اگری بحث کرده اند که مقصود چیست هر چند که به این نظم </w:t>
      </w:r>
      <w:r w:rsidR="00A02C7C">
        <w:rPr>
          <w:rFonts w:hint="cs"/>
          <w:rtl/>
        </w:rPr>
        <w:t xml:space="preserve">مرحوم آخوند </w:t>
      </w:r>
      <w:r>
        <w:rPr>
          <w:rFonts w:hint="cs"/>
          <w:rtl/>
        </w:rPr>
        <w:t>نیست.</w:t>
      </w:r>
    </w:p>
    <w:p w:rsidR="00A02C7C" w:rsidRDefault="00A02C7C" w:rsidP="00A02C7C">
      <w:pPr>
        <w:pStyle w:val="Heading5"/>
        <w:rPr>
          <w:rtl/>
        </w:rPr>
      </w:pPr>
      <w:bookmarkStart w:id="8" w:name="_Toc99288762"/>
      <w:r>
        <w:rPr>
          <w:rFonts w:hint="cs"/>
          <w:rtl/>
        </w:rPr>
        <w:t>بررسی تقریب اول از نزاع</w:t>
      </w:r>
      <w:bookmarkEnd w:id="8"/>
    </w:p>
    <w:p w:rsidR="00A02C7C" w:rsidRDefault="001B2B27" w:rsidP="001B2B27">
      <w:pPr>
        <w:jc w:val="both"/>
        <w:rPr>
          <w:rtl/>
        </w:rPr>
      </w:pPr>
      <w:r>
        <w:rPr>
          <w:rFonts w:hint="cs"/>
          <w:rtl/>
        </w:rPr>
        <w:t>به ذهن می</w:t>
      </w:r>
      <w:r>
        <w:rPr>
          <w:rtl/>
        </w:rPr>
        <w:softHyphen/>
      </w:r>
      <w:r>
        <w:rPr>
          <w:rFonts w:hint="cs"/>
          <w:rtl/>
        </w:rPr>
        <w:t>آید که نزاع به نحو اول بعید است چرا که تکلیف به معدوم ممکن است یا نه، این خاصیت تکلیف است و ربطی به خطاب ندارد. اگر به صورت شفاهی ه</w:t>
      </w:r>
      <w:r w:rsidR="00A02C7C">
        <w:rPr>
          <w:rFonts w:hint="cs"/>
          <w:rtl/>
        </w:rPr>
        <w:t xml:space="preserve">م نباشد و به صورت غیبت هم باشد مثلا یک </w:t>
      </w:r>
      <w:r>
        <w:rPr>
          <w:rFonts w:hint="cs"/>
          <w:rtl/>
        </w:rPr>
        <w:t>قاعده کلی باشد باز هم بحث می</w:t>
      </w:r>
      <w:r>
        <w:rPr>
          <w:rtl/>
        </w:rPr>
        <w:softHyphen/>
      </w:r>
      <w:r>
        <w:rPr>
          <w:rFonts w:hint="cs"/>
          <w:rtl/>
        </w:rPr>
        <w:t>شود که شامل معدومین هم می</w:t>
      </w:r>
      <w:r>
        <w:rPr>
          <w:rtl/>
        </w:rPr>
        <w:softHyphen/>
      </w:r>
      <w:r>
        <w:rPr>
          <w:rFonts w:hint="cs"/>
          <w:rtl/>
        </w:rPr>
        <w:t>شود یا نه؟ تجب الصلاة علی کل مکلف. آیا شامل معدومین هم می</w:t>
      </w:r>
      <w:r>
        <w:rPr>
          <w:rtl/>
        </w:rPr>
        <w:softHyphen/>
      </w:r>
      <w:r w:rsidR="00A02C7C">
        <w:rPr>
          <w:rFonts w:hint="cs"/>
          <w:rtl/>
        </w:rPr>
        <w:t>شود.</w:t>
      </w:r>
    </w:p>
    <w:p w:rsidR="001B2B27" w:rsidRDefault="001B2B27" w:rsidP="001B2B27">
      <w:pPr>
        <w:jc w:val="both"/>
        <w:rPr>
          <w:rtl/>
        </w:rPr>
      </w:pPr>
      <w:r>
        <w:rPr>
          <w:rFonts w:hint="cs"/>
          <w:rtl/>
        </w:rPr>
        <w:t>نحوه اول مضمون را مد نظر قرار داده است و از مخاطبه قطع نظر کرده است.</w:t>
      </w:r>
      <w:r w:rsidR="00A02C7C">
        <w:rPr>
          <w:rFonts w:hint="cs"/>
          <w:rtl/>
        </w:rPr>
        <w:t xml:space="preserve"> هر تکلیفی</w:t>
      </w:r>
      <w:r w:rsidR="002B61CE">
        <w:rPr>
          <w:rFonts w:hint="cs"/>
          <w:rtl/>
        </w:rPr>
        <w:t xml:space="preserve"> جا دارد که </w:t>
      </w:r>
      <w:r w:rsidR="00A02C7C">
        <w:rPr>
          <w:rFonts w:hint="cs"/>
          <w:rtl/>
        </w:rPr>
        <w:t xml:space="preserve">بحث شود </w:t>
      </w:r>
      <w:r w:rsidR="002B61CE">
        <w:rPr>
          <w:rFonts w:hint="cs"/>
          <w:rtl/>
        </w:rPr>
        <w:t>آیا باید مکلف موجود باشد یا نه؟ این نحو اولی که مرحوم آخوند فرموده است خلاف ظاهر عنوان نزاع است. عنوان نزاع</w:t>
      </w:r>
      <w:r w:rsidR="00A02C7C">
        <w:rPr>
          <w:rFonts w:hint="cs"/>
          <w:rtl/>
        </w:rPr>
        <w:t>،</w:t>
      </w:r>
      <w:r w:rsidR="002B61CE">
        <w:rPr>
          <w:rFonts w:hint="cs"/>
          <w:rtl/>
        </w:rPr>
        <w:t xml:space="preserve"> خطابات</w:t>
      </w:r>
      <w:r w:rsidR="00A02C7C">
        <w:rPr>
          <w:rFonts w:hint="cs"/>
          <w:rtl/>
        </w:rPr>
        <w:t xml:space="preserve"> مشافهه است. باید مشافهه بودن د</w:t>
      </w:r>
      <w:r w:rsidR="002B61CE">
        <w:rPr>
          <w:rFonts w:hint="cs"/>
          <w:rtl/>
        </w:rPr>
        <w:t>خالت در بحث داشته</w:t>
      </w:r>
      <w:r w:rsidR="00A02C7C">
        <w:rPr>
          <w:rFonts w:hint="cs"/>
          <w:rtl/>
        </w:rPr>
        <w:t xml:space="preserve"> ب</w:t>
      </w:r>
      <w:r w:rsidR="002B61CE">
        <w:rPr>
          <w:rFonts w:hint="cs"/>
          <w:rtl/>
        </w:rPr>
        <w:t>اشد در حالی که نزاع اول مشافهه بودن را ملغی می</w:t>
      </w:r>
      <w:r w:rsidR="002B61CE">
        <w:rPr>
          <w:rtl/>
        </w:rPr>
        <w:softHyphen/>
      </w:r>
      <w:r w:rsidR="002B61CE">
        <w:rPr>
          <w:rFonts w:hint="cs"/>
          <w:rtl/>
        </w:rPr>
        <w:t>کند و اصل تکلیف را بحث می</w:t>
      </w:r>
      <w:r w:rsidR="002B61CE">
        <w:rPr>
          <w:rtl/>
        </w:rPr>
        <w:softHyphen/>
      </w:r>
      <w:r w:rsidR="002B61CE">
        <w:rPr>
          <w:rFonts w:hint="cs"/>
          <w:rtl/>
        </w:rPr>
        <w:t>کند.</w:t>
      </w:r>
    </w:p>
    <w:p w:rsidR="00A02C7C" w:rsidRDefault="00A02C7C" w:rsidP="00A02C7C">
      <w:pPr>
        <w:pStyle w:val="Heading5"/>
        <w:rPr>
          <w:rtl/>
        </w:rPr>
      </w:pPr>
      <w:bookmarkStart w:id="9" w:name="_Toc99288763"/>
      <w:r>
        <w:rPr>
          <w:rFonts w:hint="cs"/>
          <w:rtl/>
        </w:rPr>
        <w:lastRenderedPageBreak/>
        <w:t>مختار مرحوم آخوند نسبت به تقریب اول از نزاع</w:t>
      </w:r>
      <w:bookmarkEnd w:id="9"/>
    </w:p>
    <w:p w:rsidR="002B61CE" w:rsidRDefault="002B61CE" w:rsidP="001B2B27">
      <w:pPr>
        <w:jc w:val="both"/>
        <w:rPr>
          <w:rtl/>
        </w:rPr>
      </w:pPr>
      <w:r>
        <w:rPr>
          <w:rFonts w:hint="cs"/>
          <w:rtl/>
        </w:rPr>
        <w:t xml:space="preserve">مرحوم آخوند در نزاع اول ادامه داده و گفته است که تکلیف فعلی به معدوم معنا ندارد. تکلیف فعلی یعنی تکلیفی که زاجریت فعلی </w:t>
      </w:r>
      <w:r w:rsidR="00A02C7C">
        <w:rPr>
          <w:rFonts w:hint="cs"/>
          <w:rtl/>
        </w:rPr>
        <w:t>دارد که نسبت به معدوم محال است. اما تکلیف انشائی</w:t>
      </w:r>
      <w:r>
        <w:rPr>
          <w:rFonts w:hint="cs"/>
          <w:rtl/>
        </w:rPr>
        <w:t xml:space="preserve"> اشکالی ندارد. در حقیقت در نزاع اول مرحوم آخوند تفصیل داده است. در عرف هم تکلیف انشائی اقع شده است مثل وقف بر بطون که واقف نسلا بعد نسل وقف می</w:t>
      </w:r>
      <w:r>
        <w:rPr>
          <w:rtl/>
        </w:rPr>
        <w:softHyphen/>
      </w:r>
      <w:r>
        <w:rPr>
          <w:rFonts w:hint="cs"/>
          <w:rtl/>
        </w:rPr>
        <w:t>کند و اصلا ممکن است فعلا ولدی نداشته باشد. اشکالی ندارد که جاعل قانونی را جعل کند و اگر موجود هستند نسبت به موجودین فعلی و نسبت به معدومین انشائی و اگر همه معدومین هستند انشائی است.</w:t>
      </w:r>
    </w:p>
    <w:p w:rsidR="002B61CE" w:rsidRDefault="002B61CE" w:rsidP="001B2B27">
      <w:pPr>
        <w:jc w:val="both"/>
        <w:rPr>
          <w:rtl/>
        </w:rPr>
      </w:pPr>
      <w:r>
        <w:rPr>
          <w:rFonts w:hint="cs"/>
          <w:rtl/>
        </w:rPr>
        <w:t>ان قلت: وقتی که مکلفین موجود شدند، قانون گذار انشا کند.</w:t>
      </w:r>
    </w:p>
    <w:p w:rsidR="002B61CE" w:rsidRDefault="002B61CE" w:rsidP="001B2B27">
      <w:pPr>
        <w:jc w:val="both"/>
        <w:rPr>
          <w:rtl/>
        </w:rPr>
      </w:pPr>
      <w:r>
        <w:rPr>
          <w:rFonts w:hint="cs"/>
          <w:rtl/>
        </w:rPr>
        <w:t xml:space="preserve">قلت: انشا خفیف المونه است و </w:t>
      </w:r>
      <w:r w:rsidR="00A02C7C">
        <w:rPr>
          <w:rFonts w:hint="cs"/>
          <w:rtl/>
        </w:rPr>
        <w:t xml:space="preserve">ممکن است مصلحت اقتضا </w:t>
      </w:r>
      <w:r>
        <w:rPr>
          <w:rFonts w:hint="cs"/>
          <w:rtl/>
        </w:rPr>
        <w:t>کند که الان قانون جعل کند. انشا، یک اعتبار است و مبرر می</w:t>
      </w:r>
      <w:r>
        <w:rPr>
          <w:rtl/>
        </w:rPr>
        <w:softHyphen/>
      </w:r>
      <w:r>
        <w:rPr>
          <w:rFonts w:hint="cs"/>
          <w:rtl/>
        </w:rPr>
        <w:t>خواهد. ممکن است واقف بعدا موفق به انشا وقف نباشد و الان انشا می</w:t>
      </w:r>
      <w:r>
        <w:rPr>
          <w:rtl/>
        </w:rPr>
        <w:softHyphen/>
      </w:r>
      <w:r>
        <w:rPr>
          <w:rFonts w:hint="cs"/>
          <w:rtl/>
        </w:rPr>
        <w:t>کند.</w:t>
      </w:r>
    </w:p>
    <w:p w:rsidR="002B61CE" w:rsidRDefault="002B61CE" w:rsidP="001B2B27">
      <w:pPr>
        <w:jc w:val="both"/>
        <w:rPr>
          <w:rtl/>
        </w:rPr>
      </w:pPr>
      <w:r>
        <w:rPr>
          <w:rFonts w:hint="cs"/>
          <w:rtl/>
        </w:rPr>
        <w:t>خلاصه: نزاع اول حکمش روشن است و بحثی در نزاع اول نداریم. بهتر این</w:t>
      </w:r>
      <w:r w:rsidR="00A02C7C">
        <w:rPr>
          <w:rFonts w:hint="cs"/>
          <w:rtl/>
        </w:rPr>
        <w:t xml:space="preserve"> ب</w:t>
      </w:r>
      <w:r>
        <w:rPr>
          <w:rFonts w:hint="cs"/>
          <w:rtl/>
        </w:rPr>
        <w:t>ود که مرحوم آخوند نحوه ثانی و ثالث را مثل مرحوم نائینی مطرح می</w:t>
      </w:r>
      <w:r>
        <w:rPr>
          <w:rtl/>
        </w:rPr>
        <w:softHyphen/>
      </w:r>
      <w:r>
        <w:rPr>
          <w:rFonts w:hint="cs"/>
          <w:rtl/>
        </w:rPr>
        <w:t>کرد. مهم هم نحوه دوم است.</w:t>
      </w:r>
    </w:p>
    <w:p w:rsidR="002B61CE" w:rsidRDefault="00A02C7C" w:rsidP="00A02C7C">
      <w:pPr>
        <w:pStyle w:val="Heading5"/>
        <w:rPr>
          <w:rtl/>
        </w:rPr>
      </w:pPr>
      <w:bookmarkStart w:id="10" w:name="_Toc99288764"/>
      <w:r>
        <w:rPr>
          <w:rFonts w:hint="cs"/>
          <w:rtl/>
        </w:rPr>
        <w:t>بررسی تقریب دوم از نزاع</w:t>
      </w:r>
      <w:bookmarkEnd w:id="10"/>
    </w:p>
    <w:p w:rsidR="00A02C7C" w:rsidRDefault="002B61CE" w:rsidP="001B2B27">
      <w:pPr>
        <w:jc w:val="both"/>
        <w:rPr>
          <w:rtl/>
        </w:rPr>
      </w:pPr>
      <w:r>
        <w:rPr>
          <w:rFonts w:hint="cs"/>
          <w:rtl/>
        </w:rPr>
        <w:t xml:space="preserve">آیا خطاب </w:t>
      </w:r>
      <w:r w:rsidR="00A02C7C">
        <w:rPr>
          <w:rFonts w:hint="cs"/>
          <w:rtl/>
        </w:rPr>
        <w:t>کردن به معدوم ممکن است یا محال؟</w:t>
      </w:r>
    </w:p>
    <w:p w:rsidR="00A02C7C" w:rsidRDefault="00A02C7C" w:rsidP="00A02C7C">
      <w:pPr>
        <w:pStyle w:val="Heading6"/>
        <w:rPr>
          <w:rtl/>
        </w:rPr>
      </w:pPr>
      <w:bookmarkStart w:id="11" w:name="_Toc99288765"/>
      <w:r>
        <w:rPr>
          <w:rFonts w:hint="cs"/>
          <w:rtl/>
        </w:rPr>
        <w:t>مختار مرحوم آخوند</w:t>
      </w:r>
      <w:bookmarkEnd w:id="11"/>
    </w:p>
    <w:p w:rsidR="002B61CE" w:rsidRDefault="002B61CE" w:rsidP="001B2B27">
      <w:pPr>
        <w:jc w:val="both"/>
        <w:rPr>
          <w:rtl/>
        </w:rPr>
      </w:pPr>
      <w:r>
        <w:rPr>
          <w:rFonts w:hint="cs"/>
          <w:rtl/>
        </w:rPr>
        <w:t>مرحوم آخوند فرموده است: مخاطبه علاوه بر این که بر معدوم محال است، به غائب هم محال است همچنین به حاضر غیر ملتفت هم محال است. در این موارد خطاب کردن لغو است. خطابات شفاهیه از این جهت که مشتمل بر بر مخاطبه هستند شامل غائبین به معنای وسیعش نمی</w:t>
      </w:r>
      <w:r>
        <w:rPr>
          <w:rtl/>
        </w:rPr>
        <w:softHyphen/>
      </w:r>
      <w:r>
        <w:rPr>
          <w:rFonts w:hint="cs"/>
          <w:rtl/>
        </w:rPr>
        <w:t>شود و استحاله دارد. حقیقت خطاب کردن این است: یک چیزی را به شخص اسماع می</w:t>
      </w:r>
      <w:r>
        <w:rPr>
          <w:rtl/>
        </w:rPr>
        <w:softHyphen/>
      </w:r>
      <w:r>
        <w:rPr>
          <w:rFonts w:hint="cs"/>
          <w:rtl/>
        </w:rPr>
        <w:t>کند. بالفعل چیزی در ذهن شخص القا می</w:t>
      </w:r>
      <w:r>
        <w:rPr>
          <w:rtl/>
        </w:rPr>
        <w:softHyphen/>
      </w:r>
      <w:r>
        <w:rPr>
          <w:rFonts w:hint="cs"/>
          <w:rtl/>
        </w:rPr>
        <w:t>کند.</w:t>
      </w:r>
    </w:p>
    <w:p w:rsidR="002B61CE" w:rsidRDefault="002B61CE" w:rsidP="001B2B27">
      <w:pPr>
        <w:jc w:val="both"/>
        <w:rPr>
          <w:rtl/>
        </w:rPr>
      </w:pPr>
      <w:r>
        <w:rPr>
          <w:rFonts w:hint="cs"/>
          <w:rtl/>
        </w:rPr>
        <w:t>مرحوم آخوند می</w:t>
      </w:r>
      <w:r>
        <w:rPr>
          <w:rtl/>
        </w:rPr>
        <w:softHyphen/>
      </w:r>
      <w:r>
        <w:rPr>
          <w:rFonts w:hint="cs"/>
          <w:rtl/>
        </w:rPr>
        <w:t>فرماید:</w:t>
      </w:r>
      <w:r w:rsidR="00A02C7C">
        <w:rPr>
          <w:rFonts w:hint="cs"/>
          <w:rtl/>
        </w:rPr>
        <w:t xml:space="preserve"> خطابات در ادله شرعیه</w:t>
      </w:r>
      <w:r>
        <w:rPr>
          <w:rFonts w:hint="cs"/>
          <w:rtl/>
        </w:rPr>
        <w:t>، محال است که شامل غائبین بشود و مختص به کسانی است که طرف مواجه هستند و ملتفت هم هستند.</w:t>
      </w:r>
    </w:p>
    <w:p w:rsidR="004B53CF" w:rsidRPr="00A02C7C" w:rsidRDefault="004B53CF" w:rsidP="00A02C7C">
      <w:pPr>
        <w:pStyle w:val="Heading7"/>
        <w:rPr>
          <w:rtl/>
        </w:rPr>
      </w:pPr>
      <w:bookmarkStart w:id="12" w:name="_Toc99288766"/>
      <w:r>
        <w:rPr>
          <w:rFonts w:hint="cs"/>
          <w:rtl/>
        </w:rPr>
        <w:lastRenderedPageBreak/>
        <w:t>بیان اول برای رد مرحوم آخوند</w:t>
      </w:r>
      <w:bookmarkEnd w:id="12"/>
    </w:p>
    <w:p w:rsidR="002B61CE" w:rsidRDefault="002B61CE" w:rsidP="001B2B27">
      <w:pPr>
        <w:jc w:val="both"/>
        <w:rPr>
          <w:rtl/>
        </w:rPr>
      </w:pPr>
      <w:r>
        <w:rPr>
          <w:rFonts w:hint="cs"/>
          <w:rtl/>
        </w:rPr>
        <w:t xml:space="preserve">بعد </w:t>
      </w:r>
      <w:r w:rsidR="00A02C7C">
        <w:rPr>
          <w:rFonts w:hint="cs"/>
          <w:rtl/>
        </w:rPr>
        <w:t xml:space="preserve">مرحوم آخوند </w:t>
      </w:r>
      <w:r>
        <w:rPr>
          <w:rFonts w:hint="cs"/>
          <w:rtl/>
        </w:rPr>
        <w:t>اشاره به یک وجهی می</w:t>
      </w:r>
      <w:r>
        <w:rPr>
          <w:rtl/>
        </w:rPr>
        <w:softHyphen/>
      </w:r>
      <w:r>
        <w:rPr>
          <w:rFonts w:hint="cs"/>
          <w:rtl/>
        </w:rPr>
        <w:t>کند. خطاب حقیقی نسبت به انسان ها همین گونه است</w:t>
      </w:r>
      <w:r w:rsidR="004B53CF">
        <w:rPr>
          <w:rFonts w:hint="cs"/>
          <w:rtl/>
        </w:rPr>
        <w:t xml:space="preserve"> اما برای خداوند که غائب و حاضر ندارد و همه مکلفین را در طول تاریخ می</w:t>
      </w:r>
      <w:r w:rsidR="004B53CF">
        <w:rPr>
          <w:rtl/>
        </w:rPr>
        <w:softHyphen/>
      </w:r>
      <w:r w:rsidR="004B53CF">
        <w:rPr>
          <w:rFonts w:hint="cs"/>
          <w:rtl/>
        </w:rPr>
        <w:t>ییند و می</w:t>
      </w:r>
      <w:r w:rsidR="004B53CF">
        <w:rPr>
          <w:rtl/>
        </w:rPr>
        <w:softHyphen/>
      </w:r>
      <w:r w:rsidR="004B53CF">
        <w:rPr>
          <w:rFonts w:hint="cs"/>
          <w:rtl/>
        </w:rPr>
        <w:t>فرماید یا ایها الذین آمنوا.</w:t>
      </w:r>
    </w:p>
    <w:p w:rsidR="00A02C7C" w:rsidRDefault="00A02C7C" w:rsidP="00A02C7C">
      <w:pPr>
        <w:pStyle w:val="Heading8"/>
        <w:rPr>
          <w:rtl/>
        </w:rPr>
      </w:pPr>
      <w:bookmarkStart w:id="13" w:name="_Toc99288767"/>
      <w:r>
        <w:rPr>
          <w:rFonts w:hint="cs"/>
          <w:rtl/>
        </w:rPr>
        <w:t>جواب مرحوم آخوند</w:t>
      </w:r>
      <w:bookmarkEnd w:id="13"/>
    </w:p>
    <w:p w:rsidR="004B53CF" w:rsidRDefault="004B53CF" w:rsidP="001B2B27">
      <w:pPr>
        <w:jc w:val="both"/>
        <w:rPr>
          <w:rtl/>
        </w:rPr>
      </w:pPr>
      <w:r>
        <w:rPr>
          <w:rFonts w:hint="cs"/>
          <w:rtl/>
        </w:rPr>
        <w:t>مرحوم آخوند می</w:t>
      </w:r>
      <w:r>
        <w:rPr>
          <w:rtl/>
        </w:rPr>
        <w:softHyphen/>
      </w:r>
      <w:r>
        <w:rPr>
          <w:rFonts w:hint="cs"/>
          <w:rtl/>
        </w:rPr>
        <w:t>گوید: ما نمی</w:t>
      </w:r>
      <w:r>
        <w:rPr>
          <w:rtl/>
        </w:rPr>
        <w:softHyphen/>
      </w:r>
      <w:r w:rsidR="00A02C7C">
        <w:rPr>
          <w:rFonts w:hint="cs"/>
          <w:rtl/>
        </w:rPr>
        <w:t>گوییم خداوند چنین قدرتی ندارد و</w:t>
      </w:r>
      <w:r>
        <w:rPr>
          <w:rFonts w:hint="cs"/>
          <w:rtl/>
        </w:rPr>
        <w:t>لی کسانی که معدوم هستند قابلیت اسماع را ندار</w:t>
      </w:r>
      <w:r w:rsidR="00A02C7C">
        <w:rPr>
          <w:rFonts w:hint="cs"/>
          <w:rtl/>
        </w:rPr>
        <w:t>ن</w:t>
      </w:r>
      <w:r>
        <w:rPr>
          <w:rFonts w:hint="cs"/>
          <w:rtl/>
        </w:rPr>
        <w:t>د. قصور در قابل است نه در فاعل. همان داستانی که خداوند می</w:t>
      </w:r>
      <w:r>
        <w:rPr>
          <w:rtl/>
        </w:rPr>
        <w:softHyphen/>
      </w:r>
      <w:r>
        <w:rPr>
          <w:rFonts w:hint="cs"/>
          <w:rtl/>
        </w:rPr>
        <w:t>تواند جهان را از سوراخ سوزن خارج کند به گونه ای که سوارخ سوزن بزرگ و جهان کوچک نشود؟ بحث نتوانستن نیست بلکه بحث نشدن است. در محل هم این گونه است. این مطلب را مرحوم آخوند درست می</w:t>
      </w:r>
      <w:r>
        <w:rPr>
          <w:rtl/>
        </w:rPr>
        <w:softHyphen/>
      </w:r>
      <w:r>
        <w:rPr>
          <w:rFonts w:hint="cs"/>
          <w:rtl/>
        </w:rPr>
        <w:t>فرماید. همان طوری که نسبت به انسان ها</w:t>
      </w:r>
      <w:r w:rsidR="0094089D">
        <w:rPr>
          <w:rFonts w:hint="cs"/>
          <w:rtl/>
        </w:rPr>
        <w:t>،</w:t>
      </w:r>
      <w:r>
        <w:rPr>
          <w:rFonts w:hint="cs"/>
          <w:rtl/>
        </w:rPr>
        <w:t xml:space="preserve"> معدومین قابلیت اسماع را ندارند و در خودمان احساس عجز نمی</w:t>
      </w:r>
      <w:r>
        <w:rPr>
          <w:rtl/>
        </w:rPr>
        <w:softHyphen/>
      </w:r>
      <w:r>
        <w:rPr>
          <w:rFonts w:hint="cs"/>
          <w:rtl/>
        </w:rPr>
        <w:t>کنیم همچنین نسبت به خداوند هم این گونه است.</w:t>
      </w:r>
    </w:p>
    <w:p w:rsidR="004B53CF" w:rsidRDefault="004B53CF" w:rsidP="0094089D">
      <w:pPr>
        <w:pStyle w:val="Heading7"/>
        <w:rPr>
          <w:rtl/>
        </w:rPr>
      </w:pPr>
      <w:bookmarkStart w:id="14" w:name="_Toc99288768"/>
      <w:r>
        <w:rPr>
          <w:rFonts w:hint="cs"/>
          <w:rtl/>
        </w:rPr>
        <w:t>بیان دوم برای رد مرحوم آخوند</w:t>
      </w:r>
      <w:bookmarkEnd w:id="14"/>
    </w:p>
    <w:p w:rsidR="004B53CF" w:rsidRDefault="004B53CF" w:rsidP="001B2B27">
      <w:pPr>
        <w:jc w:val="both"/>
        <w:rPr>
          <w:rtl/>
        </w:rPr>
      </w:pPr>
      <w:r>
        <w:rPr>
          <w:rFonts w:hint="cs"/>
          <w:rtl/>
        </w:rPr>
        <w:t xml:space="preserve">بعضی گفته اند خطاب حقیقی به معدومین امکان دارد و حرف آخوند درست نیست. </w:t>
      </w:r>
      <w:r w:rsidR="0094089D">
        <w:rPr>
          <w:rFonts w:hint="cs"/>
          <w:rtl/>
        </w:rPr>
        <w:t xml:space="preserve"> از جمله </w:t>
      </w:r>
      <w:r>
        <w:rPr>
          <w:rFonts w:hint="cs"/>
          <w:rtl/>
        </w:rPr>
        <w:t>مرحوم نائینی بین قضیه خارجیه و حقیقیه تفصیل داده است. در خارجیه به کسانی که حاضر و موجود هستند خطاب شده است و منحصر به کسانی است که التفات دارند. اما در قضایای حقیقیه حرف آخوند درست نیست. در قضایای خارجیه فرض وجود نشده است ولی در قضایای حقیقیه فرض</w:t>
      </w:r>
      <w:r w:rsidR="0094089D">
        <w:rPr>
          <w:rFonts w:hint="cs"/>
          <w:rtl/>
        </w:rPr>
        <w:t xml:space="preserve"> وجود شده است. لله علی الناس حج البیت من استطاع الیه سبیلا،</w:t>
      </w:r>
      <w:r>
        <w:rPr>
          <w:rFonts w:hint="cs"/>
          <w:rtl/>
        </w:rPr>
        <w:t xml:space="preserve"> یعنی اذا وجود مستطیع فعلیه الحج. در این قضایا معدوم را به منزله موجود تنزیل می</w:t>
      </w:r>
      <w:r>
        <w:rPr>
          <w:rtl/>
        </w:rPr>
        <w:softHyphen/>
      </w:r>
      <w:r>
        <w:rPr>
          <w:rFonts w:hint="cs"/>
          <w:rtl/>
        </w:rPr>
        <w:t>کند و در نتیجه خطاب به معدوم هم صحیح می</w:t>
      </w:r>
      <w:r>
        <w:rPr>
          <w:rtl/>
        </w:rPr>
        <w:softHyphen/>
      </w:r>
      <w:r>
        <w:rPr>
          <w:rFonts w:hint="cs"/>
          <w:rtl/>
        </w:rPr>
        <w:t>شود.</w:t>
      </w:r>
    </w:p>
    <w:p w:rsidR="0094089D" w:rsidRDefault="0094089D" w:rsidP="0094089D">
      <w:pPr>
        <w:pStyle w:val="Heading8"/>
        <w:rPr>
          <w:rtl/>
        </w:rPr>
      </w:pPr>
      <w:bookmarkStart w:id="15" w:name="_Toc99288769"/>
      <w:r>
        <w:rPr>
          <w:rFonts w:hint="cs"/>
          <w:rtl/>
        </w:rPr>
        <w:t>اشکال به رد دوم</w:t>
      </w:r>
      <w:bookmarkEnd w:id="15"/>
    </w:p>
    <w:p w:rsidR="0094089D" w:rsidRDefault="004B53CF" w:rsidP="0094089D">
      <w:pPr>
        <w:jc w:val="both"/>
        <w:rPr>
          <w:rtl/>
        </w:rPr>
      </w:pPr>
      <w:r>
        <w:rPr>
          <w:rFonts w:hint="cs"/>
          <w:rtl/>
        </w:rPr>
        <w:t xml:space="preserve">این فرمایش به ظاهرش قابل قبول نیست. این که تنزیل کرده باشد، صحیح نیست. </w:t>
      </w:r>
      <w:r w:rsidR="0094089D">
        <w:rPr>
          <w:rFonts w:hint="cs"/>
          <w:rtl/>
        </w:rPr>
        <w:t xml:space="preserve">در قضایای حقیقیه </w:t>
      </w:r>
      <w:r>
        <w:rPr>
          <w:rFonts w:hint="cs"/>
          <w:rtl/>
        </w:rPr>
        <w:t>گفته است اگر وجود پیدا کرد</w:t>
      </w:r>
      <w:r w:rsidR="0094089D">
        <w:rPr>
          <w:rFonts w:hint="cs"/>
          <w:rtl/>
        </w:rPr>
        <w:t>،</w:t>
      </w:r>
      <w:r>
        <w:rPr>
          <w:rFonts w:hint="cs"/>
          <w:rtl/>
        </w:rPr>
        <w:t xml:space="preserve"> نه این که موجود هستند. کسی که هزار سال بعد به وجود می</w:t>
      </w:r>
      <w:r>
        <w:rPr>
          <w:rtl/>
        </w:rPr>
        <w:softHyphen/>
      </w:r>
      <w:r>
        <w:rPr>
          <w:rFonts w:hint="cs"/>
          <w:rtl/>
        </w:rPr>
        <w:t xml:space="preserve">آید تنزیل نکرده است. </w:t>
      </w:r>
    </w:p>
    <w:p w:rsidR="004B53CF" w:rsidRDefault="004B53CF" w:rsidP="0094089D">
      <w:pPr>
        <w:pStyle w:val="Heading7"/>
        <w:rPr>
          <w:rtl/>
        </w:rPr>
      </w:pPr>
      <w:bookmarkStart w:id="16" w:name="_Toc99288770"/>
      <w:r>
        <w:rPr>
          <w:rFonts w:hint="cs"/>
          <w:rtl/>
        </w:rPr>
        <w:t>بیان سوم برای رد مرحوم آخوند</w:t>
      </w:r>
      <w:bookmarkEnd w:id="16"/>
    </w:p>
    <w:p w:rsidR="004B53CF" w:rsidRDefault="004B53CF" w:rsidP="001B2B27">
      <w:pPr>
        <w:jc w:val="both"/>
        <w:rPr>
          <w:rtl/>
        </w:rPr>
      </w:pPr>
      <w:r>
        <w:rPr>
          <w:rFonts w:hint="cs"/>
          <w:rtl/>
        </w:rPr>
        <w:t>کلام مرحوم نائینی را می</w:t>
      </w:r>
      <w:r>
        <w:rPr>
          <w:rtl/>
        </w:rPr>
        <w:softHyphen/>
      </w:r>
      <w:r>
        <w:rPr>
          <w:rFonts w:hint="cs"/>
          <w:rtl/>
        </w:rPr>
        <w:t xml:space="preserve">توان این گونه توجیه کرد و یک بیان دیگری است برای رد مرحوم آخوند. خطابات، خطابات واقعیه هستند اما این که مرحوم آخوند فرمود در خطاب حضور شرط است، صحیح نیست. ما ممکن است غایب را هم خطاب کنیم. در عین حال که مخاطبه حقیقی است ولی خطاب غائب هم ممکن است. </w:t>
      </w:r>
      <w:r w:rsidR="00C2295D">
        <w:rPr>
          <w:rFonts w:hint="cs"/>
          <w:rtl/>
        </w:rPr>
        <w:t>مثلا کسی فرزندش خواب است و برای او می</w:t>
      </w:r>
      <w:r w:rsidR="00C2295D">
        <w:rPr>
          <w:rtl/>
        </w:rPr>
        <w:softHyphen/>
      </w:r>
      <w:r w:rsidR="00C2295D">
        <w:rPr>
          <w:rFonts w:hint="cs"/>
          <w:rtl/>
        </w:rPr>
        <w:t xml:space="preserve">نویسد </w:t>
      </w:r>
      <w:r w:rsidR="00C2295D">
        <w:rPr>
          <w:rFonts w:hint="cs"/>
          <w:rtl/>
        </w:rPr>
        <w:lastRenderedPageBreak/>
        <w:t>که وقتی بیدار شدی برو نان بخر. وقتی که شخص بیدار می</w:t>
      </w:r>
      <w:r w:rsidR="00C2295D">
        <w:rPr>
          <w:rtl/>
        </w:rPr>
        <w:softHyphen/>
      </w:r>
      <w:r w:rsidR="00C2295D">
        <w:rPr>
          <w:rFonts w:hint="cs"/>
          <w:rtl/>
        </w:rPr>
        <w:t>شود احساس می</w:t>
      </w:r>
      <w:r w:rsidR="00C2295D">
        <w:rPr>
          <w:rtl/>
        </w:rPr>
        <w:softHyphen/>
      </w:r>
      <w:r w:rsidR="00C2295D">
        <w:rPr>
          <w:rFonts w:hint="cs"/>
          <w:rtl/>
        </w:rPr>
        <w:t>کند که پدرش او را خطاب کرده است. ما وقتی آیه یا ایها الذین آمنوا را می</w:t>
      </w:r>
      <w:r w:rsidR="00C2295D">
        <w:rPr>
          <w:rtl/>
        </w:rPr>
        <w:softHyphen/>
      </w:r>
      <w:r w:rsidR="00C2295D">
        <w:rPr>
          <w:rFonts w:hint="cs"/>
          <w:rtl/>
        </w:rPr>
        <w:t>خوانیم احساس می</w:t>
      </w:r>
      <w:r w:rsidR="00C2295D">
        <w:rPr>
          <w:rtl/>
        </w:rPr>
        <w:softHyphen/>
      </w:r>
      <w:r w:rsidR="00C2295D">
        <w:rPr>
          <w:rFonts w:hint="cs"/>
          <w:rtl/>
        </w:rPr>
        <w:t>کنیم که ما هم مورد خطاب قرار گرفته ایم. مخاطبه حقیقی، حضور بالفعل را نمی</w:t>
      </w:r>
      <w:r w:rsidR="00C2295D">
        <w:rPr>
          <w:rtl/>
        </w:rPr>
        <w:softHyphen/>
      </w:r>
      <w:r w:rsidR="00C2295D">
        <w:rPr>
          <w:rFonts w:hint="cs"/>
          <w:rtl/>
        </w:rPr>
        <w:t>طلبد.</w:t>
      </w:r>
    </w:p>
    <w:p w:rsidR="0094089D" w:rsidRDefault="00C2295D" w:rsidP="00C2295D">
      <w:pPr>
        <w:jc w:val="both"/>
        <w:rPr>
          <w:rtl/>
        </w:rPr>
      </w:pPr>
      <w:r>
        <w:rPr>
          <w:rFonts w:hint="cs"/>
          <w:rtl/>
        </w:rPr>
        <w:t>هر چند که پیامبر در وقتی که می</w:t>
      </w:r>
      <w:r>
        <w:rPr>
          <w:rtl/>
        </w:rPr>
        <w:softHyphen/>
      </w:r>
      <w:r>
        <w:rPr>
          <w:rFonts w:hint="cs"/>
          <w:rtl/>
        </w:rPr>
        <w:t>فرمود یا ایها الذین آمنوا، مخاطبینش همین حاضرین بود ولی نگفت تو نماز بخوان. قضیه خارجیه نبود بلکه قانون را بر آنها تطبیق کرد و قانون</w:t>
      </w:r>
      <w:r w:rsidR="0094089D">
        <w:rPr>
          <w:rFonts w:hint="cs"/>
          <w:rtl/>
        </w:rPr>
        <w:t xml:space="preserve"> برای هر کسی است که به او برسد.</w:t>
      </w:r>
    </w:p>
    <w:p w:rsidR="002B61CE" w:rsidRDefault="00C2295D" w:rsidP="00C2295D">
      <w:pPr>
        <w:jc w:val="both"/>
        <w:rPr>
          <w:rtl/>
        </w:rPr>
      </w:pPr>
      <w:r>
        <w:rPr>
          <w:rFonts w:hint="cs"/>
          <w:rtl/>
        </w:rPr>
        <w:t>ذهن مرحوم نائینی درست عمل کرده است و فرق گذاشته است بین قضیه خارجیه و حقیقیه. این قانون به هر کسی برسد و خودش را مصداق موضوع می</w:t>
      </w:r>
      <w:r>
        <w:rPr>
          <w:rtl/>
        </w:rPr>
        <w:softHyphen/>
      </w:r>
      <w:r>
        <w:rPr>
          <w:rFonts w:hint="cs"/>
          <w:rtl/>
        </w:rPr>
        <w:t>بیند احساس می</w:t>
      </w:r>
      <w:r>
        <w:rPr>
          <w:rtl/>
        </w:rPr>
        <w:softHyphen/>
      </w:r>
      <w:r>
        <w:rPr>
          <w:rFonts w:hint="cs"/>
          <w:rtl/>
        </w:rPr>
        <w:t>کند که مخاطب است. قوام خطاب این است که</w:t>
      </w:r>
      <w:r w:rsidR="0094089D">
        <w:rPr>
          <w:rFonts w:hint="cs"/>
          <w:rtl/>
        </w:rPr>
        <w:t xml:space="preserve"> شخص خودش را مصداق او ببیند و ان خطاب</w:t>
      </w:r>
      <w:r>
        <w:rPr>
          <w:rFonts w:hint="cs"/>
          <w:rtl/>
        </w:rPr>
        <w:t xml:space="preserve"> من را صلاحیت دعوت داشته باشد. قوام خطاب حقیقی به این است که ببیند این خطاب او را دعوت می</w:t>
      </w:r>
      <w:r>
        <w:rPr>
          <w:rtl/>
        </w:rPr>
        <w:softHyphen/>
      </w:r>
      <w:r>
        <w:rPr>
          <w:rFonts w:hint="cs"/>
          <w:rtl/>
        </w:rPr>
        <w:t>کند و موضوعش من</w:t>
      </w:r>
      <w:r w:rsidR="0094089D">
        <w:rPr>
          <w:rFonts w:hint="cs"/>
          <w:rtl/>
        </w:rPr>
        <w:t>طبق بر او است.</w:t>
      </w:r>
    </w:p>
    <w:p w:rsidR="00C2295D" w:rsidRDefault="0094089D" w:rsidP="00C2295D">
      <w:pPr>
        <w:jc w:val="both"/>
        <w:rPr>
          <w:rtl/>
        </w:rPr>
      </w:pPr>
      <w:r>
        <w:rPr>
          <w:rFonts w:hint="cs"/>
          <w:rtl/>
        </w:rPr>
        <w:t xml:space="preserve">پس </w:t>
      </w:r>
      <w:r w:rsidR="00C2295D">
        <w:rPr>
          <w:rFonts w:hint="cs"/>
          <w:rtl/>
        </w:rPr>
        <w:t>مخاطبه با معدوم مشکلی ندارد. بحث در مورد نزاع ثانی هم تمام شد.</w:t>
      </w:r>
    </w:p>
    <w:p w:rsidR="00C2295D" w:rsidRDefault="0094089D" w:rsidP="0094089D">
      <w:pPr>
        <w:pStyle w:val="Heading5"/>
        <w:rPr>
          <w:rtl/>
        </w:rPr>
      </w:pPr>
      <w:bookmarkStart w:id="17" w:name="_Toc99288771"/>
      <w:r>
        <w:rPr>
          <w:rFonts w:hint="cs"/>
          <w:rtl/>
        </w:rPr>
        <w:t>بررسی تقریب سوم از نزاع</w:t>
      </w:r>
      <w:bookmarkEnd w:id="17"/>
    </w:p>
    <w:p w:rsidR="00C2295D" w:rsidRDefault="00C2295D" w:rsidP="00C2295D">
      <w:pPr>
        <w:jc w:val="both"/>
      </w:pPr>
      <w:r>
        <w:rPr>
          <w:rFonts w:hint="cs"/>
          <w:rtl/>
        </w:rPr>
        <w:t>مرحوم آخوند این نزاع را مترتب بر نزاع دوم کرده است و فرموده وقتی که نزاع دوم محال است نزاع سوم هم مترتب بر آن می</w:t>
      </w:r>
      <w:r>
        <w:rPr>
          <w:rtl/>
        </w:rPr>
        <w:softHyphen/>
      </w:r>
      <w:r>
        <w:rPr>
          <w:rtl/>
        </w:rPr>
        <w:softHyphen/>
      </w:r>
      <w:r>
        <w:rPr>
          <w:rFonts w:hint="cs"/>
          <w:rtl/>
        </w:rPr>
        <w:t>شود. ادامه بحث در جلسه آینده.</w:t>
      </w:r>
    </w:p>
    <w:p w:rsidR="001B2B27" w:rsidRPr="006162A2" w:rsidRDefault="001B2B27" w:rsidP="001B2B27">
      <w:pPr>
        <w:jc w:val="both"/>
        <w:rPr>
          <w:rtl/>
        </w:rPr>
      </w:pPr>
    </w:p>
    <w:sectPr w:rsidR="001B2B2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CDA" w:rsidRDefault="00F83CDA" w:rsidP="008B750B">
      <w:pPr>
        <w:spacing w:line="240" w:lineRule="auto"/>
      </w:pPr>
      <w:r>
        <w:separator/>
      </w:r>
    </w:p>
  </w:endnote>
  <w:endnote w:type="continuationSeparator" w:id="0">
    <w:p w:rsidR="00F83CDA" w:rsidRDefault="00F83CD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4089D" w:rsidRPr="0094089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02092" w:rsidP="001B6799">
          <w:pPr>
            <w:pStyle w:val="Footer"/>
            <w:bidi w:val="0"/>
            <w:rPr>
              <w:color w:val="808080" w:themeColor="background1" w:themeShade="80"/>
              <w:rtl/>
            </w:rPr>
          </w:pPr>
          <w:bookmarkStart w:id="25" w:name="BokAdres"/>
          <w:bookmarkEnd w:id="25"/>
          <w:r>
            <w:rPr>
              <w:color w:val="808080" w:themeColor="background1" w:themeShade="80"/>
            </w:rPr>
            <w:t>U1mg1_14010107-108_mk2_mfeb.ir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CDA" w:rsidRDefault="00F83CDA" w:rsidP="008B750B">
      <w:pPr>
        <w:spacing w:line="240" w:lineRule="auto"/>
      </w:pPr>
      <w:r>
        <w:separator/>
      </w:r>
    </w:p>
  </w:footnote>
  <w:footnote w:type="continuationSeparator" w:id="0">
    <w:p w:rsidR="00F83CDA" w:rsidRDefault="00F83CD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302092">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30209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302092">
      <w:rPr>
        <w:b/>
        <w:bCs/>
        <w:color w:val="632423" w:themeColor="accent2" w:themeShade="80"/>
        <w:sz w:val="20"/>
        <w:szCs w:val="24"/>
        <w:rtl/>
      </w:rPr>
      <w:t>گنج</w:t>
    </w:r>
    <w:r w:rsidR="0030209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302092">
      <w:rPr>
        <w:sz w:val="24"/>
        <w:szCs w:val="24"/>
        <w:rtl/>
      </w:rPr>
      <w:t>7 /1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302092">
      <w:rPr>
        <w:color w:val="000000" w:themeColor="text1"/>
        <w:sz w:val="24"/>
        <w:szCs w:val="24"/>
        <w:rtl/>
      </w:rPr>
      <w:t>بررس</w:t>
    </w:r>
    <w:r w:rsidR="00302092">
      <w:rPr>
        <w:rFonts w:hint="cs"/>
        <w:color w:val="000000" w:themeColor="text1"/>
        <w:sz w:val="24"/>
        <w:szCs w:val="24"/>
        <w:rtl/>
      </w:rPr>
      <w:t>ی</w:t>
    </w:r>
    <w:r w:rsidR="00302092">
      <w:rPr>
        <w:color w:val="000000" w:themeColor="text1"/>
        <w:sz w:val="24"/>
        <w:szCs w:val="24"/>
        <w:rtl/>
      </w:rPr>
      <w:t xml:space="preserve"> اختصاص خطاب به مشافه</w:t>
    </w:r>
    <w:r w:rsidR="00302092">
      <w:rPr>
        <w:rFonts w:hint="cs"/>
        <w:color w:val="000000" w:themeColor="text1"/>
        <w:sz w:val="24"/>
        <w:szCs w:val="24"/>
        <w:rtl/>
      </w:rPr>
      <w:t>ی</w:t>
    </w:r>
    <w:r w:rsidR="00302092">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302092">
      <w:rPr>
        <w:sz w:val="24"/>
        <w:szCs w:val="24"/>
        <w:rtl/>
      </w:rPr>
      <w:t>مهد</w:t>
    </w:r>
    <w:r w:rsidR="00302092">
      <w:rPr>
        <w:rFonts w:hint="cs"/>
        <w:sz w:val="24"/>
        <w:szCs w:val="24"/>
        <w:rtl/>
      </w:rPr>
      <w:t>ی</w:t>
    </w:r>
    <w:r w:rsidR="00302092">
      <w:rPr>
        <w:sz w:val="24"/>
        <w:szCs w:val="24"/>
        <w:rtl/>
      </w:rPr>
      <w:t xml:space="preserve"> خ</w:t>
    </w:r>
    <w:r w:rsidR="00302092">
      <w:rPr>
        <w:rFonts w:hint="cs"/>
        <w:sz w:val="24"/>
        <w:szCs w:val="24"/>
        <w:rtl/>
      </w:rPr>
      <w:t>ی</w:t>
    </w:r>
    <w:r w:rsidR="0030209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302092">
      <w:rPr>
        <w:sz w:val="24"/>
        <w:szCs w:val="24"/>
        <w:rtl/>
      </w:rPr>
      <w:t>بررس</w:t>
    </w:r>
    <w:r w:rsidR="00302092">
      <w:rPr>
        <w:rFonts w:hint="cs"/>
        <w:sz w:val="24"/>
        <w:szCs w:val="24"/>
        <w:rtl/>
      </w:rPr>
      <w:t>ی</w:t>
    </w:r>
    <w:r w:rsidR="00302092">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2F56F5"/>
    <w:multiLevelType w:val="hybridMultilevel"/>
    <w:tmpl w:val="673268AA"/>
    <w:lvl w:ilvl="0" w:tplc="0220E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B27"/>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61CE"/>
    <w:rsid w:val="002B729B"/>
    <w:rsid w:val="002C23B5"/>
    <w:rsid w:val="002C53A2"/>
    <w:rsid w:val="002D0040"/>
    <w:rsid w:val="002D2FA8"/>
    <w:rsid w:val="002E220F"/>
    <w:rsid w:val="00302092"/>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53C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4FF6"/>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089D"/>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4138"/>
    <w:rsid w:val="009F7E07"/>
    <w:rsid w:val="00A01522"/>
    <w:rsid w:val="00A02C7C"/>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7D17"/>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295D"/>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3CDA"/>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A02C7C"/>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A02C7C"/>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8AF7B-FA23-4952-BCD7-0CC2A6086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82</TotalTime>
  <Pages>1</Pages>
  <Words>1157</Words>
  <Characters>6596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2022-03-27T11:22:00Z</cp:lastPrinted>
  <dcterms:created xsi:type="dcterms:W3CDTF">2022-03-27T05:49:00Z</dcterms:created>
  <dcterms:modified xsi:type="dcterms:W3CDTF">2022-03-27T11:22:00Z</dcterms:modified>
  <cp:contentStatus>ویرایش 2.5</cp:contentStatus>
  <cp:version>2.7</cp:version>
</cp:coreProperties>
</file>