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01490B">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F03F9" w:rsidRDefault="00BF03F9" w:rsidP="00BF03F9">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2966546" w:history="1">
        <w:r w:rsidRPr="00112FF8">
          <w:rPr>
            <w:rStyle w:val="Hyperlink"/>
            <w:noProof/>
            <w:rtl/>
          </w:rPr>
          <w:t>مقدمه ششم: معنا</w:t>
        </w:r>
        <w:r w:rsidRPr="00112FF8">
          <w:rPr>
            <w:rStyle w:val="Hyperlink"/>
            <w:rFonts w:hint="cs"/>
            <w:noProof/>
            <w:rtl/>
          </w:rPr>
          <w:t>ی</w:t>
        </w:r>
        <w:r w:rsidRPr="00112FF8">
          <w:rPr>
            <w:rStyle w:val="Hyperlink"/>
            <w:noProof/>
            <w:rtl/>
          </w:rPr>
          <w:t xml:space="preserve"> صحت و فساد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Toc82966546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F03F9" w:rsidRDefault="00BF03F9" w:rsidP="00BF03F9">
      <w:pPr>
        <w:pStyle w:val="TOC2"/>
        <w:tabs>
          <w:tab w:val="right" w:leader="dot" w:pos="10194"/>
        </w:tabs>
        <w:rPr>
          <w:rFonts w:asciiTheme="minorHAnsi" w:eastAsiaTheme="minorEastAsia" w:hAnsiTheme="minorHAnsi" w:cstheme="minorBidi"/>
          <w:bCs w:val="0"/>
          <w:noProof/>
          <w:color w:val="auto"/>
          <w:szCs w:val="22"/>
          <w:rtl/>
          <w:lang w:bidi="ar-SA"/>
        </w:rPr>
      </w:pPr>
      <w:hyperlink w:anchor="_Toc82966547" w:history="1">
        <w:r w:rsidRPr="00112FF8">
          <w:rPr>
            <w:rStyle w:val="Hyperlink"/>
            <w:noProof/>
            <w:rtl/>
          </w:rPr>
          <w:t>واقع</w:t>
        </w:r>
        <w:r w:rsidRPr="00112FF8">
          <w:rPr>
            <w:rStyle w:val="Hyperlink"/>
            <w:rFonts w:hint="cs"/>
            <w:noProof/>
            <w:rtl/>
          </w:rPr>
          <w:t>ی</w:t>
        </w:r>
        <w:r w:rsidRPr="00112FF8">
          <w:rPr>
            <w:rStyle w:val="Hyperlink"/>
            <w:noProof/>
            <w:rtl/>
          </w:rPr>
          <w:t xml:space="preserve"> </w:t>
        </w:r>
        <w:r w:rsidRPr="00112FF8">
          <w:rPr>
            <w:rStyle w:val="Hyperlink"/>
            <w:rFonts w:hint="cs"/>
            <w:noProof/>
            <w:rtl/>
          </w:rPr>
          <w:t>ی</w:t>
        </w:r>
        <w:r w:rsidRPr="00112FF8">
          <w:rPr>
            <w:rStyle w:val="Hyperlink"/>
            <w:rFonts w:hint="eastAsia"/>
            <w:noProof/>
            <w:rtl/>
          </w:rPr>
          <w:t>ا</w:t>
        </w:r>
        <w:r w:rsidRPr="00112FF8">
          <w:rPr>
            <w:rStyle w:val="Hyperlink"/>
            <w:noProof/>
            <w:rtl/>
          </w:rPr>
          <w:t xml:space="preserve"> مجعول بودن صحت و فساد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Toc82966547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F03F9" w:rsidRDefault="00BF03F9" w:rsidP="00BF03F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2966548" w:history="1">
        <w:r w:rsidRPr="00112FF8">
          <w:rPr>
            <w:rStyle w:val="Hyperlink"/>
            <w:noProof/>
            <w:rtl/>
          </w:rPr>
          <w:t>تفص</w:t>
        </w:r>
        <w:r w:rsidRPr="00112FF8">
          <w:rPr>
            <w:rStyle w:val="Hyperlink"/>
            <w:rFonts w:hint="cs"/>
            <w:noProof/>
            <w:rtl/>
          </w:rPr>
          <w:t>ی</w:t>
        </w:r>
        <w:r w:rsidRPr="00112FF8">
          <w:rPr>
            <w:rStyle w:val="Hyperlink"/>
            <w:rFonts w:hint="eastAsia"/>
            <w:noProof/>
            <w:rtl/>
          </w:rPr>
          <w:t>ل</w:t>
        </w:r>
        <w:r w:rsidRPr="00112FF8">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Toc82966548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F03F9" w:rsidRDefault="00BF03F9" w:rsidP="00BF03F9">
      <w:pPr>
        <w:pStyle w:val="TOC4"/>
        <w:tabs>
          <w:tab w:val="right" w:leader="dot" w:pos="10194"/>
        </w:tabs>
        <w:rPr>
          <w:rFonts w:asciiTheme="minorHAnsi" w:eastAsiaTheme="minorEastAsia" w:hAnsiTheme="minorHAnsi" w:cstheme="minorBidi"/>
          <w:bCs w:val="0"/>
          <w:noProof/>
          <w:color w:val="auto"/>
          <w:szCs w:val="22"/>
          <w:rtl/>
          <w:lang w:bidi="ar-SA"/>
        </w:rPr>
      </w:pPr>
      <w:hyperlink w:anchor="_Toc82966549" w:history="1">
        <w:r w:rsidRPr="00112FF8">
          <w:rPr>
            <w:rStyle w:val="Hyperlink"/>
            <w:noProof/>
            <w:rtl/>
          </w:rPr>
          <w:t>انتزاع</w:t>
        </w:r>
        <w:r w:rsidRPr="00112FF8">
          <w:rPr>
            <w:rStyle w:val="Hyperlink"/>
            <w:rFonts w:hint="cs"/>
            <w:noProof/>
            <w:rtl/>
          </w:rPr>
          <w:t>ی</w:t>
        </w:r>
        <w:r w:rsidRPr="00112FF8">
          <w:rPr>
            <w:rStyle w:val="Hyperlink"/>
            <w:noProof/>
            <w:rtl/>
          </w:rPr>
          <w:t xml:space="preserve"> بودن صحت و فساد عند المتکلم</w:t>
        </w:r>
        <w:r w:rsidRPr="00112FF8">
          <w:rPr>
            <w:rStyle w:val="Hyperlink"/>
            <w:rFonts w:hint="cs"/>
            <w:noProof/>
            <w:rtl/>
          </w:rPr>
          <w:t>ی</w:t>
        </w:r>
        <w:r w:rsidRPr="00112FF8">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Toc82966549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F03F9" w:rsidRDefault="00BF03F9" w:rsidP="00BF03F9">
      <w:pPr>
        <w:pStyle w:val="TOC5"/>
        <w:tabs>
          <w:tab w:val="right" w:leader="dot" w:pos="10194"/>
        </w:tabs>
        <w:rPr>
          <w:rFonts w:asciiTheme="minorHAnsi" w:eastAsiaTheme="minorEastAsia" w:hAnsiTheme="minorHAnsi" w:cstheme="minorBidi"/>
          <w:bCs w:val="0"/>
          <w:noProof/>
          <w:color w:val="auto"/>
          <w:szCs w:val="22"/>
          <w:rtl/>
          <w:lang w:bidi="ar-SA"/>
        </w:rPr>
      </w:pPr>
      <w:hyperlink w:anchor="_Toc82966550" w:history="1">
        <w:r w:rsidRPr="00112FF8">
          <w:rPr>
            <w:rStyle w:val="Hyperlink"/>
            <w:noProof/>
            <w:rtl/>
          </w:rPr>
          <w:t>صور سه گانه صح</w:t>
        </w:r>
        <w:r w:rsidRPr="00112FF8">
          <w:rPr>
            <w:rStyle w:val="Hyperlink"/>
            <w:rFonts w:hint="cs"/>
            <w:noProof/>
            <w:rtl/>
          </w:rPr>
          <w:t>ی</w:t>
        </w:r>
        <w:r w:rsidRPr="00112FF8">
          <w:rPr>
            <w:rStyle w:val="Hyperlink"/>
            <w:rFonts w:hint="eastAsia"/>
            <w:noProof/>
            <w:rtl/>
          </w:rPr>
          <w:t>ح</w:t>
        </w:r>
        <w:r w:rsidRPr="00112FF8">
          <w:rPr>
            <w:rStyle w:val="Hyperlink"/>
            <w:noProof/>
            <w:rtl/>
          </w:rPr>
          <w:t xml:space="preserve"> و فساد عند الفق</w:t>
        </w:r>
        <w:r w:rsidRPr="00112FF8">
          <w:rPr>
            <w:rStyle w:val="Hyperlink"/>
            <w:rFonts w:hint="cs"/>
            <w:noProof/>
            <w:rtl/>
          </w:rPr>
          <w:t>ی</w:t>
        </w:r>
        <w:r w:rsidRPr="00112FF8">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Toc82966550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F03F9" w:rsidRDefault="00BF03F9" w:rsidP="00BF03F9">
      <w:pPr>
        <w:pStyle w:val="TOC6"/>
        <w:tabs>
          <w:tab w:val="right" w:leader="dot" w:pos="10194"/>
        </w:tabs>
        <w:rPr>
          <w:rFonts w:asciiTheme="minorHAnsi" w:eastAsiaTheme="minorEastAsia" w:hAnsiTheme="minorHAnsi" w:cstheme="minorBidi"/>
          <w:bCs w:val="0"/>
          <w:noProof/>
          <w:color w:val="auto"/>
          <w:szCs w:val="22"/>
          <w:rtl/>
          <w:lang w:bidi="ar-SA"/>
        </w:rPr>
      </w:pPr>
      <w:hyperlink w:anchor="_Toc82966551" w:history="1">
        <w:r w:rsidRPr="00112FF8">
          <w:rPr>
            <w:rStyle w:val="Hyperlink"/>
            <w:noProof/>
            <w:rtl/>
          </w:rPr>
          <w:t>صورت اول: صح</w:t>
        </w:r>
        <w:r w:rsidRPr="00112FF8">
          <w:rPr>
            <w:rStyle w:val="Hyperlink"/>
            <w:rFonts w:hint="cs"/>
            <w:noProof/>
            <w:rtl/>
          </w:rPr>
          <w:t>ی</w:t>
        </w:r>
        <w:r w:rsidRPr="00112FF8">
          <w:rPr>
            <w:rStyle w:val="Hyperlink"/>
            <w:rFonts w:hint="eastAsia"/>
            <w:noProof/>
            <w:rtl/>
          </w:rPr>
          <w:t>ح</w:t>
        </w:r>
        <w:r w:rsidRPr="00112FF8">
          <w:rPr>
            <w:rStyle w:val="Hyperlink"/>
            <w:noProof/>
            <w:rtl/>
          </w:rPr>
          <w:t xml:space="preserve"> و فساد عند الفق</w:t>
        </w:r>
        <w:r w:rsidRPr="00112FF8">
          <w:rPr>
            <w:rStyle w:val="Hyperlink"/>
            <w:rFonts w:hint="cs"/>
            <w:noProof/>
            <w:rtl/>
          </w:rPr>
          <w:t>ی</w:t>
        </w:r>
        <w:r w:rsidRPr="00112FF8">
          <w:rPr>
            <w:rStyle w:val="Hyperlink"/>
            <w:rFonts w:hint="eastAsia"/>
            <w:noProof/>
            <w:rtl/>
          </w:rPr>
          <w:t>ه</w:t>
        </w:r>
        <w:r w:rsidRPr="00112FF8">
          <w:rPr>
            <w:rStyle w:val="Hyperlink"/>
            <w:noProof/>
            <w:rtl/>
          </w:rPr>
          <w:t xml:space="preserve"> در عبادت به معنا</w:t>
        </w:r>
        <w:r w:rsidRPr="00112FF8">
          <w:rPr>
            <w:rStyle w:val="Hyperlink"/>
            <w:rFonts w:hint="cs"/>
            <w:noProof/>
            <w:rtl/>
          </w:rPr>
          <w:t>ی</w:t>
        </w:r>
        <w:r w:rsidRPr="00112FF8">
          <w:rPr>
            <w:rStyle w:val="Hyperlink"/>
            <w:noProof/>
            <w:rtl/>
          </w:rPr>
          <w:t xml:space="preserve"> سقوط امر خودش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Toc82966551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F03F9" w:rsidRDefault="00BF03F9" w:rsidP="00BF03F9">
      <w:pPr>
        <w:pStyle w:val="TOC6"/>
        <w:tabs>
          <w:tab w:val="right" w:leader="dot" w:pos="10194"/>
        </w:tabs>
        <w:rPr>
          <w:rFonts w:asciiTheme="minorHAnsi" w:eastAsiaTheme="minorEastAsia" w:hAnsiTheme="minorHAnsi" w:cstheme="minorBidi"/>
          <w:bCs w:val="0"/>
          <w:noProof/>
          <w:color w:val="auto"/>
          <w:szCs w:val="22"/>
          <w:rtl/>
          <w:lang w:bidi="ar-SA"/>
        </w:rPr>
      </w:pPr>
      <w:hyperlink w:anchor="_Toc82966552" w:history="1">
        <w:r w:rsidRPr="00112FF8">
          <w:rPr>
            <w:rStyle w:val="Hyperlink"/>
            <w:noProof/>
            <w:rtl/>
          </w:rPr>
          <w:t>صورت دوم: صح</w:t>
        </w:r>
        <w:r w:rsidRPr="00112FF8">
          <w:rPr>
            <w:rStyle w:val="Hyperlink"/>
            <w:rFonts w:hint="cs"/>
            <w:noProof/>
            <w:rtl/>
          </w:rPr>
          <w:t>ی</w:t>
        </w:r>
        <w:r w:rsidRPr="00112FF8">
          <w:rPr>
            <w:rStyle w:val="Hyperlink"/>
            <w:rFonts w:hint="eastAsia"/>
            <w:noProof/>
            <w:rtl/>
          </w:rPr>
          <w:t>ح</w:t>
        </w:r>
        <w:r w:rsidRPr="00112FF8">
          <w:rPr>
            <w:rStyle w:val="Hyperlink"/>
            <w:noProof/>
            <w:rtl/>
          </w:rPr>
          <w:t xml:space="preserve"> و فساد عند الفق</w:t>
        </w:r>
        <w:r w:rsidRPr="00112FF8">
          <w:rPr>
            <w:rStyle w:val="Hyperlink"/>
            <w:rFonts w:hint="cs"/>
            <w:noProof/>
            <w:rtl/>
          </w:rPr>
          <w:t>ی</w:t>
        </w:r>
        <w:r w:rsidRPr="00112FF8">
          <w:rPr>
            <w:rStyle w:val="Hyperlink"/>
            <w:rFonts w:hint="eastAsia"/>
            <w:noProof/>
            <w:rtl/>
          </w:rPr>
          <w:t>ه</w:t>
        </w:r>
        <w:r w:rsidRPr="00112FF8">
          <w:rPr>
            <w:rStyle w:val="Hyperlink"/>
            <w:noProof/>
            <w:rtl/>
          </w:rPr>
          <w:t xml:space="preserve"> در عبادت  به معنا</w:t>
        </w:r>
        <w:r w:rsidRPr="00112FF8">
          <w:rPr>
            <w:rStyle w:val="Hyperlink"/>
            <w:rFonts w:hint="cs"/>
            <w:noProof/>
            <w:rtl/>
          </w:rPr>
          <w:t>ی</w:t>
        </w:r>
        <w:r w:rsidRPr="00112FF8">
          <w:rPr>
            <w:rStyle w:val="Hyperlink"/>
            <w:noProof/>
            <w:rtl/>
          </w:rPr>
          <w:t xml:space="preserve"> مسقط امر د</w:t>
        </w:r>
        <w:r w:rsidRPr="00112FF8">
          <w:rPr>
            <w:rStyle w:val="Hyperlink"/>
            <w:rFonts w:hint="cs"/>
            <w:noProof/>
            <w:rtl/>
          </w:rPr>
          <w:t>ی</w:t>
        </w:r>
        <w:r w:rsidRPr="00112FF8">
          <w:rPr>
            <w:rStyle w:val="Hyperlink"/>
            <w:rFonts w:hint="eastAsia"/>
            <w:noProof/>
            <w:rtl/>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Toc82966552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F03F9" w:rsidRDefault="00BF03F9" w:rsidP="00BF03F9">
      <w:pPr>
        <w:pStyle w:val="TOC6"/>
        <w:tabs>
          <w:tab w:val="right" w:leader="dot" w:pos="10194"/>
        </w:tabs>
        <w:rPr>
          <w:rFonts w:asciiTheme="minorHAnsi" w:eastAsiaTheme="minorEastAsia" w:hAnsiTheme="minorHAnsi" w:cstheme="minorBidi"/>
          <w:bCs w:val="0"/>
          <w:noProof/>
          <w:color w:val="auto"/>
          <w:szCs w:val="22"/>
          <w:rtl/>
          <w:lang w:bidi="ar-SA"/>
        </w:rPr>
      </w:pPr>
      <w:hyperlink w:anchor="_Toc82966553" w:history="1">
        <w:r w:rsidRPr="00112FF8">
          <w:rPr>
            <w:rStyle w:val="Hyperlink"/>
            <w:noProof/>
            <w:rtl/>
          </w:rPr>
          <w:t>صورت سوم: صحت و فاسد عند الفق</w:t>
        </w:r>
        <w:r w:rsidRPr="00112FF8">
          <w:rPr>
            <w:rStyle w:val="Hyperlink"/>
            <w:rFonts w:hint="cs"/>
            <w:noProof/>
            <w:rtl/>
          </w:rPr>
          <w:t>ی</w:t>
        </w:r>
        <w:r w:rsidRPr="00112FF8">
          <w:rPr>
            <w:rStyle w:val="Hyperlink"/>
            <w:rFonts w:hint="eastAsia"/>
            <w:noProof/>
            <w:rtl/>
          </w:rPr>
          <w:t>ه</w:t>
        </w:r>
        <w:r w:rsidRPr="00112FF8">
          <w:rPr>
            <w:rStyle w:val="Hyperlink"/>
            <w:noProof/>
            <w:rtl/>
          </w:rPr>
          <w:t xml:space="preserve"> در معاملات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Toc82966553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F03F9" w:rsidRDefault="00BF03F9" w:rsidP="00BF03F9">
      <w:pPr>
        <w:pStyle w:val="TOC7"/>
        <w:tabs>
          <w:tab w:val="right" w:leader="dot" w:pos="10194"/>
        </w:tabs>
        <w:rPr>
          <w:rFonts w:asciiTheme="minorHAnsi" w:eastAsiaTheme="minorEastAsia" w:hAnsiTheme="minorHAnsi" w:cstheme="minorBidi"/>
          <w:bCs w:val="0"/>
          <w:noProof/>
          <w:color w:val="auto"/>
          <w:szCs w:val="22"/>
          <w:rtl/>
          <w:lang w:bidi="ar-SA"/>
        </w:rPr>
      </w:pPr>
      <w:hyperlink w:anchor="_Toc82966554" w:history="1">
        <w:r w:rsidRPr="00112FF8">
          <w:rPr>
            <w:rStyle w:val="Hyperlink"/>
            <w:noProof/>
            <w:rtl/>
          </w:rPr>
          <w:t>اشکال استاد به صورت اول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Toc82966554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F03F9" w:rsidRDefault="00BF03F9" w:rsidP="00BF03F9">
      <w:pPr>
        <w:pStyle w:val="TOC7"/>
        <w:tabs>
          <w:tab w:val="right" w:leader="dot" w:pos="10194"/>
        </w:tabs>
        <w:rPr>
          <w:rFonts w:asciiTheme="minorHAnsi" w:eastAsiaTheme="minorEastAsia" w:hAnsiTheme="minorHAnsi" w:cstheme="minorBidi"/>
          <w:bCs w:val="0"/>
          <w:noProof/>
          <w:color w:val="auto"/>
          <w:szCs w:val="22"/>
          <w:rtl/>
          <w:lang w:bidi="ar-SA"/>
        </w:rPr>
      </w:pPr>
      <w:hyperlink w:anchor="_Toc82966555" w:history="1">
        <w:r w:rsidRPr="00112FF8">
          <w:rPr>
            <w:rStyle w:val="Hyperlink"/>
            <w:noProof/>
            <w:rtl/>
          </w:rPr>
          <w:t>اشکال مرحوم نائ</w:t>
        </w:r>
        <w:r w:rsidRPr="00112FF8">
          <w:rPr>
            <w:rStyle w:val="Hyperlink"/>
            <w:rFonts w:hint="cs"/>
            <w:noProof/>
            <w:rtl/>
          </w:rPr>
          <w:t>ی</w:t>
        </w:r>
        <w:r w:rsidRPr="00112FF8">
          <w:rPr>
            <w:rStyle w:val="Hyperlink"/>
            <w:rFonts w:hint="eastAsia"/>
            <w:noProof/>
            <w:rtl/>
          </w:rPr>
          <w:t>ن</w:t>
        </w:r>
        <w:r w:rsidRPr="00112FF8">
          <w:rPr>
            <w:rStyle w:val="Hyperlink"/>
            <w:rFonts w:hint="cs"/>
            <w:noProof/>
            <w:rtl/>
          </w:rPr>
          <w:t>ی</w:t>
        </w:r>
        <w:r w:rsidRPr="00112FF8">
          <w:rPr>
            <w:rStyle w:val="Hyperlink"/>
            <w:noProof/>
            <w:rtl/>
          </w:rPr>
          <w:t xml:space="preserve"> به صورت دوم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Toc82966555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F03F9" w:rsidRDefault="00BF03F9" w:rsidP="00BF03F9">
      <w:pPr>
        <w:pStyle w:val="TOC8"/>
        <w:tabs>
          <w:tab w:val="right" w:leader="dot" w:pos="10194"/>
        </w:tabs>
        <w:rPr>
          <w:rFonts w:asciiTheme="minorHAnsi" w:eastAsiaTheme="minorEastAsia" w:hAnsiTheme="minorHAnsi" w:cstheme="minorBidi"/>
          <w:noProof/>
          <w:color w:val="auto"/>
          <w:szCs w:val="22"/>
          <w:rtl/>
          <w:lang w:bidi="ar-SA"/>
        </w:rPr>
      </w:pPr>
      <w:hyperlink w:anchor="_Toc82966556" w:history="1">
        <w:r w:rsidRPr="00112FF8">
          <w:rPr>
            <w:rStyle w:val="Hyperlink"/>
            <w:noProof/>
            <w:rtl/>
          </w:rPr>
          <w:t>اشکال استاد به مرحوم نائ</w:t>
        </w:r>
        <w:r w:rsidRPr="00112FF8">
          <w:rPr>
            <w:rStyle w:val="Hyperlink"/>
            <w:rFonts w:hint="cs"/>
            <w:noProof/>
            <w:rtl/>
          </w:rPr>
          <w:t>ی</w:t>
        </w:r>
        <w:r w:rsidRPr="00112FF8">
          <w:rPr>
            <w:rStyle w:val="Hyperlink"/>
            <w:rFonts w:hint="eastAsia"/>
            <w:noProof/>
            <w:rtl/>
          </w:rPr>
          <w:t>ن</w:t>
        </w:r>
        <w:r w:rsidRPr="00112FF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Toc82966556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BF03F9" w:rsidP="0001490B">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01490B">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81CE4">
        <w:rPr>
          <w:rtl/>
        </w:rPr>
        <w:t>مقدمه ششم</w:t>
      </w:r>
      <w:r w:rsidR="00025B70">
        <w:rPr>
          <w:rFonts w:hint="cs"/>
          <w:rtl/>
        </w:rPr>
        <w:t xml:space="preserve"> </w:t>
      </w:r>
      <w:r w:rsidR="00386C11" w:rsidRPr="00A6366F">
        <w:rPr>
          <w:rFonts w:hint="cs"/>
          <w:rtl/>
        </w:rPr>
        <w:t>/</w:t>
      </w:r>
      <w:bookmarkStart w:id="2" w:name="BokSabj_d"/>
      <w:bookmarkEnd w:id="2"/>
      <w:r w:rsidR="00081CE4">
        <w:rPr>
          <w:rtl/>
        </w:rPr>
        <w:t>مقدمات بحث</w:t>
      </w:r>
      <w:r w:rsidR="00386C11" w:rsidRPr="00A6366F">
        <w:rPr>
          <w:rFonts w:hint="cs"/>
          <w:rtl/>
        </w:rPr>
        <w:t xml:space="preserve"> /</w:t>
      </w:r>
      <w:bookmarkStart w:id="3" w:name="Bokkolli"/>
      <w:bookmarkEnd w:id="3"/>
      <w:r w:rsidR="00081CE4">
        <w:rPr>
          <w:rtl/>
        </w:rPr>
        <w:t>مساله اقتضا</w:t>
      </w:r>
      <w:r w:rsidR="001B6799" w:rsidRPr="00A6366F">
        <w:rPr>
          <w:rFonts w:hint="cs"/>
          <w:rtl/>
        </w:rPr>
        <w:t xml:space="preserve"> </w:t>
      </w:r>
    </w:p>
    <w:p w:rsidR="008F5B4D" w:rsidRPr="009C66D5" w:rsidRDefault="008F5B4D" w:rsidP="0001490B">
      <w:pPr>
        <w:jc w:val="both"/>
        <w:rPr>
          <w:rStyle w:val="Emphasis"/>
          <w:b/>
          <w:bCs w:val="0"/>
          <w:rtl/>
        </w:rPr>
      </w:pPr>
      <w:r w:rsidRPr="009C66D5">
        <w:rPr>
          <w:rStyle w:val="Emphasis"/>
          <w:rFonts w:hint="cs"/>
          <w:b/>
          <w:bCs w:val="0"/>
          <w:rtl/>
        </w:rPr>
        <w:t>خلاصه مباحث گذشته:</w:t>
      </w:r>
    </w:p>
    <w:p w:rsidR="003A6148" w:rsidRDefault="002830B2" w:rsidP="0001490B">
      <w:pPr>
        <w:pBdr>
          <w:bottom w:val="double" w:sz="6" w:space="1" w:color="auto"/>
        </w:pBdr>
        <w:jc w:val="both"/>
        <w:rPr>
          <w:rtl/>
        </w:rPr>
      </w:pPr>
      <w:r>
        <w:rPr>
          <w:rFonts w:hint="cs"/>
          <w:rtl/>
        </w:rPr>
        <w:t>بحث در مورد مقدمات مساله اقتضا بود. در جلسه قبل مقدم ششم مورد بررسی قرار گرفت. مقدمه ششم در مورد معنای صحت و فساد مطرح شد. مرحوم آخوند فرمود: صحت به معنای تمامیت و فساد به معنای عدم تمامیت است اما اختلاف در تفسیر به خاطر آثار و انظار است. استاد فرمود اختلاف در انظار و آثار موجب اضافی شدن معنای صحت و فساد نیست.</w:t>
      </w:r>
    </w:p>
    <w:p w:rsidR="00247D2F" w:rsidRPr="003A6148" w:rsidRDefault="00247D2F" w:rsidP="0001490B">
      <w:pPr>
        <w:pBdr>
          <w:bottom w:val="double" w:sz="6" w:space="1" w:color="auto"/>
        </w:pBdr>
        <w:jc w:val="both"/>
      </w:pPr>
    </w:p>
    <w:p w:rsidR="008F5B4D" w:rsidRDefault="008F5B4D" w:rsidP="0001490B">
      <w:pPr>
        <w:jc w:val="both"/>
      </w:pPr>
    </w:p>
    <w:p w:rsidR="003E6650" w:rsidRDefault="00CD5E5E" w:rsidP="00311C3B">
      <w:pPr>
        <w:pStyle w:val="Heading1"/>
        <w:rPr>
          <w:rFonts w:hint="cs"/>
          <w:rtl/>
        </w:rPr>
      </w:pPr>
      <w:bookmarkStart w:id="4" w:name="_Toc82966546"/>
      <w:r>
        <w:rPr>
          <w:rFonts w:hint="cs"/>
          <w:rtl/>
        </w:rPr>
        <w:t>مقدمه ششم</w:t>
      </w:r>
      <w:r w:rsidR="00311C3B">
        <w:rPr>
          <w:rFonts w:hint="cs"/>
          <w:rtl/>
        </w:rPr>
        <w:t>: معنای صحت و فساد</w:t>
      </w:r>
      <w:bookmarkEnd w:id="4"/>
    </w:p>
    <w:p w:rsidR="00CD5E5E" w:rsidRDefault="00CD5E5E" w:rsidP="00311C3B">
      <w:pPr>
        <w:jc w:val="both"/>
        <w:rPr>
          <w:rtl/>
        </w:rPr>
      </w:pPr>
      <w:r>
        <w:rPr>
          <w:rFonts w:hint="cs"/>
          <w:rtl/>
        </w:rPr>
        <w:t>بحث در مورد صحت و فساد بود. مرحوم آخوند فرمود: صحت و فساد دو امر اضافی هستند که اختلاف آنها به حسب انظار و آثار است. بحث کردیم و نتیجه این شد: صحت و فساد دو امر اضافی هستند</w:t>
      </w:r>
      <w:r w:rsidR="00311C3B">
        <w:rPr>
          <w:rFonts w:hint="cs"/>
          <w:rtl/>
        </w:rPr>
        <w:t>؛</w:t>
      </w:r>
      <w:r>
        <w:rPr>
          <w:rFonts w:hint="cs"/>
          <w:rtl/>
        </w:rPr>
        <w:t xml:space="preserve"> ولی به حسب حالات </w:t>
      </w:r>
      <w:r w:rsidR="00311C3B">
        <w:rPr>
          <w:rFonts w:hint="cs"/>
          <w:rtl/>
        </w:rPr>
        <w:t xml:space="preserve">و اشخاص نه به حسب انظار و آثار. </w:t>
      </w:r>
      <w:r>
        <w:rPr>
          <w:rFonts w:hint="cs"/>
          <w:rtl/>
        </w:rPr>
        <w:t>مقصود صحت و فساد در شریعت است. بله</w:t>
      </w:r>
      <w:r w:rsidR="00311C3B">
        <w:rPr>
          <w:rFonts w:hint="cs"/>
          <w:rtl/>
        </w:rPr>
        <w:t>؛</w:t>
      </w:r>
      <w:r>
        <w:rPr>
          <w:rFonts w:hint="cs"/>
          <w:rtl/>
        </w:rPr>
        <w:t xml:space="preserve"> می</w:t>
      </w:r>
      <w:r>
        <w:rPr>
          <w:rtl/>
        </w:rPr>
        <w:softHyphen/>
      </w:r>
      <w:r>
        <w:rPr>
          <w:rFonts w:hint="cs"/>
          <w:rtl/>
        </w:rPr>
        <w:t>توان گفت که تمامیت در این جامعه در یک مورد تحقق یافته و در جامعه دیگر تمامیت محقق نشده است.</w:t>
      </w:r>
    </w:p>
    <w:p w:rsidR="00311C3B" w:rsidRDefault="00311C3B" w:rsidP="00311C3B">
      <w:pPr>
        <w:pStyle w:val="Heading2"/>
        <w:rPr>
          <w:rFonts w:hint="cs"/>
          <w:rtl/>
        </w:rPr>
      </w:pPr>
      <w:bookmarkStart w:id="5" w:name="_Toc82966547"/>
      <w:r>
        <w:rPr>
          <w:rFonts w:hint="cs"/>
          <w:rtl/>
        </w:rPr>
        <w:lastRenderedPageBreak/>
        <w:t>واقعی یا مجعول بودن صحت و فساد</w:t>
      </w:r>
      <w:bookmarkEnd w:id="5"/>
    </w:p>
    <w:p w:rsidR="00CD5E5E" w:rsidRDefault="00CD5E5E" w:rsidP="00311C3B">
      <w:pPr>
        <w:jc w:val="both"/>
        <w:rPr>
          <w:rtl/>
        </w:rPr>
      </w:pPr>
      <w:r>
        <w:rPr>
          <w:rFonts w:hint="cs"/>
          <w:rtl/>
        </w:rPr>
        <w:t>مطلب بعدی این است که آی</w:t>
      </w:r>
      <w:r w:rsidR="00311C3B">
        <w:rPr>
          <w:rFonts w:hint="cs"/>
          <w:rtl/>
        </w:rPr>
        <w:t xml:space="preserve">ا صحت و فساد دو امر واقعی </w:t>
      </w:r>
      <w:r>
        <w:rPr>
          <w:rFonts w:hint="cs"/>
          <w:rtl/>
        </w:rPr>
        <w:t>یا مجعول هستند و یا باید تفصیل داد؟ اختلافی بین مرحوم آخوند و نائینی و خویی اس</w:t>
      </w:r>
      <w:r w:rsidR="00311C3B">
        <w:rPr>
          <w:rFonts w:hint="cs"/>
          <w:rtl/>
        </w:rPr>
        <w:t>ت.</w:t>
      </w:r>
      <w:r>
        <w:rPr>
          <w:rFonts w:hint="cs"/>
          <w:rtl/>
        </w:rPr>
        <w:t>صحت و فساد ظاهری را همه قائل به مجعول شرعی بودن هستند. مثل موارد قاعده فراغ که حکم به صحت ظاهر</w:t>
      </w:r>
      <w:r w:rsidR="00311C3B">
        <w:rPr>
          <w:rFonts w:hint="cs"/>
          <w:rtl/>
        </w:rPr>
        <w:t>ی</w:t>
      </w:r>
      <w:r>
        <w:rPr>
          <w:rFonts w:hint="cs"/>
          <w:rtl/>
        </w:rPr>
        <w:t xml:space="preserve"> می</w:t>
      </w:r>
      <w:r w:rsidR="00311C3B">
        <w:rPr>
          <w:rtl/>
        </w:rPr>
        <w:softHyphen/>
      </w:r>
      <w:r>
        <w:rPr>
          <w:rFonts w:hint="cs"/>
          <w:rtl/>
        </w:rPr>
        <w:t>شود</w:t>
      </w:r>
      <w:r w:rsidR="00311C3B">
        <w:rPr>
          <w:rFonts w:hint="cs"/>
          <w:rtl/>
        </w:rPr>
        <w:t xml:space="preserve"> یا مثل موارد اصاله الصحة</w:t>
      </w:r>
      <w:r>
        <w:rPr>
          <w:rFonts w:hint="cs"/>
          <w:rtl/>
        </w:rPr>
        <w:t xml:space="preserve"> که شارع می</w:t>
      </w:r>
      <w:r>
        <w:rPr>
          <w:rtl/>
        </w:rPr>
        <w:softHyphen/>
      </w:r>
      <w:r>
        <w:rPr>
          <w:rFonts w:hint="cs"/>
          <w:rtl/>
        </w:rPr>
        <w:t>گوید بنا بر صحت گذاشته شود. ممکن است بگوید: ظاهرا فاسد است. پس صحت و فساد ظاهری محل بحث نیست و بلا اشکال مجعول شرعی است.</w:t>
      </w:r>
    </w:p>
    <w:p w:rsidR="00311C3B" w:rsidRDefault="00311C3B" w:rsidP="00311C3B">
      <w:pPr>
        <w:pStyle w:val="Heading3"/>
        <w:rPr>
          <w:rtl/>
        </w:rPr>
      </w:pPr>
      <w:bookmarkStart w:id="6" w:name="_Toc82966548"/>
      <w:r>
        <w:rPr>
          <w:rFonts w:hint="cs"/>
          <w:rtl/>
        </w:rPr>
        <w:t>تفصیل مرحوم آخوند</w:t>
      </w:r>
      <w:bookmarkEnd w:id="6"/>
    </w:p>
    <w:p w:rsidR="00311C3B" w:rsidRPr="00311C3B" w:rsidRDefault="00311C3B" w:rsidP="00311C3B">
      <w:pPr>
        <w:pStyle w:val="Heading4"/>
        <w:rPr>
          <w:rFonts w:hint="cs"/>
          <w:rtl/>
        </w:rPr>
      </w:pPr>
      <w:bookmarkStart w:id="7" w:name="_Toc82966549"/>
      <w:r>
        <w:rPr>
          <w:rFonts w:hint="cs"/>
          <w:rtl/>
        </w:rPr>
        <w:t>انتزاعی بودن صحت و فساد عند المتکلمین</w:t>
      </w:r>
      <w:bookmarkEnd w:id="7"/>
    </w:p>
    <w:p w:rsidR="00311C3B" w:rsidRDefault="00CD5E5E" w:rsidP="0001490B">
      <w:pPr>
        <w:jc w:val="both"/>
        <w:rPr>
          <w:rtl/>
        </w:rPr>
      </w:pPr>
      <w:r>
        <w:rPr>
          <w:rFonts w:hint="cs"/>
          <w:rtl/>
        </w:rPr>
        <w:t>بحث در مورد صحت و فساد واقعی است که آیا مجعول شارع هستند یا نه؟ مرحوم آخوند تفصی</w:t>
      </w:r>
      <w:r w:rsidR="0001490B">
        <w:rPr>
          <w:rFonts w:hint="cs"/>
          <w:rtl/>
        </w:rPr>
        <w:t>ل داده است. در ابتدا فرموده است صحت و فساد به تفسیر متکلمین واضح است که دو امر انتزاعی هستند. موافقت للشریعه یک امر انتزاعی است. اگر عمل واجد شرایط و اجزا و ... باشد موافق شر</w:t>
      </w:r>
      <w:r w:rsidR="00311C3B">
        <w:rPr>
          <w:rFonts w:hint="cs"/>
          <w:rtl/>
        </w:rPr>
        <w:t>یعت است.</w:t>
      </w:r>
    </w:p>
    <w:p w:rsidR="00311C3B" w:rsidRDefault="00311C3B" w:rsidP="00311C3B">
      <w:pPr>
        <w:pStyle w:val="Heading5"/>
        <w:rPr>
          <w:rtl/>
        </w:rPr>
      </w:pPr>
      <w:bookmarkStart w:id="8" w:name="_Toc82966550"/>
      <w:r>
        <w:rPr>
          <w:rFonts w:hint="cs"/>
          <w:rtl/>
        </w:rPr>
        <w:t>صور سه گانه صحیح و فساد عند الفقیه</w:t>
      </w:r>
      <w:bookmarkEnd w:id="8"/>
    </w:p>
    <w:p w:rsidR="00311C3B" w:rsidRDefault="00311C3B" w:rsidP="00311C3B">
      <w:pPr>
        <w:jc w:val="both"/>
        <w:rPr>
          <w:rtl/>
        </w:rPr>
      </w:pPr>
      <w:r>
        <w:rPr>
          <w:rFonts w:hint="cs"/>
          <w:rtl/>
        </w:rPr>
        <w:t xml:space="preserve">در ادامه </w:t>
      </w:r>
      <w:r w:rsidR="0001490B">
        <w:rPr>
          <w:rFonts w:hint="cs"/>
          <w:rtl/>
        </w:rPr>
        <w:t>بحث را به نظر فقیه مطرح کرده است. در عبادات یک بیان</w:t>
      </w:r>
      <w:r>
        <w:rPr>
          <w:rFonts w:hint="cs"/>
          <w:rtl/>
        </w:rPr>
        <w:t xml:space="preserve"> در عبادات</w:t>
      </w:r>
      <w:r w:rsidR="0001490B">
        <w:rPr>
          <w:rFonts w:hint="cs"/>
          <w:rtl/>
        </w:rPr>
        <w:t xml:space="preserve"> و در معاملات بیان دیگری دارد.در عبادات فرموده است: صحت و فساد به معنا سقوط اعاده و قضا است. به شیخ نسبت داده اند ک</w:t>
      </w:r>
      <w:r>
        <w:rPr>
          <w:rFonts w:hint="cs"/>
          <w:rtl/>
        </w:rPr>
        <w:t>ه امر انتزاعی است.</w:t>
      </w:r>
    </w:p>
    <w:p w:rsidR="00311C3B" w:rsidRDefault="00311C3B" w:rsidP="00311C3B">
      <w:pPr>
        <w:pStyle w:val="Heading6"/>
        <w:rPr>
          <w:rtl/>
        </w:rPr>
      </w:pPr>
      <w:bookmarkStart w:id="9" w:name="_Toc82966551"/>
      <w:r>
        <w:rPr>
          <w:rFonts w:hint="cs"/>
          <w:rtl/>
        </w:rPr>
        <w:t>صورت اول: صحیح و فساد عند الفقیه در عبادت به معنای سقوط امر خودش</w:t>
      </w:r>
      <w:bookmarkEnd w:id="9"/>
    </w:p>
    <w:p w:rsidR="00311C3B" w:rsidRDefault="0001490B" w:rsidP="00311C3B">
      <w:pPr>
        <w:jc w:val="both"/>
        <w:rPr>
          <w:rtl/>
        </w:rPr>
      </w:pPr>
      <w:r>
        <w:rPr>
          <w:rFonts w:hint="cs"/>
          <w:rtl/>
        </w:rPr>
        <w:t>مرحوم آخوند می</w:t>
      </w:r>
      <w:r>
        <w:rPr>
          <w:rtl/>
        </w:rPr>
        <w:softHyphen/>
      </w:r>
      <w:r>
        <w:rPr>
          <w:rFonts w:hint="cs"/>
          <w:rtl/>
        </w:rPr>
        <w:t>گوید</w:t>
      </w:r>
      <w:r w:rsidR="00311C3B">
        <w:rPr>
          <w:rFonts w:hint="cs"/>
          <w:rtl/>
        </w:rPr>
        <w:t>:</w:t>
      </w:r>
      <w:r>
        <w:rPr>
          <w:rFonts w:hint="cs"/>
          <w:rtl/>
        </w:rPr>
        <w:t xml:space="preserve"> صحیح یعنی مسقط امر خودش است. این یک امر واقعی است. مجعول شارع نیست. می</w:t>
      </w:r>
      <w:r>
        <w:rPr>
          <w:rtl/>
        </w:rPr>
        <w:softHyphen/>
      </w:r>
      <w:r>
        <w:rPr>
          <w:rFonts w:hint="cs"/>
          <w:rtl/>
        </w:rPr>
        <w:t>دانید که مرحوم آخوند در احکام وضعیه در باب استصحاب مجعول شارع را به اصلی و تبعی تقسیم کرده است. مثلا ولایت</w:t>
      </w:r>
      <w:r w:rsidR="00311C3B">
        <w:rPr>
          <w:rFonts w:hint="cs"/>
          <w:rtl/>
        </w:rPr>
        <w:t>،</w:t>
      </w:r>
      <w:r>
        <w:rPr>
          <w:rFonts w:hint="cs"/>
          <w:rtl/>
        </w:rPr>
        <w:t xml:space="preserve"> مجعول بالاصاله است. قسم د</w:t>
      </w:r>
      <w:r w:rsidR="00311C3B">
        <w:rPr>
          <w:rFonts w:hint="cs"/>
          <w:rtl/>
        </w:rPr>
        <w:t>یگر</w:t>
      </w:r>
      <w:r>
        <w:rPr>
          <w:rFonts w:hint="cs"/>
          <w:rtl/>
        </w:rPr>
        <w:t xml:space="preserve"> تبعی است مانند جزئیت. </w:t>
      </w:r>
      <w:r w:rsidR="00311C3B">
        <w:rPr>
          <w:rFonts w:hint="cs"/>
          <w:rtl/>
        </w:rPr>
        <w:t xml:space="preserve">مثلا </w:t>
      </w:r>
      <w:r>
        <w:rPr>
          <w:rFonts w:hint="cs"/>
          <w:rtl/>
        </w:rPr>
        <w:t>امر را بر فاتحه مترتب می</w:t>
      </w:r>
      <w:r>
        <w:rPr>
          <w:rtl/>
        </w:rPr>
        <w:softHyphen/>
      </w:r>
      <w:r>
        <w:rPr>
          <w:rFonts w:hint="cs"/>
          <w:rtl/>
        </w:rPr>
        <w:t>کند و به تبع فاتحه جزء می</w:t>
      </w:r>
      <w:r>
        <w:rPr>
          <w:rtl/>
        </w:rPr>
        <w:softHyphen/>
      </w:r>
      <w:r>
        <w:rPr>
          <w:rFonts w:hint="cs"/>
          <w:rtl/>
        </w:rPr>
        <w:t>شود. صحت و فساد مجعول بالاصاله و تبعی نیستند</w:t>
      </w:r>
      <w:r w:rsidR="00311C3B">
        <w:rPr>
          <w:rFonts w:hint="cs"/>
          <w:rtl/>
        </w:rPr>
        <w:t>؛</w:t>
      </w:r>
      <w:r>
        <w:rPr>
          <w:rFonts w:hint="cs"/>
          <w:rtl/>
        </w:rPr>
        <w:t xml:space="preserve"> بلکه دو امر واقعی هستند که عقل آن را درک می</w:t>
      </w:r>
      <w:r>
        <w:rPr>
          <w:rtl/>
        </w:rPr>
        <w:softHyphen/>
      </w:r>
      <w:r w:rsidR="00311C3B">
        <w:rPr>
          <w:rFonts w:hint="cs"/>
          <w:rtl/>
        </w:rPr>
        <w:t>کند.</w:t>
      </w:r>
    </w:p>
    <w:p w:rsidR="0001490B" w:rsidRDefault="0001490B" w:rsidP="00311C3B">
      <w:pPr>
        <w:jc w:val="both"/>
        <w:rPr>
          <w:rtl/>
        </w:rPr>
      </w:pPr>
      <w:r>
        <w:rPr>
          <w:rFonts w:hint="cs"/>
          <w:rtl/>
        </w:rPr>
        <w:t>صحت و فساد به معنای سقوط اعاده و قضاد امر واقعی هستند. اگر شخص فعلش موافق ماموربه است در نتیجه مسقط امر است و عقل آن را درک می</w:t>
      </w:r>
      <w:r>
        <w:rPr>
          <w:rtl/>
        </w:rPr>
        <w:softHyphen/>
      </w:r>
      <w:r>
        <w:rPr>
          <w:rFonts w:hint="cs"/>
          <w:rtl/>
        </w:rPr>
        <w:t>کند و</w:t>
      </w:r>
      <w:r w:rsidR="00311C3B">
        <w:rPr>
          <w:rFonts w:hint="cs"/>
          <w:rtl/>
        </w:rPr>
        <w:t xml:space="preserve"> اصلا</w:t>
      </w:r>
      <w:r>
        <w:rPr>
          <w:rFonts w:hint="cs"/>
          <w:rtl/>
        </w:rPr>
        <w:t xml:space="preserve"> غ</w:t>
      </w:r>
      <w:r w:rsidR="00311C3B">
        <w:rPr>
          <w:rFonts w:hint="cs"/>
          <w:rtl/>
        </w:rPr>
        <w:t>یر از این محال است. بقا امر بعد</w:t>
      </w:r>
      <w:r>
        <w:rPr>
          <w:rFonts w:hint="cs"/>
          <w:rtl/>
        </w:rPr>
        <w:t xml:space="preserve"> از اتیان متعلق محال است.</w:t>
      </w:r>
      <w:r w:rsidR="00311C3B">
        <w:rPr>
          <w:rFonts w:hint="cs"/>
          <w:rtl/>
        </w:rPr>
        <w:t xml:space="preserve"> الانطباق قهری و الاجزا قهری</w:t>
      </w:r>
      <w:r>
        <w:rPr>
          <w:rFonts w:hint="cs"/>
          <w:rtl/>
        </w:rPr>
        <w:t>. این مطلب را عقل درک می</w:t>
      </w:r>
      <w:r>
        <w:rPr>
          <w:rtl/>
        </w:rPr>
        <w:softHyphen/>
      </w:r>
      <w:r>
        <w:rPr>
          <w:rFonts w:hint="cs"/>
          <w:rtl/>
        </w:rPr>
        <w:t>کند و انتزاع و مجعول نیست</w:t>
      </w:r>
      <w:r w:rsidR="00311C3B">
        <w:rPr>
          <w:rFonts w:hint="cs"/>
          <w:rtl/>
        </w:rPr>
        <w:t>؛</w:t>
      </w:r>
      <w:r>
        <w:rPr>
          <w:rFonts w:hint="cs"/>
          <w:rtl/>
        </w:rPr>
        <w:t xml:space="preserve"> بلکه یک امر واقعی است که عقل آن را درک می</w:t>
      </w:r>
      <w:r>
        <w:rPr>
          <w:rtl/>
        </w:rPr>
        <w:softHyphen/>
      </w:r>
      <w:r>
        <w:rPr>
          <w:rFonts w:hint="cs"/>
          <w:rtl/>
        </w:rPr>
        <w:t xml:space="preserve">کند. نظیر </w:t>
      </w:r>
      <w:r>
        <w:rPr>
          <w:rFonts w:hint="cs"/>
          <w:rtl/>
        </w:rPr>
        <w:lastRenderedPageBreak/>
        <w:t>استحقاق مثوبت بر اطاعت. اگر شخص امری را اطاعت کرد</w:t>
      </w:r>
      <w:r w:rsidR="00311C3B">
        <w:rPr>
          <w:rFonts w:hint="cs"/>
          <w:rtl/>
        </w:rPr>
        <w:t>،</w:t>
      </w:r>
      <w:r>
        <w:rPr>
          <w:rFonts w:hint="cs"/>
          <w:rtl/>
        </w:rPr>
        <w:t xml:space="preserve"> مستحق مثوبت است که واقعی است و عقل آن را درک می</w:t>
      </w:r>
      <w:r>
        <w:rPr>
          <w:rtl/>
        </w:rPr>
        <w:softHyphen/>
      </w:r>
      <w:r>
        <w:rPr>
          <w:rFonts w:hint="cs"/>
          <w:rtl/>
        </w:rPr>
        <w:t>کند. قراردادی و انتزاعی نیست. هکذا نسبت به استحقاق عقوبت.</w:t>
      </w:r>
    </w:p>
    <w:p w:rsidR="00311C3B" w:rsidRDefault="00311C3B" w:rsidP="00311C3B">
      <w:pPr>
        <w:pStyle w:val="Heading6"/>
        <w:rPr>
          <w:rtl/>
        </w:rPr>
      </w:pPr>
      <w:bookmarkStart w:id="10" w:name="_Toc82966552"/>
      <w:r>
        <w:rPr>
          <w:rFonts w:hint="cs"/>
          <w:rtl/>
        </w:rPr>
        <w:t>صورت دوم: صحیح و فساد عند الفقیه در عبادت  به معنای مسقط امر دیگر</w:t>
      </w:r>
      <w:bookmarkEnd w:id="10"/>
    </w:p>
    <w:p w:rsidR="0001490B" w:rsidRDefault="0001490B" w:rsidP="0001490B">
      <w:pPr>
        <w:jc w:val="both"/>
        <w:rPr>
          <w:rFonts w:hint="cs"/>
          <w:rtl/>
        </w:rPr>
      </w:pPr>
      <w:r>
        <w:rPr>
          <w:rFonts w:hint="cs"/>
          <w:rtl/>
        </w:rPr>
        <w:t>اما مسقط اعاده و قضا امر دیگر که در باب اجزا می</w:t>
      </w:r>
      <w:r>
        <w:rPr>
          <w:rtl/>
        </w:rPr>
        <w:softHyphen/>
      </w:r>
      <w:r>
        <w:rPr>
          <w:rFonts w:hint="cs"/>
          <w:rtl/>
        </w:rPr>
        <w:t>گویند، مرحوم آخوند قائل است به این که اگر کلی باشد، مجعول شارع است اما مثلا این فرد مجزی است</w:t>
      </w:r>
      <w:r w:rsidR="00311C3B">
        <w:rPr>
          <w:rFonts w:hint="cs"/>
          <w:rtl/>
        </w:rPr>
        <w:t>،</w:t>
      </w:r>
      <w:r>
        <w:rPr>
          <w:rFonts w:hint="cs"/>
          <w:rtl/>
        </w:rPr>
        <w:t xml:space="preserve"> انتزاعی است. پس ایشان تفصیل بین کلی و جزئی داده است. </w:t>
      </w:r>
    </w:p>
    <w:p w:rsidR="00311C3B" w:rsidRDefault="00311C3B" w:rsidP="00311C3B">
      <w:pPr>
        <w:pStyle w:val="Heading6"/>
        <w:rPr>
          <w:rtl/>
        </w:rPr>
      </w:pPr>
      <w:bookmarkStart w:id="11" w:name="_Toc82966553"/>
      <w:r>
        <w:rPr>
          <w:rFonts w:hint="cs"/>
          <w:rtl/>
        </w:rPr>
        <w:t>صورت سوم: صحت و فاسد عند الفقیه در معاملات</w:t>
      </w:r>
      <w:bookmarkEnd w:id="11"/>
    </w:p>
    <w:p w:rsidR="0001490B" w:rsidRDefault="0001490B" w:rsidP="0001490B">
      <w:pPr>
        <w:jc w:val="both"/>
        <w:rPr>
          <w:rFonts w:hint="cs"/>
          <w:rtl/>
        </w:rPr>
      </w:pPr>
      <w:r>
        <w:rPr>
          <w:rFonts w:hint="cs"/>
          <w:rtl/>
        </w:rPr>
        <w:t>در معاملات نیز همین تفصیل را مطرح کرده است. معاملات یک کلی دارند مثل احل الله البیع که شارع فرموده است صحیح است. صحیح در معاملات به معنای ترتب اثر است. ماموربه در کار نیست. اعاده و قضا در کار نیست. یا مثلا الصلح نافذ بین المسلمین یعنی صحیح است. اما نسبت به افراد انتزاعی است. مثلا این فرد از بیع صحیح است از باب موافقت این فرد با آن کلی است.</w:t>
      </w:r>
    </w:p>
    <w:p w:rsidR="00311C3B" w:rsidRDefault="00311C3B" w:rsidP="0001490B">
      <w:pPr>
        <w:jc w:val="both"/>
        <w:rPr>
          <w:rtl/>
        </w:rPr>
      </w:pPr>
      <w:r>
        <w:rPr>
          <w:rFonts w:hint="cs"/>
          <w:rtl/>
        </w:rPr>
        <w:t xml:space="preserve">پس </w:t>
      </w:r>
      <w:r w:rsidR="0001490B">
        <w:rPr>
          <w:rFonts w:hint="cs"/>
          <w:rtl/>
        </w:rPr>
        <w:t xml:space="preserve">مرحوم </w:t>
      </w:r>
      <w:r>
        <w:rPr>
          <w:rFonts w:hint="cs"/>
          <w:rtl/>
        </w:rPr>
        <w:t>آخوند سه مطلب داشت:</w:t>
      </w:r>
    </w:p>
    <w:p w:rsidR="00311C3B" w:rsidRDefault="0001490B" w:rsidP="00311C3B">
      <w:pPr>
        <w:pStyle w:val="ListParagraph"/>
        <w:numPr>
          <w:ilvl w:val="0"/>
          <w:numId w:val="16"/>
        </w:numPr>
        <w:jc w:val="both"/>
      </w:pPr>
      <w:r>
        <w:rPr>
          <w:rFonts w:hint="cs"/>
          <w:rtl/>
        </w:rPr>
        <w:t xml:space="preserve">عبادات </w:t>
      </w:r>
      <w:r w:rsidR="00311C3B">
        <w:rPr>
          <w:rFonts w:hint="cs"/>
          <w:rtl/>
        </w:rPr>
        <w:t>نسبت به امر خودش</w:t>
      </w:r>
    </w:p>
    <w:p w:rsidR="00311C3B" w:rsidRDefault="00311C3B" w:rsidP="00311C3B">
      <w:pPr>
        <w:pStyle w:val="ListParagraph"/>
        <w:numPr>
          <w:ilvl w:val="0"/>
          <w:numId w:val="16"/>
        </w:numPr>
        <w:jc w:val="both"/>
      </w:pPr>
      <w:r>
        <w:rPr>
          <w:rFonts w:hint="cs"/>
          <w:rtl/>
        </w:rPr>
        <w:t>عبادات نسبت به امر دیگر</w:t>
      </w:r>
    </w:p>
    <w:p w:rsidR="0001490B" w:rsidRDefault="0001490B" w:rsidP="00311C3B">
      <w:pPr>
        <w:pStyle w:val="ListParagraph"/>
        <w:numPr>
          <w:ilvl w:val="0"/>
          <w:numId w:val="16"/>
        </w:numPr>
        <w:jc w:val="both"/>
      </w:pPr>
      <w:r>
        <w:rPr>
          <w:rFonts w:hint="cs"/>
          <w:rtl/>
        </w:rPr>
        <w:t>معاملات هم به معنای ترتب اثر.</w:t>
      </w:r>
    </w:p>
    <w:p w:rsidR="00311C3B" w:rsidRDefault="00311C3B" w:rsidP="00311C3B">
      <w:pPr>
        <w:pStyle w:val="Heading7"/>
        <w:rPr>
          <w:rtl/>
        </w:rPr>
      </w:pPr>
      <w:bookmarkStart w:id="12" w:name="_Toc82966554"/>
      <w:r>
        <w:rPr>
          <w:rFonts w:hint="cs"/>
          <w:rtl/>
        </w:rPr>
        <w:t>اشکال استاد به صورت اول مرحوم آخوند</w:t>
      </w:r>
      <w:bookmarkEnd w:id="12"/>
    </w:p>
    <w:p w:rsidR="0001490B" w:rsidRDefault="00311C3B" w:rsidP="0001490B">
      <w:pPr>
        <w:jc w:val="both"/>
        <w:rPr>
          <w:rtl/>
        </w:rPr>
      </w:pPr>
      <w:r>
        <w:rPr>
          <w:rFonts w:hint="cs"/>
          <w:rtl/>
        </w:rPr>
        <w:t xml:space="preserve">این که </w:t>
      </w:r>
      <w:r w:rsidR="0001490B">
        <w:rPr>
          <w:rFonts w:hint="cs"/>
          <w:rtl/>
        </w:rPr>
        <w:t xml:space="preserve">مرحوم آخوند فرمود: سقوط اعاده و قضا نسبت به امر خودش، امر واقعی است، صحیح نیست. یک </w:t>
      </w:r>
      <w:r>
        <w:rPr>
          <w:rFonts w:hint="cs"/>
          <w:rtl/>
        </w:rPr>
        <w:t>بحثی است که بعد از اتیان</w:t>
      </w:r>
      <w:r w:rsidR="0001490B">
        <w:rPr>
          <w:rFonts w:hint="cs"/>
          <w:rtl/>
        </w:rPr>
        <w:t xml:space="preserve"> متعلق امر، امر ساقط می</w:t>
      </w:r>
      <w:r w:rsidR="0001490B">
        <w:rPr>
          <w:rtl/>
        </w:rPr>
        <w:softHyphen/>
      </w:r>
      <w:r w:rsidR="0001490B">
        <w:rPr>
          <w:rFonts w:hint="cs"/>
          <w:rtl/>
        </w:rPr>
        <w:t>شود یا داعویت ساقط می</w:t>
      </w:r>
      <w:r w:rsidR="0001490B">
        <w:rPr>
          <w:rtl/>
        </w:rPr>
        <w:softHyphen/>
      </w:r>
      <w:r>
        <w:rPr>
          <w:rFonts w:hint="cs"/>
          <w:rtl/>
        </w:rPr>
        <w:t>شود؟</w:t>
      </w:r>
      <w:r w:rsidR="0001490B">
        <w:rPr>
          <w:rFonts w:hint="cs"/>
          <w:rtl/>
        </w:rPr>
        <w:t xml:space="preserve"> مرحوم اخوند از کسانی است که می</w:t>
      </w:r>
      <w:r w:rsidR="0001490B">
        <w:rPr>
          <w:rtl/>
        </w:rPr>
        <w:softHyphen/>
      </w:r>
      <w:r w:rsidR="0001490B">
        <w:rPr>
          <w:rFonts w:hint="cs"/>
          <w:rtl/>
        </w:rPr>
        <w:t>گوید امر ساقط می</w:t>
      </w:r>
      <w:r w:rsidR="0001490B">
        <w:rPr>
          <w:rtl/>
        </w:rPr>
        <w:softHyphen/>
      </w:r>
      <w:r w:rsidR="0001490B">
        <w:rPr>
          <w:rFonts w:hint="cs"/>
          <w:rtl/>
        </w:rPr>
        <w:t>شود که</w:t>
      </w:r>
      <w:r>
        <w:rPr>
          <w:rFonts w:hint="cs"/>
          <w:rtl/>
        </w:rPr>
        <w:t xml:space="preserve"> ما</w:t>
      </w:r>
      <w:r w:rsidR="0001490B">
        <w:rPr>
          <w:rFonts w:hint="cs"/>
          <w:rtl/>
        </w:rPr>
        <w:t xml:space="preserve"> هم در ارتکازمان همین مطلب است. مثلا اول ظهر که می</w:t>
      </w:r>
      <w:r w:rsidR="0001490B">
        <w:rPr>
          <w:rtl/>
        </w:rPr>
        <w:softHyphen/>
      </w:r>
      <w:r w:rsidR="0001490B">
        <w:rPr>
          <w:rFonts w:hint="cs"/>
          <w:rtl/>
        </w:rPr>
        <w:t>شود امری به ذمه ما آمد و وقتی که نماز می</w:t>
      </w:r>
      <w:r w:rsidR="0001490B">
        <w:rPr>
          <w:rtl/>
        </w:rPr>
        <w:softHyphen/>
      </w:r>
      <w:r w:rsidR="0001490B">
        <w:rPr>
          <w:rFonts w:hint="cs"/>
          <w:rtl/>
        </w:rPr>
        <w:t>خوانیم راحت می</w:t>
      </w:r>
      <w:r w:rsidR="0001490B">
        <w:rPr>
          <w:rtl/>
        </w:rPr>
        <w:softHyphen/>
      </w:r>
      <w:r w:rsidR="0001490B">
        <w:rPr>
          <w:rFonts w:hint="cs"/>
          <w:rtl/>
        </w:rPr>
        <w:t>شویم. در مقابل</w:t>
      </w:r>
      <w:r w:rsidR="001944A1">
        <w:rPr>
          <w:rFonts w:hint="cs"/>
          <w:rtl/>
        </w:rPr>
        <w:t>،</w:t>
      </w:r>
      <w:r w:rsidR="0001490B">
        <w:rPr>
          <w:rFonts w:hint="cs"/>
          <w:rtl/>
        </w:rPr>
        <w:t xml:space="preserve"> مرحوم آغا ضیا فرموده است: امر همیشه هست</w:t>
      </w:r>
      <w:r>
        <w:rPr>
          <w:rFonts w:hint="cs"/>
          <w:rtl/>
        </w:rPr>
        <w:t>؛</w:t>
      </w:r>
      <w:r w:rsidR="0001490B">
        <w:rPr>
          <w:rFonts w:hint="cs"/>
          <w:rtl/>
        </w:rPr>
        <w:t xml:space="preserve"> ولی داعویت ساقط می</w:t>
      </w:r>
      <w:r w:rsidR="0001490B">
        <w:rPr>
          <w:rtl/>
        </w:rPr>
        <w:softHyphen/>
      </w:r>
      <w:r w:rsidR="0001490B">
        <w:rPr>
          <w:rFonts w:hint="cs"/>
          <w:rtl/>
        </w:rPr>
        <w:t>شود. تا متعلق اتیان نشده است داعویت هست و بعد از اتیان داعویت ساقط می</w:t>
      </w:r>
      <w:r w:rsidR="0001490B">
        <w:rPr>
          <w:rtl/>
        </w:rPr>
        <w:softHyphen/>
      </w:r>
      <w:r w:rsidR="001944A1">
        <w:rPr>
          <w:rFonts w:hint="cs"/>
          <w:rtl/>
        </w:rPr>
        <w:t>شود.</w:t>
      </w:r>
    </w:p>
    <w:p w:rsidR="001944A1" w:rsidRDefault="001944A1" w:rsidP="0001490B">
      <w:pPr>
        <w:jc w:val="both"/>
        <w:rPr>
          <w:rFonts w:hint="cs"/>
          <w:rtl/>
        </w:rPr>
      </w:pPr>
      <w:r>
        <w:rPr>
          <w:rFonts w:hint="cs"/>
          <w:rtl/>
        </w:rPr>
        <w:t>سقوط امر مانند ثبوت آن، یک امر اعتباری است و در وعا اعتبار است. وقتی امر از مولا صادر شد، عند العقلاء در وعا اعتبار، می</w:t>
      </w:r>
      <w:r>
        <w:rPr>
          <w:rtl/>
        </w:rPr>
        <w:softHyphen/>
      </w:r>
      <w:r>
        <w:rPr>
          <w:rFonts w:hint="cs"/>
          <w:rtl/>
        </w:rPr>
        <w:t>گویند امر مولا وجود دارد در حالی که وجود ندارد چرا که از دهان مولا صادر شد و تمام شد. یا مثلا می</w:t>
      </w:r>
      <w:r>
        <w:rPr>
          <w:rtl/>
        </w:rPr>
        <w:softHyphen/>
      </w:r>
      <w:r>
        <w:rPr>
          <w:rFonts w:hint="cs"/>
          <w:rtl/>
        </w:rPr>
        <w:t xml:space="preserve">گوید وضو دارم و </w:t>
      </w:r>
      <w:r>
        <w:rPr>
          <w:rFonts w:hint="cs"/>
          <w:rtl/>
        </w:rPr>
        <w:lastRenderedPageBreak/>
        <w:t>یا ملکیت خانه برای من است و .... در ارتکاز عقلا برای این ها یک نحوه ثبوتی می</w:t>
      </w:r>
      <w:r>
        <w:rPr>
          <w:rtl/>
        </w:rPr>
        <w:softHyphen/>
      </w:r>
      <w:r>
        <w:rPr>
          <w:rFonts w:hint="cs"/>
          <w:rtl/>
        </w:rPr>
        <w:t xml:space="preserve">بینند که با الفاظ بعضا </w:t>
      </w:r>
      <w:r w:rsidR="00311C3B">
        <w:rPr>
          <w:rFonts w:hint="cs"/>
          <w:rtl/>
        </w:rPr>
        <w:t xml:space="preserve">در وعا اعتبار </w:t>
      </w:r>
      <w:r>
        <w:rPr>
          <w:rFonts w:hint="cs"/>
          <w:rtl/>
        </w:rPr>
        <w:t>ایجاد می</w:t>
      </w:r>
      <w:r>
        <w:rPr>
          <w:rtl/>
        </w:rPr>
        <w:softHyphen/>
      </w:r>
      <w:r w:rsidR="00311C3B">
        <w:rPr>
          <w:rFonts w:hint="cs"/>
          <w:rtl/>
        </w:rPr>
        <w:t>شوند.</w:t>
      </w:r>
    </w:p>
    <w:p w:rsidR="001944A1" w:rsidRDefault="001944A1" w:rsidP="001944A1">
      <w:pPr>
        <w:jc w:val="both"/>
        <w:rPr>
          <w:rtl/>
        </w:rPr>
      </w:pPr>
      <w:r>
        <w:rPr>
          <w:rFonts w:hint="cs"/>
          <w:rtl/>
        </w:rPr>
        <w:t>وقتی متعلق امر اتیان شد، نزد ارتکاز عقلا، آن را در وعا اعتبار نمی</w:t>
      </w:r>
      <w:r>
        <w:rPr>
          <w:rtl/>
        </w:rPr>
        <w:softHyphen/>
      </w:r>
      <w:r>
        <w:rPr>
          <w:rFonts w:hint="cs"/>
          <w:rtl/>
        </w:rPr>
        <w:t>بینند. این که می</w:t>
      </w:r>
      <w:r>
        <w:rPr>
          <w:rtl/>
        </w:rPr>
        <w:softHyphen/>
      </w:r>
      <w:r>
        <w:rPr>
          <w:rFonts w:hint="cs"/>
          <w:rtl/>
        </w:rPr>
        <w:t>گویند از گردن ما تکلیف ساقط شد، سقوط تکوینی نیست؛ بلکه در وعا اعتبار ساقط شده است. این مطلب با استحقاق مثوبت فرق می</w:t>
      </w:r>
      <w:r>
        <w:rPr>
          <w:rtl/>
        </w:rPr>
        <w:softHyphen/>
      </w:r>
      <w:r>
        <w:rPr>
          <w:rFonts w:hint="cs"/>
          <w:rtl/>
        </w:rPr>
        <w:t>کند و از حکام عقل عملی است. یک امر واقعی است و کاری به اعتبار ندارد ولی در سقوط امر، واقعی نیست و اعتباری است.</w:t>
      </w:r>
    </w:p>
    <w:p w:rsidR="001944A1" w:rsidRDefault="001944A1" w:rsidP="001944A1">
      <w:pPr>
        <w:jc w:val="both"/>
        <w:rPr>
          <w:rtl/>
        </w:rPr>
      </w:pPr>
      <w:r>
        <w:rPr>
          <w:rFonts w:hint="cs"/>
          <w:rtl/>
        </w:rPr>
        <w:t>بله؛ حصول ملاک یک امر واقعی است. یعنی با اتیان متعلق</w:t>
      </w:r>
      <w:r w:rsidR="00BF03F9">
        <w:rPr>
          <w:rFonts w:hint="cs"/>
          <w:rtl/>
        </w:rPr>
        <w:t>،</w:t>
      </w:r>
      <w:r>
        <w:rPr>
          <w:rFonts w:hint="cs"/>
          <w:rtl/>
        </w:rPr>
        <w:t xml:space="preserve"> ملاک حاصل می</w:t>
      </w:r>
      <w:r>
        <w:rPr>
          <w:rtl/>
        </w:rPr>
        <w:softHyphen/>
      </w:r>
      <w:r>
        <w:rPr>
          <w:rFonts w:hint="cs"/>
          <w:rtl/>
        </w:rPr>
        <w:t>شود</w:t>
      </w:r>
      <w:r w:rsidR="00BF03F9">
        <w:rPr>
          <w:rFonts w:hint="cs"/>
          <w:rtl/>
        </w:rPr>
        <w:t>،</w:t>
      </w:r>
      <w:r>
        <w:rPr>
          <w:rFonts w:hint="cs"/>
          <w:rtl/>
        </w:rPr>
        <w:t xml:space="preserve"> یک امر واقعی است. سقوط داعویت هم یک امر واقعی است. قبل از اتیان، امر محرکیت دارد. یک داعویت تکوینیه برای امر هست در جایی که امر تصور </w:t>
      </w:r>
      <w:r w:rsidR="00BF03F9">
        <w:rPr>
          <w:rFonts w:hint="cs"/>
          <w:rtl/>
        </w:rPr>
        <w:t>شود و یا امکان داعویت مطلقا هست؛</w:t>
      </w:r>
      <w:r>
        <w:rPr>
          <w:rFonts w:hint="cs"/>
          <w:rtl/>
        </w:rPr>
        <w:t xml:space="preserve"> اما مبنای مرحوم آخوند این است که امر ساقط می</w:t>
      </w:r>
      <w:r>
        <w:rPr>
          <w:rtl/>
        </w:rPr>
        <w:softHyphen/>
      </w:r>
      <w:r>
        <w:rPr>
          <w:rFonts w:hint="cs"/>
          <w:rtl/>
        </w:rPr>
        <w:t>شود و ادعای ایشان طبق مبنای خودشان صحیح نیست.</w:t>
      </w:r>
    </w:p>
    <w:p w:rsidR="00BF03F9" w:rsidRDefault="00BF03F9" w:rsidP="00BF03F9">
      <w:pPr>
        <w:pStyle w:val="Heading7"/>
        <w:rPr>
          <w:rtl/>
        </w:rPr>
      </w:pPr>
      <w:bookmarkStart w:id="13" w:name="_Toc82966555"/>
      <w:r>
        <w:rPr>
          <w:rFonts w:hint="cs"/>
          <w:rtl/>
        </w:rPr>
        <w:t>اشکال مرحوم نائینی به صورت دوم مرحوم آخوند</w:t>
      </w:r>
      <w:bookmarkEnd w:id="13"/>
    </w:p>
    <w:p w:rsidR="00BF03F9" w:rsidRDefault="001944A1" w:rsidP="00BF03F9">
      <w:pPr>
        <w:jc w:val="both"/>
        <w:rPr>
          <w:rtl/>
        </w:rPr>
      </w:pPr>
      <w:r>
        <w:rPr>
          <w:rFonts w:hint="cs"/>
          <w:rtl/>
        </w:rPr>
        <w:t xml:space="preserve">اما نسبت به امر واقعی دیگر، مرحوم نائینی مخالف است. مثلا اگر کسی ماموربه به امر اضطراری را اتیان کند، مسقط امر اختیاری است واقعا. </w:t>
      </w:r>
      <w:r w:rsidR="00BF03F9">
        <w:rPr>
          <w:rFonts w:hint="cs"/>
          <w:rtl/>
        </w:rPr>
        <w:t xml:space="preserve">یعنی </w:t>
      </w:r>
      <w:r>
        <w:rPr>
          <w:rFonts w:hint="cs"/>
          <w:rtl/>
        </w:rPr>
        <w:t>بعد از رفع اضطرار لازم</w:t>
      </w:r>
      <w:r w:rsidR="00BF03F9">
        <w:rPr>
          <w:rFonts w:hint="cs"/>
          <w:rtl/>
        </w:rPr>
        <w:t xml:space="preserve"> نیست که امر اختیاری اتیان شود. </w:t>
      </w:r>
      <w:r>
        <w:rPr>
          <w:rFonts w:hint="cs"/>
          <w:rtl/>
        </w:rPr>
        <w:t>به نظرم ادعای مرحوم نائینی را مرحوم اصفهانی</w:t>
      </w:r>
      <w:r w:rsidR="00BF03F9">
        <w:rPr>
          <w:rFonts w:hint="cs"/>
          <w:rtl/>
        </w:rPr>
        <w:t xml:space="preserve"> هم دارد.</w:t>
      </w:r>
    </w:p>
    <w:p w:rsidR="001944A1" w:rsidRDefault="001944A1" w:rsidP="00BF03F9">
      <w:pPr>
        <w:jc w:val="both"/>
        <w:rPr>
          <w:rFonts w:hint="cs"/>
          <w:rtl/>
        </w:rPr>
      </w:pPr>
      <w:r>
        <w:rPr>
          <w:rFonts w:hint="cs"/>
          <w:rtl/>
        </w:rPr>
        <w:t>حرف مرحوم نائینی این است: هر جا اجزا هست، در رتبه قبل یک تصرفی در ماموربه شده است. اگر نماز با تیمم از نماز با وضو مجزی است، تصرفی شده است و قید وضو در حق این مکلف ساقط شده است</w:t>
      </w:r>
      <w:r w:rsidR="00BF03F9">
        <w:rPr>
          <w:rFonts w:hint="cs"/>
          <w:rtl/>
        </w:rPr>
        <w:t>؛</w:t>
      </w:r>
      <w:r>
        <w:rPr>
          <w:rFonts w:hint="cs"/>
          <w:rtl/>
        </w:rPr>
        <w:t xml:space="preserve"> پس یک امر بیشتر ندارد و آن امر عبارت است از نماز با تیمم. نمی</w:t>
      </w:r>
      <w:r>
        <w:rPr>
          <w:rtl/>
        </w:rPr>
        <w:softHyphen/>
      </w:r>
      <w:r>
        <w:rPr>
          <w:rFonts w:hint="cs"/>
          <w:rtl/>
        </w:rPr>
        <w:t>ش</w:t>
      </w:r>
      <w:r w:rsidR="00BF03F9">
        <w:rPr>
          <w:rFonts w:hint="cs"/>
          <w:rtl/>
        </w:rPr>
        <w:t>و</w:t>
      </w:r>
      <w:r>
        <w:rPr>
          <w:rFonts w:hint="cs"/>
          <w:rtl/>
        </w:rPr>
        <w:t xml:space="preserve">د شارع مقدس هنوز امر </w:t>
      </w:r>
      <w:r w:rsidR="00BF03F9">
        <w:rPr>
          <w:rFonts w:hint="cs"/>
          <w:rtl/>
        </w:rPr>
        <w:t>به وضو در حق این ملکف داشته باشد</w:t>
      </w:r>
      <w:r>
        <w:rPr>
          <w:rFonts w:hint="cs"/>
          <w:rtl/>
        </w:rPr>
        <w:t>. در امر ظاهری هم کسانی که قائل به اجزا هستند، نیز این گونه است. اگر کسی نماز بدون سوره بخواند و برائت جاری کند بعد فهمید که سوره واجب است، حکم به اجزا می</w:t>
      </w:r>
      <w:r>
        <w:rPr>
          <w:rtl/>
        </w:rPr>
        <w:softHyphen/>
      </w:r>
      <w:r>
        <w:rPr>
          <w:rFonts w:hint="cs"/>
          <w:rtl/>
        </w:rPr>
        <w:t>شود. مرحوم نائینی می</w:t>
      </w:r>
      <w:r>
        <w:rPr>
          <w:rtl/>
        </w:rPr>
        <w:softHyphen/>
      </w:r>
      <w:r w:rsidR="00BF03F9">
        <w:rPr>
          <w:rFonts w:hint="cs"/>
          <w:rtl/>
        </w:rPr>
        <w:t>گوید:</w:t>
      </w:r>
      <w:r>
        <w:rPr>
          <w:rFonts w:hint="cs"/>
          <w:rtl/>
        </w:rPr>
        <w:t xml:space="preserve"> جزئیت سوره در حق این شخص ساقط شده است. از اول</w:t>
      </w:r>
      <w:r w:rsidR="00BF03F9">
        <w:rPr>
          <w:rFonts w:hint="cs"/>
          <w:rtl/>
        </w:rPr>
        <w:t>،</w:t>
      </w:r>
      <w:r>
        <w:rPr>
          <w:rFonts w:hint="cs"/>
          <w:rtl/>
        </w:rPr>
        <w:t xml:space="preserve"> نمازش بلا سوره است. در این صورت داخل در قسم اول می</w:t>
      </w:r>
      <w:r>
        <w:rPr>
          <w:rtl/>
        </w:rPr>
        <w:softHyphen/>
      </w:r>
      <w:r>
        <w:rPr>
          <w:rFonts w:hint="cs"/>
          <w:rtl/>
        </w:rPr>
        <w:t>شود یعنی یک امر دارد و مسقط اعاده و قضا از امر خودش هست اصلا امر دیگری ندارد تا ما بگوییم مجعول شارع است.</w:t>
      </w:r>
    </w:p>
    <w:p w:rsidR="001944A1" w:rsidRDefault="00BF03F9" w:rsidP="00BF03F9">
      <w:pPr>
        <w:jc w:val="both"/>
        <w:rPr>
          <w:rtl/>
        </w:rPr>
      </w:pPr>
      <w:r>
        <w:rPr>
          <w:rFonts w:hint="cs"/>
          <w:rtl/>
        </w:rPr>
        <w:t xml:space="preserve">این مطلب </w:t>
      </w:r>
      <w:r w:rsidR="001944A1">
        <w:rPr>
          <w:rFonts w:hint="cs"/>
          <w:rtl/>
        </w:rPr>
        <w:t>در موارد اجزا واقعی</w:t>
      </w:r>
      <w:r>
        <w:rPr>
          <w:rFonts w:hint="cs"/>
          <w:rtl/>
        </w:rPr>
        <w:t xml:space="preserve"> است، نه ظاهری. </w:t>
      </w:r>
      <w:r w:rsidR="001944A1">
        <w:rPr>
          <w:rFonts w:hint="cs"/>
          <w:rtl/>
        </w:rPr>
        <w:t>یعنی اگر کشف خلاف بشود، اعاده و قضا لازم نیست. مرحوم اصفهانی هم می</w:t>
      </w:r>
      <w:r w:rsidR="001944A1">
        <w:rPr>
          <w:rtl/>
        </w:rPr>
        <w:softHyphen/>
      </w:r>
      <w:r w:rsidR="001944A1">
        <w:rPr>
          <w:rFonts w:hint="cs"/>
          <w:rtl/>
        </w:rPr>
        <w:t>گوید معقول نیست که امر واقعی اولی باقی مانده باشد.</w:t>
      </w:r>
    </w:p>
    <w:p w:rsidR="00BF03F9" w:rsidRDefault="00BF03F9" w:rsidP="00BF03F9">
      <w:pPr>
        <w:pStyle w:val="Heading8"/>
        <w:rPr>
          <w:rtl/>
        </w:rPr>
      </w:pPr>
      <w:bookmarkStart w:id="14" w:name="_Toc82966556"/>
      <w:r>
        <w:rPr>
          <w:rFonts w:hint="cs"/>
          <w:rtl/>
        </w:rPr>
        <w:lastRenderedPageBreak/>
        <w:t>اشکال استاد به مرحوم نائینی</w:t>
      </w:r>
      <w:bookmarkEnd w:id="14"/>
    </w:p>
    <w:p w:rsidR="001944A1" w:rsidRDefault="001944A1" w:rsidP="001944A1">
      <w:pPr>
        <w:jc w:val="both"/>
        <w:rPr>
          <w:rFonts w:hint="cs"/>
          <w:rtl/>
        </w:rPr>
      </w:pPr>
      <w:r>
        <w:rPr>
          <w:rFonts w:hint="cs"/>
          <w:rtl/>
        </w:rPr>
        <w:t>این که حکم به صحت</w:t>
      </w:r>
      <w:r w:rsidR="002830B2">
        <w:rPr>
          <w:rFonts w:hint="cs"/>
          <w:rtl/>
        </w:rPr>
        <w:t xml:space="preserve"> معقول نباشد مگر با تصرف در امر، دلیلی ندارد. بلکه خلاف ارتکاز است. چرا باید در امر اول تصرف کند؟ امر اول من نماز با سوره است و در حق همه همین واجب است. بعد گفته است اگر بدون سوره بخواند مجزی است. ما دلیلی نداریم که حکم به اجزا نیاز به تصرف در آن امر داشته باشد. اشکالی ندارد که در همان وقتی که نماز بدون سوره می</w:t>
      </w:r>
      <w:r w:rsidR="002830B2">
        <w:rPr>
          <w:rtl/>
        </w:rPr>
        <w:softHyphen/>
      </w:r>
      <w:r w:rsidR="002830B2">
        <w:rPr>
          <w:rFonts w:hint="cs"/>
          <w:rtl/>
        </w:rPr>
        <w:t>خواند</w:t>
      </w:r>
      <w:r w:rsidR="00BF03F9">
        <w:rPr>
          <w:rFonts w:hint="cs"/>
          <w:rtl/>
        </w:rPr>
        <w:t xml:space="preserve">، تصرف در امر اولی نداشته باشد؛ </w:t>
      </w:r>
      <w:r w:rsidR="002830B2">
        <w:rPr>
          <w:rFonts w:hint="cs"/>
          <w:rtl/>
        </w:rPr>
        <w:t>ولی مجزی باشد</w:t>
      </w:r>
      <w:r w:rsidR="00BF03F9">
        <w:rPr>
          <w:rFonts w:hint="cs"/>
          <w:rtl/>
        </w:rPr>
        <w:t>؛</w:t>
      </w:r>
      <w:r w:rsidR="002830B2">
        <w:rPr>
          <w:rFonts w:hint="cs"/>
          <w:rtl/>
        </w:rPr>
        <w:t xml:space="preserve"> بلکه ارتکاز همین مطلب را می</w:t>
      </w:r>
      <w:r w:rsidR="002830B2">
        <w:rPr>
          <w:rtl/>
        </w:rPr>
        <w:softHyphen/>
      </w:r>
      <w:r w:rsidR="002830B2">
        <w:rPr>
          <w:rFonts w:hint="cs"/>
          <w:rtl/>
        </w:rPr>
        <w:t>گوید. بعید نیست که از لا تعاد هم همین مطلب استفاده می</w:t>
      </w:r>
      <w:r w:rsidR="002830B2">
        <w:rPr>
          <w:rtl/>
        </w:rPr>
        <w:softHyphen/>
      </w:r>
      <w:r w:rsidR="002830B2">
        <w:rPr>
          <w:rFonts w:hint="cs"/>
          <w:rtl/>
        </w:rPr>
        <w:t>کند.</w:t>
      </w:r>
    </w:p>
    <w:p w:rsidR="002830B2" w:rsidRDefault="002830B2" w:rsidP="001944A1">
      <w:pPr>
        <w:jc w:val="both"/>
        <w:rPr>
          <w:rFonts w:hint="cs"/>
          <w:rtl/>
        </w:rPr>
      </w:pPr>
      <w:r>
        <w:rPr>
          <w:rFonts w:hint="cs"/>
          <w:rtl/>
        </w:rPr>
        <w:t>در میان موالی نیز این گونه است. خیلی اوقات مولا امر به چیزی می</w:t>
      </w:r>
      <w:r>
        <w:rPr>
          <w:rtl/>
        </w:rPr>
        <w:softHyphen/>
      </w:r>
      <w:r>
        <w:rPr>
          <w:rFonts w:hint="cs"/>
          <w:rtl/>
        </w:rPr>
        <w:t>کند و عبد چیزی دیگر اتیان می</w:t>
      </w:r>
      <w:r>
        <w:rPr>
          <w:rtl/>
        </w:rPr>
        <w:softHyphen/>
      </w:r>
      <w:r>
        <w:rPr>
          <w:rFonts w:hint="cs"/>
          <w:rtl/>
        </w:rPr>
        <w:t>کند و مولا می</w:t>
      </w:r>
      <w:r>
        <w:rPr>
          <w:rtl/>
        </w:rPr>
        <w:softHyphen/>
      </w:r>
      <w:r>
        <w:rPr>
          <w:rFonts w:hint="cs"/>
          <w:rtl/>
        </w:rPr>
        <w:t>گوید اشکالی ندارد. در ارتکاز ما این است که مامور به را عوض نکرده است. مثلا می</w:t>
      </w:r>
      <w:r>
        <w:rPr>
          <w:rtl/>
        </w:rPr>
        <w:softHyphen/>
      </w:r>
      <w:r>
        <w:rPr>
          <w:rFonts w:hint="cs"/>
          <w:rtl/>
        </w:rPr>
        <w:t>گوید آب خیلی سردی بیاور. عبد آب خیلی سردی را نیاورد و مولا خورد و گفت خیلی سرد نبود. عبدش می</w:t>
      </w:r>
      <w:r>
        <w:rPr>
          <w:rtl/>
        </w:rPr>
        <w:softHyphen/>
      </w:r>
      <w:r>
        <w:rPr>
          <w:rFonts w:hint="cs"/>
          <w:rtl/>
        </w:rPr>
        <w:t>گوید بگذارید عوضش کنم ولی مولا می</w:t>
      </w:r>
      <w:r>
        <w:rPr>
          <w:rtl/>
        </w:rPr>
        <w:softHyphen/>
      </w:r>
      <w:r>
        <w:rPr>
          <w:rFonts w:hint="cs"/>
          <w:rtl/>
        </w:rPr>
        <w:t>گوید اشکالی ندارد همین خوب است. آیا در این جا امرش را عوض کرده است یا به جای امر اولی این را قبول کرده است؟</w:t>
      </w:r>
      <w:r w:rsidR="00BF03F9">
        <w:rPr>
          <w:rFonts w:hint="cs"/>
          <w:rtl/>
        </w:rPr>
        <w:t>مولا</w:t>
      </w:r>
      <w:r>
        <w:rPr>
          <w:rFonts w:hint="cs"/>
          <w:rtl/>
        </w:rPr>
        <w:t xml:space="preserve"> </w:t>
      </w:r>
      <w:r w:rsidR="00BF03F9">
        <w:rPr>
          <w:rFonts w:hint="cs"/>
          <w:rtl/>
        </w:rPr>
        <w:t>می</w:t>
      </w:r>
      <w:r w:rsidR="00BF03F9">
        <w:rPr>
          <w:rtl/>
        </w:rPr>
        <w:softHyphen/>
      </w:r>
      <w:r w:rsidR="00BF03F9">
        <w:rPr>
          <w:rFonts w:hint="cs"/>
          <w:rtl/>
        </w:rPr>
        <w:t xml:space="preserve">گوید: </w:t>
      </w:r>
      <w:r>
        <w:rPr>
          <w:rFonts w:hint="cs"/>
          <w:rtl/>
        </w:rPr>
        <w:t>چیزی که من می</w:t>
      </w:r>
      <w:r>
        <w:rPr>
          <w:rtl/>
        </w:rPr>
        <w:softHyphen/>
      </w:r>
      <w:r>
        <w:rPr>
          <w:rFonts w:hint="cs"/>
          <w:rtl/>
        </w:rPr>
        <w:t>خواستم نیست ولی اشکالی ندارد.</w:t>
      </w:r>
    </w:p>
    <w:p w:rsidR="002830B2" w:rsidRDefault="002830B2" w:rsidP="00BF03F9">
      <w:pPr>
        <w:jc w:val="both"/>
        <w:rPr>
          <w:rFonts w:hint="cs"/>
          <w:rtl/>
        </w:rPr>
      </w:pPr>
      <w:r>
        <w:rPr>
          <w:rFonts w:hint="cs"/>
          <w:rtl/>
        </w:rPr>
        <w:t>این که مرحوم نائینی و حاج شیخ اصفهانی مدعی هستند که حکم به اجزا معقول نیست مگر با تصرف در ماموربه، صحیح نیست. بله از امتثال امرش رفع ید کرده است ولی اعتبارش را تغییر نداده است.</w:t>
      </w:r>
    </w:p>
    <w:p w:rsidR="002830B2" w:rsidRDefault="002830B2" w:rsidP="001944A1">
      <w:pPr>
        <w:jc w:val="both"/>
        <w:rPr>
          <w:rFonts w:hint="cs"/>
          <w:rtl/>
        </w:rPr>
      </w:pPr>
      <w:r>
        <w:rPr>
          <w:rFonts w:hint="cs"/>
          <w:rtl/>
        </w:rPr>
        <w:t>یک بحثی در لا تعاد هست که نسبت به مقام جعل است یا امتثال؟ مرحوم خویی در خیلی از موارد می</w:t>
      </w:r>
      <w:r>
        <w:rPr>
          <w:rtl/>
        </w:rPr>
        <w:softHyphen/>
      </w:r>
      <w:r>
        <w:rPr>
          <w:rFonts w:hint="cs"/>
          <w:rtl/>
        </w:rPr>
        <w:t>گوید تصرف در مقام جعل است. یعنی شرط را منحصر در حال ذُکر می</w:t>
      </w:r>
      <w:r>
        <w:rPr>
          <w:rtl/>
        </w:rPr>
        <w:softHyphen/>
      </w:r>
      <w:r>
        <w:rPr>
          <w:rFonts w:hint="cs"/>
          <w:rtl/>
        </w:rPr>
        <w:t>کند</w:t>
      </w:r>
      <w:r w:rsidR="00BF03F9">
        <w:rPr>
          <w:rFonts w:hint="cs"/>
          <w:rtl/>
        </w:rPr>
        <w:t>؛</w:t>
      </w:r>
      <w:r>
        <w:rPr>
          <w:rFonts w:hint="cs"/>
          <w:rtl/>
        </w:rPr>
        <w:t xml:space="preserve"> ول</w:t>
      </w:r>
      <w:r w:rsidR="00BF03F9">
        <w:rPr>
          <w:rFonts w:hint="cs"/>
          <w:rtl/>
        </w:rPr>
        <w:t>ی در یک مورد هم گفته است که نمی</w:t>
      </w:r>
      <w:r w:rsidR="00BF03F9">
        <w:rPr>
          <w:rtl/>
        </w:rPr>
        <w:softHyphen/>
      </w:r>
      <w:r>
        <w:rPr>
          <w:rFonts w:hint="cs"/>
          <w:rtl/>
        </w:rPr>
        <w:t>شود احکام را مختص به عالمین کنیم و تصرف در اوامر و نواهی نمی</w:t>
      </w:r>
      <w:r>
        <w:rPr>
          <w:rtl/>
        </w:rPr>
        <w:softHyphen/>
      </w:r>
      <w:r>
        <w:rPr>
          <w:rFonts w:hint="cs"/>
          <w:rtl/>
        </w:rPr>
        <w:t>کند. ارتکاز ما همین است که تصرف نمی</w:t>
      </w:r>
      <w:r>
        <w:rPr>
          <w:rtl/>
        </w:rPr>
        <w:softHyphen/>
      </w:r>
      <w:r>
        <w:rPr>
          <w:rFonts w:hint="cs"/>
          <w:rtl/>
        </w:rPr>
        <w:t>کند. لا تعاد مربوط به مقام امتثال است نه مقام جعل. نائینی می</w:t>
      </w:r>
      <w:r>
        <w:rPr>
          <w:rtl/>
        </w:rPr>
        <w:softHyphen/>
      </w:r>
      <w:r>
        <w:rPr>
          <w:rFonts w:hint="cs"/>
          <w:rtl/>
        </w:rPr>
        <w:t>گوید لا محاله مربوط به مقام جعل است ولی به نظر ما ناظر به مقام امتثال است.</w:t>
      </w:r>
    </w:p>
    <w:p w:rsidR="002830B2" w:rsidRPr="001A27D7" w:rsidRDefault="002830B2" w:rsidP="001944A1">
      <w:pPr>
        <w:jc w:val="both"/>
        <w:rPr>
          <w:rtl/>
        </w:rPr>
      </w:pPr>
      <w:r>
        <w:rPr>
          <w:rFonts w:hint="cs"/>
          <w:rtl/>
        </w:rPr>
        <w:t>بحث صحت در معاملات در جلسه آینده خواهد آمد.</w:t>
      </w:r>
    </w:p>
    <w:p w:rsidR="001A1EA5" w:rsidRPr="006162A2" w:rsidRDefault="001A1EA5" w:rsidP="0001490B">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44B" w:rsidRDefault="0019644B" w:rsidP="008B750B">
      <w:pPr>
        <w:spacing w:line="240" w:lineRule="auto"/>
      </w:pPr>
      <w:r>
        <w:separator/>
      </w:r>
    </w:p>
  </w:endnote>
  <w:endnote w:type="continuationSeparator" w:id="0">
    <w:p w:rsidR="0019644B" w:rsidRDefault="0019644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F03F9" w:rsidRPr="00BF03F9">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081CE4" w:rsidP="001B6799">
          <w:pPr>
            <w:pStyle w:val="Footer"/>
            <w:bidi w:val="0"/>
            <w:rPr>
              <w:color w:val="808080" w:themeColor="background1" w:themeShade="80"/>
              <w:rtl/>
            </w:rPr>
          </w:pPr>
          <w:bookmarkStart w:id="22" w:name="BokAdres"/>
          <w:bookmarkEnd w:id="22"/>
          <w:r>
            <w:rPr>
              <w:color w:val="808080" w:themeColor="background1" w:themeShade="80"/>
            </w:rPr>
            <w:t>U1mg1_14000628-008_mk2_mfeb.ir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44B" w:rsidRDefault="0019644B" w:rsidP="008B750B">
      <w:pPr>
        <w:spacing w:line="240" w:lineRule="auto"/>
      </w:pPr>
      <w:r>
        <w:separator/>
      </w:r>
    </w:p>
  </w:footnote>
  <w:footnote w:type="continuationSeparator" w:id="0">
    <w:p w:rsidR="0019644B" w:rsidRDefault="0019644B"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081CE4">
      <w:rPr>
        <w:b/>
        <w:bCs/>
        <w:sz w:val="20"/>
        <w:szCs w:val="24"/>
        <w:rtl/>
      </w:rPr>
      <w:t>008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081CE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081CE4">
      <w:rPr>
        <w:b/>
        <w:bCs/>
        <w:color w:val="632423" w:themeColor="accent2" w:themeShade="80"/>
        <w:sz w:val="20"/>
        <w:szCs w:val="24"/>
        <w:rtl/>
      </w:rPr>
      <w:t>گنج</w:t>
    </w:r>
    <w:r w:rsidR="00081CE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081CE4">
      <w:rPr>
        <w:sz w:val="24"/>
        <w:szCs w:val="24"/>
        <w:rtl/>
      </w:rPr>
      <w:t>28 /6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081CE4">
      <w:rPr>
        <w:color w:val="000000" w:themeColor="text1"/>
        <w:sz w:val="24"/>
        <w:szCs w:val="24"/>
        <w:rtl/>
      </w:rPr>
      <w:t>مقدمات بحث</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081CE4">
      <w:rPr>
        <w:sz w:val="24"/>
        <w:szCs w:val="24"/>
        <w:rtl/>
      </w:rPr>
      <w:t>مهد</w:t>
    </w:r>
    <w:r w:rsidR="00081CE4">
      <w:rPr>
        <w:rFonts w:hint="cs"/>
        <w:sz w:val="24"/>
        <w:szCs w:val="24"/>
        <w:rtl/>
      </w:rPr>
      <w:t>ی</w:t>
    </w:r>
    <w:r w:rsidR="00081CE4">
      <w:rPr>
        <w:sz w:val="24"/>
        <w:szCs w:val="24"/>
        <w:rtl/>
      </w:rPr>
      <w:t xml:space="preserve"> خ</w:t>
    </w:r>
    <w:r w:rsidR="00081CE4">
      <w:rPr>
        <w:rFonts w:hint="cs"/>
        <w:sz w:val="24"/>
        <w:szCs w:val="24"/>
        <w:rtl/>
      </w:rPr>
      <w:t>ی</w:t>
    </w:r>
    <w:r w:rsidR="00081CE4">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081CE4">
      <w:rPr>
        <w:sz w:val="24"/>
        <w:szCs w:val="24"/>
        <w:rtl/>
      </w:rPr>
      <w:t>مقدمه ششم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FE3342C"/>
    <w:multiLevelType w:val="hybridMultilevel"/>
    <w:tmpl w:val="1924F1D8"/>
    <w:lvl w:ilvl="0" w:tplc="EC3E86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90B"/>
    <w:rsid w:val="00025777"/>
    <w:rsid w:val="00025B70"/>
    <w:rsid w:val="000353D7"/>
    <w:rsid w:val="00055496"/>
    <w:rsid w:val="00080A41"/>
    <w:rsid w:val="00081CE4"/>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44A1"/>
    <w:rsid w:val="0019644B"/>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30B2"/>
    <w:rsid w:val="00294A52"/>
    <w:rsid w:val="002B575F"/>
    <w:rsid w:val="002B729B"/>
    <w:rsid w:val="002C23B5"/>
    <w:rsid w:val="002C53A2"/>
    <w:rsid w:val="002D0040"/>
    <w:rsid w:val="002D2FA8"/>
    <w:rsid w:val="002E220F"/>
    <w:rsid w:val="00307311"/>
    <w:rsid w:val="00311C3B"/>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F03F9"/>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5E5E"/>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8BFE2-1732-49C2-9835-125505673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62</TotalTime>
  <Pages>1</Pages>
  <Words>1323</Words>
  <Characters>7543</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8849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2021-09-19T13:25:00Z</cp:lastPrinted>
  <dcterms:created xsi:type="dcterms:W3CDTF">2021-09-19T12:24:00Z</dcterms:created>
  <dcterms:modified xsi:type="dcterms:W3CDTF">2021-09-19T13:26:00Z</dcterms:modified>
  <cp:contentStatus>ویرایش 2.5</cp:contentStatus>
  <cp:version>2.7</cp:version>
</cp:coreProperties>
</file>