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B6668B">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B7D09" w:rsidRDefault="000B7D09" w:rsidP="000B7D09">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7114930" w:history="1">
        <w:r w:rsidRPr="001B768F">
          <w:rPr>
            <w:rStyle w:val="Hyperlink"/>
            <w:noProof/>
            <w:rtl/>
          </w:rPr>
          <w:t>تعر</w:t>
        </w:r>
        <w:r w:rsidRPr="001B768F">
          <w:rPr>
            <w:rStyle w:val="Hyperlink"/>
            <w:rFonts w:hint="cs"/>
            <w:noProof/>
            <w:rtl/>
          </w:rPr>
          <w:t>ی</w:t>
        </w:r>
        <w:r w:rsidRPr="001B768F">
          <w:rPr>
            <w:rStyle w:val="Hyperlink"/>
            <w:noProof/>
            <w:rtl/>
          </w:rPr>
          <w:t>ف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Toc87114930 \h</w:instrText>
        </w:r>
        <w:r>
          <w:rPr>
            <w:noProof/>
            <w:webHidden/>
            <w:rtl/>
          </w:rPr>
          <w:instrText xml:space="preserve"> </w:instrText>
        </w:r>
        <w:r>
          <w:rPr>
            <w:noProof/>
            <w:webHidden/>
            <w:rtl/>
          </w:rPr>
        </w:r>
        <w:r>
          <w:rPr>
            <w:noProof/>
            <w:webHidden/>
            <w:rtl/>
          </w:rPr>
          <w:fldChar w:fldCharType="separate"/>
        </w:r>
        <w:r w:rsidR="00624C5D">
          <w:rPr>
            <w:noProof/>
            <w:webHidden/>
            <w:rtl/>
          </w:rPr>
          <w:t>1</w:t>
        </w:r>
        <w:r>
          <w:rPr>
            <w:noProof/>
            <w:webHidden/>
            <w:rtl/>
          </w:rPr>
          <w:fldChar w:fldCharType="end"/>
        </w:r>
      </w:hyperlink>
    </w:p>
    <w:p w:rsidR="000B7D09" w:rsidRDefault="005F0F4E" w:rsidP="000B7D09">
      <w:pPr>
        <w:pStyle w:val="TOC2"/>
        <w:tabs>
          <w:tab w:val="right" w:leader="dot" w:pos="10194"/>
        </w:tabs>
        <w:rPr>
          <w:rFonts w:asciiTheme="minorHAnsi" w:eastAsiaTheme="minorEastAsia" w:hAnsiTheme="minorHAnsi" w:cstheme="minorBidi"/>
          <w:bCs w:val="0"/>
          <w:noProof/>
          <w:color w:val="auto"/>
          <w:szCs w:val="22"/>
          <w:rtl/>
          <w:lang w:bidi="ar-SA"/>
        </w:rPr>
      </w:pPr>
      <w:hyperlink w:anchor="_Toc87114931" w:history="1">
        <w:r w:rsidR="000B7D09" w:rsidRPr="001B768F">
          <w:rPr>
            <w:rStyle w:val="Hyperlink"/>
            <w:noProof/>
            <w:rtl/>
          </w:rPr>
          <w:t>اثر نداشتن اختلاف در تعر</w:t>
        </w:r>
        <w:r w:rsidR="000B7D09" w:rsidRPr="001B768F">
          <w:rPr>
            <w:rStyle w:val="Hyperlink"/>
            <w:rFonts w:hint="cs"/>
            <w:noProof/>
            <w:rtl/>
          </w:rPr>
          <w:t>ی</w:t>
        </w:r>
        <w:r w:rsidR="000B7D09" w:rsidRPr="001B768F">
          <w:rPr>
            <w:rStyle w:val="Hyperlink"/>
            <w:rFonts w:hint="eastAsia"/>
            <w:noProof/>
            <w:rtl/>
          </w:rPr>
          <w:t>ف</w:t>
        </w:r>
        <w:r w:rsidR="000B7D09" w:rsidRPr="001B768F">
          <w:rPr>
            <w:rStyle w:val="Hyperlink"/>
            <w:noProof/>
            <w:rtl/>
          </w:rPr>
          <w:t xml:space="preserve"> مفهوم</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Toc87114931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2</w:t>
        </w:r>
        <w:r w:rsidR="000B7D09">
          <w:rPr>
            <w:noProof/>
            <w:webHidden/>
            <w:rtl/>
          </w:rPr>
          <w:fldChar w:fldCharType="end"/>
        </w:r>
      </w:hyperlink>
    </w:p>
    <w:p w:rsidR="000B7D09" w:rsidRDefault="005F0F4E" w:rsidP="000B7D09">
      <w:pPr>
        <w:pStyle w:val="TOC2"/>
        <w:tabs>
          <w:tab w:val="right" w:leader="dot" w:pos="10194"/>
        </w:tabs>
        <w:rPr>
          <w:rFonts w:asciiTheme="minorHAnsi" w:eastAsiaTheme="minorEastAsia" w:hAnsiTheme="minorHAnsi" w:cstheme="minorBidi"/>
          <w:bCs w:val="0"/>
          <w:noProof/>
          <w:color w:val="auto"/>
          <w:szCs w:val="22"/>
          <w:rtl/>
          <w:lang w:bidi="ar-SA"/>
        </w:rPr>
      </w:pPr>
      <w:hyperlink w:anchor="_Toc87114932" w:history="1">
        <w:r w:rsidR="000B7D09" w:rsidRPr="001B768F">
          <w:rPr>
            <w:rStyle w:val="Hyperlink"/>
            <w:noProof/>
            <w:rtl/>
          </w:rPr>
          <w:t>مفهوم وصف مدلول است</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Toc87114932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2</w:t>
        </w:r>
        <w:r w:rsidR="000B7D09">
          <w:rPr>
            <w:noProof/>
            <w:webHidden/>
            <w:rtl/>
          </w:rPr>
          <w:fldChar w:fldCharType="end"/>
        </w:r>
      </w:hyperlink>
    </w:p>
    <w:p w:rsidR="000B7D09" w:rsidRDefault="005F0F4E" w:rsidP="000B7D09">
      <w:pPr>
        <w:pStyle w:val="TOC2"/>
        <w:tabs>
          <w:tab w:val="right" w:leader="dot" w:pos="10194"/>
        </w:tabs>
        <w:rPr>
          <w:rFonts w:asciiTheme="minorHAnsi" w:eastAsiaTheme="minorEastAsia" w:hAnsiTheme="minorHAnsi" w:cstheme="minorBidi"/>
          <w:bCs w:val="0"/>
          <w:noProof/>
          <w:color w:val="auto"/>
          <w:szCs w:val="22"/>
          <w:rtl/>
          <w:lang w:bidi="ar-SA"/>
        </w:rPr>
      </w:pPr>
      <w:hyperlink w:anchor="_Toc87114933" w:history="1">
        <w:r w:rsidR="000B7D09" w:rsidRPr="001B768F">
          <w:rPr>
            <w:rStyle w:val="Hyperlink"/>
            <w:noProof/>
            <w:rtl/>
          </w:rPr>
          <w:t>م</w:t>
        </w:r>
        <w:r w:rsidR="000B7D09" w:rsidRPr="001B768F">
          <w:rPr>
            <w:rStyle w:val="Hyperlink"/>
            <w:rFonts w:hint="cs"/>
            <w:noProof/>
            <w:rtl/>
          </w:rPr>
          <w:t>ی</w:t>
        </w:r>
        <w:r w:rsidR="000B7D09" w:rsidRPr="001B768F">
          <w:rPr>
            <w:rStyle w:val="Hyperlink"/>
            <w:rFonts w:hint="eastAsia"/>
            <w:noProof/>
            <w:rtl/>
          </w:rPr>
          <w:t>زا</w:t>
        </w:r>
        <w:r w:rsidR="000B7D09" w:rsidRPr="001B768F">
          <w:rPr>
            <w:rStyle w:val="Hyperlink"/>
            <w:noProof/>
            <w:rtl/>
          </w:rPr>
          <w:t>ن بحث از مفاه</w:t>
        </w:r>
        <w:r w:rsidR="000B7D09" w:rsidRPr="001B768F">
          <w:rPr>
            <w:rStyle w:val="Hyperlink"/>
            <w:rFonts w:hint="cs"/>
            <w:noProof/>
            <w:rtl/>
          </w:rPr>
          <w:t>ی</w:t>
        </w:r>
        <w:r w:rsidR="000B7D09" w:rsidRPr="001B768F">
          <w:rPr>
            <w:rStyle w:val="Hyperlink"/>
            <w:rFonts w:hint="eastAsia"/>
            <w:noProof/>
            <w:rtl/>
          </w:rPr>
          <w:t>م</w:t>
        </w:r>
        <w:r w:rsidR="000B7D09" w:rsidRPr="001B768F">
          <w:rPr>
            <w:rStyle w:val="Hyperlink"/>
            <w:noProof/>
            <w:rtl/>
          </w:rPr>
          <w:t xml:space="preserve"> از منظر آخوند</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Toc87114933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2</w:t>
        </w:r>
        <w:r w:rsidR="000B7D09">
          <w:rPr>
            <w:noProof/>
            <w:webHidden/>
            <w:rtl/>
          </w:rPr>
          <w:fldChar w:fldCharType="end"/>
        </w:r>
      </w:hyperlink>
    </w:p>
    <w:p w:rsidR="000B7D09" w:rsidRDefault="005F0F4E" w:rsidP="000B7D09">
      <w:pPr>
        <w:pStyle w:val="TOC2"/>
        <w:tabs>
          <w:tab w:val="right" w:leader="dot" w:pos="10194"/>
        </w:tabs>
        <w:rPr>
          <w:rFonts w:asciiTheme="minorHAnsi" w:eastAsiaTheme="minorEastAsia" w:hAnsiTheme="minorHAnsi" w:cstheme="minorBidi"/>
          <w:bCs w:val="0"/>
          <w:noProof/>
          <w:color w:val="auto"/>
          <w:szCs w:val="22"/>
          <w:rtl/>
          <w:lang w:bidi="ar-SA"/>
        </w:rPr>
      </w:pPr>
      <w:hyperlink w:anchor="_Toc87114934" w:history="1">
        <w:r w:rsidR="000B7D09" w:rsidRPr="001B768F">
          <w:rPr>
            <w:rStyle w:val="Hyperlink"/>
            <w:noProof/>
            <w:rtl/>
          </w:rPr>
          <w:t>م</w:t>
        </w:r>
        <w:r w:rsidR="000B7D09" w:rsidRPr="001B768F">
          <w:rPr>
            <w:rStyle w:val="Hyperlink"/>
            <w:rFonts w:hint="cs"/>
            <w:noProof/>
            <w:rtl/>
          </w:rPr>
          <w:t>ی</w:t>
        </w:r>
        <w:r w:rsidR="000B7D09" w:rsidRPr="001B768F">
          <w:rPr>
            <w:rStyle w:val="Hyperlink"/>
            <w:rFonts w:hint="eastAsia"/>
            <w:noProof/>
            <w:rtl/>
          </w:rPr>
          <w:t>زان</w:t>
        </w:r>
        <w:r w:rsidR="000B7D09" w:rsidRPr="001B768F">
          <w:rPr>
            <w:rStyle w:val="Hyperlink"/>
            <w:noProof/>
            <w:rtl/>
          </w:rPr>
          <w:t xml:space="preserve"> بحث از مفاه</w:t>
        </w:r>
        <w:r w:rsidR="000B7D09" w:rsidRPr="001B768F">
          <w:rPr>
            <w:rStyle w:val="Hyperlink"/>
            <w:rFonts w:hint="cs"/>
            <w:noProof/>
            <w:rtl/>
          </w:rPr>
          <w:t>ی</w:t>
        </w:r>
        <w:r w:rsidR="000B7D09" w:rsidRPr="001B768F">
          <w:rPr>
            <w:rStyle w:val="Hyperlink"/>
            <w:rFonts w:hint="eastAsia"/>
            <w:noProof/>
            <w:rtl/>
          </w:rPr>
          <w:t>م</w:t>
        </w:r>
        <w:r w:rsidR="000B7D09" w:rsidRPr="001B768F">
          <w:rPr>
            <w:rStyle w:val="Hyperlink"/>
            <w:noProof/>
            <w:rtl/>
          </w:rPr>
          <w:t xml:space="preserve"> از منظر آغا ض</w:t>
        </w:r>
        <w:r w:rsidR="000B7D09" w:rsidRPr="001B768F">
          <w:rPr>
            <w:rStyle w:val="Hyperlink"/>
            <w:rFonts w:hint="cs"/>
            <w:noProof/>
            <w:rtl/>
          </w:rPr>
          <w:t>ی</w:t>
        </w:r>
        <w:r w:rsidR="000B7D09" w:rsidRPr="001B768F">
          <w:rPr>
            <w:rStyle w:val="Hyperlink"/>
            <w:rFonts w:hint="eastAsia"/>
            <w:noProof/>
            <w:rtl/>
          </w:rPr>
          <w:t>ا</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Toc87114934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3</w:t>
        </w:r>
        <w:r w:rsidR="000B7D09">
          <w:rPr>
            <w:noProof/>
            <w:webHidden/>
            <w:rtl/>
          </w:rPr>
          <w:fldChar w:fldCharType="end"/>
        </w:r>
      </w:hyperlink>
    </w:p>
    <w:p w:rsidR="000B7D09" w:rsidRDefault="005F0F4E" w:rsidP="000B7D09">
      <w:pPr>
        <w:pStyle w:val="TOC2"/>
        <w:tabs>
          <w:tab w:val="right" w:leader="dot" w:pos="10194"/>
        </w:tabs>
        <w:rPr>
          <w:rFonts w:asciiTheme="minorHAnsi" w:eastAsiaTheme="minorEastAsia" w:hAnsiTheme="minorHAnsi" w:cstheme="minorBidi"/>
          <w:bCs w:val="0"/>
          <w:noProof/>
          <w:color w:val="auto"/>
          <w:szCs w:val="22"/>
          <w:rtl/>
          <w:lang w:bidi="ar-SA"/>
        </w:rPr>
      </w:pPr>
      <w:hyperlink w:anchor="_Toc87114935" w:history="1">
        <w:r w:rsidR="000B7D09" w:rsidRPr="001B768F">
          <w:rPr>
            <w:rStyle w:val="Hyperlink"/>
            <w:noProof/>
            <w:rtl/>
          </w:rPr>
          <w:t>م</w:t>
        </w:r>
        <w:r w:rsidR="000B7D09" w:rsidRPr="001B768F">
          <w:rPr>
            <w:rStyle w:val="Hyperlink"/>
            <w:rFonts w:hint="cs"/>
            <w:noProof/>
            <w:rtl/>
          </w:rPr>
          <w:t>ی</w:t>
        </w:r>
        <w:r w:rsidR="000B7D09" w:rsidRPr="001B768F">
          <w:rPr>
            <w:rStyle w:val="Hyperlink"/>
            <w:rFonts w:hint="eastAsia"/>
            <w:noProof/>
            <w:rtl/>
          </w:rPr>
          <w:t>زان</w:t>
        </w:r>
        <w:r w:rsidR="000B7D09" w:rsidRPr="001B768F">
          <w:rPr>
            <w:rStyle w:val="Hyperlink"/>
            <w:noProof/>
            <w:rtl/>
          </w:rPr>
          <w:t xml:space="preserve"> بحث از مفاه</w:t>
        </w:r>
        <w:r w:rsidR="000B7D09" w:rsidRPr="001B768F">
          <w:rPr>
            <w:rStyle w:val="Hyperlink"/>
            <w:rFonts w:hint="cs"/>
            <w:noProof/>
            <w:rtl/>
          </w:rPr>
          <w:t>ی</w:t>
        </w:r>
        <w:r w:rsidR="000B7D09" w:rsidRPr="001B768F">
          <w:rPr>
            <w:rStyle w:val="Hyperlink"/>
            <w:rFonts w:hint="eastAsia"/>
            <w:noProof/>
            <w:rtl/>
          </w:rPr>
          <w:t>م</w:t>
        </w:r>
        <w:r w:rsidR="000B7D09" w:rsidRPr="001B768F">
          <w:rPr>
            <w:rStyle w:val="Hyperlink"/>
            <w:noProof/>
            <w:rtl/>
          </w:rPr>
          <w:t xml:space="preserve"> از منظر مرحوم صدر</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Toc87114935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3</w:t>
        </w:r>
        <w:r w:rsidR="000B7D09">
          <w:rPr>
            <w:noProof/>
            <w:webHidden/>
            <w:rtl/>
          </w:rPr>
          <w:fldChar w:fldCharType="end"/>
        </w:r>
      </w:hyperlink>
    </w:p>
    <w:p w:rsidR="000B7D09" w:rsidRDefault="005F0F4E" w:rsidP="000B7D09">
      <w:pPr>
        <w:pStyle w:val="TOC2"/>
        <w:tabs>
          <w:tab w:val="right" w:leader="dot" w:pos="10194"/>
        </w:tabs>
        <w:rPr>
          <w:rFonts w:asciiTheme="minorHAnsi" w:eastAsiaTheme="minorEastAsia" w:hAnsiTheme="minorHAnsi" w:cstheme="minorBidi"/>
          <w:bCs w:val="0"/>
          <w:noProof/>
          <w:color w:val="auto"/>
          <w:szCs w:val="22"/>
          <w:rtl/>
          <w:lang w:bidi="ar-SA"/>
        </w:rPr>
      </w:pPr>
      <w:hyperlink w:anchor="_Toc87114936" w:history="1">
        <w:r w:rsidR="000B7D09" w:rsidRPr="001B768F">
          <w:rPr>
            <w:rStyle w:val="Hyperlink"/>
            <w:noProof/>
            <w:rtl/>
          </w:rPr>
          <w:t>مختار استاد</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Toc87114936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4</w:t>
        </w:r>
        <w:r w:rsidR="000B7D09">
          <w:rPr>
            <w:noProof/>
            <w:webHidden/>
            <w:rtl/>
          </w:rPr>
          <w:fldChar w:fldCharType="end"/>
        </w:r>
      </w:hyperlink>
    </w:p>
    <w:p w:rsidR="000B7D09" w:rsidRDefault="005F0F4E" w:rsidP="000B7D0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114937" w:history="1">
        <w:r w:rsidR="000B7D09" w:rsidRPr="001B768F">
          <w:rPr>
            <w:rStyle w:val="Hyperlink"/>
            <w:noProof/>
            <w:rtl/>
          </w:rPr>
          <w:t>رد ب</w:t>
        </w:r>
        <w:r w:rsidR="000B7D09" w:rsidRPr="001B768F">
          <w:rPr>
            <w:rStyle w:val="Hyperlink"/>
            <w:rFonts w:hint="cs"/>
            <w:noProof/>
            <w:rtl/>
          </w:rPr>
          <w:t>ی</w:t>
        </w:r>
        <w:r w:rsidR="000B7D09" w:rsidRPr="001B768F">
          <w:rPr>
            <w:rStyle w:val="Hyperlink"/>
            <w:rFonts w:hint="eastAsia"/>
            <w:noProof/>
            <w:rtl/>
          </w:rPr>
          <w:t>ان</w:t>
        </w:r>
        <w:r w:rsidR="000B7D09" w:rsidRPr="001B768F">
          <w:rPr>
            <w:rStyle w:val="Hyperlink"/>
            <w:noProof/>
            <w:rtl/>
          </w:rPr>
          <w:t xml:space="preserve"> آغا ض</w:t>
        </w:r>
        <w:r w:rsidR="000B7D09" w:rsidRPr="001B768F">
          <w:rPr>
            <w:rStyle w:val="Hyperlink"/>
            <w:rFonts w:hint="cs"/>
            <w:noProof/>
            <w:rtl/>
          </w:rPr>
          <w:t>ی</w:t>
        </w:r>
        <w:r w:rsidR="000B7D09" w:rsidRPr="001B768F">
          <w:rPr>
            <w:rStyle w:val="Hyperlink"/>
            <w:noProof/>
            <w:rtl/>
          </w:rPr>
          <w:t>ا</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Toc87114937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4</w:t>
        </w:r>
        <w:r w:rsidR="000B7D09">
          <w:rPr>
            <w:noProof/>
            <w:webHidden/>
            <w:rtl/>
          </w:rPr>
          <w:fldChar w:fldCharType="end"/>
        </w:r>
      </w:hyperlink>
    </w:p>
    <w:p w:rsidR="000B7D09" w:rsidRDefault="005F0F4E" w:rsidP="000B7D0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114938" w:history="1">
        <w:r w:rsidR="000B7D09" w:rsidRPr="001B768F">
          <w:rPr>
            <w:rStyle w:val="Hyperlink"/>
            <w:noProof/>
            <w:rtl/>
          </w:rPr>
          <w:t>تقر</w:t>
        </w:r>
        <w:r w:rsidR="000B7D09" w:rsidRPr="001B768F">
          <w:rPr>
            <w:rStyle w:val="Hyperlink"/>
            <w:rFonts w:hint="cs"/>
            <w:noProof/>
            <w:rtl/>
          </w:rPr>
          <w:t>ی</w:t>
        </w:r>
        <w:r w:rsidR="000B7D09" w:rsidRPr="001B768F">
          <w:rPr>
            <w:rStyle w:val="Hyperlink"/>
            <w:noProof/>
            <w:rtl/>
          </w:rPr>
          <w:t>ر موضوع بحث در مفاه</w:t>
        </w:r>
        <w:r w:rsidR="000B7D09" w:rsidRPr="001B768F">
          <w:rPr>
            <w:rStyle w:val="Hyperlink"/>
            <w:rFonts w:hint="cs"/>
            <w:noProof/>
            <w:rtl/>
          </w:rPr>
          <w:t>ی</w:t>
        </w:r>
        <w:r w:rsidR="000B7D09" w:rsidRPr="001B768F">
          <w:rPr>
            <w:rStyle w:val="Hyperlink"/>
            <w:rFonts w:hint="eastAsia"/>
            <w:noProof/>
            <w:rtl/>
          </w:rPr>
          <w:t>م</w:t>
        </w:r>
        <w:r w:rsidR="000B7D09" w:rsidRPr="001B768F">
          <w:rPr>
            <w:rStyle w:val="Hyperlink"/>
            <w:noProof/>
            <w:rtl/>
          </w:rPr>
          <w:t xml:space="preserve"> از منظر آغا ض</w:t>
        </w:r>
        <w:r w:rsidR="000B7D09" w:rsidRPr="001B768F">
          <w:rPr>
            <w:rStyle w:val="Hyperlink"/>
            <w:rFonts w:hint="cs"/>
            <w:noProof/>
            <w:rtl/>
          </w:rPr>
          <w:t>ی</w:t>
        </w:r>
        <w:r w:rsidR="000B7D09" w:rsidRPr="001B768F">
          <w:rPr>
            <w:rStyle w:val="Hyperlink"/>
            <w:rFonts w:hint="eastAsia"/>
            <w:noProof/>
            <w:rtl/>
          </w:rPr>
          <w:t>ا</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Toc87114938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4</w:t>
        </w:r>
        <w:r w:rsidR="000B7D09">
          <w:rPr>
            <w:noProof/>
            <w:webHidden/>
            <w:rtl/>
          </w:rPr>
          <w:fldChar w:fldCharType="end"/>
        </w:r>
      </w:hyperlink>
    </w:p>
    <w:p w:rsidR="000B7D09" w:rsidRDefault="005F0F4E" w:rsidP="000B7D09">
      <w:pPr>
        <w:pStyle w:val="TOC4"/>
        <w:tabs>
          <w:tab w:val="right" w:leader="dot" w:pos="10194"/>
        </w:tabs>
        <w:rPr>
          <w:rFonts w:asciiTheme="minorHAnsi" w:eastAsiaTheme="minorEastAsia" w:hAnsiTheme="minorHAnsi" w:cstheme="minorBidi"/>
          <w:bCs w:val="0"/>
          <w:noProof/>
          <w:color w:val="auto"/>
          <w:szCs w:val="22"/>
          <w:rtl/>
          <w:lang w:bidi="ar-SA"/>
        </w:rPr>
      </w:pPr>
      <w:hyperlink w:anchor="_Toc87114939" w:history="1">
        <w:r w:rsidR="000B7D09" w:rsidRPr="001B768F">
          <w:rPr>
            <w:rStyle w:val="Hyperlink"/>
            <w:noProof/>
            <w:rtl/>
          </w:rPr>
          <w:t>خلاف ارتکاز بودن ب</w:t>
        </w:r>
        <w:r w:rsidR="000B7D09" w:rsidRPr="001B768F">
          <w:rPr>
            <w:rStyle w:val="Hyperlink"/>
            <w:rFonts w:hint="cs"/>
            <w:noProof/>
            <w:rtl/>
          </w:rPr>
          <w:t>ی</w:t>
        </w:r>
        <w:r w:rsidR="000B7D09" w:rsidRPr="001B768F">
          <w:rPr>
            <w:rStyle w:val="Hyperlink"/>
            <w:rFonts w:hint="eastAsia"/>
            <w:noProof/>
            <w:rtl/>
          </w:rPr>
          <w:t>ان</w:t>
        </w:r>
        <w:r w:rsidR="000B7D09" w:rsidRPr="001B768F">
          <w:rPr>
            <w:rStyle w:val="Hyperlink"/>
            <w:noProof/>
            <w:rtl/>
          </w:rPr>
          <w:t xml:space="preserve"> آغا ض</w:t>
        </w:r>
        <w:r w:rsidR="000B7D09" w:rsidRPr="001B768F">
          <w:rPr>
            <w:rStyle w:val="Hyperlink"/>
            <w:rFonts w:hint="cs"/>
            <w:noProof/>
            <w:rtl/>
          </w:rPr>
          <w:t>ی</w:t>
        </w:r>
        <w:r w:rsidR="000B7D09" w:rsidRPr="001B768F">
          <w:rPr>
            <w:rStyle w:val="Hyperlink"/>
            <w:noProof/>
            <w:rtl/>
          </w:rPr>
          <w:t>ا</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Toc87114939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5</w:t>
        </w:r>
        <w:r w:rsidR="000B7D09">
          <w:rPr>
            <w:noProof/>
            <w:webHidden/>
            <w:rtl/>
          </w:rPr>
          <w:fldChar w:fldCharType="end"/>
        </w:r>
      </w:hyperlink>
    </w:p>
    <w:p w:rsidR="000B7D09" w:rsidRDefault="005F0F4E" w:rsidP="000B7D09">
      <w:pPr>
        <w:pStyle w:val="TOC4"/>
        <w:tabs>
          <w:tab w:val="right" w:leader="dot" w:pos="10194"/>
        </w:tabs>
        <w:rPr>
          <w:rFonts w:asciiTheme="minorHAnsi" w:eastAsiaTheme="minorEastAsia" w:hAnsiTheme="minorHAnsi" w:cstheme="minorBidi"/>
          <w:bCs w:val="0"/>
          <w:noProof/>
          <w:color w:val="auto"/>
          <w:szCs w:val="22"/>
          <w:rtl/>
          <w:lang w:bidi="ar-SA"/>
        </w:rPr>
      </w:pPr>
      <w:hyperlink w:anchor="_Toc87114940" w:history="1">
        <w:r w:rsidR="000B7D09" w:rsidRPr="001B768F">
          <w:rPr>
            <w:rStyle w:val="Hyperlink"/>
            <w:noProof/>
            <w:rtl/>
          </w:rPr>
          <w:t>موافقت استاد با مرحوم آخوند</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Toc87114940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5</w:t>
        </w:r>
        <w:r w:rsidR="000B7D09">
          <w:rPr>
            <w:noProof/>
            <w:webHidden/>
            <w:rtl/>
          </w:rPr>
          <w:fldChar w:fldCharType="end"/>
        </w:r>
      </w:hyperlink>
    </w:p>
    <w:p w:rsidR="000B7D09" w:rsidRDefault="005F0F4E" w:rsidP="000B7D09">
      <w:pPr>
        <w:pStyle w:val="TOC4"/>
        <w:tabs>
          <w:tab w:val="right" w:leader="dot" w:pos="10194"/>
        </w:tabs>
        <w:rPr>
          <w:rFonts w:asciiTheme="minorHAnsi" w:eastAsiaTheme="minorEastAsia" w:hAnsiTheme="minorHAnsi" w:cstheme="minorBidi"/>
          <w:bCs w:val="0"/>
          <w:noProof/>
          <w:color w:val="auto"/>
          <w:szCs w:val="22"/>
          <w:rtl/>
          <w:lang w:bidi="ar-SA"/>
        </w:rPr>
      </w:pPr>
      <w:hyperlink w:anchor="_Toc87114941" w:history="1">
        <w:r w:rsidR="000B7D09" w:rsidRPr="001B768F">
          <w:rPr>
            <w:rStyle w:val="Hyperlink"/>
            <w:noProof/>
            <w:rtl/>
          </w:rPr>
          <w:t>تناف</w:t>
        </w:r>
        <w:r w:rsidR="000B7D09" w:rsidRPr="001B768F">
          <w:rPr>
            <w:rStyle w:val="Hyperlink"/>
            <w:rFonts w:hint="cs"/>
            <w:noProof/>
            <w:rtl/>
          </w:rPr>
          <w:t>ی</w:t>
        </w:r>
        <w:r w:rsidR="000B7D09" w:rsidRPr="001B768F">
          <w:rPr>
            <w:rStyle w:val="Hyperlink"/>
            <w:noProof/>
            <w:rtl/>
          </w:rPr>
          <w:t xml:space="preserve"> نداشتن خصوص</w:t>
        </w:r>
        <w:r w:rsidR="000B7D09" w:rsidRPr="001B768F">
          <w:rPr>
            <w:rStyle w:val="Hyperlink"/>
            <w:rFonts w:hint="cs"/>
            <w:noProof/>
            <w:rtl/>
          </w:rPr>
          <w:t>ی</w:t>
        </w:r>
        <w:r w:rsidR="000B7D09" w:rsidRPr="001B768F">
          <w:rPr>
            <w:rStyle w:val="Hyperlink"/>
            <w:rFonts w:hint="eastAsia"/>
            <w:noProof/>
            <w:rtl/>
          </w:rPr>
          <w:t>ت</w:t>
        </w:r>
        <w:r w:rsidR="000B7D09" w:rsidRPr="001B768F">
          <w:rPr>
            <w:rStyle w:val="Hyperlink"/>
            <w:noProof/>
            <w:rtl/>
          </w:rPr>
          <w:t xml:space="preserve"> داشتن ق</w:t>
        </w:r>
        <w:r w:rsidR="000B7D09" w:rsidRPr="001B768F">
          <w:rPr>
            <w:rStyle w:val="Hyperlink"/>
            <w:rFonts w:hint="cs"/>
            <w:noProof/>
            <w:rtl/>
          </w:rPr>
          <w:t>ی</w:t>
        </w:r>
        <w:r w:rsidR="000B7D09" w:rsidRPr="001B768F">
          <w:rPr>
            <w:rStyle w:val="Hyperlink"/>
            <w:rFonts w:hint="eastAsia"/>
            <w:noProof/>
            <w:rtl/>
          </w:rPr>
          <w:t>د</w:t>
        </w:r>
        <w:r w:rsidR="000B7D09" w:rsidRPr="001B768F">
          <w:rPr>
            <w:rStyle w:val="Hyperlink"/>
            <w:noProof/>
            <w:rtl/>
          </w:rPr>
          <w:t xml:space="preserve"> و علت منحصره نبودن آن</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Toc87114941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5</w:t>
        </w:r>
        <w:r w:rsidR="000B7D09">
          <w:rPr>
            <w:noProof/>
            <w:webHidden/>
            <w:rtl/>
          </w:rPr>
          <w:fldChar w:fldCharType="end"/>
        </w:r>
      </w:hyperlink>
    </w:p>
    <w:p w:rsidR="000B7D09" w:rsidRDefault="005F0F4E" w:rsidP="000B7D0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7114942" w:history="1">
        <w:r w:rsidR="000B7D09" w:rsidRPr="001B768F">
          <w:rPr>
            <w:rStyle w:val="Hyperlink"/>
            <w:noProof/>
            <w:rtl/>
          </w:rPr>
          <w:t>خلاصه مبحث: دو مطلب</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Toc87114942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6</w:t>
        </w:r>
        <w:r w:rsidR="000B7D09">
          <w:rPr>
            <w:noProof/>
            <w:webHidden/>
            <w:rtl/>
          </w:rPr>
          <w:fldChar w:fldCharType="end"/>
        </w:r>
      </w:hyperlink>
    </w:p>
    <w:p w:rsidR="000B7D09" w:rsidRDefault="005F0F4E" w:rsidP="000B7D09">
      <w:pPr>
        <w:pStyle w:val="TOC4"/>
        <w:tabs>
          <w:tab w:val="right" w:leader="dot" w:pos="10194"/>
        </w:tabs>
        <w:rPr>
          <w:rFonts w:asciiTheme="minorHAnsi" w:eastAsiaTheme="minorEastAsia" w:hAnsiTheme="minorHAnsi" w:cstheme="minorBidi"/>
          <w:bCs w:val="0"/>
          <w:noProof/>
          <w:color w:val="auto"/>
          <w:szCs w:val="22"/>
          <w:rtl/>
          <w:lang w:bidi="ar-SA"/>
        </w:rPr>
      </w:pPr>
      <w:hyperlink w:anchor="_Toc87114943" w:history="1">
        <w:r w:rsidR="000B7D09" w:rsidRPr="001B768F">
          <w:rPr>
            <w:rStyle w:val="Hyperlink"/>
            <w:noProof/>
            <w:rtl/>
          </w:rPr>
          <w:t>مطلب اول</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Toc87114943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6</w:t>
        </w:r>
        <w:r w:rsidR="000B7D09">
          <w:rPr>
            <w:noProof/>
            <w:webHidden/>
            <w:rtl/>
          </w:rPr>
          <w:fldChar w:fldCharType="end"/>
        </w:r>
      </w:hyperlink>
    </w:p>
    <w:p w:rsidR="000B7D09" w:rsidRDefault="005F0F4E" w:rsidP="000B7D09">
      <w:pPr>
        <w:pStyle w:val="TOC4"/>
        <w:tabs>
          <w:tab w:val="right" w:leader="dot" w:pos="10194"/>
        </w:tabs>
        <w:rPr>
          <w:rFonts w:asciiTheme="minorHAnsi" w:eastAsiaTheme="minorEastAsia" w:hAnsiTheme="minorHAnsi" w:cstheme="minorBidi"/>
          <w:bCs w:val="0"/>
          <w:noProof/>
          <w:color w:val="auto"/>
          <w:szCs w:val="22"/>
          <w:rtl/>
          <w:lang w:bidi="ar-SA"/>
        </w:rPr>
      </w:pPr>
      <w:hyperlink w:anchor="_Toc87114944" w:history="1">
        <w:r w:rsidR="000B7D09" w:rsidRPr="001B768F">
          <w:rPr>
            <w:rStyle w:val="Hyperlink"/>
            <w:noProof/>
            <w:rtl/>
          </w:rPr>
          <w:t>مطلب دوم</w:t>
        </w:r>
        <w:r w:rsidR="000B7D09">
          <w:rPr>
            <w:noProof/>
            <w:webHidden/>
            <w:rtl/>
          </w:rPr>
          <w:tab/>
        </w:r>
        <w:r w:rsidR="000B7D09">
          <w:rPr>
            <w:noProof/>
            <w:webHidden/>
            <w:rtl/>
          </w:rPr>
          <w:fldChar w:fldCharType="begin"/>
        </w:r>
        <w:r w:rsidR="000B7D09">
          <w:rPr>
            <w:noProof/>
            <w:webHidden/>
            <w:rtl/>
          </w:rPr>
          <w:instrText xml:space="preserve"> </w:instrText>
        </w:r>
        <w:r w:rsidR="000B7D09">
          <w:rPr>
            <w:noProof/>
            <w:webHidden/>
          </w:rPr>
          <w:instrText>PAGEREF</w:instrText>
        </w:r>
        <w:r w:rsidR="000B7D09">
          <w:rPr>
            <w:noProof/>
            <w:webHidden/>
            <w:rtl/>
          </w:rPr>
          <w:instrText xml:space="preserve"> _</w:instrText>
        </w:r>
        <w:r w:rsidR="000B7D09">
          <w:rPr>
            <w:noProof/>
            <w:webHidden/>
          </w:rPr>
          <w:instrText>Toc87114944 \h</w:instrText>
        </w:r>
        <w:r w:rsidR="000B7D09">
          <w:rPr>
            <w:noProof/>
            <w:webHidden/>
            <w:rtl/>
          </w:rPr>
          <w:instrText xml:space="preserve"> </w:instrText>
        </w:r>
        <w:r w:rsidR="000B7D09">
          <w:rPr>
            <w:noProof/>
            <w:webHidden/>
            <w:rtl/>
          </w:rPr>
        </w:r>
        <w:r w:rsidR="000B7D09">
          <w:rPr>
            <w:noProof/>
            <w:webHidden/>
            <w:rtl/>
          </w:rPr>
          <w:fldChar w:fldCharType="separate"/>
        </w:r>
        <w:r w:rsidR="00624C5D">
          <w:rPr>
            <w:noProof/>
            <w:webHidden/>
            <w:rtl/>
          </w:rPr>
          <w:t>7</w:t>
        </w:r>
        <w:r w:rsidR="000B7D09">
          <w:rPr>
            <w:noProof/>
            <w:webHidden/>
            <w:rtl/>
          </w:rPr>
          <w:fldChar w:fldCharType="end"/>
        </w:r>
      </w:hyperlink>
    </w:p>
    <w:p w:rsidR="00C91EB6" w:rsidRPr="00C91EB6" w:rsidRDefault="000B7D09" w:rsidP="00B6668B">
      <w:pPr>
        <w:jc w:val="both"/>
      </w:pPr>
      <w:r>
        <w:rPr>
          <w:rFonts w:cs="B Titr"/>
          <w:noProof/>
          <w:webHidden/>
          <w:color w:val="632423" w:themeColor="accent2" w:themeShade="80"/>
          <w:szCs w:val="24"/>
          <w:rtl/>
        </w:rPr>
        <w:fldChar w:fldCharType="end"/>
      </w:r>
    </w:p>
    <w:p w:rsidR="00F343FB" w:rsidRPr="00A6366F" w:rsidRDefault="00F842AD" w:rsidP="00B6668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5051B">
        <w:rPr>
          <w:rtl/>
        </w:rPr>
        <w:t>بررس</w:t>
      </w:r>
      <w:r w:rsidR="0065051B">
        <w:rPr>
          <w:rFonts w:hint="cs"/>
          <w:rtl/>
        </w:rPr>
        <w:t>ی</w:t>
      </w:r>
      <w:r w:rsidR="0065051B">
        <w:rPr>
          <w:rtl/>
        </w:rPr>
        <w:t xml:space="preserve"> کلمات</w:t>
      </w:r>
      <w:r w:rsidR="00025B70">
        <w:rPr>
          <w:rFonts w:hint="cs"/>
          <w:rtl/>
        </w:rPr>
        <w:t xml:space="preserve"> </w:t>
      </w:r>
      <w:r w:rsidR="00386C11" w:rsidRPr="00A6366F">
        <w:rPr>
          <w:rFonts w:hint="cs"/>
          <w:rtl/>
        </w:rPr>
        <w:t>/</w:t>
      </w:r>
      <w:bookmarkStart w:id="2" w:name="BokSabj_d"/>
      <w:bookmarkEnd w:id="2"/>
      <w:r w:rsidR="0065051B">
        <w:rPr>
          <w:rtl/>
        </w:rPr>
        <w:t>تعر</w:t>
      </w:r>
      <w:r w:rsidR="0065051B">
        <w:rPr>
          <w:rFonts w:hint="cs"/>
          <w:rtl/>
        </w:rPr>
        <w:t>ی</w:t>
      </w:r>
      <w:r w:rsidR="0065051B">
        <w:rPr>
          <w:rFonts w:hint="eastAsia"/>
          <w:rtl/>
        </w:rPr>
        <w:t>ف</w:t>
      </w:r>
      <w:r w:rsidR="0065051B">
        <w:rPr>
          <w:rtl/>
        </w:rPr>
        <w:t xml:space="preserve"> مفهوم</w:t>
      </w:r>
      <w:r w:rsidR="00386C11" w:rsidRPr="00A6366F">
        <w:rPr>
          <w:rFonts w:hint="cs"/>
          <w:rtl/>
        </w:rPr>
        <w:t xml:space="preserve"> /</w:t>
      </w:r>
      <w:bookmarkStart w:id="3" w:name="Bokkolli"/>
      <w:bookmarkEnd w:id="3"/>
      <w:r w:rsidR="0065051B">
        <w:rPr>
          <w:rtl/>
        </w:rPr>
        <w:t>مفاه</w:t>
      </w:r>
      <w:r w:rsidR="0065051B">
        <w:rPr>
          <w:rFonts w:hint="cs"/>
          <w:rtl/>
        </w:rPr>
        <w:t>ی</w:t>
      </w:r>
      <w:r w:rsidR="0065051B">
        <w:rPr>
          <w:rFonts w:hint="eastAsia"/>
          <w:rtl/>
        </w:rPr>
        <w:t>م</w:t>
      </w:r>
      <w:r w:rsidR="001B6799" w:rsidRPr="00A6366F">
        <w:rPr>
          <w:rFonts w:hint="cs"/>
          <w:rtl/>
        </w:rPr>
        <w:t xml:space="preserve"> </w:t>
      </w:r>
    </w:p>
    <w:p w:rsidR="008F5B4D" w:rsidRPr="009C66D5" w:rsidRDefault="008F5B4D" w:rsidP="00B6668B">
      <w:pPr>
        <w:jc w:val="both"/>
        <w:rPr>
          <w:rStyle w:val="Emphasis"/>
          <w:b/>
          <w:bCs w:val="0"/>
          <w:rtl/>
        </w:rPr>
      </w:pPr>
      <w:r w:rsidRPr="009C66D5">
        <w:rPr>
          <w:rStyle w:val="Emphasis"/>
          <w:rFonts w:hint="cs"/>
          <w:b/>
          <w:bCs w:val="0"/>
          <w:rtl/>
        </w:rPr>
        <w:t>خلاصه مباحث گذشته:</w:t>
      </w:r>
    </w:p>
    <w:p w:rsidR="003A6148" w:rsidRDefault="00B6668B" w:rsidP="00B6668B">
      <w:pPr>
        <w:pBdr>
          <w:bottom w:val="double" w:sz="6" w:space="1" w:color="auto"/>
        </w:pBdr>
        <w:jc w:val="both"/>
        <w:rPr>
          <w:rtl/>
        </w:rPr>
      </w:pPr>
      <w:r>
        <w:rPr>
          <w:rFonts w:hint="cs"/>
          <w:rtl/>
        </w:rPr>
        <w:t>بحث در مورد تعریف مفهوم بود. در جلسه قبل دو اشکال مرحوم صدر بر تعریف مرحوم آخوند مطرح شد و به بررسی آنها پرداخته شد.</w:t>
      </w:r>
    </w:p>
    <w:p w:rsidR="00247D2F" w:rsidRPr="003A6148" w:rsidRDefault="00247D2F" w:rsidP="00B6668B">
      <w:pPr>
        <w:pBdr>
          <w:bottom w:val="double" w:sz="6" w:space="1" w:color="auto"/>
        </w:pBdr>
        <w:jc w:val="both"/>
      </w:pPr>
    </w:p>
    <w:p w:rsidR="008F5B4D" w:rsidRDefault="008F5B4D" w:rsidP="00B6668B">
      <w:pPr>
        <w:jc w:val="both"/>
      </w:pPr>
    </w:p>
    <w:p w:rsidR="00960798" w:rsidRDefault="00960798" w:rsidP="00960798">
      <w:pPr>
        <w:pStyle w:val="Heading1"/>
        <w:rPr>
          <w:rtl/>
        </w:rPr>
      </w:pPr>
      <w:bookmarkStart w:id="4" w:name="_Toc87114930"/>
      <w:r>
        <w:rPr>
          <w:rFonts w:hint="cs"/>
          <w:rtl/>
        </w:rPr>
        <w:t>تعریف مفهوم</w:t>
      </w:r>
      <w:bookmarkEnd w:id="4"/>
    </w:p>
    <w:p w:rsidR="003E6650" w:rsidRDefault="001853C2" w:rsidP="00B6668B">
      <w:pPr>
        <w:jc w:val="both"/>
        <w:rPr>
          <w:rtl/>
        </w:rPr>
      </w:pPr>
      <w:r>
        <w:rPr>
          <w:rFonts w:hint="cs"/>
          <w:rtl/>
        </w:rPr>
        <w:t>بحث در مورد تعریف مفهوم تمام شد. گفته شد: فرمایش مرحوم آخوند که فرمود: مفهوم عبارت است از حکم انشائی یا اخباری که تستتبعه خصوصیه المعنی، بهترین تعریف برای مفهوم است و گفتیم این</w:t>
      </w:r>
      <w:r w:rsidR="00960798">
        <w:rPr>
          <w:rFonts w:hint="cs"/>
          <w:rtl/>
        </w:rPr>
        <w:t xml:space="preserve"> که دال آن خصوصیت معنا</w:t>
      </w:r>
      <w:r>
        <w:rPr>
          <w:rFonts w:hint="cs"/>
          <w:rtl/>
        </w:rPr>
        <w:t xml:space="preserve"> چه چیزی است، عرض عریضی دارد. گاهی اوقات نحوه تکلم و گاهی اوقات چینش الفاظ مثل تقدیم ما حقه تاخیر</w:t>
      </w:r>
      <w:r w:rsidR="00960798">
        <w:rPr>
          <w:rFonts w:hint="cs"/>
          <w:rtl/>
        </w:rPr>
        <w:t>،</w:t>
      </w:r>
      <w:r>
        <w:rPr>
          <w:rFonts w:hint="cs"/>
          <w:rtl/>
        </w:rPr>
        <w:t xml:space="preserve"> به خصوصیت معنا که حصر است می</w:t>
      </w:r>
      <w:r>
        <w:rPr>
          <w:rtl/>
        </w:rPr>
        <w:softHyphen/>
      </w:r>
      <w:r>
        <w:rPr>
          <w:rFonts w:hint="cs"/>
          <w:rtl/>
        </w:rPr>
        <w:t>رسیم و حصر هم مفهوم دارد</w:t>
      </w:r>
      <w:r w:rsidR="004D52B7">
        <w:rPr>
          <w:rFonts w:hint="cs"/>
          <w:rtl/>
        </w:rPr>
        <w:t>. نقض ها را هم جواب دادیم و تمام شد.</w:t>
      </w:r>
    </w:p>
    <w:p w:rsidR="00960798" w:rsidRDefault="00960798" w:rsidP="00960798">
      <w:pPr>
        <w:pStyle w:val="Heading2"/>
        <w:rPr>
          <w:rtl/>
        </w:rPr>
      </w:pPr>
      <w:bookmarkStart w:id="5" w:name="_Toc87114931"/>
      <w:r>
        <w:rPr>
          <w:rFonts w:hint="cs"/>
          <w:rtl/>
        </w:rPr>
        <w:lastRenderedPageBreak/>
        <w:t>اثر نداشتن اختلاف در تعریف مفهوم</w:t>
      </w:r>
      <w:bookmarkEnd w:id="5"/>
    </w:p>
    <w:p w:rsidR="00960798" w:rsidRDefault="004D52B7" w:rsidP="00960798">
      <w:pPr>
        <w:jc w:val="both"/>
        <w:rPr>
          <w:rtl/>
        </w:rPr>
      </w:pPr>
      <w:r>
        <w:rPr>
          <w:rFonts w:hint="cs"/>
          <w:rtl/>
        </w:rPr>
        <w:t>گفتیم: این بحث اثری ندارد</w:t>
      </w:r>
      <w:r w:rsidR="00960798">
        <w:rPr>
          <w:rFonts w:hint="cs"/>
          <w:rtl/>
        </w:rPr>
        <w:t>؛</w:t>
      </w:r>
      <w:r>
        <w:rPr>
          <w:rFonts w:hint="cs"/>
          <w:rtl/>
        </w:rPr>
        <w:t xml:space="preserve"> چرا که معنای اصطلاحی مراد است و اشاره به همان</w:t>
      </w:r>
      <w:r w:rsidR="00960798">
        <w:rPr>
          <w:rFonts w:hint="cs"/>
          <w:rtl/>
        </w:rPr>
        <w:t xml:space="preserve"> مواردی است که مفهوم دارند</w:t>
      </w:r>
      <w:r>
        <w:rPr>
          <w:rFonts w:hint="cs"/>
          <w:rtl/>
        </w:rPr>
        <w:t>. این گونه نیست که در مورد</w:t>
      </w:r>
      <w:r w:rsidR="00960798">
        <w:rPr>
          <w:rFonts w:hint="cs"/>
          <w:rtl/>
        </w:rPr>
        <w:t>ی اختلاف باشد و ما</w:t>
      </w:r>
      <w:r>
        <w:rPr>
          <w:rFonts w:hint="cs"/>
          <w:rtl/>
        </w:rPr>
        <w:t xml:space="preserve"> مفهوم را این گونه معنا کنیم</w:t>
      </w:r>
      <w:r w:rsidR="00960798">
        <w:rPr>
          <w:rFonts w:hint="cs"/>
          <w:rtl/>
        </w:rPr>
        <w:t>،</w:t>
      </w:r>
      <w:r>
        <w:rPr>
          <w:rFonts w:hint="cs"/>
          <w:rtl/>
        </w:rPr>
        <w:t xml:space="preserve"> </w:t>
      </w:r>
      <w:r w:rsidR="00960798">
        <w:rPr>
          <w:rFonts w:hint="cs"/>
          <w:rtl/>
        </w:rPr>
        <w:t xml:space="preserve">در این مورد </w:t>
      </w:r>
      <w:r>
        <w:rPr>
          <w:rFonts w:hint="cs"/>
          <w:rtl/>
        </w:rPr>
        <w:t>مفهوم</w:t>
      </w:r>
      <w:r w:rsidR="00960798">
        <w:rPr>
          <w:rFonts w:hint="cs"/>
          <w:rtl/>
        </w:rPr>
        <w:t xml:space="preserve"> محقق می</w:t>
      </w:r>
      <w:r w:rsidR="00960798">
        <w:rPr>
          <w:rtl/>
        </w:rPr>
        <w:softHyphen/>
      </w:r>
      <w:r w:rsidR="00960798">
        <w:rPr>
          <w:rFonts w:hint="cs"/>
          <w:rtl/>
        </w:rPr>
        <w:t>شود</w:t>
      </w:r>
      <w:r>
        <w:rPr>
          <w:rFonts w:hint="cs"/>
          <w:rtl/>
        </w:rPr>
        <w:t xml:space="preserve"> و اگر به گونه دیگری معنا کنیم</w:t>
      </w:r>
      <w:r w:rsidR="00960798">
        <w:rPr>
          <w:rFonts w:hint="cs"/>
          <w:rtl/>
        </w:rPr>
        <w:t xml:space="preserve"> مفهوم نیست؛</w:t>
      </w:r>
      <w:r>
        <w:rPr>
          <w:rFonts w:hint="cs"/>
          <w:rtl/>
        </w:rPr>
        <w:t xml:space="preserve"> لذا یک بحث</w:t>
      </w:r>
      <w:r w:rsidR="00960798">
        <w:rPr>
          <w:rFonts w:hint="cs"/>
          <w:rtl/>
        </w:rPr>
        <w:t xml:space="preserve">ی است که در تعارض منطوق و مفهوم، </w:t>
      </w:r>
      <w:r>
        <w:rPr>
          <w:rFonts w:hint="cs"/>
          <w:rtl/>
        </w:rPr>
        <w:t>بعضی می</w:t>
      </w:r>
      <w:r>
        <w:rPr>
          <w:rtl/>
        </w:rPr>
        <w:softHyphen/>
      </w:r>
      <w:r w:rsidR="00960798">
        <w:rPr>
          <w:rFonts w:hint="cs"/>
          <w:rtl/>
        </w:rPr>
        <w:t>گویند منطوق دلالت اقوی دارد</w:t>
      </w:r>
      <w:r>
        <w:rPr>
          <w:rFonts w:hint="cs"/>
          <w:rtl/>
        </w:rPr>
        <w:t xml:space="preserve"> و مقدم بر مفهوم است. این مطلب درست هم باشد؛ ثمره بحث نیست. مراد از مفهوم </w:t>
      </w:r>
      <w:r w:rsidR="00960798">
        <w:rPr>
          <w:rFonts w:hint="cs"/>
          <w:rtl/>
        </w:rPr>
        <w:t>اشاره به مصادیق است</w:t>
      </w:r>
      <w:r>
        <w:rPr>
          <w:rFonts w:hint="cs"/>
          <w:rtl/>
        </w:rPr>
        <w:t>. این مصادیق است که ذو الاثر هستند.</w:t>
      </w:r>
    </w:p>
    <w:p w:rsidR="00960798" w:rsidRDefault="00960798" w:rsidP="00960798">
      <w:pPr>
        <w:pStyle w:val="Heading2"/>
        <w:rPr>
          <w:rtl/>
        </w:rPr>
      </w:pPr>
      <w:bookmarkStart w:id="6" w:name="_Toc87114932"/>
      <w:r>
        <w:rPr>
          <w:rFonts w:hint="cs"/>
          <w:rtl/>
        </w:rPr>
        <w:t>مفهوم وصف مدلول است</w:t>
      </w:r>
      <w:bookmarkEnd w:id="6"/>
    </w:p>
    <w:p w:rsidR="004D52B7" w:rsidRDefault="004D52B7" w:rsidP="004D52B7">
      <w:pPr>
        <w:jc w:val="both"/>
        <w:rPr>
          <w:rtl/>
        </w:rPr>
      </w:pPr>
      <w:r>
        <w:rPr>
          <w:rFonts w:hint="cs"/>
          <w:rtl/>
        </w:rPr>
        <w:t>آخوند فرموده است: اشبه این</w:t>
      </w:r>
      <w:r w:rsidR="00960798">
        <w:rPr>
          <w:rFonts w:hint="cs"/>
          <w:rtl/>
        </w:rPr>
        <w:t xml:space="preserve"> است که مفهوم وصف مدلول است؛ یعنی مد</w:t>
      </w:r>
      <w:r>
        <w:rPr>
          <w:rFonts w:hint="cs"/>
          <w:rtl/>
        </w:rPr>
        <w:t>لول است که گاهی مستتبِ</w:t>
      </w:r>
      <w:r w:rsidR="00960798">
        <w:rPr>
          <w:rFonts w:hint="cs"/>
          <w:rtl/>
        </w:rPr>
        <w:t>ع است که منطوق نام دارد و گاهی مستتبَع است که مفهوم نام دارد</w:t>
      </w:r>
      <w:r>
        <w:rPr>
          <w:rFonts w:hint="cs"/>
          <w:rtl/>
        </w:rPr>
        <w:t>. اگر گفتند دلالت مفهومیه، صفت به حال متعلق موصوف است</w:t>
      </w:r>
      <w:r w:rsidR="00960798">
        <w:rPr>
          <w:rFonts w:hint="cs"/>
          <w:rtl/>
        </w:rPr>
        <w:t>؛</w:t>
      </w:r>
      <w:r>
        <w:rPr>
          <w:rFonts w:hint="cs"/>
          <w:rtl/>
        </w:rPr>
        <w:t xml:space="preserve"> یعنی دلالت بر معنایی که آن معنا مفهوم </w:t>
      </w:r>
      <w:r w:rsidR="00960798">
        <w:rPr>
          <w:rFonts w:hint="cs"/>
          <w:rtl/>
        </w:rPr>
        <w:t>است نه اینکه خود دلالت مفهوم باشد</w:t>
      </w:r>
      <w:r>
        <w:rPr>
          <w:rFonts w:hint="cs"/>
          <w:rtl/>
        </w:rPr>
        <w:t xml:space="preserve">. اصلا درست این است که مفهوم و منطوق دو صفت مدلول هستند </w:t>
      </w:r>
      <w:r w:rsidR="00960798">
        <w:rPr>
          <w:rFonts w:hint="cs"/>
          <w:rtl/>
        </w:rPr>
        <w:t xml:space="preserve">و </w:t>
      </w:r>
      <w:r>
        <w:rPr>
          <w:rFonts w:hint="cs"/>
          <w:rtl/>
        </w:rPr>
        <w:t>بحث اشبه</w:t>
      </w:r>
      <w:r w:rsidR="00960798">
        <w:rPr>
          <w:rFonts w:hint="cs"/>
          <w:rtl/>
        </w:rPr>
        <w:t>یت مطرح</w:t>
      </w:r>
      <w:r>
        <w:rPr>
          <w:rFonts w:hint="cs"/>
          <w:rtl/>
        </w:rPr>
        <w:t xml:space="preserve"> نیست.</w:t>
      </w:r>
    </w:p>
    <w:p w:rsidR="00960798" w:rsidRDefault="00960798" w:rsidP="00960798">
      <w:pPr>
        <w:pStyle w:val="Heading2"/>
        <w:rPr>
          <w:rtl/>
        </w:rPr>
      </w:pPr>
      <w:bookmarkStart w:id="7" w:name="_Toc87114933"/>
      <w:r>
        <w:rPr>
          <w:rFonts w:hint="cs"/>
          <w:rtl/>
        </w:rPr>
        <w:t>میزان بحث از مفاهیم از منظر آخوند</w:t>
      </w:r>
      <w:bookmarkEnd w:id="7"/>
    </w:p>
    <w:p w:rsidR="004D52B7" w:rsidRDefault="004D52B7" w:rsidP="004D52B7">
      <w:pPr>
        <w:jc w:val="both"/>
        <w:rPr>
          <w:rtl/>
        </w:rPr>
      </w:pPr>
      <w:r>
        <w:rPr>
          <w:rFonts w:hint="cs"/>
          <w:rtl/>
        </w:rPr>
        <w:t>مرحوم آخوند میزان بحث را برای ما روشن می</w:t>
      </w:r>
      <w:r>
        <w:rPr>
          <w:rtl/>
        </w:rPr>
        <w:softHyphen/>
      </w:r>
      <w:r>
        <w:rPr>
          <w:rFonts w:hint="cs"/>
          <w:rtl/>
        </w:rPr>
        <w:t>کند. ما در مفاهیم دنبال چه چیزی هستیم و از چه چیزی بحث می</w:t>
      </w:r>
      <w:r>
        <w:rPr>
          <w:rtl/>
        </w:rPr>
        <w:softHyphen/>
      </w:r>
      <w:r>
        <w:rPr>
          <w:rFonts w:hint="cs"/>
          <w:rtl/>
        </w:rPr>
        <w:t>کنیم؟ ایشان که مفهوم را خصوصیت معنا تعریف کرد، می</w:t>
      </w:r>
      <w:r>
        <w:rPr>
          <w:rtl/>
        </w:rPr>
        <w:softHyphen/>
      </w:r>
      <w:r>
        <w:rPr>
          <w:rFonts w:hint="cs"/>
          <w:rtl/>
        </w:rPr>
        <w:t>گوید نزاع این است که کلام دال بر آن خصوصیت هست یا نه؟ اگر از شرط بحث می</w:t>
      </w:r>
      <w:r>
        <w:rPr>
          <w:rtl/>
        </w:rPr>
        <w:softHyphen/>
      </w:r>
      <w:r>
        <w:rPr>
          <w:rFonts w:hint="cs"/>
          <w:rtl/>
        </w:rPr>
        <w:t>کنیم مراد این است که</w:t>
      </w:r>
      <w:r w:rsidR="00960798">
        <w:rPr>
          <w:rFonts w:hint="cs"/>
          <w:rtl/>
        </w:rPr>
        <w:t xml:space="preserve"> قضیه</w:t>
      </w:r>
      <w:r>
        <w:rPr>
          <w:rFonts w:hint="cs"/>
          <w:rtl/>
        </w:rPr>
        <w:t xml:space="preserve"> شرط</w:t>
      </w:r>
      <w:r w:rsidR="00960798">
        <w:rPr>
          <w:rFonts w:hint="cs"/>
          <w:rtl/>
        </w:rPr>
        <w:t>یه</w:t>
      </w:r>
      <w:r>
        <w:rPr>
          <w:rFonts w:hint="cs"/>
          <w:rtl/>
        </w:rPr>
        <w:t xml:space="preserve"> دالی دارد بر آن خصوصیت معنا که مستتبع مفهوم بشود تا مفهوم داشته باشد؟ کلام مفهوم دارد یعنی دال بر آن خص</w:t>
      </w:r>
      <w:r w:rsidR="00960798">
        <w:rPr>
          <w:rFonts w:hint="cs"/>
          <w:rtl/>
        </w:rPr>
        <w:t>وصیت را دارد؟</w:t>
      </w:r>
      <w:r>
        <w:rPr>
          <w:rFonts w:hint="cs"/>
          <w:rtl/>
        </w:rPr>
        <w:t xml:space="preserve"> تمام بحث این است.</w:t>
      </w:r>
    </w:p>
    <w:p w:rsidR="004D52B7" w:rsidRDefault="004D52B7" w:rsidP="004D52B7">
      <w:pPr>
        <w:jc w:val="both"/>
        <w:rPr>
          <w:rtl/>
        </w:rPr>
      </w:pPr>
      <w:r>
        <w:rPr>
          <w:rFonts w:hint="cs"/>
          <w:rtl/>
        </w:rPr>
        <w:t>در تنبیه اول هم گفته است: بحث مفاهیم در جایی است که عقد الحمل</w:t>
      </w:r>
      <w:r w:rsidR="00960798">
        <w:rPr>
          <w:rFonts w:hint="cs"/>
          <w:rtl/>
        </w:rPr>
        <w:t>،</w:t>
      </w:r>
      <w:r>
        <w:rPr>
          <w:rFonts w:hint="cs"/>
          <w:rtl/>
        </w:rPr>
        <w:t xml:space="preserve"> سنخ حکم باشد</w:t>
      </w:r>
      <w:r w:rsidR="00960798">
        <w:rPr>
          <w:rFonts w:hint="cs"/>
          <w:rtl/>
        </w:rPr>
        <w:t>،</w:t>
      </w:r>
      <w:r>
        <w:rPr>
          <w:rFonts w:hint="cs"/>
          <w:rtl/>
        </w:rPr>
        <w:t xml:space="preserve"> نه شخص حکم. این مطلب را مفروغ عنه گرفته است. اگر بنا باشد محمول</w:t>
      </w:r>
      <w:r w:rsidR="00960798">
        <w:rPr>
          <w:rFonts w:hint="cs"/>
          <w:rtl/>
        </w:rPr>
        <w:t>،</w:t>
      </w:r>
      <w:r>
        <w:rPr>
          <w:rFonts w:hint="cs"/>
          <w:rtl/>
        </w:rPr>
        <w:t xml:space="preserve"> شخص حکم باشد، انتفاء شخص با شخص شرط</w:t>
      </w:r>
      <w:r w:rsidR="00960798">
        <w:rPr>
          <w:rFonts w:hint="cs"/>
          <w:rtl/>
        </w:rPr>
        <w:t>،</w:t>
      </w:r>
      <w:r>
        <w:rPr>
          <w:rFonts w:hint="cs"/>
          <w:rtl/>
        </w:rPr>
        <w:t xml:space="preserve"> قهری است. مفهوم، اخبار و انشاء شارع است. یک چیزی را علاوه بر منطوق است و باید جای گفتن داشته باشد. اگر گفت: اکرم زیدا، اگر زید نبود همین وجوب شخصی اکرام منتفی می</w:t>
      </w:r>
      <w:r>
        <w:rPr>
          <w:rtl/>
        </w:rPr>
        <w:softHyphen/>
      </w:r>
      <w:r>
        <w:rPr>
          <w:rFonts w:hint="cs"/>
          <w:rtl/>
        </w:rPr>
        <w:t>شود؛ چرا که وجوب اکرام برای این شخص جعل شد. انتفای شخص حکم عند انتفا</w:t>
      </w:r>
      <w:r w:rsidR="00960798">
        <w:rPr>
          <w:rFonts w:hint="cs"/>
          <w:rtl/>
        </w:rPr>
        <w:t>ی</w:t>
      </w:r>
      <w:r>
        <w:rPr>
          <w:rFonts w:hint="cs"/>
          <w:rtl/>
        </w:rPr>
        <w:t xml:space="preserve"> بعضی از خصوصیات متعلق یا موضوع، عقلی و قهری است. محل بحث این است: اگر زید منتفی شد وجوب اکرام کلی</w:t>
      </w:r>
      <w:r w:rsidR="00960798">
        <w:rPr>
          <w:rFonts w:hint="cs"/>
          <w:rtl/>
        </w:rPr>
        <w:t>،</w:t>
      </w:r>
      <w:r>
        <w:rPr>
          <w:rFonts w:hint="cs"/>
          <w:rtl/>
        </w:rPr>
        <w:t xml:space="preserve"> منتفی است یا </w:t>
      </w:r>
      <w:r>
        <w:rPr>
          <w:rFonts w:hint="cs"/>
          <w:rtl/>
        </w:rPr>
        <w:lastRenderedPageBreak/>
        <w:t>نه؟ و الا معلوم است که شخص حکم منتفی است. اگر گفته شود لقب مفهوم دارد یعنی وقتی که زید منتفی می</w:t>
      </w:r>
      <w:r>
        <w:rPr>
          <w:rtl/>
        </w:rPr>
        <w:softHyphen/>
      </w:r>
      <w:r>
        <w:rPr>
          <w:rFonts w:hint="cs"/>
          <w:rtl/>
        </w:rPr>
        <w:t>شود</w:t>
      </w:r>
      <w:r w:rsidR="00CA2C8B">
        <w:rPr>
          <w:rFonts w:hint="cs"/>
          <w:rtl/>
        </w:rPr>
        <w:t>،</w:t>
      </w:r>
      <w:r>
        <w:rPr>
          <w:rFonts w:hint="cs"/>
          <w:rtl/>
        </w:rPr>
        <w:t xml:space="preserve"> فرد دیگری از وجوب اکرام برای عمر نیست.</w:t>
      </w:r>
    </w:p>
    <w:p w:rsidR="004D52B7" w:rsidRDefault="004D52B7" w:rsidP="004D52B7">
      <w:pPr>
        <w:jc w:val="both"/>
        <w:rPr>
          <w:rtl/>
        </w:rPr>
      </w:pPr>
      <w:r>
        <w:rPr>
          <w:rFonts w:hint="cs"/>
          <w:rtl/>
        </w:rPr>
        <w:t>پس مرحوم آخوند بحث را منحصر کرده است در عقد الوضع قضیه. رکن رکین مفهوم داشتن یک چیزی است: آیا ماخوذ در قضیه ما دال بر آن خصوصیت مستتبعه هست یا نه؟ ما از مصادیق بحث می</w:t>
      </w:r>
      <w:r>
        <w:rPr>
          <w:rtl/>
        </w:rPr>
        <w:softHyphen/>
      </w:r>
      <w:r>
        <w:rPr>
          <w:rFonts w:hint="cs"/>
          <w:rtl/>
        </w:rPr>
        <w:t>کنیم که هر کدام از موارد چنین دالی وجود دارد یا نه؟ اگر آن کلام دالی داشته مفهوم دار دو الا فلا.</w:t>
      </w:r>
    </w:p>
    <w:p w:rsidR="00CA2C8B" w:rsidRDefault="00CA2C8B" w:rsidP="00CA2C8B">
      <w:pPr>
        <w:pStyle w:val="Heading2"/>
        <w:rPr>
          <w:rtl/>
        </w:rPr>
      </w:pPr>
      <w:bookmarkStart w:id="8" w:name="_Toc87114934"/>
      <w:r>
        <w:rPr>
          <w:rFonts w:hint="cs"/>
          <w:rtl/>
        </w:rPr>
        <w:t>میزان بحث از مفاهیم از منظر آغا ضیا</w:t>
      </w:r>
      <w:bookmarkEnd w:id="8"/>
    </w:p>
    <w:p w:rsidR="004D52B7" w:rsidRDefault="004D52B7" w:rsidP="004D52B7">
      <w:pPr>
        <w:jc w:val="both"/>
        <w:rPr>
          <w:rtl/>
        </w:rPr>
      </w:pPr>
      <w:r>
        <w:rPr>
          <w:rFonts w:hint="cs"/>
          <w:rtl/>
        </w:rPr>
        <w:t>مرحوم آغا ضیا عکس مطلب را گفته است. ایشان مدعی است: اصلا عقد الوضع در جمله</w:t>
      </w:r>
      <w:r>
        <w:rPr>
          <w:rtl/>
        </w:rPr>
        <w:softHyphen/>
      </w:r>
      <w:r>
        <w:rPr>
          <w:rFonts w:hint="cs"/>
          <w:rtl/>
        </w:rPr>
        <w:t>هایی که ما بحث می</w:t>
      </w:r>
      <w:r>
        <w:rPr>
          <w:rtl/>
        </w:rPr>
        <w:softHyphen/>
      </w:r>
      <w:r>
        <w:rPr>
          <w:rFonts w:hint="cs"/>
          <w:rtl/>
        </w:rPr>
        <w:t>کنیم، محل کلام نیست. در این که عقد الوضع ظهور در دخالت داشتن خصوصیات ماخوذه دارد</w:t>
      </w:r>
      <w:r w:rsidR="00CA2C8B">
        <w:rPr>
          <w:rFonts w:hint="cs"/>
          <w:rtl/>
        </w:rPr>
        <w:t>،</w:t>
      </w:r>
      <w:r>
        <w:rPr>
          <w:rFonts w:hint="cs"/>
          <w:rtl/>
        </w:rPr>
        <w:t xml:space="preserve"> جای بحث نیست. همه می</w:t>
      </w:r>
      <w:r>
        <w:rPr>
          <w:rtl/>
        </w:rPr>
        <w:softHyphen/>
      </w:r>
      <w:r>
        <w:rPr>
          <w:rFonts w:hint="cs"/>
          <w:rtl/>
        </w:rPr>
        <w:t>گویند اگر در موضوعی</w:t>
      </w:r>
      <w:r w:rsidR="00CA2C8B">
        <w:rPr>
          <w:rFonts w:hint="cs"/>
          <w:rtl/>
        </w:rPr>
        <w:t>،</w:t>
      </w:r>
      <w:r>
        <w:rPr>
          <w:rFonts w:hint="cs"/>
          <w:rtl/>
        </w:rPr>
        <w:t xml:space="preserve"> خصوصیتی اخذ شد، دخالت در حکم دارد. این که دخیل جامع باشد و خصوصیات مرآت باش</w:t>
      </w:r>
      <w:r w:rsidR="00CA2C8B">
        <w:rPr>
          <w:rFonts w:hint="cs"/>
          <w:rtl/>
        </w:rPr>
        <w:t>ن</w:t>
      </w:r>
      <w:r>
        <w:rPr>
          <w:rFonts w:hint="cs"/>
          <w:rtl/>
        </w:rPr>
        <w:t>د</w:t>
      </w:r>
      <w:r w:rsidR="00CA2C8B">
        <w:rPr>
          <w:rFonts w:hint="cs"/>
          <w:rtl/>
        </w:rPr>
        <w:t>،</w:t>
      </w:r>
      <w:r>
        <w:rPr>
          <w:rFonts w:hint="cs"/>
          <w:rtl/>
        </w:rPr>
        <w:t xml:space="preserve"> خلاف ظاهر است.</w:t>
      </w:r>
      <w:r w:rsidR="008057BD">
        <w:rPr>
          <w:rFonts w:hint="cs"/>
          <w:rtl/>
        </w:rPr>
        <w:t xml:space="preserve"> مثلا وقتی که گفت: اکرم عالما، علم خصوصیت دارد. اینکه مرآت باشد برای انسان و جامع، خلاف ظاهر است. یا این ک</w:t>
      </w:r>
      <w:r w:rsidR="00CA2C8B">
        <w:rPr>
          <w:rFonts w:hint="cs"/>
          <w:rtl/>
        </w:rPr>
        <w:t>ه اهمال و اجمال داشته باشد،</w:t>
      </w:r>
      <w:r w:rsidR="008057BD">
        <w:rPr>
          <w:rFonts w:hint="cs"/>
          <w:rtl/>
        </w:rPr>
        <w:t xml:space="preserve"> خلاف ظاهر است.</w:t>
      </w:r>
    </w:p>
    <w:p w:rsidR="008057BD" w:rsidRDefault="008057BD" w:rsidP="004D52B7">
      <w:pPr>
        <w:jc w:val="both"/>
        <w:rPr>
          <w:rtl/>
        </w:rPr>
      </w:pPr>
      <w:r>
        <w:rPr>
          <w:rFonts w:hint="cs"/>
          <w:rtl/>
        </w:rPr>
        <w:t>ایشان مدعی است: این که مثلا جمله شرطیه ظهور دارد ک</w:t>
      </w:r>
      <w:r w:rsidR="00CA2C8B">
        <w:rPr>
          <w:rFonts w:hint="cs"/>
          <w:rtl/>
        </w:rPr>
        <w:t>ه خصوص شرطش دخالت در وجوب اکرام دارد،</w:t>
      </w:r>
      <w:r>
        <w:rPr>
          <w:rFonts w:hint="cs"/>
          <w:rtl/>
        </w:rPr>
        <w:t xml:space="preserve"> جای بحث ندارد. عقد الوضع که مسلم است. چیزی که محل بحث است</w:t>
      </w:r>
      <w:r w:rsidR="00CA2C8B">
        <w:rPr>
          <w:rFonts w:hint="cs"/>
          <w:rtl/>
        </w:rPr>
        <w:t>،</w:t>
      </w:r>
      <w:r>
        <w:rPr>
          <w:rFonts w:hint="cs"/>
          <w:rtl/>
        </w:rPr>
        <w:t xml:space="preserve"> عقد الحمل است. ما در قضایایی که محل بحث است مثل قضیه شرطیه دنبال این هستیم که آیا محمول مهمل است یا ظهور درسنخ الحکم دارد؟ لذا اگر محمول شخص الحکم باشد همه قائل به عدم مفهوم هستند.</w:t>
      </w:r>
    </w:p>
    <w:p w:rsidR="008057BD" w:rsidRDefault="008057BD" w:rsidP="004D52B7">
      <w:pPr>
        <w:jc w:val="both"/>
        <w:rPr>
          <w:rtl/>
        </w:rPr>
      </w:pPr>
      <w:r>
        <w:rPr>
          <w:rFonts w:hint="cs"/>
          <w:rtl/>
        </w:rPr>
        <w:t>مثلا مرحوم آغا ضیا می</w:t>
      </w:r>
      <w:r>
        <w:rPr>
          <w:rtl/>
        </w:rPr>
        <w:softHyphen/>
      </w:r>
      <w:r>
        <w:rPr>
          <w:rFonts w:hint="cs"/>
          <w:rtl/>
        </w:rPr>
        <w:t>گوید: جناب آخوند ان جائک زید فاکرمه، ظاهرش این است</w:t>
      </w:r>
      <w:r w:rsidR="00CA2C8B">
        <w:rPr>
          <w:rFonts w:hint="cs"/>
          <w:rtl/>
        </w:rPr>
        <w:t>:</w:t>
      </w:r>
      <w:r>
        <w:rPr>
          <w:rFonts w:hint="cs"/>
          <w:rtl/>
        </w:rPr>
        <w:t xml:space="preserve"> خصوص مج</w:t>
      </w:r>
      <w:r w:rsidR="00CA2C8B">
        <w:rPr>
          <w:rFonts w:hint="cs"/>
          <w:rtl/>
        </w:rPr>
        <w:t xml:space="preserve">یئ زید دخالت دارد و </w:t>
      </w:r>
      <w:r>
        <w:rPr>
          <w:rFonts w:hint="cs"/>
          <w:rtl/>
        </w:rPr>
        <w:t xml:space="preserve"> فایده ندارد که</w:t>
      </w:r>
      <w:r w:rsidR="00CA2C8B">
        <w:rPr>
          <w:rFonts w:hint="cs"/>
          <w:rtl/>
        </w:rPr>
        <w:t xml:space="preserve"> بگوییم</w:t>
      </w:r>
      <w:r>
        <w:rPr>
          <w:rFonts w:hint="cs"/>
          <w:rtl/>
        </w:rPr>
        <w:t xml:space="preserve"> جمله شرطیه دلالت بر خصوصیت دارد یا نه؟ بحث ما در این است که آیا ظاهر محمول وجوب اکرام مهمل است و طبیعت وجوب اکرام است یا وجوب اکرام مطلق است.</w:t>
      </w:r>
    </w:p>
    <w:p w:rsidR="00CA2C8B" w:rsidRDefault="00CA2C8B" w:rsidP="00CA2C8B">
      <w:pPr>
        <w:pStyle w:val="Heading2"/>
        <w:rPr>
          <w:rtl/>
        </w:rPr>
      </w:pPr>
      <w:bookmarkStart w:id="9" w:name="_Toc87114935"/>
      <w:r>
        <w:rPr>
          <w:rFonts w:hint="cs"/>
          <w:rtl/>
        </w:rPr>
        <w:t>میزان بحث از مفاهیم از منظر مرحوم صدر</w:t>
      </w:r>
      <w:bookmarkEnd w:id="9"/>
    </w:p>
    <w:p w:rsidR="008057BD" w:rsidRDefault="008057BD" w:rsidP="004D52B7">
      <w:pPr>
        <w:jc w:val="both"/>
        <w:rPr>
          <w:rtl/>
        </w:rPr>
      </w:pPr>
      <w:r>
        <w:rPr>
          <w:rFonts w:hint="cs"/>
          <w:rtl/>
        </w:rPr>
        <w:t xml:space="preserve">مرحوم صدر فرموده است: دو رکن محل بحث است. </w:t>
      </w:r>
      <w:r w:rsidR="00CA2C8B">
        <w:rPr>
          <w:rFonts w:hint="cs"/>
          <w:rtl/>
        </w:rPr>
        <w:t xml:space="preserve">رکن اول همان </w:t>
      </w:r>
      <w:r>
        <w:rPr>
          <w:rFonts w:hint="cs"/>
          <w:rtl/>
        </w:rPr>
        <w:t>خصوصیتی که مرحوم آخوند گفت با این تفاوت که خصوصیت را ایشان ربط معنا کرد</w:t>
      </w:r>
      <w:r w:rsidR="00CA2C8B">
        <w:rPr>
          <w:rFonts w:hint="cs"/>
          <w:rtl/>
        </w:rPr>
        <w:t>. بحث این است:</w:t>
      </w:r>
      <w:r>
        <w:rPr>
          <w:rFonts w:hint="cs"/>
          <w:rtl/>
        </w:rPr>
        <w:t xml:space="preserve"> آیا این ربط دلالت بر خصوصیت معنا دارد یا نه؟ رکن دوم این است که جزاء در جمله شرطیه یا محمول در جمله وصفیه آیا سنخ الحکم است یا شخص الحکم؟ ما باید دو رکن را بحث کنیم.</w:t>
      </w:r>
    </w:p>
    <w:p w:rsidR="00CA2C8B" w:rsidRDefault="00CA2C8B" w:rsidP="00CA2C8B">
      <w:pPr>
        <w:pStyle w:val="Heading2"/>
        <w:rPr>
          <w:rtl/>
        </w:rPr>
      </w:pPr>
      <w:bookmarkStart w:id="10" w:name="_Toc87114936"/>
      <w:r>
        <w:rPr>
          <w:rFonts w:hint="cs"/>
          <w:rtl/>
        </w:rPr>
        <w:lastRenderedPageBreak/>
        <w:t>مختار استاد</w:t>
      </w:r>
      <w:bookmarkEnd w:id="10"/>
    </w:p>
    <w:p w:rsidR="008057BD" w:rsidRDefault="008057BD" w:rsidP="004D52B7">
      <w:pPr>
        <w:jc w:val="both"/>
        <w:rPr>
          <w:rtl/>
        </w:rPr>
      </w:pPr>
      <w:r>
        <w:rPr>
          <w:rFonts w:hint="cs"/>
          <w:rtl/>
        </w:rPr>
        <w:t>به نظر ما عقد الحمل منشا مفهو</w:t>
      </w:r>
      <w:r w:rsidR="00CA2C8B">
        <w:rPr>
          <w:rFonts w:hint="cs"/>
          <w:rtl/>
        </w:rPr>
        <w:t xml:space="preserve">م باشد، خلاف ارتکاز است. </w:t>
      </w:r>
      <w:r>
        <w:rPr>
          <w:rFonts w:hint="cs"/>
          <w:rtl/>
        </w:rPr>
        <w:t>مفهوم را چه چیزی می</w:t>
      </w:r>
      <w:r>
        <w:rPr>
          <w:rtl/>
        </w:rPr>
        <w:softHyphen/>
      </w:r>
      <w:r>
        <w:rPr>
          <w:rFonts w:hint="cs"/>
          <w:rtl/>
        </w:rPr>
        <w:t>آورد، آیا عقد الوضع یا عقد الحمل یا هر دو می</w:t>
      </w:r>
      <w:r>
        <w:rPr>
          <w:rtl/>
        </w:rPr>
        <w:softHyphen/>
      </w:r>
      <w:r>
        <w:rPr>
          <w:rFonts w:hint="cs"/>
          <w:rtl/>
        </w:rPr>
        <w:t xml:space="preserve">آورد؟ به نظر ما فرمایش مرحوم آخوند درست است. ایشان فرمود: اساس مفهوم همان خصوصیت معنا </w:t>
      </w:r>
      <w:r w:rsidR="00CA2C8B">
        <w:rPr>
          <w:rFonts w:hint="cs"/>
          <w:rtl/>
        </w:rPr>
        <w:t>است. آیا جمله دلالت بر خصوصیت معنا د</w:t>
      </w:r>
      <w:r>
        <w:rPr>
          <w:rFonts w:hint="cs"/>
          <w:rtl/>
        </w:rPr>
        <w:t>ارد یا نه؟ این که محمول سنخ الحکم باشد یا شخص الحکم باشد، به نظر ما دخل در مفهوم ندارد. هر چند که مرحوم آخوند در تنبیه اول فروده است مفروض سنخ الحکم است ولی به ذهن می</w:t>
      </w:r>
      <w:r>
        <w:rPr>
          <w:rtl/>
        </w:rPr>
        <w:softHyphen/>
      </w:r>
      <w:r w:rsidR="00CA2C8B">
        <w:rPr>
          <w:rFonts w:hint="cs"/>
          <w:rtl/>
        </w:rPr>
        <w:t>آید که مفهوم را منوط</w:t>
      </w:r>
      <w:r>
        <w:rPr>
          <w:rFonts w:hint="cs"/>
          <w:rtl/>
        </w:rPr>
        <w:t xml:space="preserve"> به آن نمی</w:t>
      </w:r>
      <w:r>
        <w:rPr>
          <w:rtl/>
        </w:rPr>
        <w:softHyphen/>
      </w:r>
      <w:r>
        <w:rPr>
          <w:rFonts w:hint="cs"/>
          <w:rtl/>
        </w:rPr>
        <w:t>کند و رکن مفهوم نمی</w:t>
      </w:r>
      <w:r>
        <w:rPr>
          <w:rtl/>
        </w:rPr>
        <w:softHyphen/>
      </w:r>
      <w:r w:rsidR="00CA2C8B">
        <w:rPr>
          <w:rFonts w:hint="cs"/>
          <w:rtl/>
        </w:rPr>
        <w:t>داند</w:t>
      </w:r>
      <w:r>
        <w:rPr>
          <w:rFonts w:hint="cs"/>
          <w:rtl/>
        </w:rPr>
        <w:t>. اگر هم رکن مفهوم بداند، می</w:t>
      </w:r>
      <w:r>
        <w:rPr>
          <w:rtl/>
        </w:rPr>
        <w:softHyphen/>
      </w:r>
      <w:r w:rsidR="00CA2C8B">
        <w:rPr>
          <w:rFonts w:hint="cs"/>
          <w:rtl/>
        </w:rPr>
        <w:t>گوییم حرف نادرستی</w:t>
      </w:r>
      <w:r>
        <w:rPr>
          <w:rFonts w:hint="cs"/>
          <w:rtl/>
        </w:rPr>
        <w:t xml:space="preserve"> است. شیخ انصاری از کسانی است که محمول را شخص الحکم می</w:t>
      </w:r>
      <w:r>
        <w:rPr>
          <w:rtl/>
        </w:rPr>
        <w:softHyphen/>
      </w:r>
      <w:r>
        <w:rPr>
          <w:rFonts w:hint="cs"/>
          <w:rtl/>
        </w:rPr>
        <w:t>داند</w:t>
      </w:r>
      <w:r w:rsidR="00CA2C8B">
        <w:rPr>
          <w:rFonts w:hint="cs"/>
          <w:rtl/>
        </w:rPr>
        <w:t>؛</w:t>
      </w:r>
      <w:r>
        <w:rPr>
          <w:rFonts w:hint="cs"/>
          <w:rtl/>
        </w:rPr>
        <w:t xml:space="preserve"> ولی در عین حال می</w:t>
      </w:r>
      <w:r>
        <w:rPr>
          <w:rtl/>
        </w:rPr>
        <w:softHyphen/>
      </w:r>
      <w:r>
        <w:rPr>
          <w:rFonts w:hint="cs"/>
          <w:rtl/>
        </w:rPr>
        <w:t>گوید مفهوم دارد.</w:t>
      </w:r>
    </w:p>
    <w:p w:rsidR="00CA2C8B" w:rsidRDefault="00CA2C8B" w:rsidP="00CA2C8B">
      <w:pPr>
        <w:pStyle w:val="Heading3"/>
        <w:rPr>
          <w:rtl/>
        </w:rPr>
      </w:pPr>
      <w:bookmarkStart w:id="11" w:name="_Toc87114937"/>
      <w:r>
        <w:rPr>
          <w:rFonts w:hint="cs"/>
          <w:rtl/>
        </w:rPr>
        <w:t>رد بیان آغا ضیا</w:t>
      </w:r>
      <w:bookmarkEnd w:id="11"/>
    </w:p>
    <w:p w:rsidR="008057BD" w:rsidRDefault="008057BD" w:rsidP="004D52B7">
      <w:pPr>
        <w:jc w:val="both"/>
        <w:rPr>
          <w:rtl/>
        </w:rPr>
      </w:pPr>
      <w:r>
        <w:rPr>
          <w:rFonts w:hint="cs"/>
          <w:rtl/>
        </w:rPr>
        <w:t xml:space="preserve">محمول </w:t>
      </w:r>
      <w:r w:rsidR="00CA2C8B">
        <w:rPr>
          <w:rFonts w:hint="cs"/>
          <w:rtl/>
        </w:rPr>
        <w:t>سنخ الحکم باشد یا شخص الحکم</w:t>
      </w:r>
      <w:r>
        <w:rPr>
          <w:rFonts w:hint="cs"/>
          <w:rtl/>
        </w:rPr>
        <w:t>، دخالتی در ثبوت مفهوم ندارد. اصلا مشهور ظاهرا این گونه می</w:t>
      </w:r>
      <w:r>
        <w:rPr>
          <w:rtl/>
        </w:rPr>
        <w:softHyphen/>
      </w:r>
      <w:r>
        <w:rPr>
          <w:rFonts w:hint="cs"/>
          <w:rtl/>
        </w:rPr>
        <w:t>گویند: موضوع له در جمله شرطیه یک حکم جزئی است. مُنشا یک حکم جزئی است. با این که جزئی می</w:t>
      </w:r>
      <w:r>
        <w:rPr>
          <w:rtl/>
        </w:rPr>
        <w:softHyphen/>
      </w:r>
      <w:r>
        <w:rPr>
          <w:rFonts w:hint="cs"/>
          <w:rtl/>
        </w:rPr>
        <w:t>دانند باز هم می</w:t>
      </w:r>
      <w:r>
        <w:rPr>
          <w:rtl/>
        </w:rPr>
        <w:softHyphen/>
      </w:r>
      <w:r>
        <w:rPr>
          <w:rFonts w:hint="cs"/>
          <w:rtl/>
        </w:rPr>
        <w:t>گویند مفهوم هست. شیخ می</w:t>
      </w:r>
      <w:r>
        <w:rPr>
          <w:rtl/>
        </w:rPr>
        <w:softHyphen/>
      </w:r>
      <w:r>
        <w:rPr>
          <w:rFonts w:hint="cs"/>
          <w:rtl/>
        </w:rPr>
        <w:t>گوید: مفهوم از این تعلیق آمده است هر چند که شخص حکم را معلق می</w:t>
      </w:r>
      <w:r>
        <w:rPr>
          <w:rtl/>
        </w:rPr>
        <w:softHyphen/>
      </w:r>
      <w:r>
        <w:rPr>
          <w:rFonts w:hint="cs"/>
          <w:rtl/>
        </w:rPr>
        <w:t>کند</w:t>
      </w:r>
      <w:r w:rsidR="00CA2C8B">
        <w:rPr>
          <w:rFonts w:hint="cs"/>
          <w:rtl/>
        </w:rPr>
        <w:t>؛</w:t>
      </w:r>
      <w:r>
        <w:rPr>
          <w:rFonts w:hint="cs"/>
          <w:rtl/>
        </w:rPr>
        <w:t xml:space="preserve"> ولی همین معلق کردن می</w:t>
      </w:r>
      <w:r>
        <w:rPr>
          <w:rtl/>
        </w:rPr>
        <w:softHyphen/>
      </w:r>
      <w:r>
        <w:rPr>
          <w:rFonts w:hint="cs"/>
          <w:rtl/>
        </w:rPr>
        <w:t>گوید در غیر این حالت این حکم نیست و الا چرا آن را معلق کرده است؟ پس اگر زید نیامد وجوب اکرام ندارد.</w:t>
      </w:r>
    </w:p>
    <w:p w:rsidR="00CA2C8B" w:rsidRDefault="008057BD" w:rsidP="00CA2C8B">
      <w:pPr>
        <w:jc w:val="both"/>
        <w:rPr>
          <w:rtl/>
        </w:rPr>
      </w:pPr>
      <w:r>
        <w:rPr>
          <w:rFonts w:hint="cs"/>
          <w:rtl/>
        </w:rPr>
        <w:t>این که مرحوم</w:t>
      </w:r>
      <w:r w:rsidR="00CA2C8B">
        <w:rPr>
          <w:rFonts w:hint="cs"/>
          <w:rtl/>
        </w:rPr>
        <w:t xml:space="preserve"> آغا ضیا فرموده است: همه چیز منوط</w:t>
      </w:r>
      <w:r>
        <w:rPr>
          <w:rFonts w:hint="cs"/>
          <w:rtl/>
        </w:rPr>
        <w:t xml:space="preserve"> به این است که محمول سنخ حکم باشد یا شخص حکم، درست نیست. </w:t>
      </w:r>
    </w:p>
    <w:p w:rsidR="00CA2C8B" w:rsidRDefault="00CA2C8B" w:rsidP="00CA2C8B">
      <w:pPr>
        <w:pStyle w:val="Heading3"/>
        <w:rPr>
          <w:rtl/>
        </w:rPr>
      </w:pPr>
      <w:bookmarkStart w:id="12" w:name="_Toc87114938"/>
      <w:r>
        <w:rPr>
          <w:rFonts w:hint="cs"/>
          <w:rtl/>
        </w:rPr>
        <w:t>تقریر موضوع بحث در مفاهیم از منظر آغا ضیا</w:t>
      </w:r>
      <w:bookmarkEnd w:id="12"/>
    </w:p>
    <w:p w:rsidR="00CA2C8B" w:rsidRDefault="00CA2C8B" w:rsidP="00CA2C8B">
      <w:pPr>
        <w:jc w:val="both"/>
        <w:rPr>
          <w:rtl/>
        </w:rPr>
      </w:pPr>
      <w:r>
        <w:rPr>
          <w:rFonts w:hint="cs"/>
          <w:rtl/>
        </w:rPr>
        <w:t xml:space="preserve">ممکن است از آغا ضیا سوال شود </w:t>
      </w:r>
      <w:r w:rsidR="008057BD">
        <w:rPr>
          <w:rFonts w:hint="cs"/>
          <w:rtl/>
        </w:rPr>
        <w:t>چگونه شما از سنخ الحکم به مفهوم می</w:t>
      </w:r>
      <w:r w:rsidR="008057BD">
        <w:rPr>
          <w:rtl/>
        </w:rPr>
        <w:softHyphen/>
      </w:r>
      <w:r w:rsidR="008057BD">
        <w:rPr>
          <w:rFonts w:hint="cs"/>
          <w:rtl/>
        </w:rPr>
        <w:t>رسید</w:t>
      </w:r>
      <w:r>
        <w:rPr>
          <w:rFonts w:hint="cs"/>
          <w:rtl/>
        </w:rPr>
        <w:t>؟</w:t>
      </w:r>
      <w:r w:rsidR="008057BD">
        <w:rPr>
          <w:rFonts w:hint="cs"/>
          <w:rtl/>
        </w:rPr>
        <w:t xml:space="preserve"> شما که موضوع را رها کردید، </w:t>
      </w:r>
      <w:r>
        <w:rPr>
          <w:rFonts w:hint="cs"/>
          <w:rtl/>
        </w:rPr>
        <w:t xml:space="preserve">ایشان </w:t>
      </w:r>
      <w:r w:rsidR="008057BD">
        <w:rPr>
          <w:rFonts w:hint="cs"/>
          <w:rtl/>
        </w:rPr>
        <w:t>گفته است: سنخ حکم به معنای طبیعی حکم است و این طبیعی حکم اطلاق دارد و جمیع حالات را شامل می</w:t>
      </w:r>
      <w:r w:rsidR="008057BD">
        <w:rPr>
          <w:rtl/>
        </w:rPr>
        <w:softHyphen/>
      </w:r>
      <w:r>
        <w:rPr>
          <w:rFonts w:hint="cs"/>
          <w:rtl/>
        </w:rPr>
        <w:t>شود.</w:t>
      </w:r>
    </w:p>
    <w:p w:rsidR="00CA2C8B" w:rsidRDefault="008057BD" w:rsidP="00CA2C8B">
      <w:pPr>
        <w:jc w:val="both"/>
        <w:rPr>
          <w:rtl/>
        </w:rPr>
      </w:pPr>
      <w:r>
        <w:rPr>
          <w:rFonts w:hint="cs"/>
          <w:rtl/>
        </w:rPr>
        <w:t xml:space="preserve">ان جائک زید وجب اکرامه، این وجوب اکرام طبیعی حکم است و اطلاق دارد. </w:t>
      </w:r>
      <w:r w:rsidR="00CA2C8B">
        <w:rPr>
          <w:rFonts w:hint="cs"/>
          <w:rtl/>
        </w:rPr>
        <w:t xml:space="preserve">متکلم </w:t>
      </w:r>
      <w:r>
        <w:rPr>
          <w:rFonts w:hint="cs"/>
          <w:rtl/>
        </w:rPr>
        <w:t>می</w:t>
      </w:r>
      <w:r>
        <w:rPr>
          <w:rtl/>
        </w:rPr>
        <w:softHyphen/>
      </w:r>
      <w:r w:rsidR="00CA2C8B">
        <w:rPr>
          <w:rFonts w:hint="cs"/>
          <w:rtl/>
        </w:rPr>
        <w:t>گوید: من</w:t>
      </w:r>
      <w:r>
        <w:rPr>
          <w:rFonts w:hint="cs"/>
          <w:rtl/>
        </w:rPr>
        <w:t xml:space="preserve"> حکم را در جمیع حالات</w:t>
      </w:r>
      <w:r w:rsidR="00CA2C8B">
        <w:rPr>
          <w:rFonts w:hint="cs"/>
          <w:rtl/>
        </w:rPr>
        <w:t>،</w:t>
      </w:r>
      <w:r>
        <w:rPr>
          <w:rFonts w:hint="cs"/>
          <w:rtl/>
        </w:rPr>
        <w:t xml:space="preserve"> نیامدن زید و نامه فرستادن و پدرش بیاید..... معلق بر مجیئ زید کردم. اگر وجوب اکرام در جمیع حالا</w:t>
      </w:r>
      <w:r w:rsidR="00CA2C8B">
        <w:rPr>
          <w:rFonts w:hint="cs"/>
          <w:rtl/>
        </w:rPr>
        <w:t>ت</w:t>
      </w:r>
      <w:r>
        <w:rPr>
          <w:rFonts w:hint="cs"/>
          <w:rtl/>
        </w:rPr>
        <w:t xml:space="preserve"> معلق بر مجیئ کرده است</w:t>
      </w:r>
      <w:r w:rsidR="00CA2C8B">
        <w:rPr>
          <w:rFonts w:hint="cs"/>
          <w:rtl/>
        </w:rPr>
        <w:t>؛</w:t>
      </w:r>
      <w:r>
        <w:rPr>
          <w:rFonts w:hint="cs"/>
          <w:rtl/>
        </w:rPr>
        <w:t xml:space="preserve"> پس معلوم می</w:t>
      </w:r>
      <w:r>
        <w:rPr>
          <w:rtl/>
        </w:rPr>
        <w:softHyphen/>
      </w:r>
      <w:r>
        <w:rPr>
          <w:rFonts w:hint="cs"/>
          <w:rtl/>
        </w:rPr>
        <w:t>شود که اگر نامه بفرستد وجوب اکرا</w:t>
      </w:r>
      <w:r w:rsidR="00CA2C8B">
        <w:rPr>
          <w:rFonts w:hint="cs"/>
          <w:rtl/>
        </w:rPr>
        <w:t>م ندارد؛</w:t>
      </w:r>
      <w:r>
        <w:rPr>
          <w:rFonts w:hint="cs"/>
          <w:rtl/>
        </w:rPr>
        <w:t xml:space="preserve"> </w:t>
      </w:r>
      <w:r w:rsidR="00CA2C8B">
        <w:rPr>
          <w:rFonts w:hint="cs"/>
          <w:rtl/>
        </w:rPr>
        <w:t>چرا که نامه فرستادن یک وجوب،</w:t>
      </w:r>
      <w:r w:rsidR="00682303">
        <w:rPr>
          <w:rFonts w:hint="cs"/>
          <w:rtl/>
        </w:rPr>
        <w:t xml:space="preserve"> پدرش بیاید یک وجوب دیگر..... همه این وجوب ها در حال مجیئ است و اگر مجیئ نباشد، وجوب منتفی می</w:t>
      </w:r>
      <w:r w:rsidR="00682303">
        <w:rPr>
          <w:rtl/>
        </w:rPr>
        <w:softHyphen/>
      </w:r>
      <w:r w:rsidR="00682303">
        <w:rPr>
          <w:rFonts w:hint="cs"/>
          <w:rtl/>
        </w:rPr>
        <w:t>شود. تعلیق همه وجوب ها بر مجیئ لازمه آن انتفا</w:t>
      </w:r>
      <w:r w:rsidR="00CA2C8B">
        <w:rPr>
          <w:rFonts w:hint="cs"/>
          <w:rtl/>
        </w:rPr>
        <w:t>ی</w:t>
      </w:r>
      <w:r w:rsidR="00682303">
        <w:rPr>
          <w:rFonts w:hint="cs"/>
          <w:rtl/>
        </w:rPr>
        <w:t xml:space="preserve"> همه آنها در فرض انتفا</w:t>
      </w:r>
      <w:r w:rsidR="00CA2C8B">
        <w:rPr>
          <w:rFonts w:hint="cs"/>
          <w:rtl/>
        </w:rPr>
        <w:t>ی مجیئ است.</w:t>
      </w:r>
    </w:p>
    <w:p w:rsidR="00682303" w:rsidRDefault="00682303" w:rsidP="00CA2C8B">
      <w:pPr>
        <w:jc w:val="both"/>
        <w:rPr>
          <w:rtl/>
        </w:rPr>
      </w:pPr>
      <w:r>
        <w:rPr>
          <w:rFonts w:hint="cs"/>
          <w:rtl/>
        </w:rPr>
        <w:lastRenderedPageBreak/>
        <w:t>ظاهر منطوق این است که وجوب در یک حالت معلق شده است</w:t>
      </w:r>
      <w:r w:rsidR="00CA2C8B">
        <w:rPr>
          <w:rFonts w:hint="cs"/>
          <w:rtl/>
        </w:rPr>
        <w:t>،</w:t>
      </w:r>
      <w:r>
        <w:rPr>
          <w:rFonts w:hint="cs"/>
          <w:rtl/>
        </w:rPr>
        <w:t xml:space="preserve"> وقتی که اطلاق دارد معنایش این است که همه وجوب ها را معلق کرده</w:t>
      </w:r>
      <w:r>
        <w:rPr>
          <w:rtl/>
        </w:rPr>
        <w:softHyphen/>
      </w:r>
      <w:r>
        <w:rPr>
          <w:rFonts w:hint="cs"/>
          <w:rtl/>
        </w:rPr>
        <w:t>ام. پس وقتی که مجیئ منتفی شد همه وجوب ها منتفی می</w:t>
      </w:r>
      <w:r>
        <w:rPr>
          <w:rtl/>
        </w:rPr>
        <w:softHyphen/>
      </w:r>
      <w:r>
        <w:rPr>
          <w:rFonts w:hint="cs"/>
          <w:rtl/>
        </w:rPr>
        <w:t>شود. دقت کنید: حالا که بحث می</w:t>
      </w:r>
      <w:r>
        <w:rPr>
          <w:rtl/>
        </w:rPr>
        <w:softHyphen/>
      </w:r>
      <w:r>
        <w:rPr>
          <w:rFonts w:hint="cs"/>
          <w:rtl/>
        </w:rPr>
        <w:t>شود مفهوم دارد یا نه، یعنی شک داریم که این سنخ الحکم مطلق است و حکم فی جمیع الحالات را معلق کرده است یا وجوب مهملی را معلق کرده است به گونه ای که اگر مجیئ نبود ممکن است وجوب در حالت دیگری باشد؟ پس بحث در مفاهیم در مورد عقد الحمل است. آیا سنخ الحکم مطلق است یا مهمل؟ مرحوم آغا ضیا این گونه سنخ الحکم را تقریب کرده است.</w:t>
      </w:r>
    </w:p>
    <w:p w:rsidR="00CA2C8B" w:rsidRDefault="00CA2C8B" w:rsidP="00CA2C8B">
      <w:pPr>
        <w:pStyle w:val="Heading4"/>
        <w:rPr>
          <w:rtl/>
        </w:rPr>
      </w:pPr>
      <w:bookmarkStart w:id="13" w:name="_Toc87114939"/>
      <w:r>
        <w:rPr>
          <w:rFonts w:hint="cs"/>
          <w:rtl/>
        </w:rPr>
        <w:t>خلاف ارتکاز بودن بیان آغا ضیا</w:t>
      </w:r>
      <w:bookmarkEnd w:id="13"/>
    </w:p>
    <w:p w:rsidR="00682303" w:rsidRDefault="00682303" w:rsidP="00682303">
      <w:pPr>
        <w:jc w:val="both"/>
        <w:rPr>
          <w:rtl/>
        </w:rPr>
      </w:pPr>
      <w:r>
        <w:rPr>
          <w:rFonts w:hint="cs"/>
          <w:rtl/>
        </w:rPr>
        <w:t xml:space="preserve">به نظر ما این مطلب خلاف ارتکاز است. ان جائک زید فاکرمه، اگر مفهوم داشته باشد، ریشه مفهومش این </w:t>
      </w:r>
      <w:r w:rsidR="00CA2C8B">
        <w:rPr>
          <w:rFonts w:hint="cs"/>
          <w:rtl/>
        </w:rPr>
        <w:t xml:space="preserve">مطلبی </w:t>
      </w:r>
      <w:r>
        <w:rPr>
          <w:rFonts w:hint="cs"/>
          <w:rtl/>
        </w:rPr>
        <w:t>که مرحوم آغا ضیا می</w:t>
      </w:r>
      <w:r>
        <w:rPr>
          <w:rtl/>
        </w:rPr>
        <w:softHyphen/>
      </w:r>
      <w:r>
        <w:rPr>
          <w:rFonts w:hint="cs"/>
          <w:rtl/>
        </w:rPr>
        <w:t>گوید نیست. این معنای دقیقی که تفهمیش</w:t>
      </w:r>
      <w:r w:rsidR="00CA2C8B">
        <w:rPr>
          <w:rFonts w:hint="cs"/>
          <w:rtl/>
        </w:rPr>
        <w:t xml:space="preserve"> هم</w:t>
      </w:r>
      <w:r>
        <w:rPr>
          <w:rFonts w:hint="cs"/>
          <w:rtl/>
        </w:rPr>
        <w:t xml:space="preserve"> سخت است، نیست. اگر مفهوم داشته باشد، منشا آن همین اگر است. همین خصوصیت موضوع است. همین تعلیقی که وجود دارد.</w:t>
      </w:r>
    </w:p>
    <w:p w:rsidR="00682303" w:rsidRDefault="00682303" w:rsidP="00682303">
      <w:pPr>
        <w:jc w:val="both"/>
        <w:rPr>
          <w:rtl/>
        </w:rPr>
      </w:pPr>
      <w:r>
        <w:rPr>
          <w:rFonts w:hint="cs"/>
          <w:rtl/>
        </w:rPr>
        <w:t>این که گفته شود ان جائک زید فاکرمه، مفهوم دارد به خاطر  این که محمول آن اطلاق دارد، خلاف ارتکاز است. بلکه به خاطر تعلیق و اگری بودن است.</w:t>
      </w:r>
    </w:p>
    <w:p w:rsidR="00682303" w:rsidRDefault="00682303" w:rsidP="00682303">
      <w:pPr>
        <w:jc w:val="both"/>
        <w:rPr>
          <w:rtl/>
        </w:rPr>
      </w:pPr>
      <w:r>
        <w:rPr>
          <w:rFonts w:hint="cs"/>
          <w:rtl/>
        </w:rPr>
        <w:t>این دو روش فرق می</w:t>
      </w:r>
      <w:r>
        <w:rPr>
          <w:rtl/>
        </w:rPr>
        <w:softHyphen/>
      </w:r>
      <w:r>
        <w:rPr>
          <w:rFonts w:hint="cs"/>
          <w:rtl/>
        </w:rPr>
        <w:t>کنند. مثل مرحوم آخوند سراغ ان شرطیه می</w:t>
      </w:r>
      <w:r>
        <w:rPr>
          <w:rtl/>
        </w:rPr>
        <w:softHyphen/>
      </w:r>
      <w:r>
        <w:rPr>
          <w:rFonts w:hint="cs"/>
          <w:rtl/>
        </w:rPr>
        <w:t>رود</w:t>
      </w:r>
      <w:r w:rsidR="00CA2C8B">
        <w:rPr>
          <w:rFonts w:hint="cs"/>
          <w:rtl/>
        </w:rPr>
        <w:t>؛</w:t>
      </w:r>
      <w:r>
        <w:rPr>
          <w:rFonts w:hint="cs"/>
          <w:rtl/>
        </w:rPr>
        <w:t xml:space="preserve"> ولی مرحوم آغا می</w:t>
      </w:r>
      <w:r>
        <w:rPr>
          <w:rtl/>
        </w:rPr>
        <w:softHyphen/>
      </w:r>
      <w:r>
        <w:rPr>
          <w:rFonts w:hint="cs"/>
          <w:rtl/>
        </w:rPr>
        <w:t>گوید باید متمرکز بر محمول بشویم که آیا حکم در جمیع حالات را می</w:t>
      </w:r>
      <w:r>
        <w:rPr>
          <w:rtl/>
        </w:rPr>
        <w:softHyphen/>
      </w:r>
      <w:r>
        <w:rPr>
          <w:rFonts w:hint="cs"/>
          <w:rtl/>
        </w:rPr>
        <w:t>گوید یا حکم مهمل را معلق کرده است؟</w:t>
      </w:r>
    </w:p>
    <w:p w:rsidR="00CA2C8B" w:rsidRDefault="00CA2C8B" w:rsidP="000B7D09">
      <w:pPr>
        <w:pStyle w:val="Heading4"/>
        <w:rPr>
          <w:rtl/>
        </w:rPr>
      </w:pPr>
      <w:bookmarkStart w:id="14" w:name="_Toc87114940"/>
      <w:r>
        <w:rPr>
          <w:rFonts w:hint="cs"/>
          <w:rtl/>
        </w:rPr>
        <w:t>موافقت استاد با مرحوم آخوند</w:t>
      </w:r>
      <w:bookmarkEnd w:id="14"/>
    </w:p>
    <w:p w:rsidR="00682303" w:rsidRDefault="00682303" w:rsidP="00682303">
      <w:pPr>
        <w:jc w:val="both"/>
        <w:rPr>
          <w:rtl/>
        </w:rPr>
      </w:pPr>
      <w:r>
        <w:rPr>
          <w:rFonts w:hint="cs"/>
          <w:rtl/>
        </w:rPr>
        <w:t>به نظر ما از اطلاق محمول به مفهوم نمی</w:t>
      </w:r>
      <w:r>
        <w:rPr>
          <w:rtl/>
        </w:rPr>
        <w:softHyphen/>
      </w:r>
      <w:r>
        <w:rPr>
          <w:rFonts w:hint="cs"/>
          <w:rtl/>
        </w:rPr>
        <w:t>رسیم. حتی گفتیم اگر شخصی هم باشد، مفهوم دارد. پس ریشه مفهوم چیست؟ به نظر ما همان فرمایش مرحوم آخوند صحیح است. ریشه مفهوم این است: آیا این کلام مفه</w:t>
      </w:r>
      <w:r w:rsidR="000B7D09">
        <w:rPr>
          <w:rFonts w:hint="cs"/>
          <w:rtl/>
        </w:rPr>
        <w:t>ِم یک خ</w:t>
      </w:r>
      <w:r>
        <w:rPr>
          <w:rFonts w:hint="cs"/>
          <w:rtl/>
        </w:rPr>
        <w:t>صو</w:t>
      </w:r>
      <w:r w:rsidR="000B7D09">
        <w:rPr>
          <w:rFonts w:hint="cs"/>
          <w:rtl/>
        </w:rPr>
        <w:t>ص</w:t>
      </w:r>
      <w:r>
        <w:rPr>
          <w:rFonts w:hint="cs"/>
          <w:rtl/>
        </w:rPr>
        <w:t>یتی در ناحیه موضوع هست؟ محمول که فرقی نمی</w:t>
      </w:r>
      <w:r>
        <w:rPr>
          <w:rtl/>
        </w:rPr>
        <w:softHyphen/>
      </w:r>
      <w:r>
        <w:rPr>
          <w:rFonts w:hint="cs"/>
          <w:rtl/>
        </w:rPr>
        <w:t>کند. ان جائک زید فاکرمه، در فاکرمه اختلاف نیست و همه آن را یک جور معنا می</w:t>
      </w:r>
      <w:r>
        <w:rPr>
          <w:rtl/>
        </w:rPr>
        <w:softHyphen/>
      </w:r>
      <w:r w:rsidR="000B7D09">
        <w:rPr>
          <w:rFonts w:hint="cs"/>
          <w:rtl/>
        </w:rPr>
        <w:t>کنند. مهم این است که آیا إ</w:t>
      </w:r>
      <w:r>
        <w:rPr>
          <w:rFonts w:hint="cs"/>
          <w:rtl/>
        </w:rPr>
        <w:t>ن یا هیئت جمله شرطیه یا مقدمات حکمت، دلالت بر خصوصیت در ناحیه موضوع می</w:t>
      </w:r>
      <w:r>
        <w:rPr>
          <w:rtl/>
        </w:rPr>
        <w:softHyphen/>
      </w:r>
      <w:r>
        <w:rPr>
          <w:rFonts w:hint="cs"/>
          <w:rtl/>
        </w:rPr>
        <w:t>کند یا نه؟</w:t>
      </w:r>
    </w:p>
    <w:p w:rsidR="000B7D09" w:rsidRDefault="000B7D09" w:rsidP="000B7D09">
      <w:pPr>
        <w:pStyle w:val="Heading4"/>
        <w:rPr>
          <w:rtl/>
        </w:rPr>
      </w:pPr>
      <w:bookmarkStart w:id="15" w:name="_Toc87114941"/>
      <w:r>
        <w:rPr>
          <w:rFonts w:hint="cs"/>
          <w:rtl/>
        </w:rPr>
        <w:t>تنافی نداشتن خصوصیت داشتن قید و علت منحصره نبودن آن</w:t>
      </w:r>
      <w:bookmarkEnd w:id="15"/>
    </w:p>
    <w:p w:rsidR="000B7D09" w:rsidRDefault="00682303" w:rsidP="000B7D09">
      <w:pPr>
        <w:jc w:val="both"/>
        <w:rPr>
          <w:rtl/>
        </w:rPr>
      </w:pPr>
      <w:r>
        <w:rPr>
          <w:rFonts w:hint="cs"/>
          <w:rtl/>
        </w:rPr>
        <w:t>این مرحوم آغا ضیا فرمود: موضوع مفروغ عنه است که دخالت دارد، درست است و ظاهر کلام دخالت است. ان جائک فاکرمه ظاهرش این است که خصوص مجیئ دخالت دارد</w:t>
      </w:r>
      <w:r w:rsidR="000B7D09">
        <w:rPr>
          <w:rFonts w:hint="cs"/>
          <w:rtl/>
        </w:rPr>
        <w:t>؛</w:t>
      </w:r>
      <w:r>
        <w:rPr>
          <w:rFonts w:hint="cs"/>
          <w:rtl/>
        </w:rPr>
        <w:t xml:space="preserve"> ولی مجرد دخالت داشتن خصوص مجیئ منافاتی با مفهوم نداشتن ندارد. </w:t>
      </w:r>
    </w:p>
    <w:p w:rsidR="00682303" w:rsidRDefault="00682303" w:rsidP="00682303">
      <w:pPr>
        <w:jc w:val="both"/>
        <w:rPr>
          <w:rtl/>
        </w:rPr>
      </w:pPr>
      <w:r>
        <w:rPr>
          <w:rFonts w:hint="cs"/>
          <w:rtl/>
        </w:rPr>
        <w:lastRenderedPageBreak/>
        <w:t>مقرر این اشکال را دارد. ظاهرا این مطلب از مقرر است که خود مرحوم بروجردی به حرف استاد اشکال می</w:t>
      </w:r>
      <w:r>
        <w:rPr>
          <w:rtl/>
        </w:rPr>
        <w:softHyphen/>
      </w:r>
      <w:r>
        <w:rPr>
          <w:rFonts w:hint="cs"/>
          <w:rtl/>
        </w:rPr>
        <w:t>کند و حرف آغا ضیا نیست. متعارف بوده است که در تقریرات</w:t>
      </w:r>
      <w:r w:rsidR="000B7D09">
        <w:rPr>
          <w:rFonts w:hint="cs"/>
          <w:rtl/>
        </w:rPr>
        <w:t>،</w:t>
      </w:r>
      <w:r>
        <w:rPr>
          <w:rFonts w:hint="cs"/>
          <w:rtl/>
        </w:rPr>
        <w:t xml:space="preserve"> خود مقرر بگوید</w:t>
      </w:r>
      <w:r w:rsidR="000B7D09">
        <w:rPr>
          <w:rFonts w:hint="cs"/>
          <w:rtl/>
        </w:rPr>
        <w:t>:</w:t>
      </w:r>
      <w:r>
        <w:rPr>
          <w:rFonts w:hint="cs"/>
          <w:rtl/>
        </w:rPr>
        <w:t xml:space="preserve"> اقول</w:t>
      </w:r>
      <w:r w:rsidR="000B7D09">
        <w:rPr>
          <w:rFonts w:hint="cs"/>
          <w:rtl/>
        </w:rPr>
        <w:t>،</w:t>
      </w:r>
      <w:r>
        <w:rPr>
          <w:rFonts w:hint="cs"/>
          <w:rtl/>
        </w:rPr>
        <w:t xml:space="preserve"> حرف استاد این گونه مناقشه ای دارد.</w:t>
      </w:r>
    </w:p>
    <w:p w:rsidR="00542650" w:rsidRDefault="00542650" w:rsidP="00682303">
      <w:pPr>
        <w:jc w:val="both"/>
        <w:rPr>
          <w:rtl/>
        </w:rPr>
      </w:pPr>
      <w:r>
        <w:rPr>
          <w:rFonts w:hint="cs"/>
          <w:rtl/>
        </w:rPr>
        <w:t>مرحوم بروجردی می</w:t>
      </w:r>
      <w:r>
        <w:rPr>
          <w:rtl/>
        </w:rPr>
        <w:softHyphen/>
      </w:r>
      <w:r>
        <w:rPr>
          <w:rFonts w:hint="cs"/>
          <w:rtl/>
        </w:rPr>
        <w:t>گوید: ان جائک زید دخالت در وجوب اکرام دارد. خوب دخالت داشتن که انتفا عند الانتفا را ثابت نمی</w:t>
      </w:r>
      <w:r>
        <w:rPr>
          <w:rtl/>
        </w:rPr>
        <w:softHyphen/>
      </w:r>
      <w:r>
        <w:rPr>
          <w:rFonts w:hint="cs"/>
          <w:rtl/>
        </w:rPr>
        <w:t>کند. مجیئ زید دخالت در کلی وجوب اکرام دارد و اشکالی ندارد که علت دیگری هم باشد دخالت در حکم داشته باشد.</w:t>
      </w:r>
    </w:p>
    <w:p w:rsidR="00542650" w:rsidRDefault="000B7D09" w:rsidP="00682303">
      <w:pPr>
        <w:jc w:val="both"/>
        <w:rPr>
          <w:rtl/>
        </w:rPr>
      </w:pPr>
      <w:r>
        <w:rPr>
          <w:rFonts w:hint="cs"/>
          <w:rtl/>
        </w:rPr>
        <w:t xml:space="preserve">در حقیقت </w:t>
      </w:r>
      <w:r w:rsidR="00542650">
        <w:rPr>
          <w:rFonts w:hint="cs"/>
          <w:rtl/>
        </w:rPr>
        <w:t>برای مفهوم</w:t>
      </w:r>
      <w:r>
        <w:rPr>
          <w:rFonts w:hint="cs"/>
          <w:rtl/>
        </w:rPr>
        <w:t xml:space="preserve"> داشتن باید موضوع علت تامه</w:t>
      </w:r>
      <w:r w:rsidR="00542650">
        <w:rPr>
          <w:rFonts w:hint="cs"/>
          <w:rtl/>
        </w:rPr>
        <w:t xml:space="preserve"> و علت منحصره باشد. انحصار خیلی مهم است. چه اشکالی دارد که </w:t>
      </w:r>
      <w:r>
        <w:rPr>
          <w:rFonts w:hint="cs"/>
          <w:rtl/>
        </w:rPr>
        <w:t xml:space="preserve">در </w:t>
      </w:r>
      <w:r w:rsidR="00542650">
        <w:rPr>
          <w:rFonts w:hint="cs"/>
          <w:rtl/>
        </w:rPr>
        <w:t>ان جائک زید</w:t>
      </w:r>
      <w:r>
        <w:rPr>
          <w:rFonts w:hint="cs"/>
          <w:rtl/>
        </w:rPr>
        <w:t>، مجیئ دخالت در وجوب داشته باشد</w:t>
      </w:r>
      <w:r w:rsidR="00542650">
        <w:rPr>
          <w:rFonts w:hint="cs"/>
          <w:rtl/>
        </w:rPr>
        <w:t xml:space="preserve"> و نامه فرستادن هم به عنوان خصوص نامه فرستادن</w:t>
      </w:r>
      <w:r>
        <w:rPr>
          <w:rFonts w:hint="cs"/>
          <w:rtl/>
        </w:rPr>
        <w:t xml:space="preserve"> هم</w:t>
      </w:r>
      <w:r w:rsidR="00542650">
        <w:rPr>
          <w:rFonts w:hint="cs"/>
          <w:rtl/>
        </w:rPr>
        <w:t xml:space="preserve"> دخالت در وجوب اکرام داشته باشد</w:t>
      </w:r>
      <w:r>
        <w:rPr>
          <w:rFonts w:hint="cs"/>
          <w:rtl/>
        </w:rPr>
        <w:t>،</w:t>
      </w:r>
      <w:r w:rsidR="00542650">
        <w:rPr>
          <w:rFonts w:hint="cs"/>
          <w:rtl/>
        </w:rPr>
        <w:t xml:space="preserve"> نه نامه فرستادن به عنوان جامع. اگر خودش بیاید اکرام خوبی می</w:t>
      </w:r>
      <w:r w:rsidR="00542650">
        <w:rPr>
          <w:rtl/>
        </w:rPr>
        <w:softHyphen/>
      </w:r>
      <w:r w:rsidR="00542650">
        <w:rPr>
          <w:rFonts w:hint="cs"/>
          <w:rtl/>
        </w:rPr>
        <w:t>شود و اگر نامه بفرستد یک اکرامی دارد و پاکت او خالی برگردانده نمی</w:t>
      </w:r>
      <w:r w:rsidR="00542650">
        <w:rPr>
          <w:rtl/>
        </w:rPr>
        <w:softHyphen/>
      </w:r>
      <w:r w:rsidR="00542650">
        <w:rPr>
          <w:rFonts w:hint="cs"/>
          <w:rtl/>
        </w:rPr>
        <w:t>شود. حرف مرحوم آخوند این است که این قضایا دلالت بر انحصار ندارد.</w:t>
      </w:r>
    </w:p>
    <w:p w:rsidR="00542650" w:rsidRDefault="00542650" w:rsidP="00682303">
      <w:pPr>
        <w:jc w:val="both"/>
        <w:rPr>
          <w:rtl/>
        </w:rPr>
      </w:pPr>
      <w:r>
        <w:rPr>
          <w:rFonts w:hint="cs"/>
          <w:rtl/>
        </w:rPr>
        <w:t>مرحوم آغا ضیا توجه دارد که باید علت منحصره باشد و این که می</w:t>
      </w:r>
      <w:r>
        <w:rPr>
          <w:rtl/>
        </w:rPr>
        <w:softHyphen/>
      </w:r>
      <w:r>
        <w:rPr>
          <w:rFonts w:hint="cs"/>
          <w:rtl/>
        </w:rPr>
        <w:t>گوید ظهور در خصوصیت دارد</w:t>
      </w:r>
      <w:r w:rsidR="000B7D09">
        <w:rPr>
          <w:rFonts w:hint="cs"/>
          <w:rtl/>
        </w:rPr>
        <w:t>؛</w:t>
      </w:r>
      <w:r>
        <w:rPr>
          <w:rFonts w:hint="cs"/>
          <w:rtl/>
        </w:rPr>
        <w:t xml:space="preserve"> یعنی انحصار؛ اما جوابش این است که دخالت داشتن برای مفهوم داشتن کافی نیست</w:t>
      </w:r>
      <w:r w:rsidR="000B7D09">
        <w:rPr>
          <w:rFonts w:hint="cs"/>
          <w:rtl/>
        </w:rPr>
        <w:t>؛</w:t>
      </w:r>
      <w:r>
        <w:rPr>
          <w:rFonts w:hint="cs"/>
          <w:rtl/>
        </w:rPr>
        <w:t xml:space="preserve"> بلکه باید به صورت منحصره باشد.</w:t>
      </w:r>
    </w:p>
    <w:p w:rsidR="00542650" w:rsidRDefault="00542650" w:rsidP="00682303">
      <w:pPr>
        <w:jc w:val="both"/>
        <w:rPr>
          <w:rtl/>
        </w:rPr>
      </w:pPr>
      <w:r>
        <w:rPr>
          <w:rFonts w:hint="cs"/>
          <w:rtl/>
        </w:rPr>
        <w:t>دقت بفرمایید: مطلبی که ما در کلام مرحوم آغا ضیا نتوانستیم بفهمیم این است: ایشان مدعی است: ظاهر مثلا جمله شرطیه این است که شرط دخالت و خصوصیت دارد پس جا ندارد که بحث در عقد الوضع کنیم. ما می</w:t>
      </w:r>
      <w:r>
        <w:rPr>
          <w:rtl/>
        </w:rPr>
        <w:softHyphen/>
      </w:r>
      <w:r>
        <w:rPr>
          <w:rFonts w:hint="cs"/>
          <w:rtl/>
        </w:rPr>
        <w:t>گوییم جا دارد بحث کنیم که آیا این خصوصیت منحصره هست یا نه؟</w:t>
      </w:r>
    </w:p>
    <w:p w:rsidR="00542650" w:rsidRDefault="00542650" w:rsidP="00682303">
      <w:pPr>
        <w:jc w:val="both"/>
        <w:rPr>
          <w:rtl/>
        </w:rPr>
      </w:pPr>
      <w:r>
        <w:rPr>
          <w:rFonts w:hint="cs"/>
          <w:rtl/>
        </w:rPr>
        <w:t>آغا ضیا می</w:t>
      </w:r>
      <w:r>
        <w:rPr>
          <w:rtl/>
        </w:rPr>
        <w:softHyphen/>
      </w:r>
      <w:r>
        <w:rPr>
          <w:rFonts w:hint="cs"/>
          <w:rtl/>
        </w:rPr>
        <w:t>گوید اگر قرار باشد دو شرط داشته باشد پس شرط خصوصیت ندارد و شرط جامع است و خلاف ظاهر است</w:t>
      </w:r>
      <w:r w:rsidR="000B7D09">
        <w:rPr>
          <w:rFonts w:hint="cs"/>
          <w:rtl/>
        </w:rPr>
        <w:t>؛</w:t>
      </w:r>
      <w:r>
        <w:rPr>
          <w:rFonts w:hint="cs"/>
          <w:rtl/>
        </w:rPr>
        <w:t xml:space="preserve"> پس معلوم می</w:t>
      </w:r>
      <w:r>
        <w:rPr>
          <w:rtl/>
        </w:rPr>
        <w:softHyphen/>
      </w:r>
      <w:r>
        <w:rPr>
          <w:rFonts w:hint="cs"/>
          <w:rtl/>
        </w:rPr>
        <w:t>شود که جامع شرط نیست. ما می</w:t>
      </w:r>
      <w:r>
        <w:rPr>
          <w:rtl/>
        </w:rPr>
        <w:softHyphen/>
      </w:r>
      <w:r>
        <w:rPr>
          <w:rFonts w:hint="cs"/>
          <w:rtl/>
        </w:rPr>
        <w:t>گوییم ممکن است شرط خصوصیت داشته باشد و بدیل هم داشته باشد. پس عقد الوضع جای بحث دارد. همین مطلب را باید توجه داشته باشد.</w:t>
      </w:r>
    </w:p>
    <w:p w:rsidR="000B7D09" w:rsidRDefault="000B7D09" w:rsidP="000B7D09">
      <w:pPr>
        <w:pStyle w:val="Heading3"/>
        <w:rPr>
          <w:rtl/>
        </w:rPr>
      </w:pPr>
      <w:bookmarkStart w:id="16" w:name="_Toc87114942"/>
      <w:r>
        <w:rPr>
          <w:rFonts w:hint="cs"/>
          <w:rtl/>
        </w:rPr>
        <w:t>خلاصه مبحث: دو مطلب</w:t>
      </w:r>
      <w:bookmarkEnd w:id="16"/>
    </w:p>
    <w:p w:rsidR="000B7D09" w:rsidRPr="000B7D09" w:rsidRDefault="000B7D09" w:rsidP="000B7D09">
      <w:pPr>
        <w:pStyle w:val="Heading4"/>
        <w:rPr>
          <w:rtl/>
        </w:rPr>
      </w:pPr>
      <w:bookmarkStart w:id="17" w:name="_Toc87114943"/>
      <w:r>
        <w:rPr>
          <w:rFonts w:hint="cs"/>
          <w:rtl/>
        </w:rPr>
        <w:t>مطلب اول</w:t>
      </w:r>
      <w:bookmarkEnd w:id="17"/>
    </w:p>
    <w:p w:rsidR="00542650" w:rsidRDefault="00542650" w:rsidP="00682303">
      <w:pPr>
        <w:jc w:val="both"/>
        <w:rPr>
          <w:rtl/>
        </w:rPr>
      </w:pPr>
      <w:r>
        <w:rPr>
          <w:rFonts w:hint="cs"/>
          <w:rtl/>
        </w:rPr>
        <w:t xml:space="preserve"> ما می</w:t>
      </w:r>
      <w:r>
        <w:rPr>
          <w:rtl/>
        </w:rPr>
        <w:softHyphen/>
      </w:r>
      <w:r>
        <w:rPr>
          <w:rFonts w:hint="cs"/>
          <w:rtl/>
        </w:rPr>
        <w:t>گوییم عقد الوضع جای بحث دارد و فرمایش شما را قبول داریم که ظاهر عقد الوضع این است که خصوصیت دارد</w:t>
      </w:r>
      <w:r w:rsidR="000B7D09">
        <w:rPr>
          <w:rFonts w:hint="cs"/>
          <w:rtl/>
        </w:rPr>
        <w:t>؛</w:t>
      </w:r>
      <w:r>
        <w:rPr>
          <w:rFonts w:hint="cs"/>
          <w:rtl/>
        </w:rPr>
        <w:t xml:space="preserve"> اما این که منحصره هست یا نه، جای بحث دارد. مرحوم آخوند هم تلاش می</w:t>
      </w:r>
      <w:r>
        <w:rPr>
          <w:rtl/>
        </w:rPr>
        <w:softHyphen/>
      </w:r>
      <w:r>
        <w:rPr>
          <w:rFonts w:hint="cs"/>
          <w:rtl/>
        </w:rPr>
        <w:t>کند به نیابت از قائل به مفهوم این منحصر بودن را اثبات کند.</w:t>
      </w:r>
    </w:p>
    <w:p w:rsidR="000B7D09" w:rsidRDefault="000B7D09" w:rsidP="000B7D09">
      <w:pPr>
        <w:pStyle w:val="Heading4"/>
        <w:rPr>
          <w:rtl/>
        </w:rPr>
      </w:pPr>
      <w:bookmarkStart w:id="18" w:name="_Toc87114944"/>
      <w:r>
        <w:rPr>
          <w:rFonts w:hint="cs"/>
          <w:rtl/>
        </w:rPr>
        <w:lastRenderedPageBreak/>
        <w:t>مطلب دوم</w:t>
      </w:r>
      <w:bookmarkEnd w:id="18"/>
    </w:p>
    <w:p w:rsidR="00542650" w:rsidRDefault="000B7D09" w:rsidP="00682303">
      <w:pPr>
        <w:jc w:val="both"/>
        <w:rPr>
          <w:rtl/>
        </w:rPr>
      </w:pPr>
      <w:r>
        <w:rPr>
          <w:rFonts w:hint="cs"/>
          <w:rtl/>
        </w:rPr>
        <w:t>این که مفهوم منوط به اطلاق محمول باشد،</w:t>
      </w:r>
      <w:r w:rsidR="00542650">
        <w:rPr>
          <w:rFonts w:hint="cs"/>
          <w:rtl/>
        </w:rPr>
        <w:t xml:space="preserve"> ما می</w:t>
      </w:r>
      <w:r w:rsidR="00542650">
        <w:rPr>
          <w:rtl/>
        </w:rPr>
        <w:softHyphen/>
      </w:r>
      <w:r w:rsidR="00542650">
        <w:rPr>
          <w:rFonts w:hint="cs"/>
          <w:rtl/>
        </w:rPr>
        <w:t>گوییم این مطلب خلاف ارتکاز است. از این که ما از اطلاق محمول به مفهوم برسیم</w:t>
      </w:r>
      <w:r>
        <w:rPr>
          <w:rFonts w:hint="cs"/>
          <w:rtl/>
        </w:rPr>
        <w:t>،</w:t>
      </w:r>
      <w:r w:rsidR="00542650">
        <w:rPr>
          <w:rFonts w:hint="cs"/>
          <w:rtl/>
        </w:rPr>
        <w:t xml:space="preserve"> خلاف ارتکاز است. لذا ما در روش بحث همین فرمایش مرحوم آخوند را اخذ می</w:t>
      </w:r>
      <w:r w:rsidR="00542650">
        <w:rPr>
          <w:rtl/>
        </w:rPr>
        <w:softHyphen/>
      </w:r>
      <w:r w:rsidR="00542650">
        <w:rPr>
          <w:rFonts w:hint="cs"/>
          <w:rtl/>
        </w:rPr>
        <w:t>کنیم.</w:t>
      </w:r>
    </w:p>
    <w:p w:rsidR="00542650" w:rsidRDefault="00542650" w:rsidP="00682303">
      <w:pPr>
        <w:jc w:val="both"/>
        <w:rPr>
          <w:rtl/>
        </w:rPr>
      </w:pPr>
      <w:r>
        <w:rPr>
          <w:rFonts w:hint="cs"/>
          <w:rtl/>
        </w:rPr>
        <w:t xml:space="preserve">مرحوم آخوند فرمود: مفهوم لازمه خصوصیت معنا است. آن خصوصیتی که </w:t>
      </w:r>
      <w:r w:rsidR="00960798">
        <w:rPr>
          <w:rFonts w:hint="cs"/>
          <w:rtl/>
        </w:rPr>
        <w:t>از لفظ اراده شده است. بعد فرموده است: نزاع این است که آیا قضایا دلالت بر آن خصوصیت دارد یا نه؟ آن خصوصیت هم در ناحیه عقد الوضع است. این که مرحوم آغا ضیا می</w:t>
      </w:r>
      <w:r w:rsidR="00960798">
        <w:rPr>
          <w:rtl/>
        </w:rPr>
        <w:softHyphen/>
      </w:r>
      <w:r w:rsidR="00960798">
        <w:rPr>
          <w:rFonts w:hint="cs"/>
          <w:rtl/>
        </w:rPr>
        <w:t>گوید: رکن رکین مفهوم عقد الحمل است، ناتمام است و این که مرحوم صدر می</w:t>
      </w:r>
      <w:r w:rsidR="00960798">
        <w:rPr>
          <w:rtl/>
        </w:rPr>
        <w:softHyphen/>
      </w:r>
      <w:r w:rsidR="00960798">
        <w:rPr>
          <w:rFonts w:hint="cs"/>
          <w:rtl/>
        </w:rPr>
        <w:t>گویم دو رکن نیاز داریم هم درست نیست و سنخ الحکم اصلا رکن مفهوم نیست. هر چند که متاخرین آن را مفروغ عنه گرفته</w:t>
      </w:r>
      <w:r w:rsidR="00960798">
        <w:rPr>
          <w:rtl/>
        </w:rPr>
        <w:softHyphen/>
      </w:r>
      <w:r w:rsidR="00960798">
        <w:rPr>
          <w:rFonts w:hint="cs"/>
          <w:rtl/>
        </w:rPr>
        <w:t>اند ولی رکن نیست شخص حکم هم اگر مراد باشد باز هم جای قول به مفهوم هست.</w:t>
      </w:r>
    </w:p>
    <w:p w:rsidR="00960798" w:rsidRDefault="00960798" w:rsidP="00682303">
      <w:pPr>
        <w:jc w:val="both"/>
        <w:rPr>
          <w:rtl/>
        </w:rPr>
      </w:pPr>
      <w:r>
        <w:rPr>
          <w:rFonts w:hint="cs"/>
          <w:rtl/>
        </w:rPr>
        <w:t>ادامه بحث در جلسه آینده.</w:t>
      </w:r>
    </w:p>
    <w:p w:rsidR="004D52B7" w:rsidRPr="001A27D7" w:rsidRDefault="004D52B7" w:rsidP="004D52B7">
      <w:pPr>
        <w:jc w:val="both"/>
        <w:rPr>
          <w:rtl/>
        </w:rPr>
      </w:pPr>
    </w:p>
    <w:p w:rsidR="001A1EA5" w:rsidRPr="006162A2" w:rsidRDefault="001A1EA5" w:rsidP="00B6668B">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F4E" w:rsidRDefault="005F0F4E" w:rsidP="008B750B">
      <w:pPr>
        <w:spacing w:line="240" w:lineRule="auto"/>
      </w:pPr>
      <w:r>
        <w:separator/>
      </w:r>
    </w:p>
  </w:endnote>
  <w:endnote w:type="continuationSeparator" w:id="0">
    <w:p w:rsidR="005F0F4E" w:rsidRDefault="005F0F4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24C5D" w:rsidRPr="00624C5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5051B" w:rsidP="001B6799">
          <w:pPr>
            <w:pStyle w:val="Footer"/>
            <w:bidi w:val="0"/>
            <w:rPr>
              <w:color w:val="808080" w:themeColor="background1" w:themeShade="80"/>
              <w:rtl/>
            </w:rPr>
          </w:pPr>
          <w:bookmarkStart w:id="26" w:name="BokAdres"/>
          <w:bookmarkEnd w:id="26"/>
          <w:r>
            <w:rPr>
              <w:color w:val="808080" w:themeColor="background1" w:themeShade="80"/>
            </w:rPr>
            <w:t>U1mg1_14000816-028_mk2_mfeb.ir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F4E" w:rsidRDefault="005F0F4E" w:rsidP="008B750B">
      <w:pPr>
        <w:spacing w:line="240" w:lineRule="auto"/>
      </w:pPr>
      <w:r>
        <w:separator/>
      </w:r>
    </w:p>
  </w:footnote>
  <w:footnote w:type="continuationSeparator" w:id="0">
    <w:p w:rsidR="005F0F4E" w:rsidRDefault="005F0F4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9D4F7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65051B">
      <w:rPr>
        <w:b/>
        <w:bCs/>
        <w:sz w:val="20"/>
        <w:szCs w:val="24"/>
        <w:rtl/>
      </w:rPr>
      <w:t>028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65051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65051B">
      <w:rPr>
        <w:b/>
        <w:bCs/>
        <w:color w:val="632423" w:themeColor="accent2" w:themeShade="80"/>
        <w:sz w:val="20"/>
        <w:szCs w:val="24"/>
        <w:rtl/>
      </w:rPr>
      <w:t>گنج</w:t>
    </w:r>
    <w:r w:rsidR="0065051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9D4F76">
      <w:rPr>
        <w:rFonts w:hint="cs"/>
        <w:sz w:val="24"/>
        <w:szCs w:val="24"/>
        <w:rtl/>
      </w:rPr>
      <w:t>15</w:t>
    </w:r>
    <w:r w:rsidR="0065051B">
      <w:rPr>
        <w:sz w:val="24"/>
        <w:szCs w:val="24"/>
        <w:rtl/>
      </w:rPr>
      <w:t xml:space="preserve">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65051B">
      <w:rPr>
        <w:color w:val="000000" w:themeColor="text1"/>
        <w:sz w:val="24"/>
        <w:szCs w:val="24"/>
        <w:rtl/>
      </w:rPr>
      <w:t>تعر</w:t>
    </w:r>
    <w:r w:rsidR="0065051B">
      <w:rPr>
        <w:rFonts w:hint="cs"/>
        <w:color w:val="000000" w:themeColor="text1"/>
        <w:sz w:val="24"/>
        <w:szCs w:val="24"/>
        <w:rtl/>
      </w:rPr>
      <w:t>ی</w:t>
    </w:r>
    <w:r w:rsidR="0065051B">
      <w:rPr>
        <w:rFonts w:hint="eastAsia"/>
        <w:color w:val="000000" w:themeColor="text1"/>
        <w:sz w:val="24"/>
        <w:szCs w:val="24"/>
        <w:rtl/>
      </w:rPr>
      <w:t>ف</w:t>
    </w:r>
    <w:r w:rsidR="0065051B">
      <w:rPr>
        <w:color w:val="000000" w:themeColor="text1"/>
        <w:sz w:val="24"/>
        <w:szCs w:val="24"/>
        <w:rtl/>
      </w:rPr>
      <w:t xml:space="preserve"> مفهوم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65051B">
      <w:rPr>
        <w:sz w:val="24"/>
        <w:szCs w:val="24"/>
        <w:rtl/>
      </w:rPr>
      <w:t>مهد</w:t>
    </w:r>
    <w:r w:rsidR="0065051B">
      <w:rPr>
        <w:rFonts w:hint="cs"/>
        <w:sz w:val="24"/>
        <w:szCs w:val="24"/>
        <w:rtl/>
      </w:rPr>
      <w:t>ی</w:t>
    </w:r>
    <w:r w:rsidR="0065051B">
      <w:rPr>
        <w:sz w:val="24"/>
        <w:szCs w:val="24"/>
        <w:rtl/>
      </w:rPr>
      <w:t xml:space="preserve"> خ</w:t>
    </w:r>
    <w:r w:rsidR="0065051B">
      <w:rPr>
        <w:rFonts w:hint="cs"/>
        <w:sz w:val="24"/>
        <w:szCs w:val="24"/>
        <w:rtl/>
      </w:rPr>
      <w:t>ی</w:t>
    </w:r>
    <w:r w:rsidR="0065051B">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65051B">
      <w:rPr>
        <w:sz w:val="24"/>
        <w:szCs w:val="24"/>
        <w:rtl/>
      </w:rPr>
      <w:t>بررس</w:t>
    </w:r>
    <w:r w:rsidR="0065051B">
      <w:rPr>
        <w:rFonts w:hint="cs"/>
        <w:sz w:val="24"/>
        <w:szCs w:val="24"/>
        <w:rtl/>
      </w:rPr>
      <w:t>ی</w:t>
    </w:r>
    <w:r w:rsidR="0065051B">
      <w:rPr>
        <w:sz w:val="24"/>
        <w:szCs w:val="24"/>
        <w:rtl/>
      </w:rPr>
      <w:t xml:space="preserve"> کلمات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B7D09"/>
    <w:rsid w:val="000C3947"/>
    <w:rsid w:val="000D2A37"/>
    <w:rsid w:val="000D30E9"/>
    <w:rsid w:val="000D6818"/>
    <w:rsid w:val="000E19D0"/>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53C2"/>
    <w:rsid w:val="00187DFA"/>
    <w:rsid w:val="001A1739"/>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3DA1"/>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52B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50"/>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0F4E"/>
    <w:rsid w:val="00601229"/>
    <w:rsid w:val="00603B67"/>
    <w:rsid w:val="006162A2"/>
    <w:rsid w:val="006240DA"/>
    <w:rsid w:val="00624C5D"/>
    <w:rsid w:val="0063256E"/>
    <w:rsid w:val="00633F04"/>
    <w:rsid w:val="00635219"/>
    <w:rsid w:val="00635EC0"/>
    <w:rsid w:val="00640B58"/>
    <w:rsid w:val="0065051B"/>
    <w:rsid w:val="00651B02"/>
    <w:rsid w:val="00651B19"/>
    <w:rsid w:val="00660A29"/>
    <w:rsid w:val="0068230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2B5D"/>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57BD"/>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67C7"/>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0798"/>
    <w:rsid w:val="0096778A"/>
    <w:rsid w:val="00977656"/>
    <w:rsid w:val="009846A7"/>
    <w:rsid w:val="0098794D"/>
    <w:rsid w:val="0099497B"/>
    <w:rsid w:val="009A43BA"/>
    <w:rsid w:val="009B0D05"/>
    <w:rsid w:val="009B4CA6"/>
    <w:rsid w:val="009B79F8"/>
    <w:rsid w:val="009C66D5"/>
    <w:rsid w:val="009D13FD"/>
    <w:rsid w:val="009D266A"/>
    <w:rsid w:val="009D4F76"/>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668B"/>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C8B"/>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0B7D09"/>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0B7D09"/>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BB559-A290-4884-94AF-85DEB6FD3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95</TotalTime>
  <Pages>1</Pages>
  <Words>1758</Words>
  <Characters>10022</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11757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2021-11-06T14:47:00Z</cp:lastPrinted>
  <dcterms:created xsi:type="dcterms:W3CDTF">2021-11-06T01:23:00Z</dcterms:created>
  <dcterms:modified xsi:type="dcterms:W3CDTF">2021-11-06T14:48:00Z</dcterms:modified>
  <cp:contentStatus>ویرایش 2.5</cp:contentStatus>
  <cp:version>2.7</cp:version>
</cp:coreProperties>
</file>