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C018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31E43" w:rsidRDefault="00231E43" w:rsidP="00231E4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7704985" w:history="1">
        <w:r w:rsidRPr="00211959">
          <w:rPr>
            <w:rStyle w:val="Hyperlink"/>
            <w:noProof/>
            <w:rtl/>
          </w:rPr>
          <w:t>جر</w:t>
        </w:r>
        <w:r w:rsidRPr="00211959">
          <w:rPr>
            <w:rStyle w:val="Hyperlink"/>
            <w:rFonts w:hint="cs"/>
            <w:noProof/>
            <w:rtl/>
          </w:rPr>
          <w:t>ی</w:t>
        </w:r>
        <w:r w:rsidRPr="00211959">
          <w:rPr>
            <w:rStyle w:val="Hyperlink"/>
            <w:rFonts w:hint="eastAsia"/>
            <w:noProof/>
            <w:rtl/>
          </w:rPr>
          <w:t>ان</w:t>
        </w:r>
        <w:r w:rsidRPr="00211959">
          <w:rPr>
            <w:rStyle w:val="Hyperlink"/>
            <w:noProof/>
            <w:rtl/>
          </w:rPr>
          <w:t xml:space="preserve"> و عدم جر</w:t>
        </w:r>
        <w:r w:rsidRPr="00211959">
          <w:rPr>
            <w:rStyle w:val="Hyperlink"/>
            <w:rFonts w:hint="cs"/>
            <w:noProof/>
            <w:rtl/>
          </w:rPr>
          <w:t>ی</w:t>
        </w:r>
        <w:r w:rsidRPr="00211959">
          <w:rPr>
            <w:rStyle w:val="Hyperlink"/>
            <w:rFonts w:hint="eastAsia"/>
            <w:noProof/>
            <w:rtl/>
          </w:rPr>
          <w:t>ان</w:t>
        </w:r>
        <w:r w:rsidRPr="00211959">
          <w:rPr>
            <w:rStyle w:val="Hyperlink"/>
            <w:noProof/>
            <w:rtl/>
          </w:rPr>
          <w:t xml:space="preserve"> استصحاب عدم ازل</w:t>
        </w:r>
        <w:r w:rsidRPr="0021195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Toc97704985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31E43" w:rsidRDefault="00231E43" w:rsidP="00231E43">
      <w:pPr>
        <w:pStyle w:val="TOC2"/>
        <w:tabs>
          <w:tab w:val="right" w:leader="dot" w:pos="10194"/>
        </w:tabs>
        <w:rPr>
          <w:rFonts w:asciiTheme="minorHAnsi" w:eastAsiaTheme="minorEastAsia" w:hAnsiTheme="minorHAnsi" w:cstheme="minorBidi"/>
          <w:bCs w:val="0"/>
          <w:noProof/>
          <w:color w:val="auto"/>
          <w:szCs w:val="22"/>
          <w:rtl/>
          <w:lang w:bidi="ar-SA"/>
        </w:rPr>
      </w:pPr>
      <w:hyperlink w:anchor="_Toc97704986" w:history="1">
        <w:r w:rsidRPr="00211959">
          <w:rPr>
            <w:rStyle w:val="Hyperlink"/>
            <w:noProof/>
            <w:rtl/>
          </w:rPr>
          <w:t>مقام ثبوت</w:t>
        </w:r>
        <w:r w:rsidRPr="0021195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Toc97704986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31E43" w:rsidRDefault="00231E43" w:rsidP="00231E4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704987" w:history="1">
        <w:r w:rsidRPr="00211959">
          <w:rPr>
            <w:rStyle w:val="Hyperlink"/>
            <w:noProof/>
            <w:rtl/>
          </w:rPr>
          <w:t>استظهار از کلام مرحوم نائ</w:t>
        </w:r>
        <w:r w:rsidRPr="00211959">
          <w:rPr>
            <w:rStyle w:val="Hyperlink"/>
            <w:rFonts w:hint="cs"/>
            <w:noProof/>
            <w:rtl/>
          </w:rPr>
          <w:t>ی</w:t>
        </w:r>
        <w:r w:rsidRPr="00211959">
          <w:rPr>
            <w:rStyle w:val="Hyperlink"/>
            <w:rFonts w:hint="eastAsia"/>
            <w:noProof/>
            <w:rtl/>
          </w:rPr>
          <w:t>ن</w:t>
        </w:r>
        <w:r w:rsidRPr="0021195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Toc97704987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31E43" w:rsidRDefault="00231E43" w:rsidP="00231E4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704988" w:history="1">
        <w:r w:rsidRPr="00211959">
          <w:rPr>
            <w:rStyle w:val="Hyperlink"/>
            <w:noProof/>
            <w:rtl/>
          </w:rPr>
          <w:t>مختار استاد نسبت به جر</w:t>
        </w:r>
        <w:r w:rsidRPr="00211959">
          <w:rPr>
            <w:rStyle w:val="Hyperlink"/>
            <w:rFonts w:hint="cs"/>
            <w:noProof/>
            <w:rtl/>
          </w:rPr>
          <w:t>ی</w:t>
        </w:r>
        <w:r w:rsidRPr="00211959">
          <w:rPr>
            <w:rStyle w:val="Hyperlink"/>
            <w:rFonts w:hint="eastAsia"/>
            <w:noProof/>
            <w:rtl/>
          </w:rPr>
          <w:t>ان</w:t>
        </w:r>
        <w:r w:rsidRPr="00211959">
          <w:rPr>
            <w:rStyle w:val="Hyperlink"/>
            <w:noProof/>
            <w:rtl/>
          </w:rPr>
          <w:t xml:space="preserve"> استصحاب عدم ازل</w:t>
        </w:r>
        <w:r w:rsidRPr="00211959">
          <w:rPr>
            <w:rStyle w:val="Hyperlink"/>
            <w:rFonts w:hint="cs"/>
            <w:noProof/>
            <w:rtl/>
          </w:rPr>
          <w:t>ی</w:t>
        </w:r>
        <w:r w:rsidRPr="00211959">
          <w:rPr>
            <w:rStyle w:val="Hyperlink"/>
            <w:noProof/>
            <w:rtl/>
          </w:rPr>
          <w:t xml:space="preserve"> در مقام ثبوت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Toc97704988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31E43" w:rsidRDefault="00231E43" w:rsidP="00231E43">
      <w:pPr>
        <w:pStyle w:val="TOC2"/>
        <w:tabs>
          <w:tab w:val="right" w:leader="dot" w:pos="10194"/>
        </w:tabs>
        <w:rPr>
          <w:rFonts w:asciiTheme="minorHAnsi" w:eastAsiaTheme="minorEastAsia" w:hAnsiTheme="minorHAnsi" w:cstheme="minorBidi"/>
          <w:bCs w:val="0"/>
          <w:noProof/>
          <w:color w:val="auto"/>
          <w:szCs w:val="22"/>
          <w:rtl/>
          <w:lang w:bidi="ar-SA"/>
        </w:rPr>
      </w:pPr>
      <w:hyperlink w:anchor="_Toc97704989" w:history="1">
        <w:r w:rsidRPr="00211959">
          <w:rPr>
            <w:rStyle w:val="Hyperlink"/>
            <w:noProof/>
            <w:rtl/>
          </w:rPr>
          <w:t>مقام اثبات: ظهور خطابات در عدم اتصاف عرض به معروض(در موارد اخذ عدم عرض در 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Toc97704989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31E43" w:rsidRDefault="00231E43" w:rsidP="00231E4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704990" w:history="1">
        <w:r w:rsidRPr="00211959">
          <w:rPr>
            <w:rStyle w:val="Hyperlink"/>
            <w:noProof/>
            <w:rtl/>
          </w:rPr>
          <w:t>اشکال و 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31E43" w:rsidRDefault="00231E43" w:rsidP="00231E43">
      <w:pPr>
        <w:pStyle w:val="TOC2"/>
        <w:tabs>
          <w:tab w:val="right" w:leader="dot" w:pos="10194"/>
        </w:tabs>
        <w:rPr>
          <w:rFonts w:asciiTheme="minorHAnsi" w:eastAsiaTheme="minorEastAsia" w:hAnsiTheme="minorHAnsi" w:cstheme="minorBidi"/>
          <w:bCs w:val="0"/>
          <w:noProof/>
          <w:color w:val="auto"/>
          <w:szCs w:val="22"/>
          <w:rtl/>
          <w:lang w:bidi="ar-SA"/>
        </w:rPr>
      </w:pPr>
      <w:hyperlink w:anchor="_Toc97704991" w:history="1">
        <w:r w:rsidRPr="00211959">
          <w:rPr>
            <w:rStyle w:val="Hyperlink"/>
            <w:noProof/>
            <w:rtl/>
          </w:rPr>
          <w:t>رد استصحاب عدم ازل</w:t>
        </w:r>
        <w:r w:rsidRPr="00211959">
          <w:rPr>
            <w:rStyle w:val="Hyperlink"/>
            <w:rFonts w:hint="cs"/>
            <w:noProof/>
            <w:rtl/>
          </w:rPr>
          <w:t>ی</w:t>
        </w:r>
        <w:r w:rsidRPr="00211959">
          <w:rPr>
            <w:rStyle w:val="Hyperlink"/>
            <w:noProof/>
            <w:rtl/>
          </w:rPr>
          <w:t xml:space="preserve"> به ب</w:t>
        </w:r>
        <w:r w:rsidRPr="00211959">
          <w:rPr>
            <w:rStyle w:val="Hyperlink"/>
            <w:rFonts w:hint="cs"/>
            <w:noProof/>
            <w:rtl/>
          </w:rPr>
          <w:t>ی</w:t>
        </w:r>
        <w:r w:rsidRPr="00211959">
          <w:rPr>
            <w:rStyle w:val="Hyperlink"/>
            <w:rFonts w:hint="eastAsia"/>
            <w:noProof/>
            <w:rtl/>
          </w:rPr>
          <w:t>ان</w:t>
        </w:r>
        <w:r w:rsidRPr="00211959">
          <w:rPr>
            <w:rStyle w:val="Hyperlink"/>
            <w:noProof/>
            <w:rtl/>
          </w:rPr>
          <w:t xml:space="preserve"> اثر نداشتن استصحاب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31E43" w:rsidRDefault="00231E43" w:rsidP="00231E4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704992" w:history="1">
        <w:r w:rsidRPr="00211959">
          <w:rPr>
            <w:rStyle w:val="Hyperlink"/>
            <w:noProof/>
            <w:rtl/>
          </w:rPr>
          <w:t>جواب رد مذکور: اثر داشتن استصحاب در ظرف 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31E43" w:rsidRDefault="00231E43" w:rsidP="00231E43">
      <w:pPr>
        <w:pStyle w:val="TOC2"/>
        <w:tabs>
          <w:tab w:val="right" w:leader="dot" w:pos="10194"/>
        </w:tabs>
        <w:rPr>
          <w:rFonts w:asciiTheme="minorHAnsi" w:eastAsiaTheme="minorEastAsia" w:hAnsiTheme="minorHAnsi" w:cstheme="minorBidi"/>
          <w:bCs w:val="0"/>
          <w:noProof/>
          <w:color w:val="auto"/>
          <w:szCs w:val="22"/>
          <w:rtl/>
          <w:lang w:bidi="ar-SA"/>
        </w:rPr>
      </w:pPr>
      <w:hyperlink w:anchor="_Toc97704993" w:history="1">
        <w:r w:rsidRPr="00211959">
          <w:rPr>
            <w:rStyle w:val="Hyperlink"/>
            <w:noProof/>
            <w:rtl/>
          </w:rPr>
          <w:t>رد استصحاب عدم ازل</w:t>
        </w:r>
        <w:r w:rsidRPr="00211959">
          <w:rPr>
            <w:rStyle w:val="Hyperlink"/>
            <w:rFonts w:hint="cs"/>
            <w:noProof/>
            <w:rtl/>
          </w:rPr>
          <w:t>ی</w:t>
        </w:r>
        <w:r w:rsidRPr="00211959">
          <w:rPr>
            <w:rStyle w:val="Hyperlink"/>
            <w:noProof/>
            <w:rtl/>
          </w:rPr>
          <w:t xml:space="preserve"> به عرف</w:t>
        </w:r>
        <w:r w:rsidRPr="00211959">
          <w:rPr>
            <w:rStyle w:val="Hyperlink"/>
            <w:rFonts w:hint="cs"/>
            <w:noProof/>
            <w:rtl/>
          </w:rPr>
          <w:t>ی</w:t>
        </w:r>
        <w:r w:rsidRPr="00211959">
          <w:rPr>
            <w:rStyle w:val="Hyperlink"/>
            <w:rFonts w:hint="eastAsia"/>
            <w:noProof/>
            <w:rtl/>
          </w:rPr>
          <w:t>ت</w:t>
        </w:r>
        <w:r w:rsidRPr="00211959">
          <w:rPr>
            <w:rStyle w:val="Hyperlink"/>
            <w:noProof/>
            <w:rtl/>
          </w:rPr>
          <w:t xml:space="preserve"> نداشتن استصحاب عدم ازل</w:t>
        </w:r>
        <w:r w:rsidRPr="0021195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31E43" w:rsidRDefault="00231E43" w:rsidP="00231E4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704994" w:history="1">
        <w:r w:rsidRPr="00211959">
          <w:rPr>
            <w:rStyle w:val="Hyperlink"/>
            <w:noProof/>
            <w:rtl/>
          </w:rPr>
          <w:t>اشکال به ب</w:t>
        </w:r>
        <w:r w:rsidRPr="00211959">
          <w:rPr>
            <w:rStyle w:val="Hyperlink"/>
            <w:rFonts w:hint="cs"/>
            <w:noProof/>
            <w:rtl/>
          </w:rPr>
          <w:t>ی</w:t>
        </w:r>
        <w:r w:rsidRPr="00211959">
          <w:rPr>
            <w:rStyle w:val="Hyperlink"/>
            <w:rFonts w:hint="eastAsia"/>
            <w:noProof/>
            <w:rtl/>
          </w:rPr>
          <w:t>ان</w:t>
        </w:r>
        <w:r w:rsidRPr="00211959">
          <w:rPr>
            <w:rStyle w:val="Hyperlink"/>
            <w:noProof/>
            <w:rtl/>
          </w:rPr>
          <w:t xml:space="preserve"> مذکور: مرجع بودن عرف در مفاه</w:t>
        </w:r>
        <w:r w:rsidRPr="00211959">
          <w:rPr>
            <w:rStyle w:val="Hyperlink"/>
            <w:rFonts w:hint="cs"/>
            <w:noProof/>
            <w:rtl/>
          </w:rPr>
          <w:t>ی</w:t>
        </w:r>
        <w:r w:rsidRPr="00211959">
          <w:rPr>
            <w:rStyle w:val="Hyperlink"/>
            <w:rFonts w:hint="eastAsia"/>
            <w:noProof/>
            <w:rtl/>
          </w:rPr>
          <w:t>م،</w:t>
        </w:r>
        <w:r w:rsidRPr="00211959">
          <w:rPr>
            <w:rStyle w:val="Hyperlink"/>
            <w:noProof/>
            <w:rtl/>
          </w:rPr>
          <w:t xml:space="preserve"> تطب</w:t>
        </w:r>
        <w:r w:rsidRPr="00211959">
          <w:rPr>
            <w:rStyle w:val="Hyperlink"/>
            <w:rFonts w:hint="cs"/>
            <w:noProof/>
            <w:rtl/>
          </w:rPr>
          <w:t>ی</w:t>
        </w:r>
        <w:r w:rsidRPr="00211959">
          <w:rPr>
            <w:rStyle w:val="Hyperlink"/>
            <w:rFonts w:hint="eastAsia"/>
            <w:noProof/>
            <w:rtl/>
          </w:rPr>
          <w:t>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31E43" w:rsidRDefault="00231E43" w:rsidP="00231E43">
      <w:pPr>
        <w:pStyle w:val="TOC4"/>
        <w:tabs>
          <w:tab w:val="right" w:leader="dot" w:pos="10194"/>
        </w:tabs>
        <w:rPr>
          <w:rFonts w:asciiTheme="minorHAnsi" w:eastAsiaTheme="minorEastAsia" w:hAnsiTheme="minorHAnsi" w:cstheme="minorBidi"/>
          <w:bCs w:val="0"/>
          <w:noProof/>
          <w:color w:val="auto"/>
          <w:szCs w:val="22"/>
          <w:rtl/>
          <w:lang w:bidi="ar-SA"/>
        </w:rPr>
      </w:pPr>
      <w:hyperlink w:anchor="_Toc97704995" w:history="1">
        <w:r w:rsidRPr="00211959">
          <w:rPr>
            <w:rStyle w:val="Hyperlink"/>
            <w:noProof/>
            <w:rtl/>
          </w:rPr>
          <w:t>جواب از اشکال مذکور: شک در مفهوم لا تنقض نسبت به استصحاب عدم ازل</w:t>
        </w:r>
        <w:r w:rsidRPr="0021195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31E43" w:rsidRDefault="00231E43" w:rsidP="00231E43">
      <w:pPr>
        <w:pStyle w:val="TOC5"/>
        <w:tabs>
          <w:tab w:val="right" w:leader="dot" w:pos="10194"/>
        </w:tabs>
        <w:rPr>
          <w:rFonts w:asciiTheme="minorHAnsi" w:eastAsiaTheme="minorEastAsia" w:hAnsiTheme="minorHAnsi" w:cstheme="minorBidi"/>
          <w:bCs w:val="0"/>
          <w:noProof/>
          <w:color w:val="auto"/>
          <w:szCs w:val="22"/>
          <w:rtl/>
          <w:lang w:bidi="ar-SA"/>
        </w:rPr>
      </w:pPr>
      <w:hyperlink w:anchor="_Toc97704996" w:history="1">
        <w:r w:rsidRPr="00211959">
          <w:rPr>
            <w:rStyle w:val="Hyperlink"/>
            <w:noProof/>
            <w:rtl/>
          </w:rPr>
          <w:t>عدم مرجع</w:t>
        </w:r>
        <w:r w:rsidRPr="00211959">
          <w:rPr>
            <w:rStyle w:val="Hyperlink"/>
            <w:rFonts w:hint="cs"/>
            <w:noProof/>
            <w:rtl/>
          </w:rPr>
          <w:t>ی</w:t>
        </w:r>
        <w:r w:rsidRPr="00211959">
          <w:rPr>
            <w:rStyle w:val="Hyperlink"/>
            <w:rFonts w:hint="eastAsia"/>
            <w:noProof/>
            <w:rtl/>
          </w:rPr>
          <w:t>ت</w:t>
        </w:r>
        <w:r w:rsidRPr="00211959">
          <w:rPr>
            <w:rStyle w:val="Hyperlink"/>
            <w:noProof/>
            <w:rtl/>
          </w:rPr>
          <w:t xml:space="preserve"> عرف در تسامحات نسبت به مصاد</w:t>
        </w:r>
        <w:r w:rsidRPr="00211959">
          <w:rPr>
            <w:rStyle w:val="Hyperlink"/>
            <w:rFonts w:hint="cs"/>
            <w:noProof/>
            <w:rtl/>
          </w:rPr>
          <w:t>ی</w:t>
        </w:r>
        <w:r w:rsidRPr="00211959">
          <w:rPr>
            <w:rStyle w:val="Hyperlink"/>
            <w:rFonts w:hint="eastAsia"/>
            <w:noProof/>
            <w:rtl/>
          </w:rPr>
          <w:t>ق</w:t>
        </w:r>
        <w:r w:rsidRPr="00211959">
          <w:rPr>
            <w:rStyle w:val="Hyperlink"/>
            <w:noProof/>
            <w:rtl/>
          </w:rPr>
          <w:t xml:space="preserve"> با فرض روشن بودن معنا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31E43" w:rsidRDefault="00231E43" w:rsidP="00231E43">
      <w:pPr>
        <w:pStyle w:val="TOC5"/>
        <w:tabs>
          <w:tab w:val="right" w:leader="dot" w:pos="10194"/>
        </w:tabs>
        <w:rPr>
          <w:rFonts w:asciiTheme="minorHAnsi" w:eastAsiaTheme="minorEastAsia" w:hAnsiTheme="minorHAnsi" w:cstheme="minorBidi"/>
          <w:bCs w:val="0"/>
          <w:noProof/>
          <w:color w:val="auto"/>
          <w:szCs w:val="22"/>
          <w:rtl/>
          <w:lang w:bidi="ar-SA"/>
        </w:rPr>
      </w:pPr>
      <w:hyperlink w:anchor="_Toc97704997" w:history="1">
        <w:r w:rsidRPr="00211959">
          <w:rPr>
            <w:rStyle w:val="Hyperlink"/>
            <w:noProof/>
            <w:rtl/>
          </w:rPr>
          <w:t>مرجع</w:t>
        </w:r>
        <w:r w:rsidRPr="00211959">
          <w:rPr>
            <w:rStyle w:val="Hyperlink"/>
            <w:rFonts w:hint="cs"/>
            <w:noProof/>
            <w:rtl/>
          </w:rPr>
          <w:t>ی</w:t>
        </w:r>
        <w:r w:rsidRPr="00211959">
          <w:rPr>
            <w:rStyle w:val="Hyperlink"/>
            <w:rFonts w:hint="eastAsia"/>
            <w:noProof/>
            <w:rtl/>
          </w:rPr>
          <w:t>ت</w:t>
        </w:r>
        <w:r w:rsidRPr="00211959">
          <w:rPr>
            <w:rStyle w:val="Hyperlink"/>
            <w:noProof/>
            <w:rtl/>
          </w:rPr>
          <w:t xml:space="preserve"> عرف در تشخ</w:t>
        </w:r>
        <w:r w:rsidRPr="00211959">
          <w:rPr>
            <w:rStyle w:val="Hyperlink"/>
            <w:rFonts w:hint="cs"/>
            <w:noProof/>
            <w:rtl/>
          </w:rPr>
          <w:t>ی</w:t>
        </w:r>
        <w:r w:rsidRPr="00211959">
          <w:rPr>
            <w:rStyle w:val="Hyperlink"/>
            <w:rFonts w:hint="eastAsia"/>
            <w:noProof/>
            <w:rtl/>
          </w:rPr>
          <w:t>ص</w:t>
        </w:r>
        <w:r w:rsidRPr="00211959">
          <w:rPr>
            <w:rStyle w:val="Hyperlink"/>
            <w:noProof/>
            <w:rtl/>
          </w:rPr>
          <w:t xml:space="preserve"> مصداق با فرض شک در سعه و ض</w:t>
        </w:r>
        <w:r w:rsidRPr="00211959">
          <w:rPr>
            <w:rStyle w:val="Hyperlink"/>
            <w:rFonts w:hint="cs"/>
            <w:noProof/>
            <w:rtl/>
          </w:rPr>
          <w:t>ی</w:t>
        </w:r>
        <w:r w:rsidRPr="00211959">
          <w:rPr>
            <w:rStyle w:val="Hyperlink"/>
            <w:rFonts w:hint="eastAsia"/>
            <w:noProof/>
            <w:rtl/>
          </w:rPr>
          <w:t>ق</w:t>
        </w:r>
        <w:r w:rsidRPr="00211959">
          <w:rPr>
            <w:rStyle w:val="Hyperlink"/>
            <w:noProof/>
            <w:rtl/>
          </w:rPr>
          <w:t xml:space="preserve"> معنا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31E43" w:rsidRDefault="00231E43" w:rsidP="00231E4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704998" w:history="1">
        <w:r w:rsidRPr="00211959">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Toc97704998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231E43" w:rsidP="008C0188">
      <w:pPr>
        <w:jc w:val="both"/>
      </w:pPr>
      <w:r>
        <w:rPr>
          <w:rFonts w:cs="B Titr"/>
          <w:noProof/>
          <w:webHidden/>
          <w:color w:val="632423" w:themeColor="accent2" w:themeShade="80"/>
          <w:szCs w:val="24"/>
          <w:rtl/>
        </w:rPr>
        <w:fldChar w:fldCharType="end"/>
      </w:r>
      <w:bookmarkStart w:id="0" w:name="_GoBack"/>
      <w:bookmarkEnd w:id="0"/>
    </w:p>
    <w:p w:rsidR="00F343FB" w:rsidRDefault="00F842AD" w:rsidP="008C0188">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13AF3">
        <w:rPr>
          <w:rtl/>
        </w:rPr>
        <w:t>بررس</w:t>
      </w:r>
      <w:r w:rsidR="00413AF3">
        <w:rPr>
          <w:rFonts w:hint="cs"/>
          <w:rtl/>
        </w:rPr>
        <w:t>ی</w:t>
      </w:r>
      <w:r w:rsidR="00413AF3">
        <w:rPr>
          <w:rtl/>
        </w:rPr>
        <w:t xml:space="preserve"> کلمات</w:t>
      </w:r>
      <w:r w:rsidR="00025B70">
        <w:rPr>
          <w:rFonts w:hint="cs"/>
          <w:rtl/>
        </w:rPr>
        <w:t xml:space="preserve"> </w:t>
      </w:r>
      <w:r w:rsidR="00386C11" w:rsidRPr="00A6366F">
        <w:rPr>
          <w:rFonts w:hint="cs"/>
          <w:rtl/>
        </w:rPr>
        <w:t>/</w:t>
      </w:r>
      <w:bookmarkStart w:id="2" w:name="BokSabj_d"/>
      <w:bookmarkEnd w:id="2"/>
      <w:r w:rsidR="00413AF3">
        <w:rPr>
          <w:rtl/>
        </w:rPr>
        <w:t>جر</w:t>
      </w:r>
      <w:r w:rsidR="00413AF3">
        <w:rPr>
          <w:rFonts w:hint="cs"/>
          <w:rtl/>
        </w:rPr>
        <w:t>ی</w:t>
      </w:r>
      <w:r w:rsidR="00413AF3">
        <w:rPr>
          <w:rFonts w:hint="eastAsia"/>
          <w:rtl/>
        </w:rPr>
        <w:t>ان</w:t>
      </w:r>
      <w:r w:rsidR="00413AF3">
        <w:rPr>
          <w:rtl/>
        </w:rPr>
        <w:t xml:space="preserve"> استصحاب عدم ازل</w:t>
      </w:r>
      <w:r w:rsidR="00413AF3">
        <w:rPr>
          <w:rFonts w:hint="cs"/>
          <w:rtl/>
        </w:rPr>
        <w:t>ی</w:t>
      </w:r>
      <w:r w:rsidR="00386C11" w:rsidRPr="00A6366F">
        <w:rPr>
          <w:rFonts w:hint="cs"/>
          <w:rtl/>
        </w:rPr>
        <w:t xml:space="preserve"> /</w:t>
      </w:r>
      <w:bookmarkStart w:id="3" w:name="Bokkolli"/>
      <w:bookmarkEnd w:id="3"/>
      <w:r w:rsidR="00413AF3">
        <w:rPr>
          <w:rtl/>
        </w:rPr>
        <w:t>عام و خاص</w:t>
      </w:r>
      <w:r w:rsidR="001B6799" w:rsidRPr="00A6366F">
        <w:rPr>
          <w:rFonts w:hint="cs"/>
          <w:rtl/>
        </w:rPr>
        <w:t xml:space="preserve"> </w:t>
      </w:r>
    </w:p>
    <w:p w:rsidR="00F23321" w:rsidRDefault="00F23321" w:rsidP="00F23321">
      <w:pPr>
        <w:pStyle w:val="Heading1"/>
        <w:rPr>
          <w:rtl/>
        </w:rPr>
      </w:pPr>
      <w:bookmarkStart w:id="4" w:name="_Toc97704985"/>
      <w:r>
        <w:rPr>
          <w:rFonts w:hint="cs"/>
          <w:rtl/>
        </w:rPr>
        <w:t>جریان و عدم جریان استصحاب عدم ازلی</w:t>
      </w:r>
      <w:bookmarkEnd w:id="4"/>
    </w:p>
    <w:p w:rsidR="00F23321" w:rsidRPr="00F23321" w:rsidRDefault="00F23321" w:rsidP="00F23321">
      <w:pPr>
        <w:pStyle w:val="Heading2"/>
      </w:pPr>
      <w:bookmarkStart w:id="5" w:name="_Toc97704986"/>
      <w:r>
        <w:rPr>
          <w:rFonts w:hint="cs"/>
          <w:rtl/>
        </w:rPr>
        <w:t>مقام ثبوتی</w:t>
      </w:r>
      <w:bookmarkEnd w:id="5"/>
    </w:p>
    <w:p w:rsidR="001A1EA5" w:rsidRDefault="008C0188" w:rsidP="008C0188">
      <w:pPr>
        <w:jc w:val="both"/>
        <w:rPr>
          <w:rtl/>
        </w:rPr>
      </w:pPr>
      <w:r>
        <w:rPr>
          <w:rFonts w:hint="cs"/>
          <w:rtl/>
        </w:rPr>
        <w:t>بحث در مقام ثبوت تمام شد. گفته شد: مقام ثبوت به سه نحوه ممکن است: یکی معروض متصف به عدم عرضش بشود.</w:t>
      </w:r>
      <w:r w:rsidR="00F23321">
        <w:rPr>
          <w:rFonts w:hint="cs"/>
          <w:rtl/>
        </w:rPr>
        <w:t xml:space="preserve"> یعنی عدم نعتی را</w:t>
      </w:r>
      <w:r>
        <w:rPr>
          <w:rFonts w:hint="cs"/>
          <w:rtl/>
        </w:rPr>
        <w:t xml:space="preserve"> اتصاف به عدم معنا کنیم. قضیه معدوله المحمول. دوم</w:t>
      </w:r>
      <w:r w:rsidR="00F23321">
        <w:rPr>
          <w:rFonts w:hint="cs"/>
          <w:rtl/>
        </w:rPr>
        <w:t xml:space="preserve"> این که</w:t>
      </w:r>
      <w:r>
        <w:rPr>
          <w:rFonts w:hint="cs"/>
          <w:rtl/>
        </w:rPr>
        <w:t xml:space="preserve"> عدم اتصاف به عرض و به نحو سالبه محصله باشد. سوم عدم محمولی باشد. یعنی عدم تحقق به نحو لیس تامه باشد.</w:t>
      </w:r>
    </w:p>
    <w:p w:rsidR="00F23321" w:rsidRDefault="00F23321" w:rsidP="00F23321">
      <w:pPr>
        <w:pStyle w:val="Heading3"/>
        <w:rPr>
          <w:rtl/>
        </w:rPr>
      </w:pPr>
      <w:bookmarkStart w:id="6" w:name="_Toc97704987"/>
      <w:r>
        <w:rPr>
          <w:rFonts w:hint="cs"/>
          <w:rtl/>
        </w:rPr>
        <w:t>استظهار از کلام مرحوم نائینی</w:t>
      </w:r>
      <w:bookmarkEnd w:id="6"/>
    </w:p>
    <w:p w:rsidR="008C0188" w:rsidRDefault="008C0188" w:rsidP="008C0188">
      <w:pPr>
        <w:jc w:val="both"/>
        <w:rPr>
          <w:rtl/>
        </w:rPr>
      </w:pPr>
      <w:r>
        <w:rPr>
          <w:rFonts w:hint="cs"/>
          <w:rtl/>
        </w:rPr>
        <w:t>ما فرمایش مرحوم نائینی را به نحو ثانی حمل کردیم و گفتیم اتصاف به عدم را نمی</w:t>
      </w:r>
      <w:r>
        <w:rPr>
          <w:rtl/>
        </w:rPr>
        <w:softHyphen/>
      </w:r>
      <w:r>
        <w:rPr>
          <w:rFonts w:hint="cs"/>
          <w:rtl/>
        </w:rPr>
        <w:t>گوید. نائینی عدم الاتصاف را ادعا می</w:t>
      </w:r>
      <w:r>
        <w:rPr>
          <w:rtl/>
        </w:rPr>
        <w:softHyphen/>
      </w:r>
      <w:r>
        <w:rPr>
          <w:rFonts w:hint="cs"/>
          <w:rtl/>
        </w:rPr>
        <w:t xml:space="preserve">کند و منکر استصحاب عدم ازلی است از باب این که این عدم، عدم اتصاف است و عدم اتصاف در ظرف وجود موضوع است. گفتیم تامل کنید که این مطلب </w:t>
      </w:r>
      <w:r w:rsidR="00F23321">
        <w:rPr>
          <w:rFonts w:hint="cs"/>
          <w:rtl/>
        </w:rPr>
        <w:t>یک تفسیری برای کلام مرحوم نائینی</w:t>
      </w:r>
      <w:r>
        <w:rPr>
          <w:rFonts w:hint="cs"/>
          <w:rtl/>
        </w:rPr>
        <w:t xml:space="preserve"> است در مقابل تفسیر کسانی که عدم نعتی نائینی را به اتصاف به عدم معنا کردند</w:t>
      </w:r>
      <w:r w:rsidR="00F23321">
        <w:rPr>
          <w:rFonts w:hint="cs"/>
          <w:rtl/>
        </w:rPr>
        <w:t>.</w:t>
      </w:r>
    </w:p>
    <w:p w:rsidR="00F23321" w:rsidRDefault="00F23321" w:rsidP="00F23321">
      <w:pPr>
        <w:pStyle w:val="Heading3"/>
        <w:rPr>
          <w:rtl/>
        </w:rPr>
      </w:pPr>
      <w:bookmarkStart w:id="7" w:name="_Toc97704988"/>
      <w:r>
        <w:rPr>
          <w:rFonts w:hint="cs"/>
          <w:rtl/>
        </w:rPr>
        <w:lastRenderedPageBreak/>
        <w:t>مختار استاد نسبت به جریان استصحاب عدم ازلی در مقام ثبوت</w:t>
      </w:r>
      <w:bookmarkEnd w:id="7"/>
    </w:p>
    <w:p w:rsidR="008C0188" w:rsidRDefault="008C0188" w:rsidP="008C0188">
      <w:pPr>
        <w:jc w:val="both"/>
        <w:rPr>
          <w:rtl/>
        </w:rPr>
      </w:pPr>
      <w:r>
        <w:rPr>
          <w:rFonts w:hint="cs"/>
          <w:rtl/>
        </w:rPr>
        <w:t>نائینی در حالت دوم که عدم اتصاف بود، گفت استصحاب عدم ازلی مجال ندارد</w:t>
      </w:r>
      <w:r w:rsidR="00F23321">
        <w:rPr>
          <w:rFonts w:hint="cs"/>
          <w:rtl/>
        </w:rPr>
        <w:t>. البته</w:t>
      </w:r>
      <w:r>
        <w:rPr>
          <w:rFonts w:hint="cs"/>
          <w:rtl/>
        </w:rPr>
        <w:t xml:space="preserve"> عدم </w:t>
      </w:r>
      <w:r w:rsidR="00F23321">
        <w:rPr>
          <w:rFonts w:hint="cs"/>
          <w:rtl/>
        </w:rPr>
        <w:t>م</w:t>
      </w:r>
      <w:r>
        <w:rPr>
          <w:rFonts w:hint="cs"/>
          <w:rtl/>
        </w:rPr>
        <w:t>حمولی را گفت اشکالی ندارد. ما گتفیم</w:t>
      </w:r>
      <w:r w:rsidR="00F23321">
        <w:rPr>
          <w:rFonts w:hint="cs"/>
          <w:rtl/>
        </w:rPr>
        <w:t xml:space="preserve"> نسبت به قسم دوم و سوم</w:t>
      </w:r>
      <w:r>
        <w:rPr>
          <w:rFonts w:hint="cs"/>
          <w:rtl/>
        </w:rPr>
        <w:t xml:space="preserve"> استصحاب عدم ازلی مجال دارد. چه عدم</w:t>
      </w:r>
      <w:r w:rsidR="00F23321">
        <w:rPr>
          <w:rFonts w:hint="cs"/>
          <w:rtl/>
        </w:rPr>
        <w:t xml:space="preserve"> اتصاف باشد و چه عدم محمولی</w:t>
      </w:r>
      <w:r>
        <w:rPr>
          <w:rFonts w:hint="cs"/>
          <w:rtl/>
        </w:rPr>
        <w:t>، استصحاب عدم ازلی مجال دارد. فقط قسم اول که اتصاف به عدم است، به خاطر این که موضوع می</w:t>
      </w:r>
      <w:r>
        <w:rPr>
          <w:rtl/>
        </w:rPr>
        <w:softHyphen/>
      </w:r>
      <w:r>
        <w:rPr>
          <w:rFonts w:hint="cs"/>
          <w:rtl/>
        </w:rPr>
        <w:t>خواهد و حالت سابقه ندارد پس جریان ندارد.</w:t>
      </w:r>
    </w:p>
    <w:p w:rsidR="00F23321" w:rsidRDefault="00F23321" w:rsidP="00F23321">
      <w:pPr>
        <w:pStyle w:val="Heading2"/>
        <w:rPr>
          <w:rtl/>
        </w:rPr>
      </w:pPr>
      <w:bookmarkStart w:id="8" w:name="_Toc97704989"/>
      <w:r>
        <w:rPr>
          <w:rFonts w:hint="cs"/>
          <w:rtl/>
        </w:rPr>
        <w:t>مقام اثبات: ظهور خطابات در عدم اتصاف عرض به معروض(در موارد اخذ عدم عرض در موضوع)</w:t>
      </w:r>
      <w:bookmarkEnd w:id="8"/>
    </w:p>
    <w:p w:rsidR="00F23321" w:rsidRDefault="008C0188" w:rsidP="00F23321">
      <w:pPr>
        <w:jc w:val="both"/>
        <w:rPr>
          <w:rtl/>
        </w:rPr>
      </w:pPr>
      <w:r>
        <w:rPr>
          <w:rFonts w:hint="cs"/>
          <w:rtl/>
        </w:rPr>
        <w:t xml:space="preserve">حالا مقام </w:t>
      </w:r>
      <w:r w:rsidR="00F23321">
        <w:rPr>
          <w:rFonts w:hint="cs"/>
          <w:rtl/>
        </w:rPr>
        <w:t>اثبات کدام یک از این سه قسم است،</w:t>
      </w:r>
      <w:r>
        <w:rPr>
          <w:rFonts w:hint="cs"/>
          <w:rtl/>
        </w:rPr>
        <w:t xml:space="preserve"> ادعا این است که مقام اثبات هم، همین دومی است. ظاهر خطابات در جایی که معروض و عرضی داریم و عدم</w:t>
      </w:r>
      <w:r w:rsidR="00F23321">
        <w:rPr>
          <w:rFonts w:hint="cs"/>
          <w:rtl/>
        </w:rPr>
        <w:t xml:space="preserve"> عرض در موضوع اخذ شده باشد،</w:t>
      </w:r>
      <w:r>
        <w:rPr>
          <w:rFonts w:hint="cs"/>
          <w:rtl/>
        </w:rPr>
        <w:t xml:space="preserve"> همان قسم ثانی است</w:t>
      </w:r>
      <w:r w:rsidR="00F23321">
        <w:rPr>
          <w:rFonts w:hint="cs"/>
          <w:rtl/>
        </w:rPr>
        <w:t>؛</w:t>
      </w:r>
      <w:r>
        <w:rPr>
          <w:rFonts w:hint="cs"/>
          <w:rtl/>
        </w:rPr>
        <w:t xml:space="preserve"> یعنی به نحو سالبه محصله است. اگر گفت: اکرم العلما الا الفساق، ظاهرش این است: اذا لم یکن العالم فاسقا، یجب اکرامه. سالبه محصله است. اتصاف به عدم، مونه زائده می</w:t>
      </w:r>
      <w:r>
        <w:rPr>
          <w:rtl/>
        </w:rPr>
        <w:softHyphen/>
      </w:r>
      <w:r>
        <w:rPr>
          <w:rFonts w:hint="cs"/>
          <w:rtl/>
        </w:rPr>
        <w:t>خواهد. فرق است بین این که بگوید اکرم عالم غیر فاسق که ظاهرش اتصاف است</w:t>
      </w:r>
      <w:r w:rsidR="00F23321">
        <w:rPr>
          <w:rFonts w:hint="cs"/>
          <w:rtl/>
        </w:rPr>
        <w:t>.</w:t>
      </w:r>
      <w:r>
        <w:rPr>
          <w:rFonts w:hint="cs"/>
          <w:rtl/>
        </w:rPr>
        <w:t xml:space="preserve"> </w:t>
      </w:r>
    </w:p>
    <w:p w:rsidR="008C0188" w:rsidRDefault="00F23321" w:rsidP="00F23321">
      <w:pPr>
        <w:jc w:val="both"/>
        <w:rPr>
          <w:rtl/>
        </w:rPr>
      </w:pPr>
      <w:r>
        <w:rPr>
          <w:rFonts w:hint="cs"/>
          <w:rtl/>
        </w:rPr>
        <w:t>طبع عرض هم همین است؛ یعنی</w:t>
      </w:r>
      <w:r w:rsidR="008C0188">
        <w:rPr>
          <w:rFonts w:hint="cs"/>
          <w:rtl/>
        </w:rPr>
        <w:t xml:space="preserve"> اگر وجودش اخذ شود، اتصاف است و اگر عدمش باشد</w:t>
      </w:r>
      <w:r>
        <w:rPr>
          <w:rFonts w:hint="cs"/>
          <w:rtl/>
        </w:rPr>
        <w:t>،</w:t>
      </w:r>
      <w:r w:rsidR="008C0188">
        <w:rPr>
          <w:rFonts w:hint="cs"/>
          <w:rtl/>
        </w:rPr>
        <w:t xml:space="preserve"> عدم اتصاف است این که بخواهد اتصاف به عدم باشد، خلاف ظاهر است.</w:t>
      </w:r>
    </w:p>
    <w:p w:rsidR="008C0188" w:rsidRDefault="008C0188" w:rsidP="008C0188">
      <w:pPr>
        <w:jc w:val="both"/>
        <w:rPr>
          <w:rtl/>
        </w:rPr>
      </w:pPr>
      <w:r>
        <w:rPr>
          <w:rFonts w:hint="cs"/>
          <w:rtl/>
        </w:rPr>
        <w:t xml:space="preserve">عدم محمولی هم خلاف مقام اثبات است. این که معنای اکرم العلما الا الفساق منهم، عالم باشد </w:t>
      </w:r>
      <w:r w:rsidR="00570712">
        <w:rPr>
          <w:rFonts w:hint="cs"/>
          <w:rtl/>
        </w:rPr>
        <w:t>و لم یتحقق فسقه، خلاف ظاهر است. عدم محمولی هم نیاز به مونه زائده دارد.</w:t>
      </w:r>
    </w:p>
    <w:p w:rsidR="00570712" w:rsidRDefault="00570712" w:rsidP="008C0188">
      <w:pPr>
        <w:jc w:val="both"/>
        <w:rPr>
          <w:rtl/>
        </w:rPr>
      </w:pPr>
      <w:r>
        <w:rPr>
          <w:rFonts w:hint="cs"/>
          <w:rtl/>
        </w:rPr>
        <w:t>لذا این ادعا درست است که ظاهر مقام اثبات</w:t>
      </w:r>
      <w:r w:rsidR="006D6916">
        <w:rPr>
          <w:rFonts w:hint="cs"/>
          <w:rtl/>
        </w:rPr>
        <w:t xml:space="preserve"> در موارد</w:t>
      </w:r>
      <w:r>
        <w:rPr>
          <w:rFonts w:hint="cs"/>
          <w:rtl/>
        </w:rPr>
        <w:t xml:space="preserve"> ضم یک خاصی به یک عامی، عرض به نحو سالبه محصله اخذ شده است. عدم محمولی عرفیت ندارد.</w:t>
      </w:r>
    </w:p>
    <w:p w:rsidR="006D6916" w:rsidRDefault="006D6916" w:rsidP="006D6916">
      <w:pPr>
        <w:pStyle w:val="Heading3"/>
        <w:rPr>
          <w:rtl/>
        </w:rPr>
      </w:pPr>
      <w:bookmarkStart w:id="9" w:name="_Toc97704990"/>
      <w:r>
        <w:rPr>
          <w:rFonts w:hint="cs"/>
          <w:rtl/>
        </w:rPr>
        <w:t>اشکال و جواب</w:t>
      </w:r>
      <w:bookmarkEnd w:id="9"/>
    </w:p>
    <w:p w:rsidR="00570712" w:rsidRDefault="00570712" w:rsidP="008C0188">
      <w:pPr>
        <w:jc w:val="both"/>
        <w:rPr>
          <w:rtl/>
        </w:rPr>
      </w:pPr>
      <w:r>
        <w:rPr>
          <w:rFonts w:hint="cs"/>
          <w:rtl/>
        </w:rPr>
        <w:t>ان قلت: مقتضای اصاله العموم و اطلاق این است که به نحو عدم محمولی اخذ شده باشد</w:t>
      </w:r>
      <w:r w:rsidR="006D6916">
        <w:rPr>
          <w:rFonts w:hint="cs"/>
          <w:rtl/>
        </w:rPr>
        <w:t>؛</w:t>
      </w:r>
      <w:r>
        <w:rPr>
          <w:rFonts w:hint="cs"/>
          <w:rtl/>
        </w:rPr>
        <w:t xml:space="preserve"> چرا که عدم محمولی ضیق آور نیست هر چند که موضوع دو جزء پیدا می</w:t>
      </w:r>
      <w:r>
        <w:rPr>
          <w:rtl/>
        </w:rPr>
        <w:softHyphen/>
      </w:r>
      <w:r>
        <w:rPr>
          <w:rFonts w:hint="cs"/>
          <w:rtl/>
        </w:rPr>
        <w:t>کند</w:t>
      </w:r>
      <w:r w:rsidR="006D6916">
        <w:rPr>
          <w:rFonts w:hint="cs"/>
          <w:rtl/>
        </w:rPr>
        <w:t>؛ ولی وصف او نیست و موجب تضییق نمی</w:t>
      </w:r>
      <w:r w:rsidR="006D6916">
        <w:rPr>
          <w:rtl/>
        </w:rPr>
        <w:softHyphen/>
      </w:r>
      <w:r w:rsidR="006D6916">
        <w:rPr>
          <w:rFonts w:hint="cs"/>
          <w:rtl/>
        </w:rPr>
        <w:t>شود.</w:t>
      </w:r>
    </w:p>
    <w:p w:rsidR="00570712" w:rsidRDefault="00570712" w:rsidP="006D6916">
      <w:pPr>
        <w:jc w:val="both"/>
        <w:rPr>
          <w:rtl/>
        </w:rPr>
      </w:pPr>
      <w:r>
        <w:rPr>
          <w:rFonts w:hint="cs"/>
          <w:rtl/>
        </w:rPr>
        <w:t>قلت: این اصاله العموم این گونه مطالب را اقتضا نمی</w:t>
      </w:r>
      <w:r>
        <w:rPr>
          <w:rtl/>
        </w:rPr>
        <w:softHyphen/>
      </w:r>
      <w:r w:rsidR="006D6916">
        <w:rPr>
          <w:rFonts w:hint="cs"/>
          <w:rtl/>
        </w:rPr>
        <w:t>ک</w:t>
      </w:r>
      <w:r>
        <w:rPr>
          <w:rFonts w:hint="cs"/>
          <w:rtl/>
        </w:rPr>
        <w:t>ند</w:t>
      </w:r>
      <w:r w:rsidR="006D6916">
        <w:rPr>
          <w:rFonts w:hint="cs"/>
          <w:rtl/>
        </w:rPr>
        <w:t>؛ چرا که این اصل د</w:t>
      </w:r>
      <w:r>
        <w:rPr>
          <w:rFonts w:hint="cs"/>
          <w:rtl/>
        </w:rPr>
        <w:t>ر</w:t>
      </w:r>
      <w:r w:rsidR="006D6916">
        <w:rPr>
          <w:rFonts w:hint="cs"/>
          <w:rtl/>
        </w:rPr>
        <w:t xml:space="preserve"> </w:t>
      </w:r>
      <w:r>
        <w:rPr>
          <w:rFonts w:hint="cs"/>
          <w:rtl/>
        </w:rPr>
        <w:t>جایی است که مراد</w:t>
      </w:r>
      <w:r w:rsidR="006D6916">
        <w:rPr>
          <w:rFonts w:hint="cs"/>
          <w:rtl/>
        </w:rPr>
        <w:t xml:space="preserve"> واضح نباشد و برای کشف مراد باشد در حال</w:t>
      </w:r>
      <w:r>
        <w:rPr>
          <w:rFonts w:hint="cs"/>
          <w:rtl/>
        </w:rPr>
        <w:t xml:space="preserve">یکه ما </w:t>
      </w:r>
      <w:r w:rsidR="006D6916">
        <w:rPr>
          <w:rFonts w:hint="cs"/>
          <w:rtl/>
        </w:rPr>
        <w:t xml:space="preserve">در محل کلام </w:t>
      </w:r>
      <w:r>
        <w:rPr>
          <w:rFonts w:hint="cs"/>
          <w:rtl/>
        </w:rPr>
        <w:t>مراد را می</w:t>
      </w:r>
      <w:r>
        <w:rPr>
          <w:rtl/>
        </w:rPr>
        <w:softHyphen/>
      </w:r>
      <w:r w:rsidR="006D6916">
        <w:rPr>
          <w:rFonts w:hint="cs"/>
          <w:rtl/>
        </w:rPr>
        <w:t xml:space="preserve">دانیم چیست. مراد </w:t>
      </w:r>
      <w:r>
        <w:rPr>
          <w:rFonts w:hint="cs"/>
          <w:rtl/>
        </w:rPr>
        <w:t>عالم عادل</w:t>
      </w:r>
      <w:r w:rsidR="006D6916">
        <w:rPr>
          <w:rFonts w:hint="cs"/>
          <w:rtl/>
        </w:rPr>
        <w:t xml:space="preserve"> است که وجوب اکرام دارد. </w:t>
      </w:r>
      <w:r>
        <w:rPr>
          <w:rFonts w:hint="cs"/>
          <w:rtl/>
        </w:rPr>
        <w:t xml:space="preserve">ما در کیفیت اراده </w:t>
      </w:r>
      <w:r>
        <w:rPr>
          <w:rFonts w:hint="cs"/>
          <w:rtl/>
        </w:rPr>
        <w:lastRenderedPageBreak/>
        <w:t>شک داریم.</w:t>
      </w:r>
      <w:r w:rsidR="006D6916">
        <w:rPr>
          <w:rFonts w:hint="cs"/>
          <w:rtl/>
        </w:rPr>
        <w:t xml:space="preserve"> یعنی نمی</w:t>
      </w:r>
      <w:r w:rsidR="006D6916">
        <w:rPr>
          <w:rtl/>
        </w:rPr>
        <w:softHyphen/>
      </w:r>
      <w:r w:rsidR="006D6916">
        <w:rPr>
          <w:rFonts w:hint="cs"/>
          <w:rtl/>
        </w:rPr>
        <w:t>دانیم که</w:t>
      </w:r>
      <w:r>
        <w:rPr>
          <w:rFonts w:hint="cs"/>
          <w:rtl/>
        </w:rPr>
        <w:t xml:space="preserve"> به نحو واوی است که جای استصحاب باشد یا به نحو وصفی و قیدی است تا استصحاب جاری نباشد.</w:t>
      </w:r>
    </w:p>
    <w:p w:rsidR="00570712" w:rsidRDefault="00570712" w:rsidP="006D6916">
      <w:pPr>
        <w:pStyle w:val="Heading2"/>
        <w:rPr>
          <w:rtl/>
        </w:rPr>
      </w:pPr>
      <w:bookmarkStart w:id="10" w:name="_Toc97704991"/>
      <w:r>
        <w:rPr>
          <w:rFonts w:hint="cs"/>
          <w:rtl/>
        </w:rPr>
        <w:t xml:space="preserve">رد </w:t>
      </w:r>
      <w:r w:rsidR="00127877">
        <w:rPr>
          <w:rFonts w:hint="cs"/>
          <w:rtl/>
        </w:rPr>
        <w:t>استصحاب عدم ازلی</w:t>
      </w:r>
      <w:r w:rsidR="006D6916">
        <w:rPr>
          <w:rFonts w:hint="cs"/>
          <w:rtl/>
        </w:rPr>
        <w:t xml:space="preserve"> به بیان</w:t>
      </w:r>
      <w:r w:rsidR="00127877">
        <w:rPr>
          <w:rFonts w:hint="cs"/>
          <w:rtl/>
        </w:rPr>
        <w:t xml:space="preserve"> اثر نداشتن استصحاب</w:t>
      </w:r>
      <w:bookmarkEnd w:id="10"/>
    </w:p>
    <w:p w:rsidR="006D6916" w:rsidRDefault="00570712" w:rsidP="008C0188">
      <w:pPr>
        <w:jc w:val="both"/>
        <w:rPr>
          <w:rFonts w:hint="cs"/>
          <w:rtl/>
        </w:rPr>
      </w:pPr>
      <w:r>
        <w:rPr>
          <w:rFonts w:hint="cs"/>
          <w:rtl/>
        </w:rPr>
        <w:t>بعضی استصحاب عدم ازلی را به بیان دیگری رد کردند. بیان مطلب: قبول داریم</w:t>
      </w:r>
      <w:r w:rsidR="006D6916">
        <w:rPr>
          <w:rFonts w:hint="cs"/>
          <w:rtl/>
        </w:rPr>
        <w:t xml:space="preserve"> که قضیه به نحو سالبه محصله است،</w:t>
      </w:r>
      <w:r>
        <w:rPr>
          <w:rFonts w:hint="cs"/>
          <w:rtl/>
        </w:rPr>
        <w:t xml:space="preserve"> نه به نحو معدوله. اما باز هم استصحاب عدم ازلی مجال ندارد.</w:t>
      </w:r>
    </w:p>
    <w:p w:rsidR="00570712" w:rsidRDefault="00570712" w:rsidP="008C0188">
      <w:pPr>
        <w:jc w:val="both"/>
        <w:rPr>
          <w:rtl/>
        </w:rPr>
      </w:pPr>
      <w:r>
        <w:rPr>
          <w:rFonts w:hint="cs"/>
          <w:rtl/>
        </w:rPr>
        <w:t xml:space="preserve">ما </w:t>
      </w:r>
      <w:r w:rsidR="006D6916">
        <w:rPr>
          <w:rFonts w:hint="cs"/>
          <w:rtl/>
        </w:rPr>
        <w:t xml:space="preserve">به این بیان </w:t>
      </w:r>
      <w:r>
        <w:rPr>
          <w:rFonts w:hint="cs"/>
          <w:rtl/>
        </w:rPr>
        <w:t>اضافه می</w:t>
      </w:r>
      <w:r>
        <w:rPr>
          <w:rtl/>
        </w:rPr>
        <w:softHyphen/>
      </w:r>
      <w:r>
        <w:rPr>
          <w:rFonts w:hint="cs"/>
          <w:rtl/>
        </w:rPr>
        <w:t>کنیم</w:t>
      </w:r>
      <w:r w:rsidR="006D6916">
        <w:rPr>
          <w:rFonts w:hint="cs"/>
          <w:rtl/>
        </w:rPr>
        <w:t>:</w:t>
      </w:r>
      <w:r>
        <w:rPr>
          <w:rFonts w:hint="cs"/>
          <w:rtl/>
        </w:rPr>
        <w:t xml:space="preserve"> حتی به نحو عدم محمولی هم باشد استصحاب عدم ازلی جریان ندارد. زیرا </w:t>
      </w:r>
      <w:r w:rsidR="00127877">
        <w:rPr>
          <w:rFonts w:hint="cs"/>
          <w:rtl/>
        </w:rPr>
        <w:t xml:space="preserve">متیقن ما اثر ندارد. </w:t>
      </w:r>
      <w:r w:rsidR="006D6916">
        <w:rPr>
          <w:rFonts w:hint="cs"/>
          <w:rtl/>
        </w:rPr>
        <w:t xml:space="preserve">مثلا </w:t>
      </w:r>
      <w:r w:rsidR="00127877">
        <w:rPr>
          <w:rFonts w:hint="cs"/>
          <w:rtl/>
        </w:rPr>
        <w:t xml:space="preserve">این مراه وقتی که نبود لم تکن قرشیه به نحو سالبه محصله یا وقتی این مراه نبود و لم تحقق قرشیه. به نحو عدم محمولی. </w:t>
      </w:r>
      <w:r w:rsidR="006D6916">
        <w:rPr>
          <w:rFonts w:hint="cs"/>
          <w:rtl/>
        </w:rPr>
        <w:t>این موضوع در زمان سابق اثر ندارد؛ چرا که</w:t>
      </w:r>
      <w:r w:rsidR="00127877">
        <w:rPr>
          <w:rFonts w:hint="cs"/>
          <w:rtl/>
        </w:rPr>
        <w:t xml:space="preserve"> در زمان ارتفاع موضوع، حکمی معنا ندارد. پس استصحاب مجال ندارد اثر برای وقتی است که موضوع محقق است. ما دامی که موضوع محقق نشده است</w:t>
      </w:r>
      <w:r w:rsidR="006D6916">
        <w:rPr>
          <w:rFonts w:hint="cs"/>
          <w:rtl/>
        </w:rPr>
        <w:t>،</w:t>
      </w:r>
      <w:r w:rsidR="00127877">
        <w:rPr>
          <w:rFonts w:hint="cs"/>
          <w:rtl/>
        </w:rPr>
        <w:t xml:space="preserve"> تعبد شارع در کار نیست.</w:t>
      </w:r>
    </w:p>
    <w:p w:rsidR="00127877" w:rsidRDefault="006D6916" w:rsidP="006D6916">
      <w:pPr>
        <w:pStyle w:val="Heading3"/>
        <w:rPr>
          <w:rtl/>
        </w:rPr>
      </w:pPr>
      <w:bookmarkStart w:id="11" w:name="_Toc97704992"/>
      <w:r>
        <w:rPr>
          <w:rFonts w:hint="cs"/>
          <w:rtl/>
        </w:rPr>
        <w:t>جواب رد مذکور: اثر داشتن استصحاب در ظرف شک</w:t>
      </w:r>
      <w:bookmarkEnd w:id="11"/>
    </w:p>
    <w:p w:rsidR="006D6916" w:rsidRDefault="00127877" w:rsidP="00127877">
      <w:pPr>
        <w:jc w:val="both"/>
        <w:rPr>
          <w:rtl/>
        </w:rPr>
      </w:pPr>
      <w:r>
        <w:rPr>
          <w:rFonts w:hint="cs"/>
          <w:rtl/>
        </w:rPr>
        <w:t xml:space="preserve">این بیان ضعیف است. این مطلب را در باب استصحاب گفته اند که استصحاب تعبد به بقای مستصحب است در ظرف شک. </w:t>
      </w:r>
      <w:r w:rsidR="006D6916">
        <w:rPr>
          <w:rFonts w:hint="cs"/>
          <w:rtl/>
        </w:rPr>
        <w:t xml:space="preserve">در حقیقت </w:t>
      </w:r>
      <w:r>
        <w:rPr>
          <w:rFonts w:hint="cs"/>
          <w:rtl/>
        </w:rPr>
        <w:t>تعبد برای ظرف شک است و زمان یقین که تعبد معنا ندارد. استصحاب می</w:t>
      </w:r>
      <w:r>
        <w:rPr>
          <w:rtl/>
        </w:rPr>
        <w:softHyphen/>
      </w:r>
      <w:r w:rsidR="006D6916">
        <w:rPr>
          <w:rFonts w:hint="cs"/>
          <w:rtl/>
        </w:rPr>
        <w:t>گوید لا تنقض الیقین بالشک، یعنی تعبد به بقا.</w:t>
      </w:r>
      <w:r>
        <w:rPr>
          <w:rFonts w:hint="cs"/>
          <w:rtl/>
        </w:rPr>
        <w:t xml:space="preserve"> لذا در ظرف شک استصحاب اثر داشته باشد</w:t>
      </w:r>
      <w:r w:rsidR="006D6916">
        <w:rPr>
          <w:rFonts w:hint="cs"/>
          <w:rtl/>
        </w:rPr>
        <w:t>،</w:t>
      </w:r>
      <w:r>
        <w:rPr>
          <w:rFonts w:hint="cs"/>
          <w:rtl/>
        </w:rPr>
        <w:t xml:space="preserve"> کافی است. مهم نیست</w:t>
      </w:r>
      <w:r w:rsidR="006D6916">
        <w:rPr>
          <w:rFonts w:hint="cs"/>
          <w:rtl/>
        </w:rPr>
        <w:t xml:space="preserve"> که در ظرف یقین اثر داشته باشد.</w:t>
      </w:r>
    </w:p>
    <w:p w:rsidR="00570712" w:rsidRDefault="006D6916" w:rsidP="00127877">
      <w:pPr>
        <w:jc w:val="both"/>
        <w:rPr>
          <w:rtl/>
        </w:rPr>
      </w:pPr>
      <w:r>
        <w:rPr>
          <w:rFonts w:hint="cs"/>
          <w:rtl/>
        </w:rPr>
        <w:t>اتفاقا در جایی که این مطلب را مطرح می</w:t>
      </w:r>
      <w:r>
        <w:rPr>
          <w:rtl/>
        </w:rPr>
        <w:softHyphen/>
      </w:r>
      <w:r>
        <w:rPr>
          <w:rFonts w:hint="cs"/>
          <w:rtl/>
        </w:rPr>
        <w:t>کنند</w:t>
      </w:r>
      <w:r w:rsidR="00127877">
        <w:rPr>
          <w:rFonts w:hint="cs"/>
          <w:rtl/>
        </w:rPr>
        <w:t xml:space="preserve"> مثال به استصحاب عدم ازلی می</w:t>
      </w:r>
      <w:r w:rsidR="00127877">
        <w:rPr>
          <w:rtl/>
        </w:rPr>
        <w:softHyphen/>
      </w:r>
      <w:r>
        <w:rPr>
          <w:rFonts w:hint="cs"/>
          <w:rtl/>
        </w:rPr>
        <w:t>آورند.</w:t>
      </w:r>
      <w:r w:rsidR="00127877">
        <w:rPr>
          <w:rFonts w:hint="cs"/>
          <w:rtl/>
        </w:rPr>
        <w:t xml:space="preserve"> در ظرف شک این مراه لم تکن قرشیه یا این مراه وقتی که نبود قرشیت هم در کنارش نبود، الان که بود شده شک داریم قرشیت در کنارش بود شده است یا نه، به نحو عدم محمولی استصحاب می</w:t>
      </w:r>
      <w:r w:rsidR="00127877">
        <w:rPr>
          <w:rtl/>
        </w:rPr>
        <w:softHyphen/>
      </w:r>
      <w:r w:rsidR="00127877">
        <w:rPr>
          <w:rFonts w:hint="cs"/>
          <w:rtl/>
        </w:rPr>
        <w:t>شود. عدم قرشیت در ظرف شک اثر دارد.</w:t>
      </w:r>
    </w:p>
    <w:p w:rsidR="00127877" w:rsidRDefault="00127877" w:rsidP="006D6916">
      <w:pPr>
        <w:pStyle w:val="Heading2"/>
        <w:rPr>
          <w:rtl/>
        </w:rPr>
      </w:pPr>
      <w:bookmarkStart w:id="12" w:name="_Toc97704993"/>
      <w:r>
        <w:rPr>
          <w:rFonts w:hint="cs"/>
          <w:rtl/>
        </w:rPr>
        <w:t>رد است</w:t>
      </w:r>
      <w:r w:rsidR="006D6916">
        <w:rPr>
          <w:rFonts w:hint="cs"/>
          <w:rtl/>
        </w:rPr>
        <w:t>صحاب عدم ازلی به عرفیت نداشتن استصحاب عدم ازلی</w:t>
      </w:r>
      <w:bookmarkEnd w:id="12"/>
    </w:p>
    <w:p w:rsidR="00D60388" w:rsidRDefault="00127877" w:rsidP="00D60388">
      <w:pPr>
        <w:jc w:val="both"/>
        <w:rPr>
          <w:rtl/>
        </w:rPr>
      </w:pPr>
      <w:r>
        <w:rPr>
          <w:rFonts w:hint="cs"/>
          <w:rtl/>
        </w:rPr>
        <w:t>مرحوم بروجردی منکر استصحاب عدم ازلی شده است. ایشان می</w:t>
      </w:r>
      <w:r>
        <w:rPr>
          <w:rtl/>
        </w:rPr>
        <w:softHyphen/>
      </w:r>
      <w:r>
        <w:rPr>
          <w:rFonts w:hint="cs"/>
          <w:rtl/>
        </w:rPr>
        <w:t>فرماید: این استصحاب عرفیت ندارد و این استصحاب مدرسه ای است. عرف این استصحاب را از اخبار استصحاب نمی</w:t>
      </w:r>
      <w:r>
        <w:rPr>
          <w:rtl/>
        </w:rPr>
        <w:softHyphen/>
      </w:r>
      <w:r>
        <w:rPr>
          <w:rFonts w:hint="cs"/>
          <w:rtl/>
        </w:rPr>
        <w:t>فهمد. چه استصحاب عدم ازلی مفاد لیس تامه باشد و چه مفاد لیس ناقصه باشد. هر دو عرفیت ندار</w:t>
      </w:r>
      <w:r w:rsidR="006D6916">
        <w:rPr>
          <w:rFonts w:hint="cs"/>
          <w:rtl/>
        </w:rPr>
        <w:t>ن</w:t>
      </w:r>
      <w:r>
        <w:rPr>
          <w:rFonts w:hint="cs"/>
          <w:rtl/>
        </w:rPr>
        <w:t xml:space="preserve">د. چیزی که موضوع اثر است، این </w:t>
      </w:r>
      <w:r w:rsidR="006D6916">
        <w:rPr>
          <w:rFonts w:hint="cs"/>
          <w:rtl/>
        </w:rPr>
        <w:t>مراه است.</w:t>
      </w:r>
      <w:r>
        <w:rPr>
          <w:rFonts w:hint="cs"/>
          <w:rtl/>
        </w:rPr>
        <w:t xml:space="preserve"> اگر شما بخواهید بگویید این مراه قرشی نبود در وقتی که این مراه نبود، عرفیت ندارد. ما سالبه به انتفای موضوع</w:t>
      </w:r>
      <w:r w:rsidR="006D6916">
        <w:rPr>
          <w:rFonts w:hint="cs"/>
          <w:rtl/>
        </w:rPr>
        <w:t xml:space="preserve"> را</w:t>
      </w:r>
      <w:r>
        <w:rPr>
          <w:rFonts w:hint="cs"/>
          <w:rtl/>
        </w:rPr>
        <w:t xml:space="preserve"> قبول داریم و سالبه محصله ممکن است موضوع نداشته باشد </w:t>
      </w:r>
      <w:r w:rsidR="002A25C9">
        <w:rPr>
          <w:rFonts w:hint="cs"/>
          <w:rtl/>
        </w:rPr>
        <w:t>ولی</w:t>
      </w:r>
      <w:r w:rsidR="006D6916">
        <w:rPr>
          <w:rFonts w:hint="cs"/>
          <w:rtl/>
        </w:rPr>
        <w:t xml:space="preserve"> در محل کلام</w:t>
      </w:r>
      <w:r w:rsidR="002A25C9">
        <w:rPr>
          <w:rFonts w:hint="cs"/>
          <w:rtl/>
        </w:rPr>
        <w:t xml:space="preserve"> موضوع اثر، این مراه است،</w:t>
      </w:r>
      <w:r w:rsidR="006D6916">
        <w:rPr>
          <w:rFonts w:hint="cs"/>
          <w:rtl/>
        </w:rPr>
        <w:t xml:space="preserve"> و این مراه</w:t>
      </w:r>
      <w:r w:rsidR="002A25C9">
        <w:rPr>
          <w:rFonts w:hint="cs"/>
          <w:rtl/>
        </w:rPr>
        <w:t xml:space="preserve"> متیقن </w:t>
      </w:r>
      <w:r w:rsidR="00D60388">
        <w:rPr>
          <w:rFonts w:hint="cs"/>
          <w:rtl/>
        </w:rPr>
        <w:t>سابق نبوده است بلکه وقتی که مراه</w:t>
      </w:r>
      <w:r w:rsidR="002A25C9">
        <w:rPr>
          <w:rFonts w:hint="cs"/>
          <w:rtl/>
        </w:rPr>
        <w:t xml:space="preserve"> نبود </w:t>
      </w:r>
      <w:r w:rsidR="002A25C9">
        <w:rPr>
          <w:rFonts w:hint="cs"/>
          <w:rtl/>
        </w:rPr>
        <w:lastRenderedPageBreak/>
        <w:t xml:space="preserve">انتساب به قریش </w:t>
      </w:r>
      <w:r w:rsidR="006D6916">
        <w:rPr>
          <w:rFonts w:hint="cs"/>
          <w:rtl/>
        </w:rPr>
        <w:t xml:space="preserve">هم </w:t>
      </w:r>
      <w:r w:rsidR="002A25C9">
        <w:rPr>
          <w:rFonts w:hint="cs"/>
          <w:rtl/>
        </w:rPr>
        <w:t>محقق نبوده است.</w:t>
      </w:r>
      <w:r w:rsidR="00D60388">
        <w:rPr>
          <w:rFonts w:hint="cs"/>
          <w:rtl/>
        </w:rPr>
        <w:t xml:space="preserve"> زنی که در زمان عدمش می</w:t>
      </w:r>
      <w:r w:rsidR="00D60388">
        <w:rPr>
          <w:rtl/>
        </w:rPr>
        <w:softHyphen/>
      </w:r>
      <w:r w:rsidR="006D6916">
        <w:rPr>
          <w:rFonts w:hint="cs"/>
          <w:rtl/>
        </w:rPr>
        <w:t xml:space="preserve">گفتیم لم تکن قرشیه، ذات مراه بود، </w:t>
      </w:r>
      <w:r w:rsidR="00D60388">
        <w:rPr>
          <w:rFonts w:hint="cs"/>
          <w:rtl/>
        </w:rPr>
        <w:t>نه این مراه. عرفیت ندارد که بگوییم این مراه قرشی نبود.</w:t>
      </w:r>
    </w:p>
    <w:p w:rsidR="00D60388" w:rsidRDefault="00D60388" w:rsidP="00D60388">
      <w:pPr>
        <w:jc w:val="both"/>
        <w:rPr>
          <w:rFonts w:hint="cs"/>
          <w:rtl/>
        </w:rPr>
      </w:pPr>
      <w:r>
        <w:rPr>
          <w:rFonts w:hint="cs"/>
          <w:rtl/>
        </w:rPr>
        <w:t>و به عبارت دیگر، ما یک لا تنقض الیقین را داریم، باید عند العرف اطلاق داشته باشد و شامل استصحاب عدم ازلی بشود. منبه آن این است که علمای سابق همین اطلاقات را داشتند ولی استصحاب عدم ازلی را برداشت نمی</w:t>
      </w:r>
      <w:r>
        <w:rPr>
          <w:rtl/>
        </w:rPr>
        <w:softHyphen/>
      </w:r>
      <w:r w:rsidR="006D6916">
        <w:rPr>
          <w:rFonts w:hint="cs"/>
          <w:rtl/>
        </w:rPr>
        <w:t xml:space="preserve">کردند و منبه دیگر این است که </w:t>
      </w:r>
      <w:r>
        <w:rPr>
          <w:rFonts w:hint="cs"/>
          <w:rtl/>
        </w:rPr>
        <w:t xml:space="preserve">توضیح استصحاب عدم ازلی نیاز به تعمق دارد. ما باید اطلاق لا تنقض را </w:t>
      </w:r>
      <w:r w:rsidR="006D6916">
        <w:rPr>
          <w:rFonts w:hint="cs"/>
          <w:rtl/>
        </w:rPr>
        <w:t xml:space="preserve"> نسبت به</w:t>
      </w:r>
      <w:r>
        <w:rPr>
          <w:rFonts w:hint="cs"/>
          <w:rtl/>
        </w:rPr>
        <w:t xml:space="preserve"> استصحاب عدم ازلی احراز کنیم.</w:t>
      </w:r>
    </w:p>
    <w:p w:rsidR="00D60388" w:rsidRDefault="00D60388" w:rsidP="00D60388">
      <w:pPr>
        <w:jc w:val="both"/>
        <w:rPr>
          <w:rtl/>
        </w:rPr>
      </w:pPr>
      <w:r>
        <w:rPr>
          <w:rFonts w:hint="cs"/>
          <w:rtl/>
        </w:rPr>
        <w:t>انصاف این است که سخت است بگوییم اطلاق شامل استصحاب عدم ازلی بشود. اشکال مرحوم بروجردی اشکال ثبوتی و لغویت نیست</w:t>
      </w:r>
      <w:r w:rsidR="006D6916">
        <w:rPr>
          <w:rFonts w:hint="cs"/>
          <w:rtl/>
        </w:rPr>
        <w:t>،</w:t>
      </w:r>
      <w:r>
        <w:rPr>
          <w:rFonts w:hint="cs"/>
          <w:rtl/>
        </w:rPr>
        <w:t xml:space="preserve"> بلکه اشکال اثباتی است.</w:t>
      </w:r>
    </w:p>
    <w:p w:rsidR="006D6916" w:rsidRDefault="006D6916" w:rsidP="006D6916">
      <w:pPr>
        <w:pStyle w:val="Heading3"/>
        <w:rPr>
          <w:rFonts w:hint="cs"/>
          <w:rtl/>
        </w:rPr>
      </w:pPr>
      <w:bookmarkStart w:id="13" w:name="_Toc97704994"/>
      <w:r>
        <w:rPr>
          <w:rFonts w:hint="cs"/>
          <w:rtl/>
        </w:rPr>
        <w:t>اشکال به بیان مذکور: مرجع بودن عرف در مفاهیم، تطبیقات</w:t>
      </w:r>
      <w:bookmarkEnd w:id="13"/>
    </w:p>
    <w:p w:rsidR="00025666" w:rsidRDefault="00D60388" w:rsidP="00025666">
      <w:pPr>
        <w:jc w:val="both"/>
        <w:rPr>
          <w:rtl/>
        </w:rPr>
      </w:pPr>
      <w:r>
        <w:rPr>
          <w:rFonts w:hint="cs"/>
          <w:rtl/>
        </w:rPr>
        <w:t>در این موارد عرف مرجعیت ندارد</w:t>
      </w:r>
      <w:r w:rsidR="006D6916">
        <w:rPr>
          <w:rFonts w:hint="cs"/>
          <w:rtl/>
        </w:rPr>
        <w:t>؛</w:t>
      </w:r>
      <w:r>
        <w:rPr>
          <w:rFonts w:hint="cs"/>
          <w:rtl/>
        </w:rPr>
        <w:t xml:space="preserve"> بلکه عرف در تعیین مفاهیم مرجعیت دارد. یعنی از فلان لفظ چه معنایی به ذهن می</w:t>
      </w:r>
      <w:r>
        <w:rPr>
          <w:rtl/>
        </w:rPr>
        <w:softHyphen/>
      </w:r>
      <w:r>
        <w:rPr>
          <w:rFonts w:hint="cs"/>
          <w:rtl/>
        </w:rPr>
        <w:t>آید</w:t>
      </w:r>
      <w:r w:rsidR="006D6916">
        <w:rPr>
          <w:rFonts w:hint="cs"/>
          <w:rtl/>
        </w:rPr>
        <w:t>؛</w:t>
      </w:r>
      <w:r>
        <w:rPr>
          <w:rFonts w:hint="cs"/>
          <w:rtl/>
        </w:rPr>
        <w:t xml:space="preserve"> اما وقتی که لا تنقض معنایش معلوم شد و مفهوم آن روشن شد، هر چند که استصحاب عدم ازلی را مصداق این خطاب نبیند؛ ولی مهم نیست چرا که عرف در تطبیق مرجعیت ندارد. چه بسا عرف در تشخیص مصادیق خطا می</w:t>
      </w:r>
      <w:r>
        <w:rPr>
          <w:rtl/>
        </w:rPr>
        <w:softHyphen/>
      </w:r>
      <w:r>
        <w:rPr>
          <w:rFonts w:hint="cs"/>
          <w:rtl/>
        </w:rPr>
        <w:t>کند. این جمله معروف است: ان العرف مرجع فی تعیین</w:t>
      </w:r>
      <w:r w:rsidR="00025666">
        <w:rPr>
          <w:rFonts w:hint="cs"/>
          <w:rtl/>
        </w:rPr>
        <w:t xml:space="preserve"> المفاهیم لا فی تمییز المصادیق. </w:t>
      </w:r>
      <w:r>
        <w:rPr>
          <w:rFonts w:hint="cs"/>
          <w:rtl/>
        </w:rPr>
        <w:t>عرف اگر بگوید این مورد مصداق ن</w:t>
      </w:r>
      <w:r w:rsidR="00025666">
        <w:rPr>
          <w:rFonts w:hint="cs"/>
          <w:rtl/>
        </w:rPr>
        <w:t>یست، اعتبار ندارد و ارزش ندارد.</w:t>
      </w:r>
    </w:p>
    <w:p w:rsidR="00D60388" w:rsidRDefault="00D60388" w:rsidP="00025666">
      <w:pPr>
        <w:jc w:val="both"/>
        <w:rPr>
          <w:rtl/>
        </w:rPr>
      </w:pPr>
      <w:r>
        <w:rPr>
          <w:rFonts w:hint="cs"/>
          <w:rtl/>
        </w:rPr>
        <w:t>ما که به عرف مراجعه می</w:t>
      </w:r>
      <w:r>
        <w:rPr>
          <w:rtl/>
        </w:rPr>
        <w:softHyphen/>
      </w:r>
      <w:r>
        <w:rPr>
          <w:rFonts w:hint="cs"/>
          <w:rtl/>
        </w:rPr>
        <w:t>کنیم می</w:t>
      </w:r>
      <w:r>
        <w:rPr>
          <w:rtl/>
        </w:rPr>
        <w:softHyphen/>
      </w:r>
      <w:r>
        <w:rPr>
          <w:rFonts w:hint="cs"/>
          <w:rtl/>
        </w:rPr>
        <w:t>گوییم مولای ما خطاب را به عرف القا کرده است و ببینیم عرف چه می</w:t>
      </w:r>
      <w:r>
        <w:rPr>
          <w:rtl/>
        </w:rPr>
        <w:softHyphen/>
      </w:r>
      <w:r>
        <w:rPr>
          <w:rFonts w:hint="cs"/>
          <w:rtl/>
        </w:rPr>
        <w:t xml:space="preserve">فهمد اما بعد از این که مفهوم معلوم شد، </w:t>
      </w:r>
      <w:r w:rsidR="006D6916">
        <w:rPr>
          <w:rFonts w:hint="cs"/>
          <w:rtl/>
        </w:rPr>
        <w:t xml:space="preserve">تطبیق </w:t>
      </w:r>
      <w:r w:rsidR="00025666">
        <w:rPr>
          <w:rFonts w:hint="cs"/>
          <w:rtl/>
        </w:rPr>
        <w:t>مصداق به دست ما است. تطبیق ربطی به مرجعیت عرف ندارد. مرحوم آخوند این مطلب را در کفایه مطرح کرده است.</w:t>
      </w:r>
    </w:p>
    <w:p w:rsidR="006D6916" w:rsidRDefault="006D6916" w:rsidP="00231E43">
      <w:pPr>
        <w:pStyle w:val="Heading4"/>
        <w:rPr>
          <w:rFonts w:hint="cs"/>
          <w:rtl/>
        </w:rPr>
      </w:pPr>
      <w:bookmarkStart w:id="14" w:name="_Toc97704995"/>
      <w:r>
        <w:rPr>
          <w:rFonts w:hint="cs"/>
          <w:rtl/>
        </w:rPr>
        <w:t xml:space="preserve">جواب </w:t>
      </w:r>
      <w:r w:rsidR="00231E43">
        <w:rPr>
          <w:rFonts w:hint="cs"/>
          <w:rtl/>
        </w:rPr>
        <w:t>از اشکال مذکور: شک در مفهوم لا تنقض نسبت به استصحاب عدم ازلی</w:t>
      </w:r>
      <w:bookmarkEnd w:id="14"/>
    </w:p>
    <w:p w:rsidR="00231E43" w:rsidRDefault="00025666" w:rsidP="00025666">
      <w:pPr>
        <w:jc w:val="both"/>
        <w:rPr>
          <w:rtl/>
        </w:rPr>
      </w:pPr>
      <w:r>
        <w:rPr>
          <w:rFonts w:hint="cs"/>
          <w:rtl/>
        </w:rPr>
        <w:t>این اشکال در موردی درست است و</w:t>
      </w:r>
      <w:r w:rsidR="00231E43">
        <w:rPr>
          <w:rFonts w:hint="cs"/>
          <w:rtl/>
        </w:rPr>
        <w:t xml:space="preserve"> در موردی درست نیست.</w:t>
      </w:r>
    </w:p>
    <w:p w:rsidR="00231E43" w:rsidRDefault="00231E43" w:rsidP="00231E43">
      <w:pPr>
        <w:pStyle w:val="Heading5"/>
        <w:rPr>
          <w:rtl/>
        </w:rPr>
      </w:pPr>
      <w:bookmarkStart w:id="15" w:name="_Toc97704996"/>
      <w:r>
        <w:rPr>
          <w:rFonts w:hint="cs"/>
          <w:rtl/>
        </w:rPr>
        <w:t>عدم مرجعیت عرف در تسامحات نسبت به مصادیق با فرض روشن بودن معنا</w:t>
      </w:r>
      <w:bookmarkEnd w:id="15"/>
    </w:p>
    <w:p w:rsidR="00025666" w:rsidRDefault="00025666" w:rsidP="00025666">
      <w:pPr>
        <w:jc w:val="both"/>
        <w:rPr>
          <w:rtl/>
        </w:rPr>
      </w:pPr>
      <w:r>
        <w:rPr>
          <w:rFonts w:hint="cs"/>
          <w:rtl/>
        </w:rPr>
        <w:t>گاهی اوقات ما معنا و مفهوم را می</w:t>
      </w:r>
      <w:r>
        <w:rPr>
          <w:rtl/>
        </w:rPr>
        <w:softHyphen/>
      </w:r>
      <w:r>
        <w:rPr>
          <w:rFonts w:hint="cs"/>
          <w:rtl/>
        </w:rPr>
        <w:t>دانیم. حالا از عرف یا غیر عرف مراد مولا را فهمیدیم. مثلا در اوزان وقتی که می</w:t>
      </w:r>
      <w:r>
        <w:rPr>
          <w:rtl/>
        </w:rPr>
        <w:softHyphen/>
      </w:r>
      <w:r>
        <w:rPr>
          <w:rFonts w:hint="cs"/>
          <w:rtl/>
        </w:rPr>
        <w:t>گوید یک درهم، درهم معلوم است که چه مقدار وزن دارد. یا یک کیلو گرم یعنی هزار گرم. در این صورت ما دیگر از خطاب فارق هستیم. لذا اگر در مصداق عرف تسامح کند، تسامح عرف قیمتی ندارد. مثلا عرف اگر سه یا چهار گرم از یک کیلو کمتر باشد، یک کیلو حساب می</w:t>
      </w:r>
      <w:r>
        <w:rPr>
          <w:rtl/>
        </w:rPr>
        <w:softHyphen/>
      </w:r>
      <w:r w:rsidR="00231E43">
        <w:rPr>
          <w:rFonts w:hint="cs"/>
          <w:rtl/>
        </w:rPr>
        <w:t>کنند.</w:t>
      </w:r>
      <w:r>
        <w:rPr>
          <w:rFonts w:hint="cs"/>
          <w:rtl/>
        </w:rPr>
        <w:t xml:space="preserve"> تسامح عرف د</w:t>
      </w:r>
      <w:r w:rsidR="00231E43">
        <w:rPr>
          <w:rFonts w:hint="cs"/>
          <w:rtl/>
        </w:rPr>
        <w:t>ر اینجا قیمت و ارزشی ندارد.</w:t>
      </w:r>
    </w:p>
    <w:p w:rsidR="00231E43" w:rsidRDefault="00231E43" w:rsidP="00231E43">
      <w:pPr>
        <w:pStyle w:val="Heading5"/>
        <w:rPr>
          <w:rFonts w:hint="cs"/>
          <w:rtl/>
        </w:rPr>
      </w:pPr>
      <w:bookmarkStart w:id="16" w:name="_Toc97704997"/>
      <w:r>
        <w:rPr>
          <w:rFonts w:hint="cs"/>
          <w:rtl/>
        </w:rPr>
        <w:lastRenderedPageBreak/>
        <w:t>مرجعیت عرف در تشخیص مصداق با فرض شک در سعه و ضیق معنا</w:t>
      </w:r>
      <w:bookmarkEnd w:id="16"/>
    </w:p>
    <w:p w:rsidR="00025666" w:rsidRDefault="00025666" w:rsidP="00025666">
      <w:pPr>
        <w:jc w:val="both"/>
        <w:rPr>
          <w:rFonts w:hint="cs"/>
          <w:rtl/>
        </w:rPr>
      </w:pPr>
      <w:r>
        <w:rPr>
          <w:rFonts w:hint="cs"/>
          <w:rtl/>
        </w:rPr>
        <w:t>اما گاهی اوقات کما هو الغالب، معنا نزد عرف و نزد ما روشن نیست وقتی که به عرف مراجعه می</w:t>
      </w:r>
      <w:r>
        <w:rPr>
          <w:rtl/>
        </w:rPr>
        <w:softHyphen/>
      </w:r>
      <w:r>
        <w:rPr>
          <w:rFonts w:hint="cs"/>
          <w:rtl/>
        </w:rPr>
        <w:t>کنیم به تطبیقات عرف مراجعه می</w:t>
      </w:r>
      <w:r>
        <w:rPr>
          <w:rtl/>
        </w:rPr>
        <w:softHyphen/>
      </w:r>
      <w:r>
        <w:rPr>
          <w:rFonts w:hint="cs"/>
          <w:rtl/>
        </w:rPr>
        <w:t>کنیم چرا که عرف کتاب لغت ندارد و از تطبیقات عرف مفهوم را می</w:t>
      </w:r>
      <w:r>
        <w:rPr>
          <w:rtl/>
        </w:rPr>
        <w:softHyphen/>
      </w:r>
      <w:r w:rsidR="00231E43">
        <w:rPr>
          <w:rFonts w:hint="cs"/>
          <w:rtl/>
        </w:rPr>
        <w:t>خواهیم تحدید</w:t>
      </w:r>
      <w:r>
        <w:rPr>
          <w:rFonts w:hint="cs"/>
          <w:rtl/>
        </w:rPr>
        <w:t xml:space="preserve"> کنیم. اسم این راه را اطراد می</w:t>
      </w:r>
      <w:r>
        <w:rPr>
          <w:rtl/>
        </w:rPr>
        <w:softHyphen/>
      </w:r>
      <w:r>
        <w:rPr>
          <w:rFonts w:hint="cs"/>
          <w:rtl/>
        </w:rPr>
        <w:t xml:space="preserve">نامند. ما در بحث علامات حقیقت از مجاز، گفتیم بهترین راه همین اطراد </w:t>
      </w:r>
      <w:r w:rsidR="00231E43">
        <w:rPr>
          <w:rFonts w:hint="cs"/>
          <w:rtl/>
        </w:rPr>
        <w:t xml:space="preserve">و منحصرا همین </w:t>
      </w:r>
      <w:r>
        <w:rPr>
          <w:rFonts w:hint="cs"/>
          <w:rtl/>
        </w:rPr>
        <w:t>است.  ما یک لفظی را وقتی در روایت پیدا کردیم و سعه و ضیق معنایش را نمی</w:t>
      </w:r>
      <w:r>
        <w:rPr>
          <w:rtl/>
        </w:rPr>
        <w:softHyphen/>
      </w:r>
      <w:r>
        <w:rPr>
          <w:rFonts w:hint="cs"/>
          <w:rtl/>
        </w:rPr>
        <w:t>فهمیم، سراغ استعمالات دیگر این لفظ در روایات دیگر می</w:t>
      </w:r>
      <w:r>
        <w:rPr>
          <w:rtl/>
        </w:rPr>
        <w:softHyphen/>
      </w:r>
      <w:r>
        <w:rPr>
          <w:rFonts w:hint="cs"/>
          <w:rtl/>
        </w:rPr>
        <w:t>رویم و از تطبیق آن سعه و ضیق را کشف می</w:t>
      </w:r>
      <w:r>
        <w:rPr>
          <w:rtl/>
        </w:rPr>
        <w:softHyphen/>
      </w:r>
      <w:r>
        <w:rPr>
          <w:rFonts w:hint="cs"/>
          <w:rtl/>
        </w:rPr>
        <w:t>کنیم. یا خیلی اوقات می</w:t>
      </w:r>
      <w:r>
        <w:rPr>
          <w:rtl/>
        </w:rPr>
        <w:softHyphen/>
      </w:r>
      <w:r>
        <w:rPr>
          <w:rFonts w:hint="cs"/>
          <w:rtl/>
        </w:rPr>
        <w:t>گوییم این لفظ شامل این مورد هم می</w:t>
      </w:r>
      <w:r>
        <w:rPr>
          <w:rtl/>
        </w:rPr>
        <w:softHyphen/>
      </w:r>
      <w:r>
        <w:rPr>
          <w:rFonts w:hint="cs"/>
          <w:rtl/>
        </w:rPr>
        <w:t>شود چرا که مردم بلا عنایه به این مورد هم مثلا صعید می</w:t>
      </w:r>
      <w:r>
        <w:rPr>
          <w:rtl/>
        </w:rPr>
        <w:softHyphen/>
      </w:r>
      <w:r>
        <w:rPr>
          <w:rFonts w:hint="cs"/>
          <w:rtl/>
        </w:rPr>
        <w:t>گویند.</w:t>
      </w:r>
    </w:p>
    <w:p w:rsidR="00025666" w:rsidRDefault="00025666" w:rsidP="00025666">
      <w:pPr>
        <w:jc w:val="both"/>
        <w:rPr>
          <w:rFonts w:hint="cs"/>
          <w:rtl/>
        </w:rPr>
      </w:pPr>
      <w:r>
        <w:rPr>
          <w:rFonts w:hint="cs"/>
          <w:rtl/>
        </w:rPr>
        <w:t>مرحوم آخوند در چند جای کفایه این مطلب را دارد که می</w:t>
      </w:r>
      <w:r>
        <w:rPr>
          <w:rtl/>
        </w:rPr>
        <w:softHyphen/>
      </w:r>
      <w:r>
        <w:rPr>
          <w:rFonts w:hint="cs"/>
          <w:rtl/>
        </w:rPr>
        <w:t>گوید عرف این لفظ را در این مورد بلا عنایه به کار می</w:t>
      </w:r>
      <w:r>
        <w:rPr>
          <w:rtl/>
        </w:rPr>
        <w:softHyphen/>
      </w:r>
      <w:r>
        <w:rPr>
          <w:rFonts w:hint="cs"/>
          <w:rtl/>
        </w:rPr>
        <w:t>برند. حالا از کجا بفهمیم بلا عنایه است، یک بحثی دارد. غالب الفاظی که در روایات و ایات آمده اصل معنا روشن است ولی سعه و ضیق معنا را نمی</w:t>
      </w:r>
      <w:r>
        <w:rPr>
          <w:rtl/>
        </w:rPr>
        <w:softHyphen/>
      </w:r>
      <w:r>
        <w:rPr>
          <w:rFonts w:hint="cs"/>
          <w:rtl/>
        </w:rPr>
        <w:t>دانیم و در این سعه و ضیق به عرف مراجعه می</w:t>
      </w:r>
      <w:r>
        <w:rPr>
          <w:rtl/>
        </w:rPr>
        <w:softHyphen/>
      </w:r>
      <w:r>
        <w:rPr>
          <w:rFonts w:hint="cs"/>
          <w:rtl/>
        </w:rPr>
        <w:t>کنیم و عرف هم لغتنامه که ندارد به تطبیقات مراجعه می</w:t>
      </w:r>
      <w:r>
        <w:rPr>
          <w:rtl/>
        </w:rPr>
        <w:softHyphen/>
      </w:r>
      <w:r>
        <w:rPr>
          <w:rFonts w:hint="cs"/>
          <w:rtl/>
        </w:rPr>
        <w:t>کنیم در این صورت کثرت استعمال بدون قرینه به کار می</w:t>
      </w:r>
      <w:r>
        <w:rPr>
          <w:rtl/>
        </w:rPr>
        <w:softHyphen/>
      </w:r>
      <w:r>
        <w:rPr>
          <w:rFonts w:hint="cs"/>
          <w:rtl/>
        </w:rPr>
        <w:t>اید و مثلا می</w:t>
      </w:r>
      <w:r>
        <w:rPr>
          <w:rtl/>
        </w:rPr>
        <w:softHyphen/>
      </w:r>
      <w:r>
        <w:rPr>
          <w:rFonts w:hint="cs"/>
          <w:rtl/>
        </w:rPr>
        <w:t>گوییم لفظ صعید برای مطلق وجه ارض است.</w:t>
      </w:r>
    </w:p>
    <w:p w:rsidR="00025666" w:rsidRDefault="00025666" w:rsidP="00025666">
      <w:pPr>
        <w:jc w:val="both"/>
        <w:rPr>
          <w:rFonts w:hint="cs"/>
          <w:rtl/>
        </w:rPr>
      </w:pPr>
      <w:r>
        <w:rPr>
          <w:rFonts w:hint="cs"/>
          <w:rtl/>
        </w:rPr>
        <w:t>در این صورت بحث تسامح عرف نیست</w:t>
      </w:r>
      <w:r w:rsidR="002E6742">
        <w:rPr>
          <w:rFonts w:hint="cs"/>
          <w:rtl/>
        </w:rPr>
        <w:t>. اگر نگوییم همه موارد، جلّ مواردی که در سعه و ضیق معنا شک داریم، همین راه است. لغت که ارزشی ندارد چرا که حجیت ندارد. ما باید بررسی کنیم که عرف بلا عنایه مثلا لفظ صعید را در مطلق وجه ارض استعمال می</w:t>
      </w:r>
      <w:r w:rsidR="002E6742">
        <w:rPr>
          <w:rtl/>
        </w:rPr>
        <w:softHyphen/>
      </w:r>
      <w:r w:rsidR="002E6742">
        <w:rPr>
          <w:rFonts w:hint="cs"/>
          <w:rtl/>
        </w:rPr>
        <w:t>کن</w:t>
      </w:r>
      <w:r w:rsidR="00231E43">
        <w:rPr>
          <w:rFonts w:hint="cs"/>
          <w:rtl/>
        </w:rPr>
        <w:t>ن</w:t>
      </w:r>
      <w:r w:rsidR="002E6742">
        <w:rPr>
          <w:rFonts w:hint="cs"/>
          <w:rtl/>
        </w:rPr>
        <w:t>د یا نه، اگر استعمال کرد کشف می</w:t>
      </w:r>
      <w:r w:rsidR="002E6742">
        <w:rPr>
          <w:rtl/>
        </w:rPr>
        <w:softHyphen/>
      </w:r>
      <w:r w:rsidR="002E6742">
        <w:rPr>
          <w:rFonts w:hint="cs"/>
          <w:rtl/>
        </w:rPr>
        <w:t>شود که معنا سعه دارد.</w:t>
      </w:r>
    </w:p>
    <w:p w:rsidR="002E6742" w:rsidRDefault="002E6742" w:rsidP="00025666">
      <w:pPr>
        <w:jc w:val="both"/>
        <w:rPr>
          <w:rFonts w:hint="cs"/>
          <w:rtl/>
        </w:rPr>
      </w:pPr>
      <w:r>
        <w:rPr>
          <w:rFonts w:hint="cs"/>
          <w:rtl/>
        </w:rPr>
        <w:t>در محل کلام هم این گونه است. ما شک داریم لا تنقض الیقین سعه دارد یا ضیق است. ما می</w:t>
      </w:r>
      <w:r>
        <w:rPr>
          <w:rtl/>
        </w:rPr>
        <w:softHyphen/>
      </w:r>
      <w:r>
        <w:rPr>
          <w:rFonts w:hint="cs"/>
          <w:rtl/>
        </w:rPr>
        <w:t xml:space="preserve">گوییم </w:t>
      </w:r>
      <w:r w:rsidR="00231E43">
        <w:rPr>
          <w:rFonts w:hint="cs"/>
          <w:rtl/>
        </w:rPr>
        <w:t xml:space="preserve">مولا </w:t>
      </w:r>
      <w:r>
        <w:rPr>
          <w:rFonts w:hint="cs"/>
          <w:rtl/>
        </w:rPr>
        <w:t>این خطاب را به عرف القا کرده است و به خاطر این که در معنای تفهیمی و اطلاق لا تنقض اشکال داری</w:t>
      </w:r>
      <w:r w:rsidR="00231E43">
        <w:rPr>
          <w:rFonts w:hint="cs"/>
          <w:rtl/>
        </w:rPr>
        <w:t>م( نه معنای لغوی، ما گفتیم فهم</w:t>
      </w:r>
      <w:r>
        <w:rPr>
          <w:rFonts w:hint="cs"/>
          <w:rtl/>
        </w:rPr>
        <w:t xml:space="preserve"> عرفی ربطی به لغوی ندارد) و نمی</w:t>
      </w:r>
      <w:r>
        <w:rPr>
          <w:rtl/>
        </w:rPr>
        <w:softHyphen/>
      </w:r>
      <w:r>
        <w:rPr>
          <w:rFonts w:hint="cs"/>
          <w:rtl/>
        </w:rPr>
        <w:t>دانیم معنای لا تنقض سعه دارد یا نه، به عرف مراجعه می</w:t>
      </w:r>
      <w:r>
        <w:rPr>
          <w:rtl/>
        </w:rPr>
        <w:softHyphen/>
      </w:r>
      <w:r>
        <w:rPr>
          <w:rFonts w:hint="cs"/>
          <w:rtl/>
        </w:rPr>
        <w:t>کنیم. این مراجعه ربطی به تسامحات عرفیه ندارد. این مراجعه مربوط به فهم مردم از کلام است</w:t>
      </w:r>
      <w:r w:rsidR="00231E43">
        <w:rPr>
          <w:rFonts w:hint="cs"/>
          <w:rtl/>
        </w:rPr>
        <w:t>،</w:t>
      </w:r>
      <w:r>
        <w:rPr>
          <w:rFonts w:hint="cs"/>
          <w:rtl/>
        </w:rPr>
        <w:t xml:space="preserve"> نه این که معنا روشن باشد و فارق از خطاب شده باشیم بعد در تطبیقات تسامح داشته باشند</w:t>
      </w:r>
      <w:r w:rsidR="00231E43">
        <w:rPr>
          <w:rFonts w:hint="cs"/>
          <w:rtl/>
        </w:rPr>
        <w:t>.</w:t>
      </w:r>
    </w:p>
    <w:p w:rsidR="002E6742" w:rsidRDefault="002E6742" w:rsidP="00025666">
      <w:pPr>
        <w:jc w:val="both"/>
        <w:rPr>
          <w:rFonts w:hint="cs"/>
          <w:rtl/>
        </w:rPr>
      </w:pPr>
      <w:r>
        <w:rPr>
          <w:rFonts w:hint="cs"/>
          <w:rtl/>
        </w:rPr>
        <w:t>ما در صورت دوم برای روشن شدن مفهوم به عرف رجوع می</w:t>
      </w:r>
      <w:r>
        <w:rPr>
          <w:rtl/>
        </w:rPr>
        <w:softHyphen/>
      </w:r>
      <w:r>
        <w:rPr>
          <w:rFonts w:hint="cs"/>
          <w:rtl/>
        </w:rPr>
        <w:t>کنیم و چون که خطابات القا به عرف شده است، باید اطلاق را از لا تنقض بهفمند و اشکال مرحوم بروجردی این است که عرف اطلاق را نمی</w:t>
      </w:r>
      <w:r>
        <w:rPr>
          <w:rtl/>
        </w:rPr>
        <w:softHyphen/>
      </w:r>
      <w:r>
        <w:rPr>
          <w:rFonts w:hint="cs"/>
          <w:rtl/>
        </w:rPr>
        <w:t>فهمد.</w:t>
      </w:r>
    </w:p>
    <w:p w:rsidR="002E6742" w:rsidRDefault="002E6742" w:rsidP="00025666">
      <w:pPr>
        <w:jc w:val="both"/>
        <w:rPr>
          <w:rtl/>
        </w:rPr>
      </w:pPr>
      <w:r>
        <w:rPr>
          <w:rFonts w:hint="cs"/>
          <w:rtl/>
        </w:rPr>
        <w:t xml:space="preserve">پس </w:t>
      </w:r>
      <w:r w:rsidR="00231E43">
        <w:rPr>
          <w:rFonts w:hint="cs"/>
          <w:rtl/>
        </w:rPr>
        <w:t xml:space="preserve">در محل کلام، </w:t>
      </w:r>
      <w:r>
        <w:rPr>
          <w:rFonts w:hint="cs"/>
          <w:rtl/>
        </w:rPr>
        <w:t xml:space="preserve">رجوع به عرف در مقام کشف مدلول کلام است هر چند که بعد از کشف مدلول کلام، عرف ملاک نیست. این گونه نیست که معنای لا تنقض را فهمیده است و اطلاق را احراز کرده است بعد در تطبیق خطا داشته باشد؛ بلکه از اول </w:t>
      </w:r>
      <w:r>
        <w:rPr>
          <w:rFonts w:hint="cs"/>
          <w:rtl/>
        </w:rPr>
        <w:lastRenderedPageBreak/>
        <w:t>نسبت به مفهوم شک دارند. عرف از لا تنقض الیقین، ابقای عرض یا عدم عرض</w:t>
      </w:r>
      <w:r w:rsidR="00231E43">
        <w:rPr>
          <w:rFonts w:hint="cs"/>
          <w:rtl/>
        </w:rPr>
        <w:t xml:space="preserve"> را</w:t>
      </w:r>
      <w:r>
        <w:rPr>
          <w:rFonts w:hint="cs"/>
          <w:rtl/>
        </w:rPr>
        <w:t xml:space="preserve"> در فرض وجود موضوع می</w:t>
      </w:r>
      <w:r>
        <w:rPr>
          <w:rtl/>
        </w:rPr>
        <w:softHyphen/>
      </w:r>
      <w:r>
        <w:rPr>
          <w:rFonts w:hint="cs"/>
          <w:rtl/>
        </w:rPr>
        <w:t xml:space="preserve">فهمند. </w:t>
      </w:r>
      <w:r w:rsidR="00F23321">
        <w:rPr>
          <w:rFonts w:hint="cs"/>
          <w:rtl/>
        </w:rPr>
        <w:t xml:space="preserve">اما ابقای عرض یا عدم عرض </w:t>
      </w:r>
      <w:r w:rsidR="00231E43">
        <w:rPr>
          <w:rFonts w:hint="cs"/>
          <w:rtl/>
        </w:rPr>
        <w:t xml:space="preserve">را </w:t>
      </w:r>
      <w:r w:rsidR="00F23321">
        <w:rPr>
          <w:rFonts w:hint="cs"/>
          <w:rtl/>
        </w:rPr>
        <w:t>در فرض انتفای موضوع جزء مدلول کلام عند العرف نیست یا لا اقل شک داریم. ما شک داریم و صاف نیست که عرف استصحاب عدم ازلی را جزء مدلول لا تنقض الیقین بدانند.</w:t>
      </w:r>
    </w:p>
    <w:p w:rsidR="00231E43" w:rsidRDefault="00231E43" w:rsidP="00231E43">
      <w:pPr>
        <w:pStyle w:val="Heading3"/>
        <w:rPr>
          <w:rFonts w:hint="cs"/>
          <w:rtl/>
        </w:rPr>
      </w:pPr>
      <w:bookmarkStart w:id="17" w:name="_Toc97704998"/>
      <w:r>
        <w:rPr>
          <w:rFonts w:hint="cs"/>
          <w:rtl/>
        </w:rPr>
        <w:t>مختار استاد</w:t>
      </w:r>
      <w:bookmarkEnd w:id="17"/>
    </w:p>
    <w:p w:rsidR="00F23321" w:rsidRDefault="00F23321" w:rsidP="00025666">
      <w:pPr>
        <w:jc w:val="both"/>
        <w:rPr>
          <w:rFonts w:hint="cs"/>
          <w:rtl/>
        </w:rPr>
      </w:pPr>
      <w:r>
        <w:rPr>
          <w:rFonts w:hint="cs"/>
          <w:rtl/>
        </w:rPr>
        <w:t xml:space="preserve">به نظر ما فرمایش </w:t>
      </w:r>
      <w:r w:rsidR="00231E43">
        <w:rPr>
          <w:rFonts w:hint="cs"/>
          <w:rtl/>
        </w:rPr>
        <w:t>مرحوم بروجرودی اقرب است و</w:t>
      </w:r>
      <w:r>
        <w:rPr>
          <w:rFonts w:hint="cs"/>
          <w:rtl/>
        </w:rPr>
        <w:t xml:space="preserve"> مرحوم خ</w:t>
      </w:r>
      <w:r w:rsidR="00231E43">
        <w:rPr>
          <w:rFonts w:hint="cs"/>
          <w:rtl/>
        </w:rPr>
        <w:t>ویی به صورت ریاضی بحث کرده است. ایشان</w:t>
      </w:r>
      <w:r>
        <w:rPr>
          <w:rFonts w:hint="cs"/>
          <w:rtl/>
        </w:rPr>
        <w:t xml:space="preserve"> یقین سابق و شک لاحق را احراز کرده است. اما </w:t>
      </w:r>
      <w:r w:rsidR="00231E43">
        <w:rPr>
          <w:rFonts w:hint="cs"/>
          <w:rtl/>
        </w:rPr>
        <w:t>به نظر ما عرفا اطلاق لا تنقض الیقین</w:t>
      </w:r>
      <w:r>
        <w:rPr>
          <w:rFonts w:hint="cs"/>
          <w:rtl/>
        </w:rPr>
        <w:t xml:space="preserve"> نس</w:t>
      </w:r>
      <w:r w:rsidR="00231E43">
        <w:rPr>
          <w:rFonts w:hint="cs"/>
          <w:rtl/>
        </w:rPr>
        <w:t>بت به استصحاب عدم ازلی مشکوک است و احراز نشده است.</w:t>
      </w:r>
    </w:p>
    <w:p w:rsidR="00F23321" w:rsidRDefault="00F23321" w:rsidP="00025666">
      <w:pPr>
        <w:jc w:val="both"/>
        <w:rPr>
          <w:rtl/>
        </w:rPr>
      </w:pPr>
      <w:r>
        <w:rPr>
          <w:rFonts w:hint="cs"/>
          <w:rtl/>
        </w:rPr>
        <w:t>ادامه بحث در جلسه آینده.</w:t>
      </w:r>
    </w:p>
    <w:p w:rsidR="00D60388" w:rsidRPr="006162A2" w:rsidRDefault="00D60388" w:rsidP="00127877">
      <w:pPr>
        <w:jc w:val="both"/>
        <w:rPr>
          <w:rtl/>
        </w:rPr>
      </w:pPr>
    </w:p>
    <w:sectPr w:rsidR="00D6038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C11" w:rsidRDefault="00220C11" w:rsidP="008B750B">
      <w:pPr>
        <w:spacing w:line="240" w:lineRule="auto"/>
      </w:pPr>
      <w:r>
        <w:separator/>
      </w:r>
    </w:p>
  </w:endnote>
  <w:endnote w:type="continuationSeparator" w:id="0">
    <w:p w:rsidR="00220C11" w:rsidRDefault="00220C1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1E43" w:rsidRPr="00231E43">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413AF3" w:rsidP="001B6799">
          <w:pPr>
            <w:pStyle w:val="Footer"/>
            <w:bidi w:val="0"/>
            <w:rPr>
              <w:color w:val="808080" w:themeColor="background1" w:themeShade="80"/>
              <w:rtl/>
            </w:rPr>
          </w:pPr>
          <w:bookmarkStart w:id="25" w:name="BokAdres"/>
          <w:bookmarkEnd w:id="25"/>
          <w:r>
            <w:rPr>
              <w:color w:val="808080" w:themeColor="background1" w:themeShade="80"/>
            </w:rPr>
            <w:t>U1mg1_14001214-099_mk2_mfeb.ir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C11" w:rsidRDefault="00220C11" w:rsidP="008B750B">
      <w:pPr>
        <w:spacing w:line="240" w:lineRule="auto"/>
      </w:pPr>
      <w:r>
        <w:separator/>
      </w:r>
    </w:p>
  </w:footnote>
  <w:footnote w:type="continuationSeparator" w:id="0">
    <w:p w:rsidR="00220C11" w:rsidRDefault="00220C1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413AF3">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413AF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413AF3">
      <w:rPr>
        <w:b/>
        <w:bCs/>
        <w:color w:val="632423" w:themeColor="accent2" w:themeShade="80"/>
        <w:sz w:val="20"/>
        <w:szCs w:val="24"/>
        <w:rtl/>
      </w:rPr>
      <w:t>گنج</w:t>
    </w:r>
    <w:r w:rsidR="00413AF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413AF3">
      <w:rPr>
        <w:sz w:val="24"/>
        <w:szCs w:val="24"/>
        <w:rtl/>
      </w:rPr>
      <w:t>14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413AF3">
      <w:rPr>
        <w:color w:val="000000" w:themeColor="text1"/>
        <w:sz w:val="24"/>
        <w:szCs w:val="24"/>
        <w:rtl/>
      </w:rPr>
      <w:t>جر</w:t>
    </w:r>
    <w:r w:rsidR="00413AF3">
      <w:rPr>
        <w:rFonts w:hint="cs"/>
        <w:color w:val="000000" w:themeColor="text1"/>
        <w:sz w:val="24"/>
        <w:szCs w:val="24"/>
        <w:rtl/>
      </w:rPr>
      <w:t>ی</w:t>
    </w:r>
    <w:r w:rsidR="00413AF3">
      <w:rPr>
        <w:rFonts w:hint="eastAsia"/>
        <w:color w:val="000000" w:themeColor="text1"/>
        <w:sz w:val="24"/>
        <w:szCs w:val="24"/>
        <w:rtl/>
      </w:rPr>
      <w:t>ان</w:t>
    </w:r>
    <w:r w:rsidR="00413AF3">
      <w:rPr>
        <w:color w:val="000000" w:themeColor="text1"/>
        <w:sz w:val="24"/>
        <w:szCs w:val="24"/>
        <w:rtl/>
      </w:rPr>
      <w:t xml:space="preserve"> استصحاب عدم ازل</w:t>
    </w:r>
    <w:r w:rsidR="00413AF3">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413AF3">
      <w:rPr>
        <w:sz w:val="24"/>
        <w:szCs w:val="24"/>
        <w:rtl/>
      </w:rPr>
      <w:t>مهد</w:t>
    </w:r>
    <w:r w:rsidR="00413AF3">
      <w:rPr>
        <w:rFonts w:hint="cs"/>
        <w:sz w:val="24"/>
        <w:szCs w:val="24"/>
        <w:rtl/>
      </w:rPr>
      <w:t>ی</w:t>
    </w:r>
    <w:r w:rsidR="00413AF3">
      <w:rPr>
        <w:sz w:val="24"/>
        <w:szCs w:val="24"/>
        <w:rtl/>
      </w:rPr>
      <w:t xml:space="preserve"> خ</w:t>
    </w:r>
    <w:r w:rsidR="00413AF3">
      <w:rPr>
        <w:rFonts w:hint="cs"/>
        <w:sz w:val="24"/>
        <w:szCs w:val="24"/>
        <w:rtl/>
      </w:rPr>
      <w:t>ی</w:t>
    </w:r>
    <w:r w:rsidR="00413AF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413AF3">
      <w:rPr>
        <w:sz w:val="24"/>
        <w:szCs w:val="24"/>
        <w:rtl/>
      </w:rPr>
      <w:t>بررس</w:t>
    </w:r>
    <w:r w:rsidR="00413AF3">
      <w:rPr>
        <w:rFonts w:hint="cs"/>
        <w:sz w:val="24"/>
        <w:szCs w:val="24"/>
        <w:rtl/>
      </w:rPr>
      <w:t>ی</w:t>
    </w:r>
    <w:r w:rsidR="00413AF3">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666"/>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877"/>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C11"/>
    <w:rsid w:val="00231E43"/>
    <w:rsid w:val="0024121B"/>
    <w:rsid w:val="00247D2F"/>
    <w:rsid w:val="00256560"/>
    <w:rsid w:val="0027605E"/>
    <w:rsid w:val="00281E00"/>
    <w:rsid w:val="00294A52"/>
    <w:rsid w:val="002A25C9"/>
    <w:rsid w:val="002B575F"/>
    <w:rsid w:val="002B729B"/>
    <w:rsid w:val="002C23B5"/>
    <w:rsid w:val="002C53A2"/>
    <w:rsid w:val="002D0040"/>
    <w:rsid w:val="002D2FA8"/>
    <w:rsid w:val="002E220F"/>
    <w:rsid w:val="002E6742"/>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3AF3"/>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0DA3"/>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712"/>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6916"/>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0188"/>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0388"/>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321"/>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7AE0B-C437-4E71-9FE1-F3342BAE2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86</TotalTime>
  <Pages>1</Pages>
  <Words>1594</Words>
  <Characters>9089</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10662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2022-03-09T04:26:00Z</cp:lastPrinted>
  <dcterms:created xsi:type="dcterms:W3CDTF">2022-03-05T15:37:00Z</dcterms:created>
  <dcterms:modified xsi:type="dcterms:W3CDTF">2022-03-09T04:26:00Z</dcterms:modified>
  <cp:contentStatus>ویرایش 2.5</cp:contentStatus>
  <cp:version>2.7</cp:version>
</cp:coreProperties>
</file>