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3549E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3DD2" w:rsidRDefault="000C3DD2" w:rsidP="000C3DD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752589" w:history="1">
        <w:r w:rsidRPr="00DC3336">
          <w:rPr>
            <w:rStyle w:val="Hyperlink"/>
            <w:noProof/>
            <w:rtl/>
          </w:rPr>
          <w:t>دوران ب</w:t>
        </w:r>
        <w:r w:rsidRPr="00DC3336">
          <w:rPr>
            <w:rStyle w:val="Hyperlink"/>
            <w:rFonts w:hint="cs"/>
            <w:noProof/>
            <w:rtl/>
          </w:rPr>
          <w:t>ی</w:t>
        </w:r>
        <w:r w:rsidRPr="00DC3336">
          <w:rPr>
            <w:rStyle w:val="Hyperlink"/>
            <w:rFonts w:hint="eastAsia"/>
            <w:noProof/>
            <w:rtl/>
          </w:rPr>
          <w:t>ن</w:t>
        </w:r>
        <w:r w:rsidRPr="00DC3336">
          <w:rPr>
            <w:rStyle w:val="Hyperlink"/>
            <w:noProof/>
            <w:rtl/>
          </w:rPr>
          <w:t xml:space="preserve"> نسخ و تخص</w:t>
        </w:r>
        <w:r w:rsidRPr="00DC3336">
          <w:rPr>
            <w:rStyle w:val="Hyperlink"/>
            <w:rFonts w:hint="cs"/>
            <w:noProof/>
            <w:rtl/>
          </w:rPr>
          <w:t>ی</w:t>
        </w:r>
        <w:r w:rsidRPr="00DC3336">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Toc104752589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C3DD2" w:rsidRDefault="000C3DD2" w:rsidP="000C3DD2">
      <w:pPr>
        <w:pStyle w:val="TOC2"/>
        <w:tabs>
          <w:tab w:val="right" w:leader="dot" w:pos="10194"/>
        </w:tabs>
        <w:rPr>
          <w:rFonts w:asciiTheme="minorHAnsi" w:eastAsiaTheme="minorEastAsia" w:hAnsiTheme="minorHAnsi" w:cstheme="minorBidi"/>
          <w:bCs w:val="0"/>
          <w:noProof/>
          <w:color w:val="auto"/>
          <w:szCs w:val="22"/>
          <w:rtl/>
          <w:lang w:bidi="ar-SA"/>
        </w:rPr>
      </w:pPr>
      <w:hyperlink w:anchor="_Toc104752590" w:history="1">
        <w:r w:rsidRPr="00DC3336">
          <w:rPr>
            <w:rStyle w:val="Hyperlink"/>
            <w:noProof/>
            <w:rtl/>
          </w:rPr>
          <w:t>بررس</w:t>
        </w:r>
        <w:r w:rsidRPr="00DC3336">
          <w:rPr>
            <w:rStyle w:val="Hyperlink"/>
            <w:rFonts w:hint="cs"/>
            <w:noProof/>
            <w:rtl/>
          </w:rPr>
          <w:t>ی</w:t>
        </w:r>
        <w:r w:rsidRPr="00DC3336">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C3DD2" w:rsidRDefault="000C3DD2" w:rsidP="000C3D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752591" w:history="1">
        <w:r w:rsidRPr="00DC3336">
          <w:rPr>
            <w:rStyle w:val="Hyperlink"/>
            <w:noProof/>
            <w:rtl/>
          </w:rPr>
          <w:t>حل مرحوم آخوند نسبت به خصوصات کث</w:t>
        </w:r>
        <w:r w:rsidRPr="00DC3336">
          <w:rPr>
            <w:rStyle w:val="Hyperlink"/>
            <w:rFonts w:hint="cs"/>
            <w:noProof/>
            <w:rtl/>
          </w:rPr>
          <w:t>ی</w:t>
        </w:r>
        <w:r w:rsidRPr="00DC3336">
          <w:rPr>
            <w:rStyle w:val="Hyperlink"/>
            <w:rFonts w:hint="eastAsia"/>
            <w:noProof/>
            <w:rtl/>
          </w:rPr>
          <w:t>ره</w:t>
        </w:r>
        <w:r w:rsidRPr="00DC3336">
          <w:rPr>
            <w:rStyle w:val="Hyperlink"/>
            <w:noProof/>
            <w:rtl/>
          </w:rPr>
          <w:t xml:space="preserve"> در شر</w:t>
        </w:r>
        <w:r w:rsidRPr="00DC3336">
          <w:rPr>
            <w:rStyle w:val="Hyperlink"/>
            <w:rFonts w:hint="cs"/>
            <w:noProof/>
            <w:rtl/>
          </w:rPr>
          <w:t>ی</w:t>
        </w:r>
        <w:r w:rsidRPr="00DC3336">
          <w:rPr>
            <w:rStyle w:val="Hyperlink"/>
            <w:rFonts w:hint="eastAsia"/>
            <w:noProof/>
            <w:rtl/>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C3DD2" w:rsidRDefault="000C3DD2" w:rsidP="000C3DD2">
      <w:pPr>
        <w:pStyle w:val="TOC4"/>
        <w:tabs>
          <w:tab w:val="right" w:leader="dot" w:pos="10194"/>
        </w:tabs>
        <w:rPr>
          <w:rFonts w:asciiTheme="minorHAnsi" w:eastAsiaTheme="minorEastAsia" w:hAnsiTheme="minorHAnsi" w:cstheme="minorBidi"/>
          <w:bCs w:val="0"/>
          <w:noProof/>
          <w:color w:val="auto"/>
          <w:szCs w:val="22"/>
          <w:rtl/>
          <w:lang w:bidi="ar-SA"/>
        </w:rPr>
      </w:pPr>
      <w:hyperlink w:anchor="_Toc104752592" w:history="1">
        <w:r w:rsidRPr="00DC3336">
          <w:rPr>
            <w:rStyle w:val="Hyperlink"/>
            <w:noProof/>
            <w:rtl/>
          </w:rPr>
          <w:t>اشکالات استاد به حل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C3DD2" w:rsidRDefault="000C3DD2" w:rsidP="000C3DD2">
      <w:pPr>
        <w:pStyle w:val="TOC5"/>
        <w:tabs>
          <w:tab w:val="right" w:leader="dot" w:pos="10194"/>
        </w:tabs>
        <w:rPr>
          <w:rFonts w:asciiTheme="minorHAnsi" w:eastAsiaTheme="minorEastAsia" w:hAnsiTheme="minorHAnsi" w:cstheme="minorBidi"/>
          <w:bCs w:val="0"/>
          <w:noProof/>
          <w:color w:val="auto"/>
          <w:szCs w:val="22"/>
          <w:rtl/>
          <w:lang w:bidi="ar-SA"/>
        </w:rPr>
      </w:pPr>
      <w:hyperlink w:anchor="_Toc104752593" w:history="1">
        <w:r w:rsidRPr="00DC3336">
          <w:rPr>
            <w:rStyle w:val="Hyperlink"/>
            <w:noProof/>
            <w:rtl/>
          </w:rPr>
          <w:t>اشکال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C3DD2" w:rsidRDefault="000C3DD2" w:rsidP="000C3DD2">
      <w:pPr>
        <w:pStyle w:val="TOC5"/>
        <w:tabs>
          <w:tab w:val="right" w:leader="dot" w:pos="10194"/>
        </w:tabs>
        <w:rPr>
          <w:rFonts w:asciiTheme="minorHAnsi" w:eastAsiaTheme="minorEastAsia" w:hAnsiTheme="minorHAnsi" w:cstheme="minorBidi"/>
          <w:bCs w:val="0"/>
          <w:noProof/>
          <w:color w:val="auto"/>
          <w:szCs w:val="22"/>
          <w:rtl/>
          <w:lang w:bidi="ar-SA"/>
        </w:rPr>
      </w:pPr>
      <w:hyperlink w:anchor="_Toc104752594" w:history="1">
        <w:r w:rsidRPr="00DC3336">
          <w:rPr>
            <w:rStyle w:val="Hyperlink"/>
            <w:noProof/>
            <w:rtl/>
          </w:rPr>
          <w:t>اشکال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C3DD2" w:rsidRDefault="000C3DD2" w:rsidP="000C3DD2">
      <w:pPr>
        <w:pStyle w:val="TOC5"/>
        <w:tabs>
          <w:tab w:val="right" w:leader="dot" w:pos="10194"/>
        </w:tabs>
        <w:rPr>
          <w:rFonts w:asciiTheme="minorHAnsi" w:eastAsiaTheme="minorEastAsia" w:hAnsiTheme="minorHAnsi" w:cstheme="minorBidi"/>
          <w:bCs w:val="0"/>
          <w:noProof/>
          <w:color w:val="auto"/>
          <w:szCs w:val="22"/>
          <w:rtl/>
          <w:lang w:bidi="ar-SA"/>
        </w:rPr>
      </w:pPr>
      <w:hyperlink w:anchor="_Toc104752595" w:history="1">
        <w:r w:rsidRPr="00DC3336">
          <w:rPr>
            <w:rStyle w:val="Hyperlink"/>
            <w:noProof/>
            <w:rtl/>
          </w:rPr>
          <w:t>اشکال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C3DD2" w:rsidRDefault="000C3DD2" w:rsidP="000C3D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752596" w:history="1">
        <w:r w:rsidRPr="00DC3336">
          <w:rPr>
            <w:rStyle w:val="Hyperlink"/>
            <w:noProof/>
            <w:rtl/>
          </w:rPr>
          <w:t>اشکال مرحوم آغا ض</w:t>
        </w:r>
        <w:r w:rsidRPr="00DC3336">
          <w:rPr>
            <w:rStyle w:val="Hyperlink"/>
            <w:rFonts w:hint="cs"/>
            <w:noProof/>
            <w:rtl/>
          </w:rPr>
          <w:t>ی</w:t>
        </w:r>
        <w:r w:rsidRPr="00DC3336">
          <w:rPr>
            <w:rStyle w:val="Hyperlink"/>
            <w:rFonts w:hint="eastAsia"/>
            <w:noProof/>
            <w:rtl/>
          </w:rPr>
          <w:t>ا</w:t>
        </w:r>
        <w:r w:rsidRPr="00DC3336">
          <w:rPr>
            <w:rStyle w:val="Hyperlink"/>
            <w:noProof/>
            <w:rtl/>
          </w:rPr>
          <w:t xml:space="preserve"> به اطلاق کلام مرحوم آخوند در  قسم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C3DD2" w:rsidRDefault="000C3DD2" w:rsidP="000C3DD2">
      <w:pPr>
        <w:pStyle w:val="TOC4"/>
        <w:tabs>
          <w:tab w:val="right" w:leader="dot" w:pos="10194"/>
        </w:tabs>
        <w:rPr>
          <w:rFonts w:asciiTheme="minorHAnsi" w:eastAsiaTheme="minorEastAsia" w:hAnsiTheme="minorHAnsi" w:cstheme="minorBidi"/>
          <w:bCs w:val="0"/>
          <w:noProof/>
          <w:color w:val="auto"/>
          <w:szCs w:val="22"/>
          <w:rtl/>
          <w:lang w:bidi="ar-SA"/>
        </w:rPr>
      </w:pPr>
      <w:hyperlink w:anchor="_Toc104752597" w:history="1">
        <w:r w:rsidRPr="00DC3336">
          <w:rPr>
            <w:rStyle w:val="Hyperlink"/>
            <w:noProof/>
            <w:rtl/>
          </w:rPr>
          <w:t>جواب به اشکال مرحوم آغا ض</w:t>
        </w:r>
        <w:r w:rsidRPr="00DC3336">
          <w:rPr>
            <w:rStyle w:val="Hyperlink"/>
            <w:rFonts w:hint="cs"/>
            <w:noProof/>
            <w:rtl/>
          </w:rPr>
          <w:t>ی</w:t>
        </w:r>
        <w:r w:rsidRPr="00DC3336">
          <w:rPr>
            <w:rStyle w:val="Hyperlink"/>
            <w:rFonts w:hint="eastAsia"/>
            <w:noProof/>
            <w:rtl/>
          </w:rPr>
          <w:t>ا</w:t>
        </w:r>
        <w:r w:rsidRPr="00DC3336">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C3DD2" w:rsidRDefault="000C3DD2" w:rsidP="000C3D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752598" w:history="1">
        <w:r w:rsidRPr="00DC3336">
          <w:rPr>
            <w:rStyle w:val="Hyperlink"/>
            <w:noProof/>
            <w:rtl/>
          </w:rPr>
          <w:t>مورد د</w:t>
        </w:r>
        <w:r w:rsidRPr="00DC3336">
          <w:rPr>
            <w:rStyle w:val="Hyperlink"/>
            <w:rFonts w:hint="cs"/>
            <w:noProof/>
            <w:rtl/>
          </w:rPr>
          <w:t>ی</w:t>
        </w:r>
        <w:r w:rsidRPr="00DC3336">
          <w:rPr>
            <w:rStyle w:val="Hyperlink"/>
            <w:rFonts w:hint="eastAsia"/>
            <w:noProof/>
            <w:rtl/>
          </w:rPr>
          <w:t>گر</w:t>
        </w:r>
        <w:r w:rsidRPr="00DC3336">
          <w:rPr>
            <w:rStyle w:val="Hyperlink"/>
            <w:noProof/>
            <w:rtl/>
          </w:rPr>
          <w:t xml:space="preserve"> از مناقشه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C3DD2" w:rsidRDefault="000C3DD2" w:rsidP="000C3D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752599" w:history="1">
        <w:r w:rsidRPr="00DC3336">
          <w:rPr>
            <w:rStyle w:val="Hyperlink"/>
            <w:noProof/>
            <w:rtl/>
          </w:rPr>
          <w:t>مورد د</w:t>
        </w:r>
        <w:r w:rsidRPr="00DC3336">
          <w:rPr>
            <w:rStyle w:val="Hyperlink"/>
            <w:rFonts w:hint="cs"/>
            <w:noProof/>
            <w:rtl/>
          </w:rPr>
          <w:t>ی</w:t>
        </w:r>
        <w:r w:rsidRPr="00DC3336">
          <w:rPr>
            <w:rStyle w:val="Hyperlink"/>
            <w:rFonts w:hint="eastAsia"/>
            <w:noProof/>
            <w:rtl/>
          </w:rPr>
          <w:t>گر</w:t>
        </w:r>
        <w:r w:rsidRPr="00DC3336">
          <w:rPr>
            <w:rStyle w:val="Hyperlink"/>
            <w:noProof/>
            <w:rtl/>
          </w:rPr>
          <w:t xml:space="preserve"> از مناقشه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Toc104752599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C3DD2" w:rsidRDefault="000C3DD2" w:rsidP="000C3DD2">
      <w:pPr>
        <w:pStyle w:val="TOC4"/>
        <w:tabs>
          <w:tab w:val="right" w:leader="dot" w:pos="10194"/>
        </w:tabs>
        <w:rPr>
          <w:rFonts w:asciiTheme="minorHAnsi" w:eastAsiaTheme="minorEastAsia" w:hAnsiTheme="minorHAnsi" w:cstheme="minorBidi"/>
          <w:bCs w:val="0"/>
          <w:noProof/>
          <w:color w:val="auto"/>
          <w:szCs w:val="22"/>
          <w:rtl/>
          <w:lang w:bidi="ar-SA"/>
        </w:rPr>
      </w:pPr>
      <w:hyperlink w:anchor="_Toc104752600" w:history="1">
        <w:r w:rsidRPr="00DC3336">
          <w:rPr>
            <w:rStyle w:val="Hyperlink"/>
            <w:noProof/>
            <w:rtl/>
          </w:rPr>
          <w:t>حق</w:t>
        </w:r>
        <w:r w:rsidRPr="00DC3336">
          <w:rPr>
            <w:rStyle w:val="Hyperlink"/>
            <w:rFonts w:hint="cs"/>
            <w:noProof/>
            <w:rtl/>
          </w:rPr>
          <w:t>ی</w:t>
        </w:r>
        <w:r w:rsidRPr="00DC3336">
          <w:rPr>
            <w:rStyle w:val="Hyperlink"/>
            <w:rFonts w:hint="eastAsia"/>
            <w:noProof/>
            <w:rtl/>
          </w:rPr>
          <w:t>قت</w:t>
        </w:r>
        <w:r w:rsidRPr="00DC3336">
          <w:rPr>
            <w:rStyle w:val="Hyperlink"/>
            <w:noProof/>
            <w:rtl/>
          </w:rPr>
          <w:t xml:space="preserve"> نسخ نزد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Toc104752600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C3DD2" w:rsidRDefault="000C3DD2" w:rsidP="000C3DD2">
      <w:pPr>
        <w:pStyle w:val="TOC5"/>
        <w:tabs>
          <w:tab w:val="right" w:leader="dot" w:pos="10194"/>
        </w:tabs>
        <w:rPr>
          <w:rFonts w:asciiTheme="minorHAnsi" w:eastAsiaTheme="minorEastAsia" w:hAnsiTheme="minorHAnsi" w:cstheme="minorBidi"/>
          <w:bCs w:val="0"/>
          <w:noProof/>
          <w:color w:val="auto"/>
          <w:szCs w:val="22"/>
          <w:rtl/>
          <w:lang w:bidi="ar-SA"/>
        </w:rPr>
      </w:pPr>
      <w:hyperlink w:anchor="_Toc104752601" w:history="1">
        <w:r w:rsidRPr="00DC3336">
          <w:rPr>
            <w:rStyle w:val="Hyperlink"/>
            <w:noProof/>
            <w:rtl/>
          </w:rPr>
          <w:t>اشکال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Toc104752601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C3DD2" w:rsidRDefault="000C3DD2" w:rsidP="000C3DD2">
      <w:pPr>
        <w:pStyle w:val="TOC6"/>
        <w:tabs>
          <w:tab w:val="right" w:leader="dot" w:pos="10194"/>
        </w:tabs>
        <w:rPr>
          <w:rFonts w:asciiTheme="minorHAnsi" w:eastAsiaTheme="minorEastAsia" w:hAnsiTheme="minorHAnsi" w:cstheme="minorBidi"/>
          <w:bCs w:val="0"/>
          <w:noProof/>
          <w:color w:val="auto"/>
          <w:szCs w:val="22"/>
          <w:rtl/>
          <w:lang w:bidi="ar-SA"/>
        </w:rPr>
      </w:pPr>
      <w:hyperlink w:anchor="_Toc104752602" w:history="1">
        <w:r w:rsidRPr="00DC3336">
          <w:rPr>
            <w:rStyle w:val="Hyperlink"/>
            <w:noProof/>
            <w:rtl/>
          </w:rPr>
          <w:t>جواب استاد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Toc104752602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0C3DD2" w:rsidP="003549E3">
      <w:pPr>
        <w:jc w:val="both"/>
      </w:pPr>
      <w:r>
        <w:rPr>
          <w:rFonts w:cs="B Titr"/>
          <w:noProof/>
          <w:webHidden/>
          <w:color w:val="632423" w:themeColor="accent2" w:themeShade="80"/>
          <w:szCs w:val="24"/>
          <w:rtl/>
        </w:rPr>
        <w:fldChar w:fldCharType="end"/>
      </w:r>
      <w:bookmarkStart w:id="0" w:name="_GoBack"/>
      <w:bookmarkEnd w:id="0"/>
    </w:p>
    <w:p w:rsidR="00F343FB" w:rsidRDefault="00F842AD" w:rsidP="003549E3">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5583D">
        <w:rPr>
          <w:rtl/>
        </w:rPr>
        <w:t>بررس</w:t>
      </w:r>
      <w:r w:rsidR="0035583D">
        <w:rPr>
          <w:rFonts w:hint="cs"/>
          <w:rtl/>
        </w:rPr>
        <w:t>ی</w:t>
      </w:r>
      <w:r w:rsidR="0035583D">
        <w:rPr>
          <w:rtl/>
        </w:rPr>
        <w:t xml:space="preserve"> کلمات</w:t>
      </w:r>
      <w:r w:rsidR="00025B70">
        <w:rPr>
          <w:rFonts w:hint="cs"/>
          <w:rtl/>
        </w:rPr>
        <w:t xml:space="preserve"> </w:t>
      </w:r>
      <w:r w:rsidR="00386C11" w:rsidRPr="00A6366F">
        <w:rPr>
          <w:rFonts w:hint="cs"/>
          <w:rtl/>
        </w:rPr>
        <w:t>/</w:t>
      </w:r>
      <w:bookmarkStart w:id="2" w:name="BokSabj_d"/>
      <w:bookmarkEnd w:id="2"/>
      <w:r w:rsidR="0035583D">
        <w:rPr>
          <w:rtl/>
        </w:rPr>
        <w:t>دوران امر ب</w:t>
      </w:r>
      <w:r w:rsidR="0035583D">
        <w:rPr>
          <w:rFonts w:hint="cs"/>
          <w:rtl/>
        </w:rPr>
        <w:t>ی</w:t>
      </w:r>
      <w:r w:rsidR="0035583D">
        <w:rPr>
          <w:rFonts w:hint="eastAsia"/>
          <w:rtl/>
        </w:rPr>
        <w:t>ن</w:t>
      </w:r>
      <w:r w:rsidR="0035583D">
        <w:rPr>
          <w:rtl/>
        </w:rPr>
        <w:t xml:space="preserve"> تخص</w:t>
      </w:r>
      <w:r w:rsidR="0035583D">
        <w:rPr>
          <w:rFonts w:hint="cs"/>
          <w:rtl/>
        </w:rPr>
        <w:t>ی</w:t>
      </w:r>
      <w:r w:rsidR="0035583D">
        <w:rPr>
          <w:rFonts w:hint="eastAsia"/>
          <w:rtl/>
        </w:rPr>
        <w:t>ص</w:t>
      </w:r>
      <w:r w:rsidR="0035583D">
        <w:rPr>
          <w:rtl/>
        </w:rPr>
        <w:t xml:space="preserve"> و نسخ</w:t>
      </w:r>
      <w:r w:rsidR="00386C11" w:rsidRPr="00A6366F">
        <w:rPr>
          <w:rFonts w:hint="cs"/>
          <w:rtl/>
        </w:rPr>
        <w:t xml:space="preserve"> /</w:t>
      </w:r>
      <w:bookmarkStart w:id="3" w:name="Bokkolli"/>
      <w:bookmarkEnd w:id="3"/>
      <w:r w:rsidR="0035583D">
        <w:rPr>
          <w:rtl/>
        </w:rPr>
        <w:t>عام و خاص</w:t>
      </w:r>
      <w:r w:rsidR="001B6799" w:rsidRPr="00A6366F">
        <w:rPr>
          <w:rFonts w:hint="cs"/>
          <w:rtl/>
        </w:rPr>
        <w:t xml:space="preserve"> </w:t>
      </w:r>
    </w:p>
    <w:p w:rsidR="005D0DB2" w:rsidRDefault="005D0DB2" w:rsidP="005D0DB2">
      <w:pPr>
        <w:pStyle w:val="Heading1"/>
        <w:rPr>
          <w:rFonts w:hint="cs"/>
          <w:rtl/>
        </w:rPr>
      </w:pPr>
      <w:bookmarkStart w:id="4" w:name="_Toc104752589"/>
      <w:r>
        <w:rPr>
          <w:rFonts w:hint="cs"/>
          <w:rtl/>
        </w:rPr>
        <w:t>دوران بین نسخ و تخصیص</w:t>
      </w:r>
      <w:bookmarkEnd w:id="4"/>
    </w:p>
    <w:p w:rsidR="005D0DB2" w:rsidRPr="00A6366F" w:rsidRDefault="005D0DB2" w:rsidP="005D0DB2">
      <w:pPr>
        <w:pStyle w:val="Heading2"/>
      </w:pPr>
      <w:bookmarkStart w:id="5" w:name="_Toc104752590"/>
      <w:r>
        <w:rPr>
          <w:rFonts w:hint="cs"/>
          <w:rtl/>
        </w:rPr>
        <w:t>بررسی کلام مرحوم آخوند</w:t>
      </w:r>
      <w:bookmarkEnd w:id="5"/>
    </w:p>
    <w:p w:rsidR="001A1EA5" w:rsidRDefault="00E616CB" w:rsidP="003549E3">
      <w:pPr>
        <w:jc w:val="both"/>
        <w:rPr>
          <w:rtl/>
        </w:rPr>
      </w:pPr>
      <w:r>
        <w:rPr>
          <w:rFonts w:hint="cs"/>
          <w:rtl/>
        </w:rPr>
        <w:t>بحث در مورد فرمایشات مرحوم آخوند بود. مواردی</w:t>
      </w:r>
      <w:r w:rsidR="00B02C5F">
        <w:rPr>
          <w:rFonts w:hint="cs"/>
          <w:rtl/>
        </w:rPr>
        <w:t xml:space="preserve"> وجود دارد</w:t>
      </w:r>
      <w:r>
        <w:rPr>
          <w:rFonts w:hint="cs"/>
          <w:rtl/>
        </w:rPr>
        <w:t xml:space="preserve"> که محل مناقشه است. تقریبا تمام فرمایشات مرحوم آخوند در این جا مورد مناقشه قرار گرفته است.</w:t>
      </w:r>
    </w:p>
    <w:p w:rsidR="005D0DB2" w:rsidRDefault="005D0DB2" w:rsidP="005D0DB2">
      <w:pPr>
        <w:pStyle w:val="Heading3"/>
        <w:rPr>
          <w:rFonts w:hint="cs"/>
          <w:rtl/>
        </w:rPr>
      </w:pPr>
      <w:bookmarkStart w:id="6" w:name="_Toc104752591"/>
      <w:r>
        <w:rPr>
          <w:rFonts w:hint="cs"/>
          <w:rtl/>
        </w:rPr>
        <w:t>حل مرحوم آخوند نسبت به خصوصات کثیره در شریعت</w:t>
      </w:r>
      <w:bookmarkEnd w:id="6"/>
    </w:p>
    <w:p w:rsidR="00E616CB" w:rsidRDefault="00E616CB" w:rsidP="003549E3">
      <w:pPr>
        <w:jc w:val="both"/>
        <w:rPr>
          <w:rtl/>
        </w:rPr>
      </w:pPr>
      <w:r>
        <w:rPr>
          <w:rFonts w:hint="cs"/>
          <w:rtl/>
        </w:rPr>
        <w:t>مرحوم آخوند بعد از این که فرمود خاص بعد از وقت عمل ناسخ است نه مخصص و الا تاخیر بیان از وقت حاجت لازم می</w:t>
      </w:r>
      <w:r>
        <w:rPr>
          <w:rtl/>
        </w:rPr>
        <w:softHyphen/>
      </w:r>
      <w:r>
        <w:rPr>
          <w:rFonts w:hint="cs"/>
          <w:rtl/>
        </w:rPr>
        <w:t>آید، با این مشکل مواجه شد که کثیری از خصوصات ما از همین قبیل است. عام و مطلق در قران یا سنت آمده و خصوصات از ائمه آمده و بعد از وقت عمل ا</w:t>
      </w:r>
      <w:r w:rsidR="00B02C5F">
        <w:rPr>
          <w:rFonts w:hint="cs"/>
          <w:rtl/>
        </w:rPr>
        <w:t>ست. بعید است که همه آنها نسخ</w:t>
      </w:r>
      <w:r>
        <w:rPr>
          <w:rFonts w:hint="cs"/>
          <w:rtl/>
        </w:rPr>
        <w:t xml:space="preserve"> باش</w:t>
      </w:r>
      <w:r w:rsidR="00B02C5F">
        <w:rPr>
          <w:rFonts w:hint="cs"/>
          <w:rtl/>
        </w:rPr>
        <w:t>ن</w:t>
      </w:r>
      <w:r>
        <w:rPr>
          <w:rFonts w:hint="cs"/>
          <w:rtl/>
        </w:rPr>
        <w:t xml:space="preserve">د. لذا ایشان تبصره ای برای حل این مشکل مطرح کرد. </w:t>
      </w:r>
      <w:r>
        <w:rPr>
          <w:rFonts w:hint="cs"/>
          <w:rtl/>
        </w:rPr>
        <w:lastRenderedPageBreak/>
        <w:t>فرمود اگر عمومات و مطلقات سابقه احکام ظاهری باشند اشکالی پیدا نمی</w:t>
      </w:r>
      <w:r>
        <w:rPr>
          <w:rtl/>
        </w:rPr>
        <w:softHyphen/>
      </w:r>
      <w:r>
        <w:rPr>
          <w:rFonts w:hint="cs"/>
          <w:rtl/>
        </w:rPr>
        <w:t>شود. ایشان قبول کرد این خصوصات متاخره توسط ائمه مخصص باشند از این باب که قبلی ها احکام ظاهری هستند.</w:t>
      </w:r>
    </w:p>
    <w:p w:rsidR="005D0DB2" w:rsidRDefault="005D0DB2" w:rsidP="005D0DB2">
      <w:pPr>
        <w:pStyle w:val="Heading4"/>
        <w:rPr>
          <w:rtl/>
        </w:rPr>
      </w:pPr>
      <w:bookmarkStart w:id="7" w:name="_Toc104752592"/>
      <w:r>
        <w:rPr>
          <w:rFonts w:hint="cs"/>
          <w:rtl/>
        </w:rPr>
        <w:t>اشکال</w:t>
      </w:r>
      <w:r w:rsidR="00B02C5F">
        <w:rPr>
          <w:rFonts w:hint="cs"/>
          <w:rtl/>
        </w:rPr>
        <w:t>ات</w:t>
      </w:r>
      <w:r>
        <w:rPr>
          <w:rFonts w:hint="cs"/>
          <w:rtl/>
        </w:rPr>
        <w:t xml:space="preserve"> استاد به حل مرحوم آخوند</w:t>
      </w:r>
      <w:bookmarkEnd w:id="7"/>
    </w:p>
    <w:p w:rsidR="00B02C5F" w:rsidRPr="00B02C5F" w:rsidRDefault="00B02C5F" w:rsidP="00B02C5F">
      <w:pPr>
        <w:pStyle w:val="Heading5"/>
        <w:rPr>
          <w:rFonts w:hint="cs"/>
          <w:rtl/>
        </w:rPr>
      </w:pPr>
      <w:bookmarkStart w:id="8" w:name="_Toc104752593"/>
      <w:r>
        <w:rPr>
          <w:rFonts w:hint="cs"/>
          <w:rtl/>
        </w:rPr>
        <w:t>اشکال اول</w:t>
      </w:r>
      <w:bookmarkEnd w:id="8"/>
    </w:p>
    <w:p w:rsidR="00E616CB" w:rsidRDefault="00E616CB" w:rsidP="003549E3">
      <w:pPr>
        <w:jc w:val="both"/>
        <w:rPr>
          <w:rtl/>
        </w:rPr>
      </w:pPr>
      <w:r>
        <w:rPr>
          <w:rFonts w:hint="cs"/>
          <w:rtl/>
        </w:rPr>
        <w:t>این که ایشان فرموده این احکام ظاهری هستند مفهوم نمی</w:t>
      </w:r>
      <w:r>
        <w:rPr>
          <w:rtl/>
        </w:rPr>
        <w:softHyphen/>
      </w:r>
      <w:r w:rsidR="00B02C5F">
        <w:rPr>
          <w:rFonts w:hint="cs"/>
          <w:rtl/>
        </w:rPr>
        <w:t>شو</w:t>
      </w:r>
      <w:r>
        <w:rPr>
          <w:rFonts w:hint="cs"/>
          <w:rtl/>
        </w:rPr>
        <w:t xml:space="preserve">د. هر </w:t>
      </w:r>
      <w:r w:rsidR="00B02C5F">
        <w:rPr>
          <w:rFonts w:hint="cs"/>
          <w:rtl/>
        </w:rPr>
        <w:t>چند که عمومات ضرب قاعده</w:t>
      </w:r>
      <w:r>
        <w:rPr>
          <w:rFonts w:hint="cs"/>
          <w:rtl/>
        </w:rPr>
        <w:t xml:space="preserve"> و ظاهریه هستند و واقعیه نیستند ولی مشکلی که در تاخیر بیان از وقت حاجت است در این جا محقق است. عام را بیان کرده هر چند ک</w:t>
      </w:r>
      <w:r w:rsidR="00B02C5F">
        <w:rPr>
          <w:rFonts w:hint="cs"/>
          <w:rtl/>
        </w:rPr>
        <w:t>ه برای ضرب قاعده و حکم ظاهری</w:t>
      </w:r>
      <w:r>
        <w:rPr>
          <w:rFonts w:hint="cs"/>
          <w:rtl/>
        </w:rPr>
        <w:t xml:space="preserve"> ولی بیان آن بعد از وقت عمل رسیده است. این که این احکام ظاهری هستند مشکل را حل نمی</w:t>
      </w:r>
      <w:r>
        <w:rPr>
          <w:rtl/>
        </w:rPr>
        <w:softHyphen/>
      </w:r>
      <w:r>
        <w:rPr>
          <w:rFonts w:hint="cs"/>
          <w:rtl/>
        </w:rPr>
        <w:t xml:space="preserve">کند. اگر بنا باشد تاخیر بیان از وقت حاجت قبیح باشد که ایشان همین مطلب را فرمود </w:t>
      </w:r>
      <w:r w:rsidR="00B02C5F">
        <w:rPr>
          <w:rFonts w:hint="cs"/>
          <w:rtl/>
        </w:rPr>
        <w:t>باید خصوصات بعد از وقت عمل ناسخ</w:t>
      </w:r>
      <w:r>
        <w:rPr>
          <w:rFonts w:hint="cs"/>
          <w:rtl/>
        </w:rPr>
        <w:t xml:space="preserve"> باشند.</w:t>
      </w:r>
    </w:p>
    <w:p w:rsidR="00B02C5F" w:rsidRDefault="00B02C5F" w:rsidP="00B02C5F">
      <w:pPr>
        <w:pStyle w:val="Heading5"/>
        <w:rPr>
          <w:rFonts w:hint="cs"/>
          <w:rtl/>
        </w:rPr>
      </w:pPr>
      <w:bookmarkStart w:id="9" w:name="_Toc104752594"/>
      <w:r>
        <w:rPr>
          <w:rFonts w:hint="cs"/>
          <w:rtl/>
        </w:rPr>
        <w:t>اشکال دوم</w:t>
      </w:r>
      <w:bookmarkEnd w:id="9"/>
    </w:p>
    <w:p w:rsidR="00E616CB" w:rsidRDefault="00E616CB" w:rsidP="003549E3">
      <w:pPr>
        <w:jc w:val="both"/>
        <w:rPr>
          <w:rtl/>
        </w:rPr>
      </w:pPr>
      <w:r>
        <w:rPr>
          <w:rFonts w:hint="cs"/>
          <w:rtl/>
        </w:rPr>
        <w:t>علاوه بر این ظواهر کشف از واقع می</w:t>
      </w:r>
      <w:r>
        <w:rPr>
          <w:rtl/>
        </w:rPr>
        <w:softHyphen/>
      </w:r>
      <w:r>
        <w:rPr>
          <w:rFonts w:hint="cs"/>
          <w:rtl/>
        </w:rPr>
        <w:t>کنند و اصطلاح احکام ظاهری در اصول عملیه هستند که موضوع آنها شک است. حالا اشکالی ندارد و ما توجیه می</w:t>
      </w:r>
      <w:r>
        <w:rPr>
          <w:rtl/>
        </w:rPr>
        <w:softHyphen/>
      </w:r>
      <w:r>
        <w:rPr>
          <w:rFonts w:hint="cs"/>
          <w:rtl/>
        </w:rPr>
        <w:t>کنیم و این تعبیر اشکال ندارد. مهم این است که ما این احکام را ظاهری قرار بدهیم مشکل تاخیر بیان را حل نمی</w:t>
      </w:r>
      <w:r>
        <w:rPr>
          <w:rtl/>
        </w:rPr>
        <w:softHyphen/>
      </w:r>
      <w:r>
        <w:rPr>
          <w:rFonts w:hint="cs"/>
          <w:rtl/>
        </w:rPr>
        <w:t>کند. اساسا بنای اول اشتباه بود که تاخیر بیان از وقت حاجت قبیح است.</w:t>
      </w:r>
    </w:p>
    <w:p w:rsidR="00E616CB" w:rsidRDefault="00E616CB" w:rsidP="003549E3">
      <w:pPr>
        <w:jc w:val="both"/>
        <w:rPr>
          <w:rtl/>
        </w:rPr>
      </w:pPr>
      <w:r>
        <w:rPr>
          <w:rFonts w:hint="cs"/>
          <w:rtl/>
        </w:rPr>
        <w:t>ما می</w:t>
      </w:r>
      <w:r>
        <w:rPr>
          <w:rtl/>
        </w:rPr>
        <w:softHyphen/>
      </w:r>
      <w:r>
        <w:rPr>
          <w:rFonts w:hint="cs"/>
          <w:rtl/>
        </w:rPr>
        <w:t>گوییم عمومات احکام واقعیه هستند و خصوصات هم مخصص هستند و تاخیربیان از وقت حاجت اشکالی ندارد. قطع داریم که خصوصات ناسخ نیستند بلکه بیان برای احکامی هستند که قبلا جعل شده است.</w:t>
      </w:r>
    </w:p>
    <w:p w:rsidR="00B02C5F" w:rsidRDefault="00B02C5F" w:rsidP="00B02C5F">
      <w:pPr>
        <w:pStyle w:val="Heading5"/>
        <w:rPr>
          <w:rFonts w:hint="cs"/>
          <w:rtl/>
        </w:rPr>
      </w:pPr>
      <w:bookmarkStart w:id="10" w:name="_Toc104752595"/>
      <w:r>
        <w:rPr>
          <w:rFonts w:hint="cs"/>
          <w:rtl/>
        </w:rPr>
        <w:t>اشکال سوم</w:t>
      </w:r>
      <w:bookmarkEnd w:id="10"/>
    </w:p>
    <w:p w:rsidR="00F67FA4" w:rsidRDefault="00E616CB" w:rsidP="003549E3">
      <w:pPr>
        <w:jc w:val="both"/>
        <w:rPr>
          <w:rtl/>
        </w:rPr>
      </w:pPr>
      <w:r>
        <w:rPr>
          <w:rFonts w:hint="cs"/>
          <w:rtl/>
        </w:rPr>
        <w:t xml:space="preserve">علاوه بر این اساسا ممکن است خیلی از خصوصاتی که از ائمه صادر شده است </w:t>
      </w:r>
      <w:r w:rsidR="00F67FA4">
        <w:rPr>
          <w:rFonts w:hint="cs"/>
          <w:rtl/>
        </w:rPr>
        <w:t>تاخیر بیان از وقت حاجت نباشد.</w:t>
      </w:r>
    </w:p>
    <w:p w:rsidR="00F67FA4" w:rsidRDefault="00E616CB" w:rsidP="00F67FA4">
      <w:pPr>
        <w:pStyle w:val="ListParagraph"/>
        <w:numPr>
          <w:ilvl w:val="0"/>
          <w:numId w:val="16"/>
        </w:numPr>
        <w:jc w:val="both"/>
      </w:pPr>
      <w:r>
        <w:rPr>
          <w:rFonts w:hint="cs"/>
          <w:rtl/>
        </w:rPr>
        <w:t xml:space="preserve">مواردی </w:t>
      </w:r>
      <w:r w:rsidR="00B02C5F">
        <w:rPr>
          <w:rFonts w:hint="cs"/>
          <w:rtl/>
        </w:rPr>
        <w:t xml:space="preserve">که </w:t>
      </w:r>
      <w:r>
        <w:rPr>
          <w:rFonts w:hint="cs"/>
          <w:rtl/>
        </w:rPr>
        <w:t>توسط</w:t>
      </w:r>
      <w:r w:rsidR="00B02C5F">
        <w:rPr>
          <w:rFonts w:hint="cs"/>
          <w:rtl/>
        </w:rPr>
        <w:t xml:space="preserve"> ائمه</w:t>
      </w:r>
      <w:r>
        <w:rPr>
          <w:rFonts w:hint="cs"/>
          <w:rtl/>
        </w:rPr>
        <w:t xml:space="preserve"> مقیدا</w:t>
      </w:r>
      <w:r w:rsidR="00B02C5F">
        <w:rPr>
          <w:rFonts w:hint="cs"/>
          <w:rtl/>
        </w:rPr>
        <w:t>ت و مخصصات صادر شده</w:t>
      </w:r>
      <w:r>
        <w:rPr>
          <w:rFonts w:hint="cs"/>
          <w:rtl/>
        </w:rPr>
        <w:t xml:space="preserve"> معلوم نیست که در لبّ</w:t>
      </w:r>
      <w:r w:rsidR="00B02C5F">
        <w:rPr>
          <w:rFonts w:hint="cs"/>
          <w:rtl/>
        </w:rPr>
        <w:t xml:space="preserve"> و</w:t>
      </w:r>
      <w:r>
        <w:rPr>
          <w:rFonts w:hint="cs"/>
          <w:rtl/>
        </w:rPr>
        <w:t xml:space="preserve"> واقع بیان مخصصات باشند. شاید تکرار مخصصات باشند. شاید پیامبر آنها را فرموده و به دست فراموشی سپرده شده یا ظلمه مانع شده باشند و الان آنها را بیان می</w:t>
      </w:r>
      <w:r>
        <w:rPr>
          <w:rtl/>
        </w:rPr>
        <w:softHyphen/>
      </w:r>
      <w:r w:rsidR="00F67FA4">
        <w:rPr>
          <w:rFonts w:hint="cs"/>
          <w:rtl/>
        </w:rPr>
        <w:t>کنند</w:t>
      </w:r>
    </w:p>
    <w:p w:rsidR="00F67FA4" w:rsidRDefault="00F67FA4" w:rsidP="00F67FA4">
      <w:pPr>
        <w:pStyle w:val="ListParagraph"/>
        <w:numPr>
          <w:ilvl w:val="0"/>
          <w:numId w:val="16"/>
        </w:numPr>
        <w:jc w:val="both"/>
      </w:pPr>
      <w:r>
        <w:rPr>
          <w:rFonts w:hint="cs"/>
          <w:rtl/>
        </w:rPr>
        <w:t>و یا</w:t>
      </w:r>
      <w:r w:rsidR="00E616CB">
        <w:rPr>
          <w:rFonts w:hint="cs"/>
          <w:rtl/>
        </w:rPr>
        <w:t xml:space="preserve"> خیلی از خصوصات بیان م</w:t>
      </w:r>
      <w:r>
        <w:rPr>
          <w:rFonts w:hint="cs"/>
          <w:rtl/>
        </w:rPr>
        <w:t>صداق کلی است و اصلا تخصیص نیست</w:t>
      </w:r>
    </w:p>
    <w:p w:rsidR="00E616CB" w:rsidRDefault="00F67FA4" w:rsidP="00F67FA4">
      <w:pPr>
        <w:pStyle w:val="ListParagraph"/>
        <w:numPr>
          <w:ilvl w:val="0"/>
          <w:numId w:val="16"/>
        </w:numPr>
        <w:jc w:val="both"/>
        <w:rPr>
          <w:rtl/>
        </w:rPr>
      </w:pPr>
      <w:r>
        <w:rPr>
          <w:rFonts w:hint="cs"/>
          <w:rtl/>
        </w:rPr>
        <w:t>و یا</w:t>
      </w:r>
      <w:r w:rsidR="005D0DB2">
        <w:rPr>
          <w:rFonts w:hint="cs"/>
          <w:rtl/>
        </w:rPr>
        <w:t xml:space="preserve"> بعضی هم اصلا اطلاق نداشتند و مبهم بودند و بعدا بیان آنها رسیده که این تاخیر بعد از عمل قبیح نیست. قبح زمانی پیش می</w:t>
      </w:r>
      <w:r w:rsidR="005D0DB2">
        <w:rPr>
          <w:rtl/>
        </w:rPr>
        <w:softHyphen/>
      </w:r>
      <w:r w:rsidR="005D0DB2">
        <w:rPr>
          <w:rFonts w:hint="cs"/>
          <w:rtl/>
        </w:rPr>
        <w:t>آید که بیانی داشته باشد که با خلاف بیافتد و در این بعضی موارد افتادن در خلاف نبوده است.</w:t>
      </w:r>
    </w:p>
    <w:p w:rsidR="00E616CB" w:rsidRDefault="00E616CB" w:rsidP="003549E3">
      <w:pPr>
        <w:jc w:val="both"/>
        <w:rPr>
          <w:rtl/>
        </w:rPr>
      </w:pPr>
      <w:r>
        <w:rPr>
          <w:rFonts w:hint="cs"/>
          <w:rtl/>
        </w:rPr>
        <w:lastRenderedPageBreak/>
        <w:t>پس در خیلی ازموارد تاخیر بیان از وقت حاجت رخ نداده و در مواردی که رخ داده قبیح نیست.</w:t>
      </w:r>
    </w:p>
    <w:p w:rsidR="005D0DB2" w:rsidRDefault="005D0DB2" w:rsidP="005D0DB2">
      <w:pPr>
        <w:pStyle w:val="Heading3"/>
        <w:rPr>
          <w:rtl/>
        </w:rPr>
      </w:pPr>
      <w:bookmarkStart w:id="11" w:name="_Toc104752596"/>
      <w:r>
        <w:rPr>
          <w:rFonts w:hint="cs"/>
          <w:rtl/>
        </w:rPr>
        <w:t>اشکال مرحوم آغا ضیا به</w:t>
      </w:r>
      <w:r w:rsidR="00F67FA4">
        <w:rPr>
          <w:rFonts w:hint="cs"/>
          <w:rtl/>
        </w:rPr>
        <w:t xml:space="preserve"> اطلاق کلام مرحوم آخوند در  قسم سوم</w:t>
      </w:r>
      <w:bookmarkEnd w:id="11"/>
    </w:p>
    <w:p w:rsidR="005D0DB2" w:rsidRDefault="005D0DB2" w:rsidP="003549E3">
      <w:pPr>
        <w:jc w:val="both"/>
        <w:rPr>
          <w:rFonts w:hint="cs"/>
          <w:rtl/>
        </w:rPr>
      </w:pPr>
      <w:r>
        <w:rPr>
          <w:rFonts w:hint="cs"/>
          <w:rtl/>
        </w:rPr>
        <w:t>مرحوم آخوند در قسم سوم</w:t>
      </w:r>
      <w:r w:rsidR="00F67FA4">
        <w:rPr>
          <w:rFonts w:hint="cs"/>
          <w:rtl/>
        </w:rPr>
        <w:t xml:space="preserve"> که دوران امر بود خاص متاخ</w:t>
      </w:r>
      <w:r>
        <w:rPr>
          <w:rFonts w:hint="cs"/>
          <w:rtl/>
        </w:rPr>
        <w:t>ر بیان باشد و یا عام متقدم ناسخ باشد فرمود به خاطر کثرت تخصیص ظهور خاص در تخصیص اقوی می</w:t>
      </w:r>
      <w:r>
        <w:rPr>
          <w:rtl/>
        </w:rPr>
        <w:softHyphen/>
      </w:r>
      <w:r>
        <w:rPr>
          <w:rFonts w:hint="cs"/>
          <w:rtl/>
        </w:rPr>
        <w:t>شود. مرحوم آغا ضیا فرموده ممکن است چیزی که الان هست</w:t>
      </w:r>
      <w:r w:rsidR="00F67FA4">
        <w:rPr>
          <w:rFonts w:hint="cs"/>
          <w:rtl/>
        </w:rPr>
        <w:t xml:space="preserve"> عام و خاص در اول شریعت </w:t>
      </w:r>
      <w:r>
        <w:rPr>
          <w:rFonts w:hint="cs"/>
          <w:rtl/>
        </w:rPr>
        <w:t>باشد. یعنی اول عام را فرموده و بعد خاص و هنوز به مقداری احکام بیان نشده تا تخصیص شیوع پیدا کرده باشد. در صدر اول که شیو</w:t>
      </w:r>
      <w:r w:rsidR="00F67FA4">
        <w:rPr>
          <w:rFonts w:hint="cs"/>
          <w:rtl/>
        </w:rPr>
        <w:t>ع تخصیص نبوده است.</w:t>
      </w:r>
      <w:r>
        <w:rPr>
          <w:rFonts w:hint="cs"/>
          <w:rtl/>
        </w:rPr>
        <w:t xml:space="preserve"> </w:t>
      </w:r>
      <w:r w:rsidR="00F67FA4">
        <w:rPr>
          <w:rFonts w:hint="cs"/>
          <w:rtl/>
        </w:rPr>
        <w:t>این فرمایش مرحوم آخوند شامل</w:t>
      </w:r>
      <w:r>
        <w:rPr>
          <w:rFonts w:hint="cs"/>
          <w:rtl/>
        </w:rPr>
        <w:t xml:space="preserve"> خصوصات در زمان ائمه است ولی در اول شریعت خصوصات زیاد نبوده است. حالا در عام و خاص اول شریعت این دوران وجود دارد و این بیان مرحوم آخوند در این جا جاری نیست.</w:t>
      </w:r>
    </w:p>
    <w:p w:rsidR="005D0DB2" w:rsidRDefault="005D0DB2" w:rsidP="003549E3">
      <w:pPr>
        <w:jc w:val="both"/>
        <w:rPr>
          <w:rFonts w:hint="cs"/>
          <w:rtl/>
        </w:rPr>
      </w:pPr>
      <w:r>
        <w:rPr>
          <w:rFonts w:hint="cs"/>
          <w:rtl/>
        </w:rPr>
        <w:t>ان قلت: این که تخصیصات زیاد است یعنی در میان مردم زیاد است و در اول شریعت هم</w:t>
      </w:r>
      <w:r w:rsidR="00F67FA4">
        <w:rPr>
          <w:rFonts w:hint="cs"/>
          <w:rtl/>
        </w:rPr>
        <w:t xml:space="preserve"> این گونه خصوصات</w:t>
      </w:r>
      <w:r>
        <w:rPr>
          <w:rFonts w:hint="cs"/>
          <w:rtl/>
        </w:rPr>
        <w:t xml:space="preserve"> زیاد بوده است.</w:t>
      </w:r>
    </w:p>
    <w:p w:rsidR="005D0DB2" w:rsidRDefault="005D0DB2" w:rsidP="003549E3">
      <w:pPr>
        <w:jc w:val="both"/>
        <w:rPr>
          <w:rtl/>
        </w:rPr>
      </w:pPr>
      <w:r>
        <w:rPr>
          <w:rFonts w:hint="cs"/>
          <w:rtl/>
        </w:rPr>
        <w:t>قلت: در میان مردم این گونه نیست. غالب در میان مردم نسخ است و غالبا مردم همان اول همه حرفهایشان را می</w:t>
      </w:r>
      <w:r>
        <w:rPr>
          <w:rtl/>
        </w:rPr>
        <w:softHyphen/>
      </w:r>
      <w:r>
        <w:rPr>
          <w:rFonts w:hint="cs"/>
          <w:rtl/>
        </w:rPr>
        <w:t>زنند یک قشر کمی با خصوصات بیان خود را تکمیل می</w:t>
      </w:r>
      <w:r>
        <w:rPr>
          <w:rtl/>
        </w:rPr>
        <w:softHyphen/>
      </w:r>
      <w:r>
        <w:rPr>
          <w:rFonts w:hint="cs"/>
          <w:rtl/>
        </w:rPr>
        <w:t>کنند. لذا اطلاق کلام مرحوم آخوند مورد اشکال قرار گرفته است.</w:t>
      </w:r>
    </w:p>
    <w:p w:rsidR="005D0DB2" w:rsidRDefault="005D0DB2" w:rsidP="005D0DB2">
      <w:pPr>
        <w:pStyle w:val="Heading4"/>
        <w:rPr>
          <w:rFonts w:hint="cs"/>
          <w:rtl/>
        </w:rPr>
      </w:pPr>
      <w:bookmarkStart w:id="12" w:name="_Toc104752597"/>
      <w:r>
        <w:rPr>
          <w:rFonts w:hint="cs"/>
          <w:rtl/>
        </w:rPr>
        <w:t>جواب به اشکال مرحوم آغا ضیا توسط استاد</w:t>
      </w:r>
      <w:bookmarkEnd w:id="12"/>
    </w:p>
    <w:p w:rsidR="00A13080" w:rsidRDefault="005D0DB2" w:rsidP="00A13080">
      <w:pPr>
        <w:jc w:val="both"/>
        <w:rPr>
          <w:rtl/>
        </w:rPr>
      </w:pPr>
      <w:r>
        <w:rPr>
          <w:rFonts w:hint="cs"/>
          <w:rtl/>
        </w:rPr>
        <w:t>می</w:t>
      </w:r>
      <w:r>
        <w:rPr>
          <w:rtl/>
        </w:rPr>
        <w:softHyphen/>
      </w:r>
      <w:r>
        <w:rPr>
          <w:rFonts w:hint="cs"/>
          <w:rtl/>
        </w:rPr>
        <w:t xml:space="preserve">توان از مرحوم آخوند دفاع کرد. </w:t>
      </w:r>
      <w:r w:rsidR="00F67FA4">
        <w:rPr>
          <w:rFonts w:hint="cs"/>
          <w:rtl/>
        </w:rPr>
        <w:t xml:space="preserve">در حقیقت قسمی از خصوصات در زمان ائمه است و قسمی هم در میان مردم است که هر دو را مرحوم آغا ضیا ناظر به فرمایش آخوند نداست ولی </w:t>
      </w:r>
      <w:r>
        <w:rPr>
          <w:rFonts w:hint="cs"/>
          <w:rtl/>
        </w:rPr>
        <w:t xml:space="preserve">ما یک شق ثالثی داریم. </w:t>
      </w:r>
      <w:r w:rsidR="00F67FA4">
        <w:rPr>
          <w:rFonts w:hint="cs"/>
          <w:rtl/>
        </w:rPr>
        <w:t xml:space="preserve">یعنی </w:t>
      </w:r>
      <w:r>
        <w:rPr>
          <w:rFonts w:hint="cs"/>
          <w:rtl/>
        </w:rPr>
        <w:t>تخصیص زیاد است بین قانون گذاران و موالی و عبید. تخصیص در میان مقنین شیوع دارد. الان هم اگر ملاحظه کنید در مملکت خودمان این گونه است که اول یک قانونی جعل می</w:t>
      </w:r>
      <w:r>
        <w:rPr>
          <w:rtl/>
        </w:rPr>
        <w:softHyphen/>
      </w:r>
      <w:r>
        <w:rPr>
          <w:rFonts w:hint="cs"/>
          <w:rtl/>
        </w:rPr>
        <w:t>کنند و</w:t>
      </w:r>
      <w:r w:rsidR="00A13080">
        <w:rPr>
          <w:rFonts w:hint="cs"/>
          <w:rtl/>
        </w:rPr>
        <w:t xml:space="preserve"> بعد تبصره های آن را بیان کنند.</w:t>
      </w:r>
    </w:p>
    <w:p w:rsidR="00E616CB" w:rsidRDefault="005D0DB2" w:rsidP="003549E3">
      <w:pPr>
        <w:jc w:val="both"/>
        <w:rPr>
          <w:rtl/>
        </w:rPr>
      </w:pPr>
      <w:r>
        <w:rPr>
          <w:rFonts w:hint="cs"/>
          <w:rtl/>
        </w:rPr>
        <w:t>در جایی که کلام قابلیت تخصیص را دارد و دوران بین نسخ و تخصیص است مردم شأن خاص را تخصیص می</w:t>
      </w:r>
      <w:r>
        <w:rPr>
          <w:rtl/>
        </w:rPr>
        <w:softHyphen/>
      </w:r>
      <w:r>
        <w:rPr>
          <w:rFonts w:hint="cs"/>
          <w:rtl/>
        </w:rPr>
        <w:t xml:space="preserve">دانند و این که نسخ باشد بعید است. </w:t>
      </w:r>
    </w:p>
    <w:p w:rsidR="00A13080" w:rsidRDefault="00A13080" w:rsidP="00A13080">
      <w:pPr>
        <w:pStyle w:val="Heading3"/>
        <w:rPr>
          <w:rtl/>
        </w:rPr>
      </w:pPr>
      <w:bookmarkStart w:id="13" w:name="_Toc104752598"/>
      <w:r w:rsidRPr="00A13080">
        <w:rPr>
          <w:rFonts w:hint="cs"/>
          <w:rtl/>
        </w:rPr>
        <w:t>مورد دیگر از مناقشه در کلام مرحوم آخوند</w:t>
      </w:r>
      <w:bookmarkEnd w:id="13"/>
    </w:p>
    <w:p w:rsidR="005D0DB2" w:rsidRDefault="005D0DB2" w:rsidP="003549E3">
      <w:pPr>
        <w:jc w:val="both"/>
        <w:rPr>
          <w:rFonts w:hint="cs"/>
          <w:rtl/>
        </w:rPr>
      </w:pPr>
      <w:r>
        <w:rPr>
          <w:rFonts w:hint="cs"/>
          <w:rtl/>
        </w:rPr>
        <w:t xml:space="preserve">مرحوم </w:t>
      </w:r>
      <w:r w:rsidR="00A13080">
        <w:rPr>
          <w:rFonts w:hint="cs"/>
          <w:rtl/>
        </w:rPr>
        <w:t>آخوند در</w:t>
      </w:r>
      <w:r>
        <w:rPr>
          <w:rFonts w:hint="cs"/>
          <w:rtl/>
        </w:rPr>
        <w:t xml:space="preserve"> مجهول الت</w:t>
      </w:r>
      <w:r w:rsidR="00F67FA4">
        <w:rPr>
          <w:rFonts w:hint="cs"/>
          <w:rtl/>
        </w:rPr>
        <w:t xml:space="preserve">اریخ ادعای اجمال کرد و </w:t>
      </w:r>
      <w:r>
        <w:rPr>
          <w:rFonts w:hint="cs"/>
          <w:rtl/>
        </w:rPr>
        <w:t>لازمه آن این است که ما نسبت به خصوصات و مقیدات غالبا نتوانیم کاری کنیم. بعضی از اوقات می</w:t>
      </w:r>
      <w:r>
        <w:rPr>
          <w:rtl/>
        </w:rPr>
        <w:softHyphen/>
      </w:r>
      <w:r>
        <w:rPr>
          <w:rFonts w:hint="cs"/>
          <w:rtl/>
        </w:rPr>
        <w:t>توان کشف کرد که خاص قبل از عمل است</w:t>
      </w:r>
      <w:r w:rsidR="00F67FA4">
        <w:rPr>
          <w:rFonts w:hint="cs"/>
          <w:rtl/>
        </w:rPr>
        <w:t xml:space="preserve"> و</w:t>
      </w:r>
      <w:r>
        <w:rPr>
          <w:rFonts w:hint="cs"/>
          <w:rtl/>
        </w:rPr>
        <w:t xml:space="preserve"> خاص قبل از عمل را مرحوم آخوند فرمود نمی</w:t>
      </w:r>
      <w:r>
        <w:rPr>
          <w:rtl/>
        </w:rPr>
        <w:softHyphen/>
      </w:r>
      <w:r>
        <w:rPr>
          <w:rFonts w:hint="cs"/>
          <w:rtl/>
        </w:rPr>
        <w:t>تواند نسخ باشد.</w:t>
      </w:r>
    </w:p>
    <w:p w:rsidR="00F67FA4" w:rsidRDefault="005D0DB2" w:rsidP="00F67FA4">
      <w:pPr>
        <w:jc w:val="both"/>
        <w:rPr>
          <w:rtl/>
        </w:rPr>
      </w:pPr>
      <w:r>
        <w:rPr>
          <w:rFonts w:hint="cs"/>
          <w:rtl/>
        </w:rPr>
        <w:lastRenderedPageBreak/>
        <w:t>این فرمایش مرحوم آخوند خلاف معمول در فقه است. ما وقتی که یک خاصی پیدا می</w:t>
      </w:r>
      <w:r>
        <w:rPr>
          <w:rtl/>
        </w:rPr>
        <w:softHyphen/>
      </w:r>
      <w:r>
        <w:rPr>
          <w:rFonts w:hint="cs"/>
          <w:rtl/>
        </w:rPr>
        <w:t>کنیم ملاحظه نمی</w:t>
      </w:r>
      <w:r>
        <w:rPr>
          <w:rtl/>
        </w:rPr>
        <w:softHyphen/>
      </w:r>
      <w:r>
        <w:rPr>
          <w:rFonts w:hint="cs"/>
          <w:rtl/>
        </w:rPr>
        <w:t xml:space="preserve">کنیم که تاریخ آن چه وقتی است و این گونه نیست که اگر قبل از وقت عمل باشد رهایش کنیم. نکته آن این است که ما باید به </w:t>
      </w:r>
      <w:r w:rsidR="00F67FA4">
        <w:rPr>
          <w:rFonts w:hint="cs"/>
          <w:rtl/>
        </w:rPr>
        <w:t xml:space="preserve">خاص علی ای حال </w:t>
      </w:r>
      <w:r>
        <w:rPr>
          <w:rFonts w:hint="cs"/>
          <w:rtl/>
        </w:rPr>
        <w:t xml:space="preserve"> عمل کنیم. وقتی که نزول پیدا کردند مهم نیست که ناسخ باشند و یا مخصص.</w:t>
      </w:r>
      <w:r w:rsidR="00A13080">
        <w:rPr>
          <w:rFonts w:hint="cs"/>
          <w:rtl/>
        </w:rPr>
        <w:t xml:space="preserve"> چرا که </w:t>
      </w:r>
      <w:r>
        <w:rPr>
          <w:rFonts w:hint="cs"/>
          <w:rtl/>
        </w:rPr>
        <w:t>سه صورت</w:t>
      </w:r>
      <w:r w:rsidR="00F67FA4">
        <w:rPr>
          <w:rFonts w:hint="cs"/>
          <w:rtl/>
        </w:rPr>
        <w:t xml:space="preserve"> شما درست کردید:</w:t>
      </w:r>
      <w:r>
        <w:rPr>
          <w:rFonts w:hint="cs"/>
          <w:rtl/>
        </w:rPr>
        <w:t xml:space="preserve"> </w:t>
      </w:r>
    </w:p>
    <w:p w:rsidR="00F67FA4" w:rsidRDefault="005D0DB2" w:rsidP="00F67FA4">
      <w:pPr>
        <w:pStyle w:val="ListParagraph"/>
        <w:numPr>
          <w:ilvl w:val="0"/>
          <w:numId w:val="17"/>
        </w:numPr>
        <w:jc w:val="both"/>
      </w:pPr>
      <w:r>
        <w:rPr>
          <w:rFonts w:hint="cs"/>
          <w:rtl/>
        </w:rPr>
        <w:t xml:space="preserve">خاص بعد از وقت عمل است </w:t>
      </w:r>
      <w:r w:rsidR="00F67FA4">
        <w:rPr>
          <w:rFonts w:hint="cs"/>
          <w:rtl/>
        </w:rPr>
        <w:t xml:space="preserve">که </w:t>
      </w:r>
      <w:r>
        <w:rPr>
          <w:rFonts w:hint="cs"/>
          <w:rtl/>
        </w:rPr>
        <w:t xml:space="preserve">ناسخ است و </w:t>
      </w:r>
      <w:r w:rsidR="00F67FA4">
        <w:rPr>
          <w:rFonts w:hint="cs"/>
          <w:rtl/>
        </w:rPr>
        <w:t xml:space="preserve">در این صورت </w:t>
      </w:r>
      <w:r>
        <w:rPr>
          <w:rFonts w:hint="cs"/>
          <w:rtl/>
        </w:rPr>
        <w:t>باید عمل کنیم. این بحث برای کسانی ثمره دارد که در آن برهه زندگی می</w:t>
      </w:r>
      <w:r>
        <w:rPr>
          <w:rtl/>
        </w:rPr>
        <w:softHyphen/>
      </w:r>
      <w:r w:rsidR="00F67FA4">
        <w:rPr>
          <w:rFonts w:hint="cs"/>
          <w:rtl/>
        </w:rPr>
        <w:t>کردند.</w:t>
      </w:r>
    </w:p>
    <w:p w:rsidR="00F67FA4" w:rsidRDefault="005D0DB2" w:rsidP="00F67FA4">
      <w:pPr>
        <w:pStyle w:val="ListParagraph"/>
        <w:numPr>
          <w:ilvl w:val="0"/>
          <w:numId w:val="17"/>
        </w:numPr>
        <w:jc w:val="both"/>
      </w:pPr>
      <w:r>
        <w:rPr>
          <w:rFonts w:hint="cs"/>
          <w:rtl/>
        </w:rPr>
        <w:t>اگر خاص قبل از وقت عمل باشد شما هم می</w:t>
      </w:r>
      <w:r>
        <w:rPr>
          <w:rtl/>
        </w:rPr>
        <w:softHyphen/>
      </w:r>
      <w:r>
        <w:rPr>
          <w:rFonts w:hint="cs"/>
          <w:rtl/>
        </w:rPr>
        <w:t xml:space="preserve">گویید مخصص است و </w:t>
      </w:r>
      <w:r w:rsidR="00F67FA4">
        <w:rPr>
          <w:rFonts w:hint="cs"/>
          <w:rtl/>
        </w:rPr>
        <w:t xml:space="preserve">باز هم </w:t>
      </w:r>
      <w:r>
        <w:rPr>
          <w:rFonts w:hint="cs"/>
          <w:rtl/>
        </w:rPr>
        <w:t>باید</w:t>
      </w:r>
      <w:r w:rsidR="00F67FA4">
        <w:rPr>
          <w:rFonts w:hint="cs"/>
          <w:rtl/>
        </w:rPr>
        <w:t xml:space="preserve"> به آن</w:t>
      </w:r>
      <w:r>
        <w:rPr>
          <w:rFonts w:hint="cs"/>
          <w:rtl/>
        </w:rPr>
        <w:t xml:space="preserve"> عمل کنیم. اصلا ناسخ هم باشد باید به آن عمل کنیم بنا بر این که چنین نسخی جایز باشد.</w:t>
      </w:r>
    </w:p>
    <w:p w:rsidR="005D0DB2" w:rsidRDefault="005D0DB2" w:rsidP="00F67FA4">
      <w:pPr>
        <w:pStyle w:val="ListParagraph"/>
        <w:numPr>
          <w:ilvl w:val="0"/>
          <w:numId w:val="17"/>
        </w:numPr>
        <w:jc w:val="both"/>
        <w:rPr>
          <w:rtl/>
        </w:rPr>
      </w:pPr>
      <w:r>
        <w:rPr>
          <w:rFonts w:hint="cs"/>
          <w:rtl/>
        </w:rPr>
        <w:t>اگر اول خاص باشد و بعد عام بعد از وقت عمل که شما گفتید خاص بودن اظهر است و باید عمل کنیم. پس علی کل حال باید عمل کنیم و در صورتی که مجهول باشند از این سه صورت که خارج نیست</w:t>
      </w:r>
      <w:r w:rsidR="00F67FA4">
        <w:rPr>
          <w:rFonts w:hint="cs"/>
          <w:rtl/>
        </w:rPr>
        <w:t>ند</w:t>
      </w:r>
      <w:r>
        <w:rPr>
          <w:rFonts w:hint="cs"/>
          <w:rtl/>
        </w:rPr>
        <w:t xml:space="preserve"> و باید عمل کنیم.</w:t>
      </w:r>
      <w:r w:rsidR="00A13080">
        <w:rPr>
          <w:rFonts w:hint="cs"/>
          <w:rtl/>
        </w:rPr>
        <w:t xml:space="preserve"> لذا ا</w:t>
      </w:r>
      <w:r w:rsidR="00F67FA4">
        <w:rPr>
          <w:rFonts w:hint="cs"/>
          <w:rtl/>
        </w:rPr>
        <w:t>ین که فرمود در مجهول التاریخ</w:t>
      </w:r>
      <w:r w:rsidR="00A13080">
        <w:rPr>
          <w:rFonts w:hint="cs"/>
          <w:rtl/>
        </w:rPr>
        <w:t xml:space="preserve"> ما مشکل داریم صحیح نیست.</w:t>
      </w:r>
    </w:p>
    <w:p w:rsidR="00A13080" w:rsidRDefault="00A13080" w:rsidP="00A13080">
      <w:pPr>
        <w:pStyle w:val="Heading3"/>
        <w:rPr>
          <w:rtl/>
        </w:rPr>
      </w:pPr>
      <w:bookmarkStart w:id="14" w:name="_Toc104752599"/>
      <w:r>
        <w:rPr>
          <w:rFonts w:hint="cs"/>
          <w:rtl/>
        </w:rPr>
        <w:t>مورد دیگر از مناقشه در کلام مرحوم آخوند</w:t>
      </w:r>
      <w:bookmarkEnd w:id="14"/>
    </w:p>
    <w:p w:rsidR="00A13080" w:rsidRPr="00A13080" w:rsidRDefault="00A13080" w:rsidP="00A13080">
      <w:pPr>
        <w:pStyle w:val="Heading4"/>
        <w:rPr>
          <w:rtl/>
        </w:rPr>
      </w:pPr>
      <w:bookmarkStart w:id="15" w:name="_Toc104752600"/>
      <w:r>
        <w:rPr>
          <w:rFonts w:hint="cs"/>
          <w:rtl/>
        </w:rPr>
        <w:t>حقیقت نسخ نزد مرحوم آخوند</w:t>
      </w:r>
      <w:bookmarkEnd w:id="15"/>
    </w:p>
    <w:p w:rsidR="00A13080" w:rsidRDefault="00A13080" w:rsidP="00A13080">
      <w:pPr>
        <w:jc w:val="both"/>
        <w:rPr>
          <w:rtl/>
        </w:rPr>
      </w:pPr>
      <w:r>
        <w:rPr>
          <w:rFonts w:hint="cs"/>
          <w:rtl/>
        </w:rPr>
        <w:t>مرحوم آخوند مدعی شد حقیقت نسخ دفع است</w:t>
      </w:r>
      <w:r w:rsidR="00F67FA4">
        <w:rPr>
          <w:rFonts w:hint="cs"/>
          <w:rtl/>
        </w:rPr>
        <w:t>؛</w:t>
      </w:r>
      <w:r>
        <w:rPr>
          <w:rFonts w:hint="cs"/>
          <w:rtl/>
        </w:rPr>
        <w:t xml:space="preserve"> ن</w:t>
      </w:r>
      <w:r w:rsidR="00F67FA4">
        <w:rPr>
          <w:rFonts w:hint="cs"/>
          <w:rtl/>
        </w:rPr>
        <w:t>ه رفع. یعنی</w:t>
      </w:r>
      <w:r>
        <w:rPr>
          <w:rFonts w:hint="cs"/>
          <w:rtl/>
        </w:rPr>
        <w:t xml:space="preserve"> نسخ </w:t>
      </w:r>
      <w:r w:rsidR="00F67FA4">
        <w:rPr>
          <w:rFonts w:hint="cs"/>
          <w:rtl/>
        </w:rPr>
        <w:t xml:space="preserve">به لحاظ مقام اثبات است و </w:t>
      </w:r>
      <w:r>
        <w:rPr>
          <w:rFonts w:hint="cs"/>
          <w:rtl/>
        </w:rPr>
        <w:t>صورت</w:t>
      </w:r>
      <w:r w:rsidR="00F67FA4">
        <w:rPr>
          <w:rFonts w:hint="cs"/>
          <w:rtl/>
        </w:rPr>
        <w:t>ا</w:t>
      </w:r>
      <w:r>
        <w:rPr>
          <w:rFonts w:hint="cs"/>
          <w:rtl/>
        </w:rPr>
        <w:t xml:space="preserve"> رفع است. مثل رفع ما لا یعلمون که به حسب صورت رفع است زیرا خطابات اطلاق دارند و تعبیر به رفع می</w:t>
      </w:r>
      <w:r>
        <w:rPr>
          <w:rtl/>
        </w:rPr>
        <w:softHyphen/>
      </w:r>
      <w:r>
        <w:rPr>
          <w:rFonts w:hint="cs"/>
          <w:rtl/>
        </w:rPr>
        <w:t>کند ولی حقیقت آن دفع است. این گونه نیست که اول بر صبی</w:t>
      </w:r>
      <w:r w:rsidR="00F67FA4">
        <w:rPr>
          <w:rFonts w:hint="cs"/>
          <w:rtl/>
        </w:rPr>
        <w:t xml:space="preserve"> واجب کرده باشد بعد برداشته شود</w:t>
      </w:r>
      <w:r>
        <w:rPr>
          <w:rFonts w:hint="cs"/>
          <w:rtl/>
        </w:rPr>
        <w:t xml:space="preserve">. </w:t>
      </w:r>
      <w:r w:rsidRPr="00A13080">
        <w:rPr>
          <w:rFonts w:hint="cs"/>
          <w:rtl/>
        </w:rPr>
        <w:t>مرحوم آخوند در نسخ فرمود نمی</w:t>
      </w:r>
      <w:r w:rsidRPr="00A13080">
        <w:rPr>
          <w:rtl/>
        </w:rPr>
        <w:softHyphen/>
      </w:r>
      <w:r w:rsidRPr="00A13080">
        <w:rPr>
          <w:rFonts w:hint="cs"/>
          <w:rtl/>
        </w:rPr>
        <w:t>تواند رفع باشد زیرا اگر رفع باشد لازمه آن جهل است و نمی</w:t>
      </w:r>
      <w:r w:rsidRPr="00A13080">
        <w:rPr>
          <w:rtl/>
        </w:rPr>
        <w:softHyphen/>
      </w:r>
      <w:r w:rsidRPr="00A13080">
        <w:rPr>
          <w:rFonts w:hint="cs"/>
          <w:rtl/>
        </w:rPr>
        <w:t xml:space="preserve">شود به خداوند نسبت داد. بعد بر این مساله مترتب کرد پس قبل از وقت عمل هم </w:t>
      </w:r>
      <w:r w:rsidR="00F67FA4">
        <w:rPr>
          <w:rFonts w:hint="cs"/>
          <w:rtl/>
        </w:rPr>
        <w:t xml:space="preserve">نسخ </w:t>
      </w:r>
      <w:r w:rsidRPr="00A13080">
        <w:rPr>
          <w:rFonts w:hint="cs"/>
          <w:rtl/>
        </w:rPr>
        <w:t>ممکن است و گفت که شاید قصه حضرت ابراهیم از همین قبیل باشد. یعنی قبل از وقت عمل دفع شده است.</w:t>
      </w:r>
    </w:p>
    <w:p w:rsidR="00A13080" w:rsidRDefault="00A13080" w:rsidP="00A13080">
      <w:pPr>
        <w:pStyle w:val="Heading5"/>
        <w:rPr>
          <w:rFonts w:hint="cs"/>
          <w:rtl/>
        </w:rPr>
      </w:pPr>
      <w:bookmarkStart w:id="16" w:name="_Toc104752601"/>
      <w:r>
        <w:rPr>
          <w:rFonts w:hint="cs"/>
          <w:rtl/>
        </w:rPr>
        <w:t>اشکال به مرحوم آخوند</w:t>
      </w:r>
      <w:bookmarkEnd w:id="16"/>
    </w:p>
    <w:p w:rsidR="00A13080" w:rsidRDefault="00A13080" w:rsidP="003549E3">
      <w:pPr>
        <w:jc w:val="both"/>
        <w:rPr>
          <w:rtl/>
        </w:rPr>
      </w:pPr>
      <w:r>
        <w:rPr>
          <w:rFonts w:hint="cs"/>
          <w:rtl/>
        </w:rPr>
        <w:t xml:space="preserve">در </w:t>
      </w:r>
      <w:r w:rsidR="00F67FA4">
        <w:rPr>
          <w:rFonts w:hint="cs"/>
          <w:rtl/>
        </w:rPr>
        <w:t xml:space="preserve">مقابل بعضی گفته اند نسخ </w:t>
      </w:r>
      <w:r>
        <w:rPr>
          <w:rFonts w:hint="cs"/>
          <w:rtl/>
        </w:rPr>
        <w:t>د</w:t>
      </w:r>
      <w:r w:rsidR="00F67FA4">
        <w:rPr>
          <w:rFonts w:hint="cs"/>
          <w:rtl/>
        </w:rPr>
        <w:t>ر</w:t>
      </w:r>
      <w:r>
        <w:rPr>
          <w:rFonts w:hint="cs"/>
          <w:rtl/>
        </w:rPr>
        <w:t xml:space="preserve"> شریعت همین رفع است. این که در روایا</w:t>
      </w:r>
      <w:r w:rsidR="00F67FA4">
        <w:rPr>
          <w:rFonts w:hint="cs"/>
          <w:rtl/>
        </w:rPr>
        <w:t>ت داریم که آیات قران ناسخ و منسوخ</w:t>
      </w:r>
      <w:r>
        <w:rPr>
          <w:rFonts w:hint="cs"/>
          <w:rtl/>
        </w:rPr>
        <w:t xml:space="preserve"> و عام و خاص وجود دارد ظاهر ناسخ همان معنای عرفی آن است یعنی رفع. زیرا حکم یک امر اعتباری است و خفیف المونه است. مصلحت اقتضا می</w:t>
      </w:r>
      <w:r>
        <w:rPr>
          <w:rtl/>
        </w:rPr>
        <w:softHyphen/>
      </w:r>
      <w:r>
        <w:rPr>
          <w:rFonts w:hint="cs"/>
          <w:rtl/>
        </w:rPr>
        <w:t>کند که این عمل را بر عهده حضرت ابر</w:t>
      </w:r>
      <w:r w:rsidR="00F67FA4">
        <w:rPr>
          <w:rFonts w:hint="cs"/>
          <w:rtl/>
        </w:rPr>
        <w:t>اهیم قرار دهد و آن را ابراز بک</w:t>
      </w:r>
      <w:r>
        <w:rPr>
          <w:rFonts w:hint="cs"/>
          <w:rtl/>
        </w:rPr>
        <w:t xml:space="preserve">ند. بعد مصلحت اقوایی هست که عدم آن را اعتبار کند و آن را رفع کند. </w:t>
      </w:r>
      <w:r w:rsidR="00F67FA4">
        <w:rPr>
          <w:rFonts w:hint="cs"/>
          <w:rtl/>
        </w:rPr>
        <w:t xml:space="preserve">یا </w:t>
      </w:r>
      <w:r>
        <w:rPr>
          <w:rFonts w:hint="cs"/>
          <w:rtl/>
        </w:rPr>
        <w:t>مصلحت اقتضا می</w:t>
      </w:r>
      <w:r>
        <w:rPr>
          <w:rtl/>
        </w:rPr>
        <w:softHyphen/>
      </w:r>
      <w:r>
        <w:rPr>
          <w:rFonts w:hint="cs"/>
          <w:rtl/>
        </w:rPr>
        <w:t>کرد که بر عهده صبی هم نماز گذاشته شود و بعد مصلحت اقوایی اقتضا کرد که از صبی برداشته شود. یا مصلحت اقتضا می</w:t>
      </w:r>
      <w:r>
        <w:rPr>
          <w:rtl/>
        </w:rPr>
        <w:softHyphen/>
      </w:r>
      <w:r>
        <w:rPr>
          <w:rFonts w:hint="cs"/>
          <w:rtl/>
        </w:rPr>
        <w:t xml:space="preserve">کرد که بر عهده همه مکلفین گذاشته شود حتی ناسون و جاهلون بعد </w:t>
      </w:r>
      <w:r>
        <w:rPr>
          <w:rFonts w:hint="cs"/>
          <w:rtl/>
        </w:rPr>
        <w:lastRenderedPageBreak/>
        <w:t>مصلحت اقوایی اقتضا می</w:t>
      </w:r>
      <w:r>
        <w:rPr>
          <w:rtl/>
        </w:rPr>
        <w:softHyphen/>
      </w:r>
      <w:r>
        <w:rPr>
          <w:rFonts w:hint="cs"/>
          <w:rtl/>
        </w:rPr>
        <w:t>کرد که برداشته بشود. مثلا از اول حکم برای غیر مضطرین مثلا مصلحت داشت ولی دو</w:t>
      </w:r>
      <w:r w:rsidR="00F67FA4">
        <w:rPr>
          <w:rFonts w:hint="cs"/>
          <w:rtl/>
        </w:rPr>
        <w:t xml:space="preserve"> گونه اعتبار می</w:t>
      </w:r>
      <w:r w:rsidR="00F67FA4">
        <w:rPr>
          <w:rtl/>
        </w:rPr>
        <w:softHyphen/>
      </w:r>
      <w:r w:rsidR="00F67FA4">
        <w:rPr>
          <w:rFonts w:hint="cs"/>
          <w:rtl/>
        </w:rPr>
        <w:t>توان انجام دا</w:t>
      </w:r>
      <w:r>
        <w:rPr>
          <w:rFonts w:hint="cs"/>
          <w:rtl/>
        </w:rPr>
        <w:t>د یا از اول ضیق جعل شود و یا عمومیت داشته باشد و بعد ضیق شود.</w:t>
      </w:r>
      <w:r w:rsidR="00F67FA4">
        <w:rPr>
          <w:rFonts w:hint="cs"/>
          <w:rtl/>
        </w:rPr>
        <w:t xml:space="preserve"> به صورت متمم جعل ضیق می</w:t>
      </w:r>
      <w:r w:rsidR="00F67FA4">
        <w:rPr>
          <w:rtl/>
        </w:rPr>
        <w:softHyphen/>
      </w:r>
      <w:r w:rsidR="00A0427E">
        <w:rPr>
          <w:rFonts w:hint="cs"/>
          <w:rtl/>
        </w:rPr>
        <w:t>شود.</w:t>
      </w:r>
    </w:p>
    <w:p w:rsidR="00A13080" w:rsidRDefault="00A13080" w:rsidP="003549E3">
      <w:pPr>
        <w:jc w:val="both"/>
        <w:rPr>
          <w:rtl/>
        </w:rPr>
      </w:pPr>
      <w:r>
        <w:rPr>
          <w:rFonts w:hint="cs"/>
          <w:rtl/>
        </w:rPr>
        <w:t>ما که می</w:t>
      </w:r>
      <w:r>
        <w:rPr>
          <w:rtl/>
        </w:rPr>
        <w:softHyphen/>
      </w:r>
      <w:r>
        <w:rPr>
          <w:rFonts w:hint="cs"/>
          <w:rtl/>
        </w:rPr>
        <w:t>گوییم خصوصات نسخ نیست</w:t>
      </w:r>
      <w:r w:rsidR="00F67FA4">
        <w:rPr>
          <w:rFonts w:hint="cs"/>
          <w:rtl/>
        </w:rPr>
        <w:t>ند</w:t>
      </w:r>
      <w:r>
        <w:rPr>
          <w:rFonts w:hint="cs"/>
          <w:rtl/>
        </w:rPr>
        <w:t xml:space="preserve"> ولی اگر نسخ باش</w:t>
      </w:r>
      <w:r w:rsidR="00F67FA4">
        <w:rPr>
          <w:rFonts w:hint="cs"/>
          <w:rtl/>
        </w:rPr>
        <w:t>ن</w:t>
      </w:r>
      <w:r>
        <w:rPr>
          <w:rFonts w:hint="cs"/>
          <w:rtl/>
        </w:rPr>
        <w:t xml:space="preserve">د نسخ حقیقی محقق شده است. ناسخ رافع ادامه است و این حکم از اول مستمر بوده </w:t>
      </w:r>
      <w:r w:rsidR="00A0427E">
        <w:rPr>
          <w:rFonts w:hint="cs"/>
          <w:rtl/>
        </w:rPr>
        <w:t>و از برهه ای برداشته می</w:t>
      </w:r>
      <w:r w:rsidR="00A0427E">
        <w:rPr>
          <w:rtl/>
        </w:rPr>
        <w:softHyphen/>
      </w:r>
      <w:r w:rsidR="00A0427E">
        <w:rPr>
          <w:rFonts w:hint="cs"/>
          <w:rtl/>
        </w:rPr>
        <w:t>شود و ناسخ اعتبار عدم است،</w:t>
      </w:r>
      <w:r>
        <w:rPr>
          <w:rFonts w:hint="cs"/>
          <w:rtl/>
        </w:rPr>
        <w:t xml:space="preserve"> بر خلاف مرحوم آخوند که ناسخ را بیان اتمام أمد</w:t>
      </w:r>
      <w:r w:rsidR="00A0427E">
        <w:rPr>
          <w:rFonts w:hint="cs"/>
          <w:rtl/>
        </w:rPr>
        <w:t xml:space="preserve"> </w:t>
      </w:r>
      <w:r w:rsidR="00F67FA4">
        <w:rPr>
          <w:rFonts w:hint="cs"/>
          <w:rtl/>
        </w:rPr>
        <w:t>و دفع می</w:t>
      </w:r>
      <w:r w:rsidR="00F67FA4">
        <w:rPr>
          <w:rtl/>
        </w:rPr>
        <w:softHyphen/>
      </w:r>
      <w:r w:rsidR="00F67FA4">
        <w:rPr>
          <w:rFonts w:hint="cs"/>
          <w:rtl/>
        </w:rPr>
        <w:t>داند</w:t>
      </w:r>
      <w:r>
        <w:rPr>
          <w:rFonts w:hint="cs"/>
          <w:rtl/>
        </w:rPr>
        <w:t>.</w:t>
      </w:r>
      <w:r w:rsidR="00A0427E">
        <w:rPr>
          <w:rFonts w:hint="cs"/>
          <w:rtl/>
        </w:rPr>
        <w:t xml:space="preserve"> یعنی از اول ضیق بوده است.</w:t>
      </w:r>
      <w:r>
        <w:rPr>
          <w:rFonts w:hint="cs"/>
          <w:rtl/>
        </w:rPr>
        <w:t xml:space="preserve"> </w:t>
      </w:r>
      <w:r w:rsidR="00A0427E">
        <w:rPr>
          <w:rFonts w:hint="cs"/>
          <w:rtl/>
        </w:rPr>
        <w:t>مثلا از اول قبله را استق</w:t>
      </w:r>
      <w:r w:rsidR="00F67FA4">
        <w:rPr>
          <w:rFonts w:hint="cs"/>
          <w:rtl/>
        </w:rPr>
        <w:t xml:space="preserve">بال به بیت المقدس قرار داده </w:t>
      </w:r>
      <w:r w:rsidR="00A0427E">
        <w:rPr>
          <w:rFonts w:hint="cs"/>
          <w:rtl/>
        </w:rPr>
        <w:t>بعدا که زمان مصلحت رسید از این زمان اعتبار عدم آن استقبال را کرده است.</w:t>
      </w:r>
    </w:p>
    <w:p w:rsidR="00A0427E" w:rsidRDefault="00A0427E" w:rsidP="003549E3">
      <w:pPr>
        <w:jc w:val="both"/>
        <w:rPr>
          <w:rFonts w:hint="cs"/>
          <w:rtl/>
        </w:rPr>
      </w:pPr>
      <w:r>
        <w:rPr>
          <w:rFonts w:hint="cs"/>
          <w:rtl/>
        </w:rPr>
        <w:t>پس وجهی ندارد که نسخ را بر خلاف ظاهرش حمل کنیم و قرینه عقلیه ناتمام است.</w:t>
      </w:r>
    </w:p>
    <w:p w:rsidR="00A0427E" w:rsidRDefault="00A0427E" w:rsidP="00B02C5F">
      <w:pPr>
        <w:pStyle w:val="Heading6"/>
        <w:rPr>
          <w:rFonts w:hint="cs"/>
          <w:rtl/>
        </w:rPr>
      </w:pPr>
      <w:bookmarkStart w:id="17" w:name="_Toc104752602"/>
      <w:r>
        <w:rPr>
          <w:rFonts w:hint="cs"/>
          <w:rtl/>
        </w:rPr>
        <w:t>جواب استاد به اشکال</w:t>
      </w:r>
      <w:bookmarkEnd w:id="17"/>
    </w:p>
    <w:p w:rsidR="00A0427E" w:rsidRDefault="00A0427E" w:rsidP="003549E3">
      <w:pPr>
        <w:jc w:val="both"/>
        <w:rPr>
          <w:rFonts w:hint="cs"/>
          <w:rtl/>
        </w:rPr>
      </w:pPr>
      <w:r>
        <w:rPr>
          <w:rFonts w:hint="cs"/>
          <w:rtl/>
        </w:rPr>
        <w:t>ما یک حکم واقعی داریم و یک حکم صوری. حکم واقعی و حقیقی چیزی است که به داعی محرکیت و زاجریت جعل شده است. مرحوم آخوند در چند جای کفایه این مطلب را فرموده است. حکمی که به داعی اختبار جعل می</w:t>
      </w:r>
      <w:r>
        <w:rPr>
          <w:rtl/>
        </w:rPr>
        <w:softHyphen/>
      </w:r>
      <w:r>
        <w:rPr>
          <w:rFonts w:hint="cs"/>
          <w:rtl/>
        </w:rPr>
        <w:t>شود حقیقتا حکم نیست. اوامر امتحانیه که می</w:t>
      </w:r>
      <w:r>
        <w:rPr>
          <w:rtl/>
        </w:rPr>
        <w:softHyphen/>
      </w:r>
      <w:r>
        <w:rPr>
          <w:rFonts w:hint="cs"/>
          <w:rtl/>
        </w:rPr>
        <w:t>گوییم به این معنا است که می</w:t>
      </w:r>
      <w:r>
        <w:rPr>
          <w:rtl/>
        </w:rPr>
        <w:softHyphen/>
      </w:r>
      <w:r>
        <w:rPr>
          <w:rFonts w:hint="cs"/>
          <w:rtl/>
        </w:rPr>
        <w:t>خواهیم بینیم در صدد امتثال بر می</w:t>
      </w:r>
      <w:r>
        <w:rPr>
          <w:rtl/>
        </w:rPr>
        <w:softHyphen/>
      </w:r>
      <w:r>
        <w:rPr>
          <w:rFonts w:hint="cs"/>
          <w:rtl/>
        </w:rPr>
        <w:t>اید یا نه. منظور اختب</w:t>
      </w:r>
      <w:r w:rsidR="000C3DD2">
        <w:rPr>
          <w:rFonts w:hint="cs"/>
          <w:rtl/>
        </w:rPr>
        <w:t>ار از باب لیبلوکم در آیه قران</w:t>
      </w:r>
      <w:r>
        <w:rPr>
          <w:rFonts w:hint="cs"/>
          <w:rtl/>
        </w:rPr>
        <w:t xml:space="preserve"> نیست.</w:t>
      </w:r>
    </w:p>
    <w:p w:rsidR="00A0427E" w:rsidRDefault="00A0427E" w:rsidP="003549E3">
      <w:pPr>
        <w:jc w:val="both"/>
        <w:rPr>
          <w:rFonts w:hint="cs"/>
          <w:rtl/>
        </w:rPr>
      </w:pPr>
      <w:r>
        <w:rPr>
          <w:rFonts w:hint="cs"/>
          <w:rtl/>
        </w:rPr>
        <w:t xml:space="preserve">حالا بحث ما در مورد ناسخ حکم است. </w:t>
      </w:r>
      <w:r w:rsidR="000C3DD2">
        <w:rPr>
          <w:rFonts w:hint="cs"/>
          <w:rtl/>
        </w:rPr>
        <w:t>معنای آن رفع حکم یا دفع حکم است؟</w:t>
      </w:r>
      <w:r>
        <w:rPr>
          <w:rFonts w:hint="cs"/>
          <w:rtl/>
        </w:rPr>
        <w:t xml:space="preserve"> مرحوم آخوند می</w:t>
      </w:r>
      <w:r>
        <w:rPr>
          <w:rtl/>
        </w:rPr>
        <w:softHyphen/>
      </w:r>
      <w:r>
        <w:rPr>
          <w:rFonts w:hint="cs"/>
          <w:rtl/>
        </w:rPr>
        <w:t xml:space="preserve">فرماید حقیقت نسخ دفع حکم است زیرا اگر معنایش رفع حکم باشد حقیقتش این است که آن انشا دائمی که صادر شد به داعی محرکیت بود دائما. در ابتدا انشا به داعی محرکیت الی الابد شده است </w:t>
      </w:r>
      <w:r w:rsidR="000C3DD2">
        <w:rPr>
          <w:rFonts w:hint="cs"/>
          <w:rtl/>
        </w:rPr>
        <w:t>و بعد نسخ شد. لازمه آن جهل است چرا که</w:t>
      </w:r>
      <w:r>
        <w:rPr>
          <w:rFonts w:hint="cs"/>
          <w:rtl/>
        </w:rPr>
        <w:t xml:space="preserve"> داعی عوض شده و مستلزم ندامت است. تبدل داعی معنا ندارد.</w:t>
      </w:r>
    </w:p>
    <w:p w:rsidR="00A0427E" w:rsidRDefault="00A0427E" w:rsidP="003549E3">
      <w:pPr>
        <w:jc w:val="both"/>
        <w:rPr>
          <w:rFonts w:hint="cs"/>
          <w:rtl/>
        </w:rPr>
      </w:pPr>
      <w:r>
        <w:rPr>
          <w:rFonts w:hint="cs"/>
          <w:rtl/>
        </w:rPr>
        <w:t>این معنا ندارد که حکمی را به داعی تحریک الی الابد جعل کند زیرا خودش</w:t>
      </w:r>
      <w:r w:rsidR="000C3DD2">
        <w:rPr>
          <w:rFonts w:hint="cs"/>
          <w:rtl/>
        </w:rPr>
        <w:t xml:space="preserve"> جاعل عالم است و</w:t>
      </w:r>
      <w:r>
        <w:rPr>
          <w:rFonts w:hint="cs"/>
          <w:rtl/>
        </w:rPr>
        <w:t xml:space="preserve"> می</w:t>
      </w:r>
      <w:r>
        <w:rPr>
          <w:rtl/>
        </w:rPr>
        <w:softHyphen/>
      </w:r>
      <w:r>
        <w:rPr>
          <w:rFonts w:hint="cs"/>
          <w:rtl/>
        </w:rPr>
        <w:t>خواهد آن را بردارد. پس باید این انشا ب</w:t>
      </w:r>
      <w:r w:rsidR="000C3DD2">
        <w:rPr>
          <w:rFonts w:hint="cs"/>
          <w:rtl/>
        </w:rPr>
        <w:t>ه داعی تحریک تا زمان خاصی باشد که معنای</w:t>
      </w:r>
      <w:r>
        <w:rPr>
          <w:rFonts w:hint="cs"/>
          <w:rtl/>
        </w:rPr>
        <w:t xml:space="preserve"> ناسخ</w:t>
      </w:r>
      <w:r w:rsidR="000C3DD2">
        <w:rPr>
          <w:rFonts w:hint="cs"/>
          <w:rtl/>
        </w:rPr>
        <w:t xml:space="preserve"> همان</w:t>
      </w:r>
      <w:r>
        <w:rPr>
          <w:rFonts w:hint="cs"/>
          <w:rtl/>
        </w:rPr>
        <w:t xml:space="preserve"> بیان أمد است.</w:t>
      </w:r>
    </w:p>
    <w:p w:rsidR="00A0427E" w:rsidRPr="006162A2" w:rsidRDefault="00A0427E" w:rsidP="003549E3">
      <w:pPr>
        <w:jc w:val="both"/>
        <w:rPr>
          <w:rtl/>
        </w:rPr>
      </w:pPr>
      <w:r>
        <w:rPr>
          <w:rFonts w:hint="cs"/>
          <w:rtl/>
        </w:rPr>
        <w:t>این که مرحوم آخوند فرموده است نسخ بیان أمد است نه رفع حکم، حرف درستی است. چیزی که مخالفین می</w:t>
      </w:r>
      <w:r>
        <w:rPr>
          <w:rtl/>
        </w:rPr>
        <w:softHyphen/>
      </w:r>
      <w:r>
        <w:rPr>
          <w:rFonts w:hint="cs"/>
          <w:rtl/>
        </w:rPr>
        <w:t>گویند رفع حکم است، رفع حکم نیست بلکه رفع صورت حکم است. رفع هست ولی رفع حکم نیست بلکه رفع در مقام اثبات است.</w:t>
      </w:r>
    </w:p>
    <w:sectPr w:rsidR="00A0427E"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D9E" w:rsidRDefault="00444D9E" w:rsidP="008B750B">
      <w:pPr>
        <w:spacing w:line="240" w:lineRule="auto"/>
      </w:pPr>
      <w:r>
        <w:separator/>
      </w:r>
    </w:p>
  </w:endnote>
  <w:endnote w:type="continuationSeparator" w:id="0">
    <w:p w:rsidR="00444D9E" w:rsidRDefault="00444D9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3DD2" w:rsidRPr="000C3DD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5583D" w:rsidP="001B6799">
          <w:pPr>
            <w:pStyle w:val="Footer"/>
            <w:bidi w:val="0"/>
            <w:rPr>
              <w:color w:val="808080" w:themeColor="background1" w:themeShade="80"/>
              <w:rtl/>
            </w:rPr>
          </w:pPr>
          <w:bookmarkStart w:id="25" w:name="BokAdres"/>
          <w:bookmarkEnd w:id="25"/>
          <w:r>
            <w:rPr>
              <w:color w:val="808080" w:themeColor="background1" w:themeShade="80"/>
            </w:rPr>
            <w:t>U1mg1_14010308-125_mk2_mfeb.ir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D9E" w:rsidRDefault="00444D9E" w:rsidP="008B750B">
      <w:pPr>
        <w:spacing w:line="240" w:lineRule="auto"/>
      </w:pPr>
      <w:r>
        <w:separator/>
      </w:r>
    </w:p>
  </w:footnote>
  <w:footnote w:type="continuationSeparator" w:id="0">
    <w:p w:rsidR="00444D9E" w:rsidRDefault="00444D9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35583D">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35583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35583D">
      <w:rPr>
        <w:b/>
        <w:bCs/>
        <w:color w:val="632423" w:themeColor="accent2" w:themeShade="80"/>
        <w:sz w:val="20"/>
        <w:szCs w:val="24"/>
        <w:rtl/>
      </w:rPr>
      <w:t>گنج</w:t>
    </w:r>
    <w:r w:rsidR="0035583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35583D">
      <w:rPr>
        <w:sz w:val="24"/>
        <w:szCs w:val="24"/>
        <w:rtl/>
      </w:rPr>
      <w:t>8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35583D">
      <w:rPr>
        <w:color w:val="000000" w:themeColor="text1"/>
        <w:sz w:val="24"/>
        <w:szCs w:val="24"/>
        <w:rtl/>
      </w:rPr>
      <w:t>دوران امر ب</w:t>
    </w:r>
    <w:r w:rsidR="0035583D">
      <w:rPr>
        <w:rFonts w:hint="cs"/>
        <w:color w:val="000000" w:themeColor="text1"/>
        <w:sz w:val="24"/>
        <w:szCs w:val="24"/>
        <w:rtl/>
      </w:rPr>
      <w:t>ی</w:t>
    </w:r>
    <w:r w:rsidR="0035583D">
      <w:rPr>
        <w:rFonts w:hint="eastAsia"/>
        <w:color w:val="000000" w:themeColor="text1"/>
        <w:sz w:val="24"/>
        <w:szCs w:val="24"/>
        <w:rtl/>
      </w:rPr>
      <w:t>ن</w:t>
    </w:r>
    <w:r w:rsidR="0035583D">
      <w:rPr>
        <w:color w:val="000000" w:themeColor="text1"/>
        <w:sz w:val="24"/>
        <w:szCs w:val="24"/>
        <w:rtl/>
      </w:rPr>
      <w:t xml:space="preserve"> تخص</w:t>
    </w:r>
    <w:r w:rsidR="0035583D">
      <w:rPr>
        <w:rFonts w:hint="cs"/>
        <w:color w:val="000000" w:themeColor="text1"/>
        <w:sz w:val="24"/>
        <w:szCs w:val="24"/>
        <w:rtl/>
      </w:rPr>
      <w:t>ی</w:t>
    </w:r>
    <w:r w:rsidR="0035583D">
      <w:rPr>
        <w:rFonts w:hint="eastAsia"/>
        <w:color w:val="000000" w:themeColor="text1"/>
        <w:sz w:val="24"/>
        <w:szCs w:val="24"/>
        <w:rtl/>
      </w:rPr>
      <w:t>ص</w:t>
    </w:r>
    <w:r w:rsidR="0035583D">
      <w:rPr>
        <w:color w:val="000000" w:themeColor="text1"/>
        <w:sz w:val="24"/>
        <w:szCs w:val="24"/>
        <w:rtl/>
      </w:rPr>
      <w:t xml:space="preserve"> و نسخ</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35583D">
      <w:rPr>
        <w:sz w:val="24"/>
        <w:szCs w:val="24"/>
        <w:rtl/>
      </w:rPr>
      <w:t>مهد</w:t>
    </w:r>
    <w:r w:rsidR="0035583D">
      <w:rPr>
        <w:rFonts w:hint="cs"/>
        <w:sz w:val="24"/>
        <w:szCs w:val="24"/>
        <w:rtl/>
      </w:rPr>
      <w:t>ی</w:t>
    </w:r>
    <w:r w:rsidR="0035583D">
      <w:rPr>
        <w:sz w:val="24"/>
        <w:szCs w:val="24"/>
        <w:rtl/>
      </w:rPr>
      <w:t xml:space="preserve"> خ</w:t>
    </w:r>
    <w:r w:rsidR="0035583D">
      <w:rPr>
        <w:rFonts w:hint="cs"/>
        <w:sz w:val="24"/>
        <w:szCs w:val="24"/>
        <w:rtl/>
      </w:rPr>
      <w:t>ی</w:t>
    </w:r>
    <w:r w:rsidR="0035583D">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35583D">
      <w:rPr>
        <w:sz w:val="24"/>
        <w:szCs w:val="24"/>
        <w:rtl/>
      </w:rPr>
      <w:t>بررس</w:t>
    </w:r>
    <w:r w:rsidR="0035583D">
      <w:rPr>
        <w:rFonts w:hint="cs"/>
        <w:sz w:val="24"/>
        <w:szCs w:val="24"/>
        <w:rtl/>
      </w:rPr>
      <w:t>ی</w:t>
    </w:r>
    <w:r w:rsidR="0035583D">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1F1E12"/>
    <w:multiLevelType w:val="hybridMultilevel"/>
    <w:tmpl w:val="A314D6F4"/>
    <w:lvl w:ilvl="0" w:tplc="25187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24D6A"/>
    <w:multiLevelType w:val="hybridMultilevel"/>
    <w:tmpl w:val="76B69AD4"/>
    <w:lvl w:ilvl="0" w:tplc="FB78C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3"/>
  </w:num>
  <w:num w:numId="13">
    <w:abstractNumId w:val="16"/>
  </w:num>
  <w:num w:numId="14">
    <w:abstractNumId w:val="14"/>
  </w:num>
  <w:num w:numId="15">
    <w:abstractNumId w:val="15"/>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3DD2"/>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9E3"/>
    <w:rsid w:val="00354A99"/>
    <w:rsid w:val="0035583D"/>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4D9E"/>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0DB2"/>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427E"/>
    <w:rsid w:val="00A10A11"/>
    <w:rsid w:val="00A13080"/>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C5F"/>
    <w:rsid w:val="00B1296B"/>
    <w:rsid w:val="00B2292F"/>
    <w:rsid w:val="00B40855"/>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16CB"/>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67FA4"/>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D8933-02EB-4DB9-9380-C4C81874F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70</TotalTime>
  <Pages>1</Pages>
  <Words>1384</Words>
  <Characters>7894</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9260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2022-05-29T17:06:00Z</cp:lastPrinted>
  <dcterms:created xsi:type="dcterms:W3CDTF">2022-05-29T04:31:00Z</dcterms:created>
  <dcterms:modified xsi:type="dcterms:W3CDTF">2022-05-29T17:07:00Z</dcterms:modified>
  <cp:contentStatus>ویرایش 2.5</cp:contentStatus>
  <cp:version>2.7</cp:version>
</cp:coreProperties>
</file>