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860D5">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22940" w:rsidRDefault="00422940" w:rsidP="0042294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4314403" w:history="1">
        <w:r w:rsidRPr="007549F8">
          <w:rPr>
            <w:rStyle w:val="Hyperlink"/>
            <w:noProof/>
            <w:rtl/>
          </w:rPr>
          <w:t>جواز تخص</w:t>
        </w:r>
        <w:r w:rsidRPr="007549F8">
          <w:rPr>
            <w:rStyle w:val="Hyperlink"/>
            <w:rFonts w:hint="cs"/>
            <w:noProof/>
            <w:rtl/>
          </w:rPr>
          <w:t>ی</w:t>
        </w:r>
        <w:r w:rsidRPr="007549F8">
          <w:rPr>
            <w:rStyle w:val="Hyperlink"/>
            <w:rFonts w:hint="eastAsia"/>
            <w:noProof/>
            <w:rtl/>
          </w:rPr>
          <w:t>ص</w:t>
        </w:r>
        <w:r w:rsidRPr="007549F8">
          <w:rPr>
            <w:rStyle w:val="Hyperlink"/>
            <w:noProof/>
            <w:rtl/>
          </w:rPr>
          <w:t xml:space="preserve"> عام کتاب</w:t>
        </w:r>
        <w:r w:rsidRPr="007549F8">
          <w:rPr>
            <w:rStyle w:val="Hyperlink"/>
            <w:rFonts w:hint="cs"/>
            <w:noProof/>
            <w:rtl/>
          </w:rPr>
          <w:t>ی</w:t>
        </w:r>
        <w:r w:rsidRPr="007549F8">
          <w:rPr>
            <w:rStyle w:val="Hyperlink"/>
            <w:noProof/>
            <w:rtl/>
          </w:rPr>
          <w:t xml:space="preserve"> به وس</w:t>
        </w:r>
        <w:r w:rsidRPr="007549F8">
          <w:rPr>
            <w:rStyle w:val="Hyperlink"/>
            <w:rFonts w:hint="cs"/>
            <w:noProof/>
            <w:rtl/>
          </w:rPr>
          <w:t>ی</w:t>
        </w:r>
        <w:r w:rsidRPr="007549F8">
          <w:rPr>
            <w:rStyle w:val="Hyperlink"/>
            <w:rFonts w:hint="eastAsia"/>
            <w:noProof/>
            <w:rtl/>
          </w:rPr>
          <w:t>له</w:t>
        </w:r>
        <w:r w:rsidRPr="007549F8">
          <w:rPr>
            <w:rStyle w:val="Hyperlink"/>
            <w:noProof/>
            <w:rtl/>
          </w:rPr>
          <w:t xml:space="preserve"> قران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Toc104314403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2940" w:rsidRDefault="00422940" w:rsidP="00422940">
      <w:pPr>
        <w:pStyle w:val="TOC2"/>
        <w:tabs>
          <w:tab w:val="right" w:leader="dot" w:pos="10194"/>
        </w:tabs>
        <w:rPr>
          <w:rFonts w:asciiTheme="minorHAnsi" w:eastAsiaTheme="minorEastAsia" w:hAnsiTheme="minorHAnsi" w:cstheme="minorBidi"/>
          <w:bCs w:val="0"/>
          <w:noProof/>
          <w:color w:val="auto"/>
          <w:szCs w:val="22"/>
          <w:rtl/>
          <w:lang w:bidi="ar-SA"/>
        </w:rPr>
      </w:pPr>
      <w:hyperlink w:anchor="_Toc104314404" w:history="1">
        <w:r w:rsidRPr="007549F8">
          <w:rPr>
            <w:rStyle w:val="Hyperlink"/>
            <w:noProof/>
            <w:rtl/>
          </w:rPr>
          <w:t>مانع چهارم از جواز تخ</w:t>
        </w:r>
        <w:r w:rsidRPr="007549F8">
          <w:rPr>
            <w:rStyle w:val="Hyperlink"/>
            <w:rFonts w:hint="cs"/>
            <w:noProof/>
            <w:rtl/>
          </w:rPr>
          <w:t>ی</w:t>
        </w:r>
        <w:r w:rsidRPr="007549F8">
          <w:rPr>
            <w:rStyle w:val="Hyperlink"/>
            <w:rFonts w:hint="eastAsia"/>
            <w:noProof/>
            <w:rtl/>
          </w:rPr>
          <w:t>ص</w:t>
        </w:r>
        <w:r w:rsidRPr="007549F8">
          <w:rPr>
            <w:rStyle w:val="Hyperlink"/>
            <w:rFonts w:hint="cs"/>
            <w:noProof/>
            <w:rtl/>
          </w:rPr>
          <w:t>ی</w:t>
        </w:r>
        <w:r w:rsidRPr="007549F8">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Toc104314404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2940" w:rsidRDefault="00422940" w:rsidP="0042294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314405" w:history="1">
        <w:r w:rsidRPr="007549F8">
          <w:rPr>
            <w:rStyle w:val="Hyperlink"/>
            <w:noProof/>
            <w:rtl/>
          </w:rPr>
          <w:t>جواب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Toc104314405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2940" w:rsidRDefault="00422940" w:rsidP="00422940">
      <w:pPr>
        <w:pStyle w:val="TOC4"/>
        <w:tabs>
          <w:tab w:val="right" w:leader="dot" w:pos="10194"/>
        </w:tabs>
        <w:rPr>
          <w:rFonts w:asciiTheme="minorHAnsi" w:eastAsiaTheme="minorEastAsia" w:hAnsiTheme="minorHAnsi" w:cstheme="minorBidi"/>
          <w:bCs w:val="0"/>
          <w:noProof/>
          <w:color w:val="auto"/>
          <w:szCs w:val="22"/>
          <w:rtl/>
          <w:lang w:bidi="ar-SA"/>
        </w:rPr>
      </w:pPr>
      <w:hyperlink w:anchor="_Toc104314406" w:history="1">
        <w:r w:rsidRPr="007549F8">
          <w:rPr>
            <w:rStyle w:val="Hyperlink"/>
            <w:noProof/>
            <w:rtl/>
          </w:rPr>
          <w:t>اشکال استاد به جواب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Toc104314406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2940" w:rsidRDefault="00422940" w:rsidP="0042294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314407" w:history="1">
        <w:r w:rsidRPr="007549F8">
          <w:rPr>
            <w:rStyle w:val="Hyperlink"/>
            <w:noProof/>
            <w:rtl/>
          </w:rPr>
          <w:t>جواب دوم مرحوم آخوند به مانع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2940" w:rsidRDefault="00422940" w:rsidP="00422940">
      <w:pPr>
        <w:pStyle w:val="TOC1"/>
        <w:rPr>
          <w:rFonts w:asciiTheme="minorHAnsi" w:eastAsiaTheme="minorEastAsia" w:hAnsiTheme="minorHAnsi" w:cstheme="minorBidi"/>
          <w:noProof/>
          <w:color w:val="auto"/>
          <w:szCs w:val="22"/>
          <w:rtl/>
          <w:lang w:bidi="ar-SA"/>
        </w:rPr>
      </w:pPr>
      <w:hyperlink w:anchor="_Toc104314408" w:history="1">
        <w:r w:rsidRPr="007549F8">
          <w:rPr>
            <w:rStyle w:val="Hyperlink"/>
            <w:noProof/>
            <w:rtl/>
          </w:rPr>
          <w:t>دوران ب</w:t>
        </w:r>
        <w:r w:rsidRPr="007549F8">
          <w:rPr>
            <w:rStyle w:val="Hyperlink"/>
            <w:rFonts w:hint="cs"/>
            <w:noProof/>
            <w:rtl/>
          </w:rPr>
          <w:t>ی</w:t>
        </w:r>
        <w:r w:rsidRPr="007549F8">
          <w:rPr>
            <w:rStyle w:val="Hyperlink"/>
            <w:rFonts w:hint="eastAsia"/>
            <w:noProof/>
            <w:rtl/>
          </w:rPr>
          <w:t>ن</w:t>
        </w:r>
        <w:r w:rsidRPr="007549F8">
          <w:rPr>
            <w:rStyle w:val="Hyperlink"/>
            <w:noProof/>
            <w:rtl/>
          </w:rPr>
          <w:t xml:space="preserve"> نسخ و تخص</w:t>
        </w:r>
        <w:r w:rsidRPr="007549F8">
          <w:rPr>
            <w:rStyle w:val="Hyperlink"/>
            <w:rFonts w:hint="cs"/>
            <w:noProof/>
            <w:rtl/>
          </w:rPr>
          <w:t>ی</w:t>
        </w:r>
        <w:r w:rsidRPr="007549F8">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22940" w:rsidRDefault="00422940" w:rsidP="00422940">
      <w:pPr>
        <w:pStyle w:val="TOC2"/>
        <w:tabs>
          <w:tab w:val="right" w:leader="dot" w:pos="10194"/>
        </w:tabs>
        <w:rPr>
          <w:rFonts w:asciiTheme="minorHAnsi" w:eastAsiaTheme="minorEastAsia" w:hAnsiTheme="minorHAnsi" w:cstheme="minorBidi"/>
          <w:bCs w:val="0"/>
          <w:noProof/>
          <w:color w:val="auto"/>
          <w:szCs w:val="22"/>
          <w:rtl/>
          <w:lang w:bidi="ar-SA"/>
        </w:rPr>
      </w:pPr>
      <w:hyperlink w:anchor="_Toc104314409" w:history="1">
        <w:r w:rsidRPr="007549F8">
          <w:rPr>
            <w:rStyle w:val="Hyperlink"/>
            <w:noProof/>
            <w:rtl/>
          </w:rPr>
          <w:t>صور مساله در فرض علم به تقدم و تاخر عام و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Toc104314409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bookmarkStart w:id="0" w:name="_GoBack"/>
    <w:bookmarkEnd w:id="0"/>
    <w:p w:rsidR="00422940" w:rsidRDefault="00422940" w:rsidP="00422940">
      <w:pPr>
        <w:pStyle w:val="TOC3"/>
        <w:tabs>
          <w:tab w:val="right" w:leader="dot" w:pos="10194"/>
        </w:tabs>
        <w:rPr>
          <w:rFonts w:asciiTheme="minorHAnsi" w:eastAsiaTheme="minorEastAsia" w:hAnsiTheme="minorHAnsi" w:cstheme="minorBidi"/>
          <w:bCs w:val="0"/>
          <w:iCs w:val="0"/>
          <w:noProof/>
          <w:color w:val="auto"/>
          <w:szCs w:val="22"/>
          <w:rtl/>
          <w:lang w:bidi="ar-SA"/>
        </w:rPr>
      </w:pPr>
      <w:r w:rsidRPr="007549F8">
        <w:rPr>
          <w:rStyle w:val="Hyperlink"/>
          <w:noProof/>
        </w:rPr>
        <w:fldChar w:fldCharType="begin"/>
      </w:r>
      <w:r w:rsidRPr="007549F8">
        <w:rPr>
          <w:rStyle w:val="Hyperlink"/>
          <w:noProof/>
          <w:rtl/>
        </w:rPr>
        <w:instrText xml:space="preserve"> </w:instrText>
      </w:r>
      <w:r>
        <w:rPr>
          <w:noProof/>
        </w:rPr>
        <w:instrText>HYPERLINK \l "_Toc104314410</w:instrText>
      </w:r>
      <w:r>
        <w:rPr>
          <w:noProof/>
          <w:rtl/>
        </w:rPr>
        <w:instrText>"</w:instrText>
      </w:r>
      <w:r w:rsidRPr="007549F8">
        <w:rPr>
          <w:rStyle w:val="Hyperlink"/>
          <w:noProof/>
          <w:rtl/>
        </w:rPr>
        <w:instrText xml:space="preserve"> </w:instrText>
      </w:r>
      <w:r w:rsidRPr="007549F8">
        <w:rPr>
          <w:rStyle w:val="Hyperlink"/>
          <w:noProof/>
        </w:rPr>
      </w:r>
      <w:r w:rsidRPr="007549F8">
        <w:rPr>
          <w:rStyle w:val="Hyperlink"/>
          <w:noProof/>
        </w:rPr>
        <w:fldChar w:fldCharType="separate"/>
      </w:r>
      <w:r w:rsidRPr="007549F8">
        <w:rPr>
          <w:rStyle w:val="Hyperlink"/>
          <w:noProof/>
          <w:rtl/>
        </w:rPr>
        <w:t>فرض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Toc104314410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r w:rsidRPr="007549F8">
        <w:rPr>
          <w:rStyle w:val="Hyperlink"/>
          <w:noProof/>
        </w:rPr>
        <w:fldChar w:fldCharType="end"/>
      </w:r>
    </w:p>
    <w:p w:rsidR="00422940" w:rsidRDefault="00422940" w:rsidP="0042294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314411" w:history="1">
        <w:r w:rsidRPr="007549F8">
          <w:rPr>
            <w:rStyle w:val="Hyperlink"/>
            <w:noProof/>
            <w:rtl/>
          </w:rPr>
          <w:t>فرض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Toc104314411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2940" w:rsidRDefault="00422940" w:rsidP="00422940">
      <w:pPr>
        <w:pStyle w:val="TOC4"/>
        <w:tabs>
          <w:tab w:val="right" w:leader="dot" w:pos="10194"/>
        </w:tabs>
        <w:rPr>
          <w:rFonts w:asciiTheme="minorHAnsi" w:eastAsiaTheme="minorEastAsia" w:hAnsiTheme="minorHAnsi" w:cstheme="minorBidi"/>
          <w:bCs w:val="0"/>
          <w:noProof/>
          <w:color w:val="auto"/>
          <w:szCs w:val="22"/>
          <w:rtl/>
          <w:lang w:bidi="ar-SA"/>
        </w:rPr>
      </w:pPr>
      <w:hyperlink w:anchor="_Toc104314412" w:history="1">
        <w:r w:rsidRPr="007549F8">
          <w:rPr>
            <w:rStyle w:val="Hyperlink"/>
            <w:noProof/>
            <w:rtl/>
          </w:rPr>
          <w:t>تبصره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Toc104314412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2940" w:rsidRDefault="00422940" w:rsidP="0042294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314413" w:history="1">
        <w:r w:rsidRPr="007549F8">
          <w:rPr>
            <w:rStyle w:val="Hyperlink"/>
            <w:noProof/>
            <w:rtl/>
          </w:rPr>
          <w:t>فرض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Toc104314413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2940" w:rsidRDefault="00422940" w:rsidP="0042294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314414" w:history="1">
        <w:r w:rsidRPr="007549F8">
          <w:rPr>
            <w:rStyle w:val="Hyperlink"/>
            <w:noProof/>
            <w:rtl/>
          </w:rPr>
          <w:t>صورت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Toc104314414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22940" w:rsidRDefault="00422940" w:rsidP="00422940">
      <w:pPr>
        <w:pStyle w:val="TOC2"/>
        <w:tabs>
          <w:tab w:val="right" w:leader="dot" w:pos="10194"/>
        </w:tabs>
        <w:rPr>
          <w:rFonts w:asciiTheme="minorHAnsi" w:eastAsiaTheme="minorEastAsia" w:hAnsiTheme="minorHAnsi" w:cstheme="minorBidi"/>
          <w:bCs w:val="0"/>
          <w:noProof/>
          <w:color w:val="auto"/>
          <w:szCs w:val="22"/>
          <w:rtl/>
          <w:lang w:bidi="ar-SA"/>
        </w:rPr>
      </w:pPr>
      <w:hyperlink w:anchor="_Toc104314415" w:history="1">
        <w:r w:rsidRPr="007549F8">
          <w:rPr>
            <w:rStyle w:val="Hyperlink"/>
            <w:noProof/>
            <w:rtl/>
          </w:rPr>
          <w:t>حکم صور مساله در فرض جهل به تار</w:t>
        </w:r>
        <w:r w:rsidRPr="007549F8">
          <w:rPr>
            <w:rStyle w:val="Hyperlink"/>
            <w:rFonts w:hint="cs"/>
            <w:noProof/>
            <w:rtl/>
          </w:rPr>
          <w:t>ی</w:t>
        </w:r>
        <w:r w:rsidRPr="007549F8">
          <w:rPr>
            <w:rStyle w:val="Hyperlink"/>
            <w:rFonts w:hint="eastAsia"/>
            <w:noProof/>
            <w:rtl/>
          </w:rPr>
          <w:t>خ</w:t>
        </w:r>
        <w:r w:rsidRPr="007549F8">
          <w:rPr>
            <w:rStyle w:val="Hyperlink"/>
            <w:noProof/>
            <w:rtl/>
          </w:rPr>
          <w:t xml:space="preserve"> تقدم و تاخر عام و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Toc104314415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422940" w:rsidP="000860D5">
      <w:pPr>
        <w:jc w:val="both"/>
      </w:pPr>
      <w:r>
        <w:rPr>
          <w:rFonts w:cs="B Titr"/>
          <w:noProof/>
          <w:webHidden/>
          <w:color w:val="632423" w:themeColor="accent2" w:themeShade="80"/>
          <w:szCs w:val="24"/>
          <w:rtl/>
        </w:rPr>
        <w:fldChar w:fldCharType="end"/>
      </w:r>
    </w:p>
    <w:p w:rsidR="00F343FB" w:rsidRDefault="00F842AD" w:rsidP="000860D5">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655AB">
        <w:rPr>
          <w:rtl/>
        </w:rPr>
        <w:t>بررس</w:t>
      </w:r>
      <w:r w:rsidR="00F655AB">
        <w:rPr>
          <w:rFonts w:hint="cs"/>
          <w:rtl/>
        </w:rPr>
        <w:t>ی</w:t>
      </w:r>
      <w:r w:rsidR="00F655AB">
        <w:rPr>
          <w:rtl/>
        </w:rPr>
        <w:t xml:space="preserve"> کلمات</w:t>
      </w:r>
      <w:r w:rsidR="00025B70">
        <w:rPr>
          <w:rFonts w:hint="cs"/>
          <w:rtl/>
        </w:rPr>
        <w:t xml:space="preserve"> </w:t>
      </w:r>
      <w:r w:rsidR="00386C11" w:rsidRPr="00A6366F">
        <w:rPr>
          <w:rFonts w:hint="cs"/>
          <w:rtl/>
        </w:rPr>
        <w:t>/</w:t>
      </w:r>
      <w:bookmarkStart w:id="2" w:name="BokSabj_d"/>
      <w:bookmarkEnd w:id="2"/>
      <w:r w:rsidR="00F655AB">
        <w:rPr>
          <w:rtl/>
        </w:rPr>
        <w:t>تخص</w:t>
      </w:r>
      <w:r w:rsidR="00F655AB">
        <w:rPr>
          <w:rFonts w:hint="cs"/>
          <w:rtl/>
        </w:rPr>
        <w:t>ی</w:t>
      </w:r>
      <w:r w:rsidR="00F655AB">
        <w:rPr>
          <w:rFonts w:hint="eastAsia"/>
          <w:rtl/>
        </w:rPr>
        <w:t>ص</w:t>
      </w:r>
      <w:r w:rsidR="00F655AB">
        <w:rPr>
          <w:rtl/>
        </w:rPr>
        <w:t xml:space="preserve"> عام کتاب</w:t>
      </w:r>
      <w:r w:rsidR="00F655AB">
        <w:rPr>
          <w:rFonts w:hint="cs"/>
          <w:rtl/>
        </w:rPr>
        <w:t>ی</w:t>
      </w:r>
      <w:r w:rsidR="00F655AB">
        <w:rPr>
          <w:rtl/>
        </w:rPr>
        <w:t xml:space="preserve"> به وس</w:t>
      </w:r>
      <w:r w:rsidR="00F655AB">
        <w:rPr>
          <w:rFonts w:hint="cs"/>
          <w:rtl/>
        </w:rPr>
        <w:t>ی</w:t>
      </w:r>
      <w:r w:rsidR="00F655AB">
        <w:rPr>
          <w:rFonts w:hint="eastAsia"/>
          <w:rtl/>
        </w:rPr>
        <w:t>له</w:t>
      </w:r>
      <w:r w:rsidR="00F655AB">
        <w:rPr>
          <w:rtl/>
        </w:rPr>
        <w:t xml:space="preserve"> خبر واحد</w:t>
      </w:r>
      <w:r w:rsidR="00386C11" w:rsidRPr="00A6366F">
        <w:rPr>
          <w:rFonts w:hint="cs"/>
          <w:rtl/>
        </w:rPr>
        <w:t xml:space="preserve"> /</w:t>
      </w:r>
      <w:bookmarkStart w:id="3" w:name="Bokkolli"/>
      <w:bookmarkEnd w:id="3"/>
      <w:r w:rsidR="00F655AB">
        <w:rPr>
          <w:rtl/>
        </w:rPr>
        <w:t>عام و خاص</w:t>
      </w:r>
    </w:p>
    <w:p w:rsidR="000860D5" w:rsidRDefault="000860D5" w:rsidP="00C5132A">
      <w:pPr>
        <w:pStyle w:val="Heading1"/>
        <w:rPr>
          <w:rFonts w:hint="cs"/>
          <w:rtl/>
        </w:rPr>
      </w:pPr>
      <w:bookmarkStart w:id="4" w:name="_Toc104314403"/>
      <w:r>
        <w:rPr>
          <w:rFonts w:hint="cs"/>
          <w:rtl/>
        </w:rPr>
        <w:t>جواز تخصیص عام کتابی به وسیله قران</w:t>
      </w:r>
      <w:bookmarkEnd w:id="4"/>
    </w:p>
    <w:p w:rsidR="000860D5" w:rsidRPr="00A6366F" w:rsidRDefault="000860D5" w:rsidP="00C5132A">
      <w:pPr>
        <w:pStyle w:val="Heading2"/>
      </w:pPr>
      <w:bookmarkStart w:id="5" w:name="_Toc104314404"/>
      <w:r>
        <w:rPr>
          <w:rFonts w:hint="cs"/>
          <w:rtl/>
        </w:rPr>
        <w:t>مانع چهارم از جواز تخیصیص</w:t>
      </w:r>
      <w:bookmarkEnd w:id="5"/>
    </w:p>
    <w:p w:rsidR="003E6650" w:rsidRDefault="00E52D07" w:rsidP="000860D5">
      <w:pPr>
        <w:jc w:val="both"/>
        <w:rPr>
          <w:rFonts w:hint="cs"/>
          <w:rtl/>
        </w:rPr>
      </w:pPr>
      <w:r>
        <w:rPr>
          <w:rFonts w:hint="cs"/>
          <w:rtl/>
        </w:rPr>
        <w:t xml:space="preserve"> </w:t>
      </w:r>
      <w:r w:rsidR="000860D5">
        <w:rPr>
          <w:rFonts w:hint="cs"/>
          <w:rtl/>
        </w:rPr>
        <w:t>بحث در جواز تخصیص کتاب به وسیله خبر واحد بود.</w:t>
      </w:r>
      <w:r w:rsidR="00345D1D">
        <w:rPr>
          <w:rFonts w:hint="cs"/>
          <w:rtl/>
        </w:rPr>
        <w:t xml:space="preserve"> به موانع جواز تخصیص رسیدیم.</w:t>
      </w:r>
      <w:r w:rsidR="000860D5">
        <w:rPr>
          <w:rFonts w:hint="cs"/>
          <w:rtl/>
        </w:rPr>
        <w:t xml:space="preserve"> مانع چهارم این است: گفته اند اگر تخصیص به وسیله خبر واحد جایز باشد</w:t>
      </w:r>
      <w:r w:rsidR="00345D1D">
        <w:rPr>
          <w:rFonts w:hint="cs"/>
          <w:rtl/>
        </w:rPr>
        <w:t>، جواز نسخ به وسیله خبر واحد هم</w:t>
      </w:r>
      <w:r w:rsidR="000860D5">
        <w:rPr>
          <w:rFonts w:hint="cs"/>
          <w:rtl/>
        </w:rPr>
        <w:t xml:space="preserve"> باید ثابت باشد</w:t>
      </w:r>
      <w:r w:rsidR="00345D1D">
        <w:rPr>
          <w:rFonts w:hint="cs"/>
          <w:rtl/>
        </w:rPr>
        <w:t>؛</w:t>
      </w:r>
      <w:r w:rsidR="000860D5">
        <w:rPr>
          <w:rFonts w:hint="cs"/>
          <w:rtl/>
        </w:rPr>
        <w:t xml:space="preserve"> چرا که فرقی بین نسخ و تخصیص نیست. تخ</w:t>
      </w:r>
      <w:r w:rsidR="00345D1D">
        <w:rPr>
          <w:rFonts w:hint="cs"/>
          <w:rtl/>
        </w:rPr>
        <w:t>صیص تضییق در افراد است</w:t>
      </w:r>
      <w:r w:rsidR="000860D5">
        <w:rPr>
          <w:rFonts w:hint="cs"/>
          <w:rtl/>
        </w:rPr>
        <w:t xml:space="preserve"> مثلا فساق علما وجوب اکرام نداشته است. نسخ هم بیان این است: تا الان که می</w:t>
      </w:r>
      <w:r w:rsidR="000860D5">
        <w:rPr>
          <w:rtl/>
        </w:rPr>
        <w:softHyphen/>
      </w:r>
      <w:r w:rsidR="000860D5">
        <w:rPr>
          <w:rFonts w:hint="cs"/>
          <w:rtl/>
        </w:rPr>
        <w:t>گفتیم ا</w:t>
      </w:r>
      <w:r w:rsidR="00345D1D">
        <w:rPr>
          <w:rFonts w:hint="cs"/>
          <w:rtl/>
        </w:rPr>
        <w:t>لی الابد واجب است</w:t>
      </w:r>
      <w:r w:rsidR="000860D5">
        <w:rPr>
          <w:rFonts w:hint="cs"/>
          <w:rtl/>
        </w:rPr>
        <w:t xml:space="preserve"> و</w:t>
      </w:r>
      <w:r w:rsidR="00345D1D">
        <w:rPr>
          <w:rFonts w:hint="cs"/>
          <w:rtl/>
        </w:rPr>
        <w:t>لی</w:t>
      </w:r>
      <w:r w:rsidR="000860D5">
        <w:rPr>
          <w:rFonts w:hint="cs"/>
          <w:rtl/>
        </w:rPr>
        <w:t xml:space="preserve"> از الان به بعد این گونه نیست. یکی تضییق در افراد و دیگری تضییق در ازمان است.</w:t>
      </w:r>
    </w:p>
    <w:p w:rsidR="000860D5" w:rsidRDefault="00345D1D" w:rsidP="000860D5">
      <w:pPr>
        <w:jc w:val="both"/>
        <w:rPr>
          <w:rtl/>
        </w:rPr>
      </w:pPr>
      <w:r>
        <w:rPr>
          <w:rFonts w:hint="cs"/>
          <w:rtl/>
        </w:rPr>
        <w:t xml:space="preserve">در حالی که </w:t>
      </w:r>
      <w:r w:rsidR="000860D5">
        <w:rPr>
          <w:rFonts w:hint="cs"/>
          <w:rtl/>
        </w:rPr>
        <w:t>مسلم است که خبر واحد نمی</w:t>
      </w:r>
      <w:r w:rsidR="000860D5">
        <w:rPr>
          <w:rtl/>
        </w:rPr>
        <w:softHyphen/>
      </w:r>
      <w:r w:rsidR="000860D5">
        <w:rPr>
          <w:rFonts w:hint="cs"/>
          <w:rtl/>
        </w:rPr>
        <w:t>تواند قران را نسخ کند و باید فاضربوه الی الجدار کرد. پس تخصیص هم صحیح نیست.</w:t>
      </w:r>
    </w:p>
    <w:p w:rsidR="000860D5" w:rsidRDefault="000860D5" w:rsidP="00C5132A">
      <w:pPr>
        <w:pStyle w:val="Heading3"/>
        <w:rPr>
          <w:rFonts w:hint="cs"/>
          <w:rtl/>
        </w:rPr>
      </w:pPr>
      <w:bookmarkStart w:id="6" w:name="_Toc104314405"/>
      <w:r>
        <w:rPr>
          <w:rFonts w:hint="cs"/>
          <w:rtl/>
        </w:rPr>
        <w:lastRenderedPageBreak/>
        <w:t>جواب اول مرحوم آخوند</w:t>
      </w:r>
      <w:bookmarkEnd w:id="6"/>
    </w:p>
    <w:p w:rsidR="000860D5" w:rsidRDefault="000860D5" w:rsidP="000860D5">
      <w:pPr>
        <w:jc w:val="both"/>
        <w:rPr>
          <w:rtl/>
        </w:rPr>
      </w:pPr>
      <w:r>
        <w:rPr>
          <w:rFonts w:hint="cs"/>
          <w:rtl/>
        </w:rPr>
        <w:t>مرحوم آخوند فرموده است: هر چند که ثبوتا فرقی ندارند ولی اثباتا متفاوت هستند اجماع داریم که نسخ قران به وسیله خبر واحد جایز نیست ولی در تخصیص معروف این است که جایز است. فارق آنها مقام اثبات است.</w:t>
      </w:r>
    </w:p>
    <w:p w:rsidR="00C5132A" w:rsidRPr="001A27D7" w:rsidRDefault="00C5132A" w:rsidP="00C5132A">
      <w:pPr>
        <w:pStyle w:val="Heading4"/>
        <w:rPr>
          <w:rtl/>
        </w:rPr>
      </w:pPr>
      <w:bookmarkStart w:id="7" w:name="_Toc104314406"/>
      <w:r>
        <w:rPr>
          <w:rFonts w:hint="cs"/>
          <w:rtl/>
        </w:rPr>
        <w:t>اشکال استاد به جواب اول مرحوم آخوند</w:t>
      </w:r>
      <w:bookmarkEnd w:id="7"/>
    </w:p>
    <w:p w:rsidR="001A1EA5" w:rsidRDefault="000860D5" w:rsidP="000860D5">
      <w:pPr>
        <w:jc w:val="both"/>
        <w:rPr>
          <w:rFonts w:hint="cs"/>
          <w:rtl/>
        </w:rPr>
      </w:pPr>
      <w:r>
        <w:rPr>
          <w:rFonts w:hint="cs"/>
          <w:rtl/>
        </w:rPr>
        <w:t xml:space="preserve">باید مراد مرحوم آخوند از اجماع تسالم باشد و الا مرحوم آخوند که اجماع را قبول ندارد. از کلمات قصار ایشان است: </w:t>
      </w:r>
      <w:r w:rsidR="00345D1D">
        <w:rPr>
          <w:rFonts w:hint="cs"/>
          <w:rtl/>
        </w:rPr>
        <w:t>اجماع محصل که قابل تحصیل نیست و منقول هم حجت نیست</w:t>
      </w:r>
      <w:r>
        <w:rPr>
          <w:rFonts w:hint="cs"/>
          <w:rtl/>
        </w:rPr>
        <w:t>.</w:t>
      </w:r>
    </w:p>
    <w:p w:rsidR="000860D5" w:rsidRDefault="000860D5" w:rsidP="000860D5">
      <w:pPr>
        <w:jc w:val="both"/>
        <w:rPr>
          <w:rtl/>
        </w:rPr>
      </w:pPr>
      <w:r>
        <w:rPr>
          <w:rFonts w:hint="cs"/>
          <w:rtl/>
        </w:rPr>
        <w:t>این که ضرورت باشد صاف نیست. سخت است که ما اجماع کل را به دست بیاوریم زیرا این مسائل نزد سابقین خیلی مطرح نبوده است.</w:t>
      </w:r>
    </w:p>
    <w:p w:rsidR="000860D5" w:rsidRDefault="000860D5" w:rsidP="000860D5">
      <w:pPr>
        <w:jc w:val="both"/>
        <w:rPr>
          <w:rFonts w:hint="cs"/>
          <w:rtl/>
        </w:rPr>
      </w:pPr>
      <w:r>
        <w:rPr>
          <w:rFonts w:hint="cs"/>
          <w:rtl/>
        </w:rPr>
        <w:t xml:space="preserve">پس </w:t>
      </w:r>
      <w:r w:rsidR="00345D1D">
        <w:rPr>
          <w:rFonts w:hint="cs"/>
          <w:rtl/>
        </w:rPr>
        <w:t>اگر مراد</w:t>
      </w:r>
      <w:r>
        <w:rPr>
          <w:rFonts w:hint="cs"/>
          <w:rtl/>
        </w:rPr>
        <w:t xml:space="preserve"> ایشان اجماع است که حجیت ندارد و اگر مقصود تسالم کل است که احرازش مشکل است.</w:t>
      </w:r>
    </w:p>
    <w:p w:rsidR="000860D5" w:rsidRDefault="000860D5" w:rsidP="00345D1D">
      <w:pPr>
        <w:pStyle w:val="Heading3"/>
        <w:rPr>
          <w:rFonts w:hint="cs"/>
          <w:rtl/>
        </w:rPr>
      </w:pPr>
      <w:bookmarkStart w:id="8" w:name="_Toc104314407"/>
      <w:r>
        <w:rPr>
          <w:rFonts w:hint="cs"/>
          <w:rtl/>
        </w:rPr>
        <w:t>جواب دوم مرحوم آخوند</w:t>
      </w:r>
      <w:r w:rsidR="00C5132A">
        <w:rPr>
          <w:rFonts w:hint="cs"/>
          <w:rtl/>
        </w:rPr>
        <w:t xml:space="preserve"> به مانع چهارم</w:t>
      </w:r>
      <w:bookmarkEnd w:id="8"/>
    </w:p>
    <w:p w:rsidR="000860D5" w:rsidRDefault="000860D5" w:rsidP="000860D5">
      <w:pPr>
        <w:jc w:val="both"/>
        <w:rPr>
          <w:rFonts w:hint="cs"/>
          <w:rtl/>
        </w:rPr>
      </w:pPr>
      <w:r>
        <w:rPr>
          <w:rFonts w:hint="cs"/>
          <w:rtl/>
        </w:rPr>
        <w:t>در نسخ یک نکته ای وجود دارد که آن نکته اقتضا می</w:t>
      </w:r>
      <w:r>
        <w:rPr>
          <w:rtl/>
        </w:rPr>
        <w:softHyphen/>
      </w:r>
      <w:r>
        <w:rPr>
          <w:rFonts w:hint="cs"/>
          <w:rtl/>
        </w:rPr>
        <w:t>کند اگر محقق باشد روشن و شایع می</w:t>
      </w:r>
      <w:r>
        <w:rPr>
          <w:rtl/>
        </w:rPr>
        <w:softHyphen/>
      </w:r>
      <w:r>
        <w:rPr>
          <w:rFonts w:hint="cs"/>
          <w:rtl/>
        </w:rPr>
        <w:t>شد. نسخ رفع ح</w:t>
      </w:r>
      <w:r w:rsidR="005634CC">
        <w:rPr>
          <w:rFonts w:hint="cs"/>
          <w:rtl/>
        </w:rPr>
        <w:t>کم است و لو به حسب ظاهر</w:t>
      </w:r>
      <w:r>
        <w:rPr>
          <w:rFonts w:hint="cs"/>
          <w:rtl/>
        </w:rPr>
        <w:t>. الغای قانون است. همان گونه که اگر قانون اثبات بشود شایع می</w:t>
      </w:r>
      <w:r>
        <w:rPr>
          <w:rtl/>
        </w:rPr>
        <w:softHyphen/>
      </w:r>
      <w:r>
        <w:rPr>
          <w:rFonts w:hint="cs"/>
          <w:rtl/>
        </w:rPr>
        <w:t>شود همچنین اگر لغو بشود شایع می</w:t>
      </w:r>
      <w:r>
        <w:rPr>
          <w:rtl/>
        </w:rPr>
        <w:softHyphen/>
      </w:r>
      <w:r>
        <w:rPr>
          <w:rFonts w:hint="cs"/>
          <w:rtl/>
        </w:rPr>
        <w:t>شود. خصیصه نسخ</w:t>
      </w:r>
      <w:r w:rsidR="005634CC">
        <w:rPr>
          <w:rFonts w:hint="cs"/>
          <w:rtl/>
        </w:rPr>
        <w:t>،</w:t>
      </w:r>
      <w:r>
        <w:rPr>
          <w:rFonts w:hint="cs"/>
          <w:rtl/>
        </w:rPr>
        <w:t xml:space="preserve"> الغا است هر چند به حسب ظاهر. شبیه دیدن ماه است که در</w:t>
      </w:r>
      <w:r w:rsidR="00225577">
        <w:rPr>
          <w:rFonts w:hint="cs"/>
          <w:rtl/>
        </w:rPr>
        <w:t xml:space="preserve"> روایات هست لو رای واحد لرأی خمسون</w:t>
      </w:r>
      <w:r>
        <w:rPr>
          <w:rFonts w:hint="cs"/>
          <w:rtl/>
        </w:rPr>
        <w:t xml:space="preserve">. </w:t>
      </w:r>
      <w:r w:rsidR="00225577">
        <w:rPr>
          <w:rFonts w:hint="cs"/>
          <w:rtl/>
        </w:rPr>
        <w:t>وقتی که نادرا ادعای دیدن می</w:t>
      </w:r>
      <w:r w:rsidR="00225577">
        <w:rPr>
          <w:rtl/>
        </w:rPr>
        <w:softHyphen/>
      </w:r>
      <w:r w:rsidR="00225577">
        <w:rPr>
          <w:rFonts w:hint="cs"/>
          <w:rtl/>
        </w:rPr>
        <w:t>کنند علم به کذب خبری پیدا می</w:t>
      </w:r>
      <w:r w:rsidR="00225577">
        <w:rPr>
          <w:rtl/>
        </w:rPr>
        <w:softHyphen/>
      </w:r>
      <w:r w:rsidR="00225577">
        <w:rPr>
          <w:rFonts w:hint="cs"/>
          <w:rtl/>
        </w:rPr>
        <w:t>شود و گفته می</w:t>
      </w:r>
      <w:r w:rsidR="00225577">
        <w:rPr>
          <w:rtl/>
        </w:rPr>
        <w:softHyphen/>
      </w:r>
      <w:r w:rsidR="00225577">
        <w:rPr>
          <w:rFonts w:hint="cs"/>
          <w:rtl/>
        </w:rPr>
        <w:t>شود که تخیل کرده است. نسخ هم این گونه است که اگر اتفاق بیافتد شایع می</w:t>
      </w:r>
      <w:r w:rsidR="00225577">
        <w:rPr>
          <w:rtl/>
        </w:rPr>
        <w:softHyphen/>
      </w:r>
      <w:r w:rsidR="00225577">
        <w:rPr>
          <w:rFonts w:hint="cs"/>
          <w:rtl/>
        </w:rPr>
        <w:t>شود.</w:t>
      </w:r>
    </w:p>
    <w:p w:rsidR="00225577" w:rsidRDefault="00225577" w:rsidP="000860D5">
      <w:pPr>
        <w:jc w:val="both"/>
        <w:rPr>
          <w:rFonts w:hint="cs"/>
          <w:rtl/>
        </w:rPr>
      </w:pPr>
      <w:r>
        <w:rPr>
          <w:rFonts w:hint="cs"/>
          <w:rtl/>
        </w:rPr>
        <w:t>مرحوم آخوند فرموده موارد نسخ قلیل است بر خلاف تخصیص که زیاد است. داستان نسخ مثل ا</w:t>
      </w:r>
      <w:r w:rsidR="005634CC">
        <w:rPr>
          <w:rFonts w:hint="cs"/>
          <w:rtl/>
        </w:rPr>
        <w:t>ِ</w:t>
      </w:r>
      <w:r>
        <w:rPr>
          <w:rFonts w:hint="cs"/>
          <w:rtl/>
        </w:rPr>
        <w:t>خبار از امور غریبه است. نادر است. به مقداری نادر است که محل اختلاف است که اساسا نسخی در شریعت اتفاق افتاده یا نه. مرحوم خویی می</w:t>
      </w:r>
      <w:r>
        <w:rPr>
          <w:rtl/>
        </w:rPr>
        <w:softHyphen/>
      </w:r>
      <w:r w:rsidR="005634CC">
        <w:rPr>
          <w:rFonts w:hint="cs"/>
          <w:rtl/>
        </w:rPr>
        <w:t>فرماید یک بار نسخ اتفاق افتا</w:t>
      </w:r>
      <w:r>
        <w:rPr>
          <w:rFonts w:hint="cs"/>
          <w:rtl/>
        </w:rPr>
        <w:t>ده است. نسخ با یک خبر واحد اتفاق نمی</w:t>
      </w:r>
      <w:r>
        <w:rPr>
          <w:rtl/>
        </w:rPr>
        <w:softHyphen/>
      </w:r>
      <w:r>
        <w:rPr>
          <w:rFonts w:hint="cs"/>
          <w:rtl/>
        </w:rPr>
        <w:t>افتد. وثوق به این خبر پیدا نمی</w:t>
      </w:r>
      <w:r>
        <w:rPr>
          <w:rtl/>
        </w:rPr>
        <w:softHyphen/>
      </w:r>
      <w:r>
        <w:rPr>
          <w:rFonts w:hint="cs"/>
          <w:rtl/>
        </w:rPr>
        <w:t>شود بر خلاف تخصیص. این که ثبوتا نسخ با تخصیص یکی است، طلبه ای است و نزد مردم بین نسخ و تخصیص ثبوتا مباینت وجود دارد. اصلا گفتنی نیست که قران با این عظمت با یک خبر واحد الغا بشود.</w:t>
      </w:r>
    </w:p>
    <w:p w:rsidR="00225577" w:rsidRDefault="00225577" w:rsidP="000860D5">
      <w:pPr>
        <w:jc w:val="both"/>
        <w:rPr>
          <w:rFonts w:hint="cs"/>
          <w:rtl/>
        </w:rPr>
      </w:pPr>
      <w:r>
        <w:rPr>
          <w:rFonts w:hint="cs"/>
          <w:rtl/>
        </w:rPr>
        <w:lastRenderedPageBreak/>
        <w:t>حتی اگر ثقه ای از پیامبر خبر بیاورد که پیامبر فلان ایه را نسخ کرده است، مردم باور نمی</w:t>
      </w:r>
      <w:r>
        <w:rPr>
          <w:rtl/>
        </w:rPr>
        <w:softHyphen/>
      </w:r>
      <w:r>
        <w:rPr>
          <w:rFonts w:hint="cs"/>
          <w:rtl/>
        </w:rPr>
        <w:t>کنند و خودشان تفحص می</w:t>
      </w:r>
      <w:r>
        <w:rPr>
          <w:rtl/>
        </w:rPr>
        <w:softHyphen/>
      </w:r>
      <w:r>
        <w:rPr>
          <w:rFonts w:hint="cs"/>
          <w:rtl/>
        </w:rPr>
        <w:t>کنند. اهمیت نسخ و ندرت نسخ و شیوع پیدا کردن نسخ اقتضا می</w:t>
      </w:r>
      <w:r>
        <w:rPr>
          <w:rtl/>
        </w:rPr>
        <w:softHyphen/>
      </w:r>
      <w:r>
        <w:rPr>
          <w:rFonts w:hint="cs"/>
          <w:rtl/>
        </w:rPr>
        <w:t>کند که خبر واحد در ر</w:t>
      </w:r>
      <w:r w:rsidR="005634CC">
        <w:rPr>
          <w:rFonts w:hint="cs"/>
          <w:rtl/>
        </w:rPr>
        <w:t>ابطه با نسخ قران باور کردنی نباشد</w:t>
      </w:r>
      <w:r>
        <w:rPr>
          <w:rFonts w:hint="cs"/>
          <w:rtl/>
        </w:rPr>
        <w:t xml:space="preserve"> بر خلاف تخصیص.</w:t>
      </w:r>
    </w:p>
    <w:p w:rsidR="00225577" w:rsidRDefault="00225577" w:rsidP="000860D5">
      <w:pPr>
        <w:jc w:val="both"/>
        <w:rPr>
          <w:rtl/>
        </w:rPr>
      </w:pPr>
      <w:r>
        <w:rPr>
          <w:rFonts w:hint="cs"/>
          <w:rtl/>
        </w:rPr>
        <w:t>خلاصه: این که تخصیص و تقیید قران و حمل قران بر خلاف ظاهرش به وسیله خبر اظهر، امری است که مورد اتفاق عملی همه علما است. امری است که جای تشکیک ندار</w:t>
      </w:r>
      <w:r w:rsidR="005634CC">
        <w:rPr>
          <w:rFonts w:hint="cs"/>
          <w:rtl/>
        </w:rPr>
        <w:t>د. ما در فقه خبر خاصی پیدا کنیم</w:t>
      </w:r>
      <w:r>
        <w:rPr>
          <w:rFonts w:hint="cs"/>
          <w:rtl/>
        </w:rPr>
        <w:t xml:space="preserve"> بدون درنگ تخصیص می</w:t>
      </w:r>
      <w:r>
        <w:rPr>
          <w:rtl/>
        </w:rPr>
        <w:softHyphen/>
      </w:r>
      <w:r>
        <w:rPr>
          <w:rFonts w:hint="cs"/>
          <w:rtl/>
        </w:rPr>
        <w:t>زنیم. بالاتر، ظاهری است که خلاف آن را مرتکب می</w:t>
      </w:r>
      <w:r>
        <w:rPr>
          <w:rtl/>
        </w:rPr>
        <w:softHyphen/>
      </w:r>
      <w:r>
        <w:rPr>
          <w:rFonts w:hint="cs"/>
          <w:rtl/>
        </w:rPr>
        <w:t>شویم. مثلا ظاهر قران ترخیص است و خبر الزام یا بالعکس فضلا از جایی که مطلق باشد. تقیی</w:t>
      </w:r>
      <w:r w:rsidR="005634CC">
        <w:rPr>
          <w:rFonts w:hint="cs"/>
          <w:rtl/>
        </w:rPr>
        <w:t>د مطلق خیلی راحت است. در جایی</w:t>
      </w:r>
      <w:r>
        <w:rPr>
          <w:rFonts w:hint="cs"/>
          <w:rtl/>
        </w:rPr>
        <w:t xml:space="preserve"> هم که عام باشد اشکالی ندارد. سیره پیامبر و شاید هم انبیا بر این بوده که یک کلیاتی بیان می</w:t>
      </w:r>
      <w:r>
        <w:rPr>
          <w:rtl/>
        </w:rPr>
        <w:softHyphen/>
      </w:r>
      <w:r>
        <w:rPr>
          <w:rtl/>
        </w:rPr>
        <w:softHyphen/>
      </w:r>
      <w:r>
        <w:rPr>
          <w:rFonts w:hint="cs"/>
          <w:rtl/>
        </w:rPr>
        <w:t>کردند و خصوصیات را اوصیا بیان می</w:t>
      </w:r>
      <w:r>
        <w:rPr>
          <w:rtl/>
        </w:rPr>
        <w:softHyphen/>
      </w:r>
      <w:r>
        <w:rPr>
          <w:rFonts w:hint="cs"/>
          <w:rtl/>
        </w:rPr>
        <w:t>کردند. فلسفه وصی همین است که تکمیل کند. شکوک نماز را پیامبر که بیان نکرده و فرصت آن را نداشته</w:t>
      </w:r>
      <w:r w:rsidR="005634CC">
        <w:rPr>
          <w:rtl/>
        </w:rPr>
        <w:softHyphen/>
      </w:r>
      <w:r w:rsidR="005634CC">
        <w:rPr>
          <w:rFonts w:hint="cs"/>
          <w:rtl/>
        </w:rPr>
        <w:t>اند</w:t>
      </w:r>
      <w:r>
        <w:rPr>
          <w:rFonts w:hint="cs"/>
          <w:rtl/>
        </w:rPr>
        <w:t>. عقل می</w:t>
      </w:r>
      <w:r>
        <w:rPr>
          <w:rtl/>
        </w:rPr>
        <w:softHyphen/>
      </w:r>
      <w:r>
        <w:rPr>
          <w:rFonts w:hint="cs"/>
          <w:rtl/>
        </w:rPr>
        <w:t>گوید وصی بعد از پیامبر و از سنخ او قواعد پیامبر را تکمیل کند.</w:t>
      </w:r>
    </w:p>
    <w:p w:rsidR="00225577" w:rsidRDefault="00225577" w:rsidP="005634CC">
      <w:pPr>
        <w:pStyle w:val="Heading1"/>
        <w:rPr>
          <w:rFonts w:hint="cs"/>
          <w:rtl/>
        </w:rPr>
      </w:pPr>
      <w:bookmarkStart w:id="9" w:name="_Toc104314408"/>
      <w:r>
        <w:rPr>
          <w:rFonts w:hint="cs"/>
          <w:rtl/>
        </w:rPr>
        <w:t>دوران بین نسخ و تخصیص</w:t>
      </w:r>
      <w:bookmarkEnd w:id="9"/>
    </w:p>
    <w:p w:rsidR="005634CC" w:rsidRDefault="00225577" w:rsidP="000860D5">
      <w:pPr>
        <w:jc w:val="both"/>
        <w:rPr>
          <w:rtl/>
        </w:rPr>
      </w:pPr>
      <w:r>
        <w:rPr>
          <w:rFonts w:hint="cs"/>
          <w:rtl/>
        </w:rPr>
        <w:t xml:space="preserve">اگر یک عامی و خاصی داریم و دوران امر است که خاص مخصص باشد یا ناسخ و یا منسوخ باشد، مرحوم آخوند فرموده موارد مختلف است. </w:t>
      </w:r>
    </w:p>
    <w:p w:rsidR="005634CC" w:rsidRDefault="005634CC" w:rsidP="005634CC">
      <w:pPr>
        <w:pStyle w:val="Heading2"/>
        <w:rPr>
          <w:rtl/>
        </w:rPr>
      </w:pPr>
      <w:bookmarkStart w:id="10" w:name="_Toc104314409"/>
      <w:r>
        <w:rPr>
          <w:rFonts w:hint="cs"/>
          <w:rtl/>
        </w:rPr>
        <w:t>صور مساله</w:t>
      </w:r>
      <w:r w:rsidR="00422940">
        <w:rPr>
          <w:rFonts w:hint="cs"/>
          <w:rtl/>
        </w:rPr>
        <w:t xml:space="preserve"> در فرض علم به تقدم و تاخر عام و خاص</w:t>
      </w:r>
      <w:bookmarkEnd w:id="10"/>
    </w:p>
    <w:p w:rsidR="00225577" w:rsidRDefault="005634CC" w:rsidP="000860D5">
      <w:pPr>
        <w:jc w:val="both"/>
        <w:rPr>
          <w:rtl/>
        </w:rPr>
      </w:pPr>
      <w:r>
        <w:rPr>
          <w:rFonts w:hint="cs"/>
          <w:rtl/>
        </w:rPr>
        <w:t xml:space="preserve">ایشان </w:t>
      </w:r>
      <w:r w:rsidR="00225577">
        <w:rPr>
          <w:rFonts w:hint="cs"/>
          <w:rtl/>
        </w:rPr>
        <w:t>خاص را فقط مد نظر قرار داده</w:t>
      </w:r>
      <w:r>
        <w:rPr>
          <w:rFonts w:hint="cs"/>
          <w:rtl/>
        </w:rPr>
        <w:t xml:space="preserve"> و فرموده گاهی اوقات مخصص و گاهی</w:t>
      </w:r>
      <w:r w:rsidR="00225577">
        <w:rPr>
          <w:rFonts w:hint="cs"/>
          <w:rtl/>
        </w:rPr>
        <w:t xml:space="preserve"> اوقات ناسخ و گاهی اوقات هم منسوخ است. یک فرض را مطرح نکرده است. هر چند که در ادمه این فرض را آورده ولی در این جا سه فرض مطرح کرده است.</w:t>
      </w:r>
    </w:p>
    <w:p w:rsidR="00C5132A" w:rsidRDefault="00C5132A" w:rsidP="005634CC">
      <w:pPr>
        <w:pStyle w:val="Heading3"/>
        <w:rPr>
          <w:rFonts w:hint="cs"/>
          <w:rtl/>
        </w:rPr>
      </w:pPr>
      <w:bookmarkStart w:id="11" w:name="_Toc104314410"/>
      <w:r>
        <w:rPr>
          <w:rFonts w:hint="cs"/>
          <w:rtl/>
        </w:rPr>
        <w:t>فرض اول</w:t>
      </w:r>
      <w:bookmarkEnd w:id="11"/>
    </w:p>
    <w:p w:rsidR="00225577" w:rsidRDefault="00225577" w:rsidP="000860D5">
      <w:pPr>
        <w:jc w:val="both"/>
        <w:rPr>
          <w:rFonts w:hint="cs"/>
          <w:rtl/>
        </w:rPr>
      </w:pPr>
      <w:r>
        <w:rPr>
          <w:rFonts w:hint="cs"/>
          <w:rtl/>
        </w:rPr>
        <w:t xml:space="preserve">یک فرض این است که عام اول آمده و خاص مقارن یا قبل از وقت عمل به عام آمده است. </w:t>
      </w:r>
      <w:r w:rsidR="00C5132A">
        <w:rPr>
          <w:rFonts w:hint="cs"/>
          <w:rtl/>
        </w:rPr>
        <w:t>در اینجا دورانی نیست بلکه خاص مخصص و بیان عام است. ولی یک بحثی مطرح است: این که دوران نیست بر یک مبنایی است نسخ قبل از وقت عمل معنا ندارد. اگر گفتیم نسخ لا یتحقق الا بعد حضور وقت العمل، پر واضح است که در این جا نسخ مجال ندارد. فیتعین التخصیص.</w:t>
      </w:r>
    </w:p>
    <w:p w:rsidR="00C5132A" w:rsidRDefault="00C5132A" w:rsidP="005634CC">
      <w:pPr>
        <w:pStyle w:val="Heading3"/>
        <w:rPr>
          <w:rFonts w:hint="cs"/>
          <w:rtl/>
        </w:rPr>
      </w:pPr>
      <w:bookmarkStart w:id="12" w:name="_Toc104314411"/>
      <w:r>
        <w:rPr>
          <w:rFonts w:hint="cs"/>
          <w:rtl/>
        </w:rPr>
        <w:lastRenderedPageBreak/>
        <w:t>فرض دوم</w:t>
      </w:r>
      <w:bookmarkEnd w:id="12"/>
    </w:p>
    <w:p w:rsidR="00C5132A" w:rsidRDefault="00C5132A" w:rsidP="000860D5">
      <w:pPr>
        <w:jc w:val="both"/>
        <w:rPr>
          <w:rtl/>
        </w:rPr>
      </w:pPr>
      <w:r>
        <w:rPr>
          <w:rFonts w:hint="cs"/>
          <w:rtl/>
        </w:rPr>
        <w:t xml:space="preserve">خاص بعد از حضور وقت عمل باشد. پیامبر عام را فرموده و خاص را امام صادق فرموده و مردم عمل کردند. در این جا صلاحیت نسخ را دارد. مرحوم آخوند فرموده است: در این صورت ناسخ است زیرا اگر بنا باشد خاص مخصص باشد معنای مخصص این است که از اول مراد </w:t>
      </w:r>
      <w:r w:rsidR="00422940">
        <w:rPr>
          <w:rFonts w:hint="cs"/>
          <w:rtl/>
        </w:rPr>
        <w:t>از اکرم العلما، عادل ها بوده و</w:t>
      </w:r>
      <w:r>
        <w:rPr>
          <w:rFonts w:hint="cs"/>
          <w:rtl/>
        </w:rPr>
        <w:t xml:space="preserve"> مخصص بیان است. اگر خاص بعد از وقت عمل آمده و مخصص هم باشد معنایش این است که از اول مراد من عادل ها بوده و در این صورت تاخیر بیان از وقت حاجت است. در نسخ بیان افراد نیست در نسخ می</w:t>
      </w:r>
      <w:r>
        <w:rPr>
          <w:rtl/>
        </w:rPr>
        <w:softHyphen/>
      </w:r>
      <w:r>
        <w:rPr>
          <w:rFonts w:hint="cs"/>
          <w:rtl/>
        </w:rPr>
        <w:t>گوید تا الان حکم همین است و تا الان همه علما وجوب اکرام داشته اند و از الان استمرار آن را قطع می</w:t>
      </w:r>
      <w:r>
        <w:rPr>
          <w:rtl/>
        </w:rPr>
        <w:softHyphen/>
      </w:r>
      <w:r>
        <w:rPr>
          <w:rFonts w:hint="cs"/>
          <w:rtl/>
        </w:rPr>
        <w:t>کنم. پس نسخ بعد از وقت عمل اشکالی ندارد. خاص بعد از وقت عمل نمی</w:t>
      </w:r>
      <w:r>
        <w:rPr>
          <w:rtl/>
        </w:rPr>
        <w:softHyphen/>
      </w:r>
      <w:r>
        <w:rPr>
          <w:rFonts w:hint="cs"/>
          <w:rtl/>
        </w:rPr>
        <w:t>تواند بیان باشد.</w:t>
      </w:r>
    </w:p>
    <w:p w:rsidR="00C5132A" w:rsidRDefault="00C5132A" w:rsidP="00422940">
      <w:pPr>
        <w:pStyle w:val="Heading4"/>
        <w:rPr>
          <w:rFonts w:hint="cs"/>
          <w:rtl/>
        </w:rPr>
      </w:pPr>
      <w:bookmarkStart w:id="13" w:name="_Toc104314412"/>
      <w:r>
        <w:rPr>
          <w:rFonts w:hint="cs"/>
          <w:rtl/>
        </w:rPr>
        <w:t>تبصره</w:t>
      </w:r>
      <w:bookmarkEnd w:id="13"/>
    </w:p>
    <w:p w:rsidR="00507EB4" w:rsidRDefault="00C5132A" w:rsidP="00422940">
      <w:pPr>
        <w:jc w:val="both"/>
        <w:rPr>
          <w:rtl/>
        </w:rPr>
      </w:pPr>
      <w:r>
        <w:rPr>
          <w:rFonts w:hint="cs"/>
          <w:rtl/>
        </w:rPr>
        <w:t xml:space="preserve">ما در فقه یک خاصهایی داریم که مخصص عام های پیامبر و ائمه قبلی است و بعد از وقت عمل است در این صورت عموماتی که قبلا آمده اند متکفل حکم ظاهری </w:t>
      </w:r>
      <w:r w:rsidR="00422940">
        <w:rPr>
          <w:rFonts w:hint="cs"/>
          <w:rtl/>
        </w:rPr>
        <w:t>هستند</w:t>
      </w:r>
      <w:r>
        <w:rPr>
          <w:rFonts w:hint="cs"/>
          <w:rtl/>
        </w:rPr>
        <w:t xml:space="preserve"> و مصلحت اقتضا کرده که فعلا عام را بگویند و بعدا خاص را بیان کنند. مخصص می</w:t>
      </w:r>
      <w:r>
        <w:rPr>
          <w:rtl/>
        </w:rPr>
        <w:softHyphen/>
      </w:r>
      <w:r>
        <w:rPr>
          <w:rFonts w:hint="cs"/>
          <w:rtl/>
        </w:rPr>
        <w:t>گوید از اول حکم واقعی این بوده و مصلحت نبوده که آن را بیان کنند. اگر حکم عام ظاهری باشد به خاطر یک مصلحتی، خاص می</w:t>
      </w:r>
      <w:r>
        <w:rPr>
          <w:rtl/>
        </w:rPr>
        <w:softHyphen/>
      </w:r>
      <w:r>
        <w:rPr>
          <w:rFonts w:hint="cs"/>
          <w:rtl/>
        </w:rPr>
        <w:t xml:space="preserve">تواند بعد از وقت عمل بیاید و تاخیر بیان از </w:t>
      </w:r>
      <w:r w:rsidR="00422940">
        <w:rPr>
          <w:rFonts w:hint="cs"/>
          <w:rtl/>
        </w:rPr>
        <w:t>وقت حاجت در این جا مشکلی ندارد.</w:t>
      </w:r>
    </w:p>
    <w:p w:rsidR="00507EB4" w:rsidRDefault="00507EB4" w:rsidP="00422940">
      <w:pPr>
        <w:pStyle w:val="Heading3"/>
        <w:rPr>
          <w:rtl/>
        </w:rPr>
      </w:pPr>
      <w:bookmarkStart w:id="14" w:name="_Toc104314413"/>
      <w:r>
        <w:rPr>
          <w:rFonts w:hint="cs"/>
          <w:rtl/>
        </w:rPr>
        <w:t>فرض چهارم</w:t>
      </w:r>
      <w:r w:rsidR="00422940">
        <w:rPr>
          <w:rStyle w:val="FootnoteReference"/>
          <w:rtl/>
        </w:rPr>
        <w:footnoteReference w:id="1"/>
      </w:r>
      <w:bookmarkEnd w:id="14"/>
    </w:p>
    <w:p w:rsidR="00C5132A" w:rsidRDefault="00C5132A" w:rsidP="000860D5">
      <w:pPr>
        <w:jc w:val="both"/>
        <w:rPr>
          <w:rtl/>
        </w:rPr>
      </w:pPr>
      <w:r>
        <w:rPr>
          <w:rFonts w:hint="cs"/>
          <w:rtl/>
        </w:rPr>
        <w:t>اگر</w:t>
      </w:r>
      <w:r w:rsidR="00422940">
        <w:rPr>
          <w:rFonts w:hint="cs"/>
          <w:rtl/>
        </w:rPr>
        <w:t xml:space="preserve"> اول خاص و بعدا</w:t>
      </w:r>
      <w:r>
        <w:rPr>
          <w:rFonts w:hint="cs"/>
          <w:rtl/>
        </w:rPr>
        <w:t xml:space="preserve"> عام</w:t>
      </w:r>
      <w:r w:rsidR="00422940">
        <w:rPr>
          <w:rFonts w:hint="cs"/>
          <w:rtl/>
        </w:rPr>
        <w:t xml:space="preserve"> را و در عین حال</w:t>
      </w:r>
      <w:r>
        <w:rPr>
          <w:rFonts w:hint="cs"/>
          <w:rtl/>
        </w:rPr>
        <w:t xml:space="preserve"> قبل از حضور عمل بیان کند، اشکالی ندارد زیرا خاص بیان است و تقدیم بیان از وقت حاجت که اشکالی ندارد. این همان فرضی است که مرحوم </w:t>
      </w:r>
      <w:r w:rsidR="00507EB4">
        <w:rPr>
          <w:rFonts w:hint="cs"/>
          <w:rtl/>
        </w:rPr>
        <w:t>آخوند در تقسیمش نیاورده است. اول خاص و بعد عام ولی قبل از حضور وقت عمل است. شاید واضح بوده و اشکالی نداشته که آن را بیان نکرده است.</w:t>
      </w:r>
    </w:p>
    <w:p w:rsidR="00507EB4" w:rsidRDefault="00507EB4" w:rsidP="000860D5">
      <w:pPr>
        <w:jc w:val="both"/>
        <w:rPr>
          <w:rFonts w:hint="cs"/>
          <w:rtl/>
        </w:rPr>
      </w:pPr>
      <w:r>
        <w:rPr>
          <w:rFonts w:hint="cs"/>
          <w:rtl/>
        </w:rPr>
        <w:t>عبارت اولی مرحوم آخوند که فرمود خاص سه صورت دارد شامل فرض چهارم می</w:t>
      </w:r>
      <w:r>
        <w:rPr>
          <w:rtl/>
        </w:rPr>
        <w:softHyphen/>
      </w:r>
      <w:r>
        <w:rPr>
          <w:rFonts w:hint="cs"/>
          <w:rtl/>
        </w:rPr>
        <w:t xml:space="preserve">شود زیرا </w:t>
      </w:r>
      <w:r w:rsidR="00422940">
        <w:rPr>
          <w:rFonts w:hint="cs"/>
          <w:rtl/>
        </w:rPr>
        <w:t>خاص مخصص یا ناسخ و یا منسوخ است</w:t>
      </w:r>
      <w:r>
        <w:rPr>
          <w:rFonts w:hint="cs"/>
          <w:rtl/>
        </w:rPr>
        <w:t>، مخصص دو صورت دارد: یکی اول عام و بعد خاص قبل حضور وقت عمل و دیگری اول خاص و بعد عام قبل حضور وقت عمل. ولی در بیان تفصیلی این چهارمی را نیاورده است.</w:t>
      </w:r>
    </w:p>
    <w:p w:rsidR="00507EB4" w:rsidRDefault="00507EB4" w:rsidP="000860D5">
      <w:pPr>
        <w:jc w:val="both"/>
        <w:rPr>
          <w:rFonts w:hint="cs"/>
          <w:rtl/>
        </w:rPr>
      </w:pPr>
      <w:r>
        <w:rPr>
          <w:rFonts w:hint="cs"/>
          <w:rtl/>
        </w:rPr>
        <w:t>شما تامل کنید که ببینید واقعا نیاورده یا از لابلای عبارات مرحوم آخوند این صورت هم بیان شده است. به نظر می</w:t>
      </w:r>
      <w:r>
        <w:rPr>
          <w:rtl/>
        </w:rPr>
        <w:softHyphen/>
      </w:r>
      <w:r>
        <w:rPr>
          <w:rFonts w:hint="cs"/>
          <w:rtl/>
        </w:rPr>
        <w:t>آید که در بیان تفصیلی غفلت کرده است. یک و کذا هم مطرح می</w:t>
      </w:r>
      <w:r>
        <w:rPr>
          <w:rtl/>
        </w:rPr>
        <w:softHyphen/>
      </w:r>
      <w:r>
        <w:rPr>
          <w:rFonts w:hint="cs"/>
          <w:rtl/>
        </w:rPr>
        <w:t>کرد و حکم آن را بیان می</w:t>
      </w:r>
      <w:r>
        <w:rPr>
          <w:rtl/>
        </w:rPr>
        <w:softHyphen/>
      </w:r>
      <w:r>
        <w:rPr>
          <w:rFonts w:hint="cs"/>
          <w:rtl/>
        </w:rPr>
        <w:t>کرد تا چهار صورت تکمیل شده باشد.</w:t>
      </w:r>
    </w:p>
    <w:p w:rsidR="00507EB4" w:rsidRDefault="00507EB4" w:rsidP="00422940">
      <w:pPr>
        <w:pStyle w:val="Heading3"/>
        <w:rPr>
          <w:rFonts w:hint="cs"/>
          <w:rtl/>
        </w:rPr>
      </w:pPr>
      <w:bookmarkStart w:id="15" w:name="_Toc104314414"/>
      <w:r>
        <w:rPr>
          <w:rFonts w:hint="cs"/>
          <w:rtl/>
        </w:rPr>
        <w:lastRenderedPageBreak/>
        <w:t>صورت سوم</w:t>
      </w:r>
      <w:bookmarkEnd w:id="15"/>
    </w:p>
    <w:p w:rsidR="00507EB4" w:rsidRDefault="00507EB4" w:rsidP="000860D5">
      <w:pPr>
        <w:jc w:val="both"/>
        <w:rPr>
          <w:rFonts w:hint="cs"/>
          <w:rtl/>
        </w:rPr>
      </w:pPr>
      <w:r>
        <w:rPr>
          <w:rFonts w:hint="cs"/>
          <w:rtl/>
        </w:rPr>
        <w:t>خاص مقدم و عام بعد از وقت عمل است. در این جا هم شرایط تخصیص و هم شرایط نسخ موجود باشد. می</w:t>
      </w:r>
      <w:r>
        <w:rPr>
          <w:rtl/>
        </w:rPr>
        <w:softHyphen/>
      </w:r>
      <w:r>
        <w:rPr>
          <w:rFonts w:hint="cs"/>
          <w:rtl/>
        </w:rPr>
        <w:t>تواند خاص مقدم باشد چرا که تقدیم بیان از وقت حاجت مشکلی ندارد. معنای تخصیص این است که در ادامه فقط عادل ها وجوب اکرام دارد که در این جا مشکلی به وجود نمی</w:t>
      </w:r>
      <w:r>
        <w:rPr>
          <w:rtl/>
        </w:rPr>
        <w:softHyphen/>
      </w:r>
      <w:r>
        <w:rPr>
          <w:rFonts w:hint="cs"/>
          <w:rtl/>
        </w:rPr>
        <w:t xml:space="preserve">آید. </w:t>
      </w:r>
      <w:r w:rsidR="00422940">
        <w:rPr>
          <w:rFonts w:hint="cs"/>
          <w:rtl/>
        </w:rPr>
        <w:t xml:space="preserve">از طرفی </w:t>
      </w:r>
      <w:r>
        <w:rPr>
          <w:rFonts w:hint="cs"/>
          <w:rtl/>
        </w:rPr>
        <w:t>عام متاخر صلاحیت نسخ را هم دارد زیرا بعد از وقت عمل است. بر خلاف دو صورت قبلی که در یکی صلاحیت تخصیص و در یکی صلاحیت نسخ را نداشتند.</w:t>
      </w:r>
    </w:p>
    <w:p w:rsidR="00507EB4" w:rsidRDefault="00507EB4" w:rsidP="000860D5">
      <w:pPr>
        <w:jc w:val="both"/>
        <w:rPr>
          <w:rFonts w:hint="cs"/>
          <w:rtl/>
        </w:rPr>
      </w:pPr>
      <w:r>
        <w:rPr>
          <w:rFonts w:hint="cs"/>
          <w:rtl/>
        </w:rPr>
        <w:t>لذا مرحوم آخوند در این جا فرموده است دوران بین تخصیص و نسخ است. ایشان گفته تخصیص مقدم است زیرا تخصیص کثرت دارد و نسخ قلیل است. همین شیوع ظهور این خاص را در تخصیص اقوی می</w:t>
      </w:r>
      <w:r>
        <w:rPr>
          <w:rtl/>
        </w:rPr>
        <w:softHyphen/>
      </w:r>
      <w:r>
        <w:rPr>
          <w:rFonts w:hint="cs"/>
          <w:rtl/>
        </w:rPr>
        <w:t>کند. بر خلاف نسخ به خاطر این که قلیل است ضعیف می</w:t>
      </w:r>
      <w:r>
        <w:rPr>
          <w:rtl/>
        </w:rPr>
        <w:softHyphen/>
      </w:r>
      <w:r>
        <w:rPr>
          <w:rFonts w:hint="cs"/>
          <w:rtl/>
        </w:rPr>
        <w:t>شود.</w:t>
      </w:r>
    </w:p>
    <w:p w:rsidR="00507EB4" w:rsidRDefault="00507EB4" w:rsidP="000860D5">
      <w:pPr>
        <w:jc w:val="both"/>
        <w:rPr>
          <w:rFonts w:hint="cs"/>
          <w:rtl/>
        </w:rPr>
      </w:pPr>
      <w:r>
        <w:rPr>
          <w:rFonts w:hint="cs"/>
          <w:rtl/>
        </w:rPr>
        <w:t>به عبارت دیگر، این دو کلام را وقتی به عرف ارائه می</w:t>
      </w:r>
      <w:r>
        <w:rPr>
          <w:rtl/>
        </w:rPr>
        <w:softHyphen/>
      </w:r>
      <w:r>
        <w:rPr>
          <w:rFonts w:hint="cs"/>
          <w:rtl/>
        </w:rPr>
        <w:t>دهیم می</w:t>
      </w:r>
      <w:r>
        <w:rPr>
          <w:rtl/>
        </w:rPr>
        <w:softHyphen/>
      </w:r>
      <w:r>
        <w:rPr>
          <w:rFonts w:hint="cs"/>
          <w:rtl/>
        </w:rPr>
        <w:t>گوید نسخ بعید است و این ب</w:t>
      </w:r>
      <w:r w:rsidR="00345D1D">
        <w:rPr>
          <w:rFonts w:hint="cs"/>
          <w:rtl/>
        </w:rPr>
        <w:t>ُ</w:t>
      </w:r>
      <w:r>
        <w:rPr>
          <w:rFonts w:hint="cs"/>
          <w:rtl/>
        </w:rPr>
        <w:t>عد ذهنی باعث می</w:t>
      </w:r>
      <w:r>
        <w:rPr>
          <w:rtl/>
        </w:rPr>
        <w:softHyphen/>
      </w:r>
      <w:r>
        <w:rPr>
          <w:rFonts w:hint="cs"/>
          <w:rtl/>
        </w:rPr>
        <w:t xml:space="preserve">شود که تخصیص قوی تر باشد. </w:t>
      </w:r>
      <w:r w:rsidR="00345D1D">
        <w:rPr>
          <w:rFonts w:hint="cs"/>
          <w:rtl/>
        </w:rPr>
        <w:t>خصوصا طبع قضیه (کار با بعد نسخ نداریم) این است که یک امر شایعی است مردم عام می</w:t>
      </w:r>
      <w:r w:rsidR="00345D1D">
        <w:rPr>
          <w:rtl/>
        </w:rPr>
        <w:softHyphen/>
      </w:r>
      <w:r w:rsidR="00345D1D">
        <w:rPr>
          <w:rFonts w:hint="cs"/>
          <w:rtl/>
        </w:rPr>
        <w:t>گویند و با خاص مراد جدی بیان می</w:t>
      </w:r>
      <w:r w:rsidR="00345D1D">
        <w:rPr>
          <w:rtl/>
        </w:rPr>
        <w:softHyphen/>
      </w:r>
      <w:r w:rsidR="00345D1D">
        <w:rPr>
          <w:rFonts w:hint="cs"/>
          <w:rtl/>
        </w:rPr>
        <w:t>کنند. این که با خاص نسخ کنند بعید است. این حرف متینی است.</w:t>
      </w:r>
    </w:p>
    <w:p w:rsidR="00422940" w:rsidRDefault="00345D1D" w:rsidP="000860D5">
      <w:pPr>
        <w:jc w:val="both"/>
        <w:rPr>
          <w:rtl/>
        </w:rPr>
      </w:pPr>
      <w:r>
        <w:rPr>
          <w:rFonts w:hint="cs"/>
          <w:rtl/>
        </w:rPr>
        <w:t xml:space="preserve">تمام این مطالب در جایی است که تاریخ تقدم و تاخر آنها معلوم باشد. </w:t>
      </w:r>
      <w:r w:rsidR="00422940">
        <w:rPr>
          <w:rFonts w:hint="cs"/>
          <w:rtl/>
        </w:rPr>
        <w:t>در فقه بعضا تاریخ معلوم است.</w:t>
      </w:r>
    </w:p>
    <w:p w:rsidR="00422940" w:rsidRDefault="00422940" w:rsidP="000860D5">
      <w:pPr>
        <w:jc w:val="both"/>
        <w:rPr>
          <w:rtl/>
        </w:rPr>
      </w:pPr>
    </w:p>
    <w:p w:rsidR="00422940" w:rsidRDefault="00422940" w:rsidP="00422940">
      <w:pPr>
        <w:pStyle w:val="Heading2"/>
        <w:rPr>
          <w:rtl/>
        </w:rPr>
      </w:pPr>
      <w:bookmarkStart w:id="16" w:name="_Toc104314415"/>
      <w:r>
        <w:rPr>
          <w:rFonts w:hint="cs"/>
          <w:rtl/>
        </w:rPr>
        <w:t>حکم صور مساله در فرض جهل به تاریخ تقدم و تاخر عام و خاص</w:t>
      </w:r>
      <w:bookmarkEnd w:id="16"/>
      <w:r w:rsidR="00345D1D">
        <w:rPr>
          <w:rFonts w:hint="cs"/>
          <w:rtl/>
        </w:rPr>
        <w:t xml:space="preserve"> </w:t>
      </w:r>
    </w:p>
    <w:p w:rsidR="00345D1D" w:rsidRDefault="00345D1D" w:rsidP="000860D5">
      <w:pPr>
        <w:jc w:val="both"/>
        <w:rPr>
          <w:rFonts w:hint="cs"/>
          <w:rtl/>
        </w:rPr>
      </w:pPr>
      <w:r>
        <w:rPr>
          <w:rFonts w:hint="cs"/>
          <w:rtl/>
        </w:rPr>
        <w:t>خیلی اوقات تاریخ</w:t>
      </w:r>
      <w:r w:rsidR="00422940">
        <w:rPr>
          <w:rFonts w:hint="cs"/>
          <w:rtl/>
        </w:rPr>
        <w:t xml:space="preserve"> آنها</w:t>
      </w:r>
      <w:r>
        <w:rPr>
          <w:rFonts w:hint="cs"/>
          <w:rtl/>
        </w:rPr>
        <w:t xml:space="preserve"> مجهول است. عمده فقه ما توسط امام صادق علیه السلام به ما رسیده است. ممکن است در روایات امام صادق هم ما بفهمیم کدام تقدم دارد مثلا از طبقه روای این مطلب را کشف می</w:t>
      </w:r>
      <w:r>
        <w:rPr>
          <w:rtl/>
        </w:rPr>
        <w:softHyphen/>
      </w:r>
      <w:r>
        <w:rPr>
          <w:rFonts w:hint="cs"/>
          <w:rtl/>
        </w:rPr>
        <w:t>ک</w:t>
      </w:r>
      <w:r w:rsidR="00422940">
        <w:rPr>
          <w:rFonts w:hint="cs"/>
          <w:rtl/>
        </w:rPr>
        <w:t>نیم ولی خیلی اوقات راویان هم</w:t>
      </w:r>
      <w:r>
        <w:rPr>
          <w:rFonts w:hint="cs"/>
          <w:rtl/>
        </w:rPr>
        <w:t xml:space="preserve"> طبقه بودند و تاریخ تقدم و تاخر مجهول می</w:t>
      </w:r>
      <w:r>
        <w:rPr>
          <w:rtl/>
        </w:rPr>
        <w:softHyphen/>
      </w:r>
      <w:r>
        <w:rPr>
          <w:rFonts w:hint="cs"/>
          <w:rtl/>
        </w:rPr>
        <w:t>شود. قبل از وقت عمل یا بعد از وقت عمل مجهول است.</w:t>
      </w:r>
    </w:p>
    <w:p w:rsidR="00345D1D" w:rsidRDefault="00345D1D" w:rsidP="000860D5">
      <w:pPr>
        <w:jc w:val="both"/>
        <w:rPr>
          <w:rtl/>
        </w:rPr>
      </w:pPr>
      <w:r>
        <w:rPr>
          <w:rFonts w:hint="cs"/>
          <w:rtl/>
        </w:rPr>
        <w:t>مرحوم آخوند در صورت مج</w:t>
      </w:r>
      <w:r w:rsidR="00422940">
        <w:rPr>
          <w:rFonts w:hint="cs"/>
          <w:rtl/>
        </w:rPr>
        <w:t>هول بودن با اشکال مواجه شده و فرموده</w:t>
      </w:r>
      <w:r>
        <w:rPr>
          <w:rFonts w:hint="cs"/>
          <w:rtl/>
        </w:rPr>
        <w:t xml:space="preserve"> اگر تاریخ مجهول باشد هیچ کدام ترجیحی ندارند و باید به اصول عملیه مراجعه کنیم.</w:t>
      </w:r>
    </w:p>
    <w:p w:rsidR="00345D1D" w:rsidRDefault="00345D1D" w:rsidP="000860D5">
      <w:pPr>
        <w:jc w:val="both"/>
        <w:rPr>
          <w:rFonts w:hint="cs"/>
          <w:rtl/>
        </w:rPr>
      </w:pPr>
      <w:r>
        <w:rPr>
          <w:rFonts w:hint="cs"/>
          <w:rtl/>
        </w:rPr>
        <w:t xml:space="preserve">بعد گفته است: ان قلت: تخصیص به خاطر این که شیوع دارد </w:t>
      </w:r>
      <w:r w:rsidR="00422940">
        <w:rPr>
          <w:rFonts w:hint="cs"/>
          <w:rtl/>
        </w:rPr>
        <w:t xml:space="preserve"> متعین است.</w:t>
      </w:r>
    </w:p>
    <w:p w:rsidR="00345D1D" w:rsidRDefault="00345D1D" w:rsidP="000860D5">
      <w:pPr>
        <w:jc w:val="both"/>
        <w:rPr>
          <w:rFonts w:hint="cs"/>
          <w:rtl/>
        </w:rPr>
      </w:pPr>
      <w:r>
        <w:rPr>
          <w:rFonts w:hint="cs"/>
          <w:rtl/>
        </w:rPr>
        <w:t>قلت: ما که قبلا گفتیم تخصیص مقدم است به خاطر این بود ظهور خاص را در بیان بودن اقوی می</w:t>
      </w:r>
      <w:r>
        <w:rPr>
          <w:rtl/>
        </w:rPr>
        <w:softHyphen/>
      </w:r>
      <w:r>
        <w:rPr>
          <w:rFonts w:hint="cs"/>
          <w:rtl/>
        </w:rPr>
        <w:t>کرد. اما در این جا تخمین و ظن است زیرا در صورت جهل قوت</w:t>
      </w:r>
      <w:r w:rsidR="00422940">
        <w:rPr>
          <w:rFonts w:hint="cs"/>
          <w:rtl/>
        </w:rPr>
        <w:t xml:space="preserve"> ظهور</w:t>
      </w:r>
      <w:r>
        <w:rPr>
          <w:rFonts w:hint="cs"/>
          <w:rtl/>
        </w:rPr>
        <w:t xml:space="preserve"> پیدا نمی</w:t>
      </w:r>
      <w:r>
        <w:rPr>
          <w:rtl/>
        </w:rPr>
        <w:softHyphen/>
      </w:r>
      <w:r>
        <w:rPr>
          <w:rFonts w:hint="cs"/>
          <w:rtl/>
        </w:rPr>
        <w:t>کند. فقط ظن آور است ان الظن لا یغنی من الحق شیئا. بر خلاف فرض قبلی که ظهور را اقوی می</w:t>
      </w:r>
      <w:r>
        <w:rPr>
          <w:rtl/>
        </w:rPr>
        <w:softHyphen/>
      </w:r>
      <w:r>
        <w:rPr>
          <w:rFonts w:hint="cs"/>
          <w:rtl/>
        </w:rPr>
        <w:t>کرد.</w:t>
      </w:r>
    </w:p>
    <w:p w:rsidR="00345D1D" w:rsidRDefault="00345D1D" w:rsidP="000860D5">
      <w:pPr>
        <w:jc w:val="both"/>
        <w:rPr>
          <w:rFonts w:hint="cs"/>
          <w:rtl/>
        </w:rPr>
      </w:pPr>
      <w:r>
        <w:rPr>
          <w:rFonts w:hint="cs"/>
          <w:rtl/>
        </w:rPr>
        <w:lastRenderedPageBreak/>
        <w:t>ادامه بحث در جلسه آینده</w:t>
      </w:r>
    </w:p>
    <w:p w:rsidR="00507EB4" w:rsidRPr="006162A2" w:rsidRDefault="00507EB4" w:rsidP="000860D5">
      <w:pPr>
        <w:jc w:val="both"/>
        <w:rPr>
          <w:rtl/>
        </w:rPr>
      </w:pPr>
    </w:p>
    <w:sectPr w:rsidR="00507EB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9A9" w:rsidRDefault="004829A9" w:rsidP="008B750B">
      <w:pPr>
        <w:spacing w:line="240" w:lineRule="auto"/>
      </w:pPr>
      <w:r>
        <w:separator/>
      </w:r>
    </w:p>
  </w:endnote>
  <w:endnote w:type="continuationSeparator" w:id="0">
    <w:p w:rsidR="004829A9" w:rsidRDefault="004829A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22940" w:rsidRPr="00422940">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655AB" w:rsidP="001B6799">
          <w:pPr>
            <w:pStyle w:val="Footer"/>
            <w:bidi w:val="0"/>
            <w:rPr>
              <w:color w:val="808080" w:themeColor="background1" w:themeShade="80"/>
              <w:rtl/>
            </w:rPr>
          </w:pPr>
          <w:bookmarkStart w:id="24" w:name="BokAdres"/>
          <w:bookmarkEnd w:id="24"/>
          <w:r>
            <w:rPr>
              <w:color w:val="808080" w:themeColor="background1" w:themeShade="80"/>
            </w:rPr>
            <w:t>U1mg1_14010303-123_mk2_mfeb.ir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9A9" w:rsidRDefault="004829A9" w:rsidP="008B750B">
      <w:pPr>
        <w:spacing w:line="240" w:lineRule="auto"/>
      </w:pPr>
      <w:r>
        <w:separator/>
      </w:r>
    </w:p>
  </w:footnote>
  <w:footnote w:type="continuationSeparator" w:id="0">
    <w:p w:rsidR="004829A9" w:rsidRDefault="004829A9" w:rsidP="008B750B">
      <w:pPr>
        <w:spacing w:line="240" w:lineRule="auto"/>
      </w:pPr>
      <w:r>
        <w:continuationSeparator/>
      </w:r>
    </w:p>
  </w:footnote>
  <w:footnote w:id="1">
    <w:p w:rsidR="00422940" w:rsidRDefault="00422940">
      <w:pPr>
        <w:pStyle w:val="FootnoteText"/>
        <w:rPr>
          <w:rFonts w:hint="cs"/>
        </w:rPr>
      </w:pPr>
      <w:r>
        <w:rPr>
          <w:rStyle w:val="FootnoteReference"/>
        </w:rPr>
        <w:footnoteRef/>
      </w:r>
      <w:r>
        <w:rPr>
          <w:rtl/>
        </w:rPr>
        <w:t xml:space="preserve"> </w:t>
      </w:r>
      <w:r>
        <w:rPr>
          <w:rFonts w:hint="cs"/>
          <w:rtl/>
        </w:rPr>
        <w:t>مقرر: استاد بعد از فرض دوم، به بیان فرض چهارم پرداختند و بعد از فرض چهارم، فرض سوم را بیان فرمودند.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F655AB">
      <w:rPr>
        <w:b/>
        <w:bCs/>
        <w:sz w:val="20"/>
        <w:szCs w:val="24"/>
        <w:rtl/>
      </w:rPr>
      <w:t>123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F655A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F655AB">
      <w:rPr>
        <w:b/>
        <w:bCs/>
        <w:color w:val="632423" w:themeColor="accent2" w:themeShade="80"/>
        <w:sz w:val="20"/>
        <w:szCs w:val="24"/>
        <w:rtl/>
      </w:rPr>
      <w:t>گنج</w:t>
    </w:r>
    <w:r w:rsidR="00F655A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F655AB">
      <w:rPr>
        <w:sz w:val="24"/>
        <w:szCs w:val="24"/>
        <w:rtl/>
      </w:rPr>
      <w:t>3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F655AB">
      <w:rPr>
        <w:color w:val="000000" w:themeColor="text1"/>
        <w:sz w:val="24"/>
        <w:szCs w:val="24"/>
        <w:rtl/>
      </w:rPr>
      <w:t>تخص</w:t>
    </w:r>
    <w:r w:rsidR="00F655AB">
      <w:rPr>
        <w:rFonts w:hint="cs"/>
        <w:color w:val="000000" w:themeColor="text1"/>
        <w:sz w:val="24"/>
        <w:szCs w:val="24"/>
        <w:rtl/>
      </w:rPr>
      <w:t>ی</w:t>
    </w:r>
    <w:r w:rsidR="00F655AB">
      <w:rPr>
        <w:rFonts w:hint="eastAsia"/>
        <w:color w:val="000000" w:themeColor="text1"/>
        <w:sz w:val="24"/>
        <w:szCs w:val="24"/>
        <w:rtl/>
      </w:rPr>
      <w:t>ص</w:t>
    </w:r>
    <w:r w:rsidR="00F655AB">
      <w:rPr>
        <w:color w:val="000000" w:themeColor="text1"/>
        <w:sz w:val="24"/>
        <w:szCs w:val="24"/>
        <w:rtl/>
      </w:rPr>
      <w:t xml:space="preserve"> عام کتاب</w:t>
    </w:r>
    <w:r w:rsidR="00F655AB">
      <w:rPr>
        <w:rFonts w:hint="cs"/>
        <w:color w:val="000000" w:themeColor="text1"/>
        <w:sz w:val="24"/>
        <w:szCs w:val="24"/>
        <w:rtl/>
      </w:rPr>
      <w:t>ی</w:t>
    </w:r>
    <w:r w:rsidR="00F655AB">
      <w:rPr>
        <w:color w:val="000000" w:themeColor="text1"/>
        <w:sz w:val="24"/>
        <w:szCs w:val="24"/>
        <w:rtl/>
      </w:rPr>
      <w:t xml:space="preserve"> به وس</w:t>
    </w:r>
    <w:r w:rsidR="00F655AB">
      <w:rPr>
        <w:rFonts w:hint="cs"/>
        <w:color w:val="000000" w:themeColor="text1"/>
        <w:sz w:val="24"/>
        <w:szCs w:val="24"/>
        <w:rtl/>
      </w:rPr>
      <w:t>ی</w:t>
    </w:r>
    <w:r w:rsidR="00F655AB">
      <w:rPr>
        <w:rFonts w:hint="eastAsia"/>
        <w:color w:val="000000" w:themeColor="text1"/>
        <w:sz w:val="24"/>
        <w:szCs w:val="24"/>
        <w:rtl/>
      </w:rPr>
      <w:t>له</w:t>
    </w:r>
    <w:r w:rsidR="00F655AB">
      <w:rPr>
        <w:color w:val="000000" w:themeColor="text1"/>
        <w:sz w:val="24"/>
        <w:szCs w:val="24"/>
        <w:rtl/>
      </w:rPr>
      <w:t xml:space="preserve"> خبر واحد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F655AB">
      <w:rPr>
        <w:sz w:val="24"/>
        <w:szCs w:val="24"/>
        <w:rtl/>
      </w:rPr>
      <w:t>مهد</w:t>
    </w:r>
    <w:r w:rsidR="00F655AB">
      <w:rPr>
        <w:rFonts w:hint="cs"/>
        <w:sz w:val="24"/>
        <w:szCs w:val="24"/>
        <w:rtl/>
      </w:rPr>
      <w:t>ی</w:t>
    </w:r>
    <w:r w:rsidR="00F655AB">
      <w:rPr>
        <w:sz w:val="24"/>
        <w:szCs w:val="24"/>
        <w:rtl/>
      </w:rPr>
      <w:t xml:space="preserve"> خ</w:t>
    </w:r>
    <w:r w:rsidR="00F655AB">
      <w:rPr>
        <w:rFonts w:hint="cs"/>
        <w:sz w:val="24"/>
        <w:szCs w:val="24"/>
        <w:rtl/>
      </w:rPr>
      <w:t>ی</w:t>
    </w:r>
    <w:r w:rsidR="00F655AB">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F655AB">
      <w:rPr>
        <w:sz w:val="24"/>
        <w:szCs w:val="24"/>
        <w:rtl/>
      </w:rPr>
      <w:t>بررس</w:t>
    </w:r>
    <w:r w:rsidR="00F655AB">
      <w:rPr>
        <w:rFonts w:hint="cs"/>
        <w:sz w:val="24"/>
        <w:szCs w:val="24"/>
        <w:rtl/>
      </w:rPr>
      <w:t>ی</w:t>
    </w:r>
    <w:r w:rsidR="00F655AB">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60D5"/>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577"/>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45D1D"/>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2940"/>
    <w:rsid w:val="00425015"/>
    <w:rsid w:val="00430994"/>
    <w:rsid w:val="00441B6D"/>
    <w:rsid w:val="004556EF"/>
    <w:rsid w:val="00462B07"/>
    <w:rsid w:val="00465BD2"/>
    <w:rsid w:val="004715C8"/>
    <w:rsid w:val="00481C31"/>
    <w:rsid w:val="004829A9"/>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07EB4"/>
    <w:rsid w:val="005128DF"/>
    <w:rsid w:val="0051592A"/>
    <w:rsid w:val="005206FE"/>
    <w:rsid w:val="005257ED"/>
    <w:rsid w:val="005306F8"/>
    <w:rsid w:val="0054023D"/>
    <w:rsid w:val="005426BF"/>
    <w:rsid w:val="0056213C"/>
    <w:rsid w:val="005634C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132A"/>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55AB"/>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4C411-F572-42FF-B242-18F06DEAB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1</Pages>
  <Words>1304</Words>
  <Characters>7439</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2022-05-24T15:23:00Z</cp:lastPrinted>
  <dcterms:created xsi:type="dcterms:W3CDTF">2022-05-24T14:12:00Z</dcterms:created>
  <dcterms:modified xsi:type="dcterms:W3CDTF">2022-05-24T15:23:00Z</dcterms:modified>
  <cp:contentStatus>ویرایش 2.5</cp:contentStatus>
  <cp:version>2.7</cp:version>
</cp:coreProperties>
</file>