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02F3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3A43ED" w:rsidRDefault="003A43ED" w:rsidP="003A43E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511417" w:history="1">
        <w:r w:rsidRPr="00A642C2">
          <w:rPr>
            <w:rStyle w:val="Hyperlink"/>
            <w:rFonts w:hint="eastAsia"/>
            <w:noProof/>
            <w:rtl/>
          </w:rPr>
          <w:t>مقدمه</w:t>
        </w:r>
        <w:r w:rsidRPr="00A642C2">
          <w:rPr>
            <w:rStyle w:val="Hyperlink"/>
            <w:noProof/>
            <w:rtl/>
          </w:rPr>
          <w:t xml:space="preserve"> </w:t>
        </w:r>
        <w:r w:rsidRPr="00A642C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43ED" w:rsidRDefault="003A43ED" w:rsidP="003A43ED">
      <w:pPr>
        <w:pStyle w:val="TOC2"/>
        <w:tabs>
          <w:tab w:val="right" w:leader="dot" w:pos="10194"/>
        </w:tabs>
        <w:rPr>
          <w:rFonts w:asciiTheme="minorHAnsi" w:eastAsiaTheme="minorEastAsia" w:hAnsiTheme="minorHAnsi" w:cstheme="minorBidi"/>
          <w:bCs w:val="0"/>
          <w:noProof/>
          <w:color w:val="auto"/>
          <w:szCs w:val="22"/>
          <w:rtl/>
        </w:rPr>
      </w:pPr>
      <w:hyperlink w:anchor="_Toc21511418" w:history="1">
        <w:r w:rsidRPr="00A642C2">
          <w:rPr>
            <w:rStyle w:val="Hyperlink"/>
            <w:rFonts w:hint="eastAsia"/>
            <w:noProof/>
            <w:rtl/>
          </w:rPr>
          <w:t>واجب</w:t>
        </w:r>
        <w:r w:rsidRPr="00A642C2">
          <w:rPr>
            <w:rStyle w:val="Hyperlink"/>
            <w:noProof/>
            <w:rtl/>
          </w:rPr>
          <w:t xml:space="preserve"> </w:t>
        </w:r>
        <w:r w:rsidRPr="00A642C2">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43ED" w:rsidRDefault="003A43ED" w:rsidP="003A43ED">
      <w:pPr>
        <w:pStyle w:val="TOC3"/>
        <w:tabs>
          <w:tab w:val="right" w:leader="dot" w:pos="10194"/>
        </w:tabs>
        <w:rPr>
          <w:rFonts w:asciiTheme="minorHAnsi" w:eastAsiaTheme="minorEastAsia" w:hAnsiTheme="minorHAnsi" w:cstheme="minorBidi"/>
          <w:bCs w:val="0"/>
          <w:iCs w:val="0"/>
          <w:noProof/>
          <w:color w:val="auto"/>
          <w:szCs w:val="22"/>
          <w:rtl/>
        </w:rPr>
      </w:pPr>
      <w:hyperlink w:anchor="_Toc21511419" w:history="1">
        <w:r w:rsidRPr="00A642C2">
          <w:rPr>
            <w:rStyle w:val="Hyperlink"/>
            <w:rFonts w:hint="eastAsia"/>
            <w:noProof/>
            <w:rtl/>
          </w:rPr>
          <w:t>خلاصه</w:t>
        </w:r>
        <w:r w:rsidRPr="00A642C2">
          <w:rPr>
            <w:rStyle w:val="Hyperlink"/>
            <w:noProof/>
            <w:rtl/>
          </w:rPr>
          <w:t xml:space="preserve"> </w:t>
        </w:r>
        <w:r w:rsidRPr="00A642C2">
          <w:rPr>
            <w:rStyle w:val="Hyperlink"/>
            <w:rFonts w:hint="eastAsia"/>
            <w:noProof/>
            <w:rtl/>
          </w:rPr>
          <w:t>مباحث</w:t>
        </w:r>
        <w:r w:rsidRPr="00A642C2">
          <w:rPr>
            <w:rStyle w:val="Hyperlink"/>
            <w:noProof/>
            <w:rtl/>
          </w:rPr>
          <w:t xml:space="preserve"> </w:t>
        </w:r>
        <w:r w:rsidRPr="00A642C2">
          <w:rPr>
            <w:rStyle w:val="Hyperlink"/>
            <w:rFonts w:hint="eastAsia"/>
            <w:noProof/>
            <w:rtl/>
          </w:rPr>
          <w:t>رجوع</w:t>
        </w:r>
        <w:r w:rsidRPr="00A642C2">
          <w:rPr>
            <w:rStyle w:val="Hyperlink"/>
            <w:noProof/>
            <w:rtl/>
          </w:rPr>
          <w:t xml:space="preserve"> </w:t>
        </w:r>
        <w:r w:rsidRPr="00A642C2">
          <w:rPr>
            <w:rStyle w:val="Hyperlink"/>
            <w:rFonts w:hint="eastAsia"/>
            <w:noProof/>
            <w:rtl/>
          </w:rPr>
          <w:t>ق</w:t>
        </w:r>
        <w:r w:rsidRPr="00A642C2">
          <w:rPr>
            <w:rStyle w:val="Hyperlink"/>
            <w:rFonts w:hint="cs"/>
            <w:noProof/>
            <w:rtl/>
          </w:rPr>
          <w:t>ی</w:t>
        </w:r>
        <w:r w:rsidRPr="00A642C2">
          <w:rPr>
            <w:rStyle w:val="Hyperlink"/>
            <w:rFonts w:hint="eastAsia"/>
            <w:noProof/>
            <w:rtl/>
          </w:rPr>
          <w:t>د</w:t>
        </w:r>
        <w:r w:rsidRPr="00A642C2">
          <w:rPr>
            <w:rStyle w:val="Hyperlink"/>
            <w:noProof/>
            <w:rtl/>
          </w:rPr>
          <w:t xml:space="preserve"> </w:t>
        </w:r>
        <w:r w:rsidRPr="00A642C2">
          <w:rPr>
            <w:rStyle w:val="Hyperlink"/>
            <w:rFonts w:hint="eastAsia"/>
            <w:noProof/>
            <w:rtl/>
          </w:rPr>
          <w:t>به</w:t>
        </w:r>
        <w:r w:rsidRPr="00A642C2">
          <w:rPr>
            <w:rStyle w:val="Hyperlink"/>
            <w:noProof/>
            <w:rtl/>
          </w:rPr>
          <w:t xml:space="preserve"> </w:t>
        </w:r>
        <w:r w:rsidRPr="00A642C2">
          <w:rPr>
            <w:rStyle w:val="Hyperlink"/>
            <w:rFonts w:hint="eastAsia"/>
            <w:noProof/>
            <w:rtl/>
          </w:rPr>
          <w:t>ه</w:t>
        </w:r>
        <w:r w:rsidRPr="00A642C2">
          <w:rPr>
            <w:rStyle w:val="Hyperlink"/>
            <w:rFonts w:hint="cs"/>
            <w:noProof/>
            <w:rtl/>
          </w:rPr>
          <w:t>ی</w:t>
        </w:r>
        <w:r w:rsidRPr="00A642C2">
          <w:rPr>
            <w:rStyle w:val="Hyperlink"/>
            <w:rFonts w:hint="eastAsia"/>
            <w:noProof/>
            <w:rtl/>
          </w:rPr>
          <w:t>ئت</w:t>
        </w:r>
        <w:r w:rsidRPr="00A642C2">
          <w:rPr>
            <w:rStyle w:val="Hyperlink"/>
            <w:noProof/>
            <w:rtl/>
          </w:rPr>
          <w:t xml:space="preserve"> </w:t>
        </w:r>
        <w:r w:rsidRPr="00A642C2">
          <w:rPr>
            <w:rStyle w:val="Hyperlink"/>
            <w:rFonts w:hint="eastAsia"/>
            <w:noProof/>
            <w:rtl/>
          </w:rPr>
          <w:t>و</w:t>
        </w:r>
        <w:r w:rsidRPr="00A642C2">
          <w:rPr>
            <w:rStyle w:val="Hyperlink"/>
            <w:noProof/>
            <w:rtl/>
          </w:rPr>
          <w:t xml:space="preserve"> </w:t>
        </w:r>
        <w:r w:rsidRPr="00A642C2">
          <w:rPr>
            <w:rStyle w:val="Hyperlink"/>
            <w:rFonts w:hint="cs"/>
            <w:noProof/>
            <w:rtl/>
          </w:rPr>
          <w:t>ی</w:t>
        </w:r>
        <w:r w:rsidRPr="00A642C2">
          <w:rPr>
            <w:rStyle w:val="Hyperlink"/>
            <w:rFonts w:hint="eastAsia"/>
            <w:noProof/>
            <w:rtl/>
          </w:rPr>
          <w:t>ا</w:t>
        </w:r>
        <w:r w:rsidRPr="00A642C2">
          <w:rPr>
            <w:rStyle w:val="Hyperlink"/>
            <w:noProof/>
            <w:rtl/>
          </w:rPr>
          <w:t xml:space="preserve"> </w:t>
        </w:r>
        <w:r w:rsidRPr="00A642C2">
          <w:rPr>
            <w:rStyle w:val="Hyperlink"/>
            <w:rFonts w:hint="eastAsia"/>
            <w:noProof/>
            <w:rtl/>
          </w:rPr>
          <w:t>ماده</w:t>
        </w:r>
        <w:r w:rsidRPr="00A642C2">
          <w:rPr>
            <w:rStyle w:val="Hyperlink"/>
            <w:noProof/>
            <w:rtl/>
          </w:rPr>
          <w:t xml:space="preserve"> </w:t>
        </w:r>
        <w:r w:rsidRPr="00A642C2">
          <w:rPr>
            <w:rStyle w:val="Hyperlink"/>
            <w:rFonts w:hint="eastAsia"/>
            <w:noProof/>
            <w:rtl/>
          </w:rPr>
          <w:t>در</w:t>
        </w:r>
        <w:r w:rsidRPr="00A642C2">
          <w:rPr>
            <w:rStyle w:val="Hyperlink"/>
            <w:noProof/>
            <w:rtl/>
          </w:rPr>
          <w:t xml:space="preserve"> </w:t>
        </w:r>
        <w:r w:rsidRPr="00A642C2">
          <w:rPr>
            <w:rStyle w:val="Hyperlink"/>
            <w:rFonts w:hint="eastAsia"/>
            <w:noProof/>
            <w:rtl/>
          </w:rPr>
          <w:t>جمله</w:t>
        </w:r>
        <w:r w:rsidRPr="00A642C2">
          <w:rPr>
            <w:rStyle w:val="Hyperlink"/>
            <w:noProof/>
            <w:rtl/>
          </w:rPr>
          <w:t xml:space="preserve"> </w:t>
        </w:r>
        <w:r w:rsidRPr="00A642C2">
          <w:rPr>
            <w:rStyle w:val="Hyperlink"/>
            <w:rFonts w:hint="eastAsia"/>
            <w:noProof/>
            <w:rtl/>
          </w:rPr>
          <w:t>شرط</w:t>
        </w:r>
        <w:r w:rsidRPr="00A642C2">
          <w:rPr>
            <w:rStyle w:val="Hyperlink"/>
            <w:rFonts w:hint="cs"/>
            <w:noProof/>
            <w:rtl/>
          </w:rPr>
          <w:t>ی</w:t>
        </w:r>
        <w:r w:rsidRPr="00A642C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43ED" w:rsidRDefault="003A43ED" w:rsidP="003A43ED">
      <w:pPr>
        <w:pStyle w:val="TOC3"/>
        <w:tabs>
          <w:tab w:val="right" w:leader="dot" w:pos="10194"/>
        </w:tabs>
        <w:rPr>
          <w:rFonts w:asciiTheme="minorHAnsi" w:eastAsiaTheme="minorEastAsia" w:hAnsiTheme="minorHAnsi" w:cstheme="minorBidi"/>
          <w:bCs w:val="0"/>
          <w:iCs w:val="0"/>
          <w:noProof/>
          <w:color w:val="auto"/>
          <w:szCs w:val="22"/>
          <w:rtl/>
        </w:rPr>
      </w:pPr>
      <w:hyperlink w:anchor="_Toc21511420" w:history="1">
        <w:r w:rsidRPr="00A642C2">
          <w:rPr>
            <w:rStyle w:val="Hyperlink"/>
            <w:rFonts w:hint="eastAsia"/>
            <w:noProof/>
            <w:rtl/>
          </w:rPr>
          <w:t>خروج</w:t>
        </w:r>
        <w:r w:rsidRPr="00A642C2">
          <w:rPr>
            <w:rStyle w:val="Hyperlink"/>
            <w:noProof/>
            <w:rtl/>
          </w:rPr>
          <w:t xml:space="preserve"> </w:t>
        </w:r>
        <w:r w:rsidRPr="00A642C2">
          <w:rPr>
            <w:rStyle w:val="Hyperlink"/>
            <w:rFonts w:hint="eastAsia"/>
            <w:noProof/>
            <w:rtl/>
          </w:rPr>
          <w:t>مقدمات</w:t>
        </w:r>
        <w:r w:rsidRPr="00A642C2">
          <w:rPr>
            <w:rStyle w:val="Hyperlink"/>
            <w:noProof/>
            <w:rtl/>
          </w:rPr>
          <w:t xml:space="preserve"> </w:t>
        </w:r>
        <w:r w:rsidRPr="00A642C2">
          <w:rPr>
            <w:rStyle w:val="Hyperlink"/>
            <w:rFonts w:hint="eastAsia"/>
            <w:noProof/>
            <w:rtl/>
          </w:rPr>
          <w:t>طرف</w:t>
        </w:r>
        <w:r w:rsidRPr="00A642C2">
          <w:rPr>
            <w:rStyle w:val="Hyperlink"/>
            <w:noProof/>
            <w:rtl/>
          </w:rPr>
          <w:t xml:space="preserve"> </w:t>
        </w:r>
        <w:r w:rsidRPr="00A642C2">
          <w:rPr>
            <w:rStyle w:val="Hyperlink"/>
            <w:rFonts w:hint="eastAsia"/>
            <w:noProof/>
            <w:rtl/>
          </w:rPr>
          <w:t>تعل</w:t>
        </w:r>
        <w:r w:rsidRPr="00A642C2">
          <w:rPr>
            <w:rStyle w:val="Hyperlink"/>
            <w:rFonts w:hint="cs"/>
            <w:noProof/>
            <w:rtl/>
          </w:rPr>
          <w:t>ی</w:t>
        </w:r>
        <w:r w:rsidRPr="00A642C2">
          <w:rPr>
            <w:rStyle w:val="Hyperlink"/>
            <w:rFonts w:hint="eastAsia"/>
            <w:noProof/>
            <w:rtl/>
          </w:rPr>
          <w:t>ق</w:t>
        </w:r>
        <w:r w:rsidRPr="00A642C2">
          <w:rPr>
            <w:rStyle w:val="Hyperlink"/>
            <w:noProof/>
            <w:rtl/>
          </w:rPr>
          <w:t xml:space="preserve"> </w:t>
        </w:r>
        <w:r w:rsidRPr="00A642C2">
          <w:rPr>
            <w:rStyle w:val="Hyperlink"/>
            <w:rFonts w:hint="eastAsia"/>
            <w:noProof/>
            <w:rtl/>
          </w:rPr>
          <w:t>از</w:t>
        </w:r>
        <w:r w:rsidRPr="00A642C2">
          <w:rPr>
            <w:rStyle w:val="Hyperlink"/>
            <w:noProof/>
            <w:rtl/>
          </w:rPr>
          <w:t xml:space="preserve"> </w:t>
        </w:r>
        <w:r w:rsidRPr="00A642C2">
          <w:rPr>
            <w:rStyle w:val="Hyperlink"/>
            <w:rFonts w:hint="eastAsia"/>
            <w:noProof/>
            <w:rtl/>
          </w:rPr>
          <w:t>ثمره</w:t>
        </w:r>
        <w:r w:rsidRPr="00A642C2">
          <w:rPr>
            <w:rStyle w:val="Hyperlink"/>
            <w:noProof/>
            <w:rtl/>
          </w:rPr>
          <w:t xml:space="preserve"> </w:t>
        </w:r>
        <w:r w:rsidRPr="00A642C2">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A43ED" w:rsidRDefault="003A43ED" w:rsidP="003A43ED">
      <w:pPr>
        <w:pStyle w:val="TOC3"/>
        <w:tabs>
          <w:tab w:val="right" w:leader="dot" w:pos="10194"/>
        </w:tabs>
        <w:rPr>
          <w:rFonts w:asciiTheme="minorHAnsi" w:eastAsiaTheme="minorEastAsia" w:hAnsiTheme="minorHAnsi" w:cstheme="minorBidi"/>
          <w:bCs w:val="0"/>
          <w:iCs w:val="0"/>
          <w:noProof/>
          <w:color w:val="auto"/>
          <w:szCs w:val="22"/>
          <w:rtl/>
        </w:rPr>
      </w:pPr>
      <w:hyperlink w:anchor="_Toc21511421" w:history="1">
        <w:r w:rsidRPr="00A642C2">
          <w:rPr>
            <w:rStyle w:val="Hyperlink"/>
            <w:rFonts w:hint="eastAsia"/>
            <w:noProof/>
            <w:rtl/>
          </w:rPr>
          <w:t>ثمره</w:t>
        </w:r>
        <w:r w:rsidRPr="00A642C2">
          <w:rPr>
            <w:rStyle w:val="Hyperlink"/>
            <w:noProof/>
            <w:rtl/>
          </w:rPr>
          <w:t xml:space="preserve"> </w:t>
        </w:r>
        <w:r w:rsidRPr="00A642C2">
          <w:rPr>
            <w:rStyle w:val="Hyperlink"/>
            <w:rFonts w:hint="eastAsia"/>
            <w:noProof/>
            <w:rtl/>
          </w:rPr>
          <w:t>بحث</w:t>
        </w:r>
        <w:r w:rsidRPr="00A642C2">
          <w:rPr>
            <w:rStyle w:val="Hyperlink"/>
            <w:noProof/>
            <w:rtl/>
          </w:rPr>
          <w:t xml:space="preserve"> </w:t>
        </w:r>
        <w:r w:rsidRPr="00A642C2">
          <w:rPr>
            <w:rStyle w:val="Hyperlink"/>
            <w:rFonts w:hint="eastAsia"/>
            <w:noProof/>
            <w:rtl/>
          </w:rPr>
          <w:t>در</w:t>
        </w:r>
        <w:r w:rsidRPr="00A642C2">
          <w:rPr>
            <w:rStyle w:val="Hyperlink"/>
            <w:noProof/>
            <w:rtl/>
          </w:rPr>
          <w:t xml:space="preserve"> </w:t>
        </w:r>
        <w:r w:rsidRPr="00A642C2">
          <w:rPr>
            <w:rStyle w:val="Hyperlink"/>
            <w:rFonts w:hint="eastAsia"/>
            <w:noProof/>
            <w:rtl/>
          </w:rPr>
          <w:t>مقدمات</w:t>
        </w:r>
        <w:r w:rsidRPr="00A642C2">
          <w:rPr>
            <w:rStyle w:val="Hyperlink"/>
            <w:noProof/>
            <w:rtl/>
          </w:rPr>
          <w:t xml:space="preserve"> </w:t>
        </w:r>
        <w:r w:rsidRPr="00A642C2">
          <w:rPr>
            <w:rStyle w:val="Hyperlink"/>
            <w:rFonts w:hint="eastAsia"/>
            <w:noProof/>
            <w:rtl/>
          </w:rPr>
          <w:t>غ</w:t>
        </w:r>
        <w:r w:rsidRPr="00A642C2">
          <w:rPr>
            <w:rStyle w:val="Hyperlink"/>
            <w:rFonts w:hint="cs"/>
            <w:noProof/>
            <w:rtl/>
          </w:rPr>
          <w:t>ی</w:t>
        </w:r>
        <w:r w:rsidRPr="00A642C2">
          <w:rPr>
            <w:rStyle w:val="Hyperlink"/>
            <w:rFonts w:hint="eastAsia"/>
            <w:noProof/>
            <w:rtl/>
          </w:rPr>
          <w:t>ر</w:t>
        </w:r>
        <w:r w:rsidRPr="00A642C2">
          <w:rPr>
            <w:rStyle w:val="Hyperlink"/>
            <w:noProof/>
            <w:rtl/>
          </w:rPr>
          <w:t xml:space="preserve"> </w:t>
        </w:r>
        <w:r w:rsidRPr="00A642C2">
          <w:rPr>
            <w:rStyle w:val="Hyperlink"/>
            <w:rFonts w:hint="eastAsia"/>
            <w:noProof/>
            <w:rtl/>
          </w:rPr>
          <w:t>طرف</w:t>
        </w:r>
        <w:r w:rsidRPr="00A642C2">
          <w:rPr>
            <w:rStyle w:val="Hyperlink"/>
            <w:noProof/>
            <w:rtl/>
          </w:rPr>
          <w:t xml:space="preserve"> </w:t>
        </w:r>
        <w:r w:rsidRPr="00A642C2">
          <w:rPr>
            <w:rStyle w:val="Hyperlink"/>
            <w:rFonts w:hint="eastAsia"/>
            <w:noProof/>
            <w:rtl/>
          </w:rPr>
          <w:t>تعل</w:t>
        </w:r>
        <w:r w:rsidRPr="00A642C2">
          <w:rPr>
            <w:rStyle w:val="Hyperlink"/>
            <w:rFonts w:hint="cs"/>
            <w:noProof/>
            <w:rtl/>
          </w:rPr>
          <w:t>ی</w:t>
        </w:r>
        <w:r w:rsidRPr="00A642C2">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A43ED" w:rsidRDefault="003A43ED" w:rsidP="003A43ED">
      <w:pPr>
        <w:pStyle w:val="TOC4"/>
        <w:tabs>
          <w:tab w:val="right" w:leader="dot" w:pos="10194"/>
        </w:tabs>
        <w:rPr>
          <w:rFonts w:asciiTheme="minorHAnsi" w:eastAsiaTheme="minorEastAsia" w:hAnsiTheme="minorHAnsi" w:cstheme="minorBidi"/>
          <w:bCs w:val="0"/>
          <w:noProof/>
          <w:color w:val="auto"/>
          <w:szCs w:val="22"/>
          <w:rtl/>
        </w:rPr>
      </w:pPr>
      <w:hyperlink w:anchor="_Toc21511422" w:history="1">
        <w:r w:rsidRPr="00A642C2">
          <w:rPr>
            <w:rStyle w:val="Hyperlink"/>
            <w:rFonts w:hint="eastAsia"/>
            <w:noProof/>
            <w:rtl/>
          </w:rPr>
          <w:t>توسعه</w:t>
        </w:r>
        <w:r w:rsidRPr="00A642C2">
          <w:rPr>
            <w:rStyle w:val="Hyperlink"/>
            <w:noProof/>
            <w:rtl/>
          </w:rPr>
          <w:t xml:space="preserve"> </w:t>
        </w:r>
        <w:r w:rsidRPr="00A642C2">
          <w:rPr>
            <w:rStyle w:val="Hyperlink"/>
            <w:rFonts w:hint="eastAsia"/>
            <w:noProof/>
            <w:rtl/>
          </w:rPr>
          <w:t>ثمره</w:t>
        </w:r>
        <w:r w:rsidRPr="00A642C2">
          <w:rPr>
            <w:rStyle w:val="Hyperlink"/>
            <w:noProof/>
            <w:rtl/>
          </w:rPr>
          <w:t xml:space="preserve"> </w:t>
        </w:r>
        <w:r w:rsidRPr="00A642C2">
          <w:rPr>
            <w:rStyle w:val="Hyperlink"/>
            <w:rFonts w:hint="eastAsia"/>
            <w:noProof/>
            <w:rtl/>
          </w:rPr>
          <w:t>بحث</w:t>
        </w:r>
        <w:r w:rsidRPr="00A642C2">
          <w:rPr>
            <w:rStyle w:val="Hyperlink"/>
            <w:noProof/>
            <w:rtl/>
          </w:rPr>
          <w:t xml:space="preserve"> </w:t>
        </w:r>
        <w:r w:rsidRPr="00A642C2">
          <w:rPr>
            <w:rStyle w:val="Hyperlink"/>
            <w:rFonts w:hint="eastAsia"/>
            <w:noProof/>
            <w:rtl/>
          </w:rPr>
          <w:t>به</w:t>
        </w:r>
        <w:r w:rsidRPr="00A642C2">
          <w:rPr>
            <w:rStyle w:val="Hyperlink"/>
            <w:noProof/>
            <w:rtl/>
          </w:rPr>
          <w:t xml:space="preserve"> </w:t>
        </w:r>
        <w:r w:rsidRPr="00A642C2">
          <w:rPr>
            <w:rStyle w:val="Hyperlink"/>
            <w:rFonts w:hint="eastAsia"/>
            <w:noProof/>
            <w:rtl/>
          </w:rPr>
          <w:t>اراده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A43ED" w:rsidRDefault="003A43ED" w:rsidP="003A43ED">
      <w:pPr>
        <w:pStyle w:val="TOC3"/>
        <w:tabs>
          <w:tab w:val="right" w:leader="dot" w:pos="10194"/>
        </w:tabs>
        <w:rPr>
          <w:rFonts w:asciiTheme="minorHAnsi" w:eastAsiaTheme="minorEastAsia" w:hAnsiTheme="minorHAnsi" w:cstheme="minorBidi"/>
          <w:bCs w:val="0"/>
          <w:iCs w:val="0"/>
          <w:noProof/>
          <w:color w:val="auto"/>
          <w:szCs w:val="22"/>
          <w:rtl/>
        </w:rPr>
      </w:pPr>
      <w:hyperlink w:anchor="_Toc21511423" w:history="1">
        <w:r w:rsidRPr="00A642C2">
          <w:rPr>
            <w:rStyle w:val="Hyperlink"/>
            <w:rFonts w:hint="eastAsia"/>
            <w:noProof/>
            <w:rtl/>
          </w:rPr>
          <w:t>تذن</w:t>
        </w:r>
        <w:r w:rsidRPr="00A642C2">
          <w:rPr>
            <w:rStyle w:val="Hyperlink"/>
            <w:rFonts w:hint="cs"/>
            <w:noProof/>
            <w:rtl/>
          </w:rPr>
          <w:t>ی</w:t>
        </w:r>
        <w:r w:rsidRPr="00A642C2">
          <w:rPr>
            <w:rStyle w:val="Hyperlink"/>
            <w:rFonts w:hint="eastAsia"/>
            <w:noProof/>
            <w:rtl/>
          </w:rPr>
          <w:t>ب</w:t>
        </w:r>
        <w:r w:rsidRPr="00A642C2">
          <w:rPr>
            <w:rStyle w:val="Hyperlink"/>
            <w:noProof/>
            <w:rtl/>
          </w:rPr>
          <w:t xml:space="preserve">: </w:t>
        </w:r>
        <w:r w:rsidRPr="00A642C2">
          <w:rPr>
            <w:rStyle w:val="Hyperlink"/>
            <w:rFonts w:hint="eastAsia"/>
            <w:noProof/>
            <w:rtl/>
          </w:rPr>
          <w:t>اطلاق</w:t>
        </w:r>
        <w:r w:rsidRPr="00A642C2">
          <w:rPr>
            <w:rStyle w:val="Hyperlink"/>
            <w:noProof/>
            <w:rtl/>
          </w:rPr>
          <w:t xml:space="preserve"> </w:t>
        </w:r>
        <w:r w:rsidRPr="00A642C2">
          <w:rPr>
            <w:rStyle w:val="Hyperlink"/>
            <w:rFonts w:hint="eastAsia"/>
            <w:noProof/>
            <w:rtl/>
          </w:rPr>
          <w:t>مجاز</w:t>
        </w:r>
        <w:r w:rsidRPr="00A642C2">
          <w:rPr>
            <w:rStyle w:val="Hyperlink"/>
            <w:rFonts w:hint="cs"/>
            <w:noProof/>
            <w:rtl/>
          </w:rPr>
          <w:t>ی</w:t>
        </w:r>
        <w:r w:rsidRPr="00A642C2">
          <w:rPr>
            <w:rStyle w:val="Hyperlink"/>
            <w:noProof/>
            <w:rtl/>
          </w:rPr>
          <w:t xml:space="preserve"> </w:t>
        </w:r>
        <w:r w:rsidRPr="00A642C2">
          <w:rPr>
            <w:rStyle w:val="Hyperlink"/>
            <w:rFonts w:hint="eastAsia"/>
            <w:noProof/>
            <w:rtl/>
          </w:rPr>
          <w:t>و</w:t>
        </w:r>
        <w:r w:rsidRPr="00A642C2">
          <w:rPr>
            <w:rStyle w:val="Hyperlink"/>
            <w:noProof/>
            <w:rtl/>
          </w:rPr>
          <w:t xml:space="preserve"> </w:t>
        </w:r>
        <w:r w:rsidRPr="00A642C2">
          <w:rPr>
            <w:rStyle w:val="Hyperlink"/>
            <w:rFonts w:hint="eastAsia"/>
            <w:noProof/>
            <w:rtl/>
          </w:rPr>
          <w:t>حق</w:t>
        </w:r>
        <w:r w:rsidRPr="00A642C2">
          <w:rPr>
            <w:rStyle w:val="Hyperlink"/>
            <w:rFonts w:hint="cs"/>
            <w:noProof/>
            <w:rtl/>
          </w:rPr>
          <w:t>ی</w:t>
        </w:r>
        <w:r w:rsidRPr="00A642C2">
          <w:rPr>
            <w:rStyle w:val="Hyperlink"/>
            <w:rFonts w:hint="eastAsia"/>
            <w:noProof/>
            <w:rtl/>
          </w:rPr>
          <w:t>ق</w:t>
        </w:r>
        <w:r w:rsidRPr="00A642C2">
          <w:rPr>
            <w:rStyle w:val="Hyperlink"/>
            <w:rFonts w:hint="cs"/>
            <w:noProof/>
            <w:rtl/>
          </w:rPr>
          <w:t>ی</w:t>
        </w:r>
        <w:r w:rsidRPr="00A642C2">
          <w:rPr>
            <w:rStyle w:val="Hyperlink"/>
            <w:noProof/>
            <w:rtl/>
          </w:rPr>
          <w:t xml:space="preserve"> </w:t>
        </w:r>
        <w:r w:rsidRPr="00A642C2">
          <w:rPr>
            <w:rStyle w:val="Hyperlink"/>
            <w:rFonts w:hint="eastAsia"/>
            <w:noProof/>
            <w:rtl/>
          </w:rPr>
          <w:t>واجب</w:t>
        </w:r>
        <w:r w:rsidRPr="00A642C2">
          <w:rPr>
            <w:rStyle w:val="Hyperlink"/>
            <w:noProof/>
            <w:rtl/>
          </w:rPr>
          <w:t xml:space="preserve"> </w:t>
        </w:r>
        <w:r w:rsidRPr="00A642C2">
          <w:rPr>
            <w:rStyle w:val="Hyperlink"/>
            <w:rFonts w:hint="eastAsia"/>
            <w:noProof/>
            <w:rtl/>
          </w:rPr>
          <w:t>در</w:t>
        </w:r>
        <w:r w:rsidRPr="00A642C2">
          <w:rPr>
            <w:rStyle w:val="Hyperlink"/>
            <w:noProof/>
            <w:rtl/>
          </w:rPr>
          <w:t xml:space="preserve"> </w:t>
        </w:r>
        <w:r w:rsidRPr="00A642C2">
          <w:rPr>
            <w:rStyle w:val="Hyperlink"/>
            <w:rFonts w:hint="eastAsia"/>
            <w:noProof/>
            <w:rtl/>
          </w:rPr>
          <w:t>واجب</w:t>
        </w:r>
        <w:r w:rsidRPr="00A642C2">
          <w:rPr>
            <w:rStyle w:val="Hyperlink"/>
            <w:noProof/>
            <w:rtl/>
          </w:rPr>
          <w:t xml:space="preserve"> </w:t>
        </w:r>
        <w:r w:rsidRPr="00A642C2">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21511423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A43ED" w:rsidP="00902F30">
      <w:pPr>
        <w:jc w:val="both"/>
      </w:pPr>
      <w:r>
        <w:rPr>
          <w:rFonts w:cs="B Titr"/>
          <w:noProof/>
          <w:webHidden/>
          <w:color w:val="632423" w:themeColor="accent2" w:themeShade="80"/>
          <w:szCs w:val="24"/>
          <w:rtl/>
        </w:rPr>
        <w:fldChar w:fldCharType="end"/>
      </w:r>
    </w:p>
    <w:p w:rsidR="00F343FB" w:rsidRPr="00A6366F" w:rsidRDefault="00F842AD" w:rsidP="007403C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403CE">
        <w:rPr>
          <w:rFonts w:hint="cs"/>
          <w:rtl/>
        </w:rPr>
        <w:t>رجوع قید به هیئت یا ماده</w:t>
      </w:r>
      <w:r w:rsidR="00025B70">
        <w:rPr>
          <w:rFonts w:hint="cs"/>
          <w:rtl/>
        </w:rPr>
        <w:t xml:space="preserve"> </w:t>
      </w:r>
      <w:r w:rsidR="00386C11" w:rsidRPr="00A6366F">
        <w:rPr>
          <w:rFonts w:hint="cs"/>
          <w:rtl/>
        </w:rPr>
        <w:t>/</w:t>
      </w:r>
      <w:bookmarkStart w:id="2" w:name="BokSabj_d"/>
      <w:bookmarkEnd w:id="2"/>
      <w:r w:rsidR="007403CE">
        <w:rPr>
          <w:rFonts w:hint="cs"/>
          <w:rtl/>
        </w:rPr>
        <w:t>واجب مشروط</w:t>
      </w:r>
      <w:r w:rsidR="00386C11" w:rsidRPr="00A6366F">
        <w:rPr>
          <w:rFonts w:hint="cs"/>
          <w:rtl/>
        </w:rPr>
        <w:t xml:space="preserve"> /</w:t>
      </w:r>
      <w:bookmarkStart w:id="3" w:name="Bokkolli"/>
      <w:bookmarkEnd w:id="3"/>
      <w:r w:rsidR="007403CE">
        <w:rPr>
          <w:rFonts w:hint="cs"/>
          <w:rtl/>
        </w:rPr>
        <w:t>مقدمه واجب</w:t>
      </w:r>
      <w:r w:rsidR="001B6799" w:rsidRPr="00A6366F">
        <w:rPr>
          <w:rFonts w:hint="cs"/>
          <w:rtl/>
        </w:rPr>
        <w:t xml:space="preserve"> </w:t>
      </w:r>
    </w:p>
    <w:p w:rsidR="008F5B4D" w:rsidRPr="009C66D5" w:rsidRDefault="008F5B4D" w:rsidP="00902F30">
      <w:pPr>
        <w:jc w:val="both"/>
        <w:rPr>
          <w:rStyle w:val="Emphasis"/>
          <w:b/>
          <w:bCs w:val="0"/>
          <w:rtl/>
        </w:rPr>
      </w:pPr>
      <w:r w:rsidRPr="009C66D5">
        <w:rPr>
          <w:rStyle w:val="Emphasis"/>
          <w:rFonts w:hint="cs"/>
          <w:b/>
          <w:bCs w:val="0"/>
          <w:rtl/>
        </w:rPr>
        <w:t>خلاصه مباحث گذشته:</w:t>
      </w:r>
    </w:p>
    <w:p w:rsidR="003A6148" w:rsidRDefault="00902F30" w:rsidP="00902F30">
      <w:pPr>
        <w:pBdr>
          <w:bottom w:val="double" w:sz="6" w:space="1" w:color="auto"/>
        </w:pBdr>
        <w:jc w:val="both"/>
        <w:rPr>
          <w:rtl/>
        </w:rPr>
      </w:pPr>
      <w:r>
        <w:rPr>
          <w:rFonts w:hint="cs"/>
          <w:rtl/>
        </w:rPr>
        <w:t>این جلسه حاوی مطالب جلسه گذشته است. لذا از نوشتن خلاصه نویسی خودداری شده است.</w:t>
      </w:r>
    </w:p>
    <w:p w:rsidR="00247D2F" w:rsidRPr="003A6148" w:rsidRDefault="00247D2F" w:rsidP="00902F30">
      <w:pPr>
        <w:pBdr>
          <w:bottom w:val="double" w:sz="6" w:space="1" w:color="auto"/>
        </w:pBdr>
        <w:jc w:val="both"/>
      </w:pPr>
    </w:p>
    <w:p w:rsidR="008F5B4D" w:rsidRDefault="007403CE" w:rsidP="007403CE">
      <w:pPr>
        <w:pStyle w:val="Heading1"/>
      </w:pPr>
      <w:bookmarkStart w:id="4" w:name="_Toc21511417"/>
      <w:r>
        <w:rPr>
          <w:rFonts w:hint="cs"/>
          <w:rtl/>
        </w:rPr>
        <w:t>مقدمه واجب</w:t>
      </w:r>
      <w:bookmarkEnd w:id="4"/>
    </w:p>
    <w:p w:rsidR="007403CE" w:rsidRDefault="007403CE" w:rsidP="007403CE">
      <w:pPr>
        <w:pStyle w:val="Heading2"/>
        <w:rPr>
          <w:rtl/>
        </w:rPr>
      </w:pPr>
      <w:bookmarkStart w:id="5" w:name="_Toc21511418"/>
      <w:r>
        <w:rPr>
          <w:rFonts w:hint="cs"/>
          <w:rtl/>
        </w:rPr>
        <w:t>واجب مشروط</w:t>
      </w:r>
      <w:bookmarkEnd w:id="5"/>
    </w:p>
    <w:p w:rsidR="007403CE" w:rsidRPr="007403CE" w:rsidRDefault="007403CE" w:rsidP="007403CE">
      <w:pPr>
        <w:pStyle w:val="Heading3"/>
        <w:rPr>
          <w:rtl/>
        </w:rPr>
      </w:pPr>
      <w:bookmarkStart w:id="6" w:name="_Toc21511419"/>
      <w:r w:rsidRPr="007403CE">
        <w:rPr>
          <w:rFonts w:hint="cs"/>
          <w:rtl/>
        </w:rPr>
        <w:t>خلاصه مباحث رجوع قید به هیئت و یا ماده در جمله شرطیه</w:t>
      </w:r>
      <w:bookmarkEnd w:id="6"/>
    </w:p>
    <w:p w:rsidR="007403CE" w:rsidRPr="007403CE" w:rsidRDefault="007403CE" w:rsidP="007403CE">
      <w:pPr>
        <w:jc w:val="both"/>
        <w:rPr>
          <w:rtl/>
        </w:rPr>
      </w:pPr>
      <w:r w:rsidRPr="007403CE">
        <w:rPr>
          <w:rFonts w:hint="cs"/>
          <w:rtl/>
        </w:rPr>
        <w:t xml:space="preserve">در مورد رجوع قید به هیئت یا ماده در واجب مشروط، اقوالی وجود داشت. به نظر ما ظاهر جمله شرطیه این است که قید به هیئت رجوع کند و دلیلی بر خلاف این ظاهر نداریم. نه از ناحیه اثبات( حرفی بودن( طبق تعبیر مرحوم شیخ) و آلی بودن( طبق تعبیر مرحوم نائینی)  معنای هیئت) دلیلی بر این ادعا بود و نه از ناحیه ثبوت( رجوع قید به ماده بالوجدان) هم دلیلی بر اثبات این ادعا نبود. </w:t>
      </w:r>
    </w:p>
    <w:p w:rsidR="007403CE" w:rsidRPr="007403CE" w:rsidRDefault="007403CE" w:rsidP="007403CE">
      <w:pPr>
        <w:jc w:val="both"/>
        <w:rPr>
          <w:rtl/>
        </w:rPr>
      </w:pPr>
      <w:r w:rsidRPr="007403CE">
        <w:rPr>
          <w:rFonts w:hint="cs"/>
          <w:rtl/>
        </w:rPr>
        <w:t>بعضی گفتند: هر چند که وجوب الان نیست ولی اراده بر طبق مشروط، بالفعل وجود دارد. مرحوم نائینی این مطلب را دنبال کرد و فرمود دلیل دوم مرحوم شیخ نیز ناظر به این مطلب است.</w:t>
      </w:r>
    </w:p>
    <w:p w:rsidR="007403CE" w:rsidRPr="007403CE" w:rsidRDefault="007403CE" w:rsidP="007403CE">
      <w:pPr>
        <w:jc w:val="both"/>
        <w:rPr>
          <w:rtl/>
        </w:rPr>
      </w:pPr>
      <w:r w:rsidRPr="007403CE">
        <w:rPr>
          <w:rFonts w:hint="cs"/>
          <w:rtl/>
        </w:rPr>
        <w:t>مرحوم آغا ضیاء فرمود: وجوب الان فعلیت دارد ولی یک معنای خاصی دارد. دلیل این  مطلب اولا وجدان بود که به نظر ما وجدان این مطلب را اثبات نمی</w:t>
      </w:r>
      <w:r w:rsidRPr="007403CE">
        <w:rPr>
          <w:rtl/>
        </w:rPr>
        <w:softHyphen/>
      </w:r>
      <w:r w:rsidRPr="007403CE">
        <w:rPr>
          <w:rFonts w:hint="cs"/>
          <w:rtl/>
        </w:rPr>
        <w:t>کند.  یک دلیل هم برهان مرحوم آغا ضیاء بود.ایشان فرمود اراده تابع علم است که از آن جواب دادیم.</w:t>
      </w:r>
    </w:p>
    <w:p w:rsidR="007403CE" w:rsidRPr="007403CE" w:rsidRDefault="007403CE" w:rsidP="007403CE">
      <w:pPr>
        <w:jc w:val="both"/>
        <w:rPr>
          <w:rtl/>
        </w:rPr>
      </w:pPr>
      <w:r w:rsidRPr="007403CE">
        <w:rPr>
          <w:rFonts w:hint="cs"/>
          <w:rtl/>
        </w:rPr>
        <w:lastRenderedPageBreak/>
        <w:t>علاوه بر این، قیاس اراده به علم قیاس درستی نیست. مثلا من الان علم به ملاک عند الاستطاعه خارجی دارد. در این جا اساسا علم منوط نیست بلکه از اول ضیق است. ما نتوانستیم فعلیت اراده که مرحوم نائینی ادعا می</w:t>
      </w:r>
      <w:r w:rsidRPr="007403CE">
        <w:rPr>
          <w:rtl/>
        </w:rPr>
        <w:softHyphen/>
      </w:r>
      <w:r w:rsidRPr="007403CE">
        <w:rPr>
          <w:rFonts w:hint="cs"/>
          <w:rtl/>
        </w:rPr>
        <w:t>کرد و نه فعلیت اراده منوطه و نه تبعیت اراده از علم که مرحوم آغا ضیاء فرمود.</w:t>
      </w:r>
    </w:p>
    <w:p w:rsidR="007403CE" w:rsidRPr="007403CE" w:rsidRDefault="007403CE" w:rsidP="007403CE">
      <w:pPr>
        <w:jc w:val="both"/>
        <w:rPr>
          <w:rFonts w:hint="cs"/>
          <w:rtl/>
        </w:rPr>
      </w:pPr>
      <w:r w:rsidRPr="007403CE">
        <w:rPr>
          <w:rFonts w:hint="cs"/>
          <w:rtl/>
        </w:rPr>
        <w:t>تکرار این نکته لازم است که بحث ما در جایی است که فعل الان ملاک ندارد. مثلا حج در حال حاضر ملاک لزومی ندارد. لذا مشروط شده است. مرحوم نائینی و آغا ضیاء می</w:t>
      </w:r>
      <w:r w:rsidRPr="007403CE">
        <w:rPr>
          <w:rtl/>
        </w:rPr>
        <w:softHyphen/>
      </w:r>
      <w:r w:rsidRPr="007403CE">
        <w:rPr>
          <w:rFonts w:hint="cs"/>
          <w:rtl/>
        </w:rPr>
        <w:t>گویند در حال حاضر اراده بالفعل است. اگر ملاک باشد بحثی وجود ندارد که اراده وجود دارد. مثلا کسی اراده تزویج دارد و ملاک دارد ولی هنوز شرائط مهیا نیست. در این جا اراده فعلی است هر چند تحقق آن بعدا است. یا مثلا دخول در بهشت ملاک دارد و ملائم طبع است ولی این فعل در آینده وجود دارد، ولی آلان ملاک وجود دارد.</w:t>
      </w:r>
    </w:p>
    <w:p w:rsidR="007403CE" w:rsidRPr="007403CE" w:rsidRDefault="007403CE" w:rsidP="007403CE">
      <w:pPr>
        <w:jc w:val="both"/>
        <w:rPr>
          <w:rtl/>
        </w:rPr>
      </w:pPr>
      <w:r w:rsidRPr="007403CE">
        <w:rPr>
          <w:rFonts w:hint="cs"/>
          <w:rtl/>
        </w:rPr>
        <w:t xml:space="preserve"> لذا اشکال نشود که در جایی که ملاک فعلیت دارد و فعل در آینده محقق می</w:t>
      </w:r>
      <w:r w:rsidRPr="007403CE">
        <w:rPr>
          <w:rtl/>
        </w:rPr>
        <w:softHyphen/>
      </w:r>
      <w:r w:rsidRPr="007403CE">
        <w:rPr>
          <w:rFonts w:hint="cs"/>
          <w:rtl/>
        </w:rPr>
        <w:t>شود، اراده وجود دارد. بحث این است که در جایی که هنوز شرط اتصاف به وجوب محقق نشده است، آیا اراده وجود دارد یا نه؟</w:t>
      </w:r>
    </w:p>
    <w:p w:rsidR="007403CE" w:rsidRPr="007403CE" w:rsidRDefault="007403CE" w:rsidP="007403CE">
      <w:pPr>
        <w:jc w:val="both"/>
        <w:rPr>
          <w:rtl/>
        </w:rPr>
      </w:pPr>
      <w:r w:rsidRPr="007403CE">
        <w:rPr>
          <w:rFonts w:hint="cs"/>
          <w:rtl/>
        </w:rPr>
        <w:t>به نظر ما وجدان، حاکم به عدم فعلیت اراده است و ظاهر خطات همان مطلبی است که مشهور می</w:t>
      </w:r>
      <w:r w:rsidRPr="007403CE">
        <w:rPr>
          <w:rtl/>
        </w:rPr>
        <w:softHyphen/>
      </w:r>
      <w:r w:rsidRPr="007403CE">
        <w:rPr>
          <w:rFonts w:hint="cs"/>
          <w:rtl/>
        </w:rPr>
        <w:t>گویند. یعنی وجوب مشروط به شرط شده است.  ظاهر خطاباتی که متکفل واجب مشروط هستند، مفادشان تعلیق وجوب به شرط است. اگر شرط نباشد وجوبی در کار نیست.</w:t>
      </w:r>
    </w:p>
    <w:p w:rsidR="007403CE" w:rsidRPr="007403CE" w:rsidRDefault="007403CE" w:rsidP="007403CE">
      <w:pPr>
        <w:pStyle w:val="Heading3"/>
        <w:rPr>
          <w:rtl/>
        </w:rPr>
      </w:pPr>
      <w:bookmarkStart w:id="7" w:name="_Toc21511420"/>
      <w:r w:rsidRPr="007403CE">
        <w:rPr>
          <w:rFonts w:hint="cs"/>
          <w:rtl/>
        </w:rPr>
        <w:t>خروج مقدمات طرف تعلیق از ثمره بحث</w:t>
      </w:r>
      <w:bookmarkEnd w:id="7"/>
    </w:p>
    <w:p w:rsidR="007403CE" w:rsidRPr="007403CE" w:rsidRDefault="007403CE" w:rsidP="007403CE">
      <w:pPr>
        <w:jc w:val="both"/>
        <w:rPr>
          <w:rtl/>
        </w:rPr>
      </w:pPr>
      <w:r w:rsidRPr="007403CE">
        <w:rPr>
          <w:rFonts w:hint="cs"/>
          <w:rtl/>
        </w:rPr>
        <w:t>ثمره این بحث در مقدماتی ظاهر می</w:t>
      </w:r>
      <w:r w:rsidRPr="007403CE">
        <w:rPr>
          <w:rtl/>
        </w:rPr>
        <w:softHyphen/>
      </w:r>
      <w:r w:rsidRPr="007403CE">
        <w:rPr>
          <w:rFonts w:hint="cs"/>
          <w:rtl/>
        </w:rPr>
        <w:t>شود که طرف تعلیق نیستند. شرائطی که طرف تعلیق هستند بلا اشکال وجوب ندارد. قبلا مرحوم آخوند نامش را مقدمات وجوبیه می</w:t>
      </w:r>
      <w:r w:rsidRPr="007403CE">
        <w:rPr>
          <w:rtl/>
        </w:rPr>
        <w:softHyphen/>
      </w:r>
      <w:r w:rsidRPr="007403CE">
        <w:rPr>
          <w:rFonts w:hint="cs"/>
          <w:rtl/>
        </w:rPr>
        <w:t>گذاشت. هر چند که اسمش را عوض کنیم و بگوییم شرائط وجودیه هستند، باز هم وجوب ندارد.</w:t>
      </w:r>
    </w:p>
    <w:p w:rsidR="007403CE" w:rsidRPr="007403CE" w:rsidRDefault="007403CE" w:rsidP="007403CE">
      <w:pPr>
        <w:jc w:val="both"/>
        <w:rPr>
          <w:rtl/>
        </w:rPr>
      </w:pPr>
      <w:r w:rsidRPr="007403CE">
        <w:rPr>
          <w:rFonts w:hint="cs"/>
          <w:rtl/>
        </w:rPr>
        <w:t>مرحوم آخوند فرموده است: مقدمه ای که شرط اخذ شده است وجوب تحصیل ندارد. اما بنا بر این که شرط وجوب باشد، خود شارع فرموده است که قبل از تحقق شرط، ذی المقدمه وجوب ندارد، پس مقدمه وجوب ندارد و اگر شرط محقق شد که دیگر طلب حاصل است چون شرط محقق شده است. بنا بر این، علی ای تقدیر مقدماتی که به صورت شرط اخذ شده</w:t>
      </w:r>
      <w:r w:rsidRPr="007403CE">
        <w:rPr>
          <w:rtl/>
        </w:rPr>
        <w:softHyphen/>
      </w:r>
      <w:r w:rsidRPr="007403CE">
        <w:rPr>
          <w:rFonts w:hint="cs"/>
          <w:rtl/>
        </w:rPr>
        <w:t>اند، وجوب ندارند.</w:t>
      </w:r>
    </w:p>
    <w:p w:rsidR="007403CE" w:rsidRPr="007403CE" w:rsidRDefault="007403CE" w:rsidP="007403CE">
      <w:pPr>
        <w:pStyle w:val="Heading3"/>
        <w:rPr>
          <w:rtl/>
        </w:rPr>
      </w:pPr>
      <w:bookmarkStart w:id="8" w:name="_Toc21511421"/>
      <w:r w:rsidRPr="007403CE">
        <w:rPr>
          <w:rFonts w:hint="cs"/>
          <w:rtl/>
        </w:rPr>
        <w:lastRenderedPageBreak/>
        <w:t>ثمره بحث در مقدمات غیر طرف تعلیق</w:t>
      </w:r>
      <w:bookmarkEnd w:id="8"/>
    </w:p>
    <w:p w:rsidR="007403CE" w:rsidRPr="007403CE" w:rsidRDefault="007403CE" w:rsidP="007403CE">
      <w:pPr>
        <w:jc w:val="both"/>
        <w:rPr>
          <w:rtl/>
        </w:rPr>
      </w:pPr>
      <w:r w:rsidRPr="007403CE">
        <w:rPr>
          <w:rFonts w:hint="cs"/>
          <w:rtl/>
        </w:rPr>
        <w:t>مرحوم شیخ فرمود: وجوب فعلی است یا مرحوم نائینی و مرحوم آغا ضیاء فرمودند: اراده فعلی است، لازمه اش این است که تحصیل قید لازم باشد. امر به مقید با تحصیل قید ملازمه دارد. مرحوم آخوند فرمود حتی بر این مبنا قید تحصلیش واجب نیست. چون هر چند که قید به ماده رجوع می</w:t>
      </w:r>
      <w:r w:rsidRPr="007403CE">
        <w:rPr>
          <w:rtl/>
        </w:rPr>
        <w:softHyphen/>
      </w:r>
      <w:r w:rsidRPr="007403CE">
        <w:rPr>
          <w:rFonts w:hint="cs"/>
          <w:rtl/>
        </w:rPr>
        <w:t>کند، ولی قیدی که واجب التحصیل نیست، تحصلیش لازم نیست. ما باید ببینیم که قید چگونه اخذ شده است؟ اگر قید بما هو قید اخذ شده است مثلا گفته است نماز با طهارت واجب است باید قید تحصیل شود چون از ما مقید را بدون هیچ خصوصیتی خواسته است.. اگر مولا گفته است: مقید به این قید رامی</w:t>
      </w:r>
      <w:r w:rsidRPr="007403CE">
        <w:rPr>
          <w:rtl/>
        </w:rPr>
        <w:softHyphen/>
      </w:r>
      <w:r w:rsidRPr="007403CE">
        <w:rPr>
          <w:rFonts w:hint="cs"/>
          <w:rtl/>
        </w:rPr>
        <w:t>خواهم، اما این گونه باشد که قید خودش حاصل شد، تحصیلش واجب نیست. زیرا خود شارع فرمود تحصیلش واجب نیست. اساسا اگر تحصیلش واجب باشد ،خلف است. پس در واجب مشروط بنا بر رجوع قید به ماده، همیشه قید بنا بر سبیل اتفاق اخذ شده است.  مثلا حج مقید به استطاعت اتفاقیه واجب شده است. در این جا تحصیلش واجب نیست.</w:t>
      </w:r>
    </w:p>
    <w:p w:rsidR="007403CE" w:rsidRPr="007403CE" w:rsidRDefault="007403CE" w:rsidP="007403CE">
      <w:pPr>
        <w:jc w:val="both"/>
        <w:rPr>
          <w:rtl/>
        </w:rPr>
      </w:pPr>
      <w:r w:rsidRPr="007403CE">
        <w:rPr>
          <w:rFonts w:hint="cs"/>
          <w:rtl/>
        </w:rPr>
        <w:t>بر مبنای قضیه حینیه که واضح تر است. یعنی دیگر توجیه اتفاقیه لازم نیست. بنا بر تفسیر کلام شیخ به ماده منتسبه، اساسا ماده تقید ندارد بلکه ماده را در آن حال دیده است. یعنی چیزی که تحصیلش واجب است، قید واجب است و در حقیقت قید نیست. مثلا حج را در حال استطاعت دیده است واجب کرده است. دیده مولا که واجب التحصیل نیست. حل مشکل بنا بر این تفسیر واضحتر است.</w:t>
      </w:r>
    </w:p>
    <w:p w:rsidR="007403CE" w:rsidRPr="007403CE" w:rsidRDefault="007403CE" w:rsidP="007403CE">
      <w:pPr>
        <w:jc w:val="both"/>
        <w:rPr>
          <w:rtl/>
        </w:rPr>
      </w:pPr>
      <w:r w:rsidRPr="007403CE">
        <w:rPr>
          <w:rFonts w:hint="cs"/>
          <w:rtl/>
        </w:rPr>
        <w:t>بعضی مناقشه کردند به کلام مرحوم آخوند، قید علی سبیل الاتفاق که واجب نیست. اگر ما کلام مرحوم شیخ را مثل مرحوم آخوند معنا کنیم از این اشکال خلاصی نداریم. زیرا اگر قید است پس خارج است ولی حصه که واجب است پس تحصیلش واجب است.</w:t>
      </w:r>
    </w:p>
    <w:p w:rsidR="007403CE" w:rsidRPr="007403CE" w:rsidRDefault="007403CE" w:rsidP="007403CE">
      <w:pPr>
        <w:jc w:val="both"/>
        <w:rPr>
          <w:rtl/>
        </w:rPr>
      </w:pPr>
      <w:r w:rsidRPr="007403CE">
        <w:rPr>
          <w:rFonts w:hint="cs"/>
          <w:rtl/>
        </w:rPr>
        <w:t>اما توجیه مرحوم آخوند درست است. این امور، امور اعتباری هستند. هر چند که امر به حصه تعلق گرفته است اما خودش گفته است که قید حصه لازم نیست تحصیل بشود. مثلا حجی را می</w:t>
      </w:r>
      <w:r w:rsidRPr="007403CE">
        <w:rPr>
          <w:rtl/>
        </w:rPr>
        <w:softHyphen/>
      </w:r>
      <w:r w:rsidRPr="007403CE">
        <w:rPr>
          <w:rFonts w:hint="cs"/>
          <w:rtl/>
        </w:rPr>
        <w:t>خواهم که مقارن با استطاعت باشد و قید استطاعت واجب التحصیل نیست.</w:t>
      </w:r>
    </w:p>
    <w:p w:rsidR="007403CE" w:rsidRPr="007403CE" w:rsidRDefault="007403CE" w:rsidP="007403CE">
      <w:pPr>
        <w:jc w:val="both"/>
        <w:rPr>
          <w:rtl/>
        </w:rPr>
      </w:pPr>
      <w:r w:rsidRPr="007403CE">
        <w:rPr>
          <w:rFonts w:hint="cs"/>
          <w:rtl/>
        </w:rPr>
        <w:t xml:space="preserve">نسبت به سائر قیود( مثلا گرفتن گذر نامه برای رفتن به حج) هم مرحوم آخوند گفته است، واجب هستند. زیرا بنا بر این که ملازمه بین ذی المقدمه و مقدمه باشد، مقدمه هم واجب است. اما واجب هستند به وجوب مشروط. چون ذی المقدمه وجوب مشروط دارد. تابعیت مقدمه از ذی المقدمه، در اصل و خصوصیت است. اما بنا بر آن چه به مرحوم شیخ نسبت داده شده است، </w:t>
      </w:r>
      <w:r w:rsidRPr="007403CE">
        <w:rPr>
          <w:rFonts w:hint="cs"/>
          <w:rtl/>
        </w:rPr>
        <w:lastRenderedPageBreak/>
        <w:t>به حکم تبعیت مقدمات وجودیه فعلا واجب است. ثمره اختلاف در این جا ظاهر می</w:t>
      </w:r>
      <w:r w:rsidRPr="007403CE">
        <w:rPr>
          <w:rtl/>
        </w:rPr>
        <w:softHyphen/>
      </w:r>
      <w:r w:rsidRPr="007403CE">
        <w:rPr>
          <w:rFonts w:hint="cs"/>
          <w:rtl/>
        </w:rPr>
        <w:t>شود. مرحوم نائینی و مرحوم آغا ضیاء می</w:t>
      </w:r>
      <w:r w:rsidRPr="007403CE">
        <w:rPr>
          <w:rtl/>
        </w:rPr>
        <w:softHyphen/>
      </w:r>
      <w:r w:rsidRPr="007403CE">
        <w:rPr>
          <w:rFonts w:hint="cs"/>
          <w:rtl/>
        </w:rPr>
        <w:t xml:space="preserve">فرمایند اراده فعلیت دارد. </w:t>
      </w:r>
    </w:p>
    <w:p w:rsidR="007403CE" w:rsidRPr="007403CE" w:rsidRDefault="007403CE" w:rsidP="007403CE">
      <w:pPr>
        <w:pStyle w:val="Heading4"/>
        <w:rPr>
          <w:rtl/>
        </w:rPr>
      </w:pPr>
      <w:bookmarkStart w:id="9" w:name="_Toc21511422"/>
      <w:r w:rsidRPr="007403CE">
        <w:rPr>
          <w:rFonts w:hint="cs"/>
          <w:rtl/>
        </w:rPr>
        <w:t>توسعه ثمره بحث به اراده</w:t>
      </w:r>
      <w:bookmarkEnd w:id="9"/>
      <w:r w:rsidRPr="007403CE">
        <w:rPr>
          <w:rFonts w:hint="cs"/>
          <w:rtl/>
        </w:rPr>
        <w:t xml:space="preserve"> </w:t>
      </w:r>
    </w:p>
    <w:p w:rsidR="007403CE" w:rsidRPr="007403CE" w:rsidRDefault="007403CE" w:rsidP="007403CE">
      <w:pPr>
        <w:jc w:val="both"/>
        <w:rPr>
          <w:rtl/>
        </w:rPr>
      </w:pPr>
      <w:r w:rsidRPr="007403CE">
        <w:rPr>
          <w:rFonts w:hint="cs"/>
          <w:rtl/>
        </w:rPr>
        <w:t xml:space="preserve">اصل داستان وجوب مقدمه را مرحوم آخوند به اراده برگردانده است. اصلا دلیل ملازمه در نظر مثل مرحوم آخوند در اراده مطرح شده است و در روح حکم محقق شده است. دلیل وجوب تحصیل مقدمات همان اراده است. لذا مرحوم آخوند فرموده است: اذا اراد المولا ذی المقدمه  و التفت ...... </w:t>
      </w:r>
      <w:r w:rsidRPr="007403CE">
        <w:rPr>
          <w:rFonts w:hint="cs"/>
          <w:u w:val="single"/>
          <w:rtl/>
        </w:rPr>
        <w:t>فیرید</w:t>
      </w:r>
      <w:r w:rsidRPr="007403CE">
        <w:rPr>
          <w:rFonts w:hint="cs"/>
          <w:rtl/>
        </w:rPr>
        <w:t>... لذا مهم نیست که وجوب باشد یا نه. همین که اراده باشد کفایت می</w:t>
      </w:r>
      <w:r w:rsidRPr="007403CE">
        <w:rPr>
          <w:rtl/>
        </w:rPr>
        <w:softHyphen/>
      </w:r>
      <w:r w:rsidRPr="007403CE">
        <w:rPr>
          <w:rFonts w:hint="cs"/>
          <w:rtl/>
        </w:rPr>
        <w:t xml:space="preserve">کند. </w:t>
      </w:r>
    </w:p>
    <w:p w:rsidR="007403CE" w:rsidRPr="007403CE" w:rsidRDefault="007403CE" w:rsidP="007403CE">
      <w:pPr>
        <w:jc w:val="both"/>
        <w:rPr>
          <w:rtl/>
        </w:rPr>
      </w:pPr>
      <w:r w:rsidRPr="007403CE">
        <w:rPr>
          <w:rFonts w:hint="cs"/>
          <w:rtl/>
        </w:rPr>
        <w:t>این که در منتقی الاصول فرموده است وجوب مقدمه ربطی به اراده ندارد درست نیست اساسا مخ وجوب، همان اراده است. دو چیز واجب الامتثال است. یکی چیزی است که شارع آن را و اجب کرده است و یکی چیزی است که مولا به آن اراده دارد. بنا بر مبنای مرحوم نائینی می</w:t>
      </w:r>
      <w:r w:rsidRPr="007403CE">
        <w:rPr>
          <w:rtl/>
        </w:rPr>
        <w:softHyphen/>
      </w:r>
      <w:r w:rsidRPr="007403CE">
        <w:rPr>
          <w:rFonts w:hint="cs"/>
          <w:rtl/>
        </w:rPr>
        <w:t>گوییم: اگر ملازمه باشد، شارع مقدمات را اراده کرده است.</w:t>
      </w:r>
    </w:p>
    <w:p w:rsidR="007403CE" w:rsidRPr="007403CE" w:rsidRDefault="007403CE" w:rsidP="007403CE">
      <w:pPr>
        <w:jc w:val="both"/>
        <w:rPr>
          <w:rtl/>
        </w:rPr>
      </w:pPr>
      <w:r w:rsidRPr="007403CE">
        <w:rPr>
          <w:rFonts w:hint="cs"/>
          <w:rtl/>
        </w:rPr>
        <w:t>ما ادعای مرحوم آخوند نسبت به ثمره را توسعه دادیم و در اراده نیز جاری است. اگر ملازمه باشد اراده شرعیه به مقدمات هم تعلق گرفته است.</w:t>
      </w:r>
    </w:p>
    <w:p w:rsidR="007403CE" w:rsidRDefault="007403CE" w:rsidP="007403CE">
      <w:pPr>
        <w:jc w:val="both"/>
        <w:rPr>
          <w:rtl/>
        </w:rPr>
      </w:pPr>
      <w:r w:rsidRPr="007403CE">
        <w:rPr>
          <w:rFonts w:hint="cs"/>
          <w:rtl/>
        </w:rPr>
        <w:t>پس: اگر قائل به ملازمه باشیم، اگر قائل به ملازمه در وجوب باشیم، قائل به وجوب مقدمات هستیم. اگر قائل به اراده باشیم، قائل به اراده شرعیه هستیم.</w:t>
      </w:r>
    </w:p>
    <w:p w:rsidR="003A43ED" w:rsidRPr="003A43ED" w:rsidRDefault="003A43ED" w:rsidP="007403CE">
      <w:pPr>
        <w:jc w:val="both"/>
        <w:rPr>
          <w:u w:val="single"/>
          <w:rtl/>
        </w:rPr>
      </w:pPr>
      <w:r w:rsidRPr="003A43ED">
        <w:rPr>
          <w:rFonts w:hint="cs"/>
          <w:u w:val="single"/>
          <w:rtl/>
        </w:rPr>
        <w:t>بحث وجوب تعلم را در بحث اشتغال بحث می</w:t>
      </w:r>
      <w:r w:rsidRPr="003A43ED">
        <w:rPr>
          <w:u w:val="single"/>
          <w:rtl/>
        </w:rPr>
        <w:softHyphen/>
      </w:r>
      <w:r w:rsidRPr="003A43ED">
        <w:rPr>
          <w:rFonts w:hint="cs"/>
          <w:u w:val="single"/>
          <w:rtl/>
        </w:rPr>
        <w:t>کنیم.</w:t>
      </w:r>
    </w:p>
    <w:p w:rsidR="007403CE" w:rsidRPr="007403CE" w:rsidRDefault="007403CE" w:rsidP="007403CE">
      <w:pPr>
        <w:pStyle w:val="Heading3"/>
        <w:rPr>
          <w:rtl/>
        </w:rPr>
      </w:pPr>
      <w:bookmarkStart w:id="10" w:name="_Toc21511423"/>
      <w:r w:rsidRPr="007403CE">
        <w:rPr>
          <w:rFonts w:hint="cs"/>
          <w:rtl/>
        </w:rPr>
        <w:t>تذنیب: اطلاق مجازی و حقیقی واجب در واجب مشروط</w:t>
      </w:r>
      <w:bookmarkEnd w:id="10"/>
    </w:p>
    <w:p w:rsidR="007403CE" w:rsidRDefault="007403CE" w:rsidP="003A43ED">
      <w:pPr>
        <w:jc w:val="both"/>
        <w:rPr>
          <w:rtl/>
        </w:rPr>
      </w:pPr>
      <w:r w:rsidRPr="007403CE">
        <w:rPr>
          <w:rFonts w:hint="cs"/>
          <w:rtl/>
        </w:rPr>
        <w:t>مرحوم آخوند می</w:t>
      </w:r>
      <w:r w:rsidRPr="007403CE">
        <w:rPr>
          <w:rtl/>
        </w:rPr>
        <w:softHyphen/>
      </w:r>
      <w:r w:rsidRPr="007403CE">
        <w:rPr>
          <w:rFonts w:hint="cs"/>
          <w:rtl/>
        </w:rPr>
        <w:t>فرماید</w:t>
      </w:r>
      <w:r w:rsidR="003A43ED">
        <w:rPr>
          <w:rStyle w:val="FootnoteReference"/>
          <w:rtl/>
        </w:rPr>
        <w:footnoteReference w:id="1"/>
      </w:r>
      <w:r w:rsidRPr="007403CE">
        <w:rPr>
          <w:rFonts w:hint="cs"/>
          <w:rtl/>
        </w:rPr>
        <w:t xml:space="preserve">: اطلاق واجب( قبل از تحقق شرط) بر واجب مشروط حقیقت است یا مجاز است؟ این مطلب در حقیقت یکی از ثمرات است. بر مبنای مرحوم شیخ كه شرط و قيد را به مادّه و واجب ارجاع مى‏داد و اصل وجوب حج را مقيّد به چيزى نمى‏دانست و معتقد بود كه پيش از حصول شرط نيز </w:t>
      </w:r>
      <w:r w:rsidR="003A43ED">
        <w:rPr>
          <w:rFonts w:hint="cs"/>
          <w:rtl/>
        </w:rPr>
        <w:t>اصل امر و تكليف و وجوب حاصل است</w:t>
      </w:r>
      <w:r w:rsidRPr="007403CE">
        <w:rPr>
          <w:rFonts w:hint="cs"/>
          <w:rtl/>
        </w:rPr>
        <w:t xml:space="preserve"> باز اطلاق حقيقى است؛ زيرا حج واقعا امر دارد و متعلّق‏ طلب و وجوب است. اصل وجوب، فعلى و حالى است؛ اگرچه واجب و عمل استقبالى و در آينده و سپس از حصول شرط باشد؛</w:t>
      </w:r>
      <w:r w:rsidR="003A43ED">
        <w:rPr>
          <w:rFonts w:hint="cs"/>
          <w:rtl/>
        </w:rPr>
        <w:t>ولى بر مبناى مشهور</w:t>
      </w:r>
      <w:r w:rsidRPr="007403CE">
        <w:rPr>
          <w:rFonts w:hint="cs"/>
          <w:rtl/>
        </w:rPr>
        <w:t xml:space="preserve"> اين اطلاق يك اطلاق مجازى است، چرا كه شرط به اصل وجوب ارتباط دارد و تا شرط حاصل نشده اصلا وجوب و تكليفى نيست و عمل متعلّق ا</w:t>
      </w:r>
      <w:r w:rsidR="003A43ED">
        <w:rPr>
          <w:rFonts w:hint="cs"/>
          <w:rtl/>
        </w:rPr>
        <w:t xml:space="preserve">مر واقع نشده تا بتوانيم نامش را </w:t>
      </w:r>
      <w:r w:rsidRPr="007403CE">
        <w:rPr>
          <w:rFonts w:hint="cs"/>
          <w:rtl/>
        </w:rPr>
        <w:lastRenderedPageBreak/>
        <w:t>حقيقتا واجب بگذاريم. اگر بر واجب مشروط قبل از حصول شرط اطلاق واجب كنيم، از باب مجاز خواهد بود. چنانكه شيخ بهائى فرموده است: اطلاق لفظ واجب بر واجب مشروط مجاز است‏ و قرينه مجاز هم علاقه اول يا مشارفت است.</w:t>
      </w:r>
    </w:p>
    <w:p w:rsidR="003A43ED" w:rsidRPr="007403CE" w:rsidRDefault="003A43ED" w:rsidP="003A43ED">
      <w:pPr>
        <w:jc w:val="both"/>
        <w:rPr>
          <w:rFonts w:hint="cs"/>
          <w:rtl/>
        </w:rPr>
      </w:pPr>
      <w:r>
        <w:rPr>
          <w:rFonts w:hint="cs"/>
          <w:rtl/>
        </w:rPr>
        <w:t>قرینه اول و مشارفت نیاز به توضیح دارد که در جلسه آینده تتمه این بحث خواهد آمد.</w:t>
      </w:r>
    </w:p>
    <w:p w:rsidR="007403CE" w:rsidRPr="007403CE" w:rsidRDefault="007403CE" w:rsidP="007403CE">
      <w:pPr>
        <w:jc w:val="both"/>
        <w:rPr>
          <w:rtl/>
        </w:rPr>
      </w:pPr>
    </w:p>
    <w:p w:rsidR="001A1EA5" w:rsidRPr="006162A2" w:rsidRDefault="001A1EA5" w:rsidP="00902F30">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7F5" w:rsidRDefault="008867F5" w:rsidP="008B750B">
      <w:pPr>
        <w:spacing w:line="240" w:lineRule="auto"/>
      </w:pPr>
      <w:r>
        <w:separator/>
      </w:r>
    </w:p>
  </w:endnote>
  <w:endnote w:type="continuationSeparator" w:id="0">
    <w:p w:rsidR="008867F5" w:rsidRDefault="008867F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43ED" w:rsidRPr="003A43E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72441" w:rsidP="001B6799">
          <w:pPr>
            <w:pStyle w:val="Footer"/>
            <w:bidi w:val="0"/>
            <w:rPr>
              <w:color w:val="808080" w:themeColor="background1" w:themeShade="80"/>
              <w:rtl/>
            </w:rPr>
          </w:pPr>
          <w:bookmarkStart w:id="18" w:name="BokAdres"/>
          <w:bookmarkEnd w:id="18"/>
          <w:r>
            <w:rPr>
              <w:color w:val="808080" w:themeColor="background1" w:themeShade="80"/>
            </w:rPr>
            <w:t>U1mg1_13980717-018_mk2_mfeb.ir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7F5" w:rsidRDefault="008867F5" w:rsidP="008B750B">
      <w:pPr>
        <w:spacing w:line="240" w:lineRule="auto"/>
      </w:pPr>
      <w:r>
        <w:separator/>
      </w:r>
    </w:p>
  </w:footnote>
  <w:footnote w:type="continuationSeparator" w:id="0">
    <w:p w:rsidR="008867F5" w:rsidRDefault="008867F5" w:rsidP="008B750B">
      <w:pPr>
        <w:spacing w:line="240" w:lineRule="auto"/>
      </w:pPr>
      <w:r>
        <w:continuationSeparator/>
      </w:r>
    </w:p>
  </w:footnote>
  <w:footnote w:id="1">
    <w:p w:rsidR="003A43ED" w:rsidRPr="003A43ED" w:rsidRDefault="003A43ED" w:rsidP="003A43ED">
      <w:pPr>
        <w:pStyle w:val="FootnoteText"/>
        <w:rPr>
          <w:rFonts w:hint="cs"/>
        </w:rPr>
      </w:pPr>
      <w:r w:rsidRPr="003A43ED">
        <w:footnoteRef/>
      </w:r>
      <w:r w:rsidRPr="003A43ED">
        <w:rPr>
          <w:rtl/>
        </w:rPr>
        <w:t xml:space="preserve"> </w:t>
      </w:r>
      <w:hyperlink r:id="rId1" w:history="1">
        <w:r w:rsidRPr="003A43ED">
          <w:rPr>
            <w:rStyle w:val="Hyperlink"/>
            <w:rFonts w:hint="cs"/>
            <w:rtl/>
          </w:rPr>
          <w:t>کفایه</w:t>
        </w:r>
        <w:r w:rsidRPr="003A43ED">
          <w:rPr>
            <w:rStyle w:val="Hyperlink"/>
            <w:rtl/>
          </w:rPr>
          <w:t xml:space="preserve"> </w:t>
        </w:r>
        <w:r w:rsidRPr="003A43ED">
          <w:rPr>
            <w:rStyle w:val="Hyperlink"/>
            <w:rFonts w:hint="cs"/>
            <w:rtl/>
          </w:rPr>
          <w:t>الاصول،</w:t>
        </w:r>
        <w:r w:rsidRPr="003A43ED">
          <w:rPr>
            <w:rStyle w:val="Hyperlink"/>
            <w:rtl/>
          </w:rPr>
          <w:t xml:space="preserve"> </w:t>
        </w:r>
        <w:r w:rsidRPr="003A43ED">
          <w:rPr>
            <w:rStyle w:val="Hyperlink"/>
            <w:rFonts w:hint="cs"/>
            <w:rtl/>
          </w:rPr>
          <w:t>آخوند</w:t>
        </w:r>
        <w:r w:rsidRPr="003A43ED">
          <w:rPr>
            <w:rStyle w:val="Hyperlink"/>
            <w:rtl/>
          </w:rPr>
          <w:t xml:space="preserve"> </w:t>
        </w:r>
        <w:r w:rsidRPr="003A43ED">
          <w:rPr>
            <w:rStyle w:val="Hyperlink"/>
            <w:rFonts w:hint="cs"/>
            <w:rtl/>
          </w:rPr>
          <w:t>خراسانی،</w:t>
        </w:r>
        <w:r w:rsidRPr="003A43ED">
          <w:rPr>
            <w:rStyle w:val="Hyperlink"/>
            <w:rtl/>
          </w:rPr>
          <w:t xml:space="preserve"> </w:t>
        </w:r>
        <w:r w:rsidRPr="003A43ED">
          <w:rPr>
            <w:rStyle w:val="Hyperlink"/>
            <w:rFonts w:hint="cs"/>
            <w:rtl/>
          </w:rPr>
          <w:t>ج</w:t>
        </w:r>
        <w:r w:rsidRPr="003A43ED">
          <w:rPr>
            <w:rStyle w:val="Hyperlink"/>
            <w:rtl/>
          </w:rPr>
          <w:t>1</w:t>
        </w:r>
        <w:r w:rsidRPr="003A43ED">
          <w:rPr>
            <w:rStyle w:val="Hyperlink"/>
            <w:rFonts w:hint="cs"/>
            <w:rtl/>
          </w:rPr>
          <w:t>،</w:t>
        </w:r>
        <w:r w:rsidRPr="003A43ED">
          <w:rPr>
            <w:rStyle w:val="Hyperlink"/>
            <w:rtl/>
          </w:rPr>
          <w:t xml:space="preserve"> </w:t>
        </w:r>
        <w:r w:rsidRPr="003A43ED">
          <w:rPr>
            <w:rStyle w:val="Hyperlink"/>
            <w:rFonts w:hint="cs"/>
            <w:rtl/>
          </w:rPr>
          <w:t>ص</w:t>
        </w:r>
        <w:r w:rsidRPr="003A43ED">
          <w:rPr>
            <w:rStyle w:val="Hyperlink"/>
            <w:rtl/>
          </w:rPr>
          <w:t>100.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972441">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97244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97244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972441">
      <w:rPr>
        <w:sz w:val="24"/>
        <w:szCs w:val="24"/>
        <w:rtl/>
      </w:rPr>
      <w:t>17 /7 /1398</w:t>
    </w:r>
  </w:p>
  <w:p w:rsidR="00FA3B17" w:rsidRPr="00F16B53" w:rsidRDefault="00935A55" w:rsidP="007403C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bookmarkStart w:id="15" w:name="BokSabj"/>
    <w:bookmarkEnd w:id="15"/>
    <w:r w:rsidR="007403CE">
      <w:rPr>
        <w:rFonts w:hint="cs"/>
        <w:color w:val="000000" w:themeColor="text1"/>
        <w:sz w:val="24"/>
        <w:szCs w:val="24"/>
        <w:rtl/>
      </w:rPr>
      <w:t xml:space="preserve"> واجب مشروط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972441">
      <w:rPr>
        <w:rFonts w:hint="cs"/>
        <w:sz w:val="24"/>
        <w:szCs w:val="24"/>
        <w:rtl/>
      </w:rPr>
      <w:t>مهدی</w:t>
    </w:r>
    <w:r w:rsidR="00972441">
      <w:rPr>
        <w:sz w:val="24"/>
        <w:szCs w:val="24"/>
        <w:rtl/>
      </w:rPr>
      <w:t xml:space="preserve"> </w:t>
    </w:r>
    <w:r w:rsidR="0097244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7403CE">
      <w:rPr>
        <w:rFonts w:hint="cs"/>
        <w:sz w:val="24"/>
        <w:szCs w:val="24"/>
        <w:rtl/>
      </w:rPr>
      <w:t>رجوع قید به هیئت یا ماده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43ED"/>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3CE"/>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67F5"/>
    <w:rsid w:val="008956DD"/>
    <w:rsid w:val="008A510E"/>
    <w:rsid w:val="008A522A"/>
    <w:rsid w:val="008B4464"/>
    <w:rsid w:val="008B750B"/>
    <w:rsid w:val="008C3162"/>
    <w:rsid w:val="008D1F14"/>
    <w:rsid w:val="008E3924"/>
    <w:rsid w:val="008F13F7"/>
    <w:rsid w:val="008F5B4D"/>
    <w:rsid w:val="00902F30"/>
    <w:rsid w:val="00907425"/>
    <w:rsid w:val="00923C34"/>
    <w:rsid w:val="00924152"/>
    <w:rsid w:val="0092513D"/>
    <w:rsid w:val="00927A9F"/>
    <w:rsid w:val="009335CC"/>
    <w:rsid w:val="00935A55"/>
    <w:rsid w:val="00941CEB"/>
    <w:rsid w:val="0094720F"/>
    <w:rsid w:val="00953B28"/>
    <w:rsid w:val="00954322"/>
    <w:rsid w:val="00957CAA"/>
    <w:rsid w:val="0096778A"/>
    <w:rsid w:val="00972441"/>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71AB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00/&#1578;&#1584;&#1606;&#1740;&#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9B9D7-DF2F-44AF-BD2F-A32B4B67C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TotalTime>
  <Pages>5</Pages>
  <Words>1113</Words>
  <Characters>6348</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dcterms:created xsi:type="dcterms:W3CDTF">2019-10-09T07:03:00Z</dcterms:created>
  <dcterms:modified xsi:type="dcterms:W3CDTF">2019-10-09T07:38:00Z</dcterms:modified>
  <cp:contentStatus>ویرایش 2.5</cp:contentStatus>
  <cp:version>2.7</cp:version>
</cp:coreProperties>
</file>