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6D70B1">
      <w:pPr>
        <w:jc w:val="both"/>
        <w:rPr>
          <w:rtl/>
        </w:rPr>
      </w:pPr>
      <w:bookmarkStart w:id="0" w:name="_GoBack"/>
      <w:bookmarkEnd w:id="0"/>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C32642" w:rsidRDefault="00C32642" w:rsidP="00C3264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5056096" w:history="1">
        <w:r w:rsidRPr="001433A4">
          <w:rPr>
            <w:rStyle w:val="Hyperlink"/>
            <w:rFonts w:hint="eastAsia"/>
            <w:noProof/>
            <w:rtl/>
          </w:rPr>
          <w:t>مقدمه</w:t>
        </w:r>
        <w:r w:rsidRPr="001433A4">
          <w:rPr>
            <w:rStyle w:val="Hyperlink"/>
            <w:noProof/>
            <w:rtl/>
          </w:rPr>
          <w:t xml:space="preserve"> </w:t>
        </w:r>
        <w:r w:rsidRPr="001433A4">
          <w:rPr>
            <w:rStyle w:val="Hyperlink"/>
            <w:rFonts w:hint="eastAsia"/>
            <w:noProof/>
            <w:rtl/>
          </w:rPr>
          <w:t>واجب</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25056096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C32642" w:rsidRDefault="00C32642" w:rsidP="00C32642">
      <w:pPr>
        <w:pStyle w:val="TOC2"/>
        <w:tabs>
          <w:tab w:val="right" w:leader="dot" w:pos="10194"/>
        </w:tabs>
        <w:rPr>
          <w:rFonts w:asciiTheme="minorHAnsi" w:eastAsiaTheme="minorEastAsia" w:hAnsiTheme="minorHAnsi" w:cstheme="minorBidi"/>
          <w:bCs w:val="0"/>
          <w:noProof/>
          <w:color w:val="auto"/>
          <w:szCs w:val="22"/>
          <w:rtl/>
        </w:rPr>
      </w:pPr>
      <w:hyperlink w:anchor="_Toc25056097" w:history="1">
        <w:r w:rsidRPr="001433A4">
          <w:rPr>
            <w:rStyle w:val="Hyperlink"/>
            <w:rFonts w:hint="eastAsia"/>
            <w:noProof/>
            <w:rtl/>
          </w:rPr>
          <w:t>مقدمات</w:t>
        </w:r>
        <w:r w:rsidRPr="001433A4">
          <w:rPr>
            <w:rStyle w:val="Hyperlink"/>
            <w:noProof/>
            <w:rtl/>
          </w:rPr>
          <w:t xml:space="preserve"> </w:t>
        </w:r>
        <w:r w:rsidRPr="001433A4">
          <w:rPr>
            <w:rStyle w:val="Hyperlink"/>
            <w:rFonts w:hint="eastAsia"/>
            <w:noProof/>
            <w:rtl/>
          </w:rPr>
          <w:t>مفوته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25056097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C32642" w:rsidRDefault="00C32642" w:rsidP="00C32642">
      <w:pPr>
        <w:pStyle w:val="TOC3"/>
        <w:tabs>
          <w:tab w:val="right" w:leader="dot" w:pos="10194"/>
        </w:tabs>
        <w:rPr>
          <w:rFonts w:asciiTheme="minorHAnsi" w:eastAsiaTheme="minorEastAsia" w:hAnsiTheme="minorHAnsi" w:cstheme="minorBidi"/>
          <w:bCs w:val="0"/>
          <w:iCs w:val="0"/>
          <w:noProof/>
          <w:color w:val="auto"/>
          <w:szCs w:val="22"/>
          <w:rtl/>
        </w:rPr>
      </w:pPr>
      <w:hyperlink w:anchor="_Toc25056098" w:history="1">
        <w:r w:rsidRPr="001433A4">
          <w:rPr>
            <w:rStyle w:val="Hyperlink"/>
            <w:rFonts w:hint="eastAsia"/>
            <w:noProof/>
            <w:rtl/>
          </w:rPr>
          <w:t>وجوب</w:t>
        </w:r>
        <w:r w:rsidRPr="001433A4">
          <w:rPr>
            <w:rStyle w:val="Hyperlink"/>
            <w:noProof/>
            <w:rtl/>
          </w:rPr>
          <w:t xml:space="preserve"> </w:t>
        </w:r>
        <w:r w:rsidRPr="001433A4">
          <w:rPr>
            <w:rStyle w:val="Hyperlink"/>
            <w:rFonts w:hint="eastAsia"/>
            <w:noProof/>
            <w:rtl/>
          </w:rPr>
          <w:t>تعلم</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25056098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C32642" w:rsidRDefault="00C32642" w:rsidP="00C32642">
      <w:pPr>
        <w:pStyle w:val="TOC4"/>
        <w:tabs>
          <w:tab w:val="right" w:leader="dot" w:pos="10194"/>
        </w:tabs>
        <w:rPr>
          <w:rFonts w:asciiTheme="minorHAnsi" w:eastAsiaTheme="minorEastAsia" w:hAnsiTheme="minorHAnsi" w:cstheme="minorBidi"/>
          <w:bCs w:val="0"/>
          <w:noProof/>
          <w:color w:val="auto"/>
          <w:szCs w:val="22"/>
          <w:rtl/>
        </w:rPr>
      </w:pPr>
      <w:hyperlink w:anchor="_Toc25056099" w:history="1">
        <w:r w:rsidRPr="001433A4">
          <w:rPr>
            <w:rStyle w:val="Hyperlink"/>
            <w:rFonts w:hint="eastAsia"/>
            <w:noProof/>
            <w:rtl/>
          </w:rPr>
          <w:t>استصحاب</w:t>
        </w:r>
        <w:r w:rsidRPr="001433A4">
          <w:rPr>
            <w:rStyle w:val="Hyperlink"/>
            <w:noProof/>
            <w:rtl/>
          </w:rPr>
          <w:t xml:space="preserve"> </w:t>
        </w:r>
        <w:r w:rsidRPr="001433A4">
          <w:rPr>
            <w:rStyle w:val="Hyperlink"/>
            <w:rFonts w:hint="eastAsia"/>
            <w:noProof/>
            <w:rtl/>
          </w:rPr>
          <w:t>استقبال</w:t>
        </w:r>
        <w:r w:rsidRPr="001433A4">
          <w:rPr>
            <w:rStyle w:val="Hyperlink"/>
            <w:rFonts w:hint="cs"/>
            <w:noProof/>
            <w:rtl/>
          </w:rPr>
          <w:t>ی</w:t>
        </w:r>
        <w:r w:rsidRPr="001433A4">
          <w:rPr>
            <w:rStyle w:val="Hyperlink"/>
            <w:noProof/>
            <w:rtl/>
          </w:rPr>
          <w:t xml:space="preserve"> </w:t>
        </w:r>
        <w:r w:rsidRPr="001433A4">
          <w:rPr>
            <w:rStyle w:val="Hyperlink"/>
            <w:rFonts w:hint="eastAsia"/>
            <w:noProof/>
            <w:rtl/>
          </w:rPr>
          <w:t>عدم</w:t>
        </w:r>
        <w:r w:rsidRPr="001433A4">
          <w:rPr>
            <w:rStyle w:val="Hyperlink"/>
            <w:noProof/>
            <w:rtl/>
          </w:rPr>
          <w:t xml:space="preserve"> </w:t>
        </w:r>
        <w:r w:rsidRPr="001433A4">
          <w:rPr>
            <w:rStyle w:val="Hyperlink"/>
            <w:rFonts w:hint="eastAsia"/>
            <w:noProof/>
            <w:rtl/>
          </w:rPr>
          <w:t>ابتلاء</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25056099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C32642" w:rsidRDefault="00C32642" w:rsidP="00C32642">
      <w:pPr>
        <w:pStyle w:val="TOC5"/>
        <w:tabs>
          <w:tab w:val="right" w:leader="dot" w:pos="10194"/>
        </w:tabs>
        <w:rPr>
          <w:rFonts w:asciiTheme="minorHAnsi" w:eastAsiaTheme="minorEastAsia" w:hAnsiTheme="minorHAnsi" w:cstheme="minorBidi"/>
          <w:bCs w:val="0"/>
          <w:noProof/>
          <w:color w:val="auto"/>
          <w:szCs w:val="22"/>
          <w:rtl/>
        </w:rPr>
      </w:pPr>
      <w:hyperlink w:anchor="_Toc25056100" w:history="1">
        <w:r w:rsidRPr="001433A4">
          <w:rPr>
            <w:rStyle w:val="Hyperlink"/>
            <w:rFonts w:hint="eastAsia"/>
            <w:noProof/>
            <w:rtl/>
          </w:rPr>
          <w:t>عدم</w:t>
        </w:r>
        <w:r w:rsidRPr="001433A4">
          <w:rPr>
            <w:rStyle w:val="Hyperlink"/>
            <w:noProof/>
            <w:rtl/>
          </w:rPr>
          <w:t xml:space="preserve"> </w:t>
        </w:r>
        <w:r w:rsidRPr="001433A4">
          <w:rPr>
            <w:rStyle w:val="Hyperlink"/>
            <w:rFonts w:hint="eastAsia"/>
            <w:noProof/>
            <w:rtl/>
          </w:rPr>
          <w:t>جر</w:t>
        </w:r>
        <w:r w:rsidRPr="001433A4">
          <w:rPr>
            <w:rStyle w:val="Hyperlink"/>
            <w:rFonts w:hint="cs"/>
            <w:noProof/>
            <w:rtl/>
          </w:rPr>
          <w:t>ی</w:t>
        </w:r>
        <w:r w:rsidRPr="001433A4">
          <w:rPr>
            <w:rStyle w:val="Hyperlink"/>
            <w:rFonts w:hint="eastAsia"/>
            <w:noProof/>
            <w:rtl/>
          </w:rPr>
          <w:t>ان</w:t>
        </w:r>
        <w:r w:rsidRPr="001433A4">
          <w:rPr>
            <w:rStyle w:val="Hyperlink"/>
            <w:noProof/>
            <w:rtl/>
          </w:rPr>
          <w:t xml:space="preserve"> </w:t>
        </w:r>
        <w:r w:rsidRPr="001433A4">
          <w:rPr>
            <w:rStyle w:val="Hyperlink"/>
            <w:rFonts w:hint="eastAsia"/>
            <w:noProof/>
            <w:rtl/>
          </w:rPr>
          <w:t>استصحاب</w:t>
        </w:r>
        <w:r w:rsidRPr="001433A4">
          <w:rPr>
            <w:rStyle w:val="Hyperlink"/>
            <w:noProof/>
            <w:rtl/>
          </w:rPr>
          <w:t xml:space="preserve"> </w:t>
        </w:r>
        <w:r w:rsidRPr="001433A4">
          <w:rPr>
            <w:rStyle w:val="Hyperlink"/>
            <w:rFonts w:hint="eastAsia"/>
            <w:noProof/>
            <w:rtl/>
          </w:rPr>
          <w:t>به</w:t>
        </w:r>
        <w:r w:rsidRPr="001433A4">
          <w:rPr>
            <w:rStyle w:val="Hyperlink"/>
            <w:noProof/>
            <w:rtl/>
          </w:rPr>
          <w:t xml:space="preserve"> </w:t>
        </w:r>
        <w:r w:rsidRPr="001433A4">
          <w:rPr>
            <w:rStyle w:val="Hyperlink"/>
            <w:rFonts w:hint="eastAsia"/>
            <w:noProof/>
            <w:rtl/>
          </w:rPr>
          <w:t>خاطر</w:t>
        </w:r>
        <w:r w:rsidRPr="001433A4">
          <w:rPr>
            <w:rStyle w:val="Hyperlink"/>
            <w:noProof/>
            <w:rtl/>
          </w:rPr>
          <w:t xml:space="preserve"> </w:t>
        </w:r>
        <w:r w:rsidRPr="001433A4">
          <w:rPr>
            <w:rStyle w:val="Hyperlink"/>
            <w:rFonts w:hint="eastAsia"/>
            <w:noProof/>
            <w:rtl/>
          </w:rPr>
          <w:t>مقتض</w:t>
        </w:r>
        <w:r w:rsidRPr="001433A4">
          <w:rPr>
            <w:rStyle w:val="Hyperlink"/>
            <w:rFonts w:hint="cs"/>
            <w:noProof/>
            <w:rtl/>
          </w:rPr>
          <w:t>ی</w:t>
        </w:r>
        <w:r w:rsidRPr="001433A4">
          <w:rPr>
            <w:rStyle w:val="Hyperlink"/>
            <w:noProof/>
            <w:rtl/>
          </w:rPr>
          <w:t xml:space="preserve"> </w:t>
        </w:r>
        <w:r w:rsidRPr="001433A4">
          <w:rPr>
            <w:rStyle w:val="Hyperlink"/>
            <w:rFonts w:hint="eastAsia"/>
            <w:noProof/>
            <w:rtl/>
          </w:rPr>
          <w:t>نداشتن</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25056100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C32642" w:rsidRDefault="00C32642" w:rsidP="00C32642">
      <w:pPr>
        <w:pStyle w:val="TOC6"/>
        <w:tabs>
          <w:tab w:val="right" w:leader="dot" w:pos="10194"/>
        </w:tabs>
        <w:rPr>
          <w:rFonts w:asciiTheme="minorHAnsi" w:eastAsiaTheme="minorEastAsia" w:hAnsiTheme="minorHAnsi" w:cstheme="minorBidi"/>
          <w:bCs w:val="0"/>
          <w:noProof/>
          <w:color w:val="auto"/>
          <w:szCs w:val="22"/>
          <w:rtl/>
        </w:rPr>
      </w:pPr>
      <w:hyperlink w:anchor="_Toc25056101" w:history="1">
        <w:r w:rsidRPr="001433A4">
          <w:rPr>
            <w:rStyle w:val="Hyperlink"/>
            <w:rFonts w:hint="eastAsia"/>
            <w:noProof/>
            <w:rtl/>
          </w:rPr>
          <w:t>اثر</w:t>
        </w:r>
        <w:r w:rsidRPr="001433A4">
          <w:rPr>
            <w:rStyle w:val="Hyperlink"/>
            <w:noProof/>
            <w:rtl/>
          </w:rPr>
          <w:t xml:space="preserve"> </w:t>
        </w:r>
        <w:r w:rsidRPr="001433A4">
          <w:rPr>
            <w:rStyle w:val="Hyperlink"/>
            <w:rFonts w:hint="eastAsia"/>
            <w:noProof/>
            <w:rtl/>
          </w:rPr>
          <w:t>داشتن</w:t>
        </w:r>
        <w:r w:rsidRPr="001433A4">
          <w:rPr>
            <w:rStyle w:val="Hyperlink"/>
            <w:noProof/>
            <w:rtl/>
          </w:rPr>
          <w:t xml:space="preserve"> </w:t>
        </w:r>
        <w:r w:rsidRPr="001433A4">
          <w:rPr>
            <w:rStyle w:val="Hyperlink"/>
            <w:rFonts w:hint="eastAsia"/>
            <w:noProof/>
            <w:rtl/>
          </w:rPr>
          <w:t>استصحاب</w:t>
        </w:r>
        <w:r w:rsidRPr="001433A4">
          <w:rPr>
            <w:rStyle w:val="Hyperlink"/>
            <w:noProof/>
            <w:rtl/>
          </w:rPr>
          <w:t xml:space="preserve"> </w:t>
        </w:r>
        <w:r w:rsidRPr="001433A4">
          <w:rPr>
            <w:rStyle w:val="Hyperlink"/>
            <w:rFonts w:hint="eastAsia"/>
            <w:noProof/>
            <w:rtl/>
          </w:rPr>
          <w:t>عدم</w:t>
        </w:r>
        <w:r w:rsidRPr="001433A4">
          <w:rPr>
            <w:rStyle w:val="Hyperlink"/>
            <w:noProof/>
            <w:rtl/>
          </w:rPr>
          <w:t xml:space="preserve"> </w:t>
        </w:r>
        <w:r w:rsidRPr="001433A4">
          <w:rPr>
            <w:rStyle w:val="Hyperlink"/>
            <w:rFonts w:hint="eastAsia"/>
            <w:noProof/>
            <w:rtl/>
          </w:rPr>
          <w:t>ابتلاء</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25056101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32642" w:rsidRDefault="00C32642" w:rsidP="00C32642">
      <w:pPr>
        <w:pStyle w:val="TOC5"/>
        <w:tabs>
          <w:tab w:val="right" w:leader="dot" w:pos="10194"/>
        </w:tabs>
        <w:rPr>
          <w:rFonts w:asciiTheme="minorHAnsi" w:eastAsiaTheme="minorEastAsia" w:hAnsiTheme="minorHAnsi" w:cstheme="minorBidi"/>
          <w:bCs w:val="0"/>
          <w:noProof/>
          <w:color w:val="auto"/>
          <w:szCs w:val="22"/>
          <w:rtl/>
        </w:rPr>
      </w:pPr>
      <w:hyperlink w:anchor="_Toc25056102" w:history="1">
        <w:r w:rsidRPr="001433A4">
          <w:rPr>
            <w:rStyle w:val="Hyperlink"/>
            <w:rFonts w:hint="eastAsia"/>
            <w:noProof/>
            <w:rtl/>
          </w:rPr>
          <w:t>استفاده</w:t>
        </w:r>
        <w:r w:rsidRPr="001433A4">
          <w:rPr>
            <w:rStyle w:val="Hyperlink"/>
            <w:noProof/>
            <w:rtl/>
          </w:rPr>
          <w:t xml:space="preserve"> </w:t>
        </w:r>
        <w:r w:rsidRPr="001433A4">
          <w:rPr>
            <w:rStyle w:val="Hyperlink"/>
            <w:rFonts w:hint="eastAsia"/>
            <w:noProof/>
            <w:rtl/>
          </w:rPr>
          <w:t>وجوب</w:t>
        </w:r>
        <w:r w:rsidRPr="001433A4">
          <w:rPr>
            <w:rStyle w:val="Hyperlink"/>
            <w:noProof/>
            <w:rtl/>
          </w:rPr>
          <w:t xml:space="preserve"> </w:t>
        </w:r>
        <w:r w:rsidRPr="001433A4">
          <w:rPr>
            <w:rStyle w:val="Hyperlink"/>
            <w:rFonts w:hint="eastAsia"/>
            <w:noProof/>
            <w:rtl/>
          </w:rPr>
          <w:t>شرع</w:t>
        </w:r>
        <w:r w:rsidRPr="001433A4">
          <w:rPr>
            <w:rStyle w:val="Hyperlink"/>
            <w:rFonts w:hint="cs"/>
            <w:noProof/>
            <w:rtl/>
          </w:rPr>
          <w:t>ی</w:t>
        </w:r>
        <w:r w:rsidRPr="001433A4">
          <w:rPr>
            <w:rStyle w:val="Hyperlink"/>
            <w:noProof/>
            <w:rtl/>
          </w:rPr>
          <w:t xml:space="preserve"> </w:t>
        </w:r>
        <w:r w:rsidRPr="001433A4">
          <w:rPr>
            <w:rStyle w:val="Hyperlink"/>
            <w:rFonts w:hint="eastAsia"/>
            <w:noProof/>
            <w:rtl/>
          </w:rPr>
          <w:t>از</w:t>
        </w:r>
        <w:r w:rsidRPr="001433A4">
          <w:rPr>
            <w:rStyle w:val="Hyperlink"/>
            <w:noProof/>
            <w:rtl/>
          </w:rPr>
          <w:t xml:space="preserve"> </w:t>
        </w:r>
        <w:r w:rsidRPr="001433A4">
          <w:rPr>
            <w:rStyle w:val="Hyperlink"/>
            <w:rFonts w:hint="eastAsia"/>
            <w:noProof/>
            <w:rtl/>
          </w:rPr>
          <w:t>ادله</w:t>
        </w:r>
        <w:r w:rsidRPr="001433A4">
          <w:rPr>
            <w:rStyle w:val="Hyperlink"/>
            <w:noProof/>
            <w:rtl/>
          </w:rPr>
          <w:t xml:space="preserve"> </w:t>
        </w:r>
        <w:r w:rsidRPr="001433A4">
          <w:rPr>
            <w:rStyle w:val="Hyperlink"/>
            <w:rFonts w:hint="eastAsia"/>
            <w:noProof/>
            <w:rtl/>
          </w:rPr>
          <w:t>وجوب</w:t>
        </w:r>
        <w:r w:rsidRPr="001433A4">
          <w:rPr>
            <w:rStyle w:val="Hyperlink"/>
            <w:noProof/>
            <w:rtl/>
          </w:rPr>
          <w:t xml:space="preserve"> </w:t>
        </w:r>
        <w:r w:rsidRPr="001433A4">
          <w:rPr>
            <w:rStyle w:val="Hyperlink"/>
            <w:rFonts w:hint="eastAsia"/>
            <w:noProof/>
            <w:rtl/>
          </w:rPr>
          <w:t>تعلم</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25056102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32642" w:rsidRDefault="00C32642" w:rsidP="00C32642">
      <w:pPr>
        <w:pStyle w:val="TOC6"/>
        <w:tabs>
          <w:tab w:val="right" w:leader="dot" w:pos="10194"/>
        </w:tabs>
        <w:rPr>
          <w:rFonts w:asciiTheme="minorHAnsi" w:eastAsiaTheme="minorEastAsia" w:hAnsiTheme="minorHAnsi" w:cstheme="minorBidi"/>
          <w:bCs w:val="0"/>
          <w:noProof/>
          <w:color w:val="auto"/>
          <w:szCs w:val="22"/>
          <w:rtl/>
        </w:rPr>
      </w:pPr>
      <w:hyperlink w:anchor="_Toc25056103" w:history="1">
        <w:r w:rsidRPr="001433A4">
          <w:rPr>
            <w:rStyle w:val="Hyperlink"/>
            <w:rFonts w:hint="eastAsia"/>
            <w:noProof/>
            <w:rtl/>
          </w:rPr>
          <w:t>عدم</w:t>
        </w:r>
        <w:r w:rsidRPr="001433A4">
          <w:rPr>
            <w:rStyle w:val="Hyperlink"/>
            <w:noProof/>
            <w:rtl/>
          </w:rPr>
          <w:t xml:space="preserve"> </w:t>
        </w:r>
        <w:r w:rsidRPr="001433A4">
          <w:rPr>
            <w:rStyle w:val="Hyperlink"/>
            <w:rFonts w:hint="eastAsia"/>
            <w:noProof/>
            <w:rtl/>
          </w:rPr>
          <w:t>احراز</w:t>
        </w:r>
        <w:r w:rsidRPr="001433A4">
          <w:rPr>
            <w:rStyle w:val="Hyperlink"/>
            <w:noProof/>
            <w:rtl/>
          </w:rPr>
          <w:t xml:space="preserve"> </w:t>
        </w:r>
        <w:r w:rsidRPr="001433A4">
          <w:rPr>
            <w:rStyle w:val="Hyperlink"/>
            <w:rFonts w:hint="eastAsia"/>
            <w:noProof/>
            <w:rtl/>
          </w:rPr>
          <w:t>موضوع</w:t>
        </w:r>
        <w:r w:rsidRPr="001433A4">
          <w:rPr>
            <w:rStyle w:val="Hyperlink"/>
            <w:noProof/>
            <w:rtl/>
          </w:rPr>
          <w:t xml:space="preserve"> </w:t>
        </w:r>
        <w:r w:rsidRPr="001433A4">
          <w:rPr>
            <w:rStyle w:val="Hyperlink"/>
            <w:rFonts w:hint="eastAsia"/>
            <w:noProof/>
            <w:rtl/>
          </w:rPr>
          <w:t>استصحاب</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25056103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C32642" w:rsidRDefault="00C32642" w:rsidP="00C32642">
      <w:pPr>
        <w:pStyle w:val="TOC5"/>
        <w:tabs>
          <w:tab w:val="right" w:leader="dot" w:pos="10194"/>
        </w:tabs>
        <w:rPr>
          <w:rFonts w:asciiTheme="minorHAnsi" w:eastAsiaTheme="minorEastAsia" w:hAnsiTheme="minorHAnsi" w:cstheme="minorBidi"/>
          <w:bCs w:val="0"/>
          <w:noProof/>
          <w:color w:val="auto"/>
          <w:szCs w:val="22"/>
          <w:rtl/>
        </w:rPr>
      </w:pPr>
      <w:hyperlink w:anchor="_Toc25056104" w:history="1">
        <w:r w:rsidRPr="001433A4">
          <w:rPr>
            <w:rStyle w:val="Hyperlink"/>
            <w:rFonts w:hint="eastAsia"/>
            <w:noProof/>
            <w:rtl/>
          </w:rPr>
          <w:t>دو</w:t>
        </w:r>
        <w:r w:rsidRPr="001433A4">
          <w:rPr>
            <w:rStyle w:val="Hyperlink"/>
            <w:noProof/>
            <w:rtl/>
          </w:rPr>
          <w:t xml:space="preserve"> </w:t>
        </w:r>
        <w:r w:rsidRPr="001433A4">
          <w:rPr>
            <w:rStyle w:val="Hyperlink"/>
            <w:rFonts w:hint="eastAsia"/>
            <w:noProof/>
            <w:rtl/>
          </w:rPr>
          <w:t>وجه</w:t>
        </w:r>
        <w:r w:rsidRPr="001433A4">
          <w:rPr>
            <w:rStyle w:val="Hyperlink"/>
            <w:noProof/>
            <w:rtl/>
          </w:rPr>
          <w:t xml:space="preserve"> </w:t>
        </w:r>
        <w:r w:rsidRPr="001433A4">
          <w:rPr>
            <w:rStyle w:val="Hyperlink"/>
            <w:rFonts w:hint="eastAsia"/>
            <w:noProof/>
            <w:rtl/>
          </w:rPr>
          <w:t>برا</w:t>
        </w:r>
        <w:r w:rsidRPr="001433A4">
          <w:rPr>
            <w:rStyle w:val="Hyperlink"/>
            <w:rFonts w:hint="cs"/>
            <w:noProof/>
            <w:rtl/>
          </w:rPr>
          <w:t>ی</w:t>
        </w:r>
        <w:r w:rsidRPr="001433A4">
          <w:rPr>
            <w:rStyle w:val="Hyperlink"/>
            <w:noProof/>
            <w:rtl/>
          </w:rPr>
          <w:t xml:space="preserve"> </w:t>
        </w:r>
        <w:r w:rsidRPr="001433A4">
          <w:rPr>
            <w:rStyle w:val="Hyperlink"/>
            <w:rFonts w:hint="eastAsia"/>
            <w:noProof/>
            <w:rtl/>
          </w:rPr>
          <w:t>عدم</w:t>
        </w:r>
        <w:r w:rsidRPr="001433A4">
          <w:rPr>
            <w:rStyle w:val="Hyperlink"/>
            <w:noProof/>
            <w:rtl/>
          </w:rPr>
          <w:t xml:space="preserve"> </w:t>
        </w:r>
        <w:r w:rsidRPr="001433A4">
          <w:rPr>
            <w:rStyle w:val="Hyperlink"/>
            <w:rFonts w:hint="eastAsia"/>
            <w:noProof/>
            <w:rtl/>
          </w:rPr>
          <w:t>جر</w:t>
        </w:r>
        <w:r w:rsidRPr="001433A4">
          <w:rPr>
            <w:rStyle w:val="Hyperlink"/>
            <w:rFonts w:hint="cs"/>
            <w:noProof/>
            <w:rtl/>
          </w:rPr>
          <w:t>ی</w:t>
        </w:r>
        <w:r w:rsidRPr="001433A4">
          <w:rPr>
            <w:rStyle w:val="Hyperlink"/>
            <w:rFonts w:hint="eastAsia"/>
            <w:noProof/>
            <w:rtl/>
          </w:rPr>
          <w:t>ان</w:t>
        </w:r>
        <w:r w:rsidRPr="001433A4">
          <w:rPr>
            <w:rStyle w:val="Hyperlink"/>
            <w:noProof/>
            <w:rtl/>
          </w:rPr>
          <w:t xml:space="preserve"> </w:t>
        </w:r>
        <w:r w:rsidRPr="001433A4">
          <w:rPr>
            <w:rStyle w:val="Hyperlink"/>
            <w:rFonts w:hint="eastAsia"/>
            <w:noProof/>
            <w:rtl/>
          </w:rPr>
          <w:t>استصحاب</w:t>
        </w:r>
        <w:r w:rsidRPr="001433A4">
          <w:rPr>
            <w:rStyle w:val="Hyperlink"/>
            <w:noProof/>
            <w:rtl/>
          </w:rPr>
          <w:t xml:space="preserve"> </w:t>
        </w:r>
        <w:r w:rsidRPr="001433A4">
          <w:rPr>
            <w:rStyle w:val="Hyperlink"/>
            <w:rFonts w:hint="eastAsia"/>
            <w:noProof/>
            <w:rtl/>
          </w:rPr>
          <w:t>از</w:t>
        </w:r>
        <w:r w:rsidRPr="001433A4">
          <w:rPr>
            <w:rStyle w:val="Hyperlink"/>
            <w:noProof/>
            <w:rtl/>
          </w:rPr>
          <w:t xml:space="preserve"> </w:t>
        </w:r>
        <w:r w:rsidRPr="001433A4">
          <w:rPr>
            <w:rStyle w:val="Hyperlink"/>
            <w:rFonts w:hint="eastAsia"/>
            <w:noProof/>
            <w:rtl/>
          </w:rPr>
          <w:t>منظر</w:t>
        </w:r>
        <w:r w:rsidRPr="001433A4">
          <w:rPr>
            <w:rStyle w:val="Hyperlink"/>
            <w:noProof/>
            <w:rtl/>
          </w:rPr>
          <w:t xml:space="preserve"> </w:t>
        </w:r>
        <w:r w:rsidRPr="001433A4">
          <w:rPr>
            <w:rStyle w:val="Hyperlink"/>
            <w:rFonts w:hint="eastAsia"/>
            <w:noProof/>
            <w:rtl/>
          </w:rPr>
          <w:t>مرحوم</w:t>
        </w:r>
        <w:r w:rsidRPr="001433A4">
          <w:rPr>
            <w:rStyle w:val="Hyperlink"/>
            <w:noProof/>
            <w:rtl/>
          </w:rPr>
          <w:t xml:space="preserve"> </w:t>
        </w:r>
        <w:r w:rsidRPr="001433A4">
          <w:rPr>
            <w:rStyle w:val="Hyperlink"/>
            <w:rFonts w:hint="eastAsia"/>
            <w:noProof/>
            <w:rtl/>
          </w:rPr>
          <w:t>خو</w:t>
        </w:r>
        <w:r w:rsidRPr="001433A4">
          <w:rPr>
            <w:rStyle w:val="Hyperlink"/>
            <w:rFonts w:hint="cs"/>
            <w:noProof/>
            <w:rtl/>
          </w:rPr>
          <w:t>یی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25056104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C32642" w:rsidRDefault="00C32642" w:rsidP="00C32642">
      <w:pPr>
        <w:pStyle w:val="TOC6"/>
        <w:tabs>
          <w:tab w:val="right" w:leader="dot" w:pos="10194"/>
        </w:tabs>
        <w:rPr>
          <w:rFonts w:asciiTheme="minorHAnsi" w:eastAsiaTheme="minorEastAsia" w:hAnsiTheme="minorHAnsi" w:cstheme="minorBidi"/>
          <w:bCs w:val="0"/>
          <w:noProof/>
          <w:color w:val="auto"/>
          <w:szCs w:val="22"/>
          <w:rtl/>
        </w:rPr>
      </w:pPr>
      <w:hyperlink w:anchor="_Toc25056105" w:history="1">
        <w:r w:rsidRPr="001433A4">
          <w:rPr>
            <w:rStyle w:val="Hyperlink"/>
            <w:rFonts w:hint="eastAsia"/>
            <w:noProof/>
            <w:rtl/>
          </w:rPr>
          <w:t>وجه</w:t>
        </w:r>
        <w:r w:rsidRPr="001433A4">
          <w:rPr>
            <w:rStyle w:val="Hyperlink"/>
            <w:noProof/>
            <w:rtl/>
          </w:rPr>
          <w:t xml:space="preserve"> </w:t>
        </w:r>
        <w:r w:rsidRPr="001433A4">
          <w:rPr>
            <w:rStyle w:val="Hyperlink"/>
            <w:rFonts w:hint="eastAsia"/>
            <w:noProof/>
            <w:rtl/>
          </w:rPr>
          <w:t>اول</w:t>
        </w:r>
        <w:r w:rsidRPr="001433A4">
          <w:rPr>
            <w:rStyle w:val="Hyperlink"/>
            <w:noProof/>
            <w:rtl/>
          </w:rPr>
          <w:t xml:space="preserve">: </w:t>
        </w:r>
        <w:r w:rsidRPr="001433A4">
          <w:rPr>
            <w:rStyle w:val="Hyperlink"/>
            <w:rFonts w:hint="eastAsia"/>
            <w:noProof/>
            <w:rtl/>
          </w:rPr>
          <w:t>عدم</w:t>
        </w:r>
        <w:r w:rsidRPr="001433A4">
          <w:rPr>
            <w:rStyle w:val="Hyperlink"/>
            <w:noProof/>
            <w:rtl/>
          </w:rPr>
          <w:t xml:space="preserve"> </w:t>
        </w:r>
        <w:r w:rsidRPr="001433A4">
          <w:rPr>
            <w:rStyle w:val="Hyperlink"/>
            <w:rFonts w:hint="eastAsia"/>
            <w:noProof/>
            <w:rtl/>
          </w:rPr>
          <w:t>جر</w:t>
        </w:r>
        <w:r w:rsidRPr="001433A4">
          <w:rPr>
            <w:rStyle w:val="Hyperlink"/>
            <w:rFonts w:hint="cs"/>
            <w:noProof/>
            <w:rtl/>
          </w:rPr>
          <w:t>ی</w:t>
        </w:r>
        <w:r w:rsidRPr="001433A4">
          <w:rPr>
            <w:rStyle w:val="Hyperlink"/>
            <w:rFonts w:hint="eastAsia"/>
            <w:noProof/>
            <w:rtl/>
          </w:rPr>
          <w:t>ان</w:t>
        </w:r>
        <w:r w:rsidRPr="001433A4">
          <w:rPr>
            <w:rStyle w:val="Hyperlink"/>
            <w:noProof/>
            <w:rtl/>
          </w:rPr>
          <w:t xml:space="preserve"> </w:t>
        </w:r>
        <w:r w:rsidRPr="001433A4">
          <w:rPr>
            <w:rStyle w:val="Hyperlink"/>
            <w:rFonts w:hint="eastAsia"/>
            <w:noProof/>
            <w:rtl/>
          </w:rPr>
          <w:t>اصول</w:t>
        </w:r>
        <w:r w:rsidRPr="001433A4">
          <w:rPr>
            <w:rStyle w:val="Hyperlink"/>
            <w:noProof/>
            <w:rtl/>
          </w:rPr>
          <w:t xml:space="preserve"> </w:t>
        </w:r>
        <w:r w:rsidRPr="001433A4">
          <w:rPr>
            <w:rStyle w:val="Hyperlink"/>
            <w:rFonts w:hint="eastAsia"/>
            <w:noProof/>
            <w:rtl/>
          </w:rPr>
          <w:t>مرخصه</w:t>
        </w:r>
        <w:r w:rsidRPr="001433A4">
          <w:rPr>
            <w:rStyle w:val="Hyperlink"/>
            <w:noProof/>
            <w:rtl/>
          </w:rPr>
          <w:t xml:space="preserve"> </w:t>
        </w:r>
        <w:r w:rsidRPr="001433A4">
          <w:rPr>
            <w:rStyle w:val="Hyperlink"/>
            <w:rFonts w:hint="eastAsia"/>
            <w:noProof/>
            <w:rtl/>
          </w:rPr>
          <w:t>در</w:t>
        </w:r>
        <w:r w:rsidRPr="001433A4">
          <w:rPr>
            <w:rStyle w:val="Hyperlink"/>
            <w:noProof/>
            <w:rtl/>
          </w:rPr>
          <w:t xml:space="preserve"> </w:t>
        </w:r>
        <w:r w:rsidRPr="001433A4">
          <w:rPr>
            <w:rStyle w:val="Hyperlink"/>
            <w:rFonts w:hint="eastAsia"/>
            <w:noProof/>
            <w:rtl/>
          </w:rPr>
          <w:t>اطراف</w:t>
        </w:r>
        <w:r w:rsidRPr="001433A4">
          <w:rPr>
            <w:rStyle w:val="Hyperlink"/>
            <w:noProof/>
            <w:rtl/>
          </w:rPr>
          <w:t xml:space="preserve"> </w:t>
        </w:r>
        <w:r w:rsidRPr="001433A4">
          <w:rPr>
            <w:rStyle w:val="Hyperlink"/>
            <w:rFonts w:hint="eastAsia"/>
            <w:noProof/>
            <w:rtl/>
          </w:rPr>
          <w:t>علم</w:t>
        </w:r>
        <w:r w:rsidRPr="001433A4">
          <w:rPr>
            <w:rStyle w:val="Hyperlink"/>
            <w:noProof/>
            <w:rtl/>
          </w:rPr>
          <w:t xml:space="preserve"> </w:t>
        </w:r>
        <w:r w:rsidRPr="001433A4">
          <w:rPr>
            <w:rStyle w:val="Hyperlink"/>
            <w:rFonts w:hint="eastAsia"/>
            <w:noProof/>
            <w:rtl/>
          </w:rPr>
          <w:t>اجمال</w:t>
        </w:r>
        <w:r w:rsidRPr="001433A4">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25056105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C32642" w:rsidRDefault="00C32642" w:rsidP="00C32642">
      <w:pPr>
        <w:pStyle w:val="TOC6"/>
        <w:tabs>
          <w:tab w:val="right" w:leader="dot" w:pos="10194"/>
        </w:tabs>
        <w:rPr>
          <w:rFonts w:asciiTheme="minorHAnsi" w:eastAsiaTheme="minorEastAsia" w:hAnsiTheme="minorHAnsi" w:cstheme="minorBidi"/>
          <w:bCs w:val="0"/>
          <w:noProof/>
          <w:color w:val="auto"/>
          <w:szCs w:val="22"/>
          <w:rtl/>
        </w:rPr>
      </w:pPr>
      <w:hyperlink w:anchor="_Toc25056106" w:history="1">
        <w:r w:rsidRPr="001433A4">
          <w:rPr>
            <w:rStyle w:val="Hyperlink"/>
            <w:rFonts w:hint="eastAsia"/>
            <w:noProof/>
            <w:rtl/>
          </w:rPr>
          <w:t>وجه</w:t>
        </w:r>
        <w:r w:rsidRPr="001433A4">
          <w:rPr>
            <w:rStyle w:val="Hyperlink"/>
            <w:noProof/>
            <w:rtl/>
          </w:rPr>
          <w:t xml:space="preserve"> </w:t>
        </w:r>
        <w:r w:rsidRPr="001433A4">
          <w:rPr>
            <w:rStyle w:val="Hyperlink"/>
            <w:rFonts w:hint="eastAsia"/>
            <w:noProof/>
            <w:rtl/>
          </w:rPr>
          <w:t>دوم</w:t>
        </w:r>
        <w:r w:rsidRPr="001433A4">
          <w:rPr>
            <w:rStyle w:val="Hyperlink"/>
            <w:noProof/>
            <w:rtl/>
          </w:rPr>
          <w:t xml:space="preserve">: </w:t>
        </w:r>
        <w:r w:rsidRPr="001433A4">
          <w:rPr>
            <w:rStyle w:val="Hyperlink"/>
            <w:rFonts w:hint="eastAsia"/>
            <w:noProof/>
            <w:rtl/>
          </w:rPr>
          <w:t>لغو</w:t>
        </w:r>
        <w:r w:rsidRPr="001433A4">
          <w:rPr>
            <w:rStyle w:val="Hyperlink"/>
            <w:rFonts w:hint="cs"/>
            <w:noProof/>
            <w:rtl/>
          </w:rPr>
          <w:t>ی</w:t>
        </w:r>
        <w:r w:rsidRPr="001433A4">
          <w:rPr>
            <w:rStyle w:val="Hyperlink"/>
            <w:rFonts w:hint="eastAsia"/>
            <w:noProof/>
            <w:rtl/>
          </w:rPr>
          <w:t>ت</w:t>
        </w:r>
        <w:r w:rsidRPr="001433A4">
          <w:rPr>
            <w:rStyle w:val="Hyperlink"/>
            <w:noProof/>
            <w:rtl/>
          </w:rPr>
          <w:t xml:space="preserve"> </w:t>
        </w:r>
        <w:r w:rsidRPr="001433A4">
          <w:rPr>
            <w:rStyle w:val="Hyperlink"/>
            <w:rFonts w:hint="eastAsia"/>
            <w:noProof/>
            <w:rtl/>
          </w:rPr>
          <w:t>ادله</w:t>
        </w:r>
        <w:r w:rsidRPr="001433A4">
          <w:rPr>
            <w:rStyle w:val="Hyperlink"/>
            <w:noProof/>
            <w:rtl/>
          </w:rPr>
          <w:t xml:space="preserve"> </w:t>
        </w:r>
        <w:r w:rsidRPr="001433A4">
          <w:rPr>
            <w:rStyle w:val="Hyperlink"/>
            <w:rFonts w:hint="eastAsia"/>
            <w:noProof/>
            <w:rtl/>
          </w:rPr>
          <w:t>تعلم</w:t>
        </w:r>
        <w:r w:rsidRPr="001433A4">
          <w:rPr>
            <w:rStyle w:val="Hyperlink"/>
            <w:noProof/>
            <w:rtl/>
          </w:rPr>
          <w:t xml:space="preserve"> </w:t>
        </w:r>
        <w:r w:rsidRPr="001433A4">
          <w:rPr>
            <w:rStyle w:val="Hyperlink"/>
            <w:rFonts w:hint="eastAsia"/>
            <w:noProof/>
            <w:rtl/>
          </w:rPr>
          <w:t>در</w:t>
        </w:r>
        <w:r w:rsidRPr="001433A4">
          <w:rPr>
            <w:rStyle w:val="Hyperlink"/>
            <w:noProof/>
            <w:rtl/>
          </w:rPr>
          <w:t xml:space="preserve"> </w:t>
        </w:r>
        <w:r w:rsidRPr="001433A4">
          <w:rPr>
            <w:rStyle w:val="Hyperlink"/>
            <w:rFonts w:hint="eastAsia"/>
            <w:noProof/>
            <w:rtl/>
          </w:rPr>
          <w:t>صورت</w:t>
        </w:r>
        <w:r w:rsidRPr="001433A4">
          <w:rPr>
            <w:rStyle w:val="Hyperlink"/>
            <w:noProof/>
            <w:rtl/>
          </w:rPr>
          <w:t xml:space="preserve"> </w:t>
        </w:r>
        <w:r w:rsidRPr="001433A4">
          <w:rPr>
            <w:rStyle w:val="Hyperlink"/>
            <w:rFonts w:hint="eastAsia"/>
            <w:noProof/>
            <w:rtl/>
          </w:rPr>
          <w:t>جر</w:t>
        </w:r>
        <w:r w:rsidRPr="001433A4">
          <w:rPr>
            <w:rStyle w:val="Hyperlink"/>
            <w:rFonts w:hint="cs"/>
            <w:noProof/>
            <w:rtl/>
          </w:rPr>
          <w:t>ی</w:t>
        </w:r>
        <w:r w:rsidRPr="001433A4">
          <w:rPr>
            <w:rStyle w:val="Hyperlink"/>
            <w:rFonts w:hint="eastAsia"/>
            <w:noProof/>
            <w:rtl/>
          </w:rPr>
          <w:t>ان</w:t>
        </w:r>
        <w:r w:rsidRPr="001433A4">
          <w:rPr>
            <w:rStyle w:val="Hyperlink"/>
            <w:noProof/>
            <w:rtl/>
          </w:rPr>
          <w:t xml:space="preserve"> </w:t>
        </w:r>
        <w:r w:rsidRPr="001433A4">
          <w:rPr>
            <w:rStyle w:val="Hyperlink"/>
            <w:rFonts w:hint="eastAsia"/>
            <w:noProof/>
            <w:rtl/>
          </w:rPr>
          <w:t>استصحاب</w:t>
        </w:r>
        <w:r w:rsidRPr="001433A4">
          <w:rPr>
            <w:rStyle w:val="Hyperlink"/>
            <w:noProof/>
            <w:rtl/>
          </w:rPr>
          <w:t xml:space="preserve"> </w:t>
        </w:r>
        <w:r w:rsidRPr="001433A4">
          <w:rPr>
            <w:rStyle w:val="Hyperlink"/>
            <w:rFonts w:hint="eastAsia"/>
            <w:noProof/>
            <w:rtl/>
          </w:rPr>
          <w:t>در</w:t>
        </w:r>
        <w:r w:rsidRPr="001433A4">
          <w:rPr>
            <w:rStyle w:val="Hyperlink"/>
            <w:noProof/>
            <w:rtl/>
          </w:rPr>
          <w:t xml:space="preserve"> </w:t>
        </w:r>
        <w:r w:rsidRPr="001433A4">
          <w:rPr>
            <w:rStyle w:val="Hyperlink"/>
            <w:rFonts w:hint="eastAsia"/>
            <w:noProof/>
            <w:rtl/>
          </w:rPr>
          <w:t>موارد</w:t>
        </w:r>
        <w:r w:rsidRPr="001433A4">
          <w:rPr>
            <w:rStyle w:val="Hyperlink"/>
            <w:noProof/>
            <w:rtl/>
          </w:rPr>
          <w:t xml:space="preserve"> </w:t>
        </w:r>
        <w:r w:rsidRPr="001433A4">
          <w:rPr>
            <w:rStyle w:val="Hyperlink"/>
            <w:rFonts w:hint="eastAsia"/>
            <w:noProof/>
            <w:rtl/>
          </w:rPr>
          <w:t>شک</w:t>
        </w:r>
        <w:r w:rsidRPr="001433A4">
          <w:rPr>
            <w:rStyle w:val="Hyperlink"/>
            <w:noProof/>
            <w:rtl/>
          </w:rPr>
          <w:t xml:space="preserve"> </w:t>
        </w:r>
        <w:r w:rsidRPr="001433A4">
          <w:rPr>
            <w:rStyle w:val="Hyperlink"/>
            <w:rFonts w:hint="eastAsia"/>
            <w:noProof/>
            <w:rtl/>
          </w:rPr>
          <w:t>در</w:t>
        </w:r>
        <w:r w:rsidRPr="001433A4">
          <w:rPr>
            <w:rStyle w:val="Hyperlink"/>
            <w:noProof/>
            <w:rtl/>
          </w:rPr>
          <w:t xml:space="preserve"> </w:t>
        </w:r>
        <w:r w:rsidRPr="001433A4">
          <w:rPr>
            <w:rStyle w:val="Hyperlink"/>
            <w:rFonts w:hint="eastAsia"/>
            <w:noProof/>
            <w:rtl/>
          </w:rPr>
          <w:t>ابتلاء</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25056106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C32642" w:rsidRDefault="00C32642" w:rsidP="00C32642">
      <w:pPr>
        <w:pStyle w:val="TOC7"/>
        <w:tabs>
          <w:tab w:val="right" w:leader="dot" w:pos="10194"/>
        </w:tabs>
        <w:rPr>
          <w:rFonts w:asciiTheme="minorHAnsi" w:eastAsiaTheme="minorEastAsia" w:hAnsiTheme="minorHAnsi" w:cstheme="minorBidi"/>
          <w:bCs w:val="0"/>
          <w:noProof/>
          <w:color w:val="auto"/>
          <w:szCs w:val="22"/>
          <w:rtl/>
        </w:rPr>
      </w:pPr>
      <w:hyperlink w:anchor="_Toc25056107" w:history="1">
        <w:r w:rsidRPr="001433A4">
          <w:rPr>
            <w:rStyle w:val="Hyperlink"/>
            <w:rFonts w:hint="eastAsia"/>
            <w:noProof/>
            <w:rtl/>
          </w:rPr>
          <w:t>عدم</w:t>
        </w:r>
        <w:r w:rsidRPr="001433A4">
          <w:rPr>
            <w:rStyle w:val="Hyperlink"/>
            <w:noProof/>
            <w:rtl/>
          </w:rPr>
          <w:t xml:space="preserve"> </w:t>
        </w:r>
        <w:r w:rsidRPr="001433A4">
          <w:rPr>
            <w:rStyle w:val="Hyperlink"/>
            <w:rFonts w:hint="eastAsia"/>
            <w:noProof/>
            <w:rtl/>
          </w:rPr>
          <w:t>لغو</w:t>
        </w:r>
        <w:r w:rsidRPr="001433A4">
          <w:rPr>
            <w:rStyle w:val="Hyperlink"/>
            <w:rFonts w:hint="cs"/>
            <w:noProof/>
            <w:rtl/>
          </w:rPr>
          <w:t>ی</w:t>
        </w:r>
        <w:r w:rsidRPr="001433A4">
          <w:rPr>
            <w:rStyle w:val="Hyperlink"/>
            <w:rFonts w:hint="eastAsia"/>
            <w:noProof/>
            <w:rtl/>
          </w:rPr>
          <w:t>ت</w:t>
        </w:r>
        <w:r w:rsidRPr="001433A4">
          <w:rPr>
            <w:rStyle w:val="Hyperlink"/>
            <w:noProof/>
            <w:rtl/>
          </w:rPr>
          <w:t xml:space="preserve"> </w:t>
        </w:r>
        <w:r w:rsidRPr="001433A4">
          <w:rPr>
            <w:rStyle w:val="Hyperlink"/>
            <w:rFonts w:hint="eastAsia"/>
            <w:noProof/>
            <w:rtl/>
          </w:rPr>
          <w:t>ادله</w:t>
        </w:r>
        <w:r w:rsidRPr="001433A4">
          <w:rPr>
            <w:rStyle w:val="Hyperlink"/>
            <w:noProof/>
            <w:rtl/>
          </w:rPr>
          <w:t xml:space="preserve"> </w:t>
        </w:r>
        <w:r w:rsidRPr="001433A4">
          <w:rPr>
            <w:rStyle w:val="Hyperlink"/>
            <w:rFonts w:hint="eastAsia"/>
            <w:noProof/>
            <w:rtl/>
          </w:rPr>
          <w:t>تعلم</w:t>
        </w:r>
        <w:r w:rsidRPr="001433A4">
          <w:rPr>
            <w:rStyle w:val="Hyperlink"/>
            <w:noProof/>
            <w:rtl/>
          </w:rPr>
          <w:t xml:space="preserve"> </w:t>
        </w:r>
        <w:r w:rsidRPr="001433A4">
          <w:rPr>
            <w:rStyle w:val="Hyperlink"/>
            <w:rFonts w:hint="eastAsia"/>
            <w:noProof/>
            <w:rtl/>
          </w:rPr>
          <w:t>با</w:t>
        </w:r>
        <w:r w:rsidRPr="001433A4">
          <w:rPr>
            <w:rStyle w:val="Hyperlink"/>
            <w:noProof/>
            <w:rtl/>
          </w:rPr>
          <w:t xml:space="preserve"> </w:t>
        </w:r>
        <w:r w:rsidRPr="001433A4">
          <w:rPr>
            <w:rStyle w:val="Hyperlink"/>
            <w:rFonts w:hint="eastAsia"/>
            <w:noProof/>
            <w:rtl/>
          </w:rPr>
          <w:t>قطع</w:t>
        </w:r>
        <w:r w:rsidRPr="001433A4">
          <w:rPr>
            <w:rStyle w:val="Hyperlink"/>
            <w:noProof/>
            <w:rtl/>
          </w:rPr>
          <w:t xml:space="preserve"> </w:t>
        </w:r>
        <w:r w:rsidRPr="001433A4">
          <w:rPr>
            <w:rStyle w:val="Hyperlink"/>
            <w:rFonts w:hint="eastAsia"/>
            <w:noProof/>
            <w:rtl/>
          </w:rPr>
          <w:t>نظر</w:t>
        </w:r>
        <w:r w:rsidRPr="001433A4">
          <w:rPr>
            <w:rStyle w:val="Hyperlink"/>
            <w:noProof/>
            <w:rtl/>
          </w:rPr>
          <w:t xml:space="preserve"> </w:t>
        </w:r>
        <w:r w:rsidRPr="001433A4">
          <w:rPr>
            <w:rStyle w:val="Hyperlink"/>
            <w:rFonts w:hint="eastAsia"/>
            <w:noProof/>
            <w:rtl/>
          </w:rPr>
          <w:t>از</w:t>
        </w:r>
        <w:r w:rsidRPr="001433A4">
          <w:rPr>
            <w:rStyle w:val="Hyperlink"/>
            <w:noProof/>
            <w:rtl/>
          </w:rPr>
          <w:t xml:space="preserve"> </w:t>
        </w:r>
        <w:r w:rsidRPr="001433A4">
          <w:rPr>
            <w:rStyle w:val="Hyperlink"/>
            <w:rFonts w:hint="eastAsia"/>
            <w:noProof/>
            <w:rtl/>
          </w:rPr>
          <w:t>موارد</w:t>
        </w:r>
        <w:r w:rsidRPr="001433A4">
          <w:rPr>
            <w:rStyle w:val="Hyperlink"/>
            <w:noProof/>
            <w:rtl/>
          </w:rPr>
          <w:t xml:space="preserve"> </w:t>
        </w:r>
        <w:r w:rsidRPr="001433A4">
          <w:rPr>
            <w:rStyle w:val="Hyperlink"/>
            <w:rFonts w:hint="eastAsia"/>
            <w:noProof/>
            <w:rtl/>
          </w:rPr>
          <w:t>شک</w:t>
        </w:r>
        <w:r w:rsidRPr="001433A4">
          <w:rPr>
            <w:rStyle w:val="Hyperlink"/>
            <w:noProof/>
            <w:rtl/>
          </w:rPr>
          <w:t xml:space="preserve"> </w:t>
        </w:r>
        <w:r w:rsidRPr="001433A4">
          <w:rPr>
            <w:rStyle w:val="Hyperlink"/>
            <w:rFonts w:hint="eastAsia"/>
            <w:noProof/>
            <w:rtl/>
          </w:rPr>
          <w:t>در</w:t>
        </w:r>
        <w:r w:rsidRPr="001433A4">
          <w:rPr>
            <w:rStyle w:val="Hyperlink"/>
            <w:noProof/>
            <w:rtl/>
          </w:rPr>
          <w:t xml:space="preserve"> </w:t>
        </w:r>
        <w:r w:rsidRPr="001433A4">
          <w:rPr>
            <w:rStyle w:val="Hyperlink"/>
            <w:rFonts w:hint="eastAsia"/>
            <w:noProof/>
            <w:rtl/>
          </w:rPr>
          <w:t>ابتلاء</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25056107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C91EB6" w:rsidRPr="00C91EB6" w:rsidRDefault="00C32642" w:rsidP="006D70B1">
      <w:pPr>
        <w:jc w:val="both"/>
      </w:pPr>
      <w:r>
        <w:rPr>
          <w:rFonts w:cs="B Titr"/>
          <w:noProof/>
          <w:webHidden/>
          <w:color w:val="632423" w:themeColor="accent2" w:themeShade="80"/>
          <w:szCs w:val="24"/>
          <w:rtl/>
        </w:rPr>
        <w:fldChar w:fldCharType="end"/>
      </w:r>
    </w:p>
    <w:p w:rsidR="00F343FB" w:rsidRPr="00A6366F" w:rsidRDefault="00F842AD" w:rsidP="006D70B1">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D6508B">
        <w:rPr>
          <w:rFonts w:hint="cs"/>
          <w:rtl/>
        </w:rPr>
        <w:t>وجوب</w:t>
      </w:r>
      <w:r w:rsidR="00D6508B">
        <w:rPr>
          <w:rtl/>
        </w:rPr>
        <w:t xml:space="preserve"> </w:t>
      </w:r>
      <w:r w:rsidR="00D6508B">
        <w:rPr>
          <w:rFonts w:hint="cs"/>
          <w:rtl/>
        </w:rPr>
        <w:t>تعلم</w:t>
      </w:r>
      <w:r w:rsidR="00025B70">
        <w:rPr>
          <w:rFonts w:hint="cs"/>
          <w:rtl/>
        </w:rPr>
        <w:t xml:space="preserve"> </w:t>
      </w:r>
      <w:r w:rsidR="00386C11" w:rsidRPr="00A6366F">
        <w:rPr>
          <w:rFonts w:hint="cs"/>
          <w:rtl/>
        </w:rPr>
        <w:t>/</w:t>
      </w:r>
      <w:bookmarkStart w:id="2" w:name="BokSabj_d"/>
      <w:bookmarkEnd w:id="2"/>
      <w:r w:rsidR="00D6508B">
        <w:rPr>
          <w:rFonts w:hint="cs"/>
          <w:rtl/>
        </w:rPr>
        <w:t>مقدمات</w:t>
      </w:r>
      <w:r w:rsidR="00D6508B">
        <w:rPr>
          <w:rtl/>
        </w:rPr>
        <w:t xml:space="preserve"> </w:t>
      </w:r>
      <w:r w:rsidR="00D6508B">
        <w:rPr>
          <w:rFonts w:hint="cs"/>
          <w:rtl/>
        </w:rPr>
        <w:t>مفوته</w:t>
      </w:r>
      <w:r w:rsidR="00386C11" w:rsidRPr="00A6366F">
        <w:rPr>
          <w:rFonts w:hint="cs"/>
          <w:rtl/>
        </w:rPr>
        <w:t xml:space="preserve"> /</w:t>
      </w:r>
      <w:bookmarkStart w:id="3" w:name="Bokkolli"/>
      <w:bookmarkEnd w:id="3"/>
      <w:r w:rsidR="00D6508B">
        <w:rPr>
          <w:rFonts w:hint="cs"/>
          <w:rtl/>
        </w:rPr>
        <w:t>مقدمه</w:t>
      </w:r>
      <w:r w:rsidR="00D6508B">
        <w:rPr>
          <w:rtl/>
        </w:rPr>
        <w:t xml:space="preserve"> </w:t>
      </w:r>
      <w:r w:rsidR="00D6508B">
        <w:rPr>
          <w:rFonts w:hint="cs"/>
          <w:rtl/>
        </w:rPr>
        <w:t>واجب</w:t>
      </w:r>
      <w:r w:rsidR="001B6799" w:rsidRPr="00A6366F">
        <w:rPr>
          <w:rFonts w:hint="cs"/>
          <w:rtl/>
        </w:rPr>
        <w:t xml:space="preserve"> </w:t>
      </w:r>
    </w:p>
    <w:p w:rsidR="008F5B4D" w:rsidRPr="009C66D5" w:rsidRDefault="008F5B4D" w:rsidP="006D70B1">
      <w:pPr>
        <w:jc w:val="both"/>
        <w:rPr>
          <w:rStyle w:val="Emphasis"/>
          <w:b/>
          <w:bCs w:val="0"/>
          <w:rtl/>
        </w:rPr>
      </w:pPr>
      <w:r w:rsidRPr="009C66D5">
        <w:rPr>
          <w:rStyle w:val="Emphasis"/>
          <w:rFonts w:hint="cs"/>
          <w:b/>
          <w:bCs w:val="0"/>
          <w:rtl/>
        </w:rPr>
        <w:t>خلاصه مباحث گذشته:</w:t>
      </w:r>
    </w:p>
    <w:p w:rsidR="003A6148" w:rsidRDefault="006D70B1" w:rsidP="006D70B1">
      <w:pPr>
        <w:pBdr>
          <w:bottom w:val="double" w:sz="6" w:space="1" w:color="auto"/>
        </w:pBdr>
        <w:jc w:val="both"/>
        <w:rPr>
          <w:rtl/>
        </w:rPr>
      </w:pPr>
      <w:r>
        <w:rPr>
          <w:rFonts w:hint="cs"/>
          <w:rtl/>
        </w:rPr>
        <w:t>بحث در مورد وجوب تعلم بود. مرحوم نائینی فرمود: در مواردی که شک در ابتلاء داریم، نمی</w:t>
      </w:r>
      <w:r>
        <w:rPr>
          <w:rtl/>
        </w:rPr>
        <w:softHyphen/>
      </w:r>
      <w:r>
        <w:rPr>
          <w:rFonts w:hint="cs"/>
          <w:rtl/>
        </w:rPr>
        <w:t>توانیم استصحاب عدم ابتلاء را جاری کرد. ( استصحاب استقبالی). به این ترتیب بحث در مورد استصحاب استقبالی عدم ابتلاء واقع شد. در این جلسه به بررسی این کلام و نقد مرحوم خویی و ادله مرحوم خویی برای عدم جریان استصحاب عدم ابتلاء پرداخته می</w:t>
      </w:r>
      <w:r>
        <w:rPr>
          <w:rtl/>
        </w:rPr>
        <w:softHyphen/>
      </w:r>
      <w:r>
        <w:rPr>
          <w:rFonts w:hint="cs"/>
          <w:rtl/>
        </w:rPr>
        <w:t>شود.</w:t>
      </w:r>
    </w:p>
    <w:p w:rsidR="00247D2F" w:rsidRPr="003A6148" w:rsidRDefault="00247D2F" w:rsidP="006D70B1">
      <w:pPr>
        <w:pBdr>
          <w:bottom w:val="double" w:sz="6" w:space="1" w:color="auto"/>
        </w:pBdr>
        <w:jc w:val="both"/>
      </w:pPr>
    </w:p>
    <w:p w:rsidR="008F5B4D" w:rsidRDefault="008F5B4D" w:rsidP="006D70B1">
      <w:pPr>
        <w:jc w:val="both"/>
      </w:pPr>
    </w:p>
    <w:p w:rsidR="003E6650" w:rsidRDefault="006D70B1" w:rsidP="006D70B1">
      <w:pPr>
        <w:pStyle w:val="Heading1"/>
        <w:rPr>
          <w:rFonts w:hint="cs"/>
          <w:rtl/>
        </w:rPr>
      </w:pPr>
      <w:bookmarkStart w:id="4" w:name="_Toc25056096"/>
      <w:r>
        <w:rPr>
          <w:rFonts w:hint="cs"/>
          <w:rtl/>
        </w:rPr>
        <w:lastRenderedPageBreak/>
        <w:t>مقدمه واجب</w:t>
      </w:r>
      <w:bookmarkEnd w:id="4"/>
    </w:p>
    <w:p w:rsidR="006D70B1" w:rsidRDefault="006D70B1" w:rsidP="006D70B1">
      <w:pPr>
        <w:pStyle w:val="Heading2"/>
        <w:rPr>
          <w:rFonts w:hint="cs"/>
          <w:rtl/>
        </w:rPr>
      </w:pPr>
      <w:bookmarkStart w:id="5" w:name="_Toc25056097"/>
      <w:r>
        <w:rPr>
          <w:rFonts w:hint="cs"/>
          <w:rtl/>
        </w:rPr>
        <w:t>مقدمات مفوته</w:t>
      </w:r>
      <w:bookmarkEnd w:id="5"/>
    </w:p>
    <w:p w:rsidR="006D70B1" w:rsidRDefault="006D70B1" w:rsidP="006D70B1">
      <w:pPr>
        <w:pStyle w:val="Heading3"/>
        <w:rPr>
          <w:rFonts w:hint="cs"/>
          <w:rtl/>
        </w:rPr>
      </w:pPr>
      <w:bookmarkStart w:id="6" w:name="_Toc25056098"/>
      <w:r>
        <w:rPr>
          <w:rFonts w:hint="cs"/>
          <w:rtl/>
        </w:rPr>
        <w:t>وجوب تعلم</w:t>
      </w:r>
      <w:bookmarkEnd w:id="6"/>
    </w:p>
    <w:p w:rsidR="006D70B1" w:rsidRDefault="006D70B1" w:rsidP="006D70B1">
      <w:pPr>
        <w:pStyle w:val="Heading4"/>
        <w:rPr>
          <w:rtl/>
        </w:rPr>
      </w:pPr>
      <w:bookmarkStart w:id="7" w:name="_Toc25056099"/>
      <w:r>
        <w:rPr>
          <w:rFonts w:hint="cs"/>
          <w:rtl/>
        </w:rPr>
        <w:t>استصحاب استقبالی عدم ابتلاء</w:t>
      </w:r>
      <w:bookmarkEnd w:id="7"/>
    </w:p>
    <w:p w:rsidR="006D70B1" w:rsidRPr="006D70B1" w:rsidRDefault="006D70B1" w:rsidP="006D70B1">
      <w:pPr>
        <w:jc w:val="both"/>
        <w:rPr>
          <w:rFonts w:hint="cs"/>
          <w:rtl/>
        </w:rPr>
      </w:pPr>
      <w:r>
        <w:rPr>
          <w:rFonts w:hint="cs"/>
          <w:rtl/>
        </w:rPr>
        <w:t xml:space="preserve"> </w:t>
      </w:r>
      <w:r w:rsidRPr="006D70B1">
        <w:rPr>
          <w:rFonts w:hint="cs"/>
          <w:rtl/>
        </w:rPr>
        <w:t xml:space="preserve">بحث در مورد جریان استصحاب عند </w:t>
      </w:r>
      <w:r>
        <w:rPr>
          <w:rFonts w:hint="cs"/>
          <w:rtl/>
        </w:rPr>
        <w:t>ال</w:t>
      </w:r>
      <w:r w:rsidRPr="006D70B1">
        <w:rPr>
          <w:rFonts w:hint="cs"/>
          <w:rtl/>
        </w:rPr>
        <w:t xml:space="preserve">شک فی الابتلاء بود. </w:t>
      </w:r>
      <w:r>
        <w:rPr>
          <w:rFonts w:hint="cs"/>
          <w:rtl/>
        </w:rPr>
        <w:t>مکلف شک دارد که آیا مبتلا</w:t>
      </w:r>
      <w:r w:rsidRPr="006D70B1">
        <w:rPr>
          <w:rFonts w:hint="cs"/>
          <w:rtl/>
        </w:rPr>
        <w:t xml:space="preserve"> به بعضی از مسائل در آینده می</w:t>
      </w:r>
      <w:r w:rsidRPr="006D70B1">
        <w:rPr>
          <w:rtl/>
        </w:rPr>
        <w:softHyphen/>
      </w:r>
      <w:r w:rsidRPr="006D70B1">
        <w:rPr>
          <w:rFonts w:hint="cs"/>
          <w:rtl/>
        </w:rPr>
        <w:t>شود تا</w:t>
      </w:r>
      <w:r>
        <w:rPr>
          <w:rFonts w:hint="cs"/>
          <w:rtl/>
        </w:rPr>
        <w:t xml:space="preserve"> تعلم واجب باشد یا این که مبتلا</w:t>
      </w:r>
      <w:r w:rsidRPr="006D70B1">
        <w:rPr>
          <w:rFonts w:hint="cs"/>
          <w:rtl/>
        </w:rPr>
        <w:t xml:space="preserve"> نمی</w:t>
      </w:r>
      <w:r w:rsidRPr="006D70B1">
        <w:rPr>
          <w:rtl/>
        </w:rPr>
        <w:softHyphen/>
      </w:r>
      <w:r w:rsidRPr="006D70B1">
        <w:rPr>
          <w:rFonts w:hint="cs"/>
          <w:rtl/>
        </w:rPr>
        <w:t>شود و تعلم واجب نباشد. در حقیقت شک در ابتلاء در استقبال دارد. مرحوم نائینی فرض کلام را در مورد موردی متمرکز کرده است</w:t>
      </w:r>
      <w:r>
        <w:rPr>
          <w:rStyle w:val="FootnoteReference"/>
          <w:rtl/>
        </w:rPr>
        <w:footnoteReference w:id="1"/>
      </w:r>
      <w:r w:rsidRPr="006D70B1">
        <w:rPr>
          <w:rFonts w:hint="cs"/>
          <w:rtl/>
        </w:rPr>
        <w:t xml:space="preserve"> که نادرا اتفاق می</w:t>
      </w:r>
      <w:r w:rsidRPr="006D70B1">
        <w:rPr>
          <w:rtl/>
        </w:rPr>
        <w:softHyphen/>
      </w:r>
      <w:r w:rsidRPr="006D70B1">
        <w:rPr>
          <w:rFonts w:hint="cs"/>
          <w:rtl/>
        </w:rPr>
        <w:t>افتد و اما جایی که فعل نوعا اتفاق می</w:t>
      </w:r>
      <w:r w:rsidRPr="006D70B1">
        <w:rPr>
          <w:rtl/>
        </w:rPr>
        <w:softHyphen/>
      </w:r>
      <w:r w:rsidRPr="006D70B1">
        <w:rPr>
          <w:rFonts w:hint="cs"/>
          <w:rtl/>
        </w:rPr>
        <w:t>افتد کان</w:t>
      </w:r>
      <w:r>
        <w:rPr>
          <w:rFonts w:hint="cs"/>
          <w:rtl/>
        </w:rPr>
        <w:t>َّ</w:t>
      </w:r>
      <w:r w:rsidRPr="006D70B1">
        <w:rPr>
          <w:rFonts w:hint="cs"/>
          <w:rtl/>
        </w:rPr>
        <w:t xml:space="preserve"> قائل به وجوب تعلم شده است. دیگران بحث را اعم مطرح کرده اند. یعنی شک در ابتلاء را در مقابل علم و یا اطمینان به ابتلاء قرار داده اند. این مطلب مهم نیست.</w:t>
      </w:r>
    </w:p>
    <w:p w:rsidR="006D70B1" w:rsidRDefault="006D70B1" w:rsidP="006D70B1">
      <w:pPr>
        <w:pStyle w:val="Heading5"/>
        <w:rPr>
          <w:rtl/>
        </w:rPr>
      </w:pPr>
      <w:bookmarkStart w:id="8" w:name="_Toc25056100"/>
      <w:r>
        <w:rPr>
          <w:rFonts w:hint="cs"/>
          <w:rtl/>
        </w:rPr>
        <w:t>عدم جریان استصحاب به خاطر مقتضی نداشتن</w:t>
      </w:r>
      <w:bookmarkEnd w:id="8"/>
    </w:p>
    <w:p w:rsidR="006D70B1" w:rsidRPr="006D70B1" w:rsidRDefault="006D70B1" w:rsidP="006D70B1">
      <w:pPr>
        <w:jc w:val="both"/>
        <w:rPr>
          <w:rFonts w:hint="cs"/>
          <w:rtl/>
        </w:rPr>
      </w:pPr>
      <w:r w:rsidRPr="006D70B1">
        <w:rPr>
          <w:rFonts w:hint="cs"/>
          <w:rtl/>
        </w:rPr>
        <w:t>مطلبی که مهم است این است که آیا در محل کلام استصحاب جاری است یا</w:t>
      </w:r>
      <w:r>
        <w:rPr>
          <w:rFonts w:hint="cs"/>
          <w:rtl/>
        </w:rPr>
        <w:t xml:space="preserve"> </w:t>
      </w:r>
      <w:r w:rsidRPr="006D70B1">
        <w:rPr>
          <w:rFonts w:hint="cs"/>
          <w:rtl/>
        </w:rPr>
        <w:t>نه؟ اشکالی که مرحوم نائینی بر این استصحاب دارد این است</w:t>
      </w:r>
      <w:r>
        <w:rPr>
          <w:rStyle w:val="FootnoteReference"/>
          <w:rtl/>
        </w:rPr>
        <w:footnoteReference w:id="2"/>
      </w:r>
      <w:r w:rsidRPr="006D70B1">
        <w:rPr>
          <w:rFonts w:hint="cs"/>
          <w:rtl/>
        </w:rPr>
        <w:t xml:space="preserve"> که وجوب تعلم اثر احتمال مخالفت با واقع است. چون در ظرف واجب احتمال واقع</w:t>
      </w:r>
      <w:r>
        <w:rPr>
          <w:rFonts w:hint="cs"/>
          <w:rtl/>
        </w:rPr>
        <w:t>ِ</w:t>
      </w:r>
      <w:r w:rsidRPr="006D70B1">
        <w:rPr>
          <w:rFonts w:hint="cs"/>
          <w:rtl/>
        </w:rPr>
        <w:t xml:space="preserve"> منجز داده می</w:t>
      </w:r>
      <w:r w:rsidRPr="006D70B1">
        <w:rPr>
          <w:rtl/>
        </w:rPr>
        <w:softHyphen/>
      </w:r>
      <w:r w:rsidRPr="006D70B1">
        <w:rPr>
          <w:rFonts w:hint="cs"/>
          <w:rtl/>
        </w:rPr>
        <w:t>شود</w:t>
      </w:r>
      <w:r>
        <w:rPr>
          <w:rFonts w:hint="cs"/>
          <w:rtl/>
        </w:rPr>
        <w:t>،</w:t>
      </w:r>
      <w:r w:rsidRPr="006D70B1">
        <w:rPr>
          <w:rFonts w:hint="cs"/>
          <w:rtl/>
        </w:rPr>
        <w:t xml:space="preserve"> عقل می</w:t>
      </w:r>
      <w:r w:rsidRPr="006D70B1">
        <w:rPr>
          <w:rtl/>
        </w:rPr>
        <w:softHyphen/>
      </w:r>
      <w:r w:rsidRPr="006D70B1">
        <w:rPr>
          <w:rFonts w:hint="cs"/>
          <w:rtl/>
        </w:rPr>
        <w:t>گوید باید تعلم داشته باشد و استصحاب در جایی است که اثر بر محتمل و واقع مترتب می</w:t>
      </w:r>
      <w:r w:rsidRPr="006D70B1">
        <w:rPr>
          <w:rtl/>
        </w:rPr>
        <w:softHyphen/>
      </w:r>
      <w:r w:rsidRPr="006D70B1">
        <w:rPr>
          <w:rFonts w:hint="cs"/>
          <w:rtl/>
        </w:rPr>
        <w:t>شود. در این مورد وقتی شک شود، استصحاب به استمرار آن واقع به لحاظ اثر آن واقع حکم می</w:t>
      </w:r>
      <w:r w:rsidRPr="006D70B1">
        <w:rPr>
          <w:rtl/>
        </w:rPr>
        <w:softHyphen/>
      </w:r>
      <w:r w:rsidRPr="006D70B1">
        <w:rPr>
          <w:rFonts w:hint="cs"/>
          <w:rtl/>
        </w:rPr>
        <w:t>کند. مستصحب یا باید واقعش حکم باشد و یا واقعش ذا اثر شرعی باشد. در محل کلام ابتلاء نه حکم شرعی است و نه موضوع حکم شرعی است. لذا استصحاب عدم ابتلاء برای نفی اثر شرعی اثر ندارد.</w:t>
      </w:r>
    </w:p>
    <w:p w:rsidR="006D70B1" w:rsidRPr="006D70B1" w:rsidRDefault="006D70B1" w:rsidP="006D70B1">
      <w:pPr>
        <w:jc w:val="both"/>
        <w:rPr>
          <w:rtl/>
        </w:rPr>
      </w:pPr>
      <w:r w:rsidRPr="006D70B1">
        <w:rPr>
          <w:rFonts w:hint="cs"/>
          <w:rtl/>
        </w:rPr>
        <w:t>خلاصه: مرحوم نائینی که استصحاب را در این جا جاری نمی</w:t>
      </w:r>
      <w:r w:rsidRPr="006D70B1">
        <w:rPr>
          <w:rtl/>
        </w:rPr>
        <w:softHyphen/>
      </w:r>
      <w:r w:rsidRPr="006D70B1">
        <w:rPr>
          <w:rFonts w:hint="cs"/>
          <w:rtl/>
        </w:rPr>
        <w:t>کند به خاطر عدم اثر برای مستصحب است نه این که به خاطر استقبالی بودن آن باشد. احتمال ابتلاء اثر عقلی دارد ولی این اثر برای خود احتمال است و استصحاب در جایی جاری است که اثر بر محتمل مترتب باشد.</w:t>
      </w:r>
    </w:p>
    <w:p w:rsidR="00733601" w:rsidRDefault="00733601" w:rsidP="00733601">
      <w:pPr>
        <w:pStyle w:val="Heading6"/>
        <w:rPr>
          <w:rtl/>
        </w:rPr>
      </w:pPr>
      <w:bookmarkStart w:id="9" w:name="_Toc25056101"/>
      <w:r>
        <w:rPr>
          <w:rFonts w:hint="cs"/>
          <w:rtl/>
        </w:rPr>
        <w:lastRenderedPageBreak/>
        <w:t>اثر داشتن استصحاب عدم ابتلاء</w:t>
      </w:r>
      <w:bookmarkEnd w:id="9"/>
    </w:p>
    <w:p w:rsidR="006D70B1" w:rsidRPr="006D70B1" w:rsidRDefault="006D70B1" w:rsidP="00733601">
      <w:pPr>
        <w:jc w:val="both"/>
        <w:rPr>
          <w:rFonts w:hint="cs"/>
          <w:rtl/>
        </w:rPr>
      </w:pPr>
      <w:r w:rsidRPr="006D70B1">
        <w:rPr>
          <w:rFonts w:hint="cs"/>
          <w:rtl/>
        </w:rPr>
        <w:t>در محاضرات مرحوم خویی فرموده است</w:t>
      </w:r>
      <w:r w:rsidR="00733601">
        <w:rPr>
          <w:rStyle w:val="FootnoteReference"/>
          <w:rtl/>
        </w:rPr>
        <w:footnoteReference w:id="3"/>
      </w:r>
      <w:r w:rsidRPr="006D70B1">
        <w:rPr>
          <w:rFonts w:hint="cs"/>
          <w:rtl/>
        </w:rPr>
        <w:t>: استصحاب از این جهت مشکلی ندارد بلکه از جهت دیگری اشکال دارد. یک بحثی در باب استصحاب عدم حجیت وجود دارد. اگر شک شود چیزی حجیت دارد یا نه</w:t>
      </w:r>
      <w:r w:rsidR="00733601">
        <w:rPr>
          <w:rFonts w:hint="cs"/>
          <w:rtl/>
        </w:rPr>
        <w:t>، استصحاب جاری می</w:t>
      </w:r>
      <w:r w:rsidR="00733601">
        <w:rPr>
          <w:rtl/>
        </w:rPr>
        <w:softHyphen/>
      </w:r>
      <w:r w:rsidR="00733601">
        <w:rPr>
          <w:rFonts w:hint="cs"/>
          <w:rtl/>
        </w:rPr>
        <w:t>شود یا نه؟</w:t>
      </w:r>
      <w:r w:rsidRPr="006D70B1">
        <w:rPr>
          <w:rFonts w:hint="cs"/>
          <w:rtl/>
        </w:rPr>
        <w:t xml:space="preserve">، </w:t>
      </w:r>
      <w:r w:rsidR="00733601">
        <w:rPr>
          <w:rFonts w:hint="cs"/>
          <w:rtl/>
        </w:rPr>
        <w:t>مرحوم نائینی فرموده است:</w:t>
      </w:r>
      <w:r w:rsidRPr="006D70B1">
        <w:rPr>
          <w:rFonts w:hint="cs"/>
          <w:rtl/>
        </w:rPr>
        <w:t xml:space="preserve"> </w:t>
      </w:r>
      <w:r w:rsidR="00733601">
        <w:rPr>
          <w:rFonts w:hint="cs"/>
          <w:rtl/>
        </w:rPr>
        <w:t xml:space="preserve">هر چند که اثر بر احتمال مترتب است </w:t>
      </w:r>
      <w:r w:rsidRPr="006D70B1">
        <w:rPr>
          <w:rFonts w:hint="cs"/>
          <w:rtl/>
        </w:rPr>
        <w:t>ولی این احتمال همان طوری که موضوع حکم عقل به وجوب دفع است همچنین موضوع حکم شرع است. ادله وجوب</w:t>
      </w:r>
      <w:r w:rsidR="00733601">
        <w:rPr>
          <w:rFonts w:hint="cs"/>
          <w:rtl/>
        </w:rPr>
        <w:t xml:space="preserve"> تعلم در جایی که یق</w:t>
      </w:r>
      <w:r w:rsidRPr="006D70B1">
        <w:rPr>
          <w:rFonts w:hint="cs"/>
          <w:rtl/>
        </w:rPr>
        <w:t>ین به عدم ابتلاء داریم را شامل نمی</w:t>
      </w:r>
      <w:r w:rsidRPr="006D70B1">
        <w:rPr>
          <w:rtl/>
        </w:rPr>
        <w:softHyphen/>
      </w:r>
      <w:r w:rsidRPr="006D70B1">
        <w:rPr>
          <w:rFonts w:hint="cs"/>
          <w:rtl/>
        </w:rPr>
        <w:t>شود. بلکه جایی را شامل می</w:t>
      </w:r>
      <w:r w:rsidRPr="006D70B1">
        <w:rPr>
          <w:rtl/>
        </w:rPr>
        <w:softHyphen/>
      </w:r>
      <w:r w:rsidRPr="006D70B1">
        <w:rPr>
          <w:rFonts w:hint="cs"/>
          <w:rtl/>
        </w:rPr>
        <w:t>شود که شک در ابتلاء وجود داشته باشد. این که موضوع حکم عقل باشد مانع از جریان استصحاب نیست. شارع هم می</w:t>
      </w:r>
      <w:r w:rsidRPr="006D70B1">
        <w:rPr>
          <w:rtl/>
        </w:rPr>
        <w:softHyphen/>
      </w:r>
      <w:r w:rsidRPr="006D70B1">
        <w:rPr>
          <w:rFonts w:hint="cs"/>
          <w:rtl/>
        </w:rPr>
        <w:t>تواند بگوید اگر احتمال ابتلاء را دادی من می</w:t>
      </w:r>
      <w:r w:rsidRPr="006D70B1">
        <w:rPr>
          <w:rtl/>
        </w:rPr>
        <w:softHyphen/>
      </w:r>
      <w:r w:rsidRPr="006D70B1">
        <w:rPr>
          <w:rFonts w:hint="cs"/>
          <w:rtl/>
        </w:rPr>
        <w:t>گویم مبتلا نمی</w:t>
      </w:r>
      <w:r w:rsidRPr="006D70B1">
        <w:rPr>
          <w:rtl/>
        </w:rPr>
        <w:softHyphen/>
      </w:r>
      <w:r w:rsidRPr="006D70B1">
        <w:rPr>
          <w:rFonts w:hint="cs"/>
          <w:rtl/>
        </w:rPr>
        <w:t>شوی. زیرا حکم عقل تعلیقی است. این که عقل حکم به وجوب تعلم می</w:t>
      </w:r>
      <w:r w:rsidRPr="006D70B1">
        <w:rPr>
          <w:rtl/>
        </w:rPr>
        <w:softHyphen/>
      </w:r>
      <w:r w:rsidRPr="006D70B1">
        <w:rPr>
          <w:rFonts w:hint="cs"/>
          <w:rtl/>
        </w:rPr>
        <w:t xml:space="preserve">کند معلق بر عدم ترخیص از جانب شارع است. استصحاب، ترخیص در مخالفت تکلیف احتمالی است. </w:t>
      </w:r>
    </w:p>
    <w:p w:rsidR="006D70B1" w:rsidRPr="006D70B1" w:rsidRDefault="006D70B1" w:rsidP="006D70B1">
      <w:pPr>
        <w:jc w:val="both"/>
        <w:rPr>
          <w:rtl/>
        </w:rPr>
      </w:pPr>
      <w:r w:rsidRPr="006D70B1">
        <w:rPr>
          <w:rFonts w:hint="cs"/>
          <w:rtl/>
        </w:rPr>
        <w:t>به نظر ما، اول باید ادله وجوب تعلم را منقح کنیم. مرحوم نائینی که منکر استصحاب در این جا شده است، ادله وجوب تعلم را ارشاد به حکم عقل می</w:t>
      </w:r>
      <w:r w:rsidRPr="006D70B1">
        <w:rPr>
          <w:rtl/>
        </w:rPr>
        <w:softHyphen/>
      </w:r>
      <w:r w:rsidRPr="006D70B1">
        <w:rPr>
          <w:rFonts w:hint="cs"/>
          <w:rtl/>
        </w:rPr>
        <w:t>داند. عقل می</w:t>
      </w:r>
      <w:r w:rsidRPr="006D70B1">
        <w:rPr>
          <w:rtl/>
        </w:rPr>
        <w:softHyphen/>
      </w:r>
      <w:r w:rsidRPr="006D70B1">
        <w:rPr>
          <w:rFonts w:hint="cs"/>
          <w:rtl/>
        </w:rPr>
        <w:t>گوید در جایی که احتمال عقاب وجود دارد باید تعلم داشته باشی. ادله شرعیه نیز ارشاد به این حکم است. ما یک اثر شرعی نداریم تا استصحاب در این ناحیه جاری بشود. لذا اثر بر احتمال مترتب می</w:t>
      </w:r>
      <w:r w:rsidRPr="006D70B1">
        <w:rPr>
          <w:rtl/>
        </w:rPr>
        <w:softHyphen/>
      </w:r>
      <w:r w:rsidRPr="006D70B1">
        <w:rPr>
          <w:rFonts w:hint="cs"/>
          <w:rtl/>
        </w:rPr>
        <w:t>شود که ربطی به شرع ندارد و نسبت به واقع ابتلاء نیز که اثر شرعی ندارد تا استصحاب جاری شود. ممکن است که مرحوم نائینی از ادله وجوب تعلم غفلت کرده</w:t>
      </w:r>
      <w:r w:rsidR="00733601">
        <w:rPr>
          <w:rFonts w:hint="cs"/>
          <w:rtl/>
        </w:rPr>
        <w:t xml:space="preserve"> است و متمرکز بر حکم عقل شده باشد</w:t>
      </w:r>
      <w:r w:rsidRPr="006D70B1">
        <w:rPr>
          <w:rFonts w:hint="cs"/>
          <w:rtl/>
        </w:rPr>
        <w:t>. ادعای مرحوم نائینی در این جا این است که اثر بر احتمال مترتب می</w:t>
      </w:r>
      <w:r w:rsidRPr="006D70B1">
        <w:rPr>
          <w:rtl/>
        </w:rPr>
        <w:softHyphen/>
      </w:r>
      <w:r w:rsidRPr="006D70B1">
        <w:rPr>
          <w:rFonts w:hint="cs"/>
          <w:rtl/>
        </w:rPr>
        <w:t>شود و ربطی به شارع ندارد و ابتلاء که امر واقعی است و مشکوک است اثر شرعی ندارد. لذا یا ادله وجوب تعلم را غفلت کرده است و یا آن ها را ارشاد به حکم عقل می</w:t>
      </w:r>
      <w:r w:rsidRPr="006D70B1">
        <w:rPr>
          <w:rtl/>
        </w:rPr>
        <w:softHyphen/>
      </w:r>
      <w:r w:rsidRPr="006D70B1">
        <w:rPr>
          <w:rFonts w:hint="cs"/>
          <w:rtl/>
        </w:rPr>
        <w:t>داند.</w:t>
      </w:r>
    </w:p>
    <w:p w:rsidR="006D70B1" w:rsidRPr="006D70B1" w:rsidRDefault="006D70B1" w:rsidP="006D70B1">
      <w:pPr>
        <w:jc w:val="both"/>
        <w:rPr>
          <w:rFonts w:hint="cs"/>
          <w:rtl/>
        </w:rPr>
      </w:pPr>
      <w:r w:rsidRPr="006D70B1">
        <w:rPr>
          <w:rFonts w:hint="cs"/>
          <w:rtl/>
        </w:rPr>
        <w:t>مرحوم خویی ادله وجوب تعلم را مد نظرقرار داده است و ادعا کرده است که وجوب تعلم اثر شرعی است و موضوعش در جایی است که شک یا یقین به ابتلاء هست. موردی که خارج شده است یقین به عدم ابتلاء است.  حال اگر کسی شک در ابتلاء داشت، استصحاب عدم ابتلاء جاری می</w:t>
      </w:r>
      <w:r w:rsidRPr="006D70B1">
        <w:rPr>
          <w:rtl/>
        </w:rPr>
        <w:softHyphen/>
      </w:r>
      <w:r w:rsidRPr="006D70B1">
        <w:rPr>
          <w:rFonts w:hint="cs"/>
          <w:rtl/>
        </w:rPr>
        <w:t>شود.</w:t>
      </w:r>
    </w:p>
    <w:p w:rsidR="00733601" w:rsidRDefault="00733601" w:rsidP="00685F1D">
      <w:pPr>
        <w:pStyle w:val="Heading5"/>
        <w:rPr>
          <w:rtl/>
        </w:rPr>
      </w:pPr>
      <w:bookmarkStart w:id="10" w:name="_Toc25056102"/>
      <w:r>
        <w:rPr>
          <w:rFonts w:hint="cs"/>
          <w:rtl/>
        </w:rPr>
        <w:t>استفاده وجوب شرعی از ادله وجوب تعلم</w:t>
      </w:r>
      <w:bookmarkEnd w:id="10"/>
    </w:p>
    <w:p w:rsidR="006D70B1" w:rsidRPr="006D70B1" w:rsidRDefault="006D70B1" w:rsidP="006D70B1">
      <w:pPr>
        <w:jc w:val="both"/>
        <w:rPr>
          <w:rFonts w:hint="cs"/>
          <w:rtl/>
        </w:rPr>
      </w:pPr>
      <w:r w:rsidRPr="006D70B1">
        <w:rPr>
          <w:rFonts w:hint="cs"/>
          <w:rtl/>
        </w:rPr>
        <w:t xml:space="preserve">به نظر ما حق با مرحوم خویی است. ظاهر ادله وجوب تعلم وجوب شرعی است. هر چند که از </w:t>
      </w:r>
      <w:r w:rsidRPr="006D70B1">
        <w:rPr>
          <w:rFonts w:hint="cs"/>
          <w:u w:val="single"/>
          <w:rtl/>
        </w:rPr>
        <w:t>هلا تعلمت</w:t>
      </w:r>
      <w:r w:rsidRPr="006D70B1">
        <w:rPr>
          <w:rFonts w:hint="cs"/>
          <w:rtl/>
        </w:rPr>
        <w:t xml:space="preserve"> نمی</w:t>
      </w:r>
      <w:r w:rsidRPr="006D70B1">
        <w:rPr>
          <w:rtl/>
        </w:rPr>
        <w:softHyphen/>
      </w:r>
      <w:r w:rsidRPr="006D70B1">
        <w:rPr>
          <w:rFonts w:hint="cs"/>
          <w:rtl/>
        </w:rPr>
        <w:t xml:space="preserve">توانیم وجوب شرعی را استفاده کنیم. زیرا در روایت تعبیر شده است که چرا نرفتی یاد بگیری؟ معنایش این نیست که وجوب را جعل کردم. </w:t>
      </w:r>
      <w:r w:rsidRPr="006D70B1">
        <w:rPr>
          <w:rFonts w:hint="cs"/>
          <w:rtl/>
        </w:rPr>
        <w:lastRenderedPageBreak/>
        <w:t xml:space="preserve">بلکه با حکم عقلی هم سازگاری دارد. انصاف این است که از روایت معتبره مسعده وجوب شرعی تعلم را استفاده کرد. اما ادله وجوب تعلم منحصر به روایت مسعده نیست. در بعضی از روایات تعبیر به تازیانه زدن برای تعلم شده است. </w:t>
      </w:r>
    </w:p>
    <w:p w:rsidR="006D70B1" w:rsidRPr="006D70B1" w:rsidRDefault="006D70B1" w:rsidP="006D70B1">
      <w:pPr>
        <w:jc w:val="both"/>
        <w:rPr>
          <w:rFonts w:hint="cs"/>
          <w:rtl/>
        </w:rPr>
      </w:pPr>
      <w:r w:rsidRPr="006D70B1">
        <w:rPr>
          <w:rFonts w:hint="cs"/>
          <w:rtl/>
        </w:rPr>
        <w:t>بنا بر این که تعلم وجوب شرعی دارد، آیا استصحاب جاری می</w:t>
      </w:r>
      <w:r w:rsidRPr="006D70B1">
        <w:rPr>
          <w:rtl/>
        </w:rPr>
        <w:softHyphen/>
      </w:r>
      <w:r w:rsidRPr="006D70B1">
        <w:rPr>
          <w:rFonts w:hint="cs"/>
          <w:rtl/>
        </w:rPr>
        <w:t>شود یا نه؟ مرحوم خویی می</w:t>
      </w:r>
      <w:r w:rsidRPr="006D70B1">
        <w:rPr>
          <w:rtl/>
        </w:rPr>
        <w:softHyphen/>
      </w:r>
      <w:r w:rsidRPr="006D70B1">
        <w:rPr>
          <w:rFonts w:hint="cs"/>
          <w:rtl/>
        </w:rPr>
        <w:t>فرماید: استصحاب جاری می</w:t>
      </w:r>
      <w:r w:rsidRPr="006D70B1">
        <w:rPr>
          <w:rtl/>
        </w:rPr>
        <w:softHyphen/>
      </w:r>
      <w:r w:rsidRPr="006D70B1">
        <w:rPr>
          <w:rFonts w:hint="cs"/>
          <w:rtl/>
        </w:rPr>
        <w:t xml:space="preserve">شود. </w:t>
      </w:r>
    </w:p>
    <w:p w:rsidR="00685F1D" w:rsidRDefault="00685F1D" w:rsidP="00685F1D">
      <w:pPr>
        <w:pStyle w:val="Heading6"/>
        <w:rPr>
          <w:rtl/>
        </w:rPr>
      </w:pPr>
      <w:bookmarkStart w:id="11" w:name="_Toc25056103"/>
      <w:r>
        <w:rPr>
          <w:rFonts w:hint="cs"/>
          <w:rtl/>
        </w:rPr>
        <w:t>عدم احراز موضوع استصحاب</w:t>
      </w:r>
      <w:bookmarkEnd w:id="11"/>
    </w:p>
    <w:p w:rsidR="006D70B1" w:rsidRPr="006D70B1" w:rsidRDefault="006D70B1" w:rsidP="006D70B1">
      <w:pPr>
        <w:jc w:val="both"/>
        <w:rPr>
          <w:rFonts w:hint="cs"/>
          <w:rtl/>
        </w:rPr>
      </w:pPr>
      <w:r w:rsidRPr="006D70B1">
        <w:rPr>
          <w:rFonts w:hint="cs"/>
          <w:rtl/>
        </w:rPr>
        <w:t>اشکالی که بر ادعای مرحوم خویی وارد می</w:t>
      </w:r>
      <w:r w:rsidRPr="006D70B1">
        <w:rPr>
          <w:rtl/>
        </w:rPr>
        <w:softHyphen/>
      </w:r>
      <w:r w:rsidRPr="006D70B1">
        <w:rPr>
          <w:rFonts w:hint="cs"/>
          <w:rtl/>
        </w:rPr>
        <w:t>شود این است که ما هر چند که وجوب تعلم را شرعی بدانیم باز هم استصحاب عدم ابتلاء مجال ندارد. زیرا هر چند که ادله وجوب تعلم اطلاق ندارند و صورت یقین و ابتلاء به عدم ابتلاء را شامل نمی</w:t>
      </w:r>
      <w:r w:rsidRPr="006D70B1">
        <w:rPr>
          <w:rtl/>
        </w:rPr>
        <w:softHyphen/>
      </w:r>
      <w:r w:rsidRPr="006D70B1">
        <w:rPr>
          <w:rFonts w:hint="cs"/>
          <w:rtl/>
        </w:rPr>
        <w:t>شود و مخصص لبی داریم و عقل می</w:t>
      </w:r>
      <w:r w:rsidRPr="006D70B1">
        <w:rPr>
          <w:rtl/>
        </w:rPr>
        <w:softHyphen/>
      </w:r>
      <w:r w:rsidRPr="006D70B1">
        <w:rPr>
          <w:rFonts w:hint="cs"/>
          <w:rtl/>
        </w:rPr>
        <w:t>گوید اطلاقش مراد نیست اما این که مرحوم خویی فرموده است موضوع وجوب تعلم عالم یا شاک در ابتلاء است درست نیست. این که</w:t>
      </w:r>
      <w:r w:rsidR="00685F1D">
        <w:rPr>
          <w:rFonts w:hint="cs"/>
          <w:rtl/>
        </w:rPr>
        <w:t xml:space="preserve"> شارع</w:t>
      </w:r>
      <w:r w:rsidRPr="006D70B1">
        <w:rPr>
          <w:rFonts w:hint="cs"/>
          <w:rtl/>
        </w:rPr>
        <w:t xml:space="preserve"> </w:t>
      </w:r>
      <w:r w:rsidR="00685F1D">
        <w:rPr>
          <w:rFonts w:hint="cs"/>
          <w:rtl/>
        </w:rPr>
        <w:t xml:space="preserve">احتمال </w:t>
      </w:r>
      <w:r w:rsidRPr="006D70B1">
        <w:rPr>
          <w:rFonts w:hint="cs"/>
          <w:rtl/>
        </w:rPr>
        <w:t>ابتلاء را در موضوع اخذ کرده است</w:t>
      </w:r>
      <w:r w:rsidR="00685F1D">
        <w:rPr>
          <w:rFonts w:hint="cs"/>
          <w:rtl/>
        </w:rPr>
        <w:t>،</w:t>
      </w:r>
      <w:r w:rsidRPr="006D70B1">
        <w:rPr>
          <w:rFonts w:hint="cs"/>
          <w:rtl/>
        </w:rPr>
        <w:t xml:space="preserve"> دلیلی ندارد. از کجا احتمال ابتلاء موضوع حکم شارع است؟ موضوع روشن نیست. فقط می</w:t>
      </w:r>
      <w:r w:rsidRPr="006D70B1">
        <w:rPr>
          <w:rtl/>
        </w:rPr>
        <w:softHyphen/>
      </w:r>
      <w:r w:rsidRPr="006D70B1">
        <w:rPr>
          <w:rFonts w:hint="cs"/>
          <w:rtl/>
        </w:rPr>
        <w:t>دانیم که عالم به عدم ابتلاء را شامل نمی</w:t>
      </w:r>
      <w:r w:rsidRPr="006D70B1">
        <w:rPr>
          <w:rtl/>
        </w:rPr>
        <w:softHyphen/>
      </w:r>
      <w:r w:rsidRPr="006D70B1">
        <w:rPr>
          <w:rFonts w:hint="cs"/>
          <w:rtl/>
        </w:rPr>
        <w:t>شود. شاید موضوع این باشد: تعلم واجب است مگر کسانی که یقین به عدم ابتلاء دارند. نه این که احتمال موضوع اثر باشد بلکه یقین داشتن به عدم ابتلاء موضوع باشد. همین که احتمال اثر نداشتن احتمال ابتلاء مطرح بشود استصحاب جاری نمی</w:t>
      </w:r>
      <w:r w:rsidRPr="006D70B1">
        <w:rPr>
          <w:rtl/>
        </w:rPr>
        <w:softHyphen/>
      </w:r>
      <w:r w:rsidRPr="006D70B1">
        <w:rPr>
          <w:rFonts w:hint="cs"/>
          <w:rtl/>
        </w:rPr>
        <w:t>شود.</w:t>
      </w:r>
    </w:p>
    <w:p w:rsidR="006D70B1" w:rsidRPr="006D70B1" w:rsidRDefault="006D70B1" w:rsidP="006D70B1">
      <w:pPr>
        <w:jc w:val="both"/>
        <w:rPr>
          <w:rFonts w:hint="cs"/>
          <w:rtl/>
        </w:rPr>
      </w:pPr>
      <w:r w:rsidRPr="006D70B1">
        <w:rPr>
          <w:rFonts w:hint="cs"/>
          <w:rtl/>
        </w:rPr>
        <w:t>ما نمی</w:t>
      </w:r>
      <w:r w:rsidRPr="006D70B1">
        <w:rPr>
          <w:rtl/>
        </w:rPr>
        <w:softHyphen/>
      </w:r>
      <w:r w:rsidRPr="006D70B1">
        <w:rPr>
          <w:rFonts w:hint="cs"/>
          <w:rtl/>
        </w:rPr>
        <w:t>توانیم در مقام استصحاب را جاری کنیم زیرا موضوع وجوب تعلم احتمال ابتلاء است و استصحاب علم به عدم ابتلاء است. در این جا مستصحب ما حکم شرعی نیست. این که معروف است مستصحب باید حکم شرعی باشد و یا موضوع حکم شرعی باشد اساسی ندارد بلکه مهم این است که تعبد لغو نباشد. در محل کلام لغو نیست. اگر احتمال ابتلاء را شارع موضوع قرار داده باشد با استصحاب</w:t>
      </w:r>
      <w:r w:rsidR="00685F1D">
        <w:rPr>
          <w:rFonts w:hint="cs"/>
          <w:rtl/>
        </w:rPr>
        <w:t>،</w:t>
      </w:r>
      <w:r w:rsidRPr="006D70B1">
        <w:rPr>
          <w:rFonts w:hint="cs"/>
          <w:rtl/>
        </w:rPr>
        <w:t xml:space="preserve"> مکلف را عالم به عدم ابتلاء قرار می</w:t>
      </w:r>
      <w:r w:rsidRPr="006D70B1">
        <w:rPr>
          <w:rtl/>
        </w:rPr>
        <w:softHyphen/>
      </w:r>
      <w:r w:rsidRPr="006D70B1">
        <w:rPr>
          <w:rFonts w:hint="cs"/>
          <w:rtl/>
        </w:rPr>
        <w:t>دهد. بنا بر این که استصحاب تعبد به علم هم باشد و بنا بر این که مستصحب لازم نیست حکم شرعی یا موضوع حکم شرعی باشد بلکه مهم این باشد که لغو نباشد، استصحاب مجال دارد اما اصل مساله که احتمال را شارع مقدس در موضوع حکمش اخذ کرده باشد ثابت نیست بلکه ظن قوی این است که در صورت علم یا شک به ابتلاء، تعلم واجب باشد، از شارع صادر نشده است بلکه ادعای اصولیون و فقهاء است.</w:t>
      </w:r>
    </w:p>
    <w:p w:rsidR="006D70B1" w:rsidRPr="006D70B1" w:rsidRDefault="006D70B1" w:rsidP="006D70B1">
      <w:pPr>
        <w:jc w:val="both"/>
        <w:rPr>
          <w:rFonts w:hint="cs"/>
          <w:rtl/>
        </w:rPr>
      </w:pPr>
      <w:r w:rsidRPr="006D70B1">
        <w:rPr>
          <w:rFonts w:hint="cs"/>
          <w:rtl/>
        </w:rPr>
        <w:t>خلاصه: اساس ادعای مرحوم نائینی و مرحوم خویی را بیان کردیم. اما این که مرحوم خویی می</w:t>
      </w:r>
      <w:r w:rsidRPr="006D70B1">
        <w:rPr>
          <w:rtl/>
        </w:rPr>
        <w:softHyphen/>
      </w:r>
      <w:r w:rsidRPr="006D70B1">
        <w:rPr>
          <w:rFonts w:hint="cs"/>
          <w:rtl/>
        </w:rPr>
        <w:t>فرماید: استصحاب از این جهت( اثر داشتن احتمال ابتلاء) مجال دارد، درست نیست. زیرا معلوم نیست که شارع مقدس احتمال ابتلاء را در موضوع حکم شرعی قرار نداده است. مرحوم سید محمد باقر صدر نیز شبیه این اشکال را بر مرحوم خویی مطرح کرده است.</w:t>
      </w:r>
    </w:p>
    <w:p w:rsidR="006D70B1" w:rsidRPr="006D70B1" w:rsidRDefault="006D70B1" w:rsidP="00685F1D">
      <w:pPr>
        <w:pStyle w:val="Heading5"/>
        <w:rPr>
          <w:rtl/>
        </w:rPr>
      </w:pPr>
      <w:bookmarkStart w:id="12" w:name="_Toc25056104"/>
      <w:r w:rsidRPr="006D70B1">
        <w:rPr>
          <w:rFonts w:hint="cs"/>
          <w:rtl/>
        </w:rPr>
        <w:lastRenderedPageBreak/>
        <w:t>دو وجه برای عدم جریان استصحاب از منظر مرحوم خویی</w:t>
      </w:r>
      <w:bookmarkEnd w:id="12"/>
    </w:p>
    <w:p w:rsidR="006D70B1" w:rsidRPr="006D70B1" w:rsidRDefault="006D70B1" w:rsidP="006D70B1">
      <w:pPr>
        <w:jc w:val="both"/>
        <w:rPr>
          <w:rFonts w:hint="cs"/>
          <w:rtl/>
        </w:rPr>
      </w:pPr>
      <w:r w:rsidRPr="006D70B1">
        <w:rPr>
          <w:rFonts w:hint="cs"/>
          <w:rtl/>
        </w:rPr>
        <w:t>مرحوم خویی</w:t>
      </w:r>
      <w:r w:rsidR="00C32642">
        <w:rPr>
          <w:rStyle w:val="FootnoteReference"/>
          <w:rtl/>
        </w:rPr>
        <w:footnoteReference w:id="4"/>
      </w:r>
      <w:r w:rsidRPr="006D70B1">
        <w:rPr>
          <w:rFonts w:hint="cs"/>
          <w:rtl/>
        </w:rPr>
        <w:t xml:space="preserve"> دو وجه برای عدم جریان استصحاب بیان کرده است.</w:t>
      </w:r>
    </w:p>
    <w:p w:rsidR="006D70B1" w:rsidRPr="006D70B1" w:rsidRDefault="006D70B1" w:rsidP="00685F1D">
      <w:pPr>
        <w:pStyle w:val="Heading6"/>
        <w:rPr>
          <w:rtl/>
        </w:rPr>
      </w:pPr>
      <w:bookmarkStart w:id="13" w:name="_Toc25056105"/>
      <w:r w:rsidRPr="006D70B1">
        <w:rPr>
          <w:rFonts w:hint="cs"/>
          <w:rtl/>
        </w:rPr>
        <w:t>وجه اول: عدم جریان اصول مرخصه در اطراف علم اجمالی</w:t>
      </w:r>
      <w:bookmarkEnd w:id="13"/>
    </w:p>
    <w:p w:rsidR="006D70B1" w:rsidRPr="006D70B1" w:rsidRDefault="006D70B1" w:rsidP="006D70B1">
      <w:pPr>
        <w:jc w:val="both"/>
        <w:rPr>
          <w:rFonts w:hint="cs"/>
          <w:rtl/>
        </w:rPr>
      </w:pPr>
      <w:r w:rsidRPr="006D70B1">
        <w:rPr>
          <w:rFonts w:hint="cs"/>
          <w:rtl/>
        </w:rPr>
        <w:t>در اطراف علم اجمالی اصول مرخصه و نافی تکلیف جاری نیست زیرا از جریان اصول مرخصه در اطراف علم اجمالی ترخیص در مخالفت لازم می</w:t>
      </w:r>
      <w:r w:rsidRPr="006D70B1">
        <w:rPr>
          <w:rtl/>
        </w:rPr>
        <w:softHyphen/>
      </w:r>
      <w:r w:rsidRPr="006D70B1">
        <w:rPr>
          <w:rFonts w:hint="cs"/>
          <w:rtl/>
        </w:rPr>
        <w:t>آید و اصول با هم تعارض می</w:t>
      </w:r>
      <w:r w:rsidRPr="006D70B1">
        <w:rPr>
          <w:rtl/>
        </w:rPr>
        <w:softHyphen/>
      </w:r>
      <w:r w:rsidRPr="006D70B1">
        <w:rPr>
          <w:rFonts w:hint="cs"/>
          <w:rtl/>
        </w:rPr>
        <w:t>کنند و تساقط می</w:t>
      </w:r>
      <w:r w:rsidRPr="006D70B1">
        <w:rPr>
          <w:rtl/>
        </w:rPr>
        <w:softHyphen/>
      </w:r>
      <w:r w:rsidRPr="006D70B1">
        <w:rPr>
          <w:rFonts w:hint="cs"/>
          <w:rtl/>
        </w:rPr>
        <w:t>کنند. مثلا اگر علم اجمالی وجود دارد که یا این ظرف نجس است و یا آن ظرف نجس است، قاعده طهارت اصل مرخص است و در هر دو جاری نمی</w:t>
      </w:r>
      <w:r w:rsidRPr="006D70B1">
        <w:rPr>
          <w:rtl/>
        </w:rPr>
        <w:softHyphen/>
      </w:r>
      <w:r w:rsidRPr="006D70B1">
        <w:rPr>
          <w:rFonts w:hint="cs"/>
          <w:rtl/>
        </w:rPr>
        <w:t>شود و با هم تعارض می</w:t>
      </w:r>
      <w:r w:rsidRPr="006D70B1">
        <w:rPr>
          <w:rtl/>
        </w:rPr>
        <w:softHyphen/>
      </w:r>
      <w:r w:rsidRPr="006D70B1">
        <w:rPr>
          <w:rFonts w:hint="cs"/>
          <w:rtl/>
        </w:rPr>
        <w:t>کنند. محل کلام ما نیز این گونه است. ما علم اجمالی داریم که بالاخره بعضی موارد مبتلا به آن می</w:t>
      </w:r>
      <w:r w:rsidRPr="006D70B1">
        <w:rPr>
          <w:rtl/>
        </w:rPr>
        <w:softHyphen/>
      </w:r>
      <w:r w:rsidRPr="006D70B1">
        <w:rPr>
          <w:rFonts w:hint="cs"/>
          <w:rtl/>
        </w:rPr>
        <w:t>شویم هر چند که هر کدام مستقلا مشکوک است ولی از کنار هم قرار دادن مشکوکات یک علم اجمالی به وجود می</w:t>
      </w:r>
      <w:r w:rsidRPr="006D70B1">
        <w:rPr>
          <w:rtl/>
        </w:rPr>
        <w:softHyphen/>
      </w:r>
      <w:r w:rsidRPr="006D70B1">
        <w:rPr>
          <w:rFonts w:hint="cs"/>
          <w:rtl/>
        </w:rPr>
        <w:t>شود زیرا مشکوکات زیاد هستند و یقین به ابتلاء به بعضی از آن ها</w:t>
      </w:r>
      <w:r w:rsidR="00685F1D">
        <w:rPr>
          <w:rFonts w:hint="cs"/>
          <w:rtl/>
        </w:rPr>
        <w:t xml:space="preserve"> حاصل</w:t>
      </w:r>
      <w:r w:rsidRPr="006D70B1">
        <w:rPr>
          <w:rFonts w:hint="cs"/>
          <w:rtl/>
        </w:rPr>
        <w:t xml:space="preserve"> می</w:t>
      </w:r>
      <w:r w:rsidRPr="006D70B1">
        <w:rPr>
          <w:rtl/>
        </w:rPr>
        <w:softHyphen/>
      </w:r>
      <w:r w:rsidRPr="006D70B1">
        <w:rPr>
          <w:rFonts w:hint="cs"/>
          <w:rtl/>
        </w:rPr>
        <w:t>شود. حال که علم اجمالی به ابتلاء دارد پس در هر مورد استصحاب عدم ابتلاء مانع دارد و مانع آن اجرای استصحاب در موارد دیگر است. پس اشکال استصحاب به خاطر مقتضی نیست بلکه به خاطر مانع است.</w:t>
      </w:r>
    </w:p>
    <w:p w:rsidR="006D70B1" w:rsidRPr="006D70B1" w:rsidRDefault="006D70B1" w:rsidP="00685F1D">
      <w:pPr>
        <w:pStyle w:val="Heading6"/>
        <w:rPr>
          <w:rFonts w:hint="cs"/>
          <w:rtl/>
        </w:rPr>
      </w:pPr>
      <w:bookmarkStart w:id="14" w:name="_Toc25056106"/>
      <w:r w:rsidRPr="006D70B1">
        <w:rPr>
          <w:rFonts w:hint="cs"/>
          <w:rtl/>
        </w:rPr>
        <w:t>وجه دوم: لغویت ادله تعلم در صورت جریان استصحاب در موارد شک در ابتلاء</w:t>
      </w:r>
      <w:bookmarkEnd w:id="14"/>
    </w:p>
    <w:p w:rsidR="006D70B1" w:rsidRPr="006D70B1" w:rsidRDefault="006D70B1" w:rsidP="006D70B1">
      <w:pPr>
        <w:jc w:val="both"/>
        <w:rPr>
          <w:rtl/>
        </w:rPr>
      </w:pPr>
      <w:r w:rsidRPr="006D70B1">
        <w:rPr>
          <w:rFonts w:hint="cs"/>
          <w:rtl/>
        </w:rPr>
        <w:t>استصحاب عدم ابتلاء در محل کلام جاری نمی</w:t>
      </w:r>
      <w:r w:rsidRPr="006D70B1">
        <w:rPr>
          <w:rtl/>
        </w:rPr>
        <w:softHyphen/>
      </w:r>
      <w:r w:rsidRPr="006D70B1">
        <w:rPr>
          <w:rFonts w:hint="cs"/>
          <w:rtl/>
        </w:rPr>
        <w:t>شود زیرا اگر استصحاب عدم ابتلاء را جاری کنیم لازمه اش لغویت ادله وجوب تعلم است. نظیر مطلبی که در قاعده فراغ گفته شد. اگر در موارد قاعده فراغ استصحاب جاری شود دیگر برای قاعده فراغ موردی یافت نمی</w:t>
      </w:r>
      <w:r w:rsidRPr="006D70B1">
        <w:rPr>
          <w:rtl/>
        </w:rPr>
        <w:softHyphen/>
      </w:r>
      <w:r w:rsidRPr="006D70B1">
        <w:rPr>
          <w:rFonts w:hint="cs"/>
          <w:rtl/>
        </w:rPr>
        <w:t>شود. اگر در محل کلام نسبت به مشکوکات استصحاب عدم ابتلاء جاری کنیم موردی برای ادله وجوب تعلم پیدا نمی</w:t>
      </w:r>
      <w:r w:rsidRPr="006D70B1">
        <w:rPr>
          <w:rtl/>
        </w:rPr>
        <w:softHyphen/>
      </w:r>
      <w:r w:rsidRPr="006D70B1">
        <w:rPr>
          <w:rFonts w:hint="cs"/>
          <w:rtl/>
        </w:rPr>
        <w:t>شود. موارد یقین به ابتلاء هم نادر است.  پس از ادله وجوب تعلم کشف می</w:t>
      </w:r>
      <w:r w:rsidRPr="006D70B1">
        <w:rPr>
          <w:rtl/>
        </w:rPr>
        <w:softHyphen/>
      </w:r>
      <w:r w:rsidRPr="006D70B1">
        <w:rPr>
          <w:rFonts w:hint="cs"/>
          <w:rtl/>
        </w:rPr>
        <w:t>شود که استصحاب را در این موارد لغو کرده است.</w:t>
      </w:r>
    </w:p>
    <w:p w:rsidR="006D70B1" w:rsidRPr="006D70B1" w:rsidRDefault="006D70B1" w:rsidP="00C32642">
      <w:pPr>
        <w:pStyle w:val="Heading7"/>
        <w:rPr>
          <w:rtl/>
        </w:rPr>
      </w:pPr>
      <w:bookmarkStart w:id="15" w:name="_Toc25056107"/>
      <w:r w:rsidRPr="006D70B1">
        <w:rPr>
          <w:rFonts w:hint="cs"/>
          <w:rtl/>
        </w:rPr>
        <w:t>عدم لغویت ادله تعلم با قطع نظر از موارد شک در ابتلاء</w:t>
      </w:r>
      <w:bookmarkEnd w:id="15"/>
    </w:p>
    <w:p w:rsidR="006D70B1" w:rsidRPr="006D70B1" w:rsidRDefault="006D70B1" w:rsidP="006D70B1">
      <w:pPr>
        <w:jc w:val="both"/>
        <w:rPr>
          <w:rtl/>
        </w:rPr>
      </w:pPr>
      <w:r w:rsidRPr="006D70B1">
        <w:rPr>
          <w:rFonts w:hint="cs"/>
          <w:rtl/>
        </w:rPr>
        <w:t>همان طوری که مرحوم سید محمد باقر صدر</w:t>
      </w:r>
      <w:r w:rsidR="00C32642">
        <w:rPr>
          <w:rStyle w:val="FootnoteReference"/>
          <w:rtl/>
        </w:rPr>
        <w:footnoteReference w:id="5"/>
      </w:r>
      <w:r w:rsidRPr="006D70B1">
        <w:rPr>
          <w:rFonts w:hint="cs"/>
          <w:rtl/>
        </w:rPr>
        <w:t xml:space="preserve"> هم جواب داده است، وجه دوم خیلی ضعیف است. هر چند که ما خیلی از موارد شک در ابتلاء داریم ولی مواردی که یقین به ابتلاء داریم زیاد هستند. مثلا شخصی وجوب نماز را می</w:t>
      </w:r>
      <w:r w:rsidRPr="006D70B1">
        <w:rPr>
          <w:rtl/>
        </w:rPr>
        <w:softHyphen/>
      </w:r>
      <w:r w:rsidRPr="006D70B1">
        <w:rPr>
          <w:rFonts w:hint="cs"/>
          <w:rtl/>
        </w:rPr>
        <w:t xml:space="preserve">داند ولی خصوصیات آن </w:t>
      </w:r>
      <w:r w:rsidRPr="006D70B1">
        <w:rPr>
          <w:rFonts w:hint="cs"/>
          <w:rtl/>
        </w:rPr>
        <w:lastRenderedPageBreak/>
        <w:t>را نداند مانند مسائل شک در نماز. اشخاصی در بازار معاملاتی انجام می</w:t>
      </w:r>
      <w:r w:rsidRPr="006D70B1">
        <w:rPr>
          <w:rtl/>
        </w:rPr>
        <w:softHyphen/>
      </w:r>
      <w:r w:rsidRPr="006D70B1">
        <w:rPr>
          <w:rFonts w:hint="cs"/>
          <w:rtl/>
        </w:rPr>
        <w:t>دهد ویقین دارد که اگر مسائل آن را یاد نگیرد به معاملات باطل مبتلا می</w:t>
      </w:r>
      <w:r w:rsidRPr="006D70B1">
        <w:rPr>
          <w:rtl/>
        </w:rPr>
        <w:softHyphen/>
      </w:r>
      <w:r w:rsidRPr="006D70B1">
        <w:rPr>
          <w:rFonts w:hint="cs"/>
          <w:rtl/>
        </w:rPr>
        <w:t>شود. پس موارد علم به ابتلاء نادر نیست. اگر از اول شارع این گونه گفته باشد: مواردی که یقین به ابتلاء دارید باید تعلم کنید، فرد نادر نیست.</w:t>
      </w:r>
    </w:p>
    <w:p w:rsidR="006D70B1" w:rsidRPr="006D70B1" w:rsidRDefault="006D70B1" w:rsidP="006D70B1">
      <w:pPr>
        <w:jc w:val="both"/>
        <w:rPr>
          <w:rtl/>
        </w:rPr>
      </w:pPr>
    </w:p>
    <w:p w:rsidR="006D70B1" w:rsidRPr="001A27D7" w:rsidRDefault="006D70B1" w:rsidP="006D70B1">
      <w:pPr>
        <w:jc w:val="both"/>
        <w:rPr>
          <w:rtl/>
        </w:rPr>
      </w:pPr>
    </w:p>
    <w:p w:rsidR="001A1EA5" w:rsidRPr="006162A2" w:rsidRDefault="001A1EA5" w:rsidP="006D70B1">
      <w:pPr>
        <w:jc w:val="both"/>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6684" w:rsidRDefault="006C6684" w:rsidP="008B750B">
      <w:pPr>
        <w:spacing w:line="240" w:lineRule="auto"/>
      </w:pPr>
      <w:r>
        <w:separator/>
      </w:r>
    </w:p>
  </w:endnote>
  <w:endnote w:type="continuationSeparator" w:id="0">
    <w:p w:rsidR="006C6684" w:rsidRDefault="006C6684"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5F1D" w:rsidRDefault="00685F1D">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85F1D" w:rsidRPr="006D44C1" w:rsidTr="0020241A">
      <w:tc>
        <w:tcPr>
          <w:tcW w:w="3382" w:type="dxa"/>
          <w:tcBorders>
            <w:top w:val="nil"/>
            <w:left w:val="nil"/>
            <w:bottom w:val="nil"/>
            <w:right w:val="nil"/>
          </w:tcBorders>
        </w:tcPr>
        <w:p w:rsidR="00685F1D" w:rsidRDefault="00685F1D"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85F1D" w:rsidRDefault="00685F1D" w:rsidP="006D44C1">
          <w:pPr>
            <w:pStyle w:val="Footer"/>
            <w:jc w:val="right"/>
            <w:rPr>
              <w:rtl/>
            </w:rPr>
          </w:pPr>
          <w:r>
            <w:rPr>
              <w:rFonts w:hint="cs"/>
              <w:rtl/>
            </w:rPr>
            <w:t xml:space="preserve">صفحه </w:t>
          </w:r>
          <w:r>
            <w:fldChar w:fldCharType="begin"/>
          </w:r>
          <w:r>
            <w:instrText>PAGE   \* MERGEFORMAT</w:instrText>
          </w:r>
          <w:r>
            <w:fldChar w:fldCharType="separate"/>
          </w:r>
          <w:r w:rsidR="00C32642" w:rsidRPr="00C32642">
            <w:rPr>
              <w:noProof/>
              <w:rtl/>
              <w:lang w:val="fa-IR"/>
            </w:rPr>
            <w:t>1</w:t>
          </w:r>
          <w:r>
            <w:rPr>
              <w:noProof/>
            </w:rPr>
            <w:fldChar w:fldCharType="end"/>
          </w:r>
        </w:p>
      </w:tc>
      <w:tc>
        <w:tcPr>
          <w:tcW w:w="4786" w:type="dxa"/>
          <w:tcBorders>
            <w:top w:val="nil"/>
            <w:left w:val="nil"/>
            <w:bottom w:val="nil"/>
            <w:right w:val="nil"/>
          </w:tcBorders>
          <w:vAlign w:val="center"/>
        </w:tcPr>
        <w:p w:rsidR="00685F1D" w:rsidRPr="006D44C1" w:rsidRDefault="00685F1D" w:rsidP="001B6799">
          <w:pPr>
            <w:pStyle w:val="Footer"/>
            <w:bidi w:val="0"/>
            <w:rPr>
              <w:color w:val="808080" w:themeColor="background1" w:themeShade="80"/>
              <w:rtl/>
            </w:rPr>
          </w:pPr>
          <w:bookmarkStart w:id="23" w:name="BokAdres"/>
          <w:bookmarkEnd w:id="23"/>
          <w:r>
            <w:rPr>
              <w:color w:val="808080" w:themeColor="background1" w:themeShade="80"/>
            </w:rPr>
            <w:t>U1mg1_13980828-034_mk2_mfeb.ir</w:t>
          </w:r>
        </w:p>
      </w:tc>
    </w:tr>
  </w:tbl>
  <w:p w:rsidR="00685F1D" w:rsidRDefault="00685F1D"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5F1D" w:rsidRDefault="00685F1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6684" w:rsidRDefault="006C6684" w:rsidP="008B750B">
      <w:pPr>
        <w:spacing w:line="240" w:lineRule="auto"/>
      </w:pPr>
      <w:r>
        <w:separator/>
      </w:r>
    </w:p>
  </w:footnote>
  <w:footnote w:type="continuationSeparator" w:id="0">
    <w:p w:rsidR="006C6684" w:rsidRDefault="006C6684" w:rsidP="008B750B">
      <w:pPr>
        <w:spacing w:line="240" w:lineRule="auto"/>
      </w:pPr>
      <w:r>
        <w:continuationSeparator/>
      </w:r>
    </w:p>
  </w:footnote>
  <w:footnote w:id="1">
    <w:p w:rsidR="00685F1D" w:rsidRPr="006D70B1" w:rsidRDefault="00685F1D" w:rsidP="006D70B1">
      <w:pPr>
        <w:pStyle w:val="FootnoteText"/>
        <w:rPr>
          <w:rFonts w:hint="cs"/>
        </w:rPr>
      </w:pPr>
      <w:r w:rsidRPr="006D70B1">
        <w:footnoteRef/>
      </w:r>
      <w:r w:rsidRPr="006D70B1">
        <w:rPr>
          <w:rtl/>
        </w:rPr>
        <w:t xml:space="preserve"> </w:t>
      </w:r>
      <w:hyperlink r:id="rId1" w:history="1">
        <w:r w:rsidRPr="006D70B1">
          <w:rPr>
            <w:rStyle w:val="Hyperlink"/>
            <w:rFonts w:hint="cs"/>
            <w:rtl/>
          </w:rPr>
          <w:t>اجود</w:t>
        </w:r>
        <w:r w:rsidRPr="006D70B1">
          <w:rPr>
            <w:rStyle w:val="Hyperlink"/>
            <w:rtl/>
          </w:rPr>
          <w:t xml:space="preserve"> </w:t>
        </w:r>
        <w:r w:rsidRPr="006D70B1">
          <w:rPr>
            <w:rStyle w:val="Hyperlink"/>
            <w:rFonts w:hint="cs"/>
            <w:rtl/>
          </w:rPr>
          <w:t>التقریرات،</w:t>
        </w:r>
        <w:r w:rsidRPr="006D70B1">
          <w:rPr>
            <w:rStyle w:val="Hyperlink"/>
            <w:rtl/>
          </w:rPr>
          <w:t xml:space="preserve"> </w:t>
        </w:r>
        <w:r w:rsidRPr="006D70B1">
          <w:rPr>
            <w:rStyle w:val="Hyperlink"/>
            <w:rFonts w:hint="cs"/>
            <w:rtl/>
          </w:rPr>
          <w:t>نائینی،</w:t>
        </w:r>
        <w:r w:rsidRPr="006D70B1">
          <w:rPr>
            <w:rStyle w:val="Hyperlink"/>
            <w:rtl/>
          </w:rPr>
          <w:t xml:space="preserve"> </w:t>
        </w:r>
        <w:r w:rsidRPr="006D70B1">
          <w:rPr>
            <w:rStyle w:val="Hyperlink"/>
            <w:rFonts w:hint="cs"/>
            <w:rtl/>
          </w:rPr>
          <w:t>ج</w:t>
        </w:r>
        <w:r w:rsidRPr="006D70B1">
          <w:rPr>
            <w:rStyle w:val="Hyperlink"/>
            <w:rtl/>
          </w:rPr>
          <w:t>1</w:t>
        </w:r>
        <w:r w:rsidRPr="006D70B1">
          <w:rPr>
            <w:rStyle w:val="Hyperlink"/>
            <w:rFonts w:hint="cs"/>
            <w:rtl/>
          </w:rPr>
          <w:t>،</w:t>
        </w:r>
        <w:r w:rsidRPr="006D70B1">
          <w:rPr>
            <w:rStyle w:val="Hyperlink"/>
            <w:rtl/>
          </w:rPr>
          <w:t xml:space="preserve"> </w:t>
        </w:r>
        <w:r w:rsidRPr="006D70B1">
          <w:rPr>
            <w:rStyle w:val="Hyperlink"/>
            <w:rFonts w:hint="cs"/>
            <w:rtl/>
          </w:rPr>
          <w:t>ص</w:t>
        </w:r>
        <w:r w:rsidRPr="006D70B1">
          <w:rPr>
            <w:rStyle w:val="Hyperlink"/>
            <w:rtl/>
          </w:rPr>
          <w:t>158.</w:t>
        </w:r>
      </w:hyperlink>
    </w:p>
  </w:footnote>
  <w:footnote w:id="2">
    <w:p w:rsidR="00685F1D" w:rsidRPr="006D70B1" w:rsidRDefault="00685F1D" w:rsidP="006D70B1">
      <w:pPr>
        <w:pStyle w:val="FootnoteText"/>
        <w:rPr>
          <w:rFonts w:hint="cs"/>
        </w:rPr>
      </w:pPr>
      <w:r w:rsidRPr="006D70B1">
        <w:footnoteRef/>
      </w:r>
      <w:r w:rsidRPr="006D70B1">
        <w:rPr>
          <w:rtl/>
        </w:rPr>
        <w:t xml:space="preserve"> </w:t>
      </w:r>
      <w:hyperlink r:id="rId2" w:history="1">
        <w:r w:rsidRPr="006D70B1">
          <w:rPr>
            <w:rStyle w:val="Hyperlink"/>
            <w:rFonts w:hint="cs"/>
            <w:rtl/>
          </w:rPr>
          <w:t>اجود</w:t>
        </w:r>
        <w:r w:rsidRPr="006D70B1">
          <w:rPr>
            <w:rStyle w:val="Hyperlink"/>
            <w:rtl/>
          </w:rPr>
          <w:t xml:space="preserve"> </w:t>
        </w:r>
        <w:r w:rsidRPr="006D70B1">
          <w:rPr>
            <w:rStyle w:val="Hyperlink"/>
            <w:rFonts w:hint="cs"/>
            <w:rtl/>
          </w:rPr>
          <w:t>التقریرات،</w:t>
        </w:r>
        <w:r w:rsidRPr="006D70B1">
          <w:rPr>
            <w:rStyle w:val="Hyperlink"/>
            <w:rtl/>
          </w:rPr>
          <w:t xml:space="preserve"> </w:t>
        </w:r>
        <w:r w:rsidRPr="006D70B1">
          <w:rPr>
            <w:rStyle w:val="Hyperlink"/>
            <w:rFonts w:hint="cs"/>
            <w:rtl/>
          </w:rPr>
          <w:t>نائینی،</w:t>
        </w:r>
        <w:r w:rsidRPr="006D70B1">
          <w:rPr>
            <w:rStyle w:val="Hyperlink"/>
            <w:rtl/>
          </w:rPr>
          <w:t xml:space="preserve"> </w:t>
        </w:r>
        <w:r w:rsidRPr="006D70B1">
          <w:rPr>
            <w:rStyle w:val="Hyperlink"/>
            <w:rFonts w:hint="cs"/>
            <w:rtl/>
          </w:rPr>
          <w:t>ج</w:t>
        </w:r>
        <w:r w:rsidRPr="006D70B1">
          <w:rPr>
            <w:rStyle w:val="Hyperlink"/>
            <w:rtl/>
          </w:rPr>
          <w:t>1</w:t>
        </w:r>
        <w:r w:rsidRPr="006D70B1">
          <w:rPr>
            <w:rStyle w:val="Hyperlink"/>
            <w:rFonts w:hint="cs"/>
            <w:rtl/>
          </w:rPr>
          <w:t>،</w:t>
        </w:r>
        <w:r w:rsidRPr="006D70B1">
          <w:rPr>
            <w:rStyle w:val="Hyperlink"/>
            <w:rtl/>
          </w:rPr>
          <w:t xml:space="preserve"> </w:t>
        </w:r>
        <w:r w:rsidRPr="006D70B1">
          <w:rPr>
            <w:rStyle w:val="Hyperlink"/>
            <w:rFonts w:hint="cs"/>
            <w:rtl/>
          </w:rPr>
          <w:t>ص</w:t>
        </w:r>
        <w:r w:rsidRPr="006D70B1">
          <w:rPr>
            <w:rStyle w:val="Hyperlink"/>
            <w:rtl/>
          </w:rPr>
          <w:t>158.</w:t>
        </w:r>
      </w:hyperlink>
    </w:p>
  </w:footnote>
  <w:footnote w:id="3">
    <w:p w:rsidR="00685F1D" w:rsidRPr="00733601" w:rsidRDefault="00685F1D" w:rsidP="00733601">
      <w:pPr>
        <w:pStyle w:val="FootnoteText"/>
        <w:rPr>
          <w:rFonts w:hint="cs"/>
        </w:rPr>
      </w:pPr>
      <w:r w:rsidRPr="00733601">
        <w:footnoteRef/>
      </w:r>
      <w:r w:rsidRPr="00733601">
        <w:rPr>
          <w:rtl/>
        </w:rPr>
        <w:t xml:space="preserve"> </w:t>
      </w:r>
      <w:hyperlink r:id="rId3" w:history="1">
        <w:r w:rsidRPr="00733601">
          <w:rPr>
            <w:rStyle w:val="Hyperlink"/>
            <w:rFonts w:hint="cs"/>
            <w:rtl/>
          </w:rPr>
          <w:t>محاضرات</w:t>
        </w:r>
        <w:r w:rsidRPr="00733601">
          <w:rPr>
            <w:rStyle w:val="Hyperlink"/>
            <w:rtl/>
          </w:rPr>
          <w:t xml:space="preserve"> </w:t>
        </w:r>
        <w:r w:rsidRPr="00733601">
          <w:rPr>
            <w:rStyle w:val="Hyperlink"/>
            <w:rFonts w:hint="cs"/>
            <w:rtl/>
          </w:rPr>
          <w:t>فی</w:t>
        </w:r>
        <w:r w:rsidRPr="00733601">
          <w:rPr>
            <w:rStyle w:val="Hyperlink"/>
            <w:rtl/>
          </w:rPr>
          <w:t xml:space="preserve"> </w:t>
        </w:r>
        <w:r w:rsidRPr="00733601">
          <w:rPr>
            <w:rStyle w:val="Hyperlink"/>
            <w:rFonts w:hint="cs"/>
            <w:rtl/>
          </w:rPr>
          <w:t>الاصول،</w:t>
        </w:r>
        <w:r w:rsidRPr="00733601">
          <w:rPr>
            <w:rStyle w:val="Hyperlink"/>
            <w:rtl/>
          </w:rPr>
          <w:t xml:space="preserve"> </w:t>
        </w:r>
        <w:r w:rsidRPr="00733601">
          <w:rPr>
            <w:rStyle w:val="Hyperlink"/>
            <w:rFonts w:hint="cs"/>
            <w:rtl/>
          </w:rPr>
          <w:t>الخوئی،</w:t>
        </w:r>
        <w:r w:rsidRPr="00733601">
          <w:rPr>
            <w:rStyle w:val="Hyperlink"/>
            <w:rtl/>
          </w:rPr>
          <w:t xml:space="preserve"> </w:t>
        </w:r>
        <w:r w:rsidRPr="00733601">
          <w:rPr>
            <w:rStyle w:val="Hyperlink"/>
            <w:rFonts w:hint="cs"/>
            <w:rtl/>
          </w:rPr>
          <w:t>السید</w:t>
        </w:r>
        <w:r w:rsidRPr="00733601">
          <w:rPr>
            <w:rStyle w:val="Hyperlink"/>
            <w:rtl/>
          </w:rPr>
          <w:t xml:space="preserve"> </w:t>
        </w:r>
        <w:r w:rsidRPr="00733601">
          <w:rPr>
            <w:rStyle w:val="Hyperlink"/>
            <w:rFonts w:hint="cs"/>
            <w:rtl/>
          </w:rPr>
          <w:t>ابولقاسم،</w:t>
        </w:r>
        <w:r w:rsidRPr="00733601">
          <w:rPr>
            <w:rStyle w:val="Hyperlink"/>
            <w:rtl/>
          </w:rPr>
          <w:t xml:space="preserve"> </w:t>
        </w:r>
        <w:r w:rsidRPr="00733601">
          <w:rPr>
            <w:rStyle w:val="Hyperlink"/>
            <w:rFonts w:hint="cs"/>
            <w:rtl/>
          </w:rPr>
          <w:t>ج</w:t>
        </w:r>
        <w:r w:rsidRPr="00733601">
          <w:rPr>
            <w:rStyle w:val="Hyperlink"/>
            <w:rtl/>
          </w:rPr>
          <w:t>2</w:t>
        </w:r>
        <w:r w:rsidRPr="00733601">
          <w:rPr>
            <w:rStyle w:val="Hyperlink"/>
            <w:rFonts w:hint="cs"/>
            <w:rtl/>
          </w:rPr>
          <w:t>،</w:t>
        </w:r>
        <w:r w:rsidRPr="00733601">
          <w:rPr>
            <w:rStyle w:val="Hyperlink"/>
            <w:rtl/>
          </w:rPr>
          <w:t xml:space="preserve"> </w:t>
        </w:r>
        <w:r w:rsidRPr="00733601">
          <w:rPr>
            <w:rStyle w:val="Hyperlink"/>
            <w:rFonts w:hint="cs"/>
            <w:rtl/>
          </w:rPr>
          <w:t>ص</w:t>
        </w:r>
        <w:r w:rsidRPr="00733601">
          <w:rPr>
            <w:rStyle w:val="Hyperlink"/>
            <w:rtl/>
          </w:rPr>
          <w:t>372.</w:t>
        </w:r>
      </w:hyperlink>
    </w:p>
  </w:footnote>
  <w:footnote w:id="4">
    <w:p w:rsidR="00C32642" w:rsidRPr="00C32642" w:rsidRDefault="00C32642" w:rsidP="00C32642">
      <w:pPr>
        <w:pStyle w:val="FootnoteText"/>
        <w:rPr>
          <w:rFonts w:hint="cs"/>
        </w:rPr>
      </w:pPr>
      <w:r w:rsidRPr="00C32642">
        <w:footnoteRef/>
      </w:r>
      <w:r w:rsidRPr="00C32642">
        <w:rPr>
          <w:rtl/>
        </w:rPr>
        <w:t xml:space="preserve"> </w:t>
      </w:r>
      <w:hyperlink r:id="rId4" w:history="1">
        <w:r w:rsidRPr="00C32642">
          <w:rPr>
            <w:rStyle w:val="Hyperlink"/>
            <w:rFonts w:hint="cs"/>
            <w:rtl/>
          </w:rPr>
          <w:t>محاضرات</w:t>
        </w:r>
        <w:r w:rsidRPr="00C32642">
          <w:rPr>
            <w:rStyle w:val="Hyperlink"/>
            <w:rtl/>
          </w:rPr>
          <w:t xml:space="preserve"> </w:t>
        </w:r>
        <w:r w:rsidRPr="00C32642">
          <w:rPr>
            <w:rStyle w:val="Hyperlink"/>
            <w:rFonts w:hint="cs"/>
            <w:rtl/>
          </w:rPr>
          <w:t>فی</w:t>
        </w:r>
        <w:r w:rsidRPr="00C32642">
          <w:rPr>
            <w:rStyle w:val="Hyperlink"/>
            <w:rtl/>
          </w:rPr>
          <w:t xml:space="preserve"> </w:t>
        </w:r>
        <w:r w:rsidRPr="00C32642">
          <w:rPr>
            <w:rStyle w:val="Hyperlink"/>
            <w:rFonts w:hint="cs"/>
            <w:rtl/>
          </w:rPr>
          <w:t>الاصول،</w:t>
        </w:r>
        <w:r w:rsidRPr="00C32642">
          <w:rPr>
            <w:rStyle w:val="Hyperlink"/>
            <w:rtl/>
          </w:rPr>
          <w:t xml:space="preserve"> </w:t>
        </w:r>
        <w:r w:rsidRPr="00C32642">
          <w:rPr>
            <w:rStyle w:val="Hyperlink"/>
            <w:rFonts w:hint="cs"/>
            <w:rtl/>
          </w:rPr>
          <w:t>الخوئی،</w:t>
        </w:r>
        <w:r w:rsidRPr="00C32642">
          <w:rPr>
            <w:rStyle w:val="Hyperlink"/>
            <w:rtl/>
          </w:rPr>
          <w:t xml:space="preserve"> </w:t>
        </w:r>
        <w:r w:rsidRPr="00C32642">
          <w:rPr>
            <w:rStyle w:val="Hyperlink"/>
            <w:rFonts w:hint="cs"/>
            <w:rtl/>
          </w:rPr>
          <w:t>السید</w:t>
        </w:r>
        <w:r w:rsidRPr="00C32642">
          <w:rPr>
            <w:rStyle w:val="Hyperlink"/>
            <w:rtl/>
          </w:rPr>
          <w:t xml:space="preserve"> </w:t>
        </w:r>
        <w:r w:rsidRPr="00C32642">
          <w:rPr>
            <w:rStyle w:val="Hyperlink"/>
            <w:rFonts w:hint="cs"/>
            <w:rtl/>
          </w:rPr>
          <w:t>ابولقاسم،</w:t>
        </w:r>
        <w:r w:rsidRPr="00C32642">
          <w:rPr>
            <w:rStyle w:val="Hyperlink"/>
            <w:rtl/>
          </w:rPr>
          <w:t xml:space="preserve"> </w:t>
        </w:r>
        <w:r w:rsidRPr="00C32642">
          <w:rPr>
            <w:rStyle w:val="Hyperlink"/>
            <w:rFonts w:hint="cs"/>
            <w:rtl/>
          </w:rPr>
          <w:t>ج</w:t>
        </w:r>
        <w:r w:rsidRPr="00C32642">
          <w:rPr>
            <w:rStyle w:val="Hyperlink"/>
            <w:rtl/>
          </w:rPr>
          <w:t>2</w:t>
        </w:r>
        <w:r w:rsidRPr="00C32642">
          <w:rPr>
            <w:rStyle w:val="Hyperlink"/>
            <w:rFonts w:hint="cs"/>
            <w:rtl/>
          </w:rPr>
          <w:t>،</w:t>
        </w:r>
        <w:r w:rsidRPr="00C32642">
          <w:rPr>
            <w:rStyle w:val="Hyperlink"/>
            <w:rtl/>
          </w:rPr>
          <w:t xml:space="preserve"> </w:t>
        </w:r>
        <w:r w:rsidRPr="00C32642">
          <w:rPr>
            <w:rStyle w:val="Hyperlink"/>
            <w:rFonts w:hint="cs"/>
            <w:rtl/>
          </w:rPr>
          <w:t>ص</w:t>
        </w:r>
        <w:r w:rsidRPr="00C32642">
          <w:rPr>
            <w:rStyle w:val="Hyperlink"/>
            <w:rtl/>
          </w:rPr>
          <w:t>373.</w:t>
        </w:r>
      </w:hyperlink>
    </w:p>
  </w:footnote>
  <w:footnote w:id="5">
    <w:p w:rsidR="00C32642" w:rsidRPr="00C32642" w:rsidRDefault="00C32642" w:rsidP="00C32642">
      <w:pPr>
        <w:pStyle w:val="FootnoteText"/>
        <w:rPr>
          <w:rFonts w:hint="cs"/>
        </w:rPr>
      </w:pPr>
      <w:r w:rsidRPr="00C32642">
        <w:footnoteRef/>
      </w:r>
      <w:r w:rsidRPr="00C32642">
        <w:rPr>
          <w:rtl/>
        </w:rPr>
        <w:t xml:space="preserve"> </w:t>
      </w:r>
      <w:hyperlink r:id="rId5" w:history="1">
        <w:r w:rsidRPr="00C32642">
          <w:rPr>
            <w:rStyle w:val="Hyperlink"/>
            <w:rFonts w:hint="cs"/>
            <w:rtl/>
          </w:rPr>
          <w:t>بحوث</w:t>
        </w:r>
        <w:r w:rsidRPr="00C32642">
          <w:rPr>
            <w:rStyle w:val="Hyperlink"/>
            <w:rtl/>
          </w:rPr>
          <w:t xml:space="preserve"> </w:t>
        </w:r>
        <w:r w:rsidRPr="00C32642">
          <w:rPr>
            <w:rStyle w:val="Hyperlink"/>
            <w:rFonts w:hint="cs"/>
            <w:rtl/>
          </w:rPr>
          <w:t>فی</w:t>
        </w:r>
        <w:r w:rsidRPr="00C32642">
          <w:rPr>
            <w:rStyle w:val="Hyperlink"/>
            <w:rtl/>
          </w:rPr>
          <w:t xml:space="preserve"> </w:t>
        </w:r>
        <w:r w:rsidRPr="00C32642">
          <w:rPr>
            <w:rStyle w:val="Hyperlink"/>
            <w:rFonts w:hint="cs"/>
            <w:rtl/>
          </w:rPr>
          <w:t>علم</w:t>
        </w:r>
        <w:r w:rsidRPr="00C32642">
          <w:rPr>
            <w:rStyle w:val="Hyperlink"/>
            <w:rtl/>
          </w:rPr>
          <w:t xml:space="preserve"> </w:t>
        </w:r>
        <w:r w:rsidRPr="00C32642">
          <w:rPr>
            <w:rStyle w:val="Hyperlink"/>
            <w:rFonts w:hint="cs"/>
            <w:rtl/>
          </w:rPr>
          <w:t>الأصول،</w:t>
        </w:r>
        <w:r w:rsidRPr="00C32642">
          <w:rPr>
            <w:rStyle w:val="Hyperlink"/>
            <w:rtl/>
          </w:rPr>
          <w:t xml:space="preserve"> </w:t>
        </w:r>
        <w:r w:rsidRPr="00C32642">
          <w:rPr>
            <w:rStyle w:val="Hyperlink"/>
            <w:rFonts w:hint="cs"/>
            <w:rtl/>
          </w:rPr>
          <w:t>السید</w:t>
        </w:r>
        <w:r w:rsidRPr="00C32642">
          <w:rPr>
            <w:rStyle w:val="Hyperlink"/>
            <w:rtl/>
          </w:rPr>
          <w:t xml:space="preserve"> </w:t>
        </w:r>
        <w:r w:rsidRPr="00C32642">
          <w:rPr>
            <w:rStyle w:val="Hyperlink"/>
            <w:rFonts w:hint="cs"/>
            <w:rtl/>
          </w:rPr>
          <w:t>محمد</w:t>
        </w:r>
        <w:r w:rsidRPr="00C32642">
          <w:rPr>
            <w:rStyle w:val="Hyperlink"/>
            <w:rtl/>
          </w:rPr>
          <w:t xml:space="preserve"> </w:t>
        </w:r>
        <w:r w:rsidRPr="00C32642">
          <w:rPr>
            <w:rStyle w:val="Hyperlink"/>
            <w:rFonts w:hint="cs"/>
            <w:rtl/>
          </w:rPr>
          <w:t>باقر</w:t>
        </w:r>
        <w:r w:rsidRPr="00C32642">
          <w:rPr>
            <w:rStyle w:val="Hyperlink"/>
            <w:rtl/>
          </w:rPr>
          <w:t xml:space="preserve"> </w:t>
        </w:r>
        <w:r w:rsidRPr="00C32642">
          <w:rPr>
            <w:rStyle w:val="Hyperlink"/>
            <w:rFonts w:hint="cs"/>
            <w:rtl/>
          </w:rPr>
          <w:t>الصدر،</w:t>
        </w:r>
        <w:r w:rsidRPr="00C32642">
          <w:rPr>
            <w:rStyle w:val="Hyperlink"/>
            <w:rtl/>
          </w:rPr>
          <w:t xml:space="preserve"> </w:t>
        </w:r>
        <w:r w:rsidRPr="00C32642">
          <w:rPr>
            <w:rStyle w:val="Hyperlink"/>
            <w:rFonts w:hint="cs"/>
            <w:rtl/>
          </w:rPr>
          <w:t>ج</w:t>
        </w:r>
        <w:r w:rsidRPr="00C32642">
          <w:rPr>
            <w:rStyle w:val="Hyperlink"/>
            <w:rtl/>
          </w:rPr>
          <w:t>2</w:t>
        </w:r>
        <w:r w:rsidRPr="00C32642">
          <w:rPr>
            <w:rStyle w:val="Hyperlink"/>
            <w:rFonts w:hint="cs"/>
            <w:rtl/>
          </w:rPr>
          <w:t>،</w:t>
        </w:r>
        <w:r w:rsidRPr="00C32642">
          <w:rPr>
            <w:rStyle w:val="Hyperlink"/>
            <w:rtl/>
          </w:rPr>
          <w:t xml:space="preserve"> </w:t>
        </w:r>
        <w:r w:rsidRPr="00C32642">
          <w:rPr>
            <w:rStyle w:val="Hyperlink"/>
            <w:rFonts w:hint="cs"/>
            <w:rtl/>
          </w:rPr>
          <w:t>ص</w:t>
        </w:r>
        <w:r w:rsidRPr="00C32642">
          <w:rPr>
            <w:rStyle w:val="Hyperlink"/>
            <w:rtl/>
          </w:rPr>
          <w:t>213.</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5F1D" w:rsidRDefault="00685F1D">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5F1D" w:rsidRPr="001D2E9A" w:rsidRDefault="00685F1D"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 xml:space="preserve">: </w:t>
    </w:r>
    <w:bookmarkStart w:id="16" w:name="BokNum"/>
    <w:bookmarkEnd w:id="16"/>
    <w:r>
      <w:rPr>
        <w:b/>
        <w:bCs/>
        <w:sz w:val="20"/>
        <w:szCs w:val="24"/>
        <w:rtl/>
      </w:rPr>
      <w:t>034</w:t>
    </w:r>
    <w:r>
      <w:rPr>
        <w:rFonts w:hint="cs"/>
        <w:b/>
        <w:bCs/>
        <w:sz w:val="20"/>
        <w:szCs w:val="24"/>
        <w:rtl/>
      </w:rPr>
      <w:tab/>
    </w:r>
    <w:r w:rsidRPr="00C32A7E">
      <w:rPr>
        <w:rFonts w:hint="cs"/>
        <w:b/>
        <w:bCs/>
        <w:color w:val="632423" w:themeColor="accent2" w:themeShade="80"/>
        <w:sz w:val="20"/>
        <w:szCs w:val="24"/>
        <w:rtl/>
      </w:rPr>
      <w:t xml:space="preserve">درس خارج </w:t>
    </w:r>
    <w:bookmarkStart w:id="17" w:name="Bokdars"/>
    <w:bookmarkEnd w:id="17"/>
    <w:r>
      <w:rPr>
        <w:rFonts w:hint="cs"/>
        <w:b/>
        <w:bCs/>
        <w:color w:val="632423" w:themeColor="accent2" w:themeShade="80"/>
        <w:sz w:val="20"/>
        <w:szCs w:val="24"/>
        <w:rtl/>
      </w:rPr>
      <w:t>اصول</w:t>
    </w:r>
    <w:r w:rsidRPr="00C32A7E">
      <w:rPr>
        <w:rFonts w:hint="cs"/>
        <w:b/>
        <w:bCs/>
        <w:color w:val="632423" w:themeColor="accent2" w:themeShade="80"/>
        <w:sz w:val="20"/>
        <w:szCs w:val="24"/>
        <w:rtl/>
      </w:rPr>
      <w:t xml:space="preserve"> استاد </w:t>
    </w:r>
    <w:bookmarkStart w:id="18" w:name="Bokostad"/>
    <w:bookmarkEnd w:id="18"/>
    <w:r>
      <w:rPr>
        <w:rFonts w:hint="cs"/>
        <w:b/>
        <w:bCs/>
        <w:color w:val="632423" w:themeColor="accent2" w:themeShade="80"/>
        <w:sz w:val="20"/>
        <w:szCs w:val="24"/>
        <w:rtl/>
      </w:rPr>
      <w:t>گنجی</w:t>
    </w:r>
    <w:r w:rsidRPr="00481C31">
      <w:rPr>
        <w:rFonts w:hint="cs"/>
        <w:b/>
        <w:bCs/>
        <w:color w:val="632423" w:themeColor="accent2" w:themeShade="80"/>
        <w:sz w:val="14"/>
        <w:szCs w:val="14"/>
        <w:rtl/>
      </w:rPr>
      <w:t>(</w:t>
    </w:r>
    <w:r w:rsidRPr="00481C31">
      <w:rPr>
        <w:rFonts w:ascii="Times New Roman" w:hAnsi="Times New Roman" w:hint="cs"/>
        <w:b/>
        <w:bCs/>
        <w:color w:val="632423" w:themeColor="accent2" w:themeShade="80"/>
        <w:sz w:val="14"/>
        <w:szCs w:val="14"/>
        <w:rtl/>
      </w:rPr>
      <w:t>دام</w:t>
    </w:r>
    <w:r w:rsidRPr="00481C31">
      <w:rPr>
        <w:rFonts w:hint="cs"/>
        <w:b/>
        <w:bCs/>
        <w:color w:val="632423" w:themeColor="accent2" w:themeShade="80"/>
        <w:sz w:val="14"/>
        <w:szCs w:val="14"/>
        <w:rtl/>
      </w:rPr>
      <w:t xml:space="preserve"> </w:t>
    </w:r>
    <w:r w:rsidRPr="00481C31">
      <w:rPr>
        <w:rFonts w:ascii="Times New Roman" w:hAnsi="Times New Roman" w:hint="cs"/>
        <w:b/>
        <w:bCs/>
        <w:color w:val="632423" w:themeColor="accent2" w:themeShade="80"/>
        <w:sz w:val="14"/>
        <w:szCs w:val="14"/>
        <w:rtl/>
      </w:rPr>
      <w:t>ظله</w:t>
    </w:r>
    <w:r w:rsidRPr="00481C31">
      <w:rPr>
        <w:rFonts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Pr>
        <w:rFonts w:hint="cs"/>
        <w:sz w:val="24"/>
        <w:szCs w:val="24"/>
        <w:rtl/>
      </w:rPr>
      <w:t xml:space="preserve">: </w:t>
    </w:r>
    <w:bookmarkStart w:id="19" w:name="BokTarikh"/>
    <w:bookmarkEnd w:id="19"/>
    <w:r>
      <w:rPr>
        <w:sz w:val="24"/>
        <w:szCs w:val="24"/>
        <w:rtl/>
      </w:rPr>
      <w:t>28 /8 /1398</w:t>
    </w:r>
  </w:p>
  <w:p w:rsidR="00685F1D" w:rsidRPr="00F16B53" w:rsidRDefault="00685F1D"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b/>
        <w:bCs/>
        <w:color w:val="7030A0"/>
        <w:sz w:val="24"/>
        <w:szCs w:val="24"/>
        <w:rtl/>
      </w:rPr>
      <w:t>:</w:t>
    </w:r>
    <w:r w:rsidRPr="00102585">
      <w:rPr>
        <w:rFonts w:hint="cs"/>
        <w:color w:val="000000" w:themeColor="text1"/>
        <w:sz w:val="24"/>
        <w:szCs w:val="24"/>
        <w:rtl/>
      </w:rPr>
      <w:t xml:space="preserve"> </w:t>
    </w:r>
    <w:bookmarkStart w:id="20" w:name="BokSabj"/>
    <w:bookmarkEnd w:id="20"/>
    <w:r>
      <w:rPr>
        <w:rFonts w:hint="cs"/>
        <w:color w:val="000000" w:themeColor="text1"/>
        <w:sz w:val="24"/>
        <w:szCs w:val="24"/>
        <w:rtl/>
      </w:rPr>
      <w:t>مقدمات</w:t>
    </w:r>
    <w:r>
      <w:rPr>
        <w:color w:val="000000" w:themeColor="text1"/>
        <w:sz w:val="24"/>
        <w:szCs w:val="24"/>
        <w:rtl/>
      </w:rPr>
      <w:t xml:space="preserve"> </w:t>
    </w:r>
    <w:r>
      <w:rPr>
        <w:rFonts w:hint="cs"/>
        <w:color w:val="000000" w:themeColor="text1"/>
        <w:sz w:val="24"/>
        <w:szCs w:val="24"/>
        <w:rtl/>
      </w:rPr>
      <w:t>مفوته</w:t>
    </w:r>
    <w:r w:rsidRPr="00102585">
      <w:rPr>
        <w:rFonts w:hint="cs"/>
        <w:color w:val="000000" w:themeColor="text1"/>
        <w:sz w:val="24"/>
        <w:szCs w:val="24"/>
        <w:rtl/>
      </w:rPr>
      <w:t xml:space="preserve">  </w:t>
    </w:r>
    <w:r w:rsidRPr="00102585">
      <w:rPr>
        <w:rFonts w:hint="cs"/>
        <w:color w:val="000000" w:themeColor="text1"/>
        <w:sz w:val="24"/>
        <w:szCs w:val="24"/>
        <w:rtl/>
      </w:rPr>
      <w:tab/>
    </w:r>
    <w:r w:rsidRPr="001D2E9A">
      <w:rPr>
        <w:rFonts w:hint="cs"/>
        <w:b/>
        <w:bCs/>
        <w:color w:val="7030A0"/>
        <w:sz w:val="24"/>
        <w:szCs w:val="24"/>
        <w:rtl/>
      </w:rPr>
      <w:t>مقرر</w:t>
    </w:r>
    <w:r>
      <w:rPr>
        <w:rFonts w:hint="cs"/>
        <w:sz w:val="24"/>
        <w:szCs w:val="24"/>
        <w:rtl/>
      </w:rPr>
      <w:t xml:space="preserve">: </w:t>
    </w:r>
    <w:bookmarkStart w:id="21" w:name="Bokmoqarer"/>
    <w:bookmarkEnd w:id="21"/>
    <w:r>
      <w:rPr>
        <w:rFonts w:hint="cs"/>
        <w:sz w:val="24"/>
        <w:szCs w:val="24"/>
        <w:rtl/>
      </w:rPr>
      <w:t>مهدی</w:t>
    </w:r>
    <w:r>
      <w:rPr>
        <w:sz w:val="24"/>
        <w:szCs w:val="24"/>
        <w:rtl/>
      </w:rPr>
      <w:t xml:space="preserve"> </w:t>
    </w:r>
    <w:r>
      <w:rPr>
        <w:rFonts w:hint="cs"/>
        <w:sz w:val="24"/>
        <w:szCs w:val="24"/>
        <w:rtl/>
      </w:rPr>
      <w:t xml:space="preserve">خیشه </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22" w:name="BokSabj2"/>
    <w:bookmarkEnd w:id="22"/>
    <w:r>
      <w:rPr>
        <w:rFonts w:hint="cs"/>
        <w:sz w:val="24"/>
        <w:szCs w:val="24"/>
        <w:rtl/>
      </w:rPr>
      <w:t>وجوب</w:t>
    </w:r>
    <w:r>
      <w:rPr>
        <w:sz w:val="24"/>
        <w:szCs w:val="24"/>
        <w:rtl/>
      </w:rPr>
      <w:t xml:space="preserve"> </w:t>
    </w:r>
    <w:r>
      <w:rPr>
        <w:rFonts w:hint="cs"/>
        <w:sz w:val="24"/>
        <w:szCs w:val="24"/>
        <w:rtl/>
      </w:rPr>
      <w:t>تعلم</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5F1D" w:rsidRDefault="00685F1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85F1D"/>
    <w:rsid w:val="00695519"/>
    <w:rsid w:val="006A4134"/>
    <w:rsid w:val="006A5DDA"/>
    <w:rsid w:val="006A6701"/>
    <w:rsid w:val="006B21F4"/>
    <w:rsid w:val="006B3753"/>
    <w:rsid w:val="006B7AD6"/>
    <w:rsid w:val="006C50FD"/>
    <w:rsid w:val="006C6684"/>
    <w:rsid w:val="006D1DD4"/>
    <w:rsid w:val="006D4014"/>
    <w:rsid w:val="006D44C1"/>
    <w:rsid w:val="006D70B1"/>
    <w:rsid w:val="006E5651"/>
    <w:rsid w:val="006E5B85"/>
    <w:rsid w:val="006F026A"/>
    <w:rsid w:val="0070265B"/>
    <w:rsid w:val="00704813"/>
    <w:rsid w:val="0072290D"/>
    <w:rsid w:val="00723D6D"/>
    <w:rsid w:val="00724537"/>
    <w:rsid w:val="00731724"/>
    <w:rsid w:val="00733601"/>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642"/>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6508B"/>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5C5279"/>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3106/2/372/&#1575;&#1604;&#1579;&#1575;&#1606;&#1740;" TargetMode="External"/><Relationship Id="rId2" Type="http://schemas.openxmlformats.org/officeDocument/2006/relationships/hyperlink" Target="http://lib.eshia.ir/10057/1/158/&#1740;&#1578;&#1608;&#1602;&#1601;" TargetMode="External"/><Relationship Id="rId1" Type="http://schemas.openxmlformats.org/officeDocument/2006/relationships/hyperlink" Target="http://lib.eshia.ir/10057/1/158/&#1606;&#1575;&#1583;&#1585;&#1575;" TargetMode="External"/><Relationship Id="rId5" Type="http://schemas.openxmlformats.org/officeDocument/2006/relationships/hyperlink" Target="http://lib.eshia.ir/13064/2/213/&#1575;&#1604;&#1594;&#1575;&#1574;&#1607;&#1575;" TargetMode="External"/><Relationship Id="rId4" Type="http://schemas.openxmlformats.org/officeDocument/2006/relationships/hyperlink" Target="http://lib.eshia.ir/13106/2/373/&#1575;&#1604;&#1589;&#1581;&#1740;&#158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4D8C6D-B319-45FC-AAE3-ECB2346598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55</TotalTime>
  <Pages>6</Pages>
  <Words>1359</Words>
  <Characters>7747</Characters>
  <Application>Microsoft Office Word</Application>
  <DocSecurity>0</DocSecurity>
  <Lines>64</Lines>
  <Paragraphs>18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9088</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3</cp:revision>
  <cp:lastPrinted>2019-11-19T08:12:00Z</cp:lastPrinted>
  <dcterms:created xsi:type="dcterms:W3CDTF">2019-11-19T07:18:00Z</dcterms:created>
  <dcterms:modified xsi:type="dcterms:W3CDTF">2019-11-19T08:12:00Z</dcterms:modified>
  <cp:contentStatus>ویرایش 2.5</cp:contentStatus>
  <cp:version>2.7</cp:version>
</cp:coreProperties>
</file>