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457BB3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559" w:rsidRDefault="00FC1559" w:rsidP="00FC155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30583728" w:history="1">
        <w:r w:rsidRPr="00397B91">
          <w:rPr>
            <w:rStyle w:val="Hyperlink"/>
            <w:rFonts w:hint="eastAsia"/>
            <w:noProof/>
            <w:rtl/>
          </w:rPr>
          <w:t>مقدمه</w:t>
        </w:r>
        <w:r w:rsidRPr="00397B91">
          <w:rPr>
            <w:rStyle w:val="Hyperlink"/>
            <w:noProof/>
            <w:rtl/>
          </w:rPr>
          <w:t xml:space="preserve"> </w:t>
        </w:r>
        <w:r w:rsidRPr="00397B91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30583728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0851D2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FC1559" w:rsidRDefault="00916AD8" w:rsidP="00FC1559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83729" w:history="1">
        <w:r w:rsidR="00FC1559" w:rsidRPr="00397B91">
          <w:rPr>
            <w:rStyle w:val="Hyperlink"/>
            <w:rFonts w:hint="eastAsia"/>
            <w:noProof/>
            <w:rtl/>
          </w:rPr>
          <w:t>اقوال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وجوب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مقدمه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واجب</w:t>
        </w:r>
        <w:r w:rsidR="00FC1559">
          <w:rPr>
            <w:noProof/>
            <w:webHidden/>
            <w:rtl/>
          </w:rPr>
          <w:tab/>
        </w:r>
        <w:r w:rsidR="00FC1559">
          <w:rPr>
            <w:rStyle w:val="Hyperlink"/>
            <w:noProof/>
            <w:rtl/>
          </w:rPr>
          <w:fldChar w:fldCharType="begin"/>
        </w:r>
        <w:r w:rsidR="00FC1559">
          <w:rPr>
            <w:noProof/>
            <w:webHidden/>
            <w:rtl/>
          </w:rPr>
          <w:instrText xml:space="preserve"> </w:instrText>
        </w:r>
        <w:r w:rsidR="00FC1559">
          <w:rPr>
            <w:noProof/>
            <w:webHidden/>
          </w:rPr>
          <w:instrText xml:space="preserve">PAGEREF </w:instrText>
        </w:r>
        <w:r w:rsidR="00FC1559">
          <w:rPr>
            <w:noProof/>
            <w:webHidden/>
            <w:rtl/>
          </w:rPr>
          <w:instrText>_</w:instrText>
        </w:r>
        <w:r w:rsidR="00FC1559">
          <w:rPr>
            <w:noProof/>
            <w:webHidden/>
          </w:rPr>
          <w:instrText>Toc</w:instrText>
        </w:r>
        <w:r w:rsidR="00FC1559">
          <w:rPr>
            <w:noProof/>
            <w:webHidden/>
            <w:rtl/>
          </w:rPr>
          <w:instrText xml:space="preserve">30583729 </w:instrText>
        </w:r>
        <w:r w:rsidR="00FC1559">
          <w:rPr>
            <w:noProof/>
            <w:webHidden/>
          </w:rPr>
          <w:instrText>\h</w:instrText>
        </w:r>
        <w:r w:rsidR="00FC1559">
          <w:rPr>
            <w:noProof/>
            <w:webHidden/>
            <w:rtl/>
          </w:rPr>
          <w:instrText xml:space="preserve"> </w:instrText>
        </w:r>
        <w:r w:rsidR="00FC1559">
          <w:rPr>
            <w:rStyle w:val="Hyperlink"/>
            <w:noProof/>
            <w:rtl/>
          </w:rPr>
        </w:r>
        <w:r w:rsidR="00FC1559">
          <w:rPr>
            <w:rStyle w:val="Hyperlink"/>
            <w:noProof/>
            <w:rtl/>
          </w:rPr>
          <w:fldChar w:fldCharType="separate"/>
        </w:r>
        <w:r w:rsidR="000851D2">
          <w:rPr>
            <w:noProof/>
            <w:webHidden/>
            <w:rtl/>
          </w:rPr>
          <w:t>1</w:t>
        </w:r>
        <w:r w:rsidR="00FC1559">
          <w:rPr>
            <w:rStyle w:val="Hyperlink"/>
            <w:noProof/>
            <w:rtl/>
          </w:rPr>
          <w:fldChar w:fldCharType="end"/>
        </w:r>
      </w:hyperlink>
    </w:p>
    <w:p w:rsidR="00FC1559" w:rsidRDefault="00916AD8" w:rsidP="00FC1559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0583730" w:history="1">
        <w:r w:rsidR="00FC1559" w:rsidRPr="00397B91">
          <w:rPr>
            <w:rStyle w:val="Hyperlink"/>
            <w:rFonts w:hint="eastAsia"/>
            <w:noProof/>
            <w:rtl/>
          </w:rPr>
          <w:t>بررس</w:t>
        </w:r>
        <w:r w:rsidR="00FC1559" w:rsidRPr="00397B91">
          <w:rPr>
            <w:rStyle w:val="Hyperlink"/>
            <w:rFonts w:hint="cs"/>
            <w:noProof/>
            <w:rtl/>
          </w:rPr>
          <w:t>ی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وجوب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مقدمه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موصله</w:t>
        </w:r>
        <w:r w:rsidR="00FC1559">
          <w:rPr>
            <w:noProof/>
            <w:webHidden/>
            <w:rtl/>
          </w:rPr>
          <w:tab/>
        </w:r>
        <w:r w:rsidR="00FC1559">
          <w:rPr>
            <w:rStyle w:val="Hyperlink"/>
            <w:noProof/>
            <w:rtl/>
          </w:rPr>
          <w:fldChar w:fldCharType="begin"/>
        </w:r>
        <w:r w:rsidR="00FC1559">
          <w:rPr>
            <w:noProof/>
            <w:webHidden/>
            <w:rtl/>
          </w:rPr>
          <w:instrText xml:space="preserve"> </w:instrText>
        </w:r>
        <w:r w:rsidR="00FC1559">
          <w:rPr>
            <w:noProof/>
            <w:webHidden/>
          </w:rPr>
          <w:instrText xml:space="preserve">PAGEREF </w:instrText>
        </w:r>
        <w:r w:rsidR="00FC1559">
          <w:rPr>
            <w:noProof/>
            <w:webHidden/>
            <w:rtl/>
          </w:rPr>
          <w:instrText>_</w:instrText>
        </w:r>
        <w:r w:rsidR="00FC1559">
          <w:rPr>
            <w:noProof/>
            <w:webHidden/>
          </w:rPr>
          <w:instrText>Toc</w:instrText>
        </w:r>
        <w:r w:rsidR="00FC1559">
          <w:rPr>
            <w:noProof/>
            <w:webHidden/>
            <w:rtl/>
          </w:rPr>
          <w:instrText xml:space="preserve">30583730 </w:instrText>
        </w:r>
        <w:r w:rsidR="00FC1559">
          <w:rPr>
            <w:noProof/>
            <w:webHidden/>
          </w:rPr>
          <w:instrText>\h</w:instrText>
        </w:r>
        <w:r w:rsidR="00FC1559">
          <w:rPr>
            <w:noProof/>
            <w:webHidden/>
            <w:rtl/>
          </w:rPr>
          <w:instrText xml:space="preserve"> </w:instrText>
        </w:r>
        <w:r w:rsidR="00FC1559">
          <w:rPr>
            <w:rStyle w:val="Hyperlink"/>
            <w:noProof/>
            <w:rtl/>
          </w:rPr>
        </w:r>
        <w:r w:rsidR="00FC1559">
          <w:rPr>
            <w:rStyle w:val="Hyperlink"/>
            <w:noProof/>
            <w:rtl/>
          </w:rPr>
          <w:fldChar w:fldCharType="separate"/>
        </w:r>
        <w:r w:rsidR="000851D2">
          <w:rPr>
            <w:noProof/>
            <w:webHidden/>
            <w:rtl/>
          </w:rPr>
          <w:t>1</w:t>
        </w:r>
        <w:r w:rsidR="00FC1559">
          <w:rPr>
            <w:rStyle w:val="Hyperlink"/>
            <w:noProof/>
            <w:rtl/>
          </w:rPr>
          <w:fldChar w:fldCharType="end"/>
        </w:r>
      </w:hyperlink>
    </w:p>
    <w:p w:rsidR="00FC1559" w:rsidRDefault="00916AD8" w:rsidP="00FC155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83731" w:history="1">
        <w:r w:rsidR="00FC1559" w:rsidRPr="00397B91">
          <w:rPr>
            <w:rStyle w:val="Hyperlink"/>
            <w:rFonts w:hint="eastAsia"/>
            <w:noProof/>
            <w:rtl/>
          </w:rPr>
          <w:t>وجود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غرض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در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متعلق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وجوب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غ</w:t>
        </w:r>
        <w:r w:rsidR="00FC1559" w:rsidRPr="00397B91">
          <w:rPr>
            <w:rStyle w:val="Hyperlink"/>
            <w:rFonts w:hint="cs"/>
            <w:noProof/>
            <w:rtl/>
          </w:rPr>
          <w:t>ی</w:t>
        </w:r>
        <w:r w:rsidR="00FC1559" w:rsidRPr="00397B91">
          <w:rPr>
            <w:rStyle w:val="Hyperlink"/>
            <w:rFonts w:hint="eastAsia"/>
            <w:noProof/>
            <w:rtl/>
          </w:rPr>
          <w:t>ر</w:t>
        </w:r>
        <w:r w:rsidR="00FC1559" w:rsidRPr="00397B91">
          <w:rPr>
            <w:rStyle w:val="Hyperlink"/>
            <w:rFonts w:hint="cs"/>
            <w:noProof/>
            <w:rtl/>
          </w:rPr>
          <w:t>ی</w:t>
        </w:r>
        <w:r w:rsidR="00FC1559">
          <w:rPr>
            <w:noProof/>
            <w:webHidden/>
            <w:rtl/>
          </w:rPr>
          <w:tab/>
        </w:r>
        <w:r w:rsidR="00FC1559">
          <w:rPr>
            <w:rStyle w:val="Hyperlink"/>
            <w:noProof/>
            <w:rtl/>
          </w:rPr>
          <w:fldChar w:fldCharType="begin"/>
        </w:r>
        <w:r w:rsidR="00FC1559">
          <w:rPr>
            <w:noProof/>
            <w:webHidden/>
            <w:rtl/>
          </w:rPr>
          <w:instrText xml:space="preserve"> </w:instrText>
        </w:r>
        <w:r w:rsidR="00FC1559">
          <w:rPr>
            <w:noProof/>
            <w:webHidden/>
          </w:rPr>
          <w:instrText xml:space="preserve">PAGEREF </w:instrText>
        </w:r>
        <w:r w:rsidR="00FC1559">
          <w:rPr>
            <w:noProof/>
            <w:webHidden/>
            <w:rtl/>
          </w:rPr>
          <w:instrText>_</w:instrText>
        </w:r>
        <w:r w:rsidR="00FC1559">
          <w:rPr>
            <w:noProof/>
            <w:webHidden/>
          </w:rPr>
          <w:instrText>Toc</w:instrText>
        </w:r>
        <w:r w:rsidR="00FC1559">
          <w:rPr>
            <w:noProof/>
            <w:webHidden/>
            <w:rtl/>
          </w:rPr>
          <w:instrText xml:space="preserve">30583731 </w:instrText>
        </w:r>
        <w:r w:rsidR="00FC1559">
          <w:rPr>
            <w:noProof/>
            <w:webHidden/>
          </w:rPr>
          <w:instrText>\h</w:instrText>
        </w:r>
        <w:r w:rsidR="00FC1559">
          <w:rPr>
            <w:noProof/>
            <w:webHidden/>
            <w:rtl/>
          </w:rPr>
          <w:instrText xml:space="preserve"> </w:instrText>
        </w:r>
        <w:r w:rsidR="00FC1559">
          <w:rPr>
            <w:rStyle w:val="Hyperlink"/>
            <w:noProof/>
            <w:rtl/>
          </w:rPr>
        </w:r>
        <w:r w:rsidR="00FC1559">
          <w:rPr>
            <w:rStyle w:val="Hyperlink"/>
            <w:noProof/>
            <w:rtl/>
          </w:rPr>
          <w:fldChar w:fldCharType="separate"/>
        </w:r>
        <w:r w:rsidR="000851D2">
          <w:rPr>
            <w:noProof/>
            <w:webHidden/>
            <w:rtl/>
          </w:rPr>
          <w:t>1</w:t>
        </w:r>
        <w:r w:rsidR="00FC1559">
          <w:rPr>
            <w:rStyle w:val="Hyperlink"/>
            <w:noProof/>
            <w:rtl/>
          </w:rPr>
          <w:fldChar w:fldCharType="end"/>
        </w:r>
      </w:hyperlink>
    </w:p>
    <w:p w:rsidR="00FC1559" w:rsidRDefault="00916AD8" w:rsidP="00FC155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83732" w:history="1">
        <w:r w:rsidR="00FC1559" w:rsidRPr="00397B91">
          <w:rPr>
            <w:rStyle w:val="Hyperlink"/>
            <w:rFonts w:hint="eastAsia"/>
            <w:noProof/>
            <w:rtl/>
          </w:rPr>
          <w:t>کشف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وجوب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مطلق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مقدمه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از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اوامر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غ</w:t>
        </w:r>
        <w:r w:rsidR="00FC1559" w:rsidRPr="00397B91">
          <w:rPr>
            <w:rStyle w:val="Hyperlink"/>
            <w:rFonts w:hint="cs"/>
            <w:noProof/>
            <w:rtl/>
          </w:rPr>
          <w:t>ی</w:t>
        </w:r>
        <w:r w:rsidR="00FC1559" w:rsidRPr="00397B91">
          <w:rPr>
            <w:rStyle w:val="Hyperlink"/>
            <w:rFonts w:hint="eastAsia"/>
            <w:noProof/>
            <w:rtl/>
          </w:rPr>
          <w:t>ر</w:t>
        </w:r>
        <w:r w:rsidR="00FC1559" w:rsidRPr="00397B91">
          <w:rPr>
            <w:rStyle w:val="Hyperlink"/>
            <w:rFonts w:hint="cs"/>
            <w:noProof/>
            <w:rtl/>
          </w:rPr>
          <w:t>ی</w:t>
        </w:r>
        <w:r w:rsidR="00FC1559" w:rsidRPr="00397B91">
          <w:rPr>
            <w:rStyle w:val="Hyperlink"/>
            <w:rFonts w:hint="eastAsia"/>
            <w:noProof/>
            <w:rtl/>
          </w:rPr>
          <w:t>ه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عرف</w:t>
        </w:r>
        <w:r w:rsidR="00FC1559" w:rsidRPr="00397B91">
          <w:rPr>
            <w:rStyle w:val="Hyperlink"/>
            <w:rFonts w:hint="cs"/>
            <w:noProof/>
            <w:rtl/>
          </w:rPr>
          <w:t>ی</w:t>
        </w:r>
        <w:r w:rsidR="00FC1559" w:rsidRPr="00397B91">
          <w:rPr>
            <w:rStyle w:val="Hyperlink"/>
            <w:rFonts w:hint="eastAsia"/>
            <w:noProof/>
            <w:rtl/>
          </w:rPr>
          <w:t>ه</w:t>
        </w:r>
        <w:r w:rsidR="00FC1559">
          <w:rPr>
            <w:noProof/>
            <w:webHidden/>
            <w:rtl/>
          </w:rPr>
          <w:tab/>
        </w:r>
        <w:r w:rsidR="00FC1559">
          <w:rPr>
            <w:rStyle w:val="Hyperlink"/>
            <w:noProof/>
            <w:rtl/>
          </w:rPr>
          <w:fldChar w:fldCharType="begin"/>
        </w:r>
        <w:r w:rsidR="00FC1559">
          <w:rPr>
            <w:noProof/>
            <w:webHidden/>
            <w:rtl/>
          </w:rPr>
          <w:instrText xml:space="preserve"> </w:instrText>
        </w:r>
        <w:r w:rsidR="00FC1559">
          <w:rPr>
            <w:noProof/>
            <w:webHidden/>
          </w:rPr>
          <w:instrText xml:space="preserve">PAGEREF </w:instrText>
        </w:r>
        <w:r w:rsidR="00FC1559">
          <w:rPr>
            <w:noProof/>
            <w:webHidden/>
            <w:rtl/>
          </w:rPr>
          <w:instrText>_</w:instrText>
        </w:r>
        <w:r w:rsidR="00FC1559">
          <w:rPr>
            <w:noProof/>
            <w:webHidden/>
          </w:rPr>
          <w:instrText>Toc</w:instrText>
        </w:r>
        <w:r w:rsidR="00FC1559">
          <w:rPr>
            <w:noProof/>
            <w:webHidden/>
            <w:rtl/>
          </w:rPr>
          <w:instrText xml:space="preserve">30583732 </w:instrText>
        </w:r>
        <w:r w:rsidR="00FC1559">
          <w:rPr>
            <w:noProof/>
            <w:webHidden/>
          </w:rPr>
          <w:instrText>\h</w:instrText>
        </w:r>
        <w:r w:rsidR="00FC1559">
          <w:rPr>
            <w:noProof/>
            <w:webHidden/>
            <w:rtl/>
          </w:rPr>
          <w:instrText xml:space="preserve"> </w:instrText>
        </w:r>
        <w:r w:rsidR="00FC1559">
          <w:rPr>
            <w:rStyle w:val="Hyperlink"/>
            <w:noProof/>
            <w:rtl/>
          </w:rPr>
        </w:r>
        <w:r w:rsidR="00FC1559">
          <w:rPr>
            <w:rStyle w:val="Hyperlink"/>
            <w:noProof/>
            <w:rtl/>
          </w:rPr>
          <w:fldChar w:fldCharType="separate"/>
        </w:r>
        <w:r w:rsidR="000851D2">
          <w:rPr>
            <w:noProof/>
            <w:webHidden/>
            <w:rtl/>
          </w:rPr>
          <w:t>2</w:t>
        </w:r>
        <w:r w:rsidR="00FC1559">
          <w:rPr>
            <w:rStyle w:val="Hyperlink"/>
            <w:noProof/>
            <w:rtl/>
          </w:rPr>
          <w:fldChar w:fldCharType="end"/>
        </w:r>
      </w:hyperlink>
    </w:p>
    <w:p w:rsidR="00FC1559" w:rsidRDefault="00916AD8" w:rsidP="00FC155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83733" w:history="1">
        <w:r w:rsidR="00FC1559" w:rsidRPr="00397B91">
          <w:rPr>
            <w:rStyle w:val="Hyperlink"/>
            <w:rFonts w:hint="eastAsia"/>
            <w:noProof/>
            <w:rtl/>
          </w:rPr>
          <w:t>وجوب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مقدمه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واجب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به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صورت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مهمل</w:t>
        </w:r>
        <w:r w:rsidR="00FC1559" w:rsidRPr="00397B91">
          <w:rPr>
            <w:rStyle w:val="Hyperlink"/>
            <w:noProof/>
            <w:rtl/>
          </w:rPr>
          <w:t xml:space="preserve">( </w:t>
        </w:r>
        <w:r w:rsidR="00FC1559" w:rsidRPr="00397B91">
          <w:rPr>
            <w:rStyle w:val="Hyperlink"/>
            <w:rFonts w:hint="eastAsia"/>
            <w:noProof/>
            <w:rtl/>
          </w:rPr>
          <w:t>نه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مطلق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و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نه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مق</w:t>
        </w:r>
        <w:r w:rsidR="00FC1559" w:rsidRPr="00397B91">
          <w:rPr>
            <w:rStyle w:val="Hyperlink"/>
            <w:rFonts w:hint="cs"/>
            <w:noProof/>
            <w:rtl/>
          </w:rPr>
          <w:t>ی</w:t>
        </w:r>
        <w:r w:rsidR="00FC1559" w:rsidRPr="00397B91">
          <w:rPr>
            <w:rStyle w:val="Hyperlink"/>
            <w:rFonts w:hint="eastAsia"/>
            <w:noProof/>
            <w:rtl/>
          </w:rPr>
          <w:t>د</w:t>
        </w:r>
        <w:r w:rsidR="00FC1559" w:rsidRPr="00397B91">
          <w:rPr>
            <w:rStyle w:val="Hyperlink"/>
            <w:noProof/>
            <w:rtl/>
          </w:rPr>
          <w:t>)</w:t>
        </w:r>
        <w:r w:rsidR="00FC1559">
          <w:rPr>
            <w:noProof/>
            <w:webHidden/>
            <w:rtl/>
          </w:rPr>
          <w:tab/>
        </w:r>
        <w:r w:rsidR="00FC1559">
          <w:rPr>
            <w:rStyle w:val="Hyperlink"/>
            <w:noProof/>
            <w:rtl/>
          </w:rPr>
          <w:fldChar w:fldCharType="begin"/>
        </w:r>
        <w:r w:rsidR="00FC1559">
          <w:rPr>
            <w:noProof/>
            <w:webHidden/>
            <w:rtl/>
          </w:rPr>
          <w:instrText xml:space="preserve"> </w:instrText>
        </w:r>
        <w:r w:rsidR="00FC1559">
          <w:rPr>
            <w:noProof/>
            <w:webHidden/>
          </w:rPr>
          <w:instrText xml:space="preserve">PAGEREF </w:instrText>
        </w:r>
        <w:r w:rsidR="00FC1559">
          <w:rPr>
            <w:noProof/>
            <w:webHidden/>
            <w:rtl/>
          </w:rPr>
          <w:instrText>_</w:instrText>
        </w:r>
        <w:r w:rsidR="00FC1559">
          <w:rPr>
            <w:noProof/>
            <w:webHidden/>
          </w:rPr>
          <w:instrText>Toc</w:instrText>
        </w:r>
        <w:r w:rsidR="00FC1559">
          <w:rPr>
            <w:noProof/>
            <w:webHidden/>
            <w:rtl/>
          </w:rPr>
          <w:instrText xml:space="preserve">30583733 </w:instrText>
        </w:r>
        <w:r w:rsidR="00FC1559">
          <w:rPr>
            <w:noProof/>
            <w:webHidden/>
          </w:rPr>
          <w:instrText>\h</w:instrText>
        </w:r>
        <w:r w:rsidR="00FC1559">
          <w:rPr>
            <w:noProof/>
            <w:webHidden/>
            <w:rtl/>
          </w:rPr>
          <w:instrText xml:space="preserve"> </w:instrText>
        </w:r>
        <w:r w:rsidR="00FC1559">
          <w:rPr>
            <w:rStyle w:val="Hyperlink"/>
            <w:noProof/>
            <w:rtl/>
          </w:rPr>
        </w:r>
        <w:r w:rsidR="00FC1559">
          <w:rPr>
            <w:rStyle w:val="Hyperlink"/>
            <w:noProof/>
            <w:rtl/>
          </w:rPr>
          <w:fldChar w:fldCharType="separate"/>
        </w:r>
        <w:r w:rsidR="000851D2">
          <w:rPr>
            <w:noProof/>
            <w:webHidden/>
            <w:rtl/>
          </w:rPr>
          <w:t>3</w:t>
        </w:r>
        <w:r w:rsidR="00FC1559">
          <w:rPr>
            <w:rStyle w:val="Hyperlink"/>
            <w:noProof/>
            <w:rtl/>
          </w:rPr>
          <w:fldChar w:fldCharType="end"/>
        </w:r>
      </w:hyperlink>
    </w:p>
    <w:p w:rsidR="00FC1559" w:rsidRDefault="00916AD8" w:rsidP="00FC1559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83734" w:history="1">
        <w:r w:rsidR="00FC1559" w:rsidRPr="00397B91">
          <w:rPr>
            <w:rStyle w:val="Hyperlink"/>
            <w:rFonts w:hint="eastAsia"/>
            <w:noProof/>
            <w:rtl/>
          </w:rPr>
          <w:t>اشکال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مبنا</w:t>
        </w:r>
        <w:r w:rsidR="00FC1559" w:rsidRPr="00397B91">
          <w:rPr>
            <w:rStyle w:val="Hyperlink"/>
            <w:rFonts w:hint="cs"/>
            <w:noProof/>
            <w:rtl/>
          </w:rPr>
          <w:t>یی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مرحوم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خو</w:t>
        </w:r>
        <w:r w:rsidR="00FC1559" w:rsidRPr="00397B91">
          <w:rPr>
            <w:rStyle w:val="Hyperlink"/>
            <w:rFonts w:hint="cs"/>
            <w:noProof/>
            <w:rtl/>
          </w:rPr>
          <w:t>یی</w:t>
        </w:r>
        <w:r w:rsidR="00FC1559" w:rsidRPr="00397B91">
          <w:rPr>
            <w:rStyle w:val="Hyperlink"/>
            <w:noProof/>
            <w:rtl/>
          </w:rPr>
          <w:t xml:space="preserve">: </w:t>
        </w:r>
        <w:r w:rsidR="00FC1559" w:rsidRPr="00397B91">
          <w:rPr>
            <w:rStyle w:val="Hyperlink"/>
            <w:rFonts w:hint="eastAsia"/>
            <w:noProof/>
            <w:rtl/>
          </w:rPr>
          <w:t>عدم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معقول</w:t>
        </w:r>
        <w:r w:rsidR="00FC1559" w:rsidRPr="00397B91">
          <w:rPr>
            <w:rStyle w:val="Hyperlink"/>
            <w:rFonts w:hint="cs"/>
            <w:noProof/>
            <w:rtl/>
          </w:rPr>
          <w:t>ی</w:t>
        </w:r>
        <w:r w:rsidR="00FC1559" w:rsidRPr="00397B91">
          <w:rPr>
            <w:rStyle w:val="Hyperlink"/>
            <w:rFonts w:hint="eastAsia"/>
            <w:noProof/>
            <w:rtl/>
          </w:rPr>
          <w:t>ت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اهمال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ثبوت</w:t>
        </w:r>
        <w:r w:rsidR="00FC1559" w:rsidRPr="00397B91">
          <w:rPr>
            <w:rStyle w:val="Hyperlink"/>
            <w:rFonts w:hint="cs"/>
            <w:noProof/>
            <w:rtl/>
          </w:rPr>
          <w:t>ی</w:t>
        </w:r>
        <w:r w:rsidR="00FC1559">
          <w:rPr>
            <w:noProof/>
            <w:webHidden/>
            <w:rtl/>
          </w:rPr>
          <w:tab/>
        </w:r>
        <w:r w:rsidR="00FC1559">
          <w:rPr>
            <w:rStyle w:val="Hyperlink"/>
            <w:noProof/>
            <w:rtl/>
          </w:rPr>
          <w:fldChar w:fldCharType="begin"/>
        </w:r>
        <w:r w:rsidR="00FC1559">
          <w:rPr>
            <w:noProof/>
            <w:webHidden/>
            <w:rtl/>
          </w:rPr>
          <w:instrText xml:space="preserve"> </w:instrText>
        </w:r>
        <w:r w:rsidR="00FC1559">
          <w:rPr>
            <w:noProof/>
            <w:webHidden/>
          </w:rPr>
          <w:instrText xml:space="preserve">PAGEREF </w:instrText>
        </w:r>
        <w:r w:rsidR="00FC1559">
          <w:rPr>
            <w:noProof/>
            <w:webHidden/>
            <w:rtl/>
          </w:rPr>
          <w:instrText>_</w:instrText>
        </w:r>
        <w:r w:rsidR="00FC1559">
          <w:rPr>
            <w:noProof/>
            <w:webHidden/>
          </w:rPr>
          <w:instrText>Toc</w:instrText>
        </w:r>
        <w:r w:rsidR="00FC1559">
          <w:rPr>
            <w:noProof/>
            <w:webHidden/>
            <w:rtl/>
          </w:rPr>
          <w:instrText xml:space="preserve">30583734 </w:instrText>
        </w:r>
        <w:r w:rsidR="00FC1559">
          <w:rPr>
            <w:noProof/>
            <w:webHidden/>
          </w:rPr>
          <w:instrText>\h</w:instrText>
        </w:r>
        <w:r w:rsidR="00FC1559">
          <w:rPr>
            <w:noProof/>
            <w:webHidden/>
            <w:rtl/>
          </w:rPr>
          <w:instrText xml:space="preserve"> </w:instrText>
        </w:r>
        <w:r w:rsidR="00FC1559">
          <w:rPr>
            <w:rStyle w:val="Hyperlink"/>
            <w:noProof/>
            <w:rtl/>
          </w:rPr>
        </w:r>
        <w:r w:rsidR="00FC1559">
          <w:rPr>
            <w:rStyle w:val="Hyperlink"/>
            <w:noProof/>
            <w:rtl/>
          </w:rPr>
          <w:fldChar w:fldCharType="separate"/>
        </w:r>
        <w:r w:rsidR="000851D2">
          <w:rPr>
            <w:noProof/>
            <w:webHidden/>
            <w:rtl/>
          </w:rPr>
          <w:t>3</w:t>
        </w:r>
        <w:r w:rsidR="00FC1559">
          <w:rPr>
            <w:rStyle w:val="Hyperlink"/>
            <w:noProof/>
            <w:rtl/>
          </w:rPr>
          <w:fldChar w:fldCharType="end"/>
        </w:r>
      </w:hyperlink>
    </w:p>
    <w:p w:rsidR="00FC1559" w:rsidRDefault="00916AD8" w:rsidP="00FC1559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83735" w:history="1">
        <w:r w:rsidR="00FC1559" w:rsidRPr="00397B91">
          <w:rPr>
            <w:rStyle w:val="Hyperlink"/>
            <w:rFonts w:hint="eastAsia"/>
            <w:noProof/>
            <w:rtl/>
          </w:rPr>
          <w:t>اشکال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بنا</w:t>
        </w:r>
        <w:r w:rsidR="00FC1559" w:rsidRPr="00397B91">
          <w:rPr>
            <w:rStyle w:val="Hyperlink"/>
            <w:rFonts w:hint="cs"/>
            <w:noProof/>
            <w:rtl/>
          </w:rPr>
          <w:t>یی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استاد</w:t>
        </w:r>
        <w:r w:rsidR="00FC1559" w:rsidRPr="00397B91">
          <w:rPr>
            <w:rStyle w:val="Hyperlink"/>
            <w:noProof/>
            <w:rtl/>
          </w:rPr>
          <w:t xml:space="preserve">: </w:t>
        </w:r>
        <w:r w:rsidR="00FC1559" w:rsidRPr="00397B91">
          <w:rPr>
            <w:rStyle w:val="Hyperlink"/>
            <w:rFonts w:hint="eastAsia"/>
            <w:noProof/>
            <w:rtl/>
          </w:rPr>
          <w:t>عدم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عقلائ</w:t>
        </w:r>
        <w:r w:rsidR="00FC1559" w:rsidRPr="00397B91">
          <w:rPr>
            <w:rStyle w:val="Hyperlink"/>
            <w:rFonts w:hint="cs"/>
            <w:noProof/>
            <w:rtl/>
          </w:rPr>
          <w:t>ی</w:t>
        </w:r>
        <w:r w:rsidR="00FC1559" w:rsidRPr="00397B91">
          <w:rPr>
            <w:rStyle w:val="Hyperlink"/>
            <w:rFonts w:hint="eastAsia"/>
            <w:noProof/>
            <w:rtl/>
          </w:rPr>
          <w:t>ت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بقاء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اهمال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وجوب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مقدمه</w:t>
        </w:r>
        <w:r w:rsidR="00FC1559">
          <w:rPr>
            <w:noProof/>
            <w:webHidden/>
            <w:rtl/>
          </w:rPr>
          <w:tab/>
        </w:r>
        <w:r w:rsidR="00FC1559">
          <w:rPr>
            <w:rStyle w:val="Hyperlink"/>
            <w:noProof/>
            <w:rtl/>
          </w:rPr>
          <w:fldChar w:fldCharType="begin"/>
        </w:r>
        <w:r w:rsidR="00FC1559">
          <w:rPr>
            <w:noProof/>
            <w:webHidden/>
            <w:rtl/>
          </w:rPr>
          <w:instrText xml:space="preserve"> </w:instrText>
        </w:r>
        <w:r w:rsidR="00FC1559">
          <w:rPr>
            <w:noProof/>
            <w:webHidden/>
          </w:rPr>
          <w:instrText xml:space="preserve">PAGEREF </w:instrText>
        </w:r>
        <w:r w:rsidR="00FC1559">
          <w:rPr>
            <w:noProof/>
            <w:webHidden/>
            <w:rtl/>
          </w:rPr>
          <w:instrText>_</w:instrText>
        </w:r>
        <w:r w:rsidR="00FC1559">
          <w:rPr>
            <w:noProof/>
            <w:webHidden/>
          </w:rPr>
          <w:instrText>Toc</w:instrText>
        </w:r>
        <w:r w:rsidR="00FC1559">
          <w:rPr>
            <w:noProof/>
            <w:webHidden/>
            <w:rtl/>
          </w:rPr>
          <w:instrText xml:space="preserve">30583735 </w:instrText>
        </w:r>
        <w:r w:rsidR="00FC1559">
          <w:rPr>
            <w:noProof/>
            <w:webHidden/>
          </w:rPr>
          <w:instrText>\h</w:instrText>
        </w:r>
        <w:r w:rsidR="00FC1559">
          <w:rPr>
            <w:noProof/>
            <w:webHidden/>
            <w:rtl/>
          </w:rPr>
          <w:instrText xml:space="preserve"> </w:instrText>
        </w:r>
        <w:r w:rsidR="00FC1559">
          <w:rPr>
            <w:rStyle w:val="Hyperlink"/>
            <w:noProof/>
            <w:rtl/>
          </w:rPr>
        </w:r>
        <w:r w:rsidR="00FC1559">
          <w:rPr>
            <w:rStyle w:val="Hyperlink"/>
            <w:noProof/>
            <w:rtl/>
          </w:rPr>
          <w:fldChar w:fldCharType="separate"/>
        </w:r>
        <w:r w:rsidR="000851D2">
          <w:rPr>
            <w:noProof/>
            <w:webHidden/>
            <w:rtl/>
          </w:rPr>
          <w:t>4</w:t>
        </w:r>
        <w:r w:rsidR="00FC1559">
          <w:rPr>
            <w:rStyle w:val="Hyperlink"/>
            <w:noProof/>
            <w:rtl/>
          </w:rPr>
          <w:fldChar w:fldCharType="end"/>
        </w:r>
      </w:hyperlink>
    </w:p>
    <w:p w:rsidR="00FC1559" w:rsidRDefault="00916AD8" w:rsidP="00FC155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83736" w:history="1">
        <w:r w:rsidR="00FC1559" w:rsidRPr="00397B91">
          <w:rPr>
            <w:rStyle w:val="Hyperlink"/>
            <w:rFonts w:hint="eastAsia"/>
            <w:noProof/>
            <w:rtl/>
          </w:rPr>
          <w:t>تدارک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مطلب</w:t>
        </w:r>
        <w:r w:rsidR="00FC1559" w:rsidRPr="00397B91">
          <w:rPr>
            <w:rStyle w:val="Hyperlink"/>
            <w:rFonts w:hint="cs"/>
            <w:noProof/>
            <w:rtl/>
          </w:rPr>
          <w:t>ی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از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جلسه</w:t>
        </w:r>
        <w:r w:rsidR="00FC1559" w:rsidRPr="00397B91">
          <w:rPr>
            <w:rStyle w:val="Hyperlink"/>
            <w:noProof/>
            <w:rtl/>
          </w:rPr>
          <w:t xml:space="preserve"> </w:t>
        </w:r>
        <w:r w:rsidR="00FC1559" w:rsidRPr="00397B91">
          <w:rPr>
            <w:rStyle w:val="Hyperlink"/>
            <w:rFonts w:hint="eastAsia"/>
            <w:noProof/>
            <w:rtl/>
          </w:rPr>
          <w:t>قبل</w:t>
        </w:r>
        <w:r w:rsidR="00FC1559">
          <w:rPr>
            <w:noProof/>
            <w:webHidden/>
            <w:rtl/>
          </w:rPr>
          <w:tab/>
        </w:r>
        <w:r w:rsidR="00FC1559">
          <w:rPr>
            <w:rStyle w:val="Hyperlink"/>
            <w:noProof/>
            <w:rtl/>
          </w:rPr>
          <w:fldChar w:fldCharType="begin"/>
        </w:r>
        <w:r w:rsidR="00FC1559">
          <w:rPr>
            <w:noProof/>
            <w:webHidden/>
            <w:rtl/>
          </w:rPr>
          <w:instrText xml:space="preserve"> </w:instrText>
        </w:r>
        <w:r w:rsidR="00FC1559">
          <w:rPr>
            <w:noProof/>
            <w:webHidden/>
          </w:rPr>
          <w:instrText xml:space="preserve">PAGEREF </w:instrText>
        </w:r>
        <w:r w:rsidR="00FC1559">
          <w:rPr>
            <w:noProof/>
            <w:webHidden/>
            <w:rtl/>
          </w:rPr>
          <w:instrText>_</w:instrText>
        </w:r>
        <w:r w:rsidR="00FC1559">
          <w:rPr>
            <w:noProof/>
            <w:webHidden/>
          </w:rPr>
          <w:instrText>Toc</w:instrText>
        </w:r>
        <w:r w:rsidR="00FC1559">
          <w:rPr>
            <w:noProof/>
            <w:webHidden/>
            <w:rtl/>
          </w:rPr>
          <w:instrText xml:space="preserve">30583736 </w:instrText>
        </w:r>
        <w:r w:rsidR="00FC1559">
          <w:rPr>
            <w:noProof/>
            <w:webHidden/>
          </w:rPr>
          <w:instrText>\h</w:instrText>
        </w:r>
        <w:r w:rsidR="00FC1559">
          <w:rPr>
            <w:noProof/>
            <w:webHidden/>
            <w:rtl/>
          </w:rPr>
          <w:instrText xml:space="preserve"> </w:instrText>
        </w:r>
        <w:r w:rsidR="00FC1559">
          <w:rPr>
            <w:rStyle w:val="Hyperlink"/>
            <w:noProof/>
            <w:rtl/>
          </w:rPr>
        </w:r>
        <w:r w:rsidR="00FC1559">
          <w:rPr>
            <w:rStyle w:val="Hyperlink"/>
            <w:noProof/>
            <w:rtl/>
          </w:rPr>
          <w:fldChar w:fldCharType="separate"/>
        </w:r>
        <w:r w:rsidR="000851D2">
          <w:rPr>
            <w:noProof/>
            <w:webHidden/>
            <w:rtl/>
          </w:rPr>
          <w:t>5</w:t>
        </w:r>
        <w:r w:rsidR="00FC1559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FC1559" w:rsidP="00457BB3">
      <w:pPr>
        <w:jc w:val="both"/>
        <w:rPr>
          <w:rFonts w:hint="cs"/>
          <w:rtl/>
        </w:rPr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457BB3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F03555">
        <w:rPr>
          <w:rFonts w:hint="cs"/>
          <w:rtl/>
        </w:rPr>
        <w:t>بررسی</w:t>
      </w:r>
      <w:r w:rsidR="00F03555">
        <w:rPr>
          <w:rtl/>
        </w:rPr>
        <w:t xml:space="preserve"> </w:t>
      </w:r>
      <w:r w:rsidR="00F03555">
        <w:rPr>
          <w:rFonts w:hint="cs"/>
          <w:rtl/>
        </w:rPr>
        <w:t>وجوب</w:t>
      </w:r>
      <w:r w:rsidR="00F03555">
        <w:rPr>
          <w:rtl/>
        </w:rPr>
        <w:t xml:space="preserve"> </w:t>
      </w:r>
      <w:r w:rsidR="00F03555">
        <w:rPr>
          <w:rFonts w:hint="cs"/>
          <w:rtl/>
        </w:rPr>
        <w:t>مقدمه</w:t>
      </w:r>
      <w:r w:rsidR="00F03555">
        <w:rPr>
          <w:rtl/>
        </w:rPr>
        <w:t xml:space="preserve"> </w:t>
      </w:r>
      <w:r w:rsidR="00F03555">
        <w:rPr>
          <w:rFonts w:hint="cs"/>
          <w:rtl/>
        </w:rPr>
        <w:t>موصله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F03555">
        <w:rPr>
          <w:rFonts w:hint="cs"/>
          <w:rtl/>
        </w:rPr>
        <w:t>اقوال</w:t>
      </w:r>
      <w:r w:rsidR="00F03555">
        <w:rPr>
          <w:rtl/>
        </w:rPr>
        <w:t xml:space="preserve"> </w:t>
      </w:r>
      <w:r w:rsidR="00F03555">
        <w:rPr>
          <w:rFonts w:hint="cs"/>
          <w:rtl/>
        </w:rPr>
        <w:t>وجوب</w:t>
      </w:r>
      <w:r w:rsidR="00F03555">
        <w:rPr>
          <w:rtl/>
        </w:rPr>
        <w:t xml:space="preserve"> </w:t>
      </w:r>
      <w:r w:rsidR="00F03555">
        <w:rPr>
          <w:rFonts w:hint="cs"/>
          <w:rtl/>
        </w:rPr>
        <w:t>مقدمه</w:t>
      </w:r>
      <w:r w:rsidR="00F03555">
        <w:rPr>
          <w:rtl/>
        </w:rPr>
        <w:t xml:space="preserve"> </w:t>
      </w:r>
      <w:r w:rsidR="00F03555">
        <w:rPr>
          <w:rFonts w:hint="cs"/>
          <w:rtl/>
        </w:rPr>
        <w:t>واجب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F03555">
        <w:rPr>
          <w:rFonts w:hint="cs"/>
          <w:rtl/>
        </w:rPr>
        <w:t>مقدمه</w:t>
      </w:r>
      <w:r w:rsidR="00F03555">
        <w:rPr>
          <w:rtl/>
        </w:rPr>
        <w:t xml:space="preserve"> </w:t>
      </w:r>
      <w:r w:rsidR="00F03555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457BB3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457BB3" w:rsidP="00457BB3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بررسی وجوب مقدمه واجب بود. بعضی از اصولیون قائل به وجوب مقدمه موصله بودند و برای این ادعا ادله ای را مطرح کردند. در جلسه قبل به بررسی دلیل مرحوم سید محمد باقر صدر و بعضی دیگر پرداخته شد و استاد آنها را قبول نکردند. در این جلسه به بررسی ادعای صاحب حاشیه و تقریب</w:t>
      </w:r>
      <w:r w:rsidR="00E304AD">
        <w:rPr>
          <w:rFonts w:hint="cs"/>
          <w:rtl/>
        </w:rPr>
        <w:t xml:space="preserve"> مرحوم نائینی از کلام ایشان</w:t>
      </w:r>
      <w:r>
        <w:rPr>
          <w:rFonts w:hint="cs"/>
          <w:rtl/>
        </w:rPr>
        <w:t xml:space="preserve"> پرداخته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247D2F" w:rsidRPr="003A6148" w:rsidRDefault="00247D2F" w:rsidP="00457BB3">
      <w:pPr>
        <w:pBdr>
          <w:bottom w:val="double" w:sz="6" w:space="1" w:color="auto"/>
        </w:pBdr>
        <w:jc w:val="both"/>
      </w:pPr>
    </w:p>
    <w:p w:rsidR="008F5B4D" w:rsidRDefault="008F5B4D" w:rsidP="00457BB3">
      <w:pPr>
        <w:jc w:val="both"/>
      </w:pPr>
    </w:p>
    <w:p w:rsidR="003E6650" w:rsidRDefault="00457BB3" w:rsidP="00457BB3">
      <w:pPr>
        <w:pStyle w:val="Heading1"/>
        <w:rPr>
          <w:rtl/>
        </w:rPr>
      </w:pPr>
      <w:bookmarkStart w:id="3" w:name="_Toc30583728"/>
      <w:r>
        <w:rPr>
          <w:rFonts w:hint="cs"/>
          <w:rtl/>
        </w:rPr>
        <w:t>مقدمه واجب</w:t>
      </w:r>
      <w:bookmarkEnd w:id="3"/>
    </w:p>
    <w:p w:rsidR="00457BB3" w:rsidRDefault="00457BB3" w:rsidP="00457BB3">
      <w:pPr>
        <w:pStyle w:val="Heading2"/>
        <w:rPr>
          <w:rtl/>
        </w:rPr>
      </w:pPr>
      <w:bookmarkStart w:id="4" w:name="_Toc30583729"/>
      <w:r>
        <w:rPr>
          <w:rFonts w:hint="cs"/>
          <w:rtl/>
        </w:rPr>
        <w:t>اقوال وجوب مقدمه واجب</w:t>
      </w:r>
      <w:bookmarkEnd w:id="4"/>
    </w:p>
    <w:p w:rsidR="00457BB3" w:rsidRDefault="00457BB3" w:rsidP="00457BB3">
      <w:pPr>
        <w:pStyle w:val="Heading3"/>
        <w:rPr>
          <w:rtl/>
        </w:rPr>
      </w:pPr>
      <w:bookmarkStart w:id="5" w:name="_Toc30583730"/>
      <w:r>
        <w:rPr>
          <w:rFonts w:hint="cs"/>
          <w:rtl/>
        </w:rPr>
        <w:t>بررسی وجوب مقدمه موصله</w:t>
      </w:r>
      <w:bookmarkEnd w:id="5"/>
    </w:p>
    <w:p w:rsidR="00457BB3" w:rsidRDefault="00457BB3" w:rsidP="00457BB3">
      <w:pPr>
        <w:pStyle w:val="Heading4"/>
        <w:rPr>
          <w:rtl/>
        </w:rPr>
      </w:pPr>
      <w:bookmarkStart w:id="6" w:name="_Toc30583731"/>
      <w:r>
        <w:rPr>
          <w:rFonts w:hint="cs"/>
          <w:rtl/>
        </w:rPr>
        <w:t>وجود غرض در متعلق وجوب غیری</w:t>
      </w:r>
      <w:bookmarkEnd w:id="6"/>
    </w:p>
    <w:p w:rsidR="00457BB3" w:rsidRDefault="00457BB3" w:rsidP="00457BB3">
      <w:pPr>
        <w:jc w:val="both"/>
        <w:rPr>
          <w:rtl/>
        </w:rPr>
      </w:pPr>
      <w:r>
        <w:rPr>
          <w:rFonts w:hint="cs"/>
          <w:rtl/>
        </w:rPr>
        <w:t>آخرین دلیلی که درجلسه قبل برای وجوب مقدمه موصله مطرح شد، این بود که ملاک در متعلق</w:t>
      </w:r>
      <w:r w:rsidR="00E304AD">
        <w:rPr>
          <w:rFonts w:hint="cs"/>
          <w:rtl/>
        </w:rPr>
        <w:t>ِ</w:t>
      </w:r>
      <w:r>
        <w:rPr>
          <w:rFonts w:hint="cs"/>
          <w:rtl/>
        </w:rPr>
        <w:t xml:space="preserve"> ایجاب مقدمه نیست</w:t>
      </w:r>
      <w:r w:rsidR="00E304AD">
        <w:rPr>
          <w:rFonts w:hint="cs"/>
          <w:rtl/>
        </w:rPr>
        <w:t>؛</w:t>
      </w:r>
      <w:r>
        <w:rPr>
          <w:rFonts w:hint="cs"/>
          <w:rtl/>
        </w:rPr>
        <w:t xml:space="preserve"> بلکه ملاک در جعل است و </w:t>
      </w:r>
      <w:r w:rsidRPr="00457BB3">
        <w:rPr>
          <w:rFonts w:hint="cs"/>
          <w:rtl/>
        </w:rPr>
        <w:t>آن ملاک عبارت است از ارتباط</w:t>
      </w:r>
      <w:r>
        <w:rPr>
          <w:rFonts w:hint="cs"/>
          <w:rtl/>
        </w:rPr>
        <w:t xml:space="preserve"> و ترابط بین مقدمه و ذی المقدمه. در نتیجه</w:t>
      </w:r>
      <w:r w:rsidRPr="00457BB3">
        <w:rPr>
          <w:rFonts w:hint="cs"/>
          <w:rtl/>
        </w:rPr>
        <w:t xml:space="preserve"> چون این ملاک در </w:t>
      </w:r>
      <w:r>
        <w:rPr>
          <w:rFonts w:hint="cs"/>
          <w:rtl/>
        </w:rPr>
        <w:t>خصوص مقدمه موصله</w:t>
      </w:r>
      <w:r w:rsidRPr="00457BB3">
        <w:rPr>
          <w:rFonts w:hint="cs"/>
          <w:rtl/>
        </w:rPr>
        <w:t xml:space="preserve"> وجود دارد</w:t>
      </w:r>
      <w:r>
        <w:rPr>
          <w:rFonts w:hint="cs"/>
          <w:rtl/>
        </w:rPr>
        <w:t>،</w:t>
      </w:r>
      <w:r w:rsidRPr="00457BB3">
        <w:rPr>
          <w:rFonts w:hint="cs"/>
          <w:rtl/>
        </w:rPr>
        <w:t xml:space="preserve"> خصوص مقدمه موصله واجب است. </w:t>
      </w:r>
    </w:p>
    <w:p w:rsidR="00E304AD" w:rsidRDefault="00457BB3" w:rsidP="00E304AD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علاوه بر اشکالی که در جلسه قبل مطرح شد، این ادعا </w:t>
      </w:r>
      <w:r w:rsidRPr="00457BB3">
        <w:rPr>
          <w:rFonts w:hint="cs"/>
          <w:rtl/>
        </w:rPr>
        <w:t>ر</w:t>
      </w:r>
      <w:r>
        <w:rPr>
          <w:rFonts w:hint="cs"/>
          <w:rtl/>
        </w:rPr>
        <w:t>وشن نیست. این که ادعا شده است</w:t>
      </w:r>
      <w:r w:rsidRPr="00457BB3">
        <w:rPr>
          <w:rFonts w:hint="cs"/>
          <w:rtl/>
        </w:rPr>
        <w:t xml:space="preserve"> در باب مقدمه واجب</w:t>
      </w:r>
      <w:r>
        <w:rPr>
          <w:rFonts w:hint="cs"/>
          <w:rtl/>
        </w:rPr>
        <w:t>،</w:t>
      </w:r>
      <w:r w:rsidRPr="00457BB3">
        <w:rPr>
          <w:rFonts w:hint="cs"/>
          <w:rtl/>
        </w:rPr>
        <w:t xml:space="preserve"> ملاک در جعل حکم است</w:t>
      </w:r>
      <w:r>
        <w:rPr>
          <w:rFonts w:hint="cs"/>
          <w:rtl/>
        </w:rPr>
        <w:t>،</w:t>
      </w:r>
      <w:r w:rsidRPr="00457BB3">
        <w:rPr>
          <w:rFonts w:hint="cs"/>
          <w:rtl/>
        </w:rPr>
        <w:t xml:space="preserve"> صحیح نیست. هر چند که ما یک احکامی داریم که ملاک در جعل آنها است</w:t>
      </w:r>
      <w:r>
        <w:rPr>
          <w:rFonts w:hint="cs"/>
          <w:rtl/>
        </w:rPr>
        <w:t>.</w:t>
      </w:r>
      <w:r w:rsidRPr="00457BB3">
        <w:rPr>
          <w:rFonts w:hint="cs"/>
          <w:rtl/>
        </w:rPr>
        <w:t xml:space="preserve"> مثلا ملکیت</w:t>
      </w:r>
      <w:r>
        <w:rPr>
          <w:rFonts w:hint="cs"/>
          <w:rtl/>
        </w:rPr>
        <w:t>ی که برای حیازت جعل شده است،</w:t>
      </w:r>
      <w:r w:rsidRPr="00457BB3">
        <w:rPr>
          <w:rFonts w:hint="cs"/>
          <w:rtl/>
        </w:rPr>
        <w:t xml:space="preserve"> ملاک ندارد</w:t>
      </w:r>
      <w:r>
        <w:rPr>
          <w:rFonts w:hint="cs"/>
          <w:rtl/>
        </w:rPr>
        <w:t>؛</w:t>
      </w:r>
      <w:r w:rsidRPr="00457BB3">
        <w:rPr>
          <w:rFonts w:hint="cs"/>
          <w:rtl/>
        </w:rPr>
        <w:t xml:space="preserve"> بلکه </w:t>
      </w:r>
      <w:r>
        <w:rPr>
          <w:rFonts w:hint="cs"/>
          <w:rtl/>
        </w:rPr>
        <w:t>موضوع حرمت تصرف غیر را محقق می</w:t>
      </w:r>
      <w:r>
        <w:rPr>
          <w:rtl/>
        </w:rPr>
        <w:softHyphen/>
      </w:r>
      <w:r>
        <w:rPr>
          <w:rFonts w:hint="cs"/>
          <w:rtl/>
        </w:rPr>
        <w:t>کند</w:t>
      </w:r>
      <w:r w:rsidRPr="00457BB3">
        <w:rPr>
          <w:rFonts w:hint="cs"/>
          <w:rtl/>
        </w:rPr>
        <w:t xml:space="preserve">. یا مثلا </w:t>
      </w:r>
      <w:r w:rsidR="00E304AD">
        <w:rPr>
          <w:rFonts w:hint="cs"/>
          <w:rtl/>
        </w:rPr>
        <w:t xml:space="preserve">نفس </w:t>
      </w:r>
      <w:r w:rsidRPr="00457BB3">
        <w:rPr>
          <w:rFonts w:hint="cs"/>
          <w:rtl/>
        </w:rPr>
        <w:t>جعل نجاست برای خمر ملاک دارد و موضوع حرمت شرب نجس را محقق می</w:t>
      </w:r>
      <w:r w:rsidRPr="00457BB3">
        <w:rPr>
          <w:rtl/>
        </w:rPr>
        <w:softHyphen/>
      </w:r>
      <w:r>
        <w:rPr>
          <w:rFonts w:hint="cs"/>
          <w:rtl/>
        </w:rPr>
        <w:t>کند؛</w:t>
      </w:r>
      <w:r w:rsidRPr="00457BB3">
        <w:rPr>
          <w:rFonts w:hint="cs"/>
          <w:rtl/>
        </w:rPr>
        <w:t xml:space="preserve"> پس در احکام وضعیه</w:t>
      </w:r>
      <w:r>
        <w:rPr>
          <w:rFonts w:hint="cs"/>
          <w:rtl/>
        </w:rPr>
        <w:t>،</w:t>
      </w:r>
      <w:r w:rsidRPr="00457BB3">
        <w:rPr>
          <w:rFonts w:hint="cs"/>
          <w:rtl/>
        </w:rPr>
        <w:t xml:space="preserve"> ملاک در جعل است. </w:t>
      </w:r>
      <w:r>
        <w:rPr>
          <w:rFonts w:hint="cs"/>
          <w:rtl/>
        </w:rPr>
        <w:t>(</w:t>
      </w:r>
      <w:r w:rsidRPr="00457BB3">
        <w:rPr>
          <w:rFonts w:hint="cs"/>
          <w:rtl/>
        </w:rPr>
        <w:t xml:space="preserve">این ادعا در کلمات </w:t>
      </w:r>
      <w:r>
        <w:rPr>
          <w:rFonts w:hint="cs"/>
          <w:rtl/>
        </w:rPr>
        <w:t>مرحوم حاج شیخ اصفهانی</w:t>
      </w:r>
      <w:r w:rsidR="00E304AD">
        <w:rPr>
          <w:rFonts w:hint="cs"/>
          <w:rtl/>
        </w:rPr>
        <w:t xml:space="preserve"> نیز</w:t>
      </w:r>
      <w:r>
        <w:rPr>
          <w:rFonts w:hint="cs"/>
          <w:rtl/>
        </w:rPr>
        <w:t xml:space="preserve"> وجود دارد)</w:t>
      </w:r>
      <w:r w:rsidRPr="00457BB3">
        <w:rPr>
          <w:rFonts w:hint="cs"/>
          <w:rtl/>
        </w:rPr>
        <w:t xml:space="preserve"> اما این که در باب مقدمه واجب</w:t>
      </w:r>
      <w:r>
        <w:rPr>
          <w:rFonts w:hint="cs"/>
          <w:rtl/>
        </w:rPr>
        <w:t>،</w:t>
      </w:r>
      <w:r w:rsidRPr="00457BB3">
        <w:rPr>
          <w:rFonts w:hint="cs"/>
          <w:rtl/>
        </w:rPr>
        <w:t xml:space="preserve"> ملاک در نفس ایجاب و اراده است، واضح نیست. در باب مقدمه واجب ملاک در متعلق است؛ ولی ملاک غیری دارد، حالا یا موصلیت است و یا مقدمیت است؛ یعنی چون</w:t>
      </w:r>
      <w:r>
        <w:rPr>
          <w:rFonts w:hint="cs"/>
          <w:rtl/>
        </w:rPr>
        <w:t xml:space="preserve"> که توقف وجود دارد،</w:t>
      </w:r>
      <w:r w:rsidRPr="00457BB3">
        <w:rPr>
          <w:rFonts w:hint="cs"/>
          <w:rtl/>
        </w:rPr>
        <w:t xml:space="preserve"> داعی شده است که وجوب را جعل کند</w:t>
      </w:r>
      <w:r>
        <w:rPr>
          <w:rFonts w:hint="cs"/>
          <w:rtl/>
        </w:rPr>
        <w:t>،</w:t>
      </w:r>
      <w:r w:rsidRPr="00457BB3">
        <w:rPr>
          <w:rFonts w:hint="cs"/>
          <w:rtl/>
        </w:rPr>
        <w:t xml:space="preserve"> یا توقف به علاوه موصلیت موجب </w:t>
      </w:r>
      <w:r>
        <w:rPr>
          <w:rFonts w:hint="cs"/>
          <w:rtl/>
        </w:rPr>
        <w:t xml:space="preserve">شده است که </w:t>
      </w:r>
      <w:r w:rsidR="00E304AD">
        <w:rPr>
          <w:rFonts w:hint="cs"/>
          <w:rtl/>
        </w:rPr>
        <w:t>وجوب برای مقدمه جعل شود</w:t>
      </w:r>
      <w:r>
        <w:rPr>
          <w:rFonts w:hint="cs"/>
          <w:rtl/>
        </w:rPr>
        <w:t>؛</w:t>
      </w:r>
      <w:r w:rsidRPr="00457BB3">
        <w:rPr>
          <w:rFonts w:hint="cs"/>
          <w:rtl/>
        </w:rPr>
        <w:t xml:space="preserve"> پس جهت توقف و موصلیت ملاک</w:t>
      </w:r>
      <w:r w:rsidR="00E304AD">
        <w:rPr>
          <w:rFonts w:hint="cs"/>
          <w:rtl/>
        </w:rPr>
        <w:t xml:space="preserve">ی است که موجب جعل وجوب شده است؛ لذا </w:t>
      </w:r>
      <w:r w:rsidRPr="00457BB3">
        <w:rPr>
          <w:rFonts w:hint="cs"/>
          <w:rtl/>
        </w:rPr>
        <w:t xml:space="preserve">ما نتوانستیم بفهمیم که چرا ملاک فقط در جعل است. </w:t>
      </w:r>
    </w:p>
    <w:p w:rsidR="00457BB3" w:rsidRPr="00457BB3" w:rsidRDefault="00457BB3" w:rsidP="00E304AD">
      <w:pPr>
        <w:jc w:val="both"/>
        <w:rPr>
          <w:rtl/>
        </w:rPr>
      </w:pPr>
      <w:r w:rsidRPr="00457BB3">
        <w:rPr>
          <w:rFonts w:hint="cs"/>
          <w:rtl/>
        </w:rPr>
        <w:t>بله؛ این بحث وجود دارد که ملاک</w:t>
      </w:r>
      <w:r>
        <w:rPr>
          <w:rFonts w:hint="cs"/>
          <w:rtl/>
        </w:rPr>
        <w:t>،</w:t>
      </w:r>
      <w:r w:rsidRPr="00457BB3">
        <w:rPr>
          <w:rFonts w:hint="cs"/>
          <w:rtl/>
        </w:rPr>
        <w:t xml:space="preserve"> توقف است </w:t>
      </w:r>
      <w:r>
        <w:rPr>
          <w:rFonts w:hint="cs"/>
          <w:rtl/>
        </w:rPr>
        <w:t>(</w:t>
      </w:r>
      <w:r w:rsidRPr="00457BB3">
        <w:rPr>
          <w:rFonts w:hint="cs"/>
          <w:rtl/>
        </w:rPr>
        <w:t>اعم از این که موصله باشد یا نباشد</w:t>
      </w:r>
      <w:r>
        <w:rPr>
          <w:rFonts w:hint="cs"/>
          <w:rtl/>
        </w:rPr>
        <w:t>)</w:t>
      </w:r>
      <w:r w:rsidRPr="00457BB3">
        <w:rPr>
          <w:rFonts w:hint="cs"/>
          <w:rtl/>
        </w:rPr>
        <w:t xml:space="preserve"> </w:t>
      </w:r>
      <w:r>
        <w:rPr>
          <w:rFonts w:hint="cs"/>
          <w:rtl/>
        </w:rPr>
        <w:t xml:space="preserve">یا </w:t>
      </w:r>
      <w:r w:rsidRPr="00457BB3">
        <w:rPr>
          <w:rFonts w:hint="cs"/>
          <w:rtl/>
        </w:rPr>
        <w:t>ملاک در موصله</w:t>
      </w:r>
      <w:r>
        <w:rPr>
          <w:rFonts w:hint="cs"/>
          <w:rtl/>
        </w:rPr>
        <w:t xml:space="preserve"> بودن مقدمه</w:t>
      </w:r>
      <w:r w:rsidRPr="00457BB3">
        <w:rPr>
          <w:rFonts w:hint="cs"/>
          <w:rtl/>
        </w:rPr>
        <w:t xml:space="preserve"> است و ما گفتیم این مطالب برهان ندار</w:t>
      </w:r>
      <w:r w:rsidR="00E304AD">
        <w:rPr>
          <w:rFonts w:hint="cs"/>
          <w:rtl/>
        </w:rPr>
        <w:t>ن</w:t>
      </w:r>
      <w:r w:rsidRPr="00457BB3">
        <w:rPr>
          <w:rFonts w:hint="cs"/>
          <w:rtl/>
        </w:rPr>
        <w:t>د و وجدان در این باب حکم می</w:t>
      </w:r>
      <w:r w:rsidRPr="00457BB3">
        <w:rPr>
          <w:rtl/>
        </w:rPr>
        <w:softHyphen/>
      </w:r>
      <w:r w:rsidRPr="00457BB3">
        <w:rPr>
          <w:rFonts w:hint="cs"/>
          <w:rtl/>
        </w:rPr>
        <w:t>کند و ما سابقا به این نتیجه رسیده بودیم که وجدان حکم می</w:t>
      </w:r>
      <w:r w:rsidRPr="00457BB3">
        <w:rPr>
          <w:rtl/>
        </w:rPr>
        <w:softHyphen/>
      </w:r>
      <w:r w:rsidRPr="00457BB3">
        <w:rPr>
          <w:rFonts w:hint="cs"/>
          <w:rtl/>
        </w:rPr>
        <w:t>کند که مطلق مقدمه واجب است در این دوره نیز وقتی به اشکالا</w:t>
      </w:r>
      <w:r w:rsidR="00A01CA9">
        <w:rPr>
          <w:rFonts w:hint="cs"/>
          <w:rtl/>
        </w:rPr>
        <w:t>ت مواجه شدیم و بیشتر دقت کردیم،</w:t>
      </w:r>
      <w:r w:rsidRPr="00457BB3">
        <w:rPr>
          <w:rFonts w:hint="cs"/>
          <w:rtl/>
        </w:rPr>
        <w:t xml:space="preserve"> بیشتر به این نتیجه رسیدیم که مطلق مقدمه واجب است.</w:t>
      </w:r>
    </w:p>
    <w:p w:rsidR="00A01CA9" w:rsidRDefault="00A01CA9" w:rsidP="00A01CA9">
      <w:pPr>
        <w:pStyle w:val="Heading4"/>
        <w:rPr>
          <w:rtl/>
        </w:rPr>
      </w:pPr>
      <w:bookmarkStart w:id="7" w:name="_Toc30583732"/>
      <w:r>
        <w:rPr>
          <w:rFonts w:hint="cs"/>
          <w:rtl/>
        </w:rPr>
        <w:t>کشف وجوب مطلق مقدمه از اوامر غیریه عرفیه</w:t>
      </w:r>
      <w:bookmarkEnd w:id="7"/>
      <w:r>
        <w:rPr>
          <w:rFonts w:hint="cs"/>
          <w:rtl/>
        </w:rPr>
        <w:t xml:space="preserve"> </w:t>
      </w:r>
    </w:p>
    <w:p w:rsidR="00457BB3" w:rsidRPr="00457BB3" w:rsidRDefault="00E304AD" w:rsidP="00457BB3">
      <w:pPr>
        <w:jc w:val="both"/>
        <w:rPr>
          <w:rtl/>
        </w:rPr>
      </w:pPr>
      <w:r>
        <w:rPr>
          <w:rFonts w:hint="cs"/>
          <w:rtl/>
        </w:rPr>
        <w:t>یکی از منبهاتی که برای وجوب مطلق مقدمه وجود دارد این است که جهت ایصال به ذی المقدمه نزد عرف مد نظر قرار نگرفته است.</w:t>
      </w:r>
      <w:r w:rsidR="00457BB3" w:rsidRPr="00457BB3">
        <w:rPr>
          <w:rFonts w:hint="cs"/>
          <w:rtl/>
        </w:rPr>
        <w:t xml:space="preserve"> مثلا اگر والد، فرزندش را امر می</w:t>
      </w:r>
      <w:r w:rsidR="00457BB3" w:rsidRPr="00457BB3">
        <w:rPr>
          <w:rtl/>
        </w:rPr>
        <w:softHyphen/>
      </w:r>
      <w:r w:rsidR="00457BB3" w:rsidRPr="00457BB3">
        <w:rPr>
          <w:rFonts w:hint="cs"/>
          <w:rtl/>
        </w:rPr>
        <w:t>کند که مجتهد بشود و امر به شرکت در درس فلانی(که مقدمه اجتهاد است)</w:t>
      </w:r>
      <w:r w:rsidR="00A01CA9">
        <w:rPr>
          <w:rFonts w:hint="cs"/>
          <w:rtl/>
        </w:rPr>
        <w:t xml:space="preserve"> نیز </w:t>
      </w:r>
      <w:r w:rsidR="00457BB3" w:rsidRPr="00457BB3">
        <w:rPr>
          <w:rFonts w:hint="cs"/>
          <w:rtl/>
        </w:rPr>
        <w:t>می</w:t>
      </w:r>
      <w:r w:rsidR="00457BB3" w:rsidRPr="00457BB3">
        <w:rPr>
          <w:rtl/>
        </w:rPr>
        <w:softHyphen/>
      </w:r>
      <w:r w:rsidR="00457BB3" w:rsidRPr="00457BB3">
        <w:rPr>
          <w:rFonts w:hint="cs"/>
          <w:rtl/>
        </w:rPr>
        <w:t>کند، هر چند که امر به مقدمه به خاطر ذی المقدمه می</w:t>
      </w:r>
      <w:r w:rsidR="00457BB3" w:rsidRPr="00457BB3">
        <w:rPr>
          <w:rtl/>
        </w:rPr>
        <w:softHyphen/>
      </w:r>
      <w:r w:rsidR="00457BB3" w:rsidRPr="00457BB3">
        <w:rPr>
          <w:rFonts w:hint="cs"/>
          <w:rtl/>
        </w:rPr>
        <w:t>کند</w:t>
      </w:r>
      <w:r w:rsidR="00A01CA9">
        <w:rPr>
          <w:rFonts w:hint="cs"/>
          <w:rtl/>
        </w:rPr>
        <w:t>؛</w:t>
      </w:r>
      <w:r w:rsidR="00457BB3" w:rsidRPr="00457BB3">
        <w:rPr>
          <w:rFonts w:hint="cs"/>
          <w:rtl/>
        </w:rPr>
        <w:t xml:space="preserve"> ا</w:t>
      </w:r>
      <w:r w:rsidR="00A01CA9">
        <w:rPr>
          <w:rFonts w:hint="cs"/>
          <w:rtl/>
        </w:rPr>
        <w:t>ما به مقدمه بما هی موصله امر</w:t>
      </w:r>
      <w:r w:rsidR="00457BB3" w:rsidRPr="00457BB3">
        <w:rPr>
          <w:rFonts w:hint="cs"/>
          <w:rtl/>
        </w:rPr>
        <w:t xml:space="preserve"> نمی</w:t>
      </w:r>
      <w:r w:rsidR="00457BB3" w:rsidRPr="00457BB3">
        <w:rPr>
          <w:rtl/>
        </w:rPr>
        <w:softHyphen/>
      </w:r>
      <w:r w:rsidR="00A01CA9">
        <w:rPr>
          <w:rFonts w:hint="cs"/>
          <w:rtl/>
        </w:rPr>
        <w:t>کند؛ لذا مرحوم آخوند می</w:t>
      </w:r>
      <w:r w:rsidR="00A01CA9">
        <w:rPr>
          <w:rtl/>
        </w:rPr>
        <w:softHyphen/>
      </w:r>
      <w:r w:rsidR="00A01CA9">
        <w:rPr>
          <w:rFonts w:hint="cs"/>
          <w:rtl/>
        </w:rPr>
        <w:t>فرمود:</w:t>
      </w:r>
      <w:r w:rsidR="00457BB3" w:rsidRPr="00457BB3">
        <w:rPr>
          <w:rFonts w:hint="cs"/>
          <w:rtl/>
        </w:rPr>
        <w:t xml:space="preserve"> ایصال به اختیار مکلف مربوط می</w:t>
      </w:r>
      <w:r w:rsidR="00457BB3" w:rsidRPr="00457BB3">
        <w:rPr>
          <w:rtl/>
        </w:rPr>
        <w:softHyphen/>
      </w:r>
      <w:r w:rsidR="00457BB3" w:rsidRPr="00457BB3">
        <w:rPr>
          <w:rFonts w:hint="cs"/>
          <w:rtl/>
        </w:rPr>
        <w:t>شود و ربطی به اراده مولا ندارد</w:t>
      </w:r>
      <w:r w:rsidR="00A01CA9">
        <w:rPr>
          <w:rFonts w:hint="cs"/>
          <w:rtl/>
        </w:rPr>
        <w:t>؛</w:t>
      </w:r>
      <w:r w:rsidR="00457BB3" w:rsidRPr="00457BB3">
        <w:rPr>
          <w:rFonts w:hint="cs"/>
          <w:rtl/>
        </w:rPr>
        <w:t xml:space="preserve"> بلکه ما می</w:t>
      </w:r>
      <w:r w:rsidR="00457BB3" w:rsidRPr="00457BB3">
        <w:rPr>
          <w:rtl/>
        </w:rPr>
        <w:softHyphen/>
      </w:r>
      <w:r w:rsidR="00457BB3" w:rsidRPr="00457BB3">
        <w:rPr>
          <w:rFonts w:hint="cs"/>
          <w:rtl/>
        </w:rPr>
        <w:t>گوییم بعضی اوقات در اختیار ملکف هم نیست</w:t>
      </w:r>
      <w:r w:rsidR="00A01CA9">
        <w:rPr>
          <w:rFonts w:hint="cs"/>
          <w:rtl/>
        </w:rPr>
        <w:t>؛</w:t>
      </w:r>
      <w:r w:rsidR="00457BB3" w:rsidRPr="00457BB3">
        <w:rPr>
          <w:rFonts w:hint="cs"/>
          <w:rtl/>
        </w:rPr>
        <w:t xml:space="preserve"> بلکه منوط به موارد دیگری است که در اختیار مکلف </w:t>
      </w:r>
      <w:r w:rsidR="00A01CA9">
        <w:rPr>
          <w:rFonts w:hint="cs"/>
          <w:rtl/>
        </w:rPr>
        <w:t xml:space="preserve">هم </w:t>
      </w:r>
      <w:r w:rsidR="00457BB3" w:rsidRPr="00457BB3">
        <w:rPr>
          <w:rFonts w:hint="cs"/>
          <w:rtl/>
        </w:rPr>
        <w:t>نیست. مثلا شرکت در درس فلانی لز</w:t>
      </w:r>
      <w:r w:rsidR="00A01CA9">
        <w:rPr>
          <w:rFonts w:hint="cs"/>
          <w:rtl/>
        </w:rPr>
        <w:t>وما به معنای این نیست که حتما موصل به اجتهاد باشد؛ بلکه</w:t>
      </w:r>
      <w:r w:rsidR="00457BB3" w:rsidRPr="00457BB3">
        <w:rPr>
          <w:rFonts w:hint="cs"/>
          <w:rtl/>
        </w:rPr>
        <w:t xml:space="preserve"> ایصال به اجتهاد به اراده خداوند است. هر چند که والد حضور ولد در درس فلانی را اراده کر</w:t>
      </w:r>
      <w:r w:rsidR="00A01CA9">
        <w:rPr>
          <w:rFonts w:hint="cs"/>
          <w:rtl/>
        </w:rPr>
        <w:t xml:space="preserve">ده است و چون اجتهاد متوقف بر </w:t>
      </w:r>
      <w:r>
        <w:rPr>
          <w:rFonts w:hint="cs"/>
          <w:rtl/>
        </w:rPr>
        <w:t xml:space="preserve"> شرکت در درس فلانی است، آن</w:t>
      </w:r>
      <w:r w:rsidR="00A01CA9">
        <w:rPr>
          <w:rFonts w:hint="cs"/>
          <w:rtl/>
        </w:rPr>
        <w:t xml:space="preserve"> را</w:t>
      </w:r>
      <w:r w:rsidR="00457BB3" w:rsidRPr="00457BB3">
        <w:rPr>
          <w:rFonts w:hint="cs"/>
          <w:rtl/>
        </w:rPr>
        <w:t xml:space="preserve"> اراده کرده است؛ ولی موصله بودن و نبودن آن به وسیله توفیق خداوند است. باید یک توفیقی به شرکت در درس ضمیمه بشود تا ایصال به اجتهاد بشود و در اختیار مکلف نیست.</w:t>
      </w:r>
    </w:p>
    <w:p w:rsidR="00457BB3" w:rsidRPr="00457BB3" w:rsidRDefault="00457BB3" w:rsidP="00457BB3">
      <w:pPr>
        <w:jc w:val="both"/>
        <w:rPr>
          <w:rtl/>
        </w:rPr>
      </w:pPr>
      <w:r w:rsidRPr="00457BB3">
        <w:rPr>
          <w:rFonts w:hint="cs"/>
          <w:rtl/>
        </w:rPr>
        <w:lastRenderedPageBreak/>
        <w:t>بالوجدان</w:t>
      </w:r>
      <w:r w:rsidR="00A01CA9">
        <w:rPr>
          <w:rFonts w:hint="cs"/>
          <w:rtl/>
        </w:rPr>
        <w:t>،</w:t>
      </w:r>
      <w:r w:rsidRPr="00457BB3">
        <w:rPr>
          <w:rFonts w:hint="cs"/>
          <w:rtl/>
        </w:rPr>
        <w:t xml:space="preserve"> والد اراده حضور در درس</w:t>
      </w:r>
      <w:r w:rsidR="00A01CA9">
        <w:rPr>
          <w:rFonts w:hint="cs"/>
          <w:rtl/>
        </w:rPr>
        <w:t xml:space="preserve"> فلانی را از باب مقدمه</w:t>
      </w:r>
      <w:r w:rsidRPr="00457BB3">
        <w:rPr>
          <w:rFonts w:hint="cs"/>
          <w:rtl/>
        </w:rPr>
        <w:t xml:space="preserve"> دارد و معنا ند</w:t>
      </w:r>
      <w:r w:rsidR="00A01CA9">
        <w:rPr>
          <w:rFonts w:hint="cs"/>
          <w:rtl/>
        </w:rPr>
        <w:t>ارد که موصله بودن را اراده کند و اگر هم اراده ایصال به اجتهاد کرده، به صورت</w:t>
      </w:r>
      <w:r w:rsidRPr="00457BB3">
        <w:rPr>
          <w:rFonts w:hint="cs"/>
          <w:rtl/>
        </w:rPr>
        <w:t xml:space="preserve"> رجاء است. اگر از والد بپرسیم که با شرکت ولد در این درس مجتهد می</w:t>
      </w:r>
      <w:r w:rsidRPr="00457BB3">
        <w:rPr>
          <w:rtl/>
        </w:rPr>
        <w:softHyphen/>
      </w:r>
      <w:r w:rsidRPr="00457BB3">
        <w:rPr>
          <w:rFonts w:hint="cs"/>
          <w:rtl/>
        </w:rPr>
        <w:t>شود یا نه؟ در جواب می</w:t>
      </w:r>
      <w:r w:rsidRPr="00457BB3">
        <w:rPr>
          <w:rtl/>
        </w:rPr>
        <w:softHyphen/>
      </w:r>
      <w:r w:rsidRPr="00457BB3">
        <w:rPr>
          <w:rFonts w:hint="cs"/>
          <w:rtl/>
        </w:rPr>
        <w:t>گوید: اجتهاد به اراده خداوند است.</w:t>
      </w:r>
    </w:p>
    <w:p w:rsidR="00A01CA9" w:rsidRDefault="00A01CA9" w:rsidP="008D1C93">
      <w:pPr>
        <w:pStyle w:val="Heading4"/>
        <w:rPr>
          <w:rtl/>
        </w:rPr>
      </w:pPr>
      <w:bookmarkStart w:id="8" w:name="_Toc30583733"/>
      <w:r>
        <w:rPr>
          <w:rFonts w:hint="cs"/>
          <w:rtl/>
        </w:rPr>
        <w:t>وجوب مقدمه واجب به صورت مهمل( نه مطلق و نه مقید)</w:t>
      </w:r>
      <w:bookmarkEnd w:id="8"/>
    </w:p>
    <w:p w:rsidR="008D1C93" w:rsidRDefault="00457BB3" w:rsidP="008D1C93">
      <w:pPr>
        <w:jc w:val="both"/>
        <w:rPr>
          <w:rtl/>
        </w:rPr>
      </w:pPr>
      <w:r w:rsidRPr="00457BB3">
        <w:rPr>
          <w:rFonts w:hint="cs"/>
          <w:rtl/>
        </w:rPr>
        <w:t xml:space="preserve">مرحوم محمد تقی اصفهانی صاحب حاشیه ( برادر صاحب فصول) </w:t>
      </w:r>
      <w:r w:rsidR="00A01CA9" w:rsidRPr="00A01CA9">
        <w:rPr>
          <w:rFonts w:hint="cs"/>
          <w:rtl/>
        </w:rPr>
        <w:t>می</w:t>
      </w:r>
      <w:r w:rsidR="00A01CA9">
        <w:rPr>
          <w:rtl/>
        </w:rPr>
        <w:softHyphen/>
      </w:r>
      <w:r w:rsidR="00A01CA9">
        <w:rPr>
          <w:rFonts w:hint="cs"/>
          <w:rtl/>
        </w:rPr>
        <w:t xml:space="preserve">فرماید: امکان ندارد که </w:t>
      </w:r>
      <w:r w:rsidRPr="00A01CA9">
        <w:rPr>
          <w:rFonts w:hint="cs"/>
          <w:rtl/>
        </w:rPr>
        <w:t>واجب</w:t>
      </w:r>
      <w:r w:rsidRPr="00457BB3">
        <w:rPr>
          <w:rFonts w:hint="cs"/>
          <w:rtl/>
        </w:rPr>
        <w:t xml:space="preserve"> غیری</w:t>
      </w:r>
      <w:r w:rsidR="00A01CA9">
        <w:rPr>
          <w:rFonts w:hint="cs"/>
          <w:rtl/>
        </w:rPr>
        <w:t xml:space="preserve"> مقید به ایصال بشود؛</w:t>
      </w:r>
      <w:r w:rsidRPr="00457BB3">
        <w:rPr>
          <w:rFonts w:hint="cs"/>
          <w:rtl/>
        </w:rPr>
        <w:t xml:space="preserve"> زیرا این تقید محذور دارد.</w:t>
      </w:r>
      <w:r w:rsidR="00A01CA9">
        <w:rPr>
          <w:rFonts w:hint="cs"/>
          <w:rtl/>
        </w:rPr>
        <w:t xml:space="preserve"> مرحوم نائینی کلام ایشان را توضیح داده و فرموده است</w:t>
      </w:r>
      <w:r w:rsidR="000851D2">
        <w:rPr>
          <w:rStyle w:val="FootnoteReference"/>
          <w:rtl/>
        </w:rPr>
        <w:footnoteReference w:id="1"/>
      </w:r>
      <w:r w:rsidR="00A01CA9">
        <w:rPr>
          <w:rFonts w:hint="cs"/>
          <w:rtl/>
        </w:rPr>
        <w:t>: از یک طرف تقیید به موصله بودن مقدمه، موجب دور و تسلسل می</w:t>
      </w:r>
      <w:r w:rsidR="00A01CA9">
        <w:rPr>
          <w:rtl/>
        </w:rPr>
        <w:softHyphen/>
      </w:r>
      <w:r w:rsidR="00A01CA9">
        <w:rPr>
          <w:rFonts w:hint="cs"/>
          <w:rtl/>
        </w:rPr>
        <w:t>شود و</w:t>
      </w:r>
      <w:r w:rsidR="008D1C93">
        <w:rPr>
          <w:rFonts w:hint="cs"/>
          <w:rtl/>
        </w:rPr>
        <w:t xml:space="preserve"> از طرف دیگر</w:t>
      </w:r>
      <w:r w:rsidRPr="00457BB3">
        <w:rPr>
          <w:rFonts w:hint="cs"/>
          <w:rtl/>
        </w:rPr>
        <w:t xml:space="preserve"> غ</w:t>
      </w:r>
      <w:r w:rsidR="008D1C93">
        <w:rPr>
          <w:rFonts w:hint="cs"/>
          <w:rtl/>
        </w:rPr>
        <w:t>رض از مقدمه ترتب ذی المقدمه است</w:t>
      </w:r>
      <w:r w:rsidRPr="00457BB3">
        <w:rPr>
          <w:rFonts w:hint="cs"/>
          <w:rtl/>
        </w:rPr>
        <w:t>، نمی</w:t>
      </w:r>
      <w:r w:rsidRPr="00457BB3">
        <w:rPr>
          <w:rtl/>
        </w:rPr>
        <w:softHyphen/>
      </w:r>
      <w:r w:rsidRPr="00457BB3">
        <w:rPr>
          <w:rFonts w:hint="cs"/>
          <w:rtl/>
        </w:rPr>
        <w:t xml:space="preserve">شود </w:t>
      </w:r>
      <w:r w:rsidR="008D1C93">
        <w:rPr>
          <w:rFonts w:hint="cs"/>
          <w:rtl/>
        </w:rPr>
        <w:t xml:space="preserve">ما از غرض و ترتب صرف نظر کنیم؛ پس </w:t>
      </w:r>
      <w:r w:rsidRPr="00457BB3">
        <w:rPr>
          <w:rFonts w:hint="cs"/>
          <w:rtl/>
        </w:rPr>
        <w:t>متعلق وجوب غیری</w:t>
      </w:r>
      <w:r w:rsidR="008D1C93">
        <w:rPr>
          <w:rFonts w:hint="cs"/>
          <w:rtl/>
        </w:rPr>
        <w:t>،</w:t>
      </w:r>
      <w:r w:rsidRPr="00457BB3">
        <w:rPr>
          <w:rFonts w:hint="cs"/>
          <w:rtl/>
        </w:rPr>
        <w:t xml:space="preserve"> مهمل است</w:t>
      </w:r>
      <w:r w:rsidR="00E304AD">
        <w:rPr>
          <w:rFonts w:hint="cs"/>
          <w:rtl/>
        </w:rPr>
        <w:t>؛ یعنی</w:t>
      </w:r>
      <w:r w:rsidR="008D1C93">
        <w:rPr>
          <w:rFonts w:hint="cs"/>
          <w:rtl/>
        </w:rPr>
        <w:t xml:space="preserve"> نه مطلق است و نه مقید است؛ زیرا</w:t>
      </w:r>
      <w:r w:rsidRPr="00457BB3">
        <w:rPr>
          <w:rFonts w:hint="cs"/>
          <w:rtl/>
        </w:rPr>
        <w:t xml:space="preserve"> مطلق با غرض سازگاری ندارد و مقید نیز با محاذیر سازگاری ندارد. </w:t>
      </w:r>
    </w:p>
    <w:p w:rsidR="00457BB3" w:rsidRPr="00457BB3" w:rsidRDefault="00457BB3" w:rsidP="008D1C93">
      <w:pPr>
        <w:jc w:val="both"/>
        <w:rPr>
          <w:rtl/>
        </w:rPr>
      </w:pPr>
      <w:r w:rsidRPr="00457BB3">
        <w:rPr>
          <w:rFonts w:hint="cs"/>
          <w:rtl/>
        </w:rPr>
        <w:t>ب</w:t>
      </w:r>
      <w:r w:rsidR="008D1C93">
        <w:rPr>
          <w:rFonts w:hint="cs"/>
          <w:rtl/>
        </w:rPr>
        <w:t>عد مرحوم نائینی اضافه کرده است: وقتی</w:t>
      </w:r>
      <w:r w:rsidRPr="00457BB3">
        <w:rPr>
          <w:rFonts w:hint="cs"/>
          <w:rtl/>
        </w:rPr>
        <w:t xml:space="preserve"> تقیید</w:t>
      </w:r>
      <w:r w:rsidR="008D1C93">
        <w:rPr>
          <w:rFonts w:hint="cs"/>
          <w:rtl/>
        </w:rPr>
        <w:t xml:space="preserve"> وجوب مقدمه به موصله بودن</w:t>
      </w:r>
      <w:r w:rsidRPr="00457BB3">
        <w:rPr>
          <w:rFonts w:hint="cs"/>
          <w:rtl/>
        </w:rPr>
        <w:t xml:space="preserve"> محال شد</w:t>
      </w:r>
      <w:r w:rsidR="008D1C93">
        <w:rPr>
          <w:rFonts w:hint="cs"/>
          <w:rtl/>
        </w:rPr>
        <w:t>،</w:t>
      </w:r>
      <w:r w:rsidRPr="00457BB3">
        <w:rPr>
          <w:rFonts w:hint="cs"/>
          <w:rtl/>
        </w:rPr>
        <w:t xml:space="preserve"> اطلاق هم محال است</w:t>
      </w:r>
      <w:r w:rsidR="008D1C93">
        <w:rPr>
          <w:rFonts w:hint="cs"/>
          <w:rtl/>
        </w:rPr>
        <w:t>؛</w:t>
      </w:r>
      <w:r w:rsidRPr="00457BB3">
        <w:rPr>
          <w:rFonts w:hint="cs"/>
          <w:rtl/>
        </w:rPr>
        <w:t xml:space="preserve"> زیرا تقابل آنها تقابل ملکه و عدم است. پس مقدمه واجب علی سبیل</w:t>
      </w:r>
      <w:r w:rsidR="008D1C93">
        <w:rPr>
          <w:rFonts w:hint="cs"/>
          <w:rtl/>
        </w:rPr>
        <w:t xml:space="preserve"> الاهمال واجب است.</w:t>
      </w:r>
    </w:p>
    <w:p w:rsidR="008D1C93" w:rsidRDefault="008D1C93" w:rsidP="008D1C93">
      <w:pPr>
        <w:jc w:val="both"/>
        <w:rPr>
          <w:rtl/>
        </w:rPr>
      </w:pPr>
      <w:r>
        <w:rPr>
          <w:rFonts w:hint="cs"/>
          <w:rtl/>
        </w:rPr>
        <w:t xml:space="preserve">تذکر این نکته لازم است که </w:t>
      </w:r>
      <w:r w:rsidR="00457BB3" w:rsidRPr="00457BB3">
        <w:rPr>
          <w:rFonts w:hint="cs"/>
          <w:rtl/>
        </w:rPr>
        <w:t>اهمال اثباتی را همه قبول دارند که اشکالی ندارد</w:t>
      </w:r>
      <w:r>
        <w:rPr>
          <w:rFonts w:hint="cs"/>
          <w:rtl/>
        </w:rPr>
        <w:t>؛</w:t>
      </w:r>
      <w:r w:rsidR="00457BB3" w:rsidRPr="00457BB3">
        <w:rPr>
          <w:rFonts w:hint="cs"/>
          <w:rtl/>
        </w:rPr>
        <w:t xml:space="preserve"> اما</w:t>
      </w:r>
      <w:r w:rsidR="00E304AD">
        <w:rPr>
          <w:rFonts w:hint="cs"/>
          <w:rtl/>
        </w:rPr>
        <w:t xml:space="preserve"> نسبت به</w:t>
      </w:r>
      <w:r w:rsidR="00457BB3" w:rsidRPr="00457BB3">
        <w:rPr>
          <w:rFonts w:hint="cs"/>
          <w:rtl/>
        </w:rPr>
        <w:t xml:space="preserve"> اهمال ثبوتی</w:t>
      </w:r>
      <w:r>
        <w:rPr>
          <w:rFonts w:hint="cs"/>
          <w:rtl/>
        </w:rPr>
        <w:t>( به این معنا</w:t>
      </w:r>
      <w:r w:rsidR="00457BB3" w:rsidRPr="00457BB3">
        <w:rPr>
          <w:rFonts w:hint="cs"/>
          <w:rtl/>
        </w:rPr>
        <w:t xml:space="preserve"> که محدوده متعلق امر مولا ثبوتا معین نشده باشد</w:t>
      </w:r>
      <w:r>
        <w:rPr>
          <w:rFonts w:hint="cs"/>
          <w:rtl/>
        </w:rPr>
        <w:t>)</w:t>
      </w:r>
      <w:r w:rsidR="00E304AD">
        <w:rPr>
          <w:rFonts w:hint="cs"/>
          <w:rtl/>
        </w:rPr>
        <w:t xml:space="preserve"> اختلاف وجود دارد.</w:t>
      </w:r>
      <w:r w:rsidR="00457BB3" w:rsidRPr="00457BB3">
        <w:rPr>
          <w:rFonts w:hint="cs"/>
          <w:rtl/>
        </w:rPr>
        <w:t xml:space="preserve"> مثلا مولا وجوب را فعلا جعل</w:t>
      </w:r>
      <w:r w:rsidR="00E304AD">
        <w:rPr>
          <w:rFonts w:hint="cs"/>
          <w:rtl/>
        </w:rPr>
        <w:t xml:space="preserve"> کند و نسبت به قصد قربت مهمل باشد</w:t>
      </w:r>
      <w:r w:rsidR="00457BB3" w:rsidRPr="00457BB3">
        <w:rPr>
          <w:rFonts w:hint="cs"/>
          <w:rtl/>
        </w:rPr>
        <w:t xml:space="preserve"> تا بعدا (با متمم الجعل) حدود آن</w:t>
      </w:r>
      <w:r>
        <w:rPr>
          <w:rFonts w:hint="cs"/>
          <w:rtl/>
        </w:rPr>
        <w:t xml:space="preserve"> را روشن کند؛ لذا در بحث وجوب مقدمه واجب گفته می</w:t>
      </w:r>
      <w:r>
        <w:rPr>
          <w:rtl/>
        </w:rPr>
        <w:softHyphen/>
      </w:r>
      <w:r>
        <w:rPr>
          <w:rFonts w:hint="cs"/>
          <w:rtl/>
        </w:rPr>
        <w:t xml:space="preserve">شود: </w:t>
      </w:r>
      <w:r w:rsidR="00457BB3" w:rsidRPr="00457BB3">
        <w:rPr>
          <w:rFonts w:hint="cs"/>
          <w:rtl/>
        </w:rPr>
        <w:t>تقیید و اطلاق</w:t>
      </w:r>
      <w:r>
        <w:rPr>
          <w:rFonts w:hint="cs"/>
          <w:rtl/>
        </w:rPr>
        <w:t xml:space="preserve"> وجوب مقدمه</w:t>
      </w:r>
      <w:r w:rsidR="00457BB3" w:rsidRPr="00457BB3">
        <w:rPr>
          <w:rFonts w:hint="cs"/>
          <w:rtl/>
        </w:rPr>
        <w:t xml:space="preserve"> محال است</w:t>
      </w:r>
      <w:r>
        <w:rPr>
          <w:rFonts w:hint="cs"/>
          <w:rtl/>
        </w:rPr>
        <w:t>؛</w:t>
      </w:r>
      <w:r w:rsidR="00457BB3" w:rsidRPr="00457BB3">
        <w:rPr>
          <w:rFonts w:hint="cs"/>
          <w:rtl/>
        </w:rPr>
        <w:t xml:space="preserve"> پس </w:t>
      </w:r>
      <w:r>
        <w:rPr>
          <w:rFonts w:hint="cs"/>
          <w:rtl/>
        </w:rPr>
        <w:t>وجوب مقدمه مهمل است.</w:t>
      </w:r>
    </w:p>
    <w:p w:rsidR="008D1C93" w:rsidRDefault="008D1C93" w:rsidP="008D1C93">
      <w:pPr>
        <w:pStyle w:val="Heading5"/>
        <w:rPr>
          <w:rtl/>
        </w:rPr>
      </w:pPr>
      <w:bookmarkStart w:id="9" w:name="_Toc30583734"/>
      <w:r>
        <w:rPr>
          <w:rFonts w:hint="cs"/>
          <w:rtl/>
        </w:rPr>
        <w:t>اشکال مبنایی مرحوم خویی: عدم معقولیت اهمال ثبوتی</w:t>
      </w:r>
      <w:bookmarkEnd w:id="9"/>
    </w:p>
    <w:p w:rsidR="00457BB3" w:rsidRPr="00457BB3" w:rsidRDefault="00457BB3" w:rsidP="008D1C93">
      <w:pPr>
        <w:jc w:val="both"/>
        <w:rPr>
          <w:rtl/>
        </w:rPr>
      </w:pPr>
      <w:r w:rsidRPr="00457BB3">
        <w:rPr>
          <w:rFonts w:hint="cs"/>
          <w:rtl/>
        </w:rPr>
        <w:t>مرحوم خویی فرموده است</w:t>
      </w:r>
      <w:r w:rsidR="000851D2">
        <w:rPr>
          <w:rStyle w:val="FootnoteReference"/>
          <w:rtl/>
        </w:rPr>
        <w:footnoteReference w:id="2"/>
      </w:r>
      <w:r w:rsidRPr="00457BB3">
        <w:rPr>
          <w:rFonts w:hint="cs"/>
          <w:rtl/>
        </w:rPr>
        <w:t>: معنا ندارد که حاکم محدوده حکمش معلوم نباشد و اهمال معقول نیست و از طرفی هم ت</w:t>
      </w:r>
      <w:r w:rsidR="008D1C93">
        <w:rPr>
          <w:rFonts w:hint="cs"/>
          <w:rtl/>
        </w:rPr>
        <w:t>قابل بین اطلاق و تقیید را ضدان لا ثالث لهما است؛ پس تقیید که محال بود؛</w:t>
      </w:r>
      <w:r w:rsidRPr="00457BB3">
        <w:rPr>
          <w:rFonts w:hint="cs"/>
          <w:rtl/>
        </w:rPr>
        <w:t xml:space="preserve"> اطلاق ضروری است</w:t>
      </w:r>
      <w:r w:rsidR="008D1C93">
        <w:rPr>
          <w:rFonts w:hint="cs"/>
          <w:rtl/>
        </w:rPr>
        <w:t>؛</w:t>
      </w:r>
      <w:r w:rsidRPr="00457BB3">
        <w:rPr>
          <w:rFonts w:hint="cs"/>
          <w:rtl/>
        </w:rPr>
        <w:t xml:space="preserve"> زیرا اهمال و تقیید که محال است پس اطلاق ضروری است. </w:t>
      </w:r>
    </w:p>
    <w:p w:rsidR="008D1C93" w:rsidRDefault="008D1C93" w:rsidP="008D1C93">
      <w:pPr>
        <w:jc w:val="both"/>
        <w:rPr>
          <w:rtl/>
        </w:rPr>
      </w:pPr>
      <w:r>
        <w:rPr>
          <w:rFonts w:hint="cs"/>
          <w:rtl/>
        </w:rPr>
        <w:t>این بحث مبنایی است و اشکال مبنایی ارزش زیادی ندارد</w:t>
      </w:r>
      <w:r w:rsidR="00E304AD">
        <w:rPr>
          <w:rFonts w:hint="cs"/>
          <w:rtl/>
        </w:rPr>
        <w:t>.</w:t>
      </w:r>
    </w:p>
    <w:p w:rsidR="008D1C93" w:rsidRDefault="008D1C93" w:rsidP="008D1C93">
      <w:pPr>
        <w:pStyle w:val="Heading5"/>
        <w:rPr>
          <w:rtl/>
        </w:rPr>
      </w:pPr>
      <w:bookmarkStart w:id="10" w:name="_Toc30583735"/>
      <w:r>
        <w:rPr>
          <w:rFonts w:hint="cs"/>
          <w:rtl/>
        </w:rPr>
        <w:lastRenderedPageBreak/>
        <w:t>اشکال بنایی استاد: عدم عقلائیت بقاء اهمال وجوب مقدمه</w:t>
      </w:r>
      <w:bookmarkEnd w:id="10"/>
      <w:r>
        <w:rPr>
          <w:rFonts w:hint="cs"/>
          <w:rtl/>
        </w:rPr>
        <w:t xml:space="preserve"> </w:t>
      </w:r>
    </w:p>
    <w:p w:rsidR="008D1C93" w:rsidRDefault="008D1C93" w:rsidP="008D1C93">
      <w:pPr>
        <w:jc w:val="both"/>
        <w:rPr>
          <w:rtl/>
        </w:rPr>
      </w:pPr>
      <w:r>
        <w:rPr>
          <w:rFonts w:hint="cs"/>
          <w:rtl/>
        </w:rPr>
        <w:t>به نظر ما ادعای مرحوم نائینی صحیح نیست؛ زیرا ایشان</w:t>
      </w:r>
      <w:r w:rsidR="00457BB3" w:rsidRPr="00457BB3">
        <w:rPr>
          <w:rFonts w:hint="cs"/>
          <w:rtl/>
        </w:rPr>
        <w:t xml:space="preserve"> در باب تعبدی و توصلی فرموده است</w:t>
      </w:r>
      <w:r>
        <w:rPr>
          <w:rFonts w:hint="cs"/>
          <w:rtl/>
        </w:rPr>
        <w:t>:</w:t>
      </w:r>
      <w:r w:rsidR="00457BB3" w:rsidRPr="00457BB3">
        <w:rPr>
          <w:rFonts w:hint="cs"/>
          <w:rtl/>
        </w:rPr>
        <w:t xml:space="preserve"> اهمال در جعل اول معقول است</w:t>
      </w:r>
      <w:r>
        <w:rPr>
          <w:rFonts w:hint="cs"/>
          <w:rtl/>
        </w:rPr>
        <w:t>؛</w:t>
      </w:r>
      <w:r w:rsidR="00457BB3" w:rsidRPr="00457BB3">
        <w:rPr>
          <w:rFonts w:hint="cs"/>
          <w:rtl/>
        </w:rPr>
        <w:t xml:space="preserve"> ولی مهمل گذاشتن</w:t>
      </w:r>
      <w:r>
        <w:rPr>
          <w:rFonts w:hint="cs"/>
          <w:rtl/>
        </w:rPr>
        <w:t>ِ</w:t>
      </w:r>
      <w:r w:rsidR="00457BB3" w:rsidRPr="00457BB3">
        <w:rPr>
          <w:rFonts w:hint="cs"/>
          <w:rtl/>
        </w:rPr>
        <w:t xml:space="preserve"> جعل</w:t>
      </w:r>
      <w:r>
        <w:rPr>
          <w:rFonts w:hint="cs"/>
          <w:rtl/>
        </w:rPr>
        <w:t>،</w:t>
      </w:r>
      <w:r w:rsidR="00457BB3" w:rsidRPr="00457BB3">
        <w:rPr>
          <w:rFonts w:hint="cs"/>
          <w:rtl/>
        </w:rPr>
        <w:t xml:space="preserve"> عقلائیت ندارد (این ادعا صحیح است که عقلائیت ندارد)</w:t>
      </w:r>
      <w:r>
        <w:rPr>
          <w:rFonts w:hint="cs"/>
          <w:rtl/>
        </w:rPr>
        <w:t xml:space="preserve"> یعنی</w:t>
      </w:r>
      <w:r w:rsidR="00457BB3" w:rsidRPr="00457BB3">
        <w:rPr>
          <w:rFonts w:hint="cs"/>
          <w:rtl/>
        </w:rPr>
        <w:t xml:space="preserve"> مقن</w:t>
      </w:r>
      <w:r>
        <w:rPr>
          <w:rFonts w:hint="cs"/>
          <w:rtl/>
        </w:rPr>
        <w:t>ِّ</w:t>
      </w:r>
      <w:r w:rsidR="00457BB3" w:rsidRPr="00457BB3">
        <w:rPr>
          <w:rFonts w:hint="cs"/>
          <w:rtl/>
        </w:rPr>
        <w:t>ن باید به جعل ثانی جعل اول را تکمیل کند و نمی</w:t>
      </w:r>
      <w:r w:rsidR="00457BB3" w:rsidRPr="00457BB3">
        <w:rPr>
          <w:rtl/>
        </w:rPr>
        <w:softHyphen/>
      </w:r>
      <w:r w:rsidR="00E304AD">
        <w:rPr>
          <w:rFonts w:hint="cs"/>
          <w:rtl/>
        </w:rPr>
        <w:t>شود</w:t>
      </w:r>
      <w:r w:rsidR="00457BB3" w:rsidRPr="00457BB3">
        <w:rPr>
          <w:rFonts w:hint="cs"/>
          <w:rtl/>
        </w:rPr>
        <w:t xml:space="preserve"> قانون مهمل</w:t>
      </w:r>
      <w:r>
        <w:rPr>
          <w:rFonts w:hint="cs"/>
          <w:rtl/>
        </w:rPr>
        <w:t xml:space="preserve"> باقی</w:t>
      </w:r>
      <w:r w:rsidR="00457BB3" w:rsidRPr="00457BB3">
        <w:rPr>
          <w:rFonts w:hint="cs"/>
          <w:rtl/>
        </w:rPr>
        <w:t xml:space="preserve"> بماند. </w:t>
      </w:r>
    </w:p>
    <w:p w:rsidR="00457BB3" w:rsidRPr="00457BB3" w:rsidRDefault="00457BB3" w:rsidP="008D1C93">
      <w:pPr>
        <w:jc w:val="both"/>
        <w:rPr>
          <w:rtl/>
        </w:rPr>
      </w:pPr>
      <w:r w:rsidRPr="00457BB3">
        <w:rPr>
          <w:rFonts w:hint="cs"/>
          <w:rtl/>
        </w:rPr>
        <w:t>با توجه به این مطلب گفته می</w:t>
      </w:r>
      <w:r w:rsidRPr="00457BB3">
        <w:rPr>
          <w:rtl/>
        </w:rPr>
        <w:softHyphen/>
      </w:r>
      <w:r w:rsidRPr="00457BB3">
        <w:rPr>
          <w:rFonts w:hint="cs"/>
          <w:rtl/>
        </w:rPr>
        <w:t>شود</w:t>
      </w:r>
      <w:r w:rsidR="008D1C93">
        <w:rPr>
          <w:rFonts w:hint="cs"/>
          <w:rtl/>
        </w:rPr>
        <w:t>: مرحوم نائینی</w:t>
      </w:r>
      <w:r w:rsidRPr="00457BB3">
        <w:rPr>
          <w:rFonts w:hint="cs"/>
          <w:rtl/>
        </w:rPr>
        <w:t xml:space="preserve"> که اهمال را معقول می</w:t>
      </w:r>
      <w:r w:rsidRPr="00457BB3">
        <w:rPr>
          <w:rtl/>
        </w:rPr>
        <w:softHyphen/>
      </w:r>
      <w:r w:rsidR="00E304AD">
        <w:rPr>
          <w:rFonts w:hint="cs"/>
          <w:rtl/>
        </w:rPr>
        <w:t>دان</w:t>
      </w:r>
      <w:r w:rsidRPr="00457BB3">
        <w:rPr>
          <w:rFonts w:hint="cs"/>
          <w:rtl/>
        </w:rPr>
        <w:t>د و از طرفی می</w:t>
      </w:r>
      <w:r w:rsidRPr="00457BB3">
        <w:rPr>
          <w:rtl/>
        </w:rPr>
        <w:softHyphen/>
      </w:r>
      <w:r w:rsidR="008D1C93">
        <w:rPr>
          <w:rFonts w:hint="cs"/>
          <w:rtl/>
        </w:rPr>
        <w:t>فرماید:</w:t>
      </w:r>
      <w:r w:rsidRPr="00457BB3">
        <w:rPr>
          <w:rFonts w:hint="cs"/>
          <w:rtl/>
        </w:rPr>
        <w:t xml:space="preserve"> باید از اهمال خارج بشود پس چگونه در باب مقدمه واجب می</w:t>
      </w:r>
      <w:r w:rsidRPr="00457BB3">
        <w:rPr>
          <w:rtl/>
        </w:rPr>
        <w:softHyphen/>
      </w:r>
      <w:r w:rsidR="008D1C93">
        <w:rPr>
          <w:rFonts w:hint="cs"/>
          <w:rtl/>
        </w:rPr>
        <w:t>فرماید</w:t>
      </w:r>
      <w:r w:rsidRPr="00457BB3">
        <w:rPr>
          <w:rFonts w:hint="cs"/>
          <w:rtl/>
        </w:rPr>
        <w:t xml:space="preserve"> وجوب مقدمه واجب مهمل است؟</w:t>
      </w:r>
    </w:p>
    <w:p w:rsidR="00FC1559" w:rsidRDefault="00457BB3" w:rsidP="00457BB3">
      <w:pPr>
        <w:jc w:val="both"/>
        <w:rPr>
          <w:rtl/>
        </w:rPr>
      </w:pPr>
      <w:r w:rsidRPr="00457BB3">
        <w:rPr>
          <w:rFonts w:hint="cs"/>
          <w:rtl/>
        </w:rPr>
        <w:t>بله</w:t>
      </w:r>
      <w:r w:rsidR="008D1C93">
        <w:rPr>
          <w:rFonts w:hint="cs"/>
          <w:rtl/>
        </w:rPr>
        <w:t>؛</w:t>
      </w:r>
      <w:r w:rsidRPr="00457BB3">
        <w:rPr>
          <w:rFonts w:hint="cs"/>
          <w:rtl/>
        </w:rPr>
        <w:t xml:space="preserve"> در باب تعبدی و توصلی مرحوم نائینی فرموده است: ممکن است در بعضی از موارد متمم الجعل پیدا بشود و قصد قربت واجب است</w:t>
      </w:r>
      <w:r w:rsidR="00FC1559">
        <w:rPr>
          <w:rFonts w:hint="cs"/>
          <w:rtl/>
        </w:rPr>
        <w:t>؛</w:t>
      </w:r>
      <w:r w:rsidRPr="00457BB3">
        <w:rPr>
          <w:rFonts w:hint="cs"/>
          <w:rtl/>
        </w:rPr>
        <w:t xml:space="preserve"> ولی در همه واجبات نمی</w:t>
      </w:r>
      <w:r w:rsidRPr="00457BB3">
        <w:rPr>
          <w:rtl/>
        </w:rPr>
        <w:softHyphen/>
      </w:r>
      <w:r w:rsidRPr="00457BB3">
        <w:rPr>
          <w:rFonts w:hint="cs"/>
          <w:rtl/>
        </w:rPr>
        <w:t>توان متمم الجعل پیدا کرد و لذا گفته می</w:t>
      </w:r>
      <w:r w:rsidRPr="00457BB3">
        <w:rPr>
          <w:rtl/>
        </w:rPr>
        <w:softHyphen/>
      </w:r>
      <w:r w:rsidRPr="00457BB3">
        <w:rPr>
          <w:rFonts w:hint="cs"/>
          <w:rtl/>
        </w:rPr>
        <w:t>شود</w:t>
      </w:r>
      <w:r w:rsidR="00FC1559">
        <w:rPr>
          <w:rFonts w:hint="cs"/>
          <w:rtl/>
        </w:rPr>
        <w:t>:</w:t>
      </w:r>
      <w:r w:rsidRPr="00457BB3">
        <w:rPr>
          <w:rFonts w:hint="cs"/>
          <w:rtl/>
        </w:rPr>
        <w:t xml:space="preserve"> متمم الجعل اگر به صورت تقیید باشد جعل با تقیید تمام می</w:t>
      </w:r>
      <w:r w:rsidRPr="00457BB3">
        <w:rPr>
          <w:rtl/>
        </w:rPr>
        <w:softHyphen/>
      </w:r>
      <w:r w:rsidRPr="00457BB3">
        <w:rPr>
          <w:rFonts w:hint="cs"/>
          <w:rtl/>
        </w:rPr>
        <w:t>شود و گاهی اوقات با سکوت</w:t>
      </w:r>
      <w:r w:rsidR="00FC1559">
        <w:rPr>
          <w:rFonts w:hint="cs"/>
          <w:rtl/>
        </w:rPr>
        <w:t>،</w:t>
      </w:r>
      <w:r w:rsidRPr="00457BB3">
        <w:rPr>
          <w:rFonts w:hint="cs"/>
          <w:rtl/>
        </w:rPr>
        <w:t xml:space="preserve"> متمم الجعل محقق می</w:t>
      </w:r>
      <w:r w:rsidRPr="00457BB3">
        <w:rPr>
          <w:rtl/>
        </w:rPr>
        <w:softHyphen/>
      </w:r>
      <w:r w:rsidRPr="00457BB3">
        <w:rPr>
          <w:rFonts w:hint="cs"/>
          <w:rtl/>
        </w:rPr>
        <w:t>شود و جعل اول را از اهمال خارج می</w:t>
      </w:r>
      <w:r w:rsidRPr="00457BB3">
        <w:rPr>
          <w:rtl/>
        </w:rPr>
        <w:softHyphen/>
      </w:r>
      <w:r w:rsidR="00FC1559">
        <w:rPr>
          <w:rFonts w:hint="cs"/>
          <w:rtl/>
        </w:rPr>
        <w:t>کند.</w:t>
      </w:r>
    </w:p>
    <w:p w:rsidR="00457BB3" w:rsidRDefault="00FC1559" w:rsidP="00457BB3">
      <w:pPr>
        <w:jc w:val="both"/>
        <w:rPr>
          <w:rtl/>
        </w:rPr>
      </w:pPr>
      <w:r>
        <w:rPr>
          <w:rFonts w:hint="cs"/>
          <w:rtl/>
        </w:rPr>
        <w:t>در محل کلام نیز گفته می</w:t>
      </w:r>
      <w:r>
        <w:rPr>
          <w:rtl/>
        </w:rPr>
        <w:softHyphen/>
      </w:r>
      <w:r>
        <w:rPr>
          <w:rFonts w:hint="cs"/>
          <w:rtl/>
        </w:rPr>
        <w:t>شود: در محل کلام مولا سکوت کرده است و از سکوت مولا کشف می</w:t>
      </w:r>
      <w:r>
        <w:rPr>
          <w:rtl/>
        </w:rPr>
        <w:softHyphen/>
      </w:r>
      <w:r>
        <w:rPr>
          <w:rFonts w:hint="cs"/>
          <w:rtl/>
        </w:rPr>
        <w:t>شود که مقدمه موصله را واجب کرده است؛ زیرا در ارتکاز مردم این است که موصله بودن واجب است؛ پس حال که مولا سکوت کرده است کشف می</w:t>
      </w:r>
      <w:r>
        <w:rPr>
          <w:rtl/>
        </w:rPr>
        <w:softHyphen/>
      </w:r>
      <w:r>
        <w:rPr>
          <w:rFonts w:hint="cs"/>
          <w:rtl/>
        </w:rPr>
        <w:t>شود که مقدمه موصله واجب است؛ لذا نمی</w:t>
      </w:r>
      <w:r>
        <w:rPr>
          <w:rtl/>
        </w:rPr>
        <w:softHyphen/>
      </w:r>
      <w:r>
        <w:rPr>
          <w:rFonts w:hint="cs"/>
          <w:rtl/>
        </w:rPr>
        <w:t>شود وجوب مقدمه مهمل باشد.</w:t>
      </w:r>
    </w:p>
    <w:p w:rsidR="00FC1559" w:rsidRDefault="00FC1559" w:rsidP="00457BB3">
      <w:pPr>
        <w:jc w:val="both"/>
        <w:rPr>
          <w:rtl/>
        </w:rPr>
      </w:pPr>
      <w:r>
        <w:rPr>
          <w:rFonts w:hint="cs"/>
          <w:rtl/>
        </w:rPr>
        <w:t>ان قلت: از سکوت مولا نمی</w:t>
      </w:r>
      <w:r>
        <w:rPr>
          <w:rtl/>
        </w:rPr>
        <w:softHyphen/>
      </w:r>
      <w:r>
        <w:rPr>
          <w:rFonts w:hint="cs"/>
          <w:rtl/>
        </w:rPr>
        <w:t>توان اهمال را از بین برد؛ زیرا همان طوری که مرحوم نائینی فرمود: تقیید وجوب مقدمه به موصله بودن، محال است؛ پس اطلاق آن هم محال است؛ لذا اهمال وجوب مقدمه باقی است، بر خلاف بحث قصد قربت که با جعل ثانی می</w:t>
      </w:r>
      <w:r>
        <w:rPr>
          <w:rtl/>
        </w:rPr>
        <w:softHyphen/>
      </w:r>
      <w:r>
        <w:rPr>
          <w:rFonts w:hint="cs"/>
          <w:rtl/>
        </w:rPr>
        <w:t>توانست، جعل اول را از اهمال خارج کند؛ چون اشکال دور نسبت به امر اول مطرح بود و جعل ثانی اشکالی نداشت؛ اما در محل کلام با متمم الجعل نیز نمی</w:t>
      </w:r>
      <w:r>
        <w:rPr>
          <w:rtl/>
        </w:rPr>
        <w:softHyphen/>
      </w:r>
      <w:r>
        <w:rPr>
          <w:rFonts w:hint="cs"/>
          <w:rtl/>
        </w:rPr>
        <w:t>توان اهمال جعل اول را از بین برد؛ زیرا محذور تقیید وجوب به موصله، نسبت به جعل ثانی نیز وجود دارد؛ پس اهمال کما کان باقی است.</w:t>
      </w:r>
    </w:p>
    <w:p w:rsidR="00457BB3" w:rsidRPr="00457BB3" w:rsidRDefault="00FC1559" w:rsidP="00FC1559">
      <w:pPr>
        <w:jc w:val="both"/>
        <w:rPr>
          <w:rtl/>
        </w:rPr>
      </w:pPr>
      <w:r>
        <w:rPr>
          <w:rFonts w:hint="cs"/>
          <w:rtl/>
        </w:rPr>
        <w:t>قلت: مولا می</w:t>
      </w:r>
      <w:r>
        <w:rPr>
          <w:rtl/>
        </w:rPr>
        <w:softHyphen/>
      </w:r>
      <w:r>
        <w:rPr>
          <w:rFonts w:hint="cs"/>
          <w:rtl/>
        </w:rPr>
        <w:t>تواند با قضییه حینیه اهمال را از بین ببرد؛ پس هر چند که تقیید وجوب مقدمه به موصله بودن محذور دارد؛ ولی با قضیه حینیه می</w:t>
      </w:r>
      <w:r>
        <w:rPr>
          <w:rtl/>
        </w:rPr>
        <w:softHyphen/>
      </w:r>
      <w:r>
        <w:rPr>
          <w:rFonts w:hint="cs"/>
          <w:rtl/>
        </w:rPr>
        <w:t xml:space="preserve">توان تقیید را بیان کرد. </w:t>
      </w:r>
      <w:r w:rsidR="00457BB3" w:rsidRPr="00457BB3">
        <w:rPr>
          <w:rFonts w:hint="cs"/>
          <w:rtl/>
        </w:rPr>
        <w:t>تقیید مقدمه به موصله منحصر به صیاغیت نیست</w:t>
      </w:r>
      <w:r>
        <w:rPr>
          <w:rFonts w:hint="cs"/>
          <w:rtl/>
        </w:rPr>
        <w:t>؛</w:t>
      </w:r>
      <w:r w:rsidR="00457BB3" w:rsidRPr="00457BB3">
        <w:rPr>
          <w:rFonts w:hint="cs"/>
          <w:rtl/>
        </w:rPr>
        <w:t xml:space="preserve"> بلکه فرض این است که جعل اول مهم</w:t>
      </w:r>
      <w:r>
        <w:rPr>
          <w:rFonts w:hint="cs"/>
          <w:rtl/>
        </w:rPr>
        <w:t>ل</w:t>
      </w:r>
      <w:r w:rsidR="00457BB3" w:rsidRPr="00457BB3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 و باید از اهمال خارج بشود و</w:t>
      </w:r>
      <w:r w:rsidR="00457BB3" w:rsidRPr="00457BB3">
        <w:rPr>
          <w:rFonts w:hint="cs"/>
          <w:rtl/>
        </w:rPr>
        <w:t xml:space="preserve"> تکمیل آن به تقیید نیز امکان ندارد</w:t>
      </w:r>
      <w:r>
        <w:rPr>
          <w:rFonts w:hint="cs"/>
          <w:rtl/>
        </w:rPr>
        <w:t>؛</w:t>
      </w:r>
      <w:r w:rsidR="00457BB3" w:rsidRPr="00457BB3">
        <w:rPr>
          <w:rFonts w:hint="cs"/>
          <w:rtl/>
        </w:rPr>
        <w:t xml:space="preserve"> اما راه دیگری </w:t>
      </w:r>
      <w:r>
        <w:rPr>
          <w:rFonts w:hint="cs"/>
          <w:rtl/>
        </w:rPr>
        <w:t xml:space="preserve">وجود </w:t>
      </w:r>
      <w:r w:rsidR="00457BB3" w:rsidRPr="00457BB3">
        <w:rPr>
          <w:rFonts w:hint="cs"/>
          <w:rtl/>
        </w:rPr>
        <w:t>دارد و آ</w:t>
      </w:r>
      <w:r>
        <w:rPr>
          <w:rFonts w:hint="cs"/>
          <w:rtl/>
        </w:rPr>
        <w:t>ن این است که با قضیه حینیه آن</w:t>
      </w:r>
      <w:r w:rsidR="00457BB3" w:rsidRPr="00457BB3">
        <w:rPr>
          <w:rFonts w:hint="cs"/>
          <w:rtl/>
        </w:rPr>
        <w:t xml:space="preserve"> تقیید را به دیگران برساند.</w:t>
      </w:r>
    </w:p>
    <w:p w:rsidR="00457BB3" w:rsidRPr="00457BB3" w:rsidRDefault="00FC1559" w:rsidP="00FC1559">
      <w:pPr>
        <w:pStyle w:val="Heading4"/>
        <w:rPr>
          <w:rtl/>
        </w:rPr>
      </w:pPr>
      <w:bookmarkStart w:id="11" w:name="_Toc30583736"/>
      <w:r>
        <w:rPr>
          <w:rFonts w:hint="cs"/>
          <w:rtl/>
        </w:rPr>
        <w:lastRenderedPageBreak/>
        <w:t>تدارک نکته</w:t>
      </w:r>
      <w:r>
        <w:rPr>
          <w:rtl/>
        </w:rPr>
        <w:softHyphen/>
      </w:r>
      <w:r>
        <w:rPr>
          <w:rFonts w:hint="cs"/>
          <w:rtl/>
        </w:rPr>
        <w:t>ای</w:t>
      </w:r>
      <w:r w:rsidR="00457BB3" w:rsidRPr="00457BB3">
        <w:rPr>
          <w:rFonts w:hint="cs"/>
          <w:rtl/>
        </w:rPr>
        <w:t xml:space="preserve"> از </w:t>
      </w:r>
      <w:bookmarkEnd w:id="11"/>
      <w:r>
        <w:rPr>
          <w:rFonts w:hint="cs"/>
          <w:rtl/>
        </w:rPr>
        <w:t>کلام مرحو م نائینی</w:t>
      </w:r>
    </w:p>
    <w:p w:rsidR="00FC1559" w:rsidRDefault="00457BB3" w:rsidP="00457BB3">
      <w:pPr>
        <w:jc w:val="both"/>
        <w:rPr>
          <w:rtl/>
        </w:rPr>
      </w:pPr>
      <w:r w:rsidRPr="00457BB3">
        <w:rPr>
          <w:rFonts w:hint="cs"/>
          <w:rtl/>
        </w:rPr>
        <w:t>مرحوم نائینی تقیید واجب را به موصله محال می</w:t>
      </w:r>
      <w:r w:rsidRPr="00457BB3">
        <w:rPr>
          <w:rtl/>
        </w:rPr>
        <w:softHyphen/>
      </w:r>
      <w:r w:rsidRPr="00457BB3">
        <w:rPr>
          <w:rFonts w:hint="cs"/>
          <w:rtl/>
        </w:rPr>
        <w:t>داند</w:t>
      </w:r>
      <w:r w:rsidR="00FC1559">
        <w:rPr>
          <w:rFonts w:hint="cs"/>
          <w:rtl/>
        </w:rPr>
        <w:t>.</w:t>
      </w:r>
      <w:r w:rsidRPr="00457BB3">
        <w:rPr>
          <w:rFonts w:hint="cs"/>
          <w:rtl/>
        </w:rPr>
        <w:t xml:space="preserve"> در جلسه قبل ما گفتیم </w:t>
      </w:r>
      <w:r w:rsidR="00FC1559">
        <w:rPr>
          <w:rFonts w:hint="cs"/>
          <w:rtl/>
        </w:rPr>
        <w:t xml:space="preserve">از یک طرف مرحوم </w:t>
      </w:r>
      <w:r w:rsidRPr="00457BB3">
        <w:rPr>
          <w:rFonts w:hint="cs"/>
          <w:rtl/>
        </w:rPr>
        <w:t>نائینی ادعای سید</w:t>
      </w:r>
      <w:r w:rsidR="000851D2">
        <w:rPr>
          <w:rFonts w:hint="cs"/>
          <w:rtl/>
        </w:rPr>
        <w:t xml:space="preserve"> یزدی</w:t>
      </w:r>
      <w:r w:rsidRPr="00457BB3">
        <w:rPr>
          <w:rFonts w:hint="cs"/>
          <w:rtl/>
        </w:rPr>
        <w:t xml:space="preserve"> را قبول کرده است و نهی از مقد</w:t>
      </w:r>
      <w:bookmarkStart w:id="12" w:name="_GoBack"/>
      <w:bookmarkEnd w:id="12"/>
      <w:r w:rsidRPr="00457BB3">
        <w:rPr>
          <w:rFonts w:hint="cs"/>
          <w:rtl/>
        </w:rPr>
        <w:t xml:space="preserve">مات غیر موصله </w:t>
      </w:r>
      <w:r w:rsidR="00FC1559">
        <w:rPr>
          <w:rFonts w:hint="cs"/>
          <w:rtl/>
        </w:rPr>
        <w:t xml:space="preserve">را </w:t>
      </w:r>
      <w:r w:rsidRPr="00457BB3">
        <w:rPr>
          <w:rFonts w:hint="cs"/>
          <w:rtl/>
        </w:rPr>
        <w:t>صحیح</w:t>
      </w:r>
      <w:r w:rsidR="00FC1559">
        <w:rPr>
          <w:rFonts w:hint="cs"/>
          <w:rtl/>
        </w:rPr>
        <w:t xml:space="preserve"> دانسته</w:t>
      </w:r>
      <w:r w:rsidRPr="00457BB3">
        <w:rPr>
          <w:rFonts w:hint="cs"/>
          <w:rtl/>
        </w:rPr>
        <w:t xml:space="preserve"> اس</w:t>
      </w:r>
      <w:r w:rsidR="00FC1559">
        <w:rPr>
          <w:rFonts w:hint="cs"/>
          <w:rtl/>
        </w:rPr>
        <w:t>ت</w:t>
      </w:r>
      <w:r w:rsidR="000851D2">
        <w:rPr>
          <w:rFonts w:hint="cs"/>
          <w:rtl/>
        </w:rPr>
        <w:t xml:space="preserve"> و لازمه آن صحت تقیید وجوب به مقدمه موصله بود</w:t>
      </w:r>
      <w:r w:rsidR="00FC1559">
        <w:rPr>
          <w:rFonts w:hint="cs"/>
          <w:rtl/>
        </w:rPr>
        <w:t xml:space="preserve"> و از طرفی دیگر با مرحوم آخوند در این که تقیید وجوب مقدمه را به موصله محال می</w:t>
      </w:r>
      <w:r w:rsidR="00FC1559">
        <w:rPr>
          <w:rtl/>
        </w:rPr>
        <w:softHyphen/>
      </w:r>
      <w:r w:rsidR="000851D2">
        <w:rPr>
          <w:rFonts w:hint="cs"/>
          <w:rtl/>
        </w:rPr>
        <w:t>دانست، همراه شد؛</w:t>
      </w:r>
      <w:r w:rsidR="00FC1559">
        <w:rPr>
          <w:rFonts w:hint="cs"/>
          <w:rtl/>
        </w:rPr>
        <w:t xml:space="preserve"> لذا تناقض گویی در کلام مرحوم نائینی لازم آمده است.</w:t>
      </w:r>
    </w:p>
    <w:p w:rsidR="00457BB3" w:rsidRPr="00457BB3" w:rsidRDefault="00457BB3" w:rsidP="00080B56">
      <w:pPr>
        <w:jc w:val="both"/>
        <w:rPr>
          <w:rtl/>
        </w:rPr>
      </w:pPr>
      <w:r w:rsidRPr="00457BB3">
        <w:rPr>
          <w:rFonts w:hint="cs"/>
          <w:rtl/>
        </w:rPr>
        <w:t xml:space="preserve"> اگر مراد مرحوم نائینی از این کلامش که ادعای مر</w:t>
      </w:r>
      <w:r w:rsidR="00080B56">
        <w:rPr>
          <w:rFonts w:hint="cs"/>
          <w:rtl/>
        </w:rPr>
        <w:t>حوم سید را قبول کرد، این است که</w:t>
      </w:r>
      <w:r w:rsidRPr="00457BB3">
        <w:rPr>
          <w:rFonts w:hint="cs"/>
          <w:rtl/>
        </w:rPr>
        <w:t xml:space="preserve"> نهی صحیح است</w:t>
      </w:r>
      <w:r w:rsidR="00080B56">
        <w:rPr>
          <w:rFonts w:hint="cs"/>
          <w:rtl/>
        </w:rPr>
        <w:t>؛</w:t>
      </w:r>
      <w:r w:rsidRPr="00457BB3">
        <w:rPr>
          <w:rFonts w:hint="cs"/>
          <w:rtl/>
        </w:rPr>
        <w:t xml:space="preserve"> پس تخصیص به موصله محذور ندارد</w:t>
      </w:r>
      <w:r w:rsidR="00080B56">
        <w:rPr>
          <w:rFonts w:hint="cs"/>
          <w:rtl/>
        </w:rPr>
        <w:t>، اشکال ما وارد است؛ چون لازمه صحت نهی،</w:t>
      </w:r>
      <w:r w:rsidRPr="00457BB3">
        <w:rPr>
          <w:rFonts w:hint="cs"/>
          <w:rtl/>
        </w:rPr>
        <w:t xml:space="preserve"> تخصیص وجوب به موصله است و با محال بودن تقیید وجوب به موصله تنافی دارد و اما اگر مقصود مرحوم نائینی حیثی باشد</w:t>
      </w:r>
      <w:r w:rsidR="00080B56">
        <w:rPr>
          <w:rFonts w:hint="cs"/>
          <w:rtl/>
        </w:rPr>
        <w:t>،</w:t>
      </w:r>
      <w:r w:rsidRPr="00457BB3">
        <w:rPr>
          <w:rFonts w:hint="cs"/>
          <w:rtl/>
        </w:rPr>
        <w:t xml:space="preserve"> اشکال ما وارد نیست</w:t>
      </w:r>
      <w:r w:rsidR="000851D2">
        <w:rPr>
          <w:rFonts w:hint="cs"/>
          <w:rtl/>
        </w:rPr>
        <w:t>؛</w:t>
      </w:r>
      <w:r w:rsidR="00080B56">
        <w:rPr>
          <w:rFonts w:hint="cs"/>
          <w:rtl/>
        </w:rPr>
        <w:t xml:space="preserve"> یعنی </w:t>
      </w:r>
      <w:r w:rsidRPr="00457BB3">
        <w:rPr>
          <w:rFonts w:hint="cs"/>
          <w:rtl/>
        </w:rPr>
        <w:t>اگر مراد ایشان از قبول ادعای مرحوم یزد</w:t>
      </w:r>
      <w:r w:rsidR="000851D2">
        <w:rPr>
          <w:rFonts w:hint="cs"/>
          <w:rtl/>
        </w:rPr>
        <w:t>ی از این حیث است که طلب حاصل پیش نمی</w:t>
      </w:r>
      <w:r w:rsidR="000851D2">
        <w:rPr>
          <w:rtl/>
        </w:rPr>
        <w:softHyphen/>
      </w:r>
      <w:r w:rsidR="000851D2">
        <w:rPr>
          <w:rFonts w:hint="cs"/>
          <w:rtl/>
        </w:rPr>
        <w:t>آید</w:t>
      </w:r>
      <w:r w:rsidRPr="00457BB3">
        <w:rPr>
          <w:rFonts w:hint="cs"/>
          <w:rtl/>
        </w:rPr>
        <w:t xml:space="preserve"> و اشکال مرحوم آخوند وارد نیست و از حیثی که دور لازم می</w:t>
      </w:r>
      <w:r w:rsidRPr="00457BB3">
        <w:rPr>
          <w:rtl/>
        </w:rPr>
        <w:softHyphen/>
      </w:r>
      <w:r w:rsidRPr="00457BB3">
        <w:rPr>
          <w:rFonts w:hint="cs"/>
          <w:rtl/>
        </w:rPr>
        <w:t>آید نمی</w:t>
      </w:r>
      <w:r w:rsidRPr="00457BB3">
        <w:rPr>
          <w:rtl/>
        </w:rPr>
        <w:softHyphen/>
      </w:r>
      <w:r w:rsidRPr="00457BB3">
        <w:rPr>
          <w:rFonts w:hint="cs"/>
          <w:rtl/>
        </w:rPr>
        <w:t>تواند نهی ک</w:t>
      </w:r>
      <w:r w:rsidR="000851D2">
        <w:rPr>
          <w:rFonts w:hint="cs"/>
          <w:rtl/>
        </w:rPr>
        <w:t>ند، ادعای مرحوم نائینی صحیح است؛</w:t>
      </w:r>
      <w:r w:rsidRPr="00457BB3">
        <w:rPr>
          <w:rFonts w:hint="cs"/>
          <w:rtl/>
        </w:rPr>
        <w:t xml:space="preserve"> پس در نتیجه صحت نهی را مرحوم نائینی</w:t>
      </w:r>
      <w:r w:rsidR="000851D2">
        <w:rPr>
          <w:rFonts w:hint="cs"/>
          <w:rtl/>
        </w:rPr>
        <w:t>،</w:t>
      </w:r>
      <w:r w:rsidRPr="00457BB3">
        <w:rPr>
          <w:rFonts w:hint="cs"/>
          <w:rtl/>
        </w:rPr>
        <w:t xml:space="preserve"> حیثی قبول کرده است و از جهت طلب حاصل اشکالی وجود ندارد و می</w:t>
      </w:r>
      <w:r w:rsidRPr="00457BB3">
        <w:rPr>
          <w:rtl/>
        </w:rPr>
        <w:softHyphen/>
      </w:r>
      <w:r w:rsidRPr="00457BB3">
        <w:rPr>
          <w:rFonts w:hint="cs"/>
          <w:rtl/>
        </w:rPr>
        <w:t xml:space="preserve">تواند مولا نهی کند، اشکال ما وارد نیست. </w:t>
      </w:r>
    </w:p>
    <w:p w:rsidR="00457BB3" w:rsidRPr="00457BB3" w:rsidRDefault="00457BB3" w:rsidP="00457BB3">
      <w:pPr>
        <w:jc w:val="both"/>
        <w:rPr>
          <w:rtl/>
        </w:rPr>
      </w:pPr>
    </w:p>
    <w:p w:rsidR="00457BB3" w:rsidRPr="001A27D7" w:rsidRDefault="00457BB3" w:rsidP="00457BB3">
      <w:pPr>
        <w:jc w:val="both"/>
        <w:rPr>
          <w:rtl/>
        </w:rPr>
      </w:pPr>
    </w:p>
    <w:p w:rsidR="001A1EA5" w:rsidRPr="006162A2" w:rsidRDefault="001A1EA5" w:rsidP="00457BB3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AD8" w:rsidRDefault="00916AD8" w:rsidP="008B750B">
      <w:pPr>
        <w:spacing w:line="240" w:lineRule="auto"/>
      </w:pPr>
      <w:r>
        <w:separator/>
      </w:r>
    </w:p>
  </w:endnote>
  <w:endnote w:type="continuationSeparator" w:id="0">
    <w:p w:rsidR="00916AD8" w:rsidRDefault="00916AD8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0851D2" w:rsidRPr="000851D2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F03555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0" w:name="BokAdres"/>
          <w:bookmarkEnd w:id="20"/>
          <w:r>
            <w:rPr>
              <w:color w:val="808080" w:themeColor="background1" w:themeShade="80"/>
            </w:rPr>
            <w:t>U1mg1_13981102-077_mk2_mfeb.ir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AD8" w:rsidRDefault="00916AD8" w:rsidP="008B750B">
      <w:pPr>
        <w:spacing w:line="240" w:lineRule="auto"/>
      </w:pPr>
      <w:r>
        <w:separator/>
      </w:r>
    </w:p>
  </w:footnote>
  <w:footnote w:type="continuationSeparator" w:id="0">
    <w:p w:rsidR="00916AD8" w:rsidRDefault="00916AD8" w:rsidP="008B750B">
      <w:pPr>
        <w:spacing w:line="240" w:lineRule="auto"/>
      </w:pPr>
      <w:r>
        <w:continuationSeparator/>
      </w:r>
    </w:p>
  </w:footnote>
  <w:footnote w:id="1">
    <w:p w:rsidR="000851D2" w:rsidRPr="000851D2" w:rsidRDefault="000851D2" w:rsidP="000851D2">
      <w:pPr>
        <w:pStyle w:val="FootnoteText"/>
        <w:rPr>
          <w:rFonts w:hint="cs"/>
        </w:rPr>
      </w:pPr>
      <w:r w:rsidRPr="000851D2">
        <w:footnoteRef/>
      </w:r>
      <w:r w:rsidRPr="000851D2">
        <w:rPr>
          <w:rtl/>
        </w:rPr>
        <w:t xml:space="preserve"> </w:t>
      </w:r>
      <w:hyperlink r:id="rId1" w:history="1">
        <w:r w:rsidRPr="000851D2">
          <w:rPr>
            <w:rStyle w:val="Hyperlink"/>
            <w:rFonts w:hint="cs"/>
            <w:rtl/>
          </w:rPr>
          <w:t>اجود</w:t>
        </w:r>
        <w:r w:rsidRPr="000851D2">
          <w:rPr>
            <w:rStyle w:val="Hyperlink"/>
            <w:rtl/>
          </w:rPr>
          <w:t xml:space="preserve"> </w:t>
        </w:r>
        <w:r w:rsidRPr="000851D2">
          <w:rPr>
            <w:rStyle w:val="Hyperlink"/>
            <w:rFonts w:hint="cs"/>
            <w:rtl/>
          </w:rPr>
          <w:t>التقریرات،</w:t>
        </w:r>
        <w:r w:rsidRPr="000851D2">
          <w:rPr>
            <w:rStyle w:val="Hyperlink"/>
            <w:rtl/>
          </w:rPr>
          <w:t xml:space="preserve"> </w:t>
        </w:r>
        <w:r w:rsidRPr="000851D2">
          <w:rPr>
            <w:rStyle w:val="Hyperlink"/>
            <w:rFonts w:hint="cs"/>
            <w:rtl/>
          </w:rPr>
          <w:t>نائینی،</w:t>
        </w:r>
        <w:r w:rsidRPr="000851D2">
          <w:rPr>
            <w:rStyle w:val="Hyperlink"/>
            <w:rtl/>
          </w:rPr>
          <w:t xml:space="preserve"> </w:t>
        </w:r>
        <w:r w:rsidRPr="000851D2">
          <w:rPr>
            <w:rStyle w:val="Hyperlink"/>
            <w:rFonts w:hint="cs"/>
            <w:rtl/>
          </w:rPr>
          <w:t>ج</w:t>
        </w:r>
        <w:r w:rsidRPr="000851D2">
          <w:rPr>
            <w:rStyle w:val="Hyperlink"/>
            <w:rtl/>
          </w:rPr>
          <w:t>1</w:t>
        </w:r>
        <w:r w:rsidRPr="000851D2">
          <w:rPr>
            <w:rStyle w:val="Hyperlink"/>
            <w:rFonts w:hint="cs"/>
            <w:rtl/>
          </w:rPr>
          <w:t>،</w:t>
        </w:r>
        <w:r w:rsidRPr="000851D2">
          <w:rPr>
            <w:rStyle w:val="Hyperlink"/>
            <w:rtl/>
          </w:rPr>
          <w:t xml:space="preserve"> </w:t>
        </w:r>
        <w:r w:rsidRPr="000851D2">
          <w:rPr>
            <w:rStyle w:val="Hyperlink"/>
            <w:rFonts w:hint="cs"/>
            <w:rtl/>
          </w:rPr>
          <w:t>ص</w:t>
        </w:r>
        <w:r w:rsidRPr="000851D2">
          <w:rPr>
            <w:rStyle w:val="Hyperlink"/>
            <w:rtl/>
          </w:rPr>
          <w:t>240.</w:t>
        </w:r>
      </w:hyperlink>
    </w:p>
  </w:footnote>
  <w:footnote w:id="2">
    <w:p w:rsidR="000851D2" w:rsidRPr="000851D2" w:rsidRDefault="000851D2" w:rsidP="000851D2">
      <w:pPr>
        <w:pStyle w:val="FootnoteText"/>
        <w:rPr>
          <w:rFonts w:hint="cs"/>
          <w:rtl/>
        </w:rPr>
      </w:pPr>
      <w:r w:rsidRPr="000851D2">
        <w:footnoteRef/>
      </w:r>
      <w:r w:rsidRPr="000851D2">
        <w:rPr>
          <w:rtl/>
        </w:rPr>
        <w:t xml:space="preserve"> </w:t>
      </w:r>
      <w:hyperlink r:id="rId2" w:history="1">
        <w:r w:rsidRPr="000851D2">
          <w:rPr>
            <w:rStyle w:val="Hyperlink"/>
            <w:rFonts w:hint="cs"/>
            <w:rtl/>
          </w:rPr>
          <w:t>اجود</w:t>
        </w:r>
        <w:r w:rsidRPr="000851D2">
          <w:rPr>
            <w:rStyle w:val="Hyperlink"/>
            <w:rtl/>
          </w:rPr>
          <w:t xml:space="preserve"> </w:t>
        </w:r>
        <w:r w:rsidRPr="000851D2">
          <w:rPr>
            <w:rStyle w:val="Hyperlink"/>
            <w:rFonts w:hint="cs"/>
            <w:rtl/>
          </w:rPr>
          <w:t>التقریرات،</w:t>
        </w:r>
        <w:r w:rsidRPr="000851D2">
          <w:rPr>
            <w:rStyle w:val="Hyperlink"/>
            <w:rtl/>
          </w:rPr>
          <w:t xml:space="preserve"> </w:t>
        </w:r>
        <w:r w:rsidRPr="000851D2">
          <w:rPr>
            <w:rStyle w:val="Hyperlink"/>
            <w:rFonts w:hint="cs"/>
            <w:rtl/>
          </w:rPr>
          <w:t>نائینی،</w:t>
        </w:r>
        <w:r w:rsidRPr="000851D2">
          <w:rPr>
            <w:rStyle w:val="Hyperlink"/>
            <w:rtl/>
          </w:rPr>
          <w:t xml:space="preserve"> </w:t>
        </w:r>
        <w:r w:rsidRPr="000851D2">
          <w:rPr>
            <w:rStyle w:val="Hyperlink"/>
            <w:rFonts w:hint="cs"/>
            <w:rtl/>
          </w:rPr>
          <w:t>ج</w:t>
        </w:r>
        <w:r w:rsidRPr="000851D2">
          <w:rPr>
            <w:rStyle w:val="Hyperlink"/>
            <w:rtl/>
          </w:rPr>
          <w:t>1</w:t>
        </w:r>
        <w:r w:rsidRPr="000851D2">
          <w:rPr>
            <w:rStyle w:val="Hyperlink"/>
            <w:rFonts w:hint="cs"/>
            <w:rtl/>
          </w:rPr>
          <w:t>،</w:t>
        </w:r>
        <w:r w:rsidRPr="000851D2">
          <w:rPr>
            <w:rStyle w:val="Hyperlink"/>
            <w:rtl/>
          </w:rPr>
          <w:t xml:space="preserve"> </w:t>
        </w:r>
        <w:r w:rsidRPr="000851D2">
          <w:rPr>
            <w:rStyle w:val="Hyperlink"/>
            <w:rFonts w:hint="cs"/>
            <w:rtl/>
          </w:rPr>
          <w:t>ص</w:t>
        </w:r>
        <w:r w:rsidRPr="000851D2">
          <w:rPr>
            <w:rStyle w:val="Hyperlink"/>
            <w:rtl/>
          </w:rPr>
          <w:t>141.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3" w:name="BokNum"/>
    <w:bookmarkEnd w:id="13"/>
    <w:r w:rsidR="00F03555">
      <w:rPr>
        <w:b/>
        <w:bCs/>
        <w:sz w:val="20"/>
        <w:szCs w:val="24"/>
        <w:rtl/>
      </w:rPr>
      <w:t>077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4" w:name="Bokdars"/>
    <w:bookmarkEnd w:id="14"/>
    <w:r w:rsidR="00F03555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5" w:name="Bokostad"/>
    <w:bookmarkEnd w:id="15"/>
    <w:r w:rsidR="00F03555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6" w:name="BokTarikh"/>
    <w:bookmarkEnd w:id="16"/>
    <w:r w:rsidR="00F03555">
      <w:rPr>
        <w:sz w:val="24"/>
        <w:szCs w:val="24"/>
        <w:rtl/>
      </w:rPr>
      <w:t>2 /11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7" w:name="BokSabj"/>
    <w:bookmarkEnd w:id="17"/>
    <w:r w:rsidR="00F03555">
      <w:rPr>
        <w:rFonts w:hint="cs"/>
        <w:color w:val="000000" w:themeColor="text1"/>
        <w:sz w:val="24"/>
        <w:szCs w:val="24"/>
        <w:rtl/>
      </w:rPr>
      <w:t>اقوال</w:t>
    </w:r>
    <w:r w:rsidR="00F03555">
      <w:rPr>
        <w:color w:val="000000" w:themeColor="text1"/>
        <w:sz w:val="24"/>
        <w:szCs w:val="24"/>
        <w:rtl/>
      </w:rPr>
      <w:t xml:space="preserve"> </w:t>
    </w:r>
    <w:r w:rsidR="00F03555">
      <w:rPr>
        <w:rFonts w:hint="cs"/>
        <w:color w:val="000000" w:themeColor="text1"/>
        <w:sz w:val="24"/>
        <w:szCs w:val="24"/>
        <w:rtl/>
      </w:rPr>
      <w:t>وجوب</w:t>
    </w:r>
    <w:r w:rsidR="00F03555">
      <w:rPr>
        <w:color w:val="000000" w:themeColor="text1"/>
        <w:sz w:val="24"/>
        <w:szCs w:val="24"/>
        <w:rtl/>
      </w:rPr>
      <w:t xml:space="preserve"> </w:t>
    </w:r>
    <w:r w:rsidR="00F03555">
      <w:rPr>
        <w:rFonts w:hint="cs"/>
        <w:color w:val="000000" w:themeColor="text1"/>
        <w:sz w:val="24"/>
        <w:szCs w:val="24"/>
        <w:rtl/>
      </w:rPr>
      <w:t>مقدمه</w:t>
    </w:r>
    <w:r w:rsidR="00F03555">
      <w:rPr>
        <w:color w:val="000000" w:themeColor="text1"/>
        <w:sz w:val="24"/>
        <w:szCs w:val="24"/>
        <w:rtl/>
      </w:rPr>
      <w:t xml:space="preserve"> </w:t>
    </w:r>
    <w:r w:rsidR="00F03555">
      <w:rPr>
        <w:rFonts w:hint="cs"/>
        <w:color w:val="000000" w:themeColor="text1"/>
        <w:sz w:val="24"/>
        <w:szCs w:val="24"/>
        <w:rtl/>
      </w:rPr>
      <w:t>واجب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8" w:name="Bokmoqarer"/>
    <w:bookmarkEnd w:id="18"/>
    <w:r w:rsidR="00F03555">
      <w:rPr>
        <w:rFonts w:hint="cs"/>
        <w:sz w:val="24"/>
        <w:szCs w:val="24"/>
        <w:rtl/>
      </w:rPr>
      <w:t>مهدی</w:t>
    </w:r>
    <w:r w:rsidR="00F03555">
      <w:rPr>
        <w:sz w:val="24"/>
        <w:szCs w:val="24"/>
        <w:rtl/>
      </w:rPr>
      <w:t xml:space="preserve"> </w:t>
    </w:r>
    <w:r w:rsidR="00F03555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9" w:name="BokSabj2"/>
    <w:bookmarkEnd w:id="19"/>
    <w:r w:rsidR="00F03555">
      <w:rPr>
        <w:rFonts w:hint="cs"/>
        <w:sz w:val="24"/>
        <w:szCs w:val="24"/>
        <w:rtl/>
      </w:rPr>
      <w:t>بررسی</w:t>
    </w:r>
    <w:r w:rsidR="00F03555">
      <w:rPr>
        <w:sz w:val="24"/>
        <w:szCs w:val="24"/>
        <w:rtl/>
      </w:rPr>
      <w:t xml:space="preserve"> </w:t>
    </w:r>
    <w:r w:rsidR="00F03555">
      <w:rPr>
        <w:rFonts w:hint="cs"/>
        <w:sz w:val="24"/>
        <w:szCs w:val="24"/>
        <w:rtl/>
      </w:rPr>
      <w:t>وجوب</w:t>
    </w:r>
    <w:r w:rsidR="00F03555">
      <w:rPr>
        <w:sz w:val="24"/>
        <w:szCs w:val="24"/>
        <w:rtl/>
      </w:rPr>
      <w:t xml:space="preserve"> </w:t>
    </w:r>
    <w:r w:rsidR="00F03555">
      <w:rPr>
        <w:rFonts w:hint="cs"/>
        <w:sz w:val="24"/>
        <w:szCs w:val="24"/>
        <w:rtl/>
      </w:rPr>
      <w:t>مقدمه</w:t>
    </w:r>
    <w:r w:rsidR="00F03555">
      <w:rPr>
        <w:sz w:val="24"/>
        <w:szCs w:val="24"/>
        <w:rtl/>
      </w:rPr>
      <w:t xml:space="preserve"> </w:t>
    </w:r>
    <w:r w:rsidR="00F03555">
      <w:rPr>
        <w:rFonts w:hint="cs"/>
        <w:sz w:val="24"/>
        <w:szCs w:val="24"/>
        <w:rtl/>
      </w:rPr>
      <w:t>موصله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0B56"/>
    <w:rsid w:val="0008299B"/>
    <w:rsid w:val="000851D2"/>
    <w:rsid w:val="000913AA"/>
    <w:rsid w:val="00094847"/>
    <w:rsid w:val="00096C63"/>
    <w:rsid w:val="000A5C3F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57BB3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C93"/>
    <w:rsid w:val="008D1F14"/>
    <w:rsid w:val="008E3924"/>
    <w:rsid w:val="008F13F7"/>
    <w:rsid w:val="008F5B4D"/>
    <w:rsid w:val="00907425"/>
    <w:rsid w:val="00916AD8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01CA9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304AD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3555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1559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0FCC5B15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0057/1/141/&#1605;&#1581;&#1604;&#1607;" TargetMode="External"/><Relationship Id="rId1" Type="http://schemas.openxmlformats.org/officeDocument/2006/relationships/hyperlink" Target="http://lib.eshia.ir/10057/1/240/&#1576;&#1602;&#1740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147BE-7283-41DE-B656-6300827D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58</TotalTime>
  <Pages>1</Pages>
  <Words>1263</Words>
  <Characters>7202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8449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5</cp:revision>
  <cp:lastPrinted>2020-01-22T10:04:00Z</cp:lastPrinted>
  <dcterms:created xsi:type="dcterms:W3CDTF">2020-01-22T07:00:00Z</dcterms:created>
  <dcterms:modified xsi:type="dcterms:W3CDTF">2020-01-22T10:04:00Z</dcterms:modified>
  <cp:contentStatus>ویرایش 2.5</cp:contentStatus>
  <cp:version>2.7</cp:version>
</cp:coreProperties>
</file>