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D0318">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0233B" w:rsidRDefault="0080233B" w:rsidP="0080233B">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8379253" w:history="1">
        <w:r w:rsidRPr="00B43D4A">
          <w:rPr>
            <w:rStyle w:val="Hyperlink"/>
            <w:rFonts w:hint="eastAsia"/>
            <w:noProof/>
            <w:rtl/>
          </w:rPr>
          <w:t>امر</w:t>
        </w:r>
        <w:r w:rsidRPr="00B43D4A">
          <w:rPr>
            <w:rStyle w:val="Hyperlink"/>
            <w:noProof/>
            <w:rtl/>
          </w:rPr>
          <w:t xml:space="preserve"> </w:t>
        </w:r>
        <w:r w:rsidRPr="00B43D4A">
          <w:rPr>
            <w:rStyle w:val="Hyperlink"/>
            <w:rFonts w:hint="eastAsia"/>
            <w:noProof/>
            <w:rtl/>
          </w:rPr>
          <w:t>به</w:t>
        </w:r>
        <w:r w:rsidRPr="00B43D4A">
          <w:rPr>
            <w:rStyle w:val="Hyperlink"/>
            <w:noProof/>
            <w:rtl/>
          </w:rPr>
          <w:t xml:space="preserve"> </w:t>
        </w:r>
        <w:r w:rsidRPr="00B43D4A">
          <w:rPr>
            <w:rStyle w:val="Hyperlink"/>
            <w:rFonts w:hint="eastAsia"/>
            <w:noProof/>
            <w:rtl/>
          </w:rPr>
          <w:t>ش</w:t>
        </w:r>
        <w:r w:rsidRPr="00B43D4A">
          <w:rPr>
            <w:rStyle w:val="Hyperlink"/>
            <w:rFonts w:hint="cs"/>
            <w:noProof/>
            <w:rtl/>
          </w:rPr>
          <w:t>ی</w:t>
        </w:r>
        <w:r w:rsidRPr="00B43D4A">
          <w:rPr>
            <w:rStyle w:val="Hyperlink"/>
            <w:rFonts w:hint="eastAsia"/>
            <w:noProof/>
            <w:rtl/>
          </w:rPr>
          <w:t>ئ</w:t>
        </w:r>
        <w:r w:rsidRPr="00B43D4A">
          <w:rPr>
            <w:rStyle w:val="Hyperlink"/>
            <w:noProof/>
            <w:rtl/>
          </w:rPr>
          <w:t xml:space="preserve"> </w:t>
        </w:r>
        <w:r w:rsidRPr="00B43D4A">
          <w:rPr>
            <w:rStyle w:val="Hyperlink"/>
            <w:rFonts w:hint="eastAsia"/>
            <w:noProof/>
            <w:rtl/>
          </w:rPr>
          <w:t>و</w:t>
        </w:r>
        <w:r w:rsidRPr="00B43D4A">
          <w:rPr>
            <w:rStyle w:val="Hyperlink"/>
            <w:noProof/>
            <w:rtl/>
          </w:rPr>
          <w:t xml:space="preserve"> </w:t>
        </w:r>
        <w:r w:rsidRPr="00B43D4A">
          <w:rPr>
            <w:rStyle w:val="Hyperlink"/>
            <w:rFonts w:hint="eastAsia"/>
            <w:noProof/>
            <w:rtl/>
          </w:rPr>
          <w:t>اقتضا</w:t>
        </w:r>
        <w:r w:rsidRPr="00B43D4A">
          <w:rPr>
            <w:rStyle w:val="Hyperlink"/>
            <w:rFonts w:hint="cs"/>
            <w:noProof/>
            <w:rtl/>
          </w:rPr>
          <w:t>ی</w:t>
        </w:r>
        <w:r w:rsidRPr="00B43D4A">
          <w:rPr>
            <w:rStyle w:val="Hyperlink"/>
            <w:noProof/>
            <w:rtl/>
          </w:rPr>
          <w:t xml:space="preserve"> </w:t>
        </w:r>
        <w:r w:rsidRPr="00B43D4A">
          <w:rPr>
            <w:rStyle w:val="Hyperlink"/>
            <w:rFonts w:hint="eastAsia"/>
            <w:noProof/>
            <w:rtl/>
          </w:rPr>
          <w:t>نه</w:t>
        </w:r>
        <w:r w:rsidRPr="00B43D4A">
          <w:rPr>
            <w:rStyle w:val="Hyperlink"/>
            <w:rFonts w:hint="cs"/>
            <w:noProof/>
            <w:rtl/>
          </w:rPr>
          <w:t>ی</w:t>
        </w:r>
        <w:r w:rsidRPr="00B43D4A">
          <w:rPr>
            <w:rStyle w:val="Hyperlink"/>
            <w:noProof/>
            <w:rtl/>
          </w:rPr>
          <w:t xml:space="preserve"> </w:t>
        </w:r>
        <w:r w:rsidRPr="00B43D4A">
          <w:rPr>
            <w:rStyle w:val="Hyperlink"/>
            <w:rFonts w:hint="eastAsia"/>
            <w:noProof/>
            <w:rtl/>
          </w:rPr>
          <w:t>از</w:t>
        </w:r>
        <w:r w:rsidRPr="00B43D4A">
          <w:rPr>
            <w:rStyle w:val="Hyperlink"/>
            <w:noProof/>
            <w:rtl/>
          </w:rPr>
          <w:t xml:space="preserve"> </w:t>
        </w:r>
        <w:r w:rsidRPr="00B43D4A">
          <w:rPr>
            <w:rStyle w:val="Hyperlink"/>
            <w:rFonts w:hint="eastAsia"/>
            <w:noProof/>
            <w:rtl/>
          </w:rPr>
          <w:t>ضد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38379253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0233B" w:rsidRDefault="0080233B" w:rsidP="0080233B">
      <w:pPr>
        <w:pStyle w:val="TOC2"/>
        <w:tabs>
          <w:tab w:val="right" w:leader="dot" w:pos="10194"/>
        </w:tabs>
        <w:rPr>
          <w:rFonts w:asciiTheme="minorHAnsi" w:eastAsiaTheme="minorEastAsia" w:hAnsiTheme="minorHAnsi" w:cstheme="minorBidi"/>
          <w:bCs w:val="0"/>
          <w:noProof/>
          <w:color w:val="auto"/>
          <w:szCs w:val="22"/>
          <w:rtl/>
        </w:rPr>
      </w:pPr>
      <w:hyperlink w:anchor="_Toc38379254" w:history="1">
        <w:r w:rsidRPr="00B43D4A">
          <w:rPr>
            <w:rStyle w:val="Hyperlink"/>
            <w:rFonts w:hint="eastAsia"/>
            <w:noProof/>
            <w:rtl/>
          </w:rPr>
          <w:t>ثمره</w:t>
        </w:r>
        <w:r w:rsidRPr="00B43D4A">
          <w:rPr>
            <w:rStyle w:val="Hyperlink"/>
            <w:noProof/>
            <w:rtl/>
          </w:rPr>
          <w:t xml:space="preserve"> </w:t>
        </w:r>
        <w:r w:rsidRPr="00B43D4A">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38379254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0233B" w:rsidRDefault="0080233B" w:rsidP="0080233B">
      <w:pPr>
        <w:pStyle w:val="TOC3"/>
        <w:tabs>
          <w:tab w:val="right" w:leader="dot" w:pos="10194"/>
        </w:tabs>
        <w:rPr>
          <w:rFonts w:asciiTheme="minorHAnsi" w:eastAsiaTheme="minorEastAsia" w:hAnsiTheme="minorHAnsi" w:cstheme="minorBidi"/>
          <w:bCs w:val="0"/>
          <w:iCs w:val="0"/>
          <w:noProof/>
          <w:color w:val="auto"/>
          <w:szCs w:val="22"/>
          <w:rtl/>
        </w:rPr>
      </w:pPr>
      <w:hyperlink w:anchor="_Toc38379255" w:history="1">
        <w:r w:rsidRPr="00B43D4A">
          <w:rPr>
            <w:rStyle w:val="Hyperlink"/>
            <w:rFonts w:hint="eastAsia"/>
            <w:noProof/>
            <w:rtl/>
          </w:rPr>
          <w:t>راهها</w:t>
        </w:r>
        <w:r w:rsidRPr="00B43D4A">
          <w:rPr>
            <w:rStyle w:val="Hyperlink"/>
            <w:rFonts w:hint="cs"/>
            <w:noProof/>
            <w:rtl/>
          </w:rPr>
          <w:t>ی</w:t>
        </w:r>
        <w:r w:rsidRPr="00B43D4A">
          <w:rPr>
            <w:rStyle w:val="Hyperlink"/>
            <w:noProof/>
            <w:rtl/>
          </w:rPr>
          <w:t xml:space="preserve"> </w:t>
        </w:r>
        <w:r w:rsidRPr="00B43D4A">
          <w:rPr>
            <w:rStyle w:val="Hyperlink"/>
            <w:rFonts w:hint="eastAsia"/>
            <w:noProof/>
            <w:rtl/>
          </w:rPr>
          <w:t>کشف</w:t>
        </w:r>
        <w:r w:rsidRPr="00B43D4A">
          <w:rPr>
            <w:rStyle w:val="Hyperlink"/>
            <w:noProof/>
            <w:rtl/>
          </w:rPr>
          <w:t xml:space="preserve"> </w:t>
        </w:r>
        <w:r w:rsidRPr="00B43D4A">
          <w:rPr>
            <w:rStyle w:val="Hyperlink"/>
            <w:rFonts w:hint="eastAsia"/>
            <w:noProof/>
            <w:rtl/>
          </w:rPr>
          <w:t>ملاک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38379255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0233B" w:rsidRDefault="0080233B" w:rsidP="0080233B">
      <w:pPr>
        <w:pStyle w:val="TOC4"/>
        <w:tabs>
          <w:tab w:val="right" w:leader="dot" w:pos="10194"/>
        </w:tabs>
        <w:rPr>
          <w:rFonts w:asciiTheme="minorHAnsi" w:eastAsiaTheme="minorEastAsia" w:hAnsiTheme="minorHAnsi" w:cstheme="minorBidi"/>
          <w:bCs w:val="0"/>
          <w:noProof/>
          <w:color w:val="auto"/>
          <w:szCs w:val="22"/>
          <w:rtl/>
        </w:rPr>
      </w:pPr>
      <w:hyperlink w:anchor="_Toc38379256" w:history="1">
        <w:r w:rsidRPr="00B43D4A">
          <w:rPr>
            <w:rStyle w:val="Hyperlink"/>
            <w:rFonts w:hint="eastAsia"/>
            <w:noProof/>
            <w:rtl/>
          </w:rPr>
          <w:t>بررس</w:t>
        </w:r>
        <w:r w:rsidRPr="00B43D4A">
          <w:rPr>
            <w:rStyle w:val="Hyperlink"/>
            <w:rFonts w:hint="cs"/>
            <w:noProof/>
            <w:rtl/>
          </w:rPr>
          <w:t>ی</w:t>
        </w:r>
        <w:r w:rsidRPr="00B43D4A">
          <w:rPr>
            <w:rStyle w:val="Hyperlink"/>
            <w:noProof/>
            <w:rtl/>
          </w:rPr>
          <w:t xml:space="preserve"> </w:t>
        </w:r>
        <w:r w:rsidRPr="00B43D4A">
          <w:rPr>
            <w:rStyle w:val="Hyperlink"/>
            <w:rFonts w:hint="eastAsia"/>
            <w:noProof/>
            <w:rtl/>
          </w:rPr>
          <w:t>راه</w:t>
        </w:r>
        <w:r w:rsidRPr="00B43D4A">
          <w:rPr>
            <w:rStyle w:val="Hyperlink"/>
            <w:noProof/>
            <w:rtl/>
          </w:rPr>
          <w:t xml:space="preserve"> </w:t>
        </w:r>
        <w:r w:rsidRPr="00B43D4A">
          <w:rPr>
            <w:rStyle w:val="Hyperlink"/>
            <w:rFonts w:hint="eastAsia"/>
            <w:noProof/>
            <w:rtl/>
          </w:rPr>
          <w:t>دوم</w:t>
        </w:r>
        <w:r w:rsidRPr="00B43D4A">
          <w:rPr>
            <w:rStyle w:val="Hyperlink"/>
            <w:noProof/>
            <w:rtl/>
          </w:rPr>
          <w:t xml:space="preserve"> </w:t>
        </w:r>
        <w:r w:rsidRPr="00B43D4A">
          <w:rPr>
            <w:rStyle w:val="Hyperlink"/>
            <w:rFonts w:hint="eastAsia"/>
            <w:noProof/>
            <w:rtl/>
          </w:rPr>
          <w:t>کشف</w:t>
        </w:r>
        <w:r w:rsidRPr="00B43D4A">
          <w:rPr>
            <w:rStyle w:val="Hyperlink"/>
            <w:noProof/>
            <w:rtl/>
          </w:rPr>
          <w:t xml:space="preserve"> </w:t>
        </w:r>
        <w:r w:rsidRPr="00B43D4A">
          <w:rPr>
            <w:rStyle w:val="Hyperlink"/>
            <w:rFonts w:hint="eastAsia"/>
            <w:noProof/>
            <w:rtl/>
          </w:rPr>
          <w:t>ملاک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38379256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0233B" w:rsidRDefault="0080233B" w:rsidP="0080233B">
      <w:pPr>
        <w:pStyle w:val="TOC5"/>
        <w:tabs>
          <w:tab w:val="right" w:leader="dot" w:pos="10194"/>
        </w:tabs>
        <w:rPr>
          <w:rFonts w:asciiTheme="minorHAnsi" w:eastAsiaTheme="minorEastAsia" w:hAnsiTheme="minorHAnsi" w:cstheme="minorBidi"/>
          <w:bCs w:val="0"/>
          <w:noProof/>
          <w:color w:val="auto"/>
          <w:szCs w:val="22"/>
          <w:rtl/>
        </w:rPr>
      </w:pPr>
      <w:hyperlink w:anchor="_Toc38379257" w:history="1">
        <w:r w:rsidRPr="00B43D4A">
          <w:rPr>
            <w:rStyle w:val="Hyperlink"/>
            <w:rFonts w:hint="eastAsia"/>
            <w:noProof/>
            <w:rtl/>
          </w:rPr>
          <w:t>مناقشه</w:t>
        </w:r>
        <w:r w:rsidRPr="00B43D4A">
          <w:rPr>
            <w:rStyle w:val="Hyperlink"/>
            <w:noProof/>
            <w:rtl/>
          </w:rPr>
          <w:t xml:space="preserve"> </w:t>
        </w:r>
        <w:r w:rsidRPr="00B43D4A">
          <w:rPr>
            <w:rStyle w:val="Hyperlink"/>
            <w:rFonts w:hint="eastAsia"/>
            <w:noProof/>
            <w:rtl/>
          </w:rPr>
          <w:t>اول</w:t>
        </w:r>
        <w:r w:rsidRPr="00B43D4A">
          <w:rPr>
            <w:rStyle w:val="Hyperlink"/>
            <w:noProof/>
            <w:rtl/>
          </w:rPr>
          <w:t xml:space="preserve"> </w:t>
        </w:r>
        <w:r w:rsidRPr="00B43D4A">
          <w:rPr>
            <w:rStyle w:val="Hyperlink"/>
            <w:rFonts w:hint="eastAsia"/>
            <w:noProof/>
            <w:rtl/>
          </w:rPr>
          <w:t>استاد</w:t>
        </w:r>
        <w:r w:rsidRPr="00B43D4A">
          <w:rPr>
            <w:rStyle w:val="Hyperlink"/>
            <w:noProof/>
            <w:rtl/>
          </w:rPr>
          <w:t xml:space="preserve"> </w:t>
        </w:r>
        <w:r w:rsidRPr="00B43D4A">
          <w:rPr>
            <w:rStyle w:val="Hyperlink"/>
            <w:rFonts w:hint="eastAsia"/>
            <w:noProof/>
            <w:rtl/>
          </w:rPr>
          <w:t>به</w:t>
        </w:r>
        <w:r w:rsidRPr="00B43D4A">
          <w:rPr>
            <w:rStyle w:val="Hyperlink"/>
            <w:noProof/>
            <w:rtl/>
          </w:rPr>
          <w:t xml:space="preserve"> </w:t>
        </w:r>
        <w:r w:rsidRPr="00B43D4A">
          <w:rPr>
            <w:rStyle w:val="Hyperlink"/>
            <w:rFonts w:hint="eastAsia"/>
            <w:noProof/>
            <w:rtl/>
          </w:rPr>
          <w:t>مقدمه</w:t>
        </w:r>
        <w:r w:rsidRPr="00B43D4A">
          <w:rPr>
            <w:rStyle w:val="Hyperlink"/>
            <w:noProof/>
            <w:rtl/>
          </w:rPr>
          <w:t xml:space="preserve"> </w:t>
        </w:r>
        <w:r w:rsidRPr="00B43D4A">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38379257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0233B" w:rsidRDefault="0080233B" w:rsidP="0080233B">
      <w:pPr>
        <w:pStyle w:val="TOC5"/>
        <w:tabs>
          <w:tab w:val="right" w:leader="dot" w:pos="10194"/>
        </w:tabs>
        <w:rPr>
          <w:rFonts w:asciiTheme="minorHAnsi" w:eastAsiaTheme="minorEastAsia" w:hAnsiTheme="minorHAnsi" w:cstheme="minorBidi"/>
          <w:bCs w:val="0"/>
          <w:noProof/>
          <w:color w:val="auto"/>
          <w:szCs w:val="22"/>
          <w:rtl/>
        </w:rPr>
      </w:pPr>
      <w:hyperlink w:anchor="_Toc38379258" w:history="1">
        <w:r w:rsidRPr="00B43D4A">
          <w:rPr>
            <w:rStyle w:val="Hyperlink"/>
            <w:rFonts w:hint="eastAsia"/>
            <w:noProof/>
            <w:rtl/>
          </w:rPr>
          <w:t>اشکال</w:t>
        </w:r>
        <w:r w:rsidRPr="00B43D4A">
          <w:rPr>
            <w:rStyle w:val="Hyperlink"/>
            <w:noProof/>
            <w:rtl/>
          </w:rPr>
          <w:t xml:space="preserve"> </w:t>
        </w:r>
        <w:r w:rsidRPr="00B43D4A">
          <w:rPr>
            <w:rStyle w:val="Hyperlink"/>
            <w:rFonts w:hint="eastAsia"/>
            <w:noProof/>
            <w:rtl/>
          </w:rPr>
          <w:t>دوم</w:t>
        </w:r>
        <w:r w:rsidRPr="00B43D4A">
          <w:rPr>
            <w:rStyle w:val="Hyperlink"/>
            <w:noProof/>
            <w:rtl/>
          </w:rPr>
          <w:t xml:space="preserve"> </w:t>
        </w:r>
        <w:r w:rsidRPr="00B43D4A">
          <w:rPr>
            <w:rStyle w:val="Hyperlink"/>
            <w:rFonts w:hint="eastAsia"/>
            <w:noProof/>
            <w:rtl/>
          </w:rPr>
          <w:t>استاد</w:t>
        </w:r>
        <w:r w:rsidRPr="00B43D4A">
          <w:rPr>
            <w:rStyle w:val="Hyperlink"/>
            <w:noProof/>
            <w:rtl/>
          </w:rPr>
          <w:t xml:space="preserve"> </w:t>
        </w:r>
        <w:r w:rsidRPr="00B43D4A">
          <w:rPr>
            <w:rStyle w:val="Hyperlink"/>
            <w:rFonts w:hint="eastAsia"/>
            <w:noProof/>
            <w:rtl/>
          </w:rPr>
          <w:t>به</w:t>
        </w:r>
        <w:r w:rsidRPr="00B43D4A">
          <w:rPr>
            <w:rStyle w:val="Hyperlink"/>
            <w:noProof/>
            <w:rtl/>
          </w:rPr>
          <w:t xml:space="preserve"> </w:t>
        </w:r>
        <w:r w:rsidRPr="00B43D4A">
          <w:rPr>
            <w:rStyle w:val="Hyperlink"/>
            <w:rFonts w:hint="eastAsia"/>
            <w:noProof/>
            <w:rtl/>
          </w:rPr>
          <w:t>مقدمه</w:t>
        </w:r>
        <w:r w:rsidRPr="00B43D4A">
          <w:rPr>
            <w:rStyle w:val="Hyperlink"/>
            <w:noProof/>
            <w:rtl/>
          </w:rPr>
          <w:t xml:space="preserve"> </w:t>
        </w:r>
        <w:r w:rsidRPr="00B43D4A">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38379258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0233B" w:rsidRDefault="0080233B" w:rsidP="0080233B">
      <w:pPr>
        <w:pStyle w:val="TOC4"/>
        <w:tabs>
          <w:tab w:val="right" w:leader="dot" w:pos="10194"/>
        </w:tabs>
        <w:rPr>
          <w:rFonts w:asciiTheme="minorHAnsi" w:eastAsiaTheme="minorEastAsia" w:hAnsiTheme="minorHAnsi" w:cstheme="minorBidi"/>
          <w:bCs w:val="0"/>
          <w:noProof/>
          <w:color w:val="auto"/>
          <w:szCs w:val="22"/>
          <w:rtl/>
        </w:rPr>
      </w:pPr>
      <w:hyperlink w:anchor="_Toc38379259" w:history="1">
        <w:r w:rsidRPr="00B43D4A">
          <w:rPr>
            <w:rStyle w:val="Hyperlink"/>
            <w:rFonts w:hint="eastAsia"/>
            <w:noProof/>
            <w:rtl/>
          </w:rPr>
          <w:t>طر</w:t>
        </w:r>
        <w:r w:rsidRPr="00B43D4A">
          <w:rPr>
            <w:rStyle w:val="Hyperlink"/>
            <w:rFonts w:hint="cs"/>
            <w:noProof/>
            <w:rtl/>
          </w:rPr>
          <w:t>ی</w:t>
        </w:r>
        <w:r w:rsidRPr="00B43D4A">
          <w:rPr>
            <w:rStyle w:val="Hyperlink"/>
            <w:rFonts w:hint="eastAsia"/>
            <w:noProof/>
            <w:rtl/>
          </w:rPr>
          <w:t>ق</w:t>
        </w:r>
        <w:r w:rsidRPr="00B43D4A">
          <w:rPr>
            <w:rStyle w:val="Hyperlink"/>
            <w:noProof/>
            <w:rtl/>
          </w:rPr>
          <w:t xml:space="preserve"> </w:t>
        </w:r>
        <w:r w:rsidRPr="00B43D4A">
          <w:rPr>
            <w:rStyle w:val="Hyperlink"/>
            <w:rFonts w:hint="eastAsia"/>
            <w:noProof/>
            <w:rtl/>
          </w:rPr>
          <w:t>سوم</w:t>
        </w:r>
        <w:r w:rsidRPr="00B43D4A">
          <w:rPr>
            <w:rStyle w:val="Hyperlink"/>
            <w:noProof/>
            <w:rtl/>
          </w:rPr>
          <w:t xml:space="preserve"> </w:t>
        </w:r>
        <w:r w:rsidRPr="00B43D4A">
          <w:rPr>
            <w:rStyle w:val="Hyperlink"/>
            <w:rFonts w:hint="eastAsia"/>
            <w:noProof/>
            <w:rtl/>
          </w:rPr>
          <w:t>برا</w:t>
        </w:r>
        <w:r w:rsidRPr="00B43D4A">
          <w:rPr>
            <w:rStyle w:val="Hyperlink"/>
            <w:rFonts w:hint="cs"/>
            <w:noProof/>
            <w:rtl/>
          </w:rPr>
          <w:t>ی</w:t>
        </w:r>
        <w:r w:rsidRPr="00B43D4A">
          <w:rPr>
            <w:rStyle w:val="Hyperlink"/>
            <w:noProof/>
            <w:rtl/>
          </w:rPr>
          <w:t xml:space="preserve"> </w:t>
        </w:r>
        <w:r w:rsidRPr="00B43D4A">
          <w:rPr>
            <w:rStyle w:val="Hyperlink"/>
            <w:rFonts w:hint="eastAsia"/>
            <w:noProof/>
            <w:rtl/>
          </w:rPr>
          <w:t>کشف</w:t>
        </w:r>
        <w:r w:rsidRPr="00B43D4A">
          <w:rPr>
            <w:rStyle w:val="Hyperlink"/>
            <w:noProof/>
            <w:rtl/>
          </w:rPr>
          <w:t xml:space="preserve"> </w:t>
        </w:r>
        <w:r w:rsidRPr="00B43D4A">
          <w:rPr>
            <w:rStyle w:val="Hyperlink"/>
            <w:rFonts w:hint="eastAsia"/>
            <w:noProof/>
            <w:rtl/>
          </w:rPr>
          <w:t>ملاک</w:t>
        </w:r>
        <w:r w:rsidRPr="00B43D4A">
          <w:rPr>
            <w:rStyle w:val="Hyperlink"/>
            <w:noProof/>
            <w:rtl/>
          </w:rPr>
          <w:t xml:space="preserve">: </w:t>
        </w:r>
        <w:r w:rsidRPr="00B43D4A">
          <w:rPr>
            <w:rStyle w:val="Hyperlink"/>
            <w:rFonts w:hint="eastAsia"/>
            <w:noProof/>
            <w:rtl/>
          </w:rPr>
          <w:t>تمسک</w:t>
        </w:r>
        <w:r w:rsidRPr="00B43D4A">
          <w:rPr>
            <w:rStyle w:val="Hyperlink"/>
            <w:noProof/>
            <w:rtl/>
          </w:rPr>
          <w:t xml:space="preserve"> </w:t>
        </w:r>
        <w:r w:rsidRPr="00B43D4A">
          <w:rPr>
            <w:rStyle w:val="Hyperlink"/>
            <w:rFonts w:hint="eastAsia"/>
            <w:noProof/>
            <w:rtl/>
          </w:rPr>
          <w:t>به</w:t>
        </w:r>
        <w:r w:rsidRPr="00B43D4A">
          <w:rPr>
            <w:rStyle w:val="Hyperlink"/>
            <w:noProof/>
            <w:rtl/>
          </w:rPr>
          <w:t xml:space="preserve"> </w:t>
        </w:r>
        <w:r w:rsidRPr="00B43D4A">
          <w:rPr>
            <w:rStyle w:val="Hyperlink"/>
            <w:rFonts w:hint="eastAsia"/>
            <w:noProof/>
            <w:rtl/>
          </w:rPr>
          <w:t>اطلاق</w:t>
        </w:r>
        <w:r w:rsidRPr="00B43D4A">
          <w:rPr>
            <w:rStyle w:val="Hyperlink"/>
            <w:noProof/>
            <w:rtl/>
          </w:rPr>
          <w:t xml:space="preserve"> </w:t>
        </w:r>
        <w:r w:rsidRPr="00B43D4A">
          <w:rPr>
            <w:rStyle w:val="Hyperlink"/>
            <w:rFonts w:hint="eastAsia"/>
            <w:noProof/>
            <w:rtl/>
          </w:rPr>
          <w:t>ه</w:t>
        </w:r>
        <w:r w:rsidRPr="00B43D4A">
          <w:rPr>
            <w:rStyle w:val="Hyperlink"/>
            <w:rFonts w:hint="cs"/>
            <w:noProof/>
            <w:rtl/>
          </w:rPr>
          <w:t>ی</w:t>
        </w:r>
        <w:r w:rsidRPr="00B43D4A">
          <w:rPr>
            <w:rStyle w:val="Hyperlink"/>
            <w:rFonts w:hint="eastAsia"/>
            <w:noProof/>
            <w:rtl/>
          </w:rPr>
          <w:t>ئت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38379259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0233B" w:rsidRDefault="0080233B" w:rsidP="0080233B">
      <w:pPr>
        <w:pStyle w:val="TOC5"/>
        <w:tabs>
          <w:tab w:val="right" w:leader="dot" w:pos="10194"/>
        </w:tabs>
        <w:rPr>
          <w:rFonts w:asciiTheme="minorHAnsi" w:eastAsiaTheme="minorEastAsia" w:hAnsiTheme="minorHAnsi" w:cstheme="minorBidi"/>
          <w:bCs w:val="0"/>
          <w:noProof/>
          <w:color w:val="auto"/>
          <w:szCs w:val="22"/>
          <w:rtl/>
        </w:rPr>
      </w:pPr>
      <w:hyperlink w:anchor="_Toc38379260" w:history="1">
        <w:r w:rsidRPr="00B43D4A">
          <w:rPr>
            <w:rStyle w:val="Hyperlink"/>
            <w:rFonts w:hint="eastAsia"/>
            <w:noProof/>
            <w:rtl/>
          </w:rPr>
          <w:t>اشکال</w:t>
        </w:r>
        <w:r w:rsidRPr="00B43D4A">
          <w:rPr>
            <w:rStyle w:val="Hyperlink"/>
            <w:noProof/>
            <w:rtl/>
          </w:rPr>
          <w:t xml:space="preserve"> </w:t>
        </w:r>
        <w:r w:rsidRPr="00B43D4A">
          <w:rPr>
            <w:rStyle w:val="Hyperlink"/>
            <w:rFonts w:hint="eastAsia"/>
            <w:noProof/>
            <w:rtl/>
          </w:rPr>
          <w:t>اول</w:t>
        </w:r>
        <w:r w:rsidRPr="00B43D4A">
          <w:rPr>
            <w:rStyle w:val="Hyperlink"/>
            <w:noProof/>
            <w:rtl/>
          </w:rPr>
          <w:t xml:space="preserve"> </w:t>
        </w:r>
        <w:r w:rsidRPr="00B43D4A">
          <w:rPr>
            <w:rStyle w:val="Hyperlink"/>
            <w:rFonts w:hint="eastAsia"/>
            <w:noProof/>
            <w:rtl/>
          </w:rPr>
          <w:t>استاد</w:t>
        </w:r>
        <w:r w:rsidRPr="00B43D4A">
          <w:rPr>
            <w:rStyle w:val="Hyperlink"/>
            <w:noProof/>
            <w:rtl/>
          </w:rPr>
          <w:t xml:space="preserve"> </w:t>
        </w:r>
        <w:r w:rsidRPr="00B43D4A">
          <w:rPr>
            <w:rStyle w:val="Hyperlink"/>
            <w:rFonts w:hint="eastAsia"/>
            <w:noProof/>
            <w:rtl/>
          </w:rPr>
          <w:t>به</w:t>
        </w:r>
        <w:r w:rsidRPr="00B43D4A">
          <w:rPr>
            <w:rStyle w:val="Hyperlink"/>
            <w:noProof/>
            <w:rtl/>
          </w:rPr>
          <w:t xml:space="preserve"> </w:t>
        </w:r>
        <w:r w:rsidRPr="00B43D4A">
          <w:rPr>
            <w:rStyle w:val="Hyperlink"/>
            <w:rFonts w:hint="eastAsia"/>
            <w:noProof/>
            <w:rtl/>
          </w:rPr>
          <w:t>راه</w:t>
        </w:r>
        <w:r w:rsidRPr="00B43D4A">
          <w:rPr>
            <w:rStyle w:val="Hyperlink"/>
            <w:noProof/>
            <w:rtl/>
          </w:rPr>
          <w:t xml:space="preserve"> </w:t>
        </w:r>
        <w:r w:rsidRPr="00B43D4A">
          <w:rPr>
            <w:rStyle w:val="Hyperlink"/>
            <w:rFonts w:hint="eastAsia"/>
            <w:noProof/>
            <w:rtl/>
          </w:rPr>
          <w:t>سوم</w:t>
        </w:r>
        <w:r w:rsidRPr="00B43D4A">
          <w:rPr>
            <w:rStyle w:val="Hyperlink"/>
            <w:noProof/>
            <w:rtl/>
          </w:rPr>
          <w:t xml:space="preserve"> </w:t>
        </w:r>
        <w:r w:rsidRPr="00B43D4A">
          <w:rPr>
            <w:rStyle w:val="Hyperlink"/>
            <w:rFonts w:hint="eastAsia"/>
            <w:noProof/>
            <w:rtl/>
          </w:rPr>
          <w:t>کشف</w:t>
        </w:r>
        <w:r w:rsidRPr="00B43D4A">
          <w:rPr>
            <w:rStyle w:val="Hyperlink"/>
            <w:noProof/>
            <w:rtl/>
          </w:rPr>
          <w:t xml:space="preserve"> </w:t>
        </w:r>
        <w:r w:rsidRPr="00B43D4A">
          <w:rPr>
            <w:rStyle w:val="Hyperlink"/>
            <w:rFonts w:hint="eastAsia"/>
            <w:noProof/>
            <w:rtl/>
          </w:rPr>
          <w:t>ملاک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38379260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0233B" w:rsidRDefault="0080233B" w:rsidP="0080233B">
      <w:pPr>
        <w:pStyle w:val="TOC5"/>
        <w:tabs>
          <w:tab w:val="right" w:leader="dot" w:pos="10194"/>
        </w:tabs>
        <w:rPr>
          <w:rFonts w:asciiTheme="minorHAnsi" w:eastAsiaTheme="minorEastAsia" w:hAnsiTheme="minorHAnsi" w:cstheme="minorBidi"/>
          <w:bCs w:val="0"/>
          <w:noProof/>
          <w:color w:val="auto"/>
          <w:szCs w:val="22"/>
          <w:rtl/>
        </w:rPr>
      </w:pPr>
      <w:hyperlink w:anchor="_Toc38379261" w:history="1">
        <w:r w:rsidRPr="00B43D4A">
          <w:rPr>
            <w:rStyle w:val="Hyperlink"/>
            <w:rFonts w:hint="eastAsia"/>
            <w:noProof/>
            <w:rtl/>
          </w:rPr>
          <w:t>اشکال</w:t>
        </w:r>
        <w:r w:rsidRPr="00B43D4A">
          <w:rPr>
            <w:rStyle w:val="Hyperlink"/>
            <w:noProof/>
            <w:rtl/>
          </w:rPr>
          <w:t xml:space="preserve"> </w:t>
        </w:r>
        <w:r w:rsidRPr="00B43D4A">
          <w:rPr>
            <w:rStyle w:val="Hyperlink"/>
            <w:rFonts w:hint="eastAsia"/>
            <w:noProof/>
            <w:rtl/>
          </w:rPr>
          <w:t>دوم</w:t>
        </w:r>
        <w:r w:rsidRPr="00B43D4A">
          <w:rPr>
            <w:rStyle w:val="Hyperlink"/>
            <w:noProof/>
            <w:rtl/>
          </w:rPr>
          <w:t xml:space="preserve"> </w:t>
        </w:r>
        <w:r w:rsidRPr="00B43D4A">
          <w:rPr>
            <w:rStyle w:val="Hyperlink"/>
            <w:rFonts w:hint="eastAsia"/>
            <w:noProof/>
            <w:rtl/>
          </w:rPr>
          <w:t>استاد</w:t>
        </w:r>
        <w:r w:rsidRPr="00B43D4A">
          <w:rPr>
            <w:rStyle w:val="Hyperlink"/>
            <w:noProof/>
            <w:rtl/>
          </w:rPr>
          <w:t xml:space="preserve"> </w:t>
        </w:r>
        <w:r w:rsidRPr="00B43D4A">
          <w:rPr>
            <w:rStyle w:val="Hyperlink"/>
            <w:rFonts w:hint="eastAsia"/>
            <w:noProof/>
            <w:rtl/>
          </w:rPr>
          <w:t>به</w:t>
        </w:r>
        <w:r w:rsidRPr="00B43D4A">
          <w:rPr>
            <w:rStyle w:val="Hyperlink"/>
            <w:noProof/>
            <w:rtl/>
          </w:rPr>
          <w:t xml:space="preserve"> </w:t>
        </w:r>
        <w:r w:rsidRPr="00B43D4A">
          <w:rPr>
            <w:rStyle w:val="Hyperlink"/>
            <w:rFonts w:hint="eastAsia"/>
            <w:noProof/>
            <w:rtl/>
          </w:rPr>
          <w:t>راه</w:t>
        </w:r>
        <w:r w:rsidRPr="00B43D4A">
          <w:rPr>
            <w:rStyle w:val="Hyperlink"/>
            <w:noProof/>
            <w:rtl/>
          </w:rPr>
          <w:t xml:space="preserve"> </w:t>
        </w:r>
        <w:r w:rsidRPr="00B43D4A">
          <w:rPr>
            <w:rStyle w:val="Hyperlink"/>
            <w:rFonts w:hint="eastAsia"/>
            <w:noProof/>
            <w:rtl/>
          </w:rPr>
          <w:t>سوم</w:t>
        </w:r>
        <w:r w:rsidRPr="00B43D4A">
          <w:rPr>
            <w:rStyle w:val="Hyperlink"/>
            <w:noProof/>
            <w:rtl/>
          </w:rPr>
          <w:t xml:space="preserve"> </w:t>
        </w:r>
        <w:r w:rsidRPr="00B43D4A">
          <w:rPr>
            <w:rStyle w:val="Hyperlink"/>
            <w:rFonts w:hint="eastAsia"/>
            <w:noProof/>
            <w:rtl/>
          </w:rPr>
          <w:t>کشف</w:t>
        </w:r>
        <w:r w:rsidRPr="00B43D4A">
          <w:rPr>
            <w:rStyle w:val="Hyperlink"/>
            <w:noProof/>
            <w:rtl/>
          </w:rPr>
          <w:t xml:space="preserve"> </w:t>
        </w:r>
        <w:r w:rsidRPr="00B43D4A">
          <w:rPr>
            <w:rStyle w:val="Hyperlink"/>
            <w:rFonts w:hint="eastAsia"/>
            <w:noProof/>
            <w:rtl/>
          </w:rPr>
          <w:t>ملاک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38379261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0233B" w:rsidRDefault="0080233B" w:rsidP="0080233B">
      <w:pPr>
        <w:pStyle w:val="TOC5"/>
        <w:tabs>
          <w:tab w:val="right" w:leader="dot" w:pos="10194"/>
        </w:tabs>
        <w:rPr>
          <w:rFonts w:asciiTheme="minorHAnsi" w:eastAsiaTheme="minorEastAsia" w:hAnsiTheme="minorHAnsi" w:cstheme="minorBidi"/>
          <w:bCs w:val="0"/>
          <w:noProof/>
          <w:color w:val="auto"/>
          <w:szCs w:val="22"/>
          <w:rtl/>
        </w:rPr>
      </w:pPr>
      <w:hyperlink w:anchor="_Toc38379262" w:history="1">
        <w:r w:rsidRPr="00B43D4A">
          <w:rPr>
            <w:rStyle w:val="Hyperlink"/>
            <w:rFonts w:hint="eastAsia"/>
            <w:noProof/>
            <w:rtl/>
          </w:rPr>
          <w:t>اشکال</w:t>
        </w:r>
        <w:r w:rsidRPr="00B43D4A">
          <w:rPr>
            <w:rStyle w:val="Hyperlink"/>
            <w:noProof/>
            <w:rtl/>
          </w:rPr>
          <w:t xml:space="preserve"> </w:t>
        </w:r>
        <w:r w:rsidRPr="00B43D4A">
          <w:rPr>
            <w:rStyle w:val="Hyperlink"/>
            <w:rFonts w:hint="eastAsia"/>
            <w:noProof/>
            <w:rtl/>
          </w:rPr>
          <w:t>سوم</w:t>
        </w:r>
        <w:r w:rsidRPr="00B43D4A">
          <w:rPr>
            <w:rStyle w:val="Hyperlink"/>
            <w:noProof/>
            <w:rtl/>
          </w:rPr>
          <w:t xml:space="preserve"> </w:t>
        </w:r>
        <w:r w:rsidRPr="00B43D4A">
          <w:rPr>
            <w:rStyle w:val="Hyperlink"/>
            <w:rFonts w:hint="eastAsia"/>
            <w:noProof/>
            <w:rtl/>
          </w:rPr>
          <w:t>استاد</w:t>
        </w:r>
        <w:r w:rsidRPr="00B43D4A">
          <w:rPr>
            <w:rStyle w:val="Hyperlink"/>
            <w:noProof/>
            <w:rtl/>
          </w:rPr>
          <w:t xml:space="preserve"> </w:t>
        </w:r>
        <w:r w:rsidRPr="00B43D4A">
          <w:rPr>
            <w:rStyle w:val="Hyperlink"/>
            <w:rFonts w:hint="eastAsia"/>
            <w:noProof/>
            <w:rtl/>
          </w:rPr>
          <w:t>به</w:t>
        </w:r>
        <w:r w:rsidRPr="00B43D4A">
          <w:rPr>
            <w:rStyle w:val="Hyperlink"/>
            <w:noProof/>
            <w:rtl/>
          </w:rPr>
          <w:t xml:space="preserve"> </w:t>
        </w:r>
        <w:r w:rsidRPr="00B43D4A">
          <w:rPr>
            <w:rStyle w:val="Hyperlink"/>
            <w:rFonts w:hint="eastAsia"/>
            <w:noProof/>
            <w:rtl/>
          </w:rPr>
          <w:t>راه</w:t>
        </w:r>
        <w:r w:rsidRPr="00B43D4A">
          <w:rPr>
            <w:rStyle w:val="Hyperlink"/>
            <w:noProof/>
            <w:rtl/>
          </w:rPr>
          <w:t xml:space="preserve"> </w:t>
        </w:r>
        <w:r w:rsidRPr="00B43D4A">
          <w:rPr>
            <w:rStyle w:val="Hyperlink"/>
            <w:rFonts w:hint="eastAsia"/>
            <w:noProof/>
            <w:rtl/>
          </w:rPr>
          <w:t>سوم</w:t>
        </w:r>
        <w:r w:rsidRPr="00B43D4A">
          <w:rPr>
            <w:rStyle w:val="Hyperlink"/>
            <w:noProof/>
            <w:rtl/>
          </w:rPr>
          <w:t xml:space="preserve"> </w:t>
        </w:r>
        <w:r w:rsidRPr="00B43D4A">
          <w:rPr>
            <w:rStyle w:val="Hyperlink"/>
            <w:rFonts w:hint="eastAsia"/>
            <w:noProof/>
            <w:rtl/>
          </w:rPr>
          <w:t>کشف</w:t>
        </w:r>
        <w:r w:rsidRPr="00B43D4A">
          <w:rPr>
            <w:rStyle w:val="Hyperlink"/>
            <w:noProof/>
            <w:rtl/>
          </w:rPr>
          <w:t xml:space="preserve"> </w:t>
        </w:r>
        <w:r w:rsidRPr="00B43D4A">
          <w:rPr>
            <w:rStyle w:val="Hyperlink"/>
            <w:rFonts w:hint="eastAsia"/>
            <w:noProof/>
            <w:rtl/>
          </w:rPr>
          <w:t>ملاک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38379262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80233B" w:rsidP="00ED0318">
      <w:pPr>
        <w:jc w:val="both"/>
      </w:pPr>
      <w:r>
        <w:rPr>
          <w:rFonts w:cs="B Titr"/>
          <w:noProof/>
          <w:webHidden/>
          <w:color w:val="632423" w:themeColor="accent2" w:themeShade="80"/>
          <w:szCs w:val="24"/>
          <w:rtl/>
        </w:rPr>
        <w:fldChar w:fldCharType="end"/>
      </w:r>
    </w:p>
    <w:p w:rsidR="00F343FB" w:rsidRPr="00A6366F" w:rsidRDefault="00F842AD" w:rsidP="00ED031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10E08">
        <w:rPr>
          <w:rFonts w:hint="cs"/>
          <w:rtl/>
        </w:rPr>
        <w:t>بررسی</w:t>
      </w:r>
      <w:r w:rsidR="00B10E08">
        <w:rPr>
          <w:rtl/>
        </w:rPr>
        <w:t xml:space="preserve"> </w:t>
      </w:r>
      <w:r w:rsidR="00B10E08">
        <w:rPr>
          <w:rFonts w:hint="cs"/>
          <w:rtl/>
        </w:rPr>
        <w:t>کلام</w:t>
      </w:r>
      <w:r w:rsidR="00B10E08">
        <w:rPr>
          <w:rtl/>
        </w:rPr>
        <w:t xml:space="preserve"> </w:t>
      </w:r>
      <w:r w:rsidR="00B10E08">
        <w:rPr>
          <w:rFonts w:hint="cs"/>
          <w:rtl/>
        </w:rPr>
        <w:t>مرحوم</w:t>
      </w:r>
      <w:r w:rsidR="00B10E08">
        <w:rPr>
          <w:rtl/>
        </w:rPr>
        <w:t xml:space="preserve"> </w:t>
      </w:r>
      <w:r w:rsidR="00B10E08">
        <w:rPr>
          <w:rFonts w:hint="cs"/>
          <w:rtl/>
        </w:rPr>
        <w:t>نائینی</w:t>
      </w:r>
      <w:r w:rsidR="00025B70">
        <w:rPr>
          <w:rFonts w:hint="cs"/>
          <w:rtl/>
        </w:rPr>
        <w:t xml:space="preserve"> </w:t>
      </w:r>
      <w:r w:rsidR="00386C11" w:rsidRPr="00A6366F">
        <w:rPr>
          <w:rFonts w:hint="cs"/>
          <w:rtl/>
        </w:rPr>
        <w:t>/</w:t>
      </w:r>
      <w:bookmarkStart w:id="2" w:name="BokSabj_d"/>
      <w:bookmarkEnd w:id="2"/>
      <w:r w:rsidR="00B10E08">
        <w:rPr>
          <w:rFonts w:hint="cs"/>
          <w:rtl/>
        </w:rPr>
        <w:t>ثمره</w:t>
      </w:r>
      <w:r w:rsidR="00B10E08">
        <w:rPr>
          <w:rtl/>
        </w:rPr>
        <w:t xml:space="preserve"> </w:t>
      </w:r>
      <w:r w:rsidR="00B10E08">
        <w:rPr>
          <w:rFonts w:hint="cs"/>
          <w:rtl/>
        </w:rPr>
        <w:t>مساله</w:t>
      </w:r>
      <w:r w:rsidR="00386C11" w:rsidRPr="00A6366F">
        <w:rPr>
          <w:rFonts w:hint="cs"/>
          <w:rtl/>
        </w:rPr>
        <w:t xml:space="preserve"> /</w:t>
      </w:r>
      <w:bookmarkStart w:id="3" w:name="Bokkolli"/>
      <w:bookmarkEnd w:id="3"/>
      <w:r w:rsidR="00B10E08">
        <w:rPr>
          <w:rFonts w:hint="cs"/>
          <w:rtl/>
        </w:rPr>
        <w:t>امر</w:t>
      </w:r>
      <w:r w:rsidR="00B10E08">
        <w:rPr>
          <w:rtl/>
        </w:rPr>
        <w:t xml:space="preserve"> </w:t>
      </w:r>
      <w:r w:rsidR="00B10E08">
        <w:rPr>
          <w:rFonts w:hint="cs"/>
          <w:rtl/>
        </w:rPr>
        <w:t>به</w:t>
      </w:r>
      <w:r w:rsidR="00B10E08">
        <w:rPr>
          <w:rtl/>
        </w:rPr>
        <w:t xml:space="preserve"> </w:t>
      </w:r>
      <w:r w:rsidR="00B10E08">
        <w:rPr>
          <w:rFonts w:hint="cs"/>
          <w:rtl/>
        </w:rPr>
        <w:t>شیئ</w:t>
      </w:r>
      <w:r w:rsidR="00B10E08">
        <w:rPr>
          <w:rtl/>
        </w:rPr>
        <w:t xml:space="preserve"> </w:t>
      </w:r>
      <w:r w:rsidR="00B10E08">
        <w:rPr>
          <w:rFonts w:hint="cs"/>
          <w:rtl/>
        </w:rPr>
        <w:t>و</w:t>
      </w:r>
      <w:r w:rsidR="00B10E08">
        <w:rPr>
          <w:rtl/>
        </w:rPr>
        <w:t xml:space="preserve"> </w:t>
      </w:r>
      <w:r w:rsidR="00B10E08">
        <w:rPr>
          <w:rFonts w:hint="cs"/>
          <w:rtl/>
        </w:rPr>
        <w:t>اقتضای</w:t>
      </w:r>
      <w:r w:rsidR="00B10E08">
        <w:rPr>
          <w:rtl/>
        </w:rPr>
        <w:t xml:space="preserve"> </w:t>
      </w:r>
      <w:r w:rsidR="00B10E08">
        <w:rPr>
          <w:rFonts w:hint="cs"/>
          <w:rtl/>
        </w:rPr>
        <w:t>نهی</w:t>
      </w:r>
      <w:r w:rsidR="00B10E08">
        <w:rPr>
          <w:rtl/>
        </w:rPr>
        <w:t xml:space="preserve"> </w:t>
      </w:r>
      <w:r w:rsidR="00B10E08">
        <w:rPr>
          <w:rFonts w:hint="cs"/>
          <w:rtl/>
        </w:rPr>
        <w:t>از</w:t>
      </w:r>
      <w:r w:rsidR="00B10E08">
        <w:rPr>
          <w:rtl/>
        </w:rPr>
        <w:t xml:space="preserve"> </w:t>
      </w:r>
      <w:r w:rsidR="00B10E08">
        <w:rPr>
          <w:rFonts w:hint="cs"/>
          <w:rtl/>
        </w:rPr>
        <w:t>ضد</w:t>
      </w:r>
      <w:r w:rsidR="001B6799" w:rsidRPr="00A6366F">
        <w:rPr>
          <w:rFonts w:hint="cs"/>
          <w:rtl/>
        </w:rPr>
        <w:t xml:space="preserve"> </w:t>
      </w:r>
    </w:p>
    <w:p w:rsidR="008F5B4D" w:rsidRPr="009C66D5" w:rsidRDefault="008F5B4D" w:rsidP="00ED0318">
      <w:pPr>
        <w:jc w:val="both"/>
        <w:rPr>
          <w:rStyle w:val="Emphasis"/>
          <w:b/>
          <w:bCs w:val="0"/>
          <w:rtl/>
        </w:rPr>
      </w:pPr>
      <w:r w:rsidRPr="009C66D5">
        <w:rPr>
          <w:rStyle w:val="Emphasis"/>
          <w:rFonts w:hint="cs"/>
          <w:b/>
          <w:bCs w:val="0"/>
          <w:rtl/>
        </w:rPr>
        <w:t>خلاصه مباحث گذشته:</w:t>
      </w:r>
    </w:p>
    <w:p w:rsidR="003A6148" w:rsidRDefault="00847778" w:rsidP="00ED0318">
      <w:pPr>
        <w:pBdr>
          <w:bottom w:val="double" w:sz="6" w:space="1" w:color="auto"/>
        </w:pBdr>
        <w:jc w:val="both"/>
        <w:rPr>
          <w:rtl/>
        </w:rPr>
      </w:pPr>
      <w:r>
        <w:rPr>
          <w:rFonts w:hint="cs"/>
          <w:rtl/>
        </w:rPr>
        <w:t>بحث در مورد ثمره مساله بود. مرحوم شیخ بهائی فرموده بود: اگر امر به شیئ مقتضی نهی از ضد باشد، ضد عبادی صحیح نیست و اگر مقتضی نهی از ضد نباشد، باز هم ضد عبادی صحیح نیست؛ زیرا امر ندارد. در جواب گفته شد: برای صحت عبادت امر نیاز نیست و قصد ملاک هم کفایت می</w:t>
      </w:r>
      <w:r>
        <w:rPr>
          <w:rtl/>
        </w:rPr>
        <w:softHyphen/>
      </w:r>
      <w:r>
        <w:rPr>
          <w:rFonts w:hint="cs"/>
          <w:rtl/>
        </w:rPr>
        <w:t>کند. بعد این بحث مطرح شد که از چه راهی کشف ملاک بشود. طریق مرحوم آخوند و طریق مرحوم نائینی بیان شد. در این جلسه به اشکالات طریق مرحوم نائینی و طرح راه حل سوم و بررسی آن پرداخته می</w:t>
      </w:r>
      <w:r>
        <w:rPr>
          <w:rtl/>
        </w:rPr>
        <w:softHyphen/>
      </w:r>
      <w:r>
        <w:rPr>
          <w:rFonts w:hint="cs"/>
          <w:rtl/>
        </w:rPr>
        <w:t>شود.</w:t>
      </w:r>
    </w:p>
    <w:p w:rsidR="00247D2F" w:rsidRPr="003A6148" w:rsidRDefault="00247D2F" w:rsidP="00ED0318">
      <w:pPr>
        <w:pBdr>
          <w:bottom w:val="double" w:sz="6" w:space="1" w:color="auto"/>
        </w:pBdr>
        <w:jc w:val="both"/>
      </w:pPr>
    </w:p>
    <w:p w:rsidR="008F5B4D" w:rsidRDefault="008F5B4D" w:rsidP="00ED0318">
      <w:pPr>
        <w:jc w:val="both"/>
      </w:pPr>
    </w:p>
    <w:p w:rsidR="003E6650" w:rsidRDefault="00ED0318" w:rsidP="00D74DEB">
      <w:pPr>
        <w:pStyle w:val="Heading1"/>
        <w:rPr>
          <w:rFonts w:hint="cs"/>
          <w:rtl/>
        </w:rPr>
      </w:pPr>
      <w:bookmarkStart w:id="4" w:name="_Toc38379243"/>
      <w:bookmarkStart w:id="5" w:name="_Toc38379253"/>
      <w:r>
        <w:rPr>
          <w:rFonts w:hint="cs"/>
          <w:rtl/>
        </w:rPr>
        <w:lastRenderedPageBreak/>
        <w:t>امر به شیئ و اقتضای نهی از ضد</w:t>
      </w:r>
      <w:bookmarkEnd w:id="4"/>
      <w:bookmarkEnd w:id="5"/>
    </w:p>
    <w:p w:rsidR="00ED0318" w:rsidRDefault="00ED0318" w:rsidP="00D74DEB">
      <w:pPr>
        <w:pStyle w:val="Heading2"/>
        <w:rPr>
          <w:rtl/>
        </w:rPr>
      </w:pPr>
      <w:bookmarkStart w:id="6" w:name="_Toc38379244"/>
      <w:bookmarkStart w:id="7" w:name="_Toc38379254"/>
      <w:r>
        <w:rPr>
          <w:rFonts w:hint="cs"/>
          <w:rtl/>
        </w:rPr>
        <w:t>ثمره مساله</w:t>
      </w:r>
      <w:bookmarkEnd w:id="6"/>
      <w:bookmarkEnd w:id="7"/>
    </w:p>
    <w:p w:rsidR="00D74DEB" w:rsidRDefault="00D74DEB" w:rsidP="00D74DEB">
      <w:pPr>
        <w:pStyle w:val="Heading3"/>
        <w:rPr>
          <w:rtl/>
        </w:rPr>
      </w:pPr>
      <w:bookmarkStart w:id="8" w:name="_Toc38379245"/>
      <w:bookmarkStart w:id="9" w:name="_Toc38379255"/>
      <w:r>
        <w:rPr>
          <w:rFonts w:hint="cs"/>
          <w:rtl/>
        </w:rPr>
        <w:t>راههای کشف ملاک</w:t>
      </w:r>
      <w:bookmarkEnd w:id="8"/>
      <w:bookmarkEnd w:id="9"/>
    </w:p>
    <w:p w:rsidR="00D74DEB" w:rsidRPr="00D74DEB" w:rsidRDefault="00D74DEB" w:rsidP="00D74DEB">
      <w:pPr>
        <w:pStyle w:val="Heading4"/>
        <w:rPr>
          <w:rFonts w:hint="cs"/>
          <w:rtl/>
        </w:rPr>
      </w:pPr>
      <w:bookmarkStart w:id="10" w:name="_Toc38379246"/>
      <w:bookmarkStart w:id="11" w:name="_Toc38379256"/>
      <w:r>
        <w:rPr>
          <w:rFonts w:hint="cs"/>
          <w:rtl/>
        </w:rPr>
        <w:t>بررسی راه دوم کشف ملاک</w:t>
      </w:r>
      <w:bookmarkEnd w:id="10"/>
      <w:bookmarkEnd w:id="11"/>
    </w:p>
    <w:p w:rsidR="00ED0318" w:rsidRDefault="00ED0318" w:rsidP="00ED0318">
      <w:pPr>
        <w:jc w:val="both"/>
        <w:rPr>
          <w:rFonts w:hint="cs"/>
          <w:rtl/>
        </w:rPr>
      </w:pPr>
      <w:r>
        <w:rPr>
          <w:rFonts w:hint="cs"/>
          <w:rtl/>
        </w:rPr>
        <w:t>بحث در تصحیح ضد عبادی به وسیله قصد ملاک بود. مرحوم آخوند فرمود: بنا بر عدم اقتضا، ضد عبادی به قصد ملاک صحیح است. مشکلی که در این جا وجود داشت این بود که از کجا ملاک را احراز کنیم؟ فرض این است که با وجود امر به اهم، امر به مهم سا</w:t>
      </w:r>
      <w:r w:rsidR="00D74DEB">
        <w:rPr>
          <w:rFonts w:hint="cs"/>
          <w:rtl/>
        </w:rPr>
        <w:t>قط است.</w:t>
      </w:r>
    </w:p>
    <w:p w:rsidR="00ED0318" w:rsidRDefault="00ED0318" w:rsidP="00ED0318">
      <w:pPr>
        <w:jc w:val="both"/>
        <w:rPr>
          <w:rFonts w:hint="cs"/>
          <w:rtl/>
        </w:rPr>
      </w:pPr>
      <w:r>
        <w:rPr>
          <w:rFonts w:hint="cs"/>
          <w:rtl/>
        </w:rPr>
        <w:t xml:space="preserve">راه حل دوم برای کشف ملاک، راه حل مرحوم نائینی بود که اصل بیان و اشکالات و جواب ها مطرح شدند. حاصل </w:t>
      </w:r>
      <w:r w:rsidR="00D74DEB">
        <w:rPr>
          <w:rFonts w:hint="cs"/>
          <w:rtl/>
        </w:rPr>
        <w:t>ادعای مرحوم نائینی و اساس</w:t>
      </w:r>
      <w:r>
        <w:rPr>
          <w:rFonts w:hint="cs"/>
          <w:rtl/>
        </w:rPr>
        <w:t xml:space="preserve"> کلام ایشان دو مقدمه است:</w:t>
      </w:r>
    </w:p>
    <w:p w:rsidR="00ED0318" w:rsidRDefault="00ED0318" w:rsidP="00ED0318">
      <w:pPr>
        <w:pStyle w:val="ListParagraph"/>
        <w:numPr>
          <w:ilvl w:val="0"/>
          <w:numId w:val="16"/>
        </w:numPr>
        <w:jc w:val="both"/>
        <w:rPr>
          <w:rFonts w:hint="cs"/>
        </w:rPr>
      </w:pPr>
      <w:r>
        <w:rPr>
          <w:rFonts w:hint="cs"/>
          <w:rtl/>
        </w:rPr>
        <w:t>متعلق، در مرتبه متعلق بودن، قید ندارد. مراد از اطلاق نیز بی قید بودن است. هر چند که در مرتبه تعلق خطاب، حصه مقدوره است.</w:t>
      </w:r>
    </w:p>
    <w:p w:rsidR="00ED0318" w:rsidRDefault="00ED0318" w:rsidP="00ED0318">
      <w:pPr>
        <w:pStyle w:val="ListParagraph"/>
        <w:numPr>
          <w:ilvl w:val="0"/>
          <w:numId w:val="16"/>
        </w:numPr>
        <w:jc w:val="both"/>
        <w:rPr>
          <w:rFonts w:hint="cs"/>
        </w:rPr>
      </w:pPr>
      <w:r>
        <w:rPr>
          <w:rFonts w:hint="cs"/>
          <w:rtl/>
        </w:rPr>
        <w:t>وقتی که طلب به متعلق کذایی تعلق گرفت، کشف انّی می</w:t>
      </w:r>
      <w:r>
        <w:rPr>
          <w:rtl/>
        </w:rPr>
        <w:softHyphen/>
      </w:r>
      <w:r w:rsidR="00D74DEB">
        <w:rPr>
          <w:rFonts w:hint="cs"/>
          <w:rtl/>
        </w:rPr>
        <w:t>شود که ملاک در متعلق، مطلق</w:t>
      </w:r>
      <w:r>
        <w:rPr>
          <w:rFonts w:hint="cs"/>
          <w:rtl/>
        </w:rPr>
        <w:t xml:space="preserve"> است. اگر ملاک در حصه مقدوره بود، متعلق در مرتبه متعلق شدنش، حصه مقدوره لحاظ می</w:t>
      </w:r>
      <w:r>
        <w:rPr>
          <w:rtl/>
        </w:rPr>
        <w:softHyphen/>
      </w:r>
      <w:r>
        <w:rPr>
          <w:rFonts w:hint="cs"/>
          <w:rtl/>
        </w:rPr>
        <w:t>شد و لا محاله طلب به حصه مقدوره تعلق می</w:t>
      </w:r>
      <w:r>
        <w:rPr>
          <w:rtl/>
        </w:rPr>
        <w:softHyphen/>
      </w:r>
      <w:r>
        <w:rPr>
          <w:rFonts w:hint="cs"/>
          <w:rtl/>
        </w:rPr>
        <w:t>گرفت. مانند باب وضو. این که طلب به متعلق بلا قید تعلق گرفته است، کاشف از این است که ملاک در مطلق متعلق است نه حصه مقدوره.</w:t>
      </w:r>
    </w:p>
    <w:p w:rsidR="00ED0318" w:rsidRDefault="00ED0318" w:rsidP="00ED0318">
      <w:pPr>
        <w:jc w:val="both"/>
        <w:rPr>
          <w:rFonts w:hint="cs"/>
          <w:rtl/>
        </w:rPr>
      </w:pPr>
      <w:r>
        <w:rPr>
          <w:rFonts w:hint="cs"/>
          <w:rtl/>
        </w:rPr>
        <w:t>به نظر ما هر دو مقدمه جای مناقشه دارد.</w:t>
      </w:r>
    </w:p>
    <w:p w:rsidR="00ED0318" w:rsidRDefault="00ED0318" w:rsidP="00D74DEB">
      <w:pPr>
        <w:pStyle w:val="Heading5"/>
        <w:rPr>
          <w:rFonts w:hint="cs"/>
          <w:rtl/>
        </w:rPr>
      </w:pPr>
      <w:bookmarkStart w:id="12" w:name="_Toc38379247"/>
      <w:bookmarkStart w:id="13" w:name="_Toc38379257"/>
      <w:r>
        <w:rPr>
          <w:rFonts w:hint="cs"/>
          <w:rtl/>
        </w:rPr>
        <w:t>مناقشه</w:t>
      </w:r>
      <w:r w:rsidR="00D74DEB">
        <w:rPr>
          <w:rFonts w:hint="cs"/>
          <w:rtl/>
        </w:rPr>
        <w:t xml:space="preserve"> اول</w:t>
      </w:r>
      <w:r>
        <w:rPr>
          <w:rFonts w:hint="cs"/>
          <w:rtl/>
        </w:rPr>
        <w:t xml:space="preserve"> </w:t>
      </w:r>
      <w:r w:rsidR="00D74DEB">
        <w:rPr>
          <w:rFonts w:hint="cs"/>
          <w:rtl/>
        </w:rPr>
        <w:t>استاد به</w:t>
      </w:r>
      <w:r>
        <w:rPr>
          <w:rFonts w:hint="cs"/>
          <w:rtl/>
        </w:rPr>
        <w:t xml:space="preserve"> مقدمه اول</w:t>
      </w:r>
      <w:bookmarkEnd w:id="12"/>
      <w:bookmarkEnd w:id="13"/>
    </w:p>
    <w:p w:rsidR="00ED0318" w:rsidRDefault="00ED0318" w:rsidP="00ED0318">
      <w:pPr>
        <w:jc w:val="both"/>
        <w:rPr>
          <w:rtl/>
        </w:rPr>
      </w:pPr>
      <w:r>
        <w:rPr>
          <w:rFonts w:hint="cs"/>
          <w:rtl/>
        </w:rPr>
        <w:t>هر چند که ظاهر خطاب این است که متعلق قید ندارد</w:t>
      </w:r>
      <w:r w:rsidR="00D74DEB">
        <w:rPr>
          <w:rFonts w:hint="cs"/>
          <w:rtl/>
        </w:rPr>
        <w:t>؛</w:t>
      </w:r>
      <w:r>
        <w:rPr>
          <w:rFonts w:hint="cs"/>
          <w:rtl/>
        </w:rPr>
        <w:t xml:space="preserve"> ولی کشف نمی</w:t>
      </w:r>
      <w:r>
        <w:rPr>
          <w:rtl/>
        </w:rPr>
        <w:softHyphen/>
      </w:r>
      <w:r>
        <w:rPr>
          <w:rFonts w:hint="cs"/>
          <w:rtl/>
        </w:rPr>
        <w:t>کند که متعلق در رتبه متعلق بودن، اطلاق دارد. همان طوری که قرائن متصله</w:t>
      </w:r>
      <w:r w:rsidR="00D74DEB">
        <w:rPr>
          <w:rFonts w:hint="cs"/>
          <w:rtl/>
        </w:rPr>
        <w:t xml:space="preserve"> لفظیه، </w:t>
      </w:r>
      <w:r>
        <w:rPr>
          <w:rFonts w:hint="cs"/>
          <w:rtl/>
        </w:rPr>
        <w:t>متعلق را از باب تعدد دال و مدلول مقید می</w:t>
      </w:r>
      <w:r>
        <w:rPr>
          <w:rtl/>
        </w:rPr>
        <w:softHyphen/>
      </w:r>
      <w:r>
        <w:rPr>
          <w:rFonts w:hint="cs"/>
          <w:rtl/>
        </w:rPr>
        <w:t>کن</w:t>
      </w:r>
      <w:r w:rsidR="00D74DEB">
        <w:rPr>
          <w:rFonts w:hint="cs"/>
          <w:rtl/>
        </w:rPr>
        <w:t>ن</w:t>
      </w:r>
      <w:r>
        <w:rPr>
          <w:rFonts w:hint="cs"/>
          <w:rtl/>
        </w:rPr>
        <w:t>د، همچنین قرائن لبیه نیز می</w:t>
      </w:r>
      <w:r>
        <w:rPr>
          <w:rtl/>
        </w:rPr>
        <w:softHyphen/>
      </w:r>
      <w:r>
        <w:rPr>
          <w:rFonts w:hint="cs"/>
          <w:rtl/>
        </w:rPr>
        <w:t>توان</w:t>
      </w:r>
      <w:r w:rsidR="00D74DEB">
        <w:rPr>
          <w:rFonts w:hint="cs"/>
          <w:rtl/>
        </w:rPr>
        <w:t>ن</w:t>
      </w:r>
      <w:r>
        <w:rPr>
          <w:rFonts w:hint="cs"/>
          <w:rtl/>
        </w:rPr>
        <w:t>د متعلق را مقید به حصه مقدوره کن</w:t>
      </w:r>
      <w:r w:rsidR="00D74DEB">
        <w:rPr>
          <w:rFonts w:hint="cs"/>
          <w:rtl/>
        </w:rPr>
        <w:t>ن</w:t>
      </w:r>
      <w:r>
        <w:rPr>
          <w:rFonts w:hint="cs"/>
          <w:rtl/>
        </w:rPr>
        <w:t>د.</w:t>
      </w:r>
    </w:p>
    <w:p w:rsidR="0005417A" w:rsidRDefault="0005417A" w:rsidP="00ED0318">
      <w:pPr>
        <w:jc w:val="both"/>
        <w:rPr>
          <w:rFonts w:hint="cs"/>
          <w:rtl/>
        </w:rPr>
      </w:pPr>
      <w:r>
        <w:rPr>
          <w:rFonts w:hint="cs"/>
          <w:rtl/>
        </w:rPr>
        <w:lastRenderedPageBreak/>
        <w:t>پس مدعی می</w:t>
      </w:r>
      <w:r>
        <w:rPr>
          <w:rtl/>
        </w:rPr>
        <w:softHyphen/>
      </w:r>
      <w:r>
        <w:rPr>
          <w:rFonts w:hint="cs"/>
          <w:rtl/>
        </w:rPr>
        <w:t>تواند بگوید: هر چند که ظاهر خطاب مطلق است؛ ولی چون اعتبار قدرت مساله واضحی است</w:t>
      </w:r>
      <w:r w:rsidR="00D74DEB">
        <w:rPr>
          <w:rFonts w:hint="cs"/>
          <w:rtl/>
        </w:rPr>
        <w:t>،</w:t>
      </w:r>
      <w:r>
        <w:rPr>
          <w:rFonts w:hint="cs"/>
          <w:rtl/>
        </w:rPr>
        <w:t xml:space="preserve"> این کلام محفوف به یک دال دیگری است و با قرینه لبیه ظهور در حصه مقدوره پیدا می</w:t>
      </w:r>
      <w:r>
        <w:rPr>
          <w:rtl/>
        </w:rPr>
        <w:softHyphen/>
      </w:r>
      <w:r w:rsidR="00D74DEB">
        <w:rPr>
          <w:rFonts w:hint="cs"/>
          <w:rtl/>
        </w:rPr>
        <w:t>کنند. قرائن لبیه ظهور کلام را</w:t>
      </w:r>
      <w:r>
        <w:rPr>
          <w:rFonts w:hint="cs"/>
          <w:rtl/>
        </w:rPr>
        <w:t xml:space="preserve"> منقلب به ظهور ثانوی می</w:t>
      </w:r>
      <w:r>
        <w:rPr>
          <w:rtl/>
        </w:rPr>
        <w:softHyphen/>
      </w:r>
      <w:r>
        <w:rPr>
          <w:rFonts w:hint="cs"/>
          <w:rtl/>
        </w:rPr>
        <w:t>کن</w:t>
      </w:r>
      <w:r w:rsidR="00D74DEB">
        <w:rPr>
          <w:rFonts w:hint="cs"/>
          <w:rtl/>
        </w:rPr>
        <w:t>ن</w:t>
      </w:r>
      <w:r>
        <w:rPr>
          <w:rFonts w:hint="cs"/>
          <w:rtl/>
        </w:rPr>
        <w:t>د و یا لا اقل قرینه لبیه موجب می</w:t>
      </w:r>
      <w:r>
        <w:rPr>
          <w:rtl/>
        </w:rPr>
        <w:softHyphen/>
      </w:r>
      <w:r>
        <w:rPr>
          <w:rFonts w:hint="cs"/>
          <w:rtl/>
        </w:rPr>
        <w:t>شود که ظهوری برای کلام منعقد نشود.</w:t>
      </w:r>
    </w:p>
    <w:p w:rsidR="0005417A" w:rsidRDefault="0005417A" w:rsidP="00D74DEB">
      <w:pPr>
        <w:jc w:val="both"/>
        <w:rPr>
          <w:rFonts w:hint="cs"/>
          <w:rtl/>
        </w:rPr>
      </w:pPr>
      <w:r>
        <w:rPr>
          <w:rFonts w:hint="cs"/>
          <w:rtl/>
        </w:rPr>
        <w:t>این که ایشان ادعا کرد، اگر متعلق مقید باشد، باید تذکر می</w:t>
      </w:r>
      <w:r>
        <w:rPr>
          <w:rtl/>
        </w:rPr>
        <w:softHyphen/>
      </w:r>
      <w:r>
        <w:rPr>
          <w:rFonts w:hint="cs"/>
          <w:rtl/>
        </w:rPr>
        <w:t>داد، جواب داده می</w:t>
      </w:r>
      <w:r>
        <w:rPr>
          <w:rtl/>
        </w:rPr>
        <w:softHyphen/>
      </w:r>
      <w:r w:rsidR="00D74DEB">
        <w:rPr>
          <w:rFonts w:hint="cs"/>
          <w:rtl/>
        </w:rPr>
        <w:t>شود که چنین مطلبی ضرورت ندارد و</w:t>
      </w:r>
      <w:r>
        <w:rPr>
          <w:rFonts w:hint="cs"/>
          <w:rtl/>
        </w:rPr>
        <w:t xml:space="preserve"> این که در باب وضو بحث قدرت را مطرح کرده است، به خاطر این است که می</w:t>
      </w:r>
      <w:r>
        <w:rPr>
          <w:rtl/>
        </w:rPr>
        <w:softHyphen/>
      </w:r>
      <w:r>
        <w:rPr>
          <w:rFonts w:hint="cs"/>
          <w:rtl/>
        </w:rPr>
        <w:t>خواسته بدل آن را بیان کند. برای مقدمه گویی از ذکر بدل، بحث قدرت را مطرح کرده است. در باب حج نیز استطاعت عقلی شرط نیست</w:t>
      </w:r>
      <w:r w:rsidR="00D74DEB">
        <w:rPr>
          <w:rFonts w:hint="cs"/>
          <w:rtl/>
        </w:rPr>
        <w:t>؛</w:t>
      </w:r>
      <w:r>
        <w:rPr>
          <w:rFonts w:hint="cs"/>
          <w:rtl/>
        </w:rPr>
        <w:t xml:space="preserve"> بلکه استطاعت خاصه</w:t>
      </w:r>
      <w:r w:rsidR="00D74DEB">
        <w:rPr>
          <w:rFonts w:hint="cs"/>
          <w:rtl/>
        </w:rPr>
        <w:t xml:space="preserve"> شرط است و باید آن را بیان کند؛</w:t>
      </w:r>
      <w:r>
        <w:rPr>
          <w:rFonts w:hint="cs"/>
          <w:rtl/>
        </w:rPr>
        <w:t>پس ممکن است متعلق مقید باشد و مولا به خاطر اتکال بر همان قرینه لبیه، قید را نیاورده است.</w:t>
      </w:r>
    </w:p>
    <w:p w:rsidR="00D74DEB" w:rsidRDefault="00D74DEB" w:rsidP="00D74DEB">
      <w:pPr>
        <w:pStyle w:val="Heading5"/>
        <w:rPr>
          <w:rtl/>
        </w:rPr>
      </w:pPr>
      <w:bookmarkStart w:id="14" w:name="_Toc38379248"/>
      <w:bookmarkStart w:id="15" w:name="_Toc38379258"/>
      <w:r>
        <w:rPr>
          <w:rFonts w:hint="cs"/>
          <w:rtl/>
        </w:rPr>
        <w:t>اشکال دوم استاد به مقدمه اول</w:t>
      </w:r>
      <w:bookmarkEnd w:id="14"/>
      <w:bookmarkEnd w:id="15"/>
    </w:p>
    <w:p w:rsidR="0005417A" w:rsidRDefault="0005417A" w:rsidP="00ED0318">
      <w:pPr>
        <w:jc w:val="both"/>
        <w:rPr>
          <w:rFonts w:hint="cs"/>
          <w:rtl/>
        </w:rPr>
      </w:pPr>
      <w:r>
        <w:rPr>
          <w:rFonts w:hint="cs"/>
          <w:rtl/>
        </w:rPr>
        <w:t>بر فرض که ظاهر خطاب مطلق است و کشف می</w:t>
      </w:r>
      <w:r>
        <w:rPr>
          <w:rtl/>
        </w:rPr>
        <w:softHyphen/>
      </w:r>
      <w:r>
        <w:rPr>
          <w:rFonts w:hint="cs"/>
          <w:rtl/>
        </w:rPr>
        <w:t>کند که در رتبه متعلق، متعلق را به نحو مطلق لحاظ کرده است؛ ولی کاشف از اطلاق ملاک، اطلاق ذات متعلق نیست. کاشف از ملاک تعلق وجوب است. در حقیقت این وجوب است که کاشف از مقدار ملاک در متعلق است؛ زیرا وجوب ناشی از ملاک در متعلق است. تا جایی که وجوب رفته است، کشف ان</w:t>
      </w:r>
      <w:r w:rsidR="00D74DEB">
        <w:rPr>
          <w:rFonts w:hint="cs"/>
          <w:rtl/>
        </w:rPr>
        <w:t>ّ</w:t>
      </w:r>
      <w:r>
        <w:rPr>
          <w:rFonts w:hint="cs"/>
          <w:rtl/>
        </w:rPr>
        <w:t>ی داریم. فرض این است</w:t>
      </w:r>
      <w:r w:rsidR="00D74DEB">
        <w:rPr>
          <w:rFonts w:hint="cs"/>
          <w:rtl/>
        </w:rPr>
        <w:t xml:space="preserve"> </w:t>
      </w:r>
      <w:r>
        <w:rPr>
          <w:rFonts w:hint="cs"/>
          <w:rtl/>
        </w:rPr>
        <w:t>که وجوب</w:t>
      </w:r>
      <w:r w:rsidR="00D74DEB">
        <w:rPr>
          <w:rFonts w:hint="cs"/>
          <w:rtl/>
        </w:rPr>
        <w:t>،</w:t>
      </w:r>
      <w:r>
        <w:rPr>
          <w:rFonts w:hint="cs"/>
          <w:rtl/>
        </w:rPr>
        <w:t xml:space="preserve"> حصه غیر مقدوره را شامل نمی</w:t>
      </w:r>
      <w:r>
        <w:rPr>
          <w:rtl/>
        </w:rPr>
        <w:softHyphen/>
      </w:r>
      <w:r>
        <w:rPr>
          <w:rFonts w:hint="cs"/>
          <w:rtl/>
        </w:rPr>
        <w:t>شود</w:t>
      </w:r>
      <w:r w:rsidR="00D74DEB">
        <w:rPr>
          <w:rFonts w:hint="cs"/>
          <w:rtl/>
        </w:rPr>
        <w:t>؛</w:t>
      </w:r>
      <w:r>
        <w:rPr>
          <w:rFonts w:hint="cs"/>
          <w:rtl/>
        </w:rPr>
        <w:t xml:space="preserve"> پس کشف ملاک هم معنا ندارد</w:t>
      </w:r>
    </w:p>
    <w:p w:rsidR="0005417A" w:rsidRDefault="0005417A" w:rsidP="00ED0318">
      <w:pPr>
        <w:jc w:val="both"/>
        <w:rPr>
          <w:rFonts w:hint="cs"/>
          <w:rtl/>
        </w:rPr>
      </w:pPr>
      <w:r>
        <w:rPr>
          <w:rFonts w:hint="cs"/>
          <w:rtl/>
        </w:rPr>
        <w:t>به عبارت دیگر، کاشف از ملاک، حکم است و اصل  حکم</w:t>
      </w:r>
      <w:r w:rsidR="00D74DEB">
        <w:rPr>
          <w:rFonts w:hint="cs"/>
          <w:rtl/>
        </w:rPr>
        <w:t>،</w:t>
      </w:r>
      <w:r>
        <w:rPr>
          <w:rFonts w:hint="cs"/>
          <w:rtl/>
        </w:rPr>
        <w:t xml:space="preserve"> کشف از اصل ملاک در متعلق می</w:t>
      </w:r>
      <w:r>
        <w:rPr>
          <w:rtl/>
        </w:rPr>
        <w:softHyphen/>
      </w:r>
      <w:r>
        <w:rPr>
          <w:rFonts w:hint="cs"/>
          <w:rtl/>
        </w:rPr>
        <w:t>کند. سعه و ضیق حکم نیز کشف از سعه و ضیق حکم ملاک می</w:t>
      </w:r>
      <w:r>
        <w:rPr>
          <w:rtl/>
        </w:rPr>
        <w:softHyphen/>
      </w:r>
      <w:r>
        <w:rPr>
          <w:rFonts w:hint="cs"/>
          <w:rtl/>
        </w:rPr>
        <w:t>کند. اطلاق ملحوظ در زمان تعلق حکم</w:t>
      </w:r>
      <w:r w:rsidR="00D74DEB">
        <w:rPr>
          <w:rFonts w:hint="cs"/>
          <w:rtl/>
        </w:rPr>
        <w:t>،</w:t>
      </w:r>
      <w:r>
        <w:rPr>
          <w:rFonts w:hint="cs"/>
          <w:rtl/>
        </w:rPr>
        <w:t xml:space="preserve"> کاشف</w:t>
      </w:r>
      <w:r w:rsidR="00D74DEB">
        <w:rPr>
          <w:rFonts w:hint="cs"/>
          <w:rtl/>
        </w:rPr>
        <w:t>ی</w:t>
      </w:r>
      <w:r>
        <w:rPr>
          <w:rFonts w:hint="cs"/>
          <w:rtl/>
        </w:rPr>
        <w:t>تی</w:t>
      </w:r>
      <w:r w:rsidR="00D74DEB">
        <w:rPr>
          <w:rFonts w:hint="cs"/>
          <w:rtl/>
        </w:rPr>
        <w:t xml:space="preserve"> از اطلاق ملاک ندارد؛ زیرا ملاک با حکم رابطه دار</w:t>
      </w:r>
      <w:r>
        <w:rPr>
          <w:rFonts w:hint="cs"/>
          <w:rtl/>
        </w:rPr>
        <w:t xml:space="preserve"> نه با متعلق.</w:t>
      </w:r>
    </w:p>
    <w:p w:rsidR="0005417A" w:rsidRDefault="00D74DEB" w:rsidP="00ED0318">
      <w:pPr>
        <w:jc w:val="both"/>
        <w:rPr>
          <w:rtl/>
        </w:rPr>
      </w:pPr>
      <w:r>
        <w:rPr>
          <w:rFonts w:hint="cs"/>
          <w:rtl/>
        </w:rPr>
        <w:t>خلاصه:</w:t>
      </w:r>
      <w:r w:rsidR="0005417A">
        <w:rPr>
          <w:rFonts w:hint="cs"/>
          <w:rtl/>
        </w:rPr>
        <w:t xml:space="preserve"> وجهی برای کشف اطلاق ملاک در متعلق با فرض عدم اطلاق وجوب نیست؛ لذا طریقه مرحوم نائینی که برای کشف ملاک مطرح شده است، تمام نیست.</w:t>
      </w:r>
    </w:p>
    <w:p w:rsidR="00BA47FD" w:rsidRDefault="00BA47FD" w:rsidP="00D74DEB">
      <w:pPr>
        <w:pStyle w:val="Heading4"/>
        <w:rPr>
          <w:rFonts w:hint="cs"/>
          <w:rtl/>
        </w:rPr>
      </w:pPr>
      <w:bookmarkStart w:id="16" w:name="_Toc38379249"/>
      <w:bookmarkStart w:id="17" w:name="_Toc38379259"/>
      <w:r>
        <w:rPr>
          <w:rFonts w:hint="cs"/>
          <w:rtl/>
        </w:rPr>
        <w:t>طریق سوم برای کشف ملاک: تمسک به اطلاق هیئت</w:t>
      </w:r>
      <w:bookmarkEnd w:id="16"/>
      <w:bookmarkEnd w:id="17"/>
    </w:p>
    <w:p w:rsidR="00BA47FD" w:rsidRDefault="00BA47FD" w:rsidP="00BA47FD">
      <w:pPr>
        <w:jc w:val="both"/>
        <w:rPr>
          <w:rtl/>
        </w:rPr>
      </w:pPr>
      <w:r>
        <w:rPr>
          <w:rFonts w:hint="cs"/>
          <w:rtl/>
        </w:rPr>
        <w:t>بعضی گفته</w:t>
      </w:r>
      <w:r>
        <w:rPr>
          <w:rtl/>
        </w:rPr>
        <w:softHyphen/>
      </w:r>
      <w:r w:rsidR="00D74DEB">
        <w:rPr>
          <w:rFonts w:hint="cs"/>
          <w:rtl/>
        </w:rPr>
        <w:t>ا</w:t>
      </w:r>
      <w:r>
        <w:rPr>
          <w:rFonts w:hint="cs"/>
          <w:rtl/>
        </w:rPr>
        <w:t>ند: برای کشف ملاک، به اطلاق هیئت تمسک می</w:t>
      </w:r>
      <w:r>
        <w:rPr>
          <w:rtl/>
        </w:rPr>
        <w:softHyphen/>
      </w:r>
      <w:r w:rsidR="00D74DEB">
        <w:rPr>
          <w:rFonts w:hint="cs"/>
          <w:rtl/>
        </w:rPr>
        <w:t xml:space="preserve">شود. مثلا وجوب در وجبت الصلاة، </w:t>
      </w:r>
      <w:r>
        <w:rPr>
          <w:rFonts w:hint="cs"/>
          <w:rtl/>
        </w:rPr>
        <w:t>مطلق است، چه بر نماز قدرت داشته باشیم  و چه نداشته باشیم و از اطلاق وجوب کشف از اطلاق ملاک می</w:t>
      </w:r>
      <w:r>
        <w:rPr>
          <w:rtl/>
        </w:rPr>
        <w:softHyphen/>
      </w:r>
      <w:r>
        <w:rPr>
          <w:rFonts w:hint="cs"/>
          <w:rtl/>
        </w:rPr>
        <w:t>شود. حال، ما به وسیله قرینه فهمیدیم که نماز در صورت امر به ازاله، وجوب ندارد و از مدلول مطابقی آن رفع ید می</w:t>
      </w:r>
      <w:r>
        <w:rPr>
          <w:rtl/>
        </w:rPr>
        <w:softHyphen/>
      </w:r>
      <w:r>
        <w:rPr>
          <w:rFonts w:hint="cs"/>
          <w:rtl/>
        </w:rPr>
        <w:t>کنیم؛ اما دلالت التزامی آن که ملاک داشتن مطلق نماز است، اخذ می</w:t>
      </w:r>
      <w:r>
        <w:rPr>
          <w:rtl/>
        </w:rPr>
        <w:softHyphen/>
      </w:r>
      <w:r>
        <w:rPr>
          <w:rFonts w:hint="cs"/>
          <w:rtl/>
        </w:rPr>
        <w:t>کنیم</w:t>
      </w:r>
      <w:r w:rsidR="00D74DEB">
        <w:rPr>
          <w:rFonts w:hint="cs"/>
          <w:rtl/>
        </w:rPr>
        <w:t>؛ پس</w:t>
      </w:r>
      <w:r>
        <w:rPr>
          <w:rFonts w:hint="cs"/>
          <w:rtl/>
        </w:rPr>
        <w:t xml:space="preserve"> نماز در جایی که قدرت بر آن نداریم، ملاک دارد.</w:t>
      </w:r>
    </w:p>
    <w:p w:rsidR="00BA47FD" w:rsidRDefault="00BA47FD" w:rsidP="00D74DEB">
      <w:pPr>
        <w:pStyle w:val="Heading5"/>
        <w:rPr>
          <w:rFonts w:hint="cs"/>
          <w:rtl/>
        </w:rPr>
      </w:pPr>
      <w:bookmarkStart w:id="18" w:name="_Toc38379250"/>
      <w:bookmarkStart w:id="19" w:name="_Toc38379260"/>
      <w:r>
        <w:rPr>
          <w:rFonts w:hint="cs"/>
          <w:rtl/>
        </w:rPr>
        <w:lastRenderedPageBreak/>
        <w:t>اشکال اول استاد به راه سوم کشف ملاک</w:t>
      </w:r>
      <w:bookmarkEnd w:id="18"/>
      <w:bookmarkEnd w:id="19"/>
    </w:p>
    <w:p w:rsidR="00BA47FD" w:rsidRDefault="00BA47FD" w:rsidP="00BA47FD">
      <w:pPr>
        <w:jc w:val="both"/>
        <w:rPr>
          <w:rtl/>
        </w:rPr>
      </w:pPr>
      <w:r>
        <w:rPr>
          <w:rFonts w:hint="cs"/>
          <w:rtl/>
        </w:rPr>
        <w:t>این که مدلول مطابقی اطلاق داشته باشد، اول کلام است. حتی بر مبنای مشهور که می</w:t>
      </w:r>
      <w:r>
        <w:rPr>
          <w:rtl/>
        </w:rPr>
        <w:softHyphen/>
      </w:r>
      <w:r>
        <w:rPr>
          <w:rFonts w:hint="cs"/>
          <w:rtl/>
        </w:rPr>
        <w:t>گویند</w:t>
      </w:r>
      <w:r w:rsidR="00D74DEB">
        <w:rPr>
          <w:rFonts w:hint="cs"/>
          <w:rtl/>
        </w:rPr>
        <w:t>:</w:t>
      </w:r>
      <w:r>
        <w:rPr>
          <w:rFonts w:hint="cs"/>
          <w:rtl/>
        </w:rPr>
        <w:t xml:space="preserve"> اعتبار قدرت به حکم عقل است، با وجود حکم عقل و قبح تکلیف بما لا یطاق، اول کلام است که مدلول مطابقی اطلاق داشته باشد. اگر وجبت الصلاة به صلا</w:t>
      </w:r>
      <w:r w:rsidR="00D74DEB">
        <w:rPr>
          <w:rFonts w:hint="cs"/>
          <w:rtl/>
        </w:rPr>
        <w:t>ت مقدوره انصراف نداشته باشد، لا</w:t>
      </w:r>
      <w:r>
        <w:rPr>
          <w:rFonts w:hint="cs"/>
          <w:rtl/>
        </w:rPr>
        <w:t>اقل وجوب مطلق به ذهن نمی</w:t>
      </w:r>
      <w:r>
        <w:rPr>
          <w:rtl/>
        </w:rPr>
        <w:softHyphen/>
      </w:r>
      <w:r>
        <w:rPr>
          <w:rFonts w:hint="cs"/>
          <w:rtl/>
        </w:rPr>
        <w:t>آید.؛ پس مدلول مطابقی محفوف به قرینه لبیه و حکم عقل است و مانع از انعقاد اطلاق است.</w:t>
      </w:r>
    </w:p>
    <w:p w:rsidR="00BA47FD" w:rsidRDefault="00BA47FD" w:rsidP="00D74DEB">
      <w:pPr>
        <w:pStyle w:val="Heading5"/>
        <w:rPr>
          <w:rtl/>
        </w:rPr>
      </w:pPr>
      <w:bookmarkStart w:id="20" w:name="_Toc38379251"/>
      <w:bookmarkStart w:id="21" w:name="_Toc38379261"/>
      <w:r>
        <w:rPr>
          <w:rFonts w:hint="cs"/>
          <w:rtl/>
        </w:rPr>
        <w:t>اشکال دوم استاد به راه سوم کشف ملاک</w:t>
      </w:r>
      <w:bookmarkEnd w:id="20"/>
      <w:bookmarkEnd w:id="21"/>
    </w:p>
    <w:p w:rsidR="00BA47FD" w:rsidRDefault="00BA47FD" w:rsidP="00BA47FD">
      <w:pPr>
        <w:jc w:val="both"/>
        <w:rPr>
          <w:rFonts w:hint="cs"/>
          <w:rtl/>
        </w:rPr>
      </w:pPr>
      <w:r>
        <w:rPr>
          <w:rFonts w:hint="cs"/>
          <w:rtl/>
        </w:rPr>
        <w:t>بر فرض که حکم عقلی مانع از انعقاد اطلاق نیست (هر چند که حجیت اطلاق را از بین می</w:t>
      </w:r>
      <w:r>
        <w:rPr>
          <w:rtl/>
        </w:rPr>
        <w:softHyphen/>
      </w:r>
      <w:r>
        <w:rPr>
          <w:rFonts w:hint="cs"/>
          <w:rtl/>
        </w:rPr>
        <w:t>برد) و مراد استعمالی وجبت الصلاة، اطلاق دارد، ولی این اطلاق، کاشف از اطلاق ملاک نیست؛ زیرا وجوبی که مراد جدی است، کاشف از ملاک است نه وجوبی که مراد استعمالی باشد.</w:t>
      </w:r>
      <w:r w:rsidR="00D74DEB">
        <w:rPr>
          <w:rFonts w:hint="cs"/>
          <w:rtl/>
        </w:rPr>
        <w:t xml:space="preserve"> این بحث با </w:t>
      </w:r>
      <w:r w:rsidR="00121F0E">
        <w:rPr>
          <w:rFonts w:hint="cs"/>
          <w:rtl/>
        </w:rPr>
        <w:t>دلالت التزامیه ای که گفته می</w:t>
      </w:r>
      <w:r w:rsidR="00121F0E">
        <w:rPr>
          <w:rtl/>
        </w:rPr>
        <w:softHyphen/>
      </w:r>
      <w:r w:rsidR="00121F0E">
        <w:rPr>
          <w:rFonts w:hint="cs"/>
          <w:rtl/>
        </w:rPr>
        <w:t>شود تابع دلالت مطابقی است</w:t>
      </w:r>
      <w:r w:rsidR="00D74DEB">
        <w:rPr>
          <w:rFonts w:hint="cs"/>
          <w:rtl/>
        </w:rPr>
        <w:t>، تفاوت دارد</w:t>
      </w:r>
      <w:r w:rsidR="00121F0E">
        <w:rPr>
          <w:rFonts w:hint="cs"/>
          <w:rtl/>
        </w:rPr>
        <w:t>. در این جا ما یک دلالت عقلی داریم که دلالت عقلی منحصر به وجوبی است که مراد جدی است و فرض این است که در محل کلام</w:t>
      </w:r>
      <w:r w:rsidR="00D74DEB">
        <w:rPr>
          <w:rFonts w:hint="cs"/>
          <w:rtl/>
        </w:rPr>
        <w:t>،</w:t>
      </w:r>
      <w:r w:rsidR="00121F0E">
        <w:rPr>
          <w:rFonts w:hint="cs"/>
          <w:rtl/>
        </w:rPr>
        <w:t xml:space="preserve"> کاشف ما از ملاک</w:t>
      </w:r>
      <w:r w:rsidR="00D74DEB">
        <w:rPr>
          <w:rFonts w:hint="cs"/>
          <w:rtl/>
        </w:rPr>
        <w:t>،</w:t>
      </w:r>
      <w:r w:rsidR="00121F0E">
        <w:rPr>
          <w:rFonts w:hint="cs"/>
          <w:rtl/>
        </w:rPr>
        <w:t xml:space="preserve"> ضیق است.</w:t>
      </w:r>
    </w:p>
    <w:p w:rsidR="00121F0E" w:rsidRDefault="00121F0E" w:rsidP="00D74DEB">
      <w:pPr>
        <w:pStyle w:val="Heading5"/>
        <w:rPr>
          <w:rFonts w:hint="cs"/>
          <w:rtl/>
        </w:rPr>
      </w:pPr>
      <w:bookmarkStart w:id="22" w:name="_Toc38379252"/>
      <w:bookmarkStart w:id="23" w:name="_Toc38379262"/>
      <w:r>
        <w:rPr>
          <w:rFonts w:hint="cs"/>
          <w:rtl/>
        </w:rPr>
        <w:t>اشکال سوم استاد به راه سوم کشف ملاک</w:t>
      </w:r>
      <w:bookmarkEnd w:id="22"/>
      <w:bookmarkEnd w:id="23"/>
    </w:p>
    <w:p w:rsidR="00BA47FD" w:rsidRDefault="00121F0E" w:rsidP="00121F0E">
      <w:pPr>
        <w:jc w:val="both"/>
        <w:rPr>
          <w:rtl/>
        </w:rPr>
      </w:pPr>
      <w:r>
        <w:rPr>
          <w:rFonts w:hint="cs"/>
          <w:rtl/>
        </w:rPr>
        <w:t>اگر قبول کنیم که وجبت الصلاة دلالت التزامیه لفظیه دارد و کشف از اطلاق ملاک می</w:t>
      </w:r>
      <w:r>
        <w:rPr>
          <w:rtl/>
        </w:rPr>
        <w:softHyphen/>
      </w:r>
      <w:r>
        <w:rPr>
          <w:rFonts w:hint="cs"/>
          <w:rtl/>
        </w:rPr>
        <w:t xml:space="preserve">کند، اصل مبنا صحیح نیست. یک بحثی وجود دارد که آیا دلالت التزامیه در ناحیه حجیت تابع دلالت مطابقی است یا نه؟ </w:t>
      </w:r>
      <w:r w:rsidR="0080233B">
        <w:rPr>
          <w:rFonts w:hint="cs"/>
          <w:rtl/>
        </w:rPr>
        <w:t>به نظر ما مبنای تبعیت حق است؛ پس</w:t>
      </w:r>
      <w:r>
        <w:rPr>
          <w:rFonts w:hint="cs"/>
          <w:rtl/>
        </w:rPr>
        <w:t xml:space="preserve"> وجوب مطلق صلات به حکم عقل حجیت ندارد و به تبع</w:t>
      </w:r>
      <w:r w:rsidR="0080233B">
        <w:rPr>
          <w:rFonts w:hint="cs"/>
          <w:rtl/>
        </w:rPr>
        <w:t>، مدلول التزامی که کشف ملاک است</w:t>
      </w:r>
      <w:r>
        <w:rPr>
          <w:rFonts w:hint="cs"/>
          <w:rtl/>
        </w:rPr>
        <w:t>، حجیت ندارد.</w:t>
      </w:r>
    </w:p>
    <w:p w:rsidR="00121F0E" w:rsidRDefault="0080233B" w:rsidP="00121F0E">
      <w:pPr>
        <w:jc w:val="both"/>
        <w:rPr>
          <w:rtl/>
        </w:rPr>
      </w:pPr>
      <w:r>
        <w:rPr>
          <w:rFonts w:hint="cs"/>
          <w:rtl/>
        </w:rPr>
        <w:t>حال این سوال طرح می</w:t>
      </w:r>
      <w:r>
        <w:rPr>
          <w:rtl/>
        </w:rPr>
        <w:softHyphen/>
      </w:r>
      <w:r>
        <w:rPr>
          <w:rFonts w:hint="cs"/>
          <w:rtl/>
        </w:rPr>
        <w:t xml:space="preserve">شود که </w:t>
      </w:r>
      <w:r w:rsidR="00121F0E">
        <w:rPr>
          <w:rFonts w:hint="cs"/>
          <w:rtl/>
        </w:rPr>
        <w:t>چرا مرحوم نائینی از راه عدم تبعیت دلالت التزامیه از دلالت مطابقی مساله را حل نکرد؟ شاید وجهش این باشد که مرحوم نائینی مدلول مطابقی را به اقتضای خطاب ضیق می</w:t>
      </w:r>
      <w:r w:rsidR="00121F0E">
        <w:rPr>
          <w:rtl/>
        </w:rPr>
        <w:softHyphen/>
      </w:r>
      <w:r w:rsidR="00121F0E">
        <w:rPr>
          <w:rFonts w:hint="cs"/>
          <w:rtl/>
        </w:rPr>
        <w:t>داند و مطلق نمی</w:t>
      </w:r>
      <w:r w:rsidR="00121F0E">
        <w:rPr>
          <w:rtl/>
        </w:rPr>
        <w:softHyphen/>
      </w:r>
      <w:r w:rsidR="00121F0E">
        <w:rPr>
          <w:rFonts w:hint="cs"/>
          <w:rtl/>
        </w:rPr>
        <w:t>داند؛ لذا سراغ اطلاق ماده رفته است و خواسته مساله را آن راه حل کند.</w:t>
      </w:r>
    </w:p>
    <w:p w:rsidR="00121F0E" w:rsidRDefault="00121F0E" w:rsidP="00121F0E">
      <w:pPr>
        <w:jc w:val="both"/>
        <w:rPr>
          <w:rFonts w:hint="cs"/>
          <w:rtl/>
        </w:rPr>
      </w:pPr>
      <w:r>
        <w:rPr>
          <w:rFonts w:hint="cs"/>
          <w:rtl/>
        </w:rPr>
        <w:t>خلاصه: هر چند ما برای صحت عبادت نیاز به وجود امر نداریم و ادعای مرحوم شیخ بهائی صحیح نیست</w:t>
      </w:r>
      <w:r w:rsidR="0080233B">
        <w:rPr>
          <w:rFonts w:hint="cs"/>
          <w:rtl/>
        </w:rPr>
        <w:t xml:space="preserve"> و</w:t>
      </w:r>
      <w:r>
        <w:rPr>
          <w:rFonts w:hint="cs"/>
          <w:rtl/>
        </w:rPr>
        <w:t xml:space="preserve"> عبادت را می</w:t>
      </w:r>
      <w:r>
        <w:rPr>
          <w:rtl/>
        </w:rPr>
        <w:softHyphen/>
      </w:r>
      <w:r>
        <w:rPr>
          <w:rFonts w:hint="cs"/>
          <w:rtl/>
        </w:rPr>
        <w:t>توان با قصد ملاک هم تصحیح کرد؛ اما قصد ملاک متوقف بر احراز ملاک است و الا اگر شک هم داشته باشیم، شک در صحت</w:t>
      </w:r>
      <w:r w:rsidR="0080233B">
        <w:rPr>
          <w:rFonts w:hint="cs"/>
          <w:rtl/>
        </w:rPr>
        <w:t xml:space="preserve"> عبادت</w:t>
      </w:r>
      <w:r>
        <w:rPr>
          <w:rFonts w:hint="cs"/>
          <w:rtl/>
        </w:rPr>
        <w:t xml:space="preserve"> است و</w:t>
      </w:r>
      <w:r w:rsidR="0080233B">
        <w:rPr>
          <w:rFonts w:hint="cs"/>
          <w:rtl/>
        </w:rPr>
        <w:t xml:space="preserve"> با شک در صحت،</w:t>
      </w:r>
      <w:r>
        <w:rPr>
          <w:rFonts w:hint="cs"/>
          <w:rtl/>
        </w:rPr>
        <w:t xml:space="preserve"> عبادت صحیح نیست. ما باید احراز کنیم که نماز ملاک دارد.</w:t>
      </w:r>
    </w:p>
    <w:p w:rsidR="00121F0E" w:rsidRDefault="00121F0E" w:rsidP="00121F0E">
      <w:pPr>
        <w:jc w:val="both"/>
        <w:rPr>
          <w:rFonts w:hint="cs"/>
          <w:rtl/>
        </w:rPr>
      </w:pPr>
      <w:r>
        <w:rPr>
          <w:rFonts w:hint="cs"/>
          <w:rtl/>
        </w:rPr>
        <w:t>آیا ما برای احراز ملاک طریقی داریم یا نه؟ سه طریق برای احراز ملاک مطرح شد:</w:t>
      </w:r>
    </w:p>
    <w:p w:rsidR="00121F0E" w:rsidRDefault="00121F0E" w:rsidP="00121F0E">
      <w:pPr>
        <w:pStyle w:val="ListParagraph"/>
        <w:numPr>
          <w:ilvl w:val="0"/>
          <w:numId w:val="17"/>
        </w:numPr>
        <w:jc w:val="both"/>
      </w:pPr>
      <w:r>
        <w:rPr>
          <w:rFonts w:hint="cs"/>
          <w:rtl/>
        </w:rPr>
        <w:t>طریق مرحوم آخوند که ما گفتیم این راه بعید نیست.</w:t>
      </w:r>
    </w:p>
    <w:p w:rsidR="00121F0E" w:rsidRDefault="00121F0E" w:rsidP="00121F0E">
      <w:pPr>
        <w:pStyle w:val="ListParagraph"/>
        <w:numPr>
          <w:ilvl w:val="0"/>
          <w:numId w:val="17"/>
        </w:numPr>
        <w:jc w:val="both"/>
        <w:rPr>
          <w:rFonts w:hint="cs"/>
        </w:rPr>
      </w:pPr>
      <w:r>
        <w:rPr>
          <w:rFonts w:hint="cs"/>
          <w:rtl/>
        </w:rPr>
        <w:lastRenderedPageBreak/>
        <w:t>طریق مرحوم نائینی ک</w:t>
      </w:r>
      <w:r w:rsidR="00847778">
        <w:rPr>
          <w:rFonts w:hint="cs"/>
          <w:rtl/>
        </w:rPr>
        <w:t>ه اطلاق ماده بود.</w:t>
      </w:r>
    </w:p>
    <w:p w:rsidR="00847778" w:rsidRDefault="00121F0E" w:rsidP="00847778">
      <w:pPr>
        <w:pStyle w:val="ListParagraph"/>
        <w:numPr>
          <w:ilvl w:val="0"/>
          <w:numId w:val="17"/>
        </w:numPr>
        <w:jc w:val="both"/>
        <w:rPr>
          <w:rtl/>
        </w:rPr>
      </w:pPr>
      <w:r>
        <w:rPr>
          <w:rFonts w:hint="cs"/>
          <w:rtl/>
        </w:rPr>
        <w:t xml:space="preserve">طریق </w:t>
      </w:r>
      <w:r w:rsidR="00264D86">
        <w:rPr>
          <w:rFonts w:hint="cs"/>
          <w:rtl/>
        </w:rPr>
        <w:t>مرح</w:t>
      </w:r>
      <w:r w:rsidR="00847778">
        <w:rPr>
          <w:rFonts w:hint="cs"/>
          <w:rtl/>
        </w:rPr>
        <w:t>وم آغا ضیاء بود.</w:t>
      </w:r>
    </w:p>
    <w:p w:rsidR="001A1EA5" w:rsidRPr="006162A2" w:rsidRDefault="00847778" w:rsidP="00ED0318">
      <w:pPr>
        <w:jc w:val="both"/>
        <w:rPr>
          <w:rtl/>
        </w:rPr>
      </w:pPr>
      <w:r>
        <w:rPr>
          <w:rFonts w:hint="cs"/>
          <w:rtl/>
        </w:rPr>
        <w:t>بحث در مورد مرحله دوم از مراحل بحث ثمره تمام شد و مرحله سوم در جلسه بعد مطرح می</w:t>
      </w:r>
      <w:r>
        <w:rPr>
          <w:rtl/>
        </w:rPr>
        <w:softHyphen/>
      </w:r>
      <w:r>
        <w:rPr>
          <w:rFonts w:hint="cs"/>
          <w:rtl/>
        </w:rPr>
        <w:t>شود.</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471" w:rsidRDefault="00F15471" w:rsidP="008B750B">
      <w:pPr>
        <w:spacing w:line="240" w:lineRule="auto"/>
      </w:pPr>
      <w:r>
        <w:separator/>
      </w:r>
    </w:p>
  </w:endnote>
  <w:endnote w:type="continuationSeparator" w:id="0">
    <w:p w:rsidR="00F15471" w:rsidRDefault="00F1547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0233B" w:rsidRPr="0080233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10E08" w:rsidP="001B6799">
          <w:pPr>
            <w:pStyle w:val="Footer"/>
            <w:bidi w:val="0"/>
            <w:rPr>
              <w:color w:val="808080" w:themeColor="background1" w:themeShade="80"/>
              <w:rtl/>
            </w:rPr>
          </w:pPr>
          <w:bookmarkStart w:id="31" w:name="BokAdres"/>
          <w:bookmarkEnd w:id="31"/>
          <w:r>
            <w:rPr>
              <w:color w:val="808080" w:themeColor="background1" w:themeShade="80"/>
            </w:rPr>
            <w:t>U1mg1_13990202-115_mk2_mfeb.ir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471" w:rsidRDefault="00F15471" w:rsidP="008B750B">
      <w:pPr>
        <w:spacing w:line="240" w:lineRule="auto"/>
      </w:pPr>
      <w:r>
        <w:separator/>
      </w:r>
    </w:p>
  </w:footnote>
  <w:footnote w:type="continuationSeparator" w:id="0">
    <w:p w:rsidR="00F15471" w:rsidRDefault="00F15471"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4" w:name="BokNum"/>
    <w:bookmarkEnd w:id="24"/>
    <w:r w:rsidR="00B10E08">
      <w:rPr>
        <w:b/>
        <w:bCs/>
        <w:sz w:val="20"/>
        <w:szCs w:val="24"/>
        <w:rtl/>
      </w:rPr>
      <w:t>115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5" w:name="Bokdars"/>
    <w:bookmarkEnd w:id="25"/>
    <w:r w:rsidR="00B10E0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6" w:name="Bokostad"/>
    <w:bookmarkEnd w:id="26"/>
    <w:r w:rsidR="00B10E0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7" w:name="BokTarikh"/>
    <w:bookmarkEnd w:id="27"/>
    <w:r w:rsidR="00B10E08">
      <w:rPr>
        <w:sz w:val="24"/>
        <w:szCs w:val="24"/>
        <w:rtl/>
      </w:rPr>
      <w:t>2 /2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8" w:name="BokSabj"/>
    <w:bookmarkEnd w:id="28"/>
    <w:r w:rsidR="00B10E08">
      <w:rPr>
        <w:rFonts w:hint="cs"/>
        <w:color w:val="000000" w:themeColor="text1"/>
        <w:sz w:val="24"/>
        <w:szCs w:val="24"/>
        <w:rtl/>
      </w:rPr>
      <w:t>ثمره</w:t>
    </w:r>
    <w:r w:rsidR="00B10E08">
      <w:rPr>
        <w:color w:val="000000" w:themeColor="text1"/>
        <w:sz w:val="24"/>
        <w:szCs w:val="24"/>
        <w:rtl/>
      </w:rPr>
      <w:t xml:space="preserve"> </w:t>
    </w:r>
    <w:r w:rsidR="00B10E08">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9" w:name="Bokmoqarer"/>
    <w:bookmarkEnd w:id="29"/>
    <w:r w:rsidR="00B10E08">
      <w:rPr>
        <w:rFonts w:hint="cs"/>
        <w:sz w:val="24"/>
        <w:szCs w:val="24"/>
        <w:rtl/>
      </w:rPr>
      <w:t>مهدی</w:t>
    </w:r>
    <w:r w:rsidR="00B10E08">
      <w:rPr>
        <w:sz w:val="24"/>
        <w:szCs w:val="24"/>
        <w:rtl/>
      </w:rPr>
      <w:t xml:space="preserve"> </w:t>
    </w:r>
    <w:r w:rsidR="00B10E0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0" w:name="BokSabj2"/>
    <w:bookmarkEnd w:id="30"/>
    <w:r w:rsidR="00B10E08">
      <w:rPr>
        <w:rFonts w:hint="cs"/>
        <w:sz w:val="24"/>
        <w:szCs w:val="24"/>
        <w:rtl/>
      </w:rPr>
      <w:t>بررسی</w:t>
    </w:r>
    <w:r w:rsidR="00B10E08">
      <w:rPr>
        <w:sz w:val="24"/>
        <w:szCs w:val="24"/>
        <w:rtl/>
      </w:rPr>
      <w:t xml:space="preserve"> </w:t>
    </w:r>
    <w:r w:rsidR="00B10E08">
      <w:rPr>
        <w:rFonts w:hint="cs"/>
        <w:sz w:val="24"/>
        <w:szCs w:val="24"/>
        <w:rtl/>
      </w:rPr>
      <w:t>کلام</w:t>
    </w:r>
    <w:r w:rsidR="00B10E08">
      <w:rPr>
        <w:sz w:val="24"/>
        <w:szCs w:val="24"/>
        <w:rtl/>
      </w:rPr>
      <w:t xml:space="preserve"> </w:t>
    </w:r>
    <w:r w:rsidR="00B10E08">
      <w:rPr>
        <w:rFonts w:hint="cs"/>
        <w:sz w:val="24"/>
        <w:szCs w:val="24"/>
        <w:rtl/>
      </w:rPr>
      <w:t>مرحوم</w:t>
    </w:r>
    <w:r w:rsidR="00B10E08">
      <w:rPr>
        <w:sz w:val="24"/>
        <w:szCs w:val="24"/>
        <w:rtl/>
      </w:rPr>
      <w:t xml:space="preserve"> </w:t>
    </w:r>
    <w:r w:rsidR="00B10E08">
      <w:rPr>
        <w:rFonts w:hint="cs"/>
        <w:sz w:val="24"/>
        <w:szCs w:val="24"/>
        <w:rtl/>
      </w:rPr>
      <w:t>نائینی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38592E"/>
    <w:multiLevelType w:val="hybridMultilevel"/>
    <w:tmpl w:val="52F04A0A"/>
    <w:lvl w:ilvl="0" w:tplc="B66A82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1914F5"/>
    <w:multiLevelType w:val="hybridMultilevel"/>
    <w:tmpl w:val="3F54E5C0"/>
    <w:lvl w:ilvl="0" w:tplc="F8BE1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3"/>
  </w:num>
  <w:num w:numId="15">
    <w:abstractNumId w:val="15"/>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417A"/>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1F0E"/>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4D86"/>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233B"/>
    <w:rsid w:val="00804108"/>
    <w:rsid w:val="00804FC4"/>
    <w:rsid w:val="00816367"/>
    <w:rsid w:val="00816A0B"/>
    <w:rsid w:val="00824B22"/>
    <w:rsid w:val="00830C53"/>
    <w:rsid w:val="00837FAA"/>
    <w:rsid w:val="00841F77"/>
    <w:rsid w:val="00847778"/>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0E08"/>
    <w:rsid w:val="00B1296B"/>
    <w:rsid w:val="00B2292F"/>
    <w:rsid w:val="00B43169"/>
    <w:rsid w:val="00B501A8"/>
    <w:rsid w:val="00B55AE4"/>
    <w:rsid w:val="00B70B46"/>
    <w:rsid w:val="00B739B0"/>
    <w:rsid w:val="00B814A3"/>
    <w:rsid w:val="00B96F38"/>
    <w:rsid w:val="00BA47FD"/>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4DEB"/>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0318"/>
    <w:rsid w:val="00ED5F38"/>
    <w:rsid w:val="00EF27FE"/>
    <w:rsid w:val="00F07FB6"/>
    <w:rsid w:val="00F149D0"/>
    <w:rsid w:val="00F15471"/>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BB9F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0B735-1EC5-4CD1-86D3-3592C5344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133</TotalTime>
  <Pages>1</Pages>
  <Words>1005</Words>
  <Characters>5729</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6721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2020-04-21T12:07:00Z</cp:lastPrinted>
  <dcterms:created xsi:type="dcterms:W3CDTF">2020-04-21T09:57:00Z</dcterms:created>
  <dcterms:modified xsi:type="dcterms:W3CDTF">2020-04-21T12:09:00Z</dcterms:modified>
  <cp:contentStatus>ویرایش 2.5</cp:contentStatus>
  <cp:version>2.7</cp:version>
</cp:coreProperties>
</file>