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8251AE">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02FB8" w:rsidRDefault="00402FB8" w:rsidP="00402FB8">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43060702" w:history="1">
        <w:r w:rsidRPr="009A7572">
          <w:rPr>
            <w:rStyle w:val="Hyperlink"/>
            <w:rFonts w:hint="eastAsia"/>
            <w:noProof/>
            <w:rtl/>
          </w:rPr>
          <w:t>امر</w:t>
        </w:r>
        <w:r w:rsidRPr="009A7572">
          <w:rPr>
            <w:rStyle w:val="Hyperlink"/>
            <w:noProof/>
            <w:rtl/>
          </w:rPr>
          <w:t xml:space="preserve"> </w:t>
        </w:r>
        <w:r w:rsidRPr="009A7572">
          <w:rPr>
            <w:rStyle w:val="Hyperlink"/>
            <w:rFonts w:hint="eastAsia"/>
            <w:noProof/>
            <w:rtl/>
          </w:rPr>
          <w:t>به</w:t>
        </w:r>
        <w:r w:rsidRPr="009A7572">
          <w:rPr>
            <w:rStyle w:val="Hyperlink"/>
            <w:noProof/>
            <w:rtl/>
          </w:rPr>
          <w:t xml:space="preserve"> </w:t>
        </w:r>
        <w:r w:rsidRPr="009A7572">
          <w:rPr>
            <w:rStyle w:val="Hyperlink"/>
            <w:rFonts w:hint="eastAsia"/>
            <w:noProof/>
            <w:rtl/>
          </w:rPr>
          <w:t>ش</w:t>
        </w:r>
        <w:r w:rsidRPr="009A7572">
          <w:rPr>
            <w:rStyle w:val="Hyperlink"/>
            <w:rFonts w:hint="cs"/>
            <w:noProof/>
            <w:rtl/>
          </w:rPr>
          <w:t>ی</w:t>
        </w:r>
        <w:r w:rsidRPr="009A7572">
          <w:rPr>
            <w:rStyle w:val="Hyperlink"/>
            <w:rFonts w:hint="eastAsia"/>
            <w:noProof/>
            <w:rtl/>
          </w:rPr>
          <w:t>ئ</w:t>
        </w:r>
        <w:r w:rsidRPr="009A7572">
          <w:rPr>
            <w:rStyle w:val="Hyperlink"/>
            <w:noProof/>
            <w:rtl/>
          </w:rPr>
          <w:t xml:space="preserve"> </w:t>
        </w:r>
        <w:r w:rsidRPr="009A7572">
          <w:rPr>
            <w:rStyle w:val="Hyperlink"/>
            <w:rFonts w:hint="eastAsia"/>
            <w:noProof/>
            <w:rtl/>
          </w:rPr>
          <w:t>و</w:t>
        </w:r>
        <w:r w:rsidRPr="009A7572">
          <w:rPr>
            <w:rStyle w:val="Hyperlink"/>
            <w:noProof/>
            <w:rtl/>
          </w:rPr>
          <w:t xml:space="preserve"> </w:t>
        </w:r>
        <w:r w:rsidRPr="009A7572">
          <w:rPr>
            <w:rStyle w:val="Hyperlink"/>
            <w:rFonts w:hint="eastAsia"/>
            <w:noProof/>
            <w:rtl/>
          </w:rPr>
          <w:t>اقتضا</w:t>
        </w:r>
        <w:r w:rsidRPr="009A7572">
          <w:rPr>
            <w:rStyle w:val="Hyperlink"/>
            <w:rFonts w:hint="cs"/>
            <w:noProof/>
            <w:rtl/>
          </w:rPr>
          <w:t>ی</w:t>
        </w:r>
        <w:r w:rsidRPr="009A7572">
          <w:rPr>
            <w:rStyle w:val="Hyperlink"/>
            <w:noProof/>
            <w:rtl/>
          </w:rPr>
          <w:t xml:space="preserve"> </w:t>
        </w:r>
        <w:r w:rsidRPr="009A7572">
          <w:rPr>
            <w:rStyle w:val="Hyperlink"/>
            <w:rFonts w:hint="eastAsia"/>
            <w:noProof/>
            <w:rtl/>
          </w:rPr>
          <w:t>نه</w:t>
        </w:r>
        <w:r w:rsidRPr="009A7572">
          <w:rPr>
            <w:rStyle w:val="Hyperlink"/>
            <w:rFonts w:hint="cs"/>
            <w:noProof/>
            <w:rtl/>
          </w:rPr>
          <w:t>ی</w:t>
        </w:r>
        <w:r w:rsidRPr="009A7572">
          <w:rPr>
            <w:rStyle w:val="Hyperlink"/>
            <w:noProof/>
            <w:rtl/>
          </w:rPr>
          <w:t xml:space="preserve"> </w:t>
        </w:r>
        <w:r w:rsidRPr="009A7572">
          <w:rPr>
            <w:rStyle w:val="Hyperlink"/>
            <w:rFonts w:hint="eastAsia"/>
            <w:noProof/>
            <w:rtl/>
          </w:rPr>
          <w:t>از</w:t>
        </w:r>
        <w:r w:rsidRPr="009A7572">
          <w:rPr>
            <w:rStyle w:val="Hyperlink"/>
            <w:noProof/>
            <w:rtl/>
          </w:rPr>
          <w:t xml:space="preserve"> </w:t>
        </w:r>
        <w:r w:rsidRPr="009A7572">
          <w:rPr>
            <w:rStyle w:val="Hyperlink"/>
            <w:rFonts w:hint="eastAsia"/>
            <w:noProof/>
            <w:rtl/>
          </w:rPr>
          <w:t>ضد</w:t>
        </w:r>
        <w:r w:rsidRPr="009A7572">
          <w:rPr>
            <w:rStyle w:val="Hyperlink"/>
            <w:noProof/>
            <w:rtl/>
          </w:rPr>
          <w:t xml:space="preserve"> </w:t>
        </w:r>
        <w:r w:rsidRPr="009A7572">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43060702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02FB8" w:rsidRDefault="00402FB8" w:rsidP="00402FB8">
      <w:pPr>
        <w:pStyle w:val="TOC2"/>
        <w:tabs>
          <w:tab w:val="right" w:leader="dot" w:pos="10194"/>
        </w:tabs>
        <w:rPr>
          <w:rFonts w:asciiTheme="minorHAnsi" w:eastAsiaTheme="minorEastAsia" w:hAnsiTheme="minorHAnsi" w:cstheme="minorBidi"/>
          <w:bCs w:val="0"/>
          <w:noProof/>
          <w:color w:val="auto"/>
          <w:szCs w:val="22"/>
          <w:rtl/>
        </w:rPr>
      </w:pPr>
      <w:hyperlink w:anchor="_Toc43060703" w:history="1">
        <w:r w:rsidRPr="009A7572">
          <w:rPr>
            <w:rStyle w:val="Hyperlink"/>
            <w:rFonts w:hint="eastAsia"/>
            <w:noProof/>
            <w:rtl/>
          </w:rPr>
          <w:t>ثمره</w:t>
        </w:r>
        <w:r w:rsidRPr="009A7572">
          <w:rPr>
            <w:rStyle w:val="Hyperlink"/>
            <w:noProof/>
            <w:rtl/>
          </w:rPr>
          <w:t xml:space="preserve"> </w:t>
        </w:r>
        <w:r w:rsidRPr="009A7572">
          <w:rPr>
            <w:rStyle w:val="Hyperlink"/>
            <w:rFonts w:hint="eastAsia"/>
            <w:noProof/>
            <w:rtl/>
          </w:rPr>
          <w:t>مساله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43060703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02FB8" w:rsidRDefault="00402FB8" w:rsidP="00402FB8">
      <w:pPr>
        <w:pStyle w:val="TOC3"/>
        <w:tabs>
          <w:tab w:val="right" w:leader="dot" w:pos="10194"/>
        </w:tabs>
        <w:rPr>
          <w:rFonts w:asciiTheme="minorHAnsi" w:eastAsiaTheme="minorEastAsia" w:hAnsiTheme="minorHAnsi" w:cstheme="minorBidi"/>
          <w:bCs w:val="0"/>
          <w:iCs w:val="0"/>
          <w:noProof/>
          <w:color w:val="auto"/>
          <w:szCs w:val="22"/>
          <w:rtl/>
        </w:rPr>
      </w:pPr>
      <w:hyperlink w:anchor="_Toc43060704" w:history="1">
        <w:r w:rsidRPr="009A7572">
          <w:rPr>
            <w:rStyle w:val="Hyperlink"/>
            <w:rFonts w:hint="eastAsia"/>
            <w:noProof/>
            <w:rtl/>
          </w:rPr>
          <w:t>تصح</w:t>
        </w:r>
        <w:r w:rsidRPr="009A7572">
          <w:rPr>
            <w:rStyle w:val="Hyperlink"/>
            <w:rFonts w:hint="cs"/>
            <w:noProof/>
            <w:rtl/>
          </w:rPr>
          <w:t>ی</w:t>
        </w:r>
        <w:r w:rsidRPr="009A7572">
          <w:rPr>
            <w:rStyle w:val="Hyperlink"/>
            <w:rFonts w:hint="eastAsia"/>
            <w:noProof/>
            <w:rtl/>
          </w:rPr>
          <w:t>ح</w:t>
        </w:r>
        <w:r w:rsidRPr="009A7572">
          <w:rPr>
            <w:rStyle w:val="Hyperlink"/>
            <w:noProof/>
            <w:rtl/>
          </w:rPr>
          <w:t xml:space="preserve"> </w:t>
        </w:r>
        <w:r w:rsidRPr="009A7572">
          <w:rPr>
            <w:rStyle w:val="Hyperlink"/>
            <w:rFonts w:hint="eastAsia"/>
            <w:noProof/>
            <w:rtl/>
          </w:rPr>
          <w:t>ضد</w:t>
        </w:r>
        <w:r w:rsidRPr="009A7572">
          <w:rPr>
            <w:rStyle w:val="Hyperlink"/>
            <w:noProof/>
            <w:rtl/>
          </w:rPr>
          <w:t xml:space="preserve"> </w:t>
        </w:r>
        <w:r w:rsidRPr="009A7572">
          <w:rPr>
            <w:rStyle w:val="Hyperlink"/>
            <w:rFonts w:hint="eastAsia"/>
            <w:noProof/>
            <w:rtl/>
          </w:rPr>
          <w:t>عباد</w:t>
        </w:r>
        <w:r w:rsidRPr="009A7572">
          <w:rPr>
            <w:rStyle w:val="Hyperlink"/>
            <w:rFonts w:hint="cs"/>
            <w:noProof/>
            <w:rtl/>
          </w:rPr>
          <w:t>ی</w:t>
        </w:r>
        <w:r w:rsidRPr="009A7572">
          <w:rPr>
            <w:rStyle w:val="Hyperlink"/>
            <w:noProof/>
            <w:rtl/>
          </w:rPr>
          <w:t xml:space="preserve"> </w:t>
        </w:r>
        <w:r w:rsidRPr="009A7572">
          <w:rPr>
            <w:rStyle w:val="Hyperlink"/>
            <w:rFonts w:hint="eastAsia"/>
            <w:noProof/>
            <w:rtl/>
          </w:rPr>
          <w:t>توسط</w:t>
        </w:r>
        <w:r w:rsidRPr="009A7572">
          <w:rPr>
            <w:rStyle w:val="Hyperlink"/>
            <w:noProof/>
            <w:rtl/>
          </w:rPr>
          <w:t xml:space="preserve"> </w:t>
        </w:r>
        <w:r w:rsidRPr="009A7572">
          <w:rPr>
            <w:rStyle w:val="Hyperlink"/>
            <w:rFonts w:hint="eastAsia"/>
            <w:noProof/>
            <w:rtl/>
          </w:rPr>
          <w:t>ترتب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43060704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02FB8" w:rsidRDefault="00402FB8" w:rsidP="00402FB8">
      <w:pPr>
        <w:pStyle w:val="TOC4"/>
        <w:tabs>
          <w:tab w:val="right" w:leader="dot" w:pos="10194"/>
        </w:tabs>
        <w:rPr>
          <w:rFonts w:asciiTheme="minorHAnsi" w:eastAsiaTheme="minorEastAsia" w:hAnsiTheme="minorHAnsi" w:cstheme="minorBidi"/>
          <w:bCs w:val="0"/>
          <w:noProof/>
          <w:color w:val="auto"/>
          <w:szCs w:val="22"/>
          <w:rtl/>
        </w:rPr>
      </w:pPr>
      <w:hyperlink w:anchor="_Toc43060705" w:history="1">
        <w:r w:rsidRPr="009A7572">
          <w:rPr>
            <w:rStyle w:val="Hyperlink"/>
            <w:rFonts w:hint="eastAsia"/>
            <w:noProof/>
            <w:rtl/>
          </w:rPr>
          <w:t>تکم</w:t>
        </w:r>
        <w:r w:rsidRPr="009A7572">
          <w:rPr>
            <w:rStyle w:val="Hyperlink"/>
            <w:rFonts w:hint="cs"/>
            <w:noProof/>
            <w:rtl/>
          </w:rPr>
          <w:t>ی</w:t>
        </w:r>
        <w:r w:rsidRPr="009A7572">
          <w:rPr>
            <w:rStyle w:val="Hyperlink"/>
            <w:rFonts w:hint="eastAsia"/>
            <w:noProof/>
            <w:rtl/>
          </w:rPr>
          <w:t>ل</w:t>
        </w:r>
        <w:r w:rsidRPr="009A7572">
          <w:rPr>
            <w:rStyle w:val="Hyperlink"/>
            <w:noProof/>
            <w:rtl/>
          </w:rPr>
          <w:t xml:space="preserve"> </w:t>
        </w:r>
        <w:r w:rsidRPr="009A7572">
          <w:rPr>
            <w:rStyle w:val="Hyperlink"/>
            <w:rFonts w:hint="eastAsia"/>
            <w:noProof/>
            <w:rtl/>
          </w:rPr>
          <w:t>چند</w:t>
        </w:r>
        <w:r w:rsidRPr="009A7572">
          <w:rPr>
            <w:rStyle w:val="Hyperlink"/>
            <w:noProof/>
            <w:rtl/>
          </w:rPr>
          <w:t xml:space="preserve"> </w:t>
        </w:r>
        <w:r w:rsidRPr="009A7572">
          <w:rPr>
            <w:rStyle w:val="Hyperlink"/>
            <w:rFonts w:hint="eastAsia"/>
            <w:noProof/>
            <w:rtl/>
          </w:rPr>
          <w:t>نکته</w:t>
        </w:r>
        <w:r w:rsidRPr="009A7572">
          <w:rPr>
            <w:rStyle w:val="Hyperlink"/>
            <w:noProof/>
            <w:rtl/>
          </w:rPr>
          <w:t xml:space="preserve"> </w:t>
        </w:r>
        <w:r w:rsidRPr="009A7572">
          <w:rPr>
            <w:rStyle w:val="Hyperlink"/>
            <w:rFonts w:hint="eastAsia"/>
            <w:noProof/>
            <w:rtl/>
          </w:rPr>
          <w:t>از</w:t>
        </w:r>
        <w:r w:rsidRPr="009A7572">
          <w:rPr>
            <w:rStyle w:val="Hyperlink"/>
            <w:noProof/>
            <w:rtl/>
          </w:rPr>
          <w:t xml:space="preserve"> </w:t>
        </w:r>
        <w:r w:rsidRPr="009A7572">
          <w:rPr>
            <w:rStyle w:val="Hyperlink"/>
            <w:rFonts w:hint="eastAsia"/>
            <w:noProof/>
            <w:rtl/>
          </w:rPr>
          <w:t>مطالب</w:t>
        </w:r>
        <w:r w:rsidRPr="009A7572">
          <w:rPr>
            <w:rStyle w:val="Hyperlink"/>
            <w:noProof/>
            <w:rtl/>
          </w:rPr>
          <w:t xml:space="preserve"> </w:t>
        </w:r>
        <w:r w:rsidRPr="009A7572">
          <w:rPr>
            <w:rStyle w:val="Hyperlink"/>
            <w:rFonts w:hint="eastAsia"/>
            <w:noProof/>
            <w:rtl/>
          </w:rPr>
          <w:t>جلسه</w:t>
        </w:r>
        <w:r w:rsidRPr="009A7572">
          <w:rPr>
            <w:rStyle w:val="Hyperlink"/>
            <w:noProof/>
            <w:rtl/>
          </w:rPr>
          <w:t xml:space="preserve"> </w:t>
        </w:r>
        <w:r w:rsidRPr="009A7572">
          <w:rPr>
            <w:rStyle w:val="Hyperlink"/>
            <w:rFonts w:hint="eastAsia"/>
            <w:noProof/>
            <w:rtl/>
          </w:rPr>
          <w:t>قبل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43060705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02FB8" w:rsidRDefault="00402FB8" w:rsidP="00402FB8">
      <w:pPr>
        <w:pStyle w:val="TOC4"/>
        <w:tabs>
          <w:tab w:val="right" w:leader="dot" w:pos="10194"/>
        </w:tabs>
        <w:rPr>
          <w:rFonts w:asciiTheme="minorHAnsi" w:eastAsiaTheme="minorEastAsia" w:hAnsiTheme="minorHAnsi" w:cstheme="minorBidi"/>
          <w:bCs w:val="0"/>
          <w:noProof/>
          <w:color w:val="auto"/>
          <w:szCs w:val="22"/>
          <w:rtl/>
        </w:rPr>
      </w:pPr>
      <w:hyperlink w:anchor="_Toc43060706" w:history="1">
        <w:r w:rsidRPr="009A7572">
          <w:rPr>
            <w:rStyle w:val="Hyperlink"/>
            <w:rFonts w:hint="eastAsia"/>
            <w:noProof/>
            <w:rtl/>
          </w:rPr>
          <w:t>ادعا</w:t>
        </w:r>
        <w:r w:rsidRPr="009A7572">
          <w:rPr>
            <w:rStyle w:val="Hyperlink"/>
            <w:rFonts w:hint="cs"/>
            <w:noProof/>
            <w:rtl/>
          </w:rPr>
          <w:t>ی</w:t>
        </w:r>
        <w:r w:rsidRPr="009A7572">
          <w:rPr>
            <w:rStyle w:val="Hyperlink"/>
            <w:noProof/>
            <w:rtl/>
          </w:rPr>
          <w:t xml:space="preserve"> </w:t>
        </w:r>
        <w:r w:rsidRPr="009A7572">
          <w:rPr>
            <w:rStyle w:val="Hyperlink"/>
            <w:rFonts w:hint="eastAsia"/>
            <w:noProof/>
            <w:rtl/>
          </w:rPr>
          <w:t>امکان</w:t>
        </w:r>
        <w:r w:rsidRPr="009A7572">
          <w:rPr>
            <w:rStyle w:val="Hyperlink"/>
            <w:noProof/>
            <w:rtl/>
          </w:rPr>
          <w:t xml:space="preserve"> </w:t>
        </w:r>
        <w:r w:rsidRPr="009A7572">
          <w:rPr>
            <w:rStyle w:val="Hyperlink"/>
            <w:rFonts w:hint="eastAsia"/>
            <w:noProof/>
            <w:rtl/>
          </w:rPr>
          <w:t>ترتب</w:t>
        </w:r>
        <w:r w:rsidRPr="009A7572">
          <w:rPr>
            <w:rStyle w:val="Hyperlink"/>
            <w:noProof/>
            <w:rtl/>
          </w:rPr>
          <w:t xml:space="preserve"> </w:t>
        </w:r>
        <w:r w:rsidRPr="009A7572">
          <w:rPr>
            <w:rStyle w:val="Hyperlink"/>
            <w:rFonts w:hint="eastAsia"/>
            <w:noProof/>
            <w:rtl/>
          </w:rPr>
          <w:t>از</w:t>
        </w:r>
        <w:r w:rsidRPr="009A7572">
          <w:rPr>
            <w:rStyle w:val="Hyperlink"/>
            <w:noProof/>
            <w:rtl/>
          </w:rPr>
          <w:t xml:space="preserve"> </w:t>
        </w:r>
        <w:r w:rsidRPr="009A7572">
          <w:rPr>
            <w:rStyle w:val="Hyperlink"/>
            <w:rFonts w:hint="eastAsia"/>
            <w:noProof/>
            <w:rtl/>
          </w:rPr>
          <w:t>جانب</w:t>
        </w:r>
        <w:r w:rsidRPr="009A7572">
          <w:rPr>
            <w:rStyle w:val="Hyperlink"/>
            <w:noProof/>
            <w:rtl/>
          </w:rPr>
          <w:t xml:space="preserve"> </w:t>
        </w:r>
        <w:r w:rsidRPr="009A7572">
          <w:rPr>
            <w:rStyle w:val="Hyperlink"/>
            <w:rFonts w:hint="eastAsia"/>
            <w:noProof/>
            <w:rtl/>
          </w:rPr>
          <w:t>مرحوم</w:t>
        </w:r>
        <w:r w:rsidRPr="009A7572">
          <w:rPr>
            <w:rStyle w:val="Hyperlink"/>
            <w:noProof/>
            <w:rtl/>
          </w:rPr>
          <w:t xml:space="preserve"> </w:t>
        </w:r>
        <w:r w:rsidRPr="009A7572">
          <w:rPr>
            <w:rStyle w:val="Hyperlink"/>
            <w:rFonts w:hint="eastAsia"/>
            <w:noProof/>
            <w:rtl/>
          </w:rPr>
          <w:t>نائ</w:t>
        </w:r>
        <w:r w:rsidRPr="009A7572">
          <w:rPr>
            <w:rStyle w:val="Hyperlink"/>
            <w:rFonts w:hint="cs"/>
            <w:noProof/>
            <w:rtl/>
          </w:rPr>
          <w:t>ی</w:t>
        </w:r>
        <w:r w:rsidRPr="009A7572">
          <w:rPr>
            <w:rStyle w:val="Hyperlink"/>
            <w:rFonts w:hint="eastAsia"/>
            <w:noProof/>
            <w:rtl/>
          </w:rPr>
          <w:t>ن</w:t>
        </w:r>
        <w:r w:rsidRPr="009A7572">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43060706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402FB8" w:rsidRDefault="00402FB8" w:rsidP="00402FB8">
      <w:pPr>
        <w:pStyle w:val="TOC5"/>
        <w:tabs>
          <w:tab w:val="right" w:leader="dot" w:pos="10194"/>
        </w:tabs>
        <w:rPr>
          <w:rFonts w:asciiTheme="minorHAnsi" w:eastAsiaTheme="minorEastAsia" w:hAnsiTheme="minorHAnsi" w:cstheme="minorBidi"/>
          <w:bCs w:val="0"/>
          <w:noProof/>
          <w:color w:val="auto"/>
          <w:szCs w:val="22"/>
          <w:rtl/>
        </w:rPr>
      </w:pPr>
      <w:hyperlink w:anchor="_Toc43060707" w:history="1">
        <w:r w:rsidRPr="009A7572">
          <w:rPr>
            <w:rStyle w:val="Hyperlink"/>
            <w:rFonts w:hint="eastAsia"/>
            <w:noProof/>
            <w:rtl/>
          </w:rPr>
          <w:t>مقدمه</w:t>
        </w:r>
        <w:r w:rsidRPr="009A7572">
          <w:rPr>
            <w:rStyle w:val="Hyperlink"/>
            <w:noProof/>
            <w:rtl/>
          </w:rPr>
          <w:t xml:space="preserve"> </w:t>
        </w:r>
        <w:r w:rsidRPr="009A7572">
          <w:rPr>
            <w:rStyle w:val="Hyperlink"/>
            <w:rFonts w:hint="eastAsia"/>
            <w:noProof/>
            <w:rtl/>
          </w:rPr>
          <w:t>اول</w:t>
        </w:r>
        <w:r w:rsidRPr="009A7572">
          <w:rPr>
            <w:rStyle w:val="Hyperlink"/>
            <w:noProof/>
            <w:rtl/>
          </w:rPr>
          <w:t xml:space="preserve">: </w:t>
        </w:r>
        <w:r w:rsidRPr="009A7572">
          <w:rPr>
            <w:rStyle w:val="Hyperlink"/>
            <w:rFonts w:hint="eastAsia"/>
            <w:noProof/>
            <w:rtl/>
          </w:rPr>
          <w:t>منشأ</w:t>
        </w:r>
        <w:r w:rsidRPr="009A7572">
          <w:rPr>
            <w:rStyle w:val="Hyperlink"/>
            <w:noProof/>
            <w:rtl/>
          </w:rPr>
          <w:t xml:space="preserve"> </w:t>
        </w:r>
        <w:r w:rsidRPr="009A7572">
          <w:rPr>
            <w:rStyle w:val="Hyperlink"/>
            <w:rFonts w:hint="eastAsia"/>
            <w:noProof/>
            <w:rtl/>
          </w:rPr>
          <w:t>مطارده</w:t>
        </w:r>
        <w:r w:rsidRPr="009A7572">
          <w:rPr>
            <w:rStyle w:val="Hyperlink"/>
            <w:noProof/>
            <w:rtl/>
          </w:rPr>
          <w:t xml:space="preserve"> </w:t>
        </w:r>
        <w:r w:rsidRPr="009A7572">
          <w:rPr>
            <w:rStyle w:val="Hyperlink"/>
            <w:rFonts w:hint="eastAsia"/>
            <w:noProof/>
            <w:rtl/>
          </w:rPr>
          <w:t>و</w:t>
        </w:r>
        <w:r w:rsidRPr="009A7572">
          <w:rPr>
            <w:rStyle w:val="Hyperlink"/>
            <w:noProof/>
            <w:rtl/>
          </w:rPr>
          <w:t xml:space="preserve"> </w:t>
        </w:r>
        <w:r w:rsidRPr="009A7572">
          <w:rPr>
            <w:rStyle w:val="Hyperlink"/>
            <w:rFonts w:hint="eastAsia"/>
            <w:noProof/>
            <w:rtl/>
          </w:rPr>
          <w:t>طلب</w:t>
        </w:r>
        <w:r w:rsidRPr="009A7572">
          <w:rPr>
            <w:rStyle w:val="Hyperlink"/>
            <w:noProof/>
            <w:rtl/>
          </w:rPr>
          <w:t xml:space="preserve"> </w:t>
        </w:r>
        <w:r w:rsidRPr="009A7572">
          <w:rPr>
            <w:rStyle w:val="Hyperlink"/>
            <w:rFonts w:hint="eastAsia"/>
            <w:noProof/>
            <w:rtl/>
          </w:rPr>
          <w:t>ضد</w:t>
        </w:r>
        <w:r w:rsidRPr="009A7572">
          <w:rPr>
            <w:rStyle w:val="Hyperlink"/>
            <w:rFonts w:hint="cs"/>
            <w:noProof/>
            <w:rtl/>
          </w:rPr>
          <w:t>ی</w:t>
        </w:r>
        <w:r w:rsidRPr="009A7572">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43060707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402FB8" w:rsidRDefault="00402FB8" w:rsidP="00402FB8">
      <w:pPr>
        <w:pStyle w:val="TOC5"/>
        <w:tabs>
          <w:tab w:val="right" w:leader="dot" w:pos="10194"/>
        </w:tabs>
        <w:rPr>
          <w:rFonts w:asciiTheme="minorHAnsi" w:eastAsiaTheme="minorEastAsia" w:hAnsiTheme="minorHAnsi" w:cstheme="minorBidi"/>
          <w:bCs w:val="0"/>
          <w:noProof/>
          <w:color w:val="auto"/>
          <w:szCs w:val="22"/>
          <w:rtl/>
        </w:rPr>
      </w:pPr>
      <w:hyperlink w:anchor="_Toc43060708" w:history="1">
        <w:r w:rsidRPr="009A7572">
          <w:rPr>
            <w:rStyle w:val="Hyperlink"/>
            <w:rFonts w:hint="eastAsia"/>
            <w:noProof/>
            <w:rtl/>
          </w:rPr>
          <w:t>مقدمه</w:t>
        </w:r>
        <w:r w:rsidRPr="009A7572">
          <w:rPr>
            <w:rStyle w:val="Hyperlink"/>
            <w:noProof/>
            <w:rtl/>
          </w:rPr>
          <w:t xml:space="preserve"> </w:t>
        </w:r>
        <w:r w:rsidRPr="009A7572">
          <w:rPr>
            <w:rStyle w:val="Hyperlink"/>
            <w:rFonts w:hint="eastAsia"/>
            <w:noProof/>
            <w:rtl/>
          </w:rPr>
          <w:t>دوم</w:t>
        </w:r>
        <w:r w:rsidRPr="009A7572">
          <w:rPr>
            <w:rStyle w:val="Hyperlink"/>
            <w:noProof/>
            <w:rtl/>
          </w:rPr>
          <w:t xml:space="preserve">: </w:t>
        </w:r>
        <w:r w:rsidRPr="009A7572">
          <w:rPr>
            <w:rStyle w:val="Hyperlink"/>
            <w:rFonts w:hint="eastAsia"/>
            <w:noProof/>
            <w:rtl/>
          </w:rPr>
          <w:t>باق</w:t>
        </w:r>
        <w:r w:rsidRPr="009A7572">
          <w:rPr>
            <w:rStyle w:val="Hyperlink"/>
            <w:rFonts w:hint="cs"/>
            <w:noProof/>
            <w:rtl/>
          </w:rPr>
          <w:t>ی</w:t>
        </w:r>
        <w:r w:rsidRPr="009A7572">
          <w:rPr>
            <w:rStyle w:val="Hyperlink"/>
            <w:noProof/>
            <w:rtl/>
          </w:rPr>
          <w:t xml:space="preserve"> </w:t>
        </w:r>
        <w:r w:rsidRPr="009A7572">
          <w:rPr>
            <w:rStyle w:val="Hyperlink"/>
            <w:rFonts w:hint="eastAsia"/>
            <w:noProof/>
            <w:rtl/>
          </w:rPr>
          <w:t>ماندن</w:t>
        </w:r>
        <w:r w:rsidRPr="009A7572">
          <w:rPr>
            <w:rStyle w:val="Hyperlink"/>
            <w:noProof/>
            <w:rtl/>
          </w:rPr>
          <w:t xml:space="preserve"> </w:t>
        </w:r>
        <w:r w:rsidRPr="009A7572">
          <w:rPr>
            <w:rStyle w:val="Hyperlink"/>
            <w:rFonts w:hint="eastAsia"/>
            <w:noProof/>
            <w:rtl/>
          </w:rPr>
          <w:t>وجوب</w:t>
        </w:r>
        <w:r w:rsidRPr="009A7572">
          <w:rPr>
            <w:rStyle w:val="Hyperlink"/>
            <w:noProof/>
            <w:rtl/>
          </w:rPr>
          <w:t xml:space="preserve"> </w:t>
        </w:r>
        <w:r w:rsidRPr="009A7572">
          <w:rPr>
            <w:rStyle w:val="Hyperlink"/>
            <w:rFonts w:hint="eastAsia"/>
            <w:noProof/>
            <w:rtl/>
          </w:rPr>
          <w:t>مشروط</w:t>
        </w:r>
        <w:r w:rsidRPr="009A7572">
          <w:rPr>
            <w:rStyle w:val="Hyperlink"/>
            <w:noProof/>
            <w:rtl/>
          </w:rPr>
          <w:t xml:space="preserve"> </w:t>
        </w:r>
        <w:r w:rsidRPr="009A7572">
          <w:rPr>
            <w:rStyle w:val="Hyperlink"/>
            <w:rFonts w:hint="eastAsia"/>
            <w:noProof/>
            <w:rtl/>
          </w:rPr>
          <w:t>بر</w:t>
        </w:r>
        <w:r w:rsidRPr="009A7572">
          <w:rPr>
            <w:rStyle w:val="Hyperlink"/>
            <w:noProof/>
            <w:rtl/>
          </w:rPr>
          <w:t xml:space="preserve"> </w:t>
        </w:r>
        <w:r w:rsidRPr="009A7572">
          <w:rPr>
            <w:rStyle w:val="Hyperlink"/>
            <w:rFonts w:hint="eastAsia"/>
            <w:noProof/>
            <w:rtl/>
          </w:rPr>
          <w:t>مشروط</w:t>
        </w:r>
        <w:r w:rsidRPr="009A7572">
          <w:rPr>
            <w:rStyle w:val="Hyperlink"/>
            <w:noProof/>
            <w:rtl/>
          </w:rPr>
          <w:t xml:space="preserve"> </w:t>
        </w:r>
        <w:r w:rsidRPr="009A7572">
          <w:rPr>
            <w:rStyle w:val="Hyperlink"/>
            <w:rFonts w:hint="eastAsia"/>
            <w:noProof/>
            <w:rtl/>
          </w:rPr>
          <w:t>بودن</w:t>
        </w:r>
        <w:r w:rsidRPr="009A7572">
          <w:rPr>
            <w:rStyle w:val="Hyperlink"/>
            <w:noProof/>
            <w:rtl/>
          </w:rPr>
          <w:t xml:space="preserve"> </w:t>
        </w:r>
        <w:r w:rsidRPr="009A7572">
          <w:rPr>
            <w:rStyle w:val="Hyperlink"/>
            <w:rFonts w:hint="eastAsia"/>
            <w:noProof/>
            <w:rtl/>
          </w:rPr>
          <w:t>در</w:t>
        </w:r>
        <w:r w:rsidRPr="009A7572">
          <w:rPr>
            <w:rStyle w:val="Hyperlink"/>
            <w:noProof/>
            <w:rtl/>
          </w:rPr>
          <w:t xml:space="preserve"> </w:t>
        </w:r>
        <w:r w:rsidRPr="009A7572">
          <w:rPr>
            <w:rStyle w:val="Hyperlink"/>
            <w:rFonts w:hint="eastAsia"/>
            <w:noProof/>
            <w:rtl/>
          </w:rPr>
          <w:t>صورت</w:t>
        </w:r>
        <w:r w:rsidRPr="009A7572">
          <w:rPr>
            <w:rStyle w:val="Hyperlink"/>
            <w:noProof/>
            <w:rtl/>
          </w:rPr>
          <w:t xml:space="preserve"> </w:t>
        </w:r>
        <w:r w:rsidRPr="009A7572">
          <w:rPr>
            <w:rStyle w:val="Hyperlink"/>
            <w:rFonts w:hint="eastAsia"/>
            <w:noProof/>
            <w:rtl/>
          </w:rPr>
          <w:t>فعل</w:t>
        </w:r>
        <w:r w:rsidRPr="009A7572">
          <w:rPr>
            <w:rStyle w:val="Hyperlink"/>
            <w:rFonts w:hint="cs"/>
            <w:noProof/>
            <w:rtl/>
          </w:rPr>
          <w:t>ی</w:t>
        </w:r>
        <w:r w:rsidRPr="009A7572">
          <w:rPr>
            <w:rStyle w:val="Hyperlink"/>
            <w:noProof/>
            <w:rtl/>
          </w:rPr>
          <w:t xml:space="preserve"> </w:t>
        </w:r>
        <w:r w:rsidRPr="009A7572">
          <w:rPr>
            <w:rStyle w:val="Hyperlink"/>
            <w:rFonts w:hint="eastAsia"/>
            <w:noProof/>
            <w:rtl/>
          </w:rPr>
          <w:t>شدن</w:t>
        </w:r>
        <w:r w:rsidRPr="009A7572">
          <w:rPr>
            <w:rStyle w:val="Hyperlink"/>
            <w:noProof/>
            <w:rtl/>
          </w:rPr>
          <w:t xml:space="preserve"> </w:t>
        </w:r>
        <w:r w:rsidRPr="009A7572">
          <w:rPr>
            <w:rStyle w:val="Hyperlink"/>
            <w:rFonts w:hint="eastAsia"/>
            <w:noProof/>
            <w:rtl/>
          </w:rPr>
          <w:t>شرط</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43060708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402FB8" w:rsidP="008251AE">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8251AE">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174E0">
        <w:rPr>
          <w:rFonts w:hint="cs"/>
          <w:rtl/>
        </w:rPr>
        <w:t>تصحیح</w:t>
      </w:r>
      <w:r w:rsidR="00F174E0">
        <w:rPr>
          <w:rtl/>
        </w:rPr>
        <w:t xml:space="preserve"> </w:t>
      </w:r>
      <w:r w:rsidR="00F174E0">
        <w:rPr>
          <w:rFonts w:hint="cs"/>
          <w:rtl/>
        </w:rPr>
        <w:t>ضد</w:t>
      </w:r>
      <w:r w:rsidR="00F174E0">
        <w:rPr>
          <w:rtl/>
        </w:rPr>
        <w:t xml:space="preserve"> </w:t>
      </w:r>
      <w:r w:rsidR="00F174E0">
        <w:rPr>
          <w:rFonts w:hint="cs"/>
          <w:rtl/>
        </w:rPr>
        <w:t>عبادی</w:t>
      </w:r>
      <w:r w:rsidR="00F174E0">
        <w:rPr>
          <w:rtl/>
        </w:rPr>
        <w:t>(</w:t>
      </w:r>
      <w:r w:rsidR="00F174E0">
        <w:rPr>
          <w:rFonts w:hint="cs"/>
          <w:rtl/>
        </w:rPr>
        <w:t>ترتب</w:t>
      </w:r>
      <w:r w:rsidR="00F174E0">
        <w:rPr>
          <w:rtl/>
        </w:rPr>
        <w:t>)</w:t>
      </w:r>
      <w:r w:rsidR="00025B70">
        <w:rPr>
          <w:rFonts w:hint="cs"/>
          <w:rtl/>
        </w:rPr>
        <w:t xml:space="preserve"> </w:t>
      </w:r>
      <w:r w:rsidR="00386C11" w:rsidRPr="00A6366F">
        <w:rPr>
          <w:rFonts w:hint="cs"/>
          <w:rtl/>
        </w:rPr>
        <w:t>/</w:t>
      </w:r>
      <w:bookmarkStart w:id="2" w:name="BokSabj_d"/>
      <w:bookmarkEnd w:id="2"/>
      <w:r w:rsidR="00F174E0">
        <w:rPr>
          <w:rFonts w:hint="cs"/>
          <w:rtl/>
        </w:rPr>
        <w:t>ثمره</w:t>
      </w:r>
      <w:r w:rsidR="00F174E0">
        <w:rPr>
          <w:rtl/>
        </w:rPr>
        <w:t xml:space="preserve"> </w:t>
      </w:r>
      <w:r w:rsidR="00F174E0">
        <w:rPr>
          <w:rFonts w:hint="cs"/>
          <w:rtl/>
        </w:rPr>
        <w:t>مساله</w:t>
      </w:r>
      <w:r w:rsidR="00386C11" w:rsidRPr="00A6366F">
        <w:rPr>
          <w:rFonts w:hint="cs"/>
          <w:rtl/>
        </w:rPr>
        <w:t xml:space="preserve"> /</w:t>
      </w:r>
      <w:bookmarkStart w:id="3" w:name="Bokkolli"/>
      <w:bookmarkEnd w:id="3"/>
      <w:r w:rsidR="00F174E0">
        <w:rPr>
          <w:rFonts w:hint="cs"/>
          <w:rtl/>
        </w:rPr>
        <w:t>امر</w:t>
      </w:r>
      <w:r w:rsidR="00F174E0">
        <w:rPr>
          <w:rtl/>
        </w:rPr>
        <w:t xml:space="preserve"> </w:t>
      </w:r>
      <w:r w:rsidR="00F174E0">
        <w:rPr>
          <w:rFonts w:hint="cs"/>
          <w:rtl/>
        </w:rPr>
        <w:t>به</w:t>
      </w:r>
      <w:r w:rsidR="00F174E0">
        <w:rPr>
          <w:rtl/>
        </w:rPr>
        <w:t xml:space="preserve"> </w:t>
      </w:r>
      <w:r w:rsidR="00F174E0">
        <w:rPr>
          <w:rFonts w:hint="cs"/>
          <w:rtl/>
        </w:rPr>
        <w:t>شیئ</w:t>
      </w:r>
      <w:r w:rsidR="00F174E0">
        <w:rPr>
          <w:rtl/>
        </w:rPr>
        <w:t xml:space="preserve"> </w:t>
      </w:r>
      <w:r w:rsidR="00F174E0">
        <w:rPr>
          <w:rFonts w:hint="cs"/>
          <w:rtl/>
        </w:rPr>
        <w:t>و</w:t>
      </w:r>
      <w:r w:rsidR="00F174E0">
        <w:rPr>
          <w:rtl/>
        </w:rPr>
        <w:t xml:space="preserve"> </w:t>
      </w:r>
      <w:r w:rsidR="00F174E0">
        <w:rPr>
          <w:rFonts w:hint="cs"/>
          <w:rtl/>
        </w:rPr>
        <w:t>اقتضای</w:t>
      </w:r>
      <w:r w:rsidR="00F174E0">
        <w:rPr>
          <w:rtl/>
        </w:rPr>
        <w:t xml:space="preserve"> </w:t>
      </w:r>
      <w:r w:rsidR="00F174E0">
        <w:rPr>
          <w:rFonts w:hint="cs"/>
          <w:rtl/>
        </w:rPr>
        <w:t>نهی</w:t>
      </w:r>
      <w:r w:rsidR="00F174E0">
        <w:rPr>
          <w:rtl/>
        </w:rPr>
        <w:t xml:space="preserve"> </w:t>
      </w:r>
      <w:r w:rsidR="00F174E0">
        <w:rPr>
          <w:rFonts w:hint="cs"/>
          <w:rtl/>
        </w:rPr>
        <w:t>از</w:t>
      </w:r>
      <w:r w:rsidR="00F174E0">
        <w:rPr>
          <w:rtl/>
        </w:rPr>
        <w:t xml:space="preserve"> </w:t>
      </w:r>
      <w:r w:rsidR="00F174E0">
        <w:rPr>
          <w:rFonts w:hint="cs"/>
          <w:rtl/>
        </w:rPr>
        <w:t>ضد</w:t>
      </w:r>
      <w:r w:rsidR="00F174E0">
        <w:rPr>
          <w:rtl/>
        </w:rPr>
        <w:t xml:space="preserve"> </w:t>
      </w:r>
      <w:r w:rsidR="00F174E0">
        <w:rPr>
          <w:rFonts w:hint="cs"/>
          <w:rtl/>
        </w:rPr>
        <w:t>آن</w:t>
      </w:r>
      <w:r w:rsidR="001B6799" w:rsidRPr="00A6366F">
        <w:rPr>
          <w:rFonts w:hint="cs"/>
          <w:rtl/>
        </w:rPr>
        <w:t xml:space="preserve"> </w:t>
      </w:r>
    </w:p>
    <w:p w:rsidR="008F5B4D" w:rsidRPr="009C66D5" w:rsidRDefault="008F5B4D" w:rsidP="008251AE">
      <w:pPr>
        <w:jc w:val="both"/>
        <w:rPr>
          <w:rStyle w:val="Emphasis"/>
          <w:b/>
          <w:bCs w:val="0"/>
          <w:rtl/>
        </w:rPr>
      </w:pPr>
      <w:r w:rsidRPr="009C66D5">
        <w:rPr>
          <w:rStyle w:val="Emphasis"/>
          <w:rFonts w:hint="cs"/>
          <w:b/>
          <w:bCs w:val="0"/>
          <w:rtl/>
        </w:rPr>
        <w:t>خلاصه مباحث گذشته:</w:t>
      </w:r>
    </w:p>
    <w:p w:rsidR="003A6148" w:rsidRDefault="008251AE" w:rsidP="008251AE">
      <w:pPr>
        <w:pBdr>
          <w:bottom w:val="double" w:sz="6" w:space="1" w:color="auto"/>
        </w:pBdr>
        <w:jc w:val="both"/>
        <w:rPr>
          <w:rtl/>
        </w:rPr>
      </w:pPr>
      <w:r>
        <w:rPr>
          <w:rFonts w:hint="cs"/>
          <w:rtl/>
        </w:rPr>
        <w:t>بحث در مورد تصحیح ضد عبادی بود. در جلسه قبل بحث ترتب مطرح شد و استاد قول مرحوم آخوند که مبنی بر استحاله ترتب است را مطرح فرمود. در این جلسه به کلام مرحوم نائینی در رابطه با عدم استحاله ترتب، پرداخته می</w:t>
      </w:r>
      <w:r>
        <w:rPr>
          <w:rtl/>
        </w:rPr>
        <w:softHyphen/>
      </w:r>
      <w:r>
        <w:rPr>
          <w:rFonts w:hint="cs"/>
          <w:rtl/>
        </w:rPr>
        <w:t>شود.</w:t>
      </w:r>
    </w:p>
    <w:p w:rsidR="00247D2F" w:rsidRPr="003A6148" w:rsidRDefault="00247D2F" w:rsidP="008251AE">
      <w:pPr>
        <w:pBdr>
          <w:bottom w:val="double" w:sz="6" w:space="1" w:color="auto"/>
        </w:pBdr>
        <w:jc w:val="both"/>
      </w:pPr>
    </w:p>
    <w:p w:rsidR="008F5B4D" w:rsidRDefault="008F5B4D" w:rsidP="008251AE">
      <w:pPr>
        <w:jc w:val="both"/>
      </w:pPr>
    </w:p>
    <w:p w:rsidR="008251AE" w:rsidRDefault="008251AE" w:rsidP="008251AE">
      <w:pPr>
        <w:pStyle w:val="Heading1"/>
        <w:jc w:val="both"/>
        <w:rPr>
          <w:rFonts w:hint="cs"/>
          <w:rtl/>
        </w:rPr>
      </w:pPr>
      <w:bookmarkStart w:id="4" w:name="_Toc43060695"/>
      <w:bookmarkStart w:id="5" w:name="_Toc43060702"/>
      <w:r>
        <w:rPr>
          <w:rFonts w:hint="cs"/>
          <w:rtl/>
        </w:rPr>
        <w:t>امر به شیئ و اقتضای نهی از ضد آن</w:t>
      </w:r>
      <w:bookmarkEnd w:id="4"/>
      <w:bookmarkEnd w:id="5"/>
    </w:p>
    <w:p w:rsidR="008251AE" w:rsidRDefault="008251AE" w:rsidP="008251AE">
      <w:pPr>
        <w:pStyle w:val="Heading2"/>
        <w:jc w:val="both"/>
        <w:rPr>
          <w:rFonts w:hint="cs"/>
          <w:rtl/>
        </w:rPr>
      </w:pPr>
      <w:bookmarkStart w:id="6" w:name="_Toc43060696"/>
      <w:bookmarkStart w:id="7" w:name="_Toc43060703"/>
      <w:r>
        <w:rPr>
          <w:rFonts w:hint="cs"/>
          <w:rtl/>
        </w:rPr>
        <w:t>ثمره مساله</w:t>
      </w:r>
      <w:bookmarkEnd w:id="6"/>
      <w:bookmarkEnd w:id="7"/>
    </w:p>
    <w:p w:rsidR="008251AE" w:rsidRDefault="008251AE" w:rsidP="008251AE">
      <w:pPr>
        <w:pStyle w:val="Heading3"/>
        <w:jc w:val="both"/>
        <w:rPr>
          <w:rtl/>
        </w:rPr>
      </w:pPr>
      <w:bookmarkStart w:id="8" w:name="_Toc43060697"/>
      <w:bookmarkStart w:id="9" w:name="_Toc43060704"/>
      <w:r>
        <w:rPr>
          <w:rFonts w:hint="cs"/>
          <w:rtl/>
        </w:rPr>
        <w:t>تصحیح ضد عبادی توسط ترتب</w:t>
      </w:r>
      <w:bookmarkEnd w:id="8"/>
      <w:bookmarkEnd w:id="9"/>
    </w:p>
    <w:p w:rsidR="008251AE" w:rsidRDefault="008251AE" w:rsidP="008251AE">
      <w:pPr>
        <w:pStyle w:val="Heading4"/>
        <w:jc w:val="both"/>
        <w:rPr>
          <w:rFonts w:hint="cs"/>
          <w:rtl/>
        </w:rPr>
      </w:pPr>
      <w:bookmarkStart w:id="10" w:name="_Toc43060698"/>
      <w:bookmarkStart w:id="11" w:name="_Toc43060705"/>
      <w:r>
        <w:rPr>
          <w:rFonts w:hint="cs"/>
          <w:rtl/>
        </w:rPr>
        <w:t>تکمیل چند نکته از مطالب جلسه قبل</w:t>
      </w:r>
      <w:bookmarkEnd w:id="10"/>
      <w:bookmarkEnd w:id="11"/>
    </w:p>
    <w:p w:rsidR="008251AE" w:rsidRPr="008251AE" w:rsidRDefault="008251AE" w:rsidP="008251AE">
      <w:pPr>
        <w:jc w:val="both"/>
        <w:rPr>
          <w:rFonts w:hint="cs"/>
          <w:rtl/>
        </w:rPr>
      </w:pPr>
      <w:r w:rsidRPr="008251AE">
        <w:rPr>
          <w:rFonts w:hint="cs"/>
          <w:rtl/>
        </w:rPr>
        <w:t>در جلسه قبل گفته شد که ترتب را در جایی لازم داریم که اولا دو امر عرضی</w:t>
      </w:r>
      <w:r>
        <w:rPr>
          <w:rFonts w:hint="cs"/>
          <w:rtl/>
        </w:rPr>
        <w:t xml:space="preserve"> فعلی</w:t>
      </w:r>
      <w:r w:rsidRPr="008251AE">
        <w:rPr>
          <w:rFonts w:hint="cs"/>
          <w:rtl/>
        </w:rPr>
        <w:t xml:space="preserve"> را معقول ندانیم و ثانیا امر به جامع را کافی ندانیم </w:t>
      </w:r>
      <w:r w:rsidRPr="008251AE">
        <w:rPr>
          <w:rFonts w:hint="cs"/>
          <w:u w:val="single"/>
          <w:rtl/>
        </w:rPr>
        <w:t>و یا امر به جامع نداشته باشیم مثلا هر دو مضیق باشند</w:t>
      </w:r>
      <w:r>
        <w:rPr>
          <w:rFonts w:hint="cs"/>
          <w:u w:val="single"/>
          <w:rtl/>
        </w:rPr>
        <w:t xml:space="preserve"> </w:t>
      </w:r>
      <w:r>
        <w:rPr>
          <w:rFonts w:hint="cs"/>
          <w:rtl/>
        </w:rPr>
        <w:t>(این نکته در جلسه قبل بیان نشده بود)</w:t>
      </w:r>
      <w:r w:rsidRPr="008251AE">
        <w:rPr>
          <w:rFonts w:hint="cs"/>
          <w:rtl/>
        </w:rPr>
        <w:t xml:space="preserve"> و ثالثا قصد ملاک را کافی بدانیم و ملاک را در فرض تزاحم نیز احراز کنیم؛ پس مثل مرحوم خویی نیاز دارد که برای حکم به صحت ضد عبادی، ترتب را مطرح کند؛ زیرا ایشان دو امر عرضی</w:t>
      </w:r>
      <w:r>
        <w:rPr>
          <w:rFonts w:hint="cs"/>
          <w:rtl/>
        </w:rPr>
        <w:t xml:space="preserve"> فعلی</w:t>
      </w:r>
      <w:r w:rsidRPr="008251AE">
        <w:rPr>
          <w:rFonts w:hint="cs"/>
          <w:rtl/>
        </w:rPr>
        <w:t xml:space="preserve"> را معقول نمی</w:t>
      </w:r>
      <w:r w:rsidRPr="008251AE">
        <w:rPr>
          <w:rtl/>
        </w:rPr>
        <w:softHyphen/>
      </w:r>
      <w:r w:rsidRPr="008251AE">
        <w:rPr>
          <w:rFonts w:hint="cs"/>
          <w:rtl/>
        </w:rPr>
        <w:t>داند و در جایی که هر دو امر مضیق باشند، امر به جامع</w:t>
      </w:r>
      <w:r>
        <w:rPr>
          <w:rFonts w:hint="cs"/>
          <w:rtl/>
        </w:rPr>
        <w:t xml:space="preserve"> را</w:t>
      </w:r>
      <w:r w:rsidRPr="008251AE">
        <w:rPr>
          <w:rFonts w:hint="cs"/>
          <w:rtl/>
        </w:rPr>
        <w:t xml:space="preserve"> قبول ندارد و ایشان ملاک را در فرض تزاحم محرز نمی</w:t>
      </w:r>
      <w:r w:rsidRPr="008251AE">
        <w:rPr>
          <w:rtl/>
        </w:rPr>
        <w:softHyphen/>
      </w:r>
      <w:r w:rsidRPr="008251AE">
        <w:rPr>
          <w:rFonts w:hint="cs"/>
          <w:rtl/>
        </w:rPr>
        <w:t>داند.</w:t>
      </w:r>
    </w:p>
    <w:p w:rsidR="008251AE" w:rsidRDefault="008251AE" w:rsidP="008251AE">
      <w:pPr>
        <w:jc w:val="both"/>
        <w:rPr>
          <w:rFonts w:hint="cs"/>
          <w:rtl/>
        </w:rPr>
      </w:pPr>
      <w:r>
        <w:rPr>
          <w:rFonts w:hint="cs"/>
          <w:rtl/>
        </w:rPr>
        <w:lastRenderedPageBreak/>
        <w:t>بحث در این مورد بود</w:t>
      </w:r>
      <w:r>
        <w:rPr>
          <w:rFonts w:hint="cs"/>
          <w:rtl/>
        </w:rPr>
        <w:t xml:space="preserve"> که آیا ترتب ممکن است یا محال؟ مرحوم آخوند</w:t>
      </w:r>
      <w:r>
        <w:rPr>
          <w:rStyle w:val="FootnoteReference"/>
          <w:rtl/>
        </w:rPr>
        <w:footnoteReference w:id="1"/>
      </w:r>
      <w:r>
        <w:rPr>
          <w:rFonts w:hint="cs"/>
          <w:rtl/>
        </w:rPr>
        <w:t xml:space="preserve"> به تبع مرحوم شیخ انصاری و بعضی دیگر، قائل به استحاله ترتب شده است. در کفایه فرموده است: بعضی از افاضل در صدد تصحیح ترتب برآمدند. شاید مراد ایشان مرحوم فشارکی یا بعضی از شاگردان مرحوم میرزای شیرا</w:t>
      </w:r>
      <w:r>
        <w:rPr>
          <w:rFonts w:hint="cs"/>
          <w:rtl/>
        </w:rPr>
        <w:t>ز</w:t>
      </w:r>
      <w:r>
        <w:rPr>
          <w:rFonts w:hint="cs"/>
          <w:rtl/>
        </w:rPr>
        <w:t>ی باشد. بعید است که مراد ایشان مرحوم نائینی یا مرحوم میرزای شیرازی بوده باشد.</w:t>
      </w:r>
    </w:p>
    <w:p w:rsidR="008251AE" w:rsidRDefault="008251AE" w:rsidP="008251AE">
      <w:pPr>
        <w:jc w:val="both"/>
        <w:rPr>
          <w:rFonts w:hint="cs"/>
          <w:rtl/>
        </w:rPr>
      </w:pPr>
      <w:r>
        <w:rPr>
          <w:rFonts w:hint="cs"/>
          <w:rtl/>
        </w:rPr>
        <w:t>مرحوم آخوند اصرار دارد که ترتب قابل تصحیح نیست. ادعای ایشان این است: بین دو خطاب متزاحم با قدرت واحد، مطارده وجود دارد و با طولیت نیز حل شدنی نیست؛ زیرا هر چند که دو خطاب طولی بشو</w:t>
      </w:r>
      <w:r>
        <w:rPr>
          <w:rFonts w:hint="cs"/>
          <w:rtl/>
        </w:rPr>
        <w:t>ن</w:t>
      </w:r>
      <w:r>
        <w:rPr>
          <w:rFonts w:hint="cs"/>
          <w:rtl/>
        </w:rPr>
        <w:t>د؛ اما هر کدام از خطابها در رتبه دیگری فعلیت دار</w:t>
      </w:r>
      <w:r>
        <w:rPr>
          <w:rFonts w:hint="cs"/>
          <w:rtl/>
        </w:rPr>
        <w:t>ن</w:t>
      </w:r>
      <w:r>
        <w:rPr>
          <w:rFonts w:hint="cs"/>
          <w:rtl/>
        </w:rPr>
        <w:t>د و دو حکم فعلی با فرض قدرت واحد، مطارده دارند. حت</w:t>
      </w:r>
      <w:r>
        <w:rPr>
          <w:rFonts w:hint="cs"/>
          <w:rtl/>
        </w:rPr>
        <w:t>ی در اهم و مهم نیز این گونه است؛ یعنی</w:t>
      </w:r>
      <w:r>
        <w:rPr>
          <w:rFonts w:hint="cs"/>
          <w:rtl/>
        </w:rPr>
        <w:t xml:space="preserve"> در ابتدا مطارده طرفینی است. اگر بنا باشد</w:t>
      </w:r>
      <w:r>
        <w:rPr>
          <w:rFonts w:hint="cs"/>
          <w:rtl/>
        </w:rPr>
        <w:t xml:space="preserve"> در رتبه مهم،</w:t>
      </w:r>
      <w:r>
        <w:rPr>
          <w:rFonts w:hint="cs"/>
          <w:rtl/>
        </w:rPr>
        <w:t xml:space="preserve"> اهم و مهم فعلی باشند، مطارده وجود دارد؛ زیرا هر کدام می</w:t>
      </w:r>
      <w:r>
        <w:rPr>
          <w:rtl/>
        </w:rPr>
        <w:softHyphen/>
      </w:r>
      <w:r>
        <w:rPr>
          <w:rFonts w:hint="cs"/>
          <w:rtl/>
        </w:rPr>
        <w:t>گویند صرف قدرت در همان بشود.</w:t>
      </w:r>
    </w:p>
    <w:p w:rsidR="008251AE" w:rsidRDefault="008251AE" w:rsidP="008251AE">
      <w:pPr>
        <w:jc w:val="both"/>
        <w:rPr>
          <w:rFonts w:hint="cs"/>
          <w:rtl/>
        </w:rPr>
      </w:pPr>
      <w:r>
        <w:rPr>
          <w:rFonts w:hint="cs"/>
          <w:rtl/>
        </w:rPr>
        <w:t>علاوه بر این، اگر مطارده در اهم و مهم طرفینی نباشد، در رتبه مهم، مطارده وجود دارد؛ چرا که اهم و مهم فعلی است و مطارده در یک طرف نیز مشکل دارد. در رتبه مهم، اهم و مهم هر کدام می</w:t>
      </w:r>
      <w:r>
        <w:rPr>
          <w:rtl/>
        </w:rPr>
        <w:softHyphen/>
      </w:r>
      <w:r>
        <w:rPr>
          <w:rFonts w:hint="cs"/>
          <w:rtl/>
        </w:rPr>
        <w:t>گویند که صرف قدرت در همان بشود.</w:t>
      </w:r>
    </w:p>
    <w:p w:rsidR="008251AE" w:rsidRDefault="008251AE" w:rsidP="008251AE">
      <w:pPr>
        <w:jc w:val="both"/>
        <w:rPr>
          <w:rtl/>
        </w:rPr>
      </w:pPr>
      <w:r>
        <w:rPr>
          <w:rFonts w:hint="cs"/>
          <w:rtl/>
        </w:rPr>
        <w:t>ان قلت: طلب ضدین به سوء اختیار مکلف است و مکلف می</w:t>
      </w:r>
      <w:r>
        <w:rPr>
          <w:rtl/>
        </w:rPr>
        <w:softHyphen/>
      </w:r>
      <w:r>
        <w:rPr>
          <w:rFonts w:hint="cs"/>
          <w:rtl/>
        </w:rPr>
        <w:t>تواند اهم راعصیان نکند و مهم به فعلیت نرسد.</w:t>
      </w:r>
      <w:r>
        <w:rPr>
          <w:rFonts w:hint="cs"/>
          <w:rtl/>
        </w:rPr>
        <w:t xml:space="preserve"> (اشکال و جواب در جلسه گذشته بیان نشده بود)</w:t>
      </w:r>
    </w:p>
    <w:p w:rsidR="008251AE" w:rsidRDefault="008251AE" w:rsidP="008251AE">
      <w:pPr>
        <w:jc w:val="both"/>
        <w:rPr>
          <w:rtl/>
        </w:rPr>
      </w:pPr>
      <w:r>
        <w:rPr>
          <w:rFonts w:hint="cs"/>
          <w:rtl/>
        </w:rPr>
        <w:t>قلت: فرقی ب</w:t>
      </w:r>
      <w:r>
        <w:rPr>
          <w:rFonts w:hint="cs"/>
          <w:rtl/>
        </w:rPr>
        <w:t>ین سوء اختیار و حسن اختیار نیست؛ زیرا</w:t>
      </w:r>
      <w:r>
        <w:rPr>
          <w:rFonts w:hint="cs"/>
          <w:rtl/>
        </w:rPr>
        <w:t xml:space="preserve"> در باب تزاحم مشکل از ناحیه مولا است و مولا است که نمی</w:t>
      </w:r>
      <w:r>
        <w:rPr>
          <w:rtl/>
        </w:rPr>
        <w:softHyphen/>
      </w:r>
      <w:r>
        <w:rPr>
          <w:rFonts w:hint="cs"/>
          <w:rtl/>
        </w:rPr>
        <w:t>تواند دو امر فعلی داشته باشد. در حقیقت طلب محال</w:t>
      </w:r>
      <w:r>
        <w:rPr>
          <w:rFonts w:hint="cs"/>
          <w:rtl/>
        </w:rPr>
        <w:t xml:space="preserve"> است نه این که طلب به محال</w:t>
      </w:r>
      <w:r>
        <w:rPr>
          <w:rFonts w:hint="cs"/>
          <w:rtl/>
        </w:rPr>
        <w:t xml:space="preserve"> باشد. وقتی که اشکال در ناحیه جعل است، فرقی بین سوء اختیار و حسن اختیار نیست.</w:t>
      </w:r>
    </w:p>
    <w:p w:rsidR="008251AE" w:rsidRDefault="008251AE" w:rsidP="008251AE">
      <w:pPr>
        <w:jc w:val="both"/>
        <w:rPr>
          <w:rFonts w:hint="cs"/>
          <w:rtl/>
        </w:rPr>
      </w:pPr>
      <w:r>
        <w:rPr>
          <w:rFonts w:hint="cs"/>
          <w:rtl/>
        </w:rPr>
        <w:t>شاهد این مطلب این است که اگر به خاطر سوء اختیار طلب ضدین جایز باشد، از اول نیاز به ترتب نداریم؛ بلکه از اول</w:t>
      </w:r>
      <w:r>
        <w:rPr>
          <w:rFonts w:hint="cs"/>
          <w:rtl/>
        </w:rPr>
        <w:t xml:space="preserve"> مولا می</w:t>
      </w:r>
      <w:r>
        <w:rPr>
          <w:rtl/>
        </w:rPr>
        <w:softHyphen/>
      </w:r>
      <w:r>
        <w:rPr>
          <w:rFonts w:hint="cs"/>
          <w:rtl/>
        </w:rPr>
        <w:t>تواند</w:t>
      </w:r>
      <w:r>
        <w:rPr>
          <w:rFonts w:hint="cs"/>
          <w:rtl/>
        </w:rPr>
        <w:t xml:space="preserve"> دو امر عرضی</w:t>
      </w:r>
      <w:r>
        <w:rPr>
          <w:rFonts w:hint="cs"/>
          <w:rtl/>
        </w:rPr>
        <w:t>،</w:t>
      </w:r>
      <w:r>
        <w:rPr>
          <w:rFonts w:hint="cs"/>
          <w:rtl/>
        </w:rPr>
        <w:t xml:space="preserve"> مترتب به سوء اختیار </w:t>
      </w:r>
      <w:r>
        <w:rPr>
          <w:rFonts w:hint="cs"/>
          <w:rtl/>
        </w:rPr>
        <w:t>داشته باشد</w:t>
      </w:r>
      <w:r>
        <w:rPr>
          <w:rFonts w:hint="cs"/>
          <w:rtl/>
        </w:rPr>
        <w:t xml:space="preserve"> و مشکل هم حل می</w:t>
      </w:r>
      <w:r>
        <w:rPr>
          <w:rtl/>
        </w:rPr>
        <w:softHyphen/>
      </w:r>
      <w:r>
        <w:rPr>
          <w:rFonts w:hint="cs"/>
          <w:rtl/>
        </w:rPr>
        <w:t>شود. در حالی که همه قائل هستند به این که دو امر عرضی مترتب به سوء اختیار محال است؛ پس همان طوری که طلب ضدین بدون این که سوء اختیاری در کار باشد، محال است، همچنین طلب ضدینی که به سوء اختیار رخ می</w:t>
      </w:r>
      <w:r>
        <w:rPr>
          <w:rtl/>
        </w:rPr>
        <w:softHyphen/>
      </w:r>
      <w:r>
        <w:rPr>
          <w:rFonts w:hint="cs"/>
          <w:rtl/>
        </w:rPr>
        <w:t>دهد نیز محال است.</w:t>
      </w:r>
    </w:p>
    <w:p w:rsidR="008251AE" w:rsidRDefault="008251AE" w:rsidP="008251AE">
      <w:pPr>
        <w:jc w:val="both"/>
        <w:rPr>
          <w:rtl/>
        </w:rPr>
      </w:pPr>
      <w:r w:rsidRPr="008251AE">
        <w:rPr>
          <w:rFonts w:hint="cs"/>
          <w:color w:val="000080"/>
          <w:rtl/>
        </w:rPr>
        <w:t>نتیجه</w:t>
      </w:r>
      <w:r>
        <w:rPr>
          <w:rFonts w:hint="cs"/>
          <w:rtl/>
        </w:rPr>
        <w:t>: اساس انکار ترتب، وجود مطارده بین دو طلب فعلی است که صدور آن از مولا محال است.</w:t>
      </w:r>
    </w:p>
    <w:p w:rsidR="008251AE" w:rsidRDefault="008251AE" w:rsidP="008251AE">
      <w:pPr>
        <w:pStyle w:val="Heading4"/>
        <w:rPr>
          <w:rtl/>
        </w:rPr>
      </w:pPr>
      <w:bookmarkStart w:id="12" w:name="_Toc43060699"/>
      <w:bookmarkStart w:id="13" w:name="_Toc43060706"/>
      <w:r>
        <w:rPr>
          <w:rFonts w:hint="cs"/>
          <w:rtl/>
        </w:rPr>
        <w:lastRenderedPageBreak/>
        <w:t>ادعای امکان ترتب از جانب مرحوم نائینی</w:t>
      </w:r>
      <w:bookmarkEnd w:id="12"/>
      <w:bookmarkEnd w:id="13"/>
    </w:p>
    <w:p w:rsidR="008251AE" w:rsidRDefault="008251AE" w:rsidP="008251AE">
      <w:pPr>
        <w:jc w:val="both"/>
        <w:rPr>
          <w:rFonts w:hint="cs"/>
          <w:rtl/>
        </w:rPr>
      </w:pPr>
      <w:r>
        <w:rPr>
          <w:rFonts w:hint="cs"/>
          <w:rtl/>
        </w:rPr>
        <w:t>مرحوم نائینی در صدد تصحیح  امکان ترتب برآمده و پنج مقدمه را مطرح کرده است</w:t>
      </w:r>
      <w:r>
        <w:rPr>
          <w:rStyle w:val="FootnoteReference"/>
          <w:rtl/>
        </w:rPr>
        <w:footnoteReference w:id="2"/>
      </w:r>
      <w:r>
        <w:rPr>
          <w:rFonts w:hint="cs"/>
          <w:rtl/>
        </w:rPr>
        <w:t xml:space="preserve">. </w:t>
      </w:r>
      <w:r>
        <w:rPr>
          <w:rFonts w:hint="cs"/>
          <w:rtl/>
        </w:rPr>
        <w:t>(ما مطالب ایشان را از فوائد نقل می</w:t>
      </w:r>
      <w:r>
        <w:rPr>
          <w:rtl/>
        </w:rPr>
        <w:softHyphen/>
      </w:r>
      <w:r>
        <w:rPr>
          <w:rFonts w:hint="cs"/>
          <w:rtl/>
        </w:rPr>
        <w:t>کنیم زیرا تقاریب ایشان از اشکال خالی است)</w:t>
      </w:r>
    </w:p>
    <w:p w:rsidR="008251AE" w:rsidRDefault="008251AE" w:rsidP="008251AE">
      <w:pPr>
        <w:pStyle w:val="Heading5"/>
        <w:rPr>
          <w:rFonts w:hint="cs"/>
          <w:rtl/>
        </w:rPr>
      </w:pPr>
      <w:bookmarkStart w:id="14" w:name="_Toc43060700"/>
      <w:bookmarkStart w:id="15" w:name="_Toc43060707"/>
      <w:r>
        <w:rPr>
          <w:rFonts w:hint="cs"/>
          <w:rtl/>
        </w:rPr>
        <w:t>مقدمه اول: منشأ مطارده و طلب ضدین</w:t>
      </w:r>
      <w:bookmarkEnd w:id="14"/>
      <w:bookmarkEnd w:id="15"/>
    </w:p>
    <w:p w:rsidR="008251AE" w:rsidRDefault="008251AE" w:rsidP="008251AE">
      <w:pPr>
        <w:jc w:val="both"/>
        <w:rPr>
          <w:rtl/>
        </w:rPr>
      </w:pPr>
      <w:r>
        <w:rPr>
          <w:rFonts w:hint="cs"/>
          <w:rtl/>
        </w:rPr>
        <w:t>ما باید بررسی کنیم که چیزی که منشا طلب جمع بین ضدین چیست؟ آیا منشا آن اصل خطاب است یا اطلاق خطاب است؟ مثلا اصل خطاب امر به اهم</w:t>
      </w:r>
      <w:r>
        <w:rPr>
          <w:rFonts w:hint="cs"/>
          <w:rtl/>
        </w:rPr>
        <w:t>،</w:t>
      </w:r>
      <w:r>
        <w:rPr>
          <w:rFonts w:hint="cs"/>
          <w:rtl/>
        </w:rPr>
        <w:t xml:space="preserve"> باعث شده است که طلب مهم، طلب ضدین لازم بیاید. اگر اصل خطاب منشا است</w:t>
      </w:r>
      <w:r>
        <w:rPr>
          <w:rFonts w:hint="cs"/>
          <w:rtl/>
        </w:rPr>
        <w:t>،</w:t>
      </w:r>
      <w:r>
        <w:rPr>
          <w:rFonts w:hint="cs"/>
          <w:rtl/>
        </w:rPr>
        <w:t xml:space="preserve"> طلب ضدین لازم می</w:t>
      </w:r>
      <w:r>
        <w:rPr>
          <w:rtl/>
        </w:rPr>
        <w:softHyphen/>
      </w:r>
      <w:r>
        <w:rPr>
          <w:rFonts w:hint="cs"/>
          <w:rtl/>
        </w:rPr>
        <w:t>آید و اگر اطلاق منشا است نسبت به اصل خطاب طلب ضدین لازم نمی</w:t>
      </w:r>
      <w:r>
        <w:rPr>
          <w:rtl/>
        </w:rPr>
        <w:softHyphen/>
      </w:r>
      <w:r>
        <w:rPr>
          <w:rFonts w:hint="cs"/>
          <w:rtl/>
        </w:rPr>
        <w:t>آید و وجهی ندارد که از اصل خطاب رفع ید کنیم (در حالی که منکرین ترتب، از اصل خطاب رفع ید می</w:t>
      </w:r>
      <w:r>
        <w:rPr>
          <w:rtl/>
        </w:rPr>
        <w:softHyphen/>
      </w:r>
      <w:r>
        <w:rPr>
          <w:rFonts w:hint="cs"/>
          <w:rtl/>
        </w:rPr>
        <w:t>کنند)</w:t>
      </w:r>
      <w:r>
        <w:rPr>
          <w:rFonts w:hint="cs"/>
          <w:rtl/>
        </w:rPr>
        <w:t xml:space="preserve"> تحقیق این مطلب در مقدمه پنجم مطرح می</w:t>
      </w:r>
      <w:r>
        <w:rPr>
          <w:rtl/>
        </w:rPr>
        <w:softHyphen/>
      </w:r>
      <w:r>
        <w:rPr>
          <w:rFonts w:hint="cs"/>
          <w:rtl/>
        </w:rPr>
        <w:t>شود.</w:t>
      </w:r>
    </w:p>
    <w:p w:rsidR="008251AE" w:rsidRDefault="008251AE" w:rsidP="008251AE">
      <w:pPr>
        <w:pStyle w:val="Heading5"/>
        <w:rPr>
          <w:rtl/>
        </w:rPr>
      </w:pPr>
      <w:bookmarkStart w:id="16" w:name="_Toc43060701"/>
      <w:bookmarkStart w:id="17" w:name="_Toc43060708"/>
      <w:r>
        <w:rPr>
          <w:rFonts w:hint="cs"/>
          <w:rtl/>
        </w:rPr>
        <w:t>مقدمه دوم: باقی ماندن وجوب مشروط بر مشروط بودن در صورت فعلی شدن شرط</w:t>
      </w:r>
      <w:bookmarkEnd w:id="16"/>
      <w:bookmarkEnd w:id="17"/>
    </w:p>
    <w:p w:rsidR="008251AE" w:rsidRDefault="008251AE" w:rsidP="008251AE">
      <w:pPr>
        <w:jc w:val="both"/>
        <w:rPr>
          <w:rFonts w:hint="cs"/>
          <w:rtl/>
        </w:rPr>
      </w:pPr>
      <w:r>
        <w:rPr>
          <w:rFonts w:hint="cs"/>
          <w:rtl/>
        </w:rPr>
        <w:t>واجب مشروط با فعلی شدن شرطش، از مشروط بودن خارج نمی</w:t>
      </w:r>
      <w:r>
        <w:rPr>
          <w:rtl/>
        </w:rPr>
        <w:softHyphen/>
      </w:r>
      <w:r>
        <w:rPr>
          <w:rFonts w:hint="cs"/>
          <w:rtl/>
        </w:rPr>
        <w:t>شود. اگر مولا گفت: حج در صورت استطاعت واجب است و در صورت استطاعت، واجب هنوز مشروط است</w:t>
      </w:r>
      <w:r>
        <w:rPr>
          <w:rFonts w:hint="cs"/>
          <w:rtl/>
        </w:rPr>
        <w:t>،</w:t>
      </w:r>
      <w:r>
        <w:rPr>
          <w:rFonts w:hint="cs"/>
          <w:rtl/>
        </w:rPr>
        <w:t xml:space="preserve"> هر چند که وجوب آن فعلی شده است. </w:t>
      </w:r>
      <w:r>
        <w:rPr>
          <w:rFonts w:hint="cs"/>
          <w:rtl/>
        </w:rPr>
        <w:t xml:space="preserve">اساسا </w:t>
      </w:r>
      <w:r>
        <w:rPr>
          <w:rFonts w:hint="cs"/>
          <w:rtl/>
        </w:rPr>
        <w:t>معقول نیست که واجب مشروط ب</w:t>
      </w:r>
      <w:r>
        <w:rPr>
          <w:rFonts w:hint="cs"/>
          <w:rtl/>
        </w:rPr>
        <w:t>ا فعلی شدن شرطش، مطلق بشود؛ زیرا</w:t>
      </w:r>
      <w:r>
        <w:rPr>
          <w:rFonts w:hint="cs"/>
          <w:rtl/>
        </w:rPr>
        <w:t xml:space="preserve"> شرط به منزله موضوع است</w:t>
      </w:r>
      <w:r>
        <w:rPr>
          <w:rFonts w:hint="cs"/>
          <w:rtl/>
        </w:rPr>
        <w:t>،</w:t>
      </w:r>
      <w:r>
        <w:rPr>
          <w:rFonts w:hint="cs"/>
          <w:rtl/>
        </w:rPr>
        <w:t xml:space="preserve"> اگر واجب مشروط با فعل</w:t>
      </w:r>
      <w:r>
        <w:rPr>
          <w:rFonts w:hint="cs"/>
          <w:rtl/>
        </w:rPr>
        <w:t>ی شدن شرطش از مشروط بودن خارج بشود</w:t>
      </w:r>
      <w:r>
        <w:rPr>
          <w:rFonts w:hint="cs"/>
          <w:rtl/>
        </w:rPr>
        <w:t>،</w:t>
      </w:r>
      <w:r>
        <w:rPr>
          <w:rFonts w:hint="cs"/>
          <w:rtl/>
        </w:rPr>
        <w:t xml:space="preserve"> معنایش این است که </w:t>
      </w:r>
      <w:r>
        <w:rPr>
          <w:rFonts w:hint="cs"/>
          <w:rtl/>
        </w:rPr>
        <w:t>موضوع منتفی شده است</w:t>
      </w:r>
      <w:r>
        <w:rPr>
          <w:rFonts w:hint="cs"/>
          <w:rtl/>
        </w:rPr>
        <w:t xml:space="preserve"> و وقتی</w:t>
      </w:r>
      <w:r>
        <w:rPr>
          <w:rFonts w:hint="cs"/>
          <w:rtl/>
        </w:rPr>
        <w:t xml:space="preserve"> موضوع منتفی شد، حکم نیز از بین می</w:t>
      </w:r>
      <w:r>
        <w:rPr>
          <w:rtl/>
        </w:rPr>
        <w:softHyphen/>
      </w:r>
      <w:r>
        <w:rPr>
          <w:rFonts w:hint="cs"/>
          <w:rtl/>
        </w:rPr>
        <w:t>رود.</w:t>
      </w:r>
    </w:p>
    <w:p w:rsidR="008251AE" w:rsidRDefault="008251AE" w:rsidP="008251AE">
      <w:pPr>
        <w:jc w:val="both"/>
        <w:rPr>
          <w:rFonts w:hint="cs"/>
          <w:rtl/>
        </w:rPr>
      </w:pPr>
      <w:r>
        <w:rPr>
          <w:rFonts w:hint="cs"/>
          <w:rtl/>
        </w:rPr>
        <w:t>در حقیقت مرحوم نائینی</w:t>
      </w:r>
      <w:r>
        <w:rPr>
          <w:rFonts w:hint="cs"/>
          <w:rtl/>
        </w:rPr>
        <w:t xml:space="preserve"> نسبت به محل بحث</w:t>
      </w:r>
      <w:r>
        <w:rPr>
          <w:rFonts w:hint="cs"/>
          <w:rtl/>
        </w:rPr>
        <w:t xml:space="preserve"> می</w:t>
      </w:r>
      <w:r>
        <w:rPr>
          <w:rtl/>
        </w:rPr>
        <w:softHyphen/>
      </w:r>
      <w:r>
        <w:rPr>
          <w:rFonts w:hint="cs"/>
          <w:rtl/>
        </w:rPr>
        <w:t>خواهد بفرماید: وقتی که عصیان رخ داد، واجب مهم، مطلق نمی</w:t>
      </w:r>
      <w:r>
        <w:rPr>
          <w:rtl/>
        </w:rPr>
        <w:softHyphen/>
      </w:r>
      <w:r>
        <w:rPr>
          <w:rFonts w:hint="cs"/>
          <w:rtl/>
        </w:rPr>
        <w:t>شود و هنوز مشروط است و اطلاق اهم و مشروط بودن</w:t>
      </w:r>
      <w:r>
        <w:rPr>
          <w:rFonts w:hint="cs"/>
          <w:rtl/>
        </w:rPr>
        <w:t>ِ</w:t>
      </w:r>
      <w:r>
        <w:rPr>
          <w:rFonts w:hint="cs"/>
          <w:rtl/>
        </w:rPr>
        <w:t xml:space="preserve"> مهم هنوز باقی است و خطاب اگری به مهم هنوز محفوظ است. نظیر واجب موسعی که مضیق می</w:t>
      </w:r>
      <w:r>
        <w:rPr>
          <w:rtl/>
        </w:rPr>
        <w:softHyphen/>
      </w:r>
      <w:r w:rsidR="00E45A51">
        <w:rPr>
          <w:rFonts w:hint="cs"/>
          <w:rtl/>
        </w:rPr>
        <w:t xml:space="preserve">شود. در واجبی که موسع است، </w:t>
      </w:r>
      <w:r>
        <w:rPr>
          <w:rFonts w:hint="cs"/>
          <w:rtl/>
        </w:rPr>
        <w:t>در صورت ضیق شدن آن، واجب تغییر پیدا نمی</w:t>
      </w:r>
      <w:r>
        <w:rPr>
          <w:rtl/>
        </w:rPr>
        <w:softHyphen/>
      </w:r>
      <w:r w:rsidR="00E45A51">
        <w:rPr>
          <w:rFonts w:hint="cs"/>
          <w:rtl/>
        </w:rPr>
        <w:t xml:space="preserve">کند؛ بلکه </w:t>
      </w:r>
      <w:r>
        <w:rPr>
          <w:rFonts w:hint="cs"/>
          <w:rtl/>
        </w:rPr>
        <w:t>مانند واجب مضیق شده است و از حیث جعل واجب موسع است. در واجب مشروط نیز گفته می</w:t>
      </w:r>
      <w:r>
        <w:rPr>
          <w:rtl/>
        </w:rPr>
        <w:softHyphen/>
      </w:r>
      <w:r>
        <w:rPr>
          <w:rFonts w:hint="cs"/>
          <w:rtl/>
        </w:rPr>
        <w:t>شود با فعلی شدن شرط، از مشروط بودن خارج نمی</w:t>
      </w:r>
      <w:r>
        <w:rPr>
          <w:rtl/>
        </w:rPr>
        <w:softHyphen/>
      </w:r>
      <w:r>
        <w:rPr>
          <w:rFonts w:hint="cs"/>
          <w:rtl/>
        </w:rPr>
        <w:t>شود.</w:t>
      </w:r>
    </w:p>
    <w:p w:rsidR="008251AE" w:rsidRDefault="008251AE" w:rsidP="008251AE">
      <w:pPr>
        <w:jc w:val="both"/>
        <w:rPr>
          <w:rtl/>
        </w:rPr>
      </w:pPr>
      <w:r>
        <w:rPr>
          <w:rFonts w:hint="cs"/>
          <w:rtl/>
        </w:rPr>
        <w:t>به عبارت دیگر، فعلی شدن موضوع یک امر خارجی است و ربطی به حقیق</w:t>
      </w:r>
      <w:r w:rsidR="00E45A51">
        <w:rPr>
          <w:rFonts w:hint="cs"/>
          <w:rtl/>
        </w:rPr>
        <w:t>ت جعل</w:t>
      </w:r>
      <w:r>
        <w:rPr>
          <w:rFonts w:hint="cs"/>
          <w:rtl/>
        </w:rPr>
        <w:t xml:space="preserve"> ندارد.</w:t>
      </w:r>
    </w:p>
    <w:p w:rsidR="008251AE" w:rsidRDefault="008251AE" w:rsidP="00402FB8">
      <w:pPr>
        <w:jc w:val="both"/>
        <w:rPr>
          <w:rFonts w:hint="cs"/>
          <w:rtl/>
        </w:rPr>
      </w:pPr>
      <w:r>
        <w:rPr>
          <w:rFonts w:hint="cs"/>
          <w:rtl/>
        </w:rPr>
        <w:lastRenderedPageBreak/>
        <w:t>حال، فرقی نمی</w:t>
      </w:r>
      <w:r>
        <w:rPr>
          <w:rtl/>
        </w:rPr>
        <w:softHyphen/>
      </w:r>
      <w:r>
        <w:rPr>
          <w:rFonts w:hint="cs"/>
          <w:rtl/>
        </w:rPr>
        <w:t>کند که شرط حدوثا و بقاء دخیل در موضوع باشد مانن</w:t>
      </w:r>
      <w:r w:rsidR="00402FB8">
        <w:rPr>
          <w:rFonts w:hint="cs"/>
          <w:rtl/>
        </w:rPr>
        <w:t xml:space="preserve">د </w:t>
      </w:r>
      <w:r w:rsidR="00402FB8">
        <w:rPr>
          <w:rFonts w:ascii="Arial" w:hAnsi="Arial" w:cs="Arial" w:hint="cs"/>
          <w:rtl/>
        </w:rPr>
        <w:t>﴿</w:t>
      </w:r>
      <w:r w:rsidR="00402FB8" w:rsidRPr="00402FB8">
        <w:rPr>
          <w:rFonts w:hint="cs"/>
          <w:color w:val="008000"/>
          <w:rtl/>
        </w:rPr>
        <w:t>لا ینال عهدی الظالمین</w:t>
      </w:r>
      <w:r w:rsidR="00402FB8" w:rsidRPr="00402FB8">
        <w:rPr>
          <w:rFonts w:ascii="Arial" w:hAnsi="Arial" w:cs="Arial" w:hint="cs"/>
          <w:color w:val="008000"/>
          <w:rtl/>
        </w:rPr>
        <w:t>﴾</w:t>
      </w:r>
      <w:r w:rsidR="00402FB8">
        <w:rPr>
          <w:rStyle w:val="FootnoteReference"/>
          <w:rFonts w:ascii="Arial" w:hAnsi="Arial" w:cs="Arial"/>
          <w:color w:val="008000"/>
          <w:rtl/>
        </w:rPr>
        <w:footnoteReference w:id="3"/>
      </w:r>
      <w:r w:rsidR="00402FB8">
        <w:rPr>
          <w:rFonts w:ascii="Arial" w:hAnsi="Arial" w:cs="Arial" w:hint="cs"/>
          <w:color w:val="008000"/>
          <w:rtl/>
        </w:rPr>
        <w:t xml:space="preserve"> </w:t>
      </w:r>
      <w:r>
        <w:rPr>
          <w:rFonts w:hint="cs"/>
          <w:rtl/>
        </w:rPr>
        <w:t>کسی که یک لحظه ظالم بوده است عهد خداوند از حیث حدوث و بقاء به او نمی</w:t>
      </w:r>
      <w:r>
        <w:rPr>
          <w:rtl/>
        </w:rPr>
        <w:softHyphen/>
      </w:r>
      <w:r>
        <w:rPr>
          <w:rFonts w:hint="cs"/>
          <w:rtl/>
        </w:rPr>
        <w:t>رسد؛ چرا که خلافت یک امر مهمی است و با یک لحظه ظلم هم سازگاری ندارد.</w:t>
      </w:r>
    </w:p>
    <w:p w:rsidR="008251AE" w:rsidRDefault="008251AE" w:rsidP="008251AE">
      <w:pPr>
        <w:jc w:val="both"/>
        <w:rPr>
          <w:rtl/>
        </w:rPr>
      </w:pPr>
      <w:r>
        <w:rPr>
          <w:rFonts w:hint="cs"/>
          <w:rtl/>
        </w:rPr>
        <w:t>ممکن است حدوث شرط دخیل در حدوث موضوع و بقاء شرط در بقاء موضوع دخیل باشد و ظاهر خطابات نیز معمولا به همین نحوه است. نکته این مطلب نیز عبارت است از این که خارج</w:t>
      </w:r>
      <w:r w:rsidR="00402FB8">
        <w:rPr>
          <w:rFonts w:hint="cs"/>
          <w:rtl/>
        </w:rPr>
        <w:t>،</w:t>
      </w:r>
      <w:r>
        <w:rPr>
          <w:rFonts w:hint="cs"/>
          <w:rtl/>
        </w:rPr>
        <w:t xml:space="preserve"> ربطی به جعل ندارد و فعلیت موضوع، جعل را تغییر نمی</w:t>
      </w:r>
      <w:r>
        <w:rPr>
          <w:rtl/>
        </w:rPr>
        <w:softHyphen/>
      </w:r>
      <w:r>
        <w:rPr>
          <w:rFonts w:hint="cs"/>
          <w:rtl/>
        </w:rPr>
        <w:t>دهد.</w:t>
      </w:r>
    </w:p>
    <w:p w:rsidR="008251AE" w:rsidRDefault="008251AE" w:rsidP="008251AE">
      <w:pPr>
        <w:jc w:val="both"/>
        <w:rPr>
          <w:rtl/>
        </w:rPr>
      </w:pPr>
      <w:r w:rsidRPr="00402FB8">
        <w:rPr>
          <w:rFonts w:hint="cs"/>
          <w:highlight w:val="yellow"/>
          <w:rtl/>
        </w:rPr>
        <w:t xml:space="preserve">به نظر ما </w:t>
      </w:r>
      <w:r>
        <w:rPr>
          <w:rFonts w:hint="cs"/>
          <w:rtl/>
        </w:rPr>
        <w:t>این مقدمه تمام است.</w:t>
      </w:r>
    </w:p>
    <w:p w:rsidR="008251AE" w:rsidRDefault="008251AE" w:rsidP="008251AE">
      <w:pPr>
        <w:jc w:val="both"/>
        <w:rPr>
          <w:rtl/>
        </w:rPr>
      </w:pPr>
      <w:r>
        <w:rPr>
          <w:rFonts w:hint="cs"/>
          <w:rtl/>
        </w:rPr>
        <w:t>در ادامه مرحوم نائینی نکته ای فرموده است که ربطی به محل بحث ندارد. ایشان فرموده است: در محل بحث مرحوم آخوند شرط را از موضوع بودن خارج کرده است. بیان مطلب: مرحوم آخوند در</w:t>
      </w:r>
      <w:r w:rsidR="00402FB8">
        <w:rPr>
          <w:rFonts w:hint="cs"/>
          <w:rtl/>
        </w:rPr>
        <w:t xml:space="preserve"> </w:t>
      </w:r>
      <w:r>
        <w:rPr>
          <w:rFonts w:hint="cs"/>
          <w:rtl/>
        </w:rPr>
        <w:t>مواردی قائل است به این که شرط به موضوع بر می</w:t>
      </w:r>
      <w:r>
        <w:rPr>
          <w:rtl/>
        </w:rPr>
        <w:softHyphen/>
      </w:r>
      <w:r w:rsidR="00402FB8">
        <w:rPr>
          <w:rFonts w:hint="cs"/>
          <w:rtl/>
        </w:rPr>
        <w:t>گردد و</w:t>
      </w:r>
      <w:r>
        <w:rPr>
          <w:rFonts w:hint="cs"/>
          <w:rtl/>
        </w:rPr>
        <w:t xml:space="preserve"> در</w:t>
      </w:r>
      <w:r w:rsidR="00402FB8">
        <w:rPr>
          <w:rFonts w:hint="cs"/>
          <w:rtl/>
        </w:rPr>
        <w:t xml:space="preserve"> </w:t>
      </w:r>
      <w:r>
        <w:rPr>
          <w:rFonts w:hint="cs"/>
          <w:rtl/>
        </w:rPr>
        <w:t>بعضی موارد شرط را علت جعل می</w:t>
      </w:r>
      <w:r>
        <w:rPr>
          <w:rtl/>
        </w:rPr>
        <w:softHyphen/>
      </w:r>
      <w:r>
        <w:rPr>
          <w:rFonts w:hint="cs"/>
          <w:rtl/>
        </w:rPr>
        <w:t>دانست. مثلا در شرط متاخر قائل است به این که لحاظ شرط</w:t>
      </w:r>
      <w:r w:rsidR="00402FB8">
        <w:rPr>
          <w:rFonts w:hint="cs"/>
          <w:rtl/>
        </w:rPr>
        <w:t>،</w:t>
      </w:r>
      <w:r>
        <w:rPr>
          <w:rFonts w:hint="cs"/>
          <w:rtl/>
        </w:rPr>
        <w:t xml:space="preserve"> موجب جعل شارع می</w:t>
      </w:r>
      <w:r>
        <w:rPr>
          <w:rtl/>
        </w:rPr>
        <w:softHyphen/>
      </w:r>
      <w:r>
        <w:rPr>
          <w:rFonts w:hint="cs"/>
          <w:rtl/>
        </w:rPr>
        <w:t>شود. تشریع فعل اختیاری و تصور شرط از مبادی فعل اختیاری است (و از قیود موضوع نیست)</w:t>
      </w:r>
    </w:p>
    <w:p w:rsidR="008251AE" w:rsidRDefault="008251AE" w:rsidP="008251AE">
      <w:pPr>
        <w:jc w:val="both"/>
        <w:rPr>
          <w:rtl/>
        </w:rPr>
      </w:pPr>
      <w:r>
        <w:rPr>
          <w:rFonts w:hint="cs"/>
          <w:rtl/>
        </w:rPr>
        <w:t>ادامه بحث در جلسه آینده.</w:t>
      </w:r>
    </w:p>
    <w:p w:rsidR="008251AE" w:rsidRDefault="008251AE" w:rsidP="008251AE">
      <w:pPr>
        <w:jc w:val="both"/>
        <w:rPr>
          <w:rFonts w:hint="cs"/>
          <w:rtl/>
        </w:rPr>
      </w:pPr>
    </w:p>
    <w:p w:rsidR="008251AE" w:rsidRDefault="008251AE" w:rsidP="008251AE">
      <w:pPr>
        <w:jc w:val="both"/>
        <w:rPr>
          <w:rFonts w:hint="cs"/>
          <w:rtl/>
        </w:rPr>
      </w:pPr>
    </w:p>
    <w:p w:rsidR="008251AE" w:rsidRDefault="008251AE" w:rsidP="008251AE">
      <w:pPr>
        <w:jc w:val="both"/>
        <w:rPr>
          <w:rtl/>
        </w:rPr>
      </w:pPr>
    </w:p>
    <w:p w:rsidR="003E6650" w:rsidRPr="001A27D7" w:rsidRDefault="00E52D07" w:rsidP="008251AE">
      <w:pPr>
        <w:jc w:val="both"/>
        <w:rPr>
          <w:rtl/>
        </w:rPr>
      </w:pPr>
      <w:r>
        <w:rPr>
          <w:rFonts w:hint="cs"/>
          <w:rtl/>
        </w:rPr>
        <w:t xml:space="preserve"> </w:t>
      </w:r>
    </w:p>
    <w:p w:rsidR="001A1EA5" w:rsidRPr="006162A2" w:rsidRDefault="001A1EA5" w:rsidP="008251AE">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833" w:rsidRDefault="00A54833" w:rsidP="008B750B">
      <w:pPr>
        <w:spacing w:line="240" w:lineRule="auto"/>
      </w:pPr>
      <w:r>
        <w:separator/>
      </w:r>
    </w:p>
  </w:endnote>
  <w:endnote w:type="continuationSeparator" w:id="0">
    <w:p w:rsidR="00A54833" w:rsidRDefault="00A5483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02FB8" w:rsidRPr="00402FB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F174E0" w:rsidP="001B6799">
          <w:pPr>
            <w:pStyle w:val="Footer"/>
            <w:bidi w:val="0"/>
            <w:rPr>
              <w:color w:val="808080" w:themeColor="background1" w:themeShade="80"/>
              <w:rtl/>
            </w:rPr>
          </w:pPr>
          <w:bookmarkStart w:id="25" w:name="BokAdres"/>
          <w:bookmarkEnd w:id="25"/>
          <w:r>
            <w:rPr>
              <w:color w:val="808080" w:themeColor="background1" w:themeShade="80"/>
            </w:rPr>
            <w:t>U1mg1_13990325-126_mk2_mfeb.ir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833" w:rsidRDefault="00A54833" w:rsidP="008B750B">
      <w:pPr>
        <w:spacing w:line="240" w:lineRule="auto"/>
      </w:pPr>
      <w:r>
        <w:separator/>
      </w:r>
    </w:p>
  </w:footnote>
  <w:footnote w:type="continuationSeparator" w:id="0">
    <w:p w:rsidR="00A54833" w:rsidRDefault="00A54833" w:rsidP="008B750B">
      <w:pPr>
        <w:spacing w:line="240" w:lineRule="auto"/>
      </w:pPr>
      <w:r>
        <w:continuationSeparator/>
      </w:r>
    </w:p>
  </w:footnote>
  <w:footnote w:id="1">
    <w:p w:rsidR="008251AE" w:rsidRPr="008251AE" w:rsidRDefault="008251AE" w:rsidP="008251AE">
      <w:pPr>
        <w:pStyle w:val="FootnoteText"/>
        <w:rPr>
          <w:rFonts w:hint="cs"/>
          <w:rtl/>
        </w:rPr>
      </w:pPr>
      <w:r w:rsidRPr="008251AE">
        <w:footnoteRef/>
      </w:r>
      <w:r w:rsidRPr="008251AE">
        <w:rPr>
          <w:rtl/>
        </w:rPr>
        <w:t xml:space="preserve"> </w:t>
      </w:r>
      <w:hyperlink r:id="rId1" w:history="1">
        <w:r w:rsidRPr="008251AE">
          <w:rPr>
            <w:rStyle w:val="Hyperlink"/>
            <w:rFonts w:hint="cs"/>
            <w:rtl/>
          </w:rPr>
          <w:t>کفایه</w:t>
        </w:r>
        <w:r w:rsidRPr="008251AE">
          <w:rPr>
            <w:rStyle w:val="Hyperlink"/>
            <w:rtl/>
          </w:rPr>
          <w:t xml:space="preserve"> </w:t>
        </w:r>
        <w:r w:rsidRPr="008251AE">
          <w:rPr>
            <w:rStyle w:val="Hyperlink"/>
            <w:rFonts w:hint="cs"/>
            <w:rtl/>
          </w:rPr>
          <w:t>الاصول،</w:t>
        </w:r>
        <w:r w:rsidRPr="008251AE">
          <w:rPr>
            <w:rStyle w:val="Hyperlink"/>
            <w:rtl/>
          </w:rPr>
          <w:t xml:space="preserve"> </w:t>
        </w:r>
        <w:r w:rsidRPr="008251AE">
          <w:rPr>
            <w:rStyle w:val="Hyperlink"/>
            <w:rFonts w:hint="cs"/>
            <w:rtl/>
          </w:rPr>
          <w:t>آخوند</w:t>
        </w:r>
        <w:r w:rsidRPr="008251AE">
          <w:rPr>
            <w:rStyle w:val="Hyperlink"/>
            <w:rtl/>
          </w:rPr>
          <w:t xml:space="preserve"> </w:t>
        </w:r>
        <w:r w:rsidRPr="008251AE">
          <w:rPr>
            <w:rStyle w:val="Hyperlink"/>
            <w:rFonts w:hint="cs"/>
            <w:rtl/>
          </w:rPr>
          <w:t>خراسانی،</w:t>
        </w:r>
        <w:r w:rsidRPr="008251AE">
          <w:rPr>
            <w:rStyle w:val="Hyperlink"/>
            <w:rtl/>
          </w:rPr>
          <w:t xml:space="preserve"> </w:t>
        </w:r>
        <w:r w:rsidRPr="008251AE">
          <w:rPr>
            <w:rStyle w:val="Hyperlink"/>
            <w:rFonts w:hint="cs"/>
            <w:rtl/>
          </w:rPr>
          <w:t>ج</w:t>
        </w:r>
        <w:r w:rsidRPr="008251AE">
          <w:rPr>
            <w:rStyle w:val="Hyperlink"/>
            <w:rtl/>
          </w:rPr>
          <w:t>1</w:t>
        </w:r>
        <w:r w:rsidRPr="008251AE">
          <w:rPr>
            <w:rStyle w:val="Hyperlink"/>
            <w:rFonts w:hint="cs"/>
            <w:rtl/>
          </w:rPr>
          <w:t>،</w:t>
        </w:r>
        <w:r w:rsidRPr="008251AE">
          <w:rPr>
            <w:rStyle w:val="Hyperlink"/>
            <w:rtl/>
          </w:rPr>
          <w:t xml:space="preserve"> </w:t>
        </w:r>
        <w:r w:rsidRPr="008251AE">
          <w:rPr>
            <w:rStyle w:val="Hyperlink"/>
            <w:rFonts w:hint="cs"/>
            <w:rtl/>
          </w:rPr>
          <w:t>ص</w:t>
        </w:r>
        <w:r w:rsidRPr="008251AE">
          <w:rPr>
            <w:rStyle w:val="Hyperlink"/>
            <w:rtl/>
          </w:rPr>
          <w:t>134.</w:t>
        </w:r>
      </w:hyperlink>
    </w:p>
  </w:footnote>
  <w:footnote w:id="2">
    <w:p w:rsidR="008251AE" w:rsidRPr="008251AE" w:rsidRDefault="008251AE" w:rsidP="008251AE">
      <w:pPr>
        <w:pStyle w:val="FootnoteText"/>
        <w:rPr>
          <w:rFonts w:hint="cs"/>
        </w:rPr>
      </w:pPr>
      <w:r w:rsidRPr="008251AE">
        <w:footnoteRef/>
      </w:r>
      <w:r w:rsidRPr="008251AE">
        <w:rPr>
          <w:rtl/>
        </w:rPr>
        <w:t xml:space="preserve"> </w:t>
      </w:r>
      <w:hyperlink r:id="rId2" w:history="1">
        <w:r w:rsidRPr="008251AE">
          <w:rPr>
            <w:rStyle w:val="Hyperlink"/>
            <w:rFonts w:hint="cs"/>
            <w:rtl/>
          </w:rPr>
          <w:t>فوائد</w:t>
        </w:r>
        <w:r w:rsidRPr="008251AE">
          <w:rPr>
            <w:rStyle w:val="Hyperlink"/>
            <w:rtl/>
          </w:rPr>
          <w:t xml:space="preserve"> </w:t>
        </w:r>
        <w:r w:rsidRPr="008251AE">
          <w:rPr>
            <w:rStyle w:val="Hyperlink"/>
            <w:rFonts w:hint="cs"/>
            <w:rtl/>
          </w:rPr>
          <w:t>الاصول،</w:t>
        </w:r>
        <w:r w:rsidRPr="008251AE">
          <w:rPr>
            <w:rStyle w:val="Hyperlink"/>
            <w:rtl/>
          </w:rPr>
          <w:t xml:space="preserve"> </w:t>
        </w:r>
        <w:r w:rsidRPr="008251AE">
          <w:rPr>
            <w:rStyle w:val="Hyperlink"/>
            <w:rFonts w:hint="cs"/>
            <w:rtl/>
          </w:rPr>
          <w:t>محقق</w:t>
        </w:r>
        <w:r w:rsidRPr="008251AE">
          <w:rPr>
            <w:rStyle w:val="Hyperlink"/>
            <w:rtl/>
          </w:rPr>
          <w:t xml:space="preserve"> </w:t>
        </w:r>
        <w:r w:rsidRPr="008251AE">
          <w:rPr>
            <w:rStyle w:val="Hyperlink"/>
            <w:rFonts w:hint="cs"/>
            <w:rtl/>
          </w:rPr>
          <w:t>نایینی،</w:t>
        </w:r>
        <w:r w:rsidRPr="008251AE">
          <w:rPr>
            <w:rStyle w:val="Hyperlink"/>
            <w:rtl/>
          </w:rPr>
          <w:t xml:space="preserve"> </w:t>
        </w:r>
        <w:r w:rsidRPr="008251AE">
          <w:rPr>
            <w:rStyle w:val="Hyperlink"/>
            <w:rFonts w:hint="cs"/>
            <w:rtl/>
          </w:rPr>
          <w:t>ج</w:t>
        </w:r>
        <w:r w:rsidRPr="008251AE">
          <w:rPr>
            <w:rStyle w:val="Hyperlink"/>
            <w:rtl/>
          </w:rPr>
          <w:t>1</w:t>
        </w:r>
        <w:r w:rsidRPr="008251AE">
          <w:rPr>
            <w:rStyle w:val="Hyperlink"/>
            <w:rFonts w:hint="cs"/>
            <w:rtl/>
          </w:rPr>
          <w:t>،</w:t>
        </w:r>
        <w:r w:rsidRPr="008251AE">
          <w:rPr>
            <w:rStyle w:val="Hyperlink"/>
            <w:rtl/>
          </w:rPr>
          <w:t xml:space="preserve"> </w:t>
        </w:r>
        <w:r w:rsidRPr="008251AE">
          <w:rPr>
            <w:rStyle w:val="Hyperlink"/>
            <w:rFonts w:hint="cs"/>
            <w:rtl/>
          </w:rPr>
          <w:t>ص</w:t>
        </w:r>
        <w:r w:rsidRPr="008251AE">
          <w:rPr>
            <w:rStyle w:val="Hyperlink"/>
            <w:rtl/>
          </w:rPr>
          <w:t>336.</w:t>
        </w:r>
      </w:hyperlink>
    </w:p>
  </w:footnote>
  <w:footnote w:id="3">
    <w:p w:rsidR="00402FB8" w:rsidRPr="00402FB8" w:rsidRDefault="00402FB8" w:rsidP="00402FB8">
      <w:pPr>
        <w:pStyle w:val="FootnoteText"/>
        <w:rPr>
          <w:rFonts w:hint="cs"/>
        </w:rPr>
      </w:pPr>
      <w:r w:rsidRPr="00402FB8">
        <w:footnoteRef/>
      </w:r>
      <w:r w:rsidRPr="00402FB8">
        <w:rPr>
          <w:rtl/>
        </w:rPr>
        <w:t xml:space="preserve"> </w:t>
      </w:r>
      <w:r w:rsidRPr="00402FB8">
        <w:rPr>
          <w:rFonts w:hint="cs"/>
          <w:rtl/>
        </w:rPr>
        <w:t>سوره</w:t>
      </w:r>
      <w:r w:rsidRPr="00402FB8">
        <w:rPr>
          <w:rtl/>
        </w:rPr>
        <w:t xml:space="preserve"> </w:t>
      </w:r>
      <w:r w:rsidRPr="00402FB8">
        <w:rPr>
          <w:rFonts w:hint="cs"/>
          <w:rtl/>
        </w:rPr>
        <w:t>بقره،</w:t>
      </w:r>
      <w:r w:rsidRPr="00402FB8">
        <w:rPr>
          <w:rtl/>
        </w:rPr>
        <w:t xml:space="preserve"> </w:t>
      </w:r>
      <w:r w:rsidRPr="00402FB8">
        <w:rPr>
          <w:rFonts w:hint="cs"/>
          <w:rtl/>
        </w:rPr>
        <w:t>آيه</w:t>
      </w:r>
      <w:r w:rsidRPr="00402FB8">
        <w:rPr>
          <w:rtl/>
        </w:rPr>
        <w:t xml:space="preserve"> 124.</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F174E0">
      <w:rPr>
        <w:b/>
        <w:bCs/>
        <w:sz w:val="20"/>
        <w:szCs w:val="24"/>
        <w:rtl/>
      </w:rPr>
      <w:t>126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F174E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F174E0">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F174E0">
      <w:rPr>
        <w:sz w:val="24"/>
        <w:szCs w:val="24"/>
        <w:rtl/>
      </w:rPr>
      <w:t>25 /3 /1399</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F174E0">
      <w:rPr>
        <w:rFonts w:hint="cs"/>
        <w:color w:val="000000" w:themeColor="text1"/>
        <w:sz w:val="24"/>
        <w:szCs w:val="24"/>
        <w:rtl/>
      </w:rPr>
      <w:t>ثمره</w:t>
    </w:r>
    <w:r w:rsidR="00F174E0">
      <w:rPr>
        <w:color w:val="000000" w:themeColor="text1"/>
        <w:sz w:val="24"/>
        <w:szCs w:val="24"/>
        <w:rtl/>
      </w:rPr>
      <w:t xml:space="preserve"> </w:t>
    </w:r>
    <w:r w:rsidR="00F174E0">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F174E0">
      <w:rPr>
        <w:rFonts w:hint="cs"/>
        <w:sz w:val="24"/>
        <w:szCs w:val="24"/>
        <w:rtl/>
      </w:rPr>
      <w:t>مهدی</w:t>
    </w:r>
    <w:r w:rsidR="00F174E0">
      <w:rPr>
        <w:sz w:val="24"/>
        <w:szCs w:val="24"/>
        <w:rtl/>
      </w:rPr>
      <w:t xml:space="preserve"> </w:t>
    </w:r>
    <w:r w:rsidR="00F174E0">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F174E0">
      <w:rPr>
        <w:rFonts w:hint="cs"/>
        <w:sz w:val="24"/>
        <w:szCs w:val="24"/>
        <w:rtl/>
      </w:rPr>
      <w:t>تصحیح</w:t>
    </w:r>
    <w:r w:rsidR="00F174E0">
      <w:rPr>
        <w:sz w:val="24"/>
        <w:szCs w:val="24"/>
        <w:rtl/>
      </w:rPr>
      <w:t xml:space="preserve"> </w:t>
    </w:r>
    <w:r w:rsidR="00F174E0">
      <w:rPr>
        <w:rFonts w:hint="cs"/>
        <w:sz w:val="24"/>
        <w:szCs w:val="24"/>
        <w:rtl/>
      </w:rPr>
      <w:t>ضد</w:t>
    </w:r>
    <w:r w:rsidR="00F174E0">
      <w:rPr>
        <w:sz w:val="24"/>
        <w:szCs w:val="24"/>
        <w:rtl/>
      </w:rPr>
      <w:t xml:space="preserve"> </w:t>
    </w:r>
    <w:r w:rsidR="00F174E0">
      <w:rPr>
        <w:rFonts w:hint="cs"/>
        <w:sz w:val="24"/>
        <w:szCs w:val="24"/>
        <w:rtl/>
      </w:rPr>
      <w:t>عبادی</w:t>
    </w:r>
    <w:r w:rsidR="00F174E0">
      <w:rPr>
        <w:sz w:val="24"/>
        <w:szCs w:val="24"/>
        <w:rtl/>
      </w:rPr>
      <w:t>(</w:t>
    </w:r>
    <w:r w:rsidR="00F174E0">
      <w:rPr>
        <w:rFonts w:hint="cs"/>
        <w:sz w:val="24"/>
        <w:szCs w:val="24"/>
        <w:rtl/>
      </w:rPr>
      <w:t>ترتب</w:t>
    </w:r>
    <w:r w:rsidR="00F174E0">
      <w:rPr>
        <w:sz w:val="24"/>
        <w:szCs w:val="24"/>
        <w:rtl/>
      </w:rPr>
      <w: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2FB8"/>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251AE"/>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54833"/>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45A51"/>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174E0"/>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E038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102/1/336/&#1740;&#1606;&#1576;&#1594;&#1740;" TargetMode="External"/><Relationship Id="rId1" Type="http://schemas.openxmlformats.org/officeDocument/2006/relationships/hyperlink" Target="http://lib.eshia.ir/27004/1/134/&#1579;&#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8AC69-64E5-4922-A9C3-D7CB05EDD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38</TotalTime>
  <Pages>4</Pages>
  <Words>899</Words>
  <Characters>5126</Characters>
  <Application>Microsoft Office Word</Application>
  <DocSecurity>0</DocSecurity>
  <Lines>42</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6013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3</cp:revision>
  <cp:lastPrinted>2020-06-14T16:28:00Z</cp:lastPrinted>
  <dcterms:created xsi:type="dcterms:W3CDTF">2020-06-14T15:50:00Z</dcterms:created>
  <dcterms:modified xsi:type="dcterms:W3CDTF">2020-06-14T16:28:00Z</dcterms:modified>
  <cp:contentStatus>ویرایش 2.5</cp:contentStatus>
  <cp:version>2.7</cp:version>
</cp:coreProperties>
</file>