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4630" w:rsidRDefault="00404630" w:rsidP="00404630">
      <w:pPr>
        <w:pBdr>
          <w:top w:val="dashSmallGap" w:sz="4" w:space="1" w:color="7030A0"/>
          <w:left w:val="dashSmallGap" w:sz="4" w:space="4" w:color="7030A0"/>
          <w:bottom w:val="dashSmallGap" w:sz="4" w:space="1" w:color="7030A0"/>
          <w:right w:val="dashSmallGap" w:sz="4" w:space="4" w:color="7030A0"/>
        </w:pBdr>
        <w:autoSpaceDE w:val="0"/>
        <w:autoSpaceDN w:val="0"/>
        <w:bidi/>
        <w:adjustRightInd w:val="0"/>
        <w:jc w:val="both"/>
        <w:rPr>
          <w:sz w:val="32"/>
          <w:szCs w:val="32"/>
        </w:rPr>
      </w:pPr>
      <w:r>
        <w:rPr>
          <w:rFonts w:hint="cs"/>
          <w:sz w:val="32"/>
          <w:szCs w:val="32"/>
          <w:rtl/>
        </w:rPr>
        <w:t xml:space="preserve">راهنمای تقریرات حلقه ثالثه : </w:t>
      </w:r>
      <w:bookmarkStart w:id="0" w:name="_GoBack"/>
      <w:bookmarkEnd w:id="0"/>
    </w:p>
    <w:p w:rsidR="00404630" w:rsidRDefault="00404630" w:rsidP="00404630">
      <w:pPr>
        <w:pBdr>
          <w:top w:val="dashSmallGap" w:sz="4" w:space="1" w:color="7030A0"/>
          <w:left w:val="dashSmallGap" w:sz="4" w:space="4" w:color="7030A0"/>
          <w:bottom w:val="dashSmallGap" w:sz="4" w:space="1" w:color="7030A0"/>
          <w:right w:val="dashSmallGap" w:sz="4" w:space="4" w:color="7030A0"/>
        </w:pBdr>
        <w:autoSpaceDE w:val="0"/>
        <w:autoSpaceDN w:val="0"/>
        <w:bidi/>
        <w:adjustRightInd w:val="0"/>
        <w:jc w:val="both"/>
        <w:rPr>
          <w:rFonts w:cs="Calibri"/>
          <w:sz w:val="32"/>
          <w:szCs w:val="32"/>
        </w:rPr>
      </w:pPr>
      <w:r>
        <w:rPr>
          <w:rFonts w:hint="cs"/>
          <w:sz w:val="32"/>
          <w:szCs w:val="32"/>
          <w:rtl/>
        </w:rPr>
        <w:t>این تقریرات از روی صوت حلقه ثالثه استاد محمدحسین ملک زاده تقریر شده</w:t>
      </w:r>
      <w:r>
        <w:rPr>
          <w:rFonts w:hint="cs"/>
          <w:sz w:val="32"/>
          <w:szCs w:val="32"/>
          <w:rtl/>
        </w:rPr>
        <w:softHyphen/>
        <w:t>اند؛ در متن تقریر پیش رو شماره</w:t>
      </w:r>
      <w:r>
        <w:rPr>
          <w:rFonts w:hint="cs"/>
          <w:sz w:val="32"/>
          <w:szCs w:val="32"/>
          <w:rtl/>
        </w:rPr>
        <w:softHyphen/>
        <w:t>هایی می</w:t>
      </w:r>
      <w:r>
        <w:rPr>
          <w:rFonts w:hint="cs"/>
          <w:sz w:val="32"/>
          <w:szCs w:val="32"/>
          <w:rtl/>
        </w:rPr>
        <w:softHyphen/>
        <w:t>بینید که متشکل از شماره نکته</w:t>
      </w:r>
      <w:r>
        <w:rPr>
          <w:rFonts w:hint="cs"/>
          <w:sz w:val="32"/>
          <w:szCs w:val="32"/>
          <w:rtl/>
        </w:rPr>
        <w:softHyphen/>
        <w:t>ی تقریر شده و شماره</w:t>
      </w:r>
      <w:r>
        <w:rPr>
          <w:rFonts w:hint="cs"/>
          <w:sz w:val="32"/>
          <w:szCs w:val="32"/>
          <w:rtl/>
        </w:rPr>
        <w:softHyphen/>
        <w:t xml:space="preserve"> صفحه</w:t>
      </w:r>
      <w:r>
        <w:rPr>
          <w:rFonts w:hint="cs"/>
          <w:sz w:val="32"/>
          <w:szCs w:val="32"/>
          <w:rtl/>
        </w:rPr>
        <w:softHyphen/>
        <w:t xml:space="preserve">ی مد نظر است ( مثلا </w:t>
      </w:r>
      <w:r>
        <w:rPr>
          <w:rFonts w:hint="cs"/>
          <w:sz w:val="32"/>
          <w:szCs w:val="32"/>
          <w:highlight w:val="yellow"/>
          <w:rtl/>
        </w:rPr>
        <w:t>5/150</w:t>
      </w:r>
      <w:r>
        <w:rPr>
          <w:rFonts w:hint="cs"/>
          <w:sz w:val="32"/>
          <w:szCs w:val="32"/>
          <w:rtl/>
        </w:rPr>
        <w:t xml:space="preserve"> تقریر 5 در صفحه 150 )  این شماره را از فایل جانبی در پوشه اصلی همین تقریرات بنام " </w:t>
      </w:r>
      <w:r>
        <w:rPr>
          <w:rFonts w:hint="cs"/>
          <w:sz w:val="32"/>
          <w:szCs w:val="32"/>
          <w:highlight w:val="yellow"/>
          <w:rtl/>
        </w:rPr>
        <w:t>متن عربی حلقه ثالثه برای تطبیق متن تقریرات با متن اصلی</w:t>
      </w:r>
      <w:r>
        <w:rPr>
          <w:rFonts w:hint="cs"/>
          <w:sz w:val="32"/>
          <w:szCs w:val="32"/>
          <w:rtl/>
        </w:rPr>
        <w:t xml:space="preserve"> " میتوانید ببنید تا متوجه بشوید که هر تقریر ذیل چه متنی گفته شده است. در ضمن در خود تقریرات، متن عربی حلقه  ثالثه ، که تقریر ذیل آن انجام شده برای استفاده سریعتر آورده شده است. خوشحال میشویم هرگونه اصلاح متنی که انجام دادید یا نظرات خود را برای ما بفرستید.  جهت ارتباط با ما  :    </w:t>
      </w:r>
      <w:r>
        <w:rPr>
          <w:rFonts w:hint="cs"/>
          <w:sz w:val="32"/>
          <w:szCs w:val="32"/>
          <w:highlight w:val="yellow"/>
          <w:rtl/>
        </w:rPr>
        <w:t>09363211730</w:t>
      </w:r>
      <w:r>
        <w:rPr>
          <w:rFonts w:hint="cs"/>
          <w:sz w:val="32"/>
          <w:szCs w:val="32"/>
          <w:rtl/>
        </w:rPr>
        <w:t xml:space="preserve"> ، پیامرسان</w:t>
      </w:r>
      <w:r>
        <w:rPr>
          <w:rFonts w:hint="cs"/>
          <w:sz w:val="32"/>
          <w:szCs w:val="32"/>
          <w:rtl/>
        </w:rPr>
        <w:softHyphen/>
        <w:t>های ایتا و بله</w:t>
      </w:r>
      <w:r>
        <w:rPr>
          <w:rFonts w:cs="Calibri" w:hint="cs"/>
          <w:sz w:val="32"/>
          <w:szCs w:val="32"/>
          <w:rtl/>
        </w:rPr>
        <w:t xml:space="preserve">؛ </w:t>
      </w:r>
    </w:p>
    <w:p w:rsidR="00404630" w:rsidRDefault="00404630" w:rsidP="00404630">
      <w:pPr>
        <w:bidi/>
        <w:ind w:left="-64"/>
        <w:jc w:val="both"/>
        <w:rPr>
          <w:sz w:val="28"/>
          <w:rtl/>
        </w:rPr>
      </w:pPr>
    </w:p>
    <w:p w:rsidR="00404630" w:rsidRDefault="00404630" w:rsidP="00404630">
      <w:pPr>
        <w:bidi/>
        <w:ind w:left="-64"/>
        <w:jc w:val="both"/>
        <w:rPr>
          <w:sz w:val="28"/>
          <w:rtl/>
        </w:rPr>
      </w:pPr>
    </w:p>
    <w:p w:rsidR="001319E7" w:rsidRPr="008D417E" w:rsidRDefault="0078679B" w:rsidP="00404630">
      <w:pPr>
        <w:bidi/>
        <w:ind w:left="-64"/>
        <w:jc w:val="both"/>
        <w:rPr>
          <w:sz w:val="28"/>
          <w:rtl/>
        </w:rPr>
      </w:pPr>
      <w:r w:rsidRPr="008D417E">
        <w:rPr>
          <w:rFonts w:hint="cs"/>
          <w:sz w:val="28"/>
          <w:rtl/>
        </w:rPr>
        <w:t xml:space="preserve">صوت 144 خصائص اصول العملیه الثانی </w:t>
      </w:r>
    </w:p>
    <w:p w:rsidR="0078679B" w:rsidRPr="008D417E" w:rsidRDefault="0078679B" w:rsidP="00404630">
      <w:pPr>
        <w:bidi/>
        <w:jc w:val="both"/>
        <w:rPr>
          <w:sz w:val="28"/>
          <w:rtl/>
        </w:rPr>
      </w:pPr>
      <w:r w:rsidRPr="008D417E">
        <w:rPr>
          <w:rFonts w:hint="cs"/>
          <w:sz w:val="28"/>
          <w:rtl/>
        </w:rPr>
        <w:t xml:space="preserve">*- </w:t>
      </w:r>
      <w:r w:rsidR="004421A7" w:rsidRPr="008D417E">
        <w:rPr>
          <w:rFonts w:hint="cs"/>
          <w:sz w:val="28"/>
          <w:rtl/>
        </w:rPr>
        <w:t xml:space="preserve"> </w:t>
      </w:r>
      <w:r w:rsidR="00E75ED5" w:rsidRPr="008D417E">
        <w:rPr>
          <w:rFonts w:hint="cs"/>
          <w:sz w:val="28"/>
          <w:rtl/>
        </w:rPr>
        <w:t xml:space="preserve">در مباحث گذشته گفتیم میخواهیم تمییزی قائل شویم میان </w:t>
      </w:r>
      <w:r w:rsidR="00123B35" w:rsidRPr="008D417E">
        <w:rPr>
          <w:rFonts w:hint="cs"/>
          <w:sz w:val="28"/>
          <w:rtl/>
        </w:rPr>
        <w:t>اصول عملیه و امارات که چرا دلالت التزامی اصول عملیه حجت نیست</w:t>
      </w:r>
      <w:r w:rsidR="00A45671" w:rsidRPr="008D417E">
        <w:rPr>
          <w:rFonts w:hint="cs"/>
          <w:sz w:val="28"/>
          <w:rtl/>
        </w:rPr>
        <w:t xml:space="preserve"> و دلالت التزامی اماره حجت است و شهید 4 دیدگاه را بیان کردند. </w:t>
      </w:r>
    </w:p>
    <w:p w:rsidR="001B4D2D" w:rsidRPr="008D417E" w:rsidRDefault="001B4D2D" w:rsidP="00404630">
      <w:pPr>
        <w:bidi/>
        <w:jc w:val="both"/>
        <w:rPr>
          <w:sz w:val="28"/>
          <w:rtl/>
        </w:rPr>
      </w:pPr>
    </w:p>
    <w:p w:rsidR="006B32C9" w:rsidRPr="008D417E" w:rsidRDefault="00123B35" w:rsidP="00404630">
      <w:pPr>
        <w:bidi/>
        <w:spacing w:before="100" w:beforeAutospacing="1" w:after="100" w:afterAutospacing="1"/>
        <w:jc w:val="both"/>
        <w:rPr>
          <w:rFonts w:eastAsia="Times New Roman"/>
          <w:color w:val="000000"/>
          <w:sz w:val="28"/>
          <w:rtl/>
        </w:rPr>
      </w:pPr>
      <w:r w:rsidRPr="008D417E">
        <w:rPr>
          <w:rFonts w:hint="cs"/>
          <w:sz w:val="28"/>
          <w:rtl/>
        </w:rPr>
        <w:t xml:space="preserve">*- </w:t>
      </w:r>
      <w:r w:rsidR="00DF21CD" w:rsidRPr="008D417E">
        <w:rPr>
          <w:rFonts w:eastAsia="Times New Roman" w:hint="cs"/>
          <w:color w:val="000000"/>
          <w:sz w:val="28"/>
          <w:rtl/>
        </w:rPr>
        <w:t>الثانی</w:t>
      </w:r>
      <w:r w:rsidR="006B32C9" w:rsidRPr="008D417E">
        <w:rPr>
          <w:rFonts w:eastAsia="Times New Roman" w:hint="cs"/>
          <w:color w:val="000000"/>
          <w:sz w:val="28"/>
          <w:rtl/>
        </w:rPr>
        <w:t>: أنّ الفرق بینهما ینشأ من</w:t>
      </w:r>
      <w:r w:rsidR="00E501F6" w:rsidRPr="008D417E">
        <w:rPr>
          <w:rFonts w:eastAsia="Times New Roman" w:hint="cs"/>
          <w:color w:val="000000"/>
          <w:sz w:val="28"/>
          <w:rtl/>
        </w:rPr>
        <w:t xml:space="preserve"> أخذ الشکّ موضوعاً للأصل العملی</w:t>
      </w:r>
      <w:r w:rsidR="006B32C9" w:rsidRPr="008D417E">
        <w:rPr>
          <w:rFonts w:eastAsia="Times New Roman" w:hint="cs"/>
          <w:color w:val="000000"/>
          <w:sz w:val="28"/>
          <w:rtl/>
        </w:rPr>
        <w:t>، وعدم أخذه کذلک فی موضوع الحجّیه المجعوله للأماره</w:t>
      </w:r>
      <w:r w:rsidR="006B32C9" w:rsidRPr="008D417E">
        <w:rPr>
          <w:rFonts w:eastAsia="Times New Roman" w:hint="cs"/>
          <w:color w:val="000000"/>
          <w:sz w:val="28"/>
        </w:rPr>
        <w:t>.</w:t>
      </w:r>
    </w:p>
    <w:p w:rsidR="005F4E69" w:rsidRPr="008D417E" w:rsidRDefault="00C33744" w:rsidP="00404630">
      <w:pPr>
        <w:bidi/>
        <w:spacing w:before="100" w:beforeAutospacing="1" w:after="100" w:afterAutospacing="1"/>
        <w:jc w:val="both"/>
        <w:rPr>
          <w:rFonts w:eastAsia="Times New Roman"/>
          <w:color w:val="000000"/>
          <w:sz w:val="28"/>
          <w:rtl/>
        </w:rPr>
      </w:pPr>
      <w:r w:rsidRPr="008D417E">
        <w:rPr>
          <w:rFonts w:eastAsia="Times New Roman" w:hint="cs"/>
          <w:color w:val="000000"/>
          <w:sz w:val="28"/>
          <w:rtl/>
        </w:rPr>
        <w:t>توضیح</w:t>
      </w:r>
      <w:r w:rsidR="00CA015F" w:rsidRPr="008D417E">
        <w:rPr>
          <w:rFonts w:eastAsia="Times New Roman" w:hint="cs"/>
          <w:color w:val="000000"/>
          <w:sz w:val="28"/>
          <w:rtl/>
        </w:rPr>
        <w:t xml:space="preserve">: </w:t>
      </w:r>
      <w:r w:rsidR="003A55DA" w:rsidRPr="008D417E">
        <w:rPr>
          <w:rFonts w:eastAsia="Times New Roman" w:hint="cs"/>
          <w:color w:val="000000"/>
          <w:sz w:val="28"/>
          <w:rtl/>
        </w:rPr>
        <w:t xml:space="preserve">میشود گفت این بیان شیخ اعظم انصاری در رسائل است. در اینجا میتوان گفت التمییز </w:t>
      </w:r>
      <w:r w:rsidR="00C36B00" w:rsidRPr="008D417E">
        <w:rPr>
          <w:rFonts w:eastAsia="Times New Roman" w:hint="cs"/>
          <w:color w:val="000000"/>
          <w:sz w:val="28"/>
          <w:rtl/>
        </w:rPr>
        <w:t>باعتبار</w:t>
      </w:r>
      <w:r w:rsidR="003A55DA" w:rsidRPr="008D417E">
        <w:rPr>
          <w:rFonts w:eastAsia="Times New Roman" w:hint="cs"/>
          <w:color w:val="000000"/>
          <w:sz w:val="28"/>
          <w:rtl/>
        </w:rPr>
        <w:t xml:space="preserve"> مقام جع</w:t>
      </w:r>
      <w:r w:rsidR="00B228CF" w:rsidRPr="008D417E">
        <w:rPr>
          <w:rFonts w:eastAsia="Times New Roman" w:hint="cs"/>
          <w:color w:val="000000"/>
          <w:sz w:val="28"/>
          <w:rtl/>
        </w:rPr>
        <w:t xml:space="preserve">ل و </w:t>
      </w:r>
      <w:r w:rsidR="00017745" w:rsidRPr="008D417E">
        <w:rPr>
          <w:rFonts w:eastAsia="Times New Roman" w:hint="cs"/>
          <w:color w:val="000000"/>
          <w:sz w:val="28"/>
          <w:rtl/>
        </w:rPr>
        <w:t>ال</w:t>
      </w:r>
      <w:r w:rsidR="00B228CF" w:rsidRPr="008D417E">
        <w:rPr>
          <w:rFonts w:eastAsia="Times New Roman" w:hint="cs"/>
          <w:color w:val="000000"/>
          <w:sz w:val="28"/>
          <w:rtl/>
        </w:rPr>
        <w:t>اعتبار فی مرحلة الثبوت اس</w:t>
      </w:r>
      <w:r w:rsidR="000A14E2" w:rsidRPr="008D417E">
        <w:rPr>
          <w:rFonts w:eastAsia="Times New Roman" w:hint="cs"/>
          <w:color w:val="000000"/>
          <w:sz w:val="28"/>
          <w:rtl/>
        </w:rPr>
        <w:t xml:space="preserve">ت و شبیه اولی در مقام ثبوت است. </w:t>
      </w:r>
    </w:p>
    <w:p w:rsidR="000A14E2" w:rsidRPr="008D417E" w:rsidRDefault="000A14E2" w:rsidP="00404630">
      <w:pPr>
        <w:bidi/>
        <w:spacing w:before="100" w:beforeAutospacing="1" w:after="100" w:afterAutospacing="1"/>
        <w:jc w:val="both"/>
        <w:rPr>
          <w:rFonts w:eastAsia="Times New Roman"/>
          <w:color w:val="000000"/>
          <w:sz w:val="28"/>
          <w:rtl/>
        </w:rPr>
      </w:pPr>
      <w:r w:rsidRPr="008D417E">
        <w:rPr>
          <w:rFonts w:eastAsia="Times New Roman" w:hint="cs"/>
          <w:color w:val="000000"/>
          <w:sz w:val="28"/>
          <w:rtl/>
        </w:rPr>
        <w:t xml:space="preserve">تفاوت در نظر شیخ بین اماره و اصل این است که در امارات در موضوع شان شک اخذ نشده است ولی در اصل عملی در موضوع شان شک اخذ شده یعنی گفتند در هر جا شک کردید و لا تعلمون بروید سراغ اصل عملیه ولی در امارات چنین چیزی نیست. </w:t>
      </w:r>
    </w:p>
    <w:p w:rsidR="00803C2E" w:rsidRPr="008D417E" w:rsidRDefault="00803C2E" w:rsidP="00404630">
      <w:pPr>
        <w:bidi/>
        <w:spacing w:before="100" w:beforeAutospacing="1" w:after="100" w:afterAutospacing="1"/>
        <w:jc w:val="both"/>
        <w:rPr>
          <w:rFonts w:eastAsia="Times New Roman"/>
          <w:color w:val="000000"/>
          <w:sz w:val="28"/>
          <w:rtl/>
        </w:rPr>
      </w:pPr>
      <w:r w:rsidRPr="008D417E">
        <w:rPr>
          <w:rFonts w:eastAsia="Times New Roman" w:hint="cs"/>
          <w:color w:val="000000"/>
          <w:sz w:val="28"/>
          <w:rtl/>
        </w:rPr>
        <w:t>شهید صدر اشکال کردند</w:t>
      </w:r>
      <w:r w:rsidR="00A019F9" w:rsidRPr="008D417E">
        <w:rPr>
          <w:rFonts w:eastAsia="Times New Roman" w:hint="cs"/>
          <w:color w:val="000000"/>
          <w:sz w:val="28"/>
          <w:rtl/>
        </w:rPr>
        <w:t xml:space="preserve">که </w:t>
      </w:r>
      <w:r w:rsidR="00D43F16" w:rsidRPr="008D417E">
        <w:rPr>
          <w:rFonts w:eastAsia="Times New Roman" w:hint="cs"/>
          <w:color w:val="000000"/>
          <w:sz w:val="28"/>
          <w:rtl/>
        </w:rPr>
        <w:t>اولا</w:t>
      </w:r>
      <w:r w:rsidR="00EC4042" w:rsidRPr="008D417E">
        <w:rPr>
          <w:rFonts w:eastAsia="Times New Roman" w:hint="cs"/>
          <w:color w:val="000000"/>
          <w:sz w:val="28"/>
          <w:rtl/>
        </w:rPr>
        <w:t>ً</w:t>
      </w:r>
      <w:r w:rsidR="00D43F16" w:rsidRPr="008D417E">
        <w:rPr>
          <w:rFonts w:eastAsia="Times New Roman" w:hint="cs"/>
          <w:color w:val="000000"/>
          <w:sz w:val="28"/>
          <w:rtl/>
        </w:rPr>
        <w:t xml:space="preserve"> باز هم این مطلب مشکل م</w:t>
      </w:r>
      <w:r w:rsidR="00EC4042" w:rsidRPr="008D417E">
        <w:rPr>
          <w:rFonts w:eastAsia="Times New Roman" w:hint="cs"/>
          <w:color w:val="000000"/>
          <w:sz w:val="28"/>
          <w:rtl/>
        </w:rPr>
        <w:t xml:space="preserve">ا را حل نکرد اینکه میفرمایند این اخذ شک در موضوع مبنای تفاوت است برای ما توضیح نمیدهد که چرا مثبتات اماره حجت است و در اصل عملی این مثبتات حجت نیست. </w:t>
      </w:r>
    </w:p>
    <w:p w:rsidR="00417ECE" w:rsidRPr="008D417E" w:rsidRDefault="00417ECE" w:rsidP="00404630">
      <w:pPr>
        <w:bidi/>
        <w:spacing w:before="100" w:beforeAutospacing="1" w:after="100" w:afterAutospacing="1"/>
        <w:jc w:val="both"/>
        <w:rPr>
          <w:rFonts w:eastAsia="Times New Roman"/>
          <w:color w:val="000000"/>
          <w:sz w:val="28"/>
          <w:rtl/>
        </w:rPr>
      </w:pPr>
      <w:r w:rsidRPr="008D417E">
        <w:rPr>
          <w:rFonts w:eastAsia="Times New Roman" w:hint="cs"/>
          <w:color w:val="000000"/>
          <w:sz w:val="28"/>
          <w:rtl/>
        </w:rPr>
        <w:t xml:space="preserve">ثانیا مشکلی که وجود دارد </w:t>
      </w:r>
      <w:r w:rsidR="00CB4FD2" w:rsidRPr="008D417E">
        <w:rPr>
          <w:rFonts w:eastAsia="Times New Roman" w:hint="cs"/>
          <w:color w:val="000000"/>
          <w:sz w:val="28"/>
          <w:rtl/>
        </w:rPr>
        <w:t xml:space="preserve">این است فرض کنید مشکل مثبتات را بی خیال شویم. مشکلی دیگری که این که اصلا این کلام نامعقول است. </w:t>
      </w:r>
      <w:r w:rsidR="004C3510" w:rsidRPr="008D417E">
        <w:rPr>
          <w:rFonts w:eastAsia="Times New Roman" w:hint="cs"/>
          <w:color w:val="000000"/>
          <w:sz w:val="28"/>
          <w:rtl/>
        </w:rPr>
        <w:t xml:space="preserve">در بحث اطلاق و تقیید این را داشتیم که در عالم جعل در عندالله ما دو حالت بیشتر نمیتوانیم لحاظ کنیم ما دو حالت بیشتر نمیتوانیم فرض کنیم یا مطلق است یا تقیید و مهمل نداریم. بالاخره عندالله یا اطلاق داشته یا تقیید. </w:t>
      </w:r>
      <w:r w:rsidR="00E165B4" w:rsidRPr="008D417E">
        <w:rPr>
          <w:rFonts w:eastAsia="Times New Roman" w:hint="cs"/>
          <w:color w:val="000000"/>
          <w:sz w:val="28"/>
          <w:rtl/>
        </w:rPr>
        <w:t xml:space="preserve">اینجا هم همین بحث تکرار میشود بهرحال اینکه میفرماید در موضوع اش اماره ، شک اخذ نشده یعنی مقید نیست یعنی مطلق است مطلق </w:t>
      </w:r>
      <w:r w:rsidR="00E165B4" w:rsidRPr="008D417E">
        <w:rPr>
          <w:rFonts w:eastAsia="Times New Roman" w:hint="cs"/>
          <w:color w:val="000000"/>
          <w:sz w:val="28"/>
          <w:rtl/>
        </w:rPr>
        <w:lastRenderedPageBreak/>
        <w:t xml:space="preserve">است نسبت به چه حالتی ؟ مطلق است حتی به حالت وجود علم یعنی اگر علم داری قطعا و یقینا که فلان حکم این گونه است مثلا میدانی الصلاة واجبة ، و خبری ثقه ای آمد و گفت لیس الصلاة الواجبة ، چون میگویید در موضوع اماره </w:t>
      </w:r>
      <w:r w:rsidR="00117EF6" w:rsidRPr="008D417E">
        <w:rPr>
          <w:rFonts w:eastAsia="Times New Roman" w:hint="cs"/>
          <w:color w:val="000000"/>
          <w:sz w:val="28"/>
          <w:rtl/>
        </w:rPr>
        <w:t xml:space="preserve">شک اخذ نشده است، پس اماره مثل همین خبر واحد ثقه است شامل حالتی که من علم دارم میشود و لذا باید علم را بگذارم کنار چون خبر واحد ثقه دارد میگوید بگذار کنار و هیچ کس این را نمی پذیرد و نامعقول است. </w:t>
      </w:r>
    </w:p>
    <w:p w:rsidR="00117EF6" w:rsidRPr="008D417E" w:rsidRDefault="00117EF6" w:rsidP="00404630">
      <w:pPr>
        <w:bidi/>
        <w:spacing w:before="100" w:beforeAutospacing="1" w:after="100" w:afterAutospacing="1"/>
        <w:jc w:val="both"/>
        <w:rPr>
          <w:rFonts w:eastAsia="Times New Roman"/>
          <w:color w:val="000000"/>
          <w:sz w:val="28"/>
          <w:rtl/>
        </w:rPr>
      </w:pPr>
      <w:r w:rsidRPr="008D417E">
        <w:rPr>
          <w:rFonts w:eastAsia="Times New Roman" w:hint="cs"/>
          <w:color w:val="000000"/>
          <w:sz w:val="28"/>
          <w:rtl/>
        </w:rPr>
        <w:t>برخی بزرگان آ</w:t>
      </w:r>
      <w:r w:rsidR="00471933" w:rsidRPr="008D417E">
        <w:rPr>
          <w:rFonts w:eastAsia="Times New Roman" w:hint="cs"/>
          <w:color w:val="000000"/>
          <w:sz w:val="28"/>
          <w:rtl/>
        </w:rPr>
        <w:t xml:space="preserve">مده اند این کلام را توجیه کنند که درست است که در موضوع اماره شک اخذ نشده است ولی اماره اینقدر هم محکم نیست که شما بگویید نسبت به هر حالتی مطلق وضع شده است. </w:t>
      </w:r>
      <w:r w:rsidR="00710016" w:rsidRPr="008D417E">
        <w:rPr>
          <w:rFonts w:eastAsia="Times New Roman" w:hint="cs"/>
          <w:color w:val="000000"/>
          <w:sz w:val="28"/>
          <w:rtl/>
        </w:rPr>
        <w:t xml:space="preserve">میگویند اماره در موضوع اش شک اخذ نشده اماره در موردش شک اخذ شده است یعنی شک در اونجا لحاظ شده است. وقتی میخواستند برای اماره حجیت را وضع کنند در موضوع اش شک نیست ولی در موردش شک اخذ شده است. </w:t>
      </w:r>
    </w:p>
    <w:p w:rsidR="00C17A34" w:rsidRPr="008D417E" w:rsidRDefault="00710016" w:rsidP="00404630">
      <w:pPr>
        <w:bidi/>
        <w:spacing w:before="100" w:beforeAutospacing="1" w:after="100" w:afterAutospacing="1"/>
        <w:jc w:val="both"/>
        <w:rPr>
          <w:rFonts w:eastAsia="Times New Roman"/>
          <w:color w:val="000000"/>
          <w:sz w:val="28"/>
          <w:rtl/>
        </w:rPr>
      </w:pPr>
      <w:r w:rsidRPr="008D417E">
        <w:rPr>
          <w:rFonts w:eastAsia="Times New Roman" w:hint="cs"/>
          <w:color w:val="000000"/>
          <w:sz w:val="28"/>
          <w:rtl/>
        </w:rPr>
        <w:t>شهید صدر میگوید اصلا این حرف معنا ندارد و ما نمیفهمیم و اینکه میگویید در موردش شک ا</w:t>
      </w:r>
      <w:r w:rsidR="008A5B83" w:rsidRPr="008D417E">
        <w:rPr>
          <w:rFonts w:eastAsia="Times New Roman" w:hint="cs"/>
          <w:color w:val="000000"/>
          <w:sz w:val="28"/>
          <w:rtl/>
        </w:rPr>
        <w:t xml:space="preserve">خذ شده است این از کجا آمده است؟! بالاخره یا این مربوط به زمان شک است یا نیست. اگر بخواهد مربوط به زمان شک باشد باید در موضوع اش شک اخذ شده باشد و اگر نخواهد مربوط به زمان شک باشد در موضوع اش شک اخذ نشده و این بحث الحاقی شما یعنی شک در موردش از کجا آمده است. </w:t>
      </w:r>
    </w:p>
    <w:p w:rsidR="008A5B83" w:rsidRPr="008D417E" w:rsidRDefault="008A5B83" w:rsidP="00404630">
      <w:pPr>
        <w:bidi/>
        <w:spacing w:before="100" w:beforeAutospacing="1" w:after="100" w:afterAutospacing="1"/>
        <w:ind w:left="-90"/>
        <w:jc w:val="both"/>
        <w:rPr>
          <w:rFonts w:eastAsia="Times New Roman"/>
          <w:color w:val="000000"/>
          <w:sz w:val="28"/>
          <w:rtl/>
        </w:rPr>
      </w:pPr>
      <w:r w:rsidRPr="008D417E">
        <w:rPr>
          <w:rFonts w:eastAsia="Times New Roman" w:hint="cs"/>
          <w:color w:val="000000"/>
          <w:sz w:val="28"/>
          <w:rtl/>
        </w:rPr>
        <w:t>شهید میگوید اگر بخواهید بگویید از لسان دلیل این را فهمیدیم میشود دیدگاه سوم که بعد راجع به اون صحبت میکنیم. و اگر از پیش خودتان میگویید که این بی</w:t>
      </w:r>
      <w:r w:rsidR="00D14950" w:rsidRPr="008D417E">
        <w:rPr>
          <w:rFonts w:eastAsia="Times New Roman"/>
          <w:color w:val="000000"/>
          <w:sz w:val="28"/>
          <w:rtl/>
        </w:rPr>
        <w:softHyphen/>
      </w:r>
      <w:r w:rsidRPr="008D417E">
        <w:rPr>
          <w:rFonts w:eastAsia="Times New Roman" w:hint="cs"/>
          <w:color w:val="000000"/>
          <w:sz w:val="28"/>
          <w:rtl/>
        </w:rPr>
        <w:t xml:space="preserve">معنا است. </w:t>
      </w:r>
    </w:p>
    <w:p w:rsidR="00533470" w:rsidRPr="008D417E" w:rsidRDefault="00533470" w:rsidP="00404630">
      <w:pPr>
        <w:bidi/>
        <w:spacing w:before="100" w:beforeAutospacing="1" w:after="100" w:afterAutospacing="1"/>
        <w:jc w:val="both"/>
        <w:rPr>
          <w:rFonts w:eastAsia="Times New Roman"/>
          <w:color w:val="000000"/>
          <w:sz w:val="28"/>
          <w:rtl/>
        </w:rPr>
      </w:pPr>
    </w:p>
    <w:p w:rsidR="00533470" w:rsidRPr="008D417E" w:rsidRDefault="00533470" w:rsidP="00404630">
      <w:pPr>
        <w:bidi/>
        <w:spacing w:before="100" w:beforeAutospacing="1" w:after="100" w:afterAutospacing="1"/>
        <w:jc w:val="both"/>
        <w:rPr>
          <w:rFonts w:eastAsia="Times New Roman"/>
          <w:color w:val="000000"/>
          <w:sz w:val="28"/>
        </w:rPr>
      </w:pPr>
      <w:r w:rsidRPr="008D417E">
        <w:rPr>
          <w:rFonts w:eastAsia="Times New Roman" w:hint="cs"/>
          <w:color w:val="000000"/>
          <w:sz w:val="28"/>
          <w:rtl/>
        </w:rPr>
        <w:t>*- الثالث : أنّ الفرق بینهما ینشأ من ناحیه أخذ الشکّ فی لسان دلیل الأصل ، وعدم أخذه فی لسان دلیل حجّیه الأماره بعد الفراغ عن کونه مأخوذاً فی موضوعهما ثبوتاً معاً</w:t>
      </w:r>
      <w:r w:rsidRPr="008D417E">
        <w:rPr>
          <w:rFonts w:eastAsia="Times New Roman" w:hint="cs"/>
          <w:color w:val="000000"/>
          <w:sz w:val="28"/>
        </w:rPr>
        <w:t>.</w:t>
      </w:r>
    </w:p>
    <w:p w:rsidR="00C845D9" w:rsidRPr="008D417E" w:rsidRDefault="00533470" w:rsidP="00404630">
      <w:pPr>
        <w:bidi/>
        <w:spacing w:before="100" w:beforeAutospacing="1" w:after="100" w:afterAutospacing="1"/>
        <w:ind w:left="-90"/>
        <w:jc w:val="both"/>
        <w:rPr>
          <w:rFonts w:eastAsia="Times New Roman"/>
          <w:color w:val="000000"/>
          <w:sz w:val="28"/>
          <w:rtl/>
        </w:rPr>
      </w:pPr>
      <w:r w:rsidRPr="008D417E">
        <w:rPr>
          <w:rFonts w:eastAsia="Times New Roman" w:hint="cs"/>
          <w:color w:val="000000"/>
          <w:sz w:val="28"/>
          <w:rtl/>
        </w:rPr>
        <w:t xml:space="preserve">توضیح : </w:t>
      </w:r>
      <w:r w:rsidR="002E0DCB" w:rsidRPr="008D417E">
        <w:rPr>
          <w:rFonts w:eastAsia="Times New Roman" w:hint="cs"/>
          <w:color w:val="000000"/>
          <w:sz w:val="28"/>
          <w:rtl/>
        </w:rPr>
        <w:t xml:space="preserve">این بحثی است که از بیانات مرحوم آقای خوئی استفاده میشود. مرحوم آقای خوئی بحث را از مقام ثبوت به مقام اثبات بردند و گفتند که : </w:t>
      </w:r>
      <w:r w:rsidR="00E66730" w:rsidRPr="008D417E">
        <w:rPr>
          <w:rFonts w:eastAsia="Times New Roman" w:hint="cs"/>
          <w:color w:val="000000"/>
          <w:sz w:val="28"/>
          <w:rtl/>
        </w:rPr>
        <w:t xml:space="preserve">لسان دلیل اینطوری است در مقام دلالت اینطوری است که در دلیل اصول شک اخذ شده و در دلیل امارات شک اخذ نشده است و ما از اینجا کشف میکنیم که یکی اماره است و یکی اصل. آقای خوئی میگوید ما قبول داریم که شک قوام حکم ظاهری است و در مقام ثبوت در موضوع اماره و هم در موضوع اصل شک اخذ شده ولی مربوط به مقام ثبوت است ولی در مقام اثبات اینطوری نیست وقتی به لسان ادله مراجعه میکنیم که در امارات در موضوع شک نیست. </w:t>
      </w:r>
    </w:p>
    <w:p w:rsidR="00640E7E" w:rsidRPr="008D417E" w:rsidRDefault="00E66730" w:rsidP="00404630">
      <w:pPr>
        <w:bidi/>
        <w:spacing w:before="100" w:beforeAutospacing="1" w:after="100" w:afterAutospacing="1"/>
        <w:ind w:left="-90"/>
        <w:jc w:val="both"/>
        <w:rPr>
          <w:rFonts w:eastAsia="Times New Roman"/>
          <w:color w:val="000000"/>
          <w:sz w:val="28"/>
          <w:rtl/>
        </w:rPr>
      </w:pPr>
      <w:r w:rsidRPr="008D417E">
        <w:rPr>
          <w:rFonts w:eastAsia="Times New Roman" w:hint="cs"/>
          <w:color w:val="000000"/>
          <w:sz w:val="28"/>
          <w:rtl/>
        </w:rPr>
        <w:t xml:space="preserve">شهید صدر : اول اینکه مقصود ما در مورد مثبتات را حل نمیکند. اشکال دیگر این سات که از قضاء ما مواردی را نشان میدهیم که شما هم میگویید این اماره است  و اتفاقا در لسان آن شک اخذ شده است مثل خبر واحد. </w:t>
      </w:r>
      <w:r w:rsidR="00E53456" w:rsidRPr="008D417E">
        <w:rPr>
          <w:rFonts w:eastAsia="Times New Roman" w:hint="cs"/>
          <w:color w:val="000000"/>
          <w:sz w:val="28"/>
          <w:rtl/>
        </w:rPr>
        <w:t>همه میگویند خبر اماره است و در عین حال آیه میگوید : فاسألوا اهل</w:t>
      </w:r>
      <w:r w:rsidR="002871E2" w:rsidRPr="008D417E">
        <w:rPr>
          <w:rFonts w:eastAsia="Times New Roman"/>
          <w:color w:val="000000"/>
          <w:sz w:val="28"/>
          <w:rtl/>
        </w:rPr>
        <w:softHyphen/>
      </w:r>
      <w:r w:rsidR="002871E2" w:rsidRPr="008D417E">
        <w:rPr>
          <w:rFonts w:eastAsia="Times New Roman" w:hint="cs"/>
          <w:color w:val="000000"/>
          <w:sz w:val="28"/>
          <w:rtl/>
        </w:rPr>
        <w:t>الذکر ان کنتم لا</w:t>
      </w:r>
      <w:r w:rsidR="00E53456" w:rsidRPr="008D417E">
        <w:rPr>
          <w:rFonts w:eastAsia="Times New Roman" w:hint="cs"/>
          <w:color w:val="000000"/>
          <w:sz w:val="28"/>
          <w:rtl/>
        </w:rPr>
        <w:t>تعلمون؛</w:t>
      </w:r>
      <w:r w:rsidR="00B55F2A" w:rsidRPr="008D417E">
        <w:rPr>
          <w:rFonts w:eastAsia="Times New Roman" w:hint="cs"/>
          <w:color w:val="000000"/>
          <w:sz w:val="28"/>
          <w:rtl/>
        </w:rPr>
        <w:t xml:space="preserve"> یعنی میگوید جایی که نمیدانید. </w:t>
      </w:r>
    </w:p>
    <w:p w:rsidR="00640E7E" w:rsidRPr="008D417E" w:rsidRDefault="00640E7E" w:rsidP="00404630">
      <w:pPr>
        <w:bidi/>
        <w:spacing w:before="100" w:beforeAutospacing="1" w:after="100" w:afterAutospacing="1"/>
        <w:ind w:left="-90"/>
        <w:jc w:val="both"/>
        <w:rPr>
          <w:rFonts w:eastAsia="Times New Roman"/>
          <w:color w:val="000000"/>
          <w:sz w:val="28"/>
          <w:rtl/>
        </w:rPr>
      </w:pPr>
      <w:r w:rsidRPr="008D417E">
        <w:rPr>
          <w:rFonts w:eastAsia="Times New Roman" w:hint="cs"/>
          <w:color w:val="000000"/>
          <w:sz w:val="28"/>
          <w:rtl/>
        </w:rPr>
        <w:t>شاید شما بگویید من حجیت خبر را از این آیه استفاده نمی</w:t>
      </w:r>
      <w:r w:rsidR="00194E0E" w:rsidRPr="008D417E">
        <w:rPr>
          <w:rFonts w:eastAsia="Times New Roman"/>
          <w:color w:val="000000"/>
          <w:sz w:val="28"/>
          <w:rtl/>
        </w:rPr>
        <w:softHyphen/>
      </w:r>
      <w:r w:rsidRPr="008D417E">
        <w:rPr>
          <w:rFonts w:eastAsia="Times New Roman" w:hint="cs"/>
          <w:color w:val="000000"/>
          <w:sz w:val="28"/>
          <w:rtl/>
        </w:rPr>
        <w:t xml:space="preserve">کنیم ولی اصل اینکه این آیه در مورد خبر است قابل انکار نیست. </w:t>
      </w:r>
    </w:p>
    <w:p w:rsidR="00E66730" w:rsidRPr="008D417E" w:rsidRDefault="00640E7E" w:rsidP="00404630">
      <w:pPr>
        <w:bidi/>
        <w:spacing w:before="100" w:beforeAutospacing="1" w:after="100" w:afterAutospacing="1"/>
        <w:ind w:left="-90"/>
        <w:jc w:val="both"/>
        <w:rPr>
          <w:rFonts w:eastAsia="Times New Roman"/>
          <w:color w:val="000000"/>
          <w:sz w:val="28"/>
          <w:rtl/>
        </w:rPr>
      </w:pPr>
      <w:r w:rsidRPr="008D417E">
        <w:rPr>
          <w:rFonts w:eastAsia="Times New Roman" w:hint="cs"/>
          <w:color w:val="000000"/>
          <w:sz w:val="28"/>
          <w:rtl/>
        </w:rPr>
        <w:lastRenderedPageBreak/>
        <w:t xml:space="preserve">شهید میگوید اصلا ما با لسان کار نداریم. </w:t>
      </w:r>
      <w:r w:rsidR="00885E72" w:rsidRPr="008D417E">
        <w:rPr>
          <w:rFonts w:eastAsia="Times New Roman" w:hint="cs"/>
          <w:color w:val="000000"/>
          <w:sz w:val="28"/>
          <w:rtl/>
        </w:rPr>
        <w:t>بلکه ما با روح دلیل کار داریم. شهید میگوید البته ما ا</w:t>
      </w:r>
      <w:r w:rsidR="00490C85" w:rsidRPr="008D417E">
        <w:rPr>
          <w:rFonts w:eastAsia="Times New Roman" w:hint="cs"/>
          <w:color w:val="000000"/>
          <w:sz w:val="28"/>
          <w:rtl/>
        </w:rPr>
        <w:t>ز</w:t>
      </w:r>
      <w:r w:rsidR="00885E72" w:rsidRPr="008D417E">
        <w:rPr>
          <w:rFonts w:eastAsia="Times New Roman" w:hint="cs"/>
          <w:color w:val="000000"/>
          <w:sz w:val="28"/>
          <w:rtl/>
        </w:rPr>
        <w:t xml:space="preserve"> شارع انتظار داریم خوب صحبت کنیم ولی اگر این </w:t>
      </w:r>
      <w:r w:rsidR="00E53456" w:rsidRPr="008D417E">
        <w:rPr>
          <w:rFonts w:eastAsia="Times New Roman" w:hint="cs"/>
          <w:color w:val="000000"/>
          <w:sz w:val="28"/>
          <w:rtl/>
        </w:rPr>
        <w:t xml:space="preserve"> </w:t>
      </w:r>
      <w:r w:rsidR="00490C85" w:rsidRPr="008D417E">
        <w:rPr>
          <w:rFonts w:eastAsia="Times New Roman" w:hint="cs"/>
          <w:color w:val="000000"/>
          <w:sz w:val="28"/>
          <w:rtl/>
        </w:rPr>
        <w:t xml:space="preserve">نبود ما که متوقف بر لسان دلیل نیستم بلکه روح دلیل برای ما مهم است. </w:t>
      </w:r>
    </w:p>
    <w:p w:rsidR="00303664" w:rsidRPr="008D417E" w:rsidRDefault="00303664" w:rsidP="00404630">
      <w:pPr>
        <w:bidi/>
        <w:spacing w:before="100" w:beforeAutospacing="1" w:after="100" w:afterAutospacing="1"/>
        <w:ind w:left="-90"/>
        <w:jc w:val="both"/>
        <w:rPr>
          <w:rFonts w:eastAsia="Times New Roman"/>
          <w:color w:val="000000"/>
          <w:sz w:val="28"/>
          <w:rtl/>
        </w:rPr>
      </w:pPr>
      <w:r w:rsidRPr="008D417E">
        <w:rPr>
          <w:rFonts w:eastAsia="Times New Roman" w:hint="cs"/>
          <w:color w:val="000000"/>
          <w:sz w:val="28"/>
          <w:rtl/>
        </w:rPr>
        <w:t xml:space="preserve">*- </w:t>
      </w:r>
    </w:p>
    <w:p w:rsidR="00EC4042" w:rsidRPr="008D417E" w:rsidRDefault="00EC4042" w:rsidP="00404630">
      <w:pPr>
        <w:bidi/>
        <w:spacing w:before="100" w:beforeAutospacing="1" w:after="100" w:afterAutospacing="1"/>
        <w:jc w:val="both"/>
        <w:rPr>
          <w:rFonts w:eastAsia="Times New Roman"/>
          <w:color w:val="000000"/>
          <w:sz w:val="28"/>
        </w:rPr>
      </w:pPr>
    </w:p>
    <w:p w:rsidR="00123B35" w:rsidRPr="008D417E" w:rsidRDefault="00123B35" w:rsidP="00404630">
      <w:pPr>
        <w:bidi/>
        <w:jc w:val="both"/>
        <w:rPr>
          <w:sz w:val="28"/>
          <w:rtl/>
        </w:rPr>
      </w:pPr>
    </w:p>
    <w:sectPr w:rsidR="00123B35" w:rsidRPr="008D417E" w:rsidSect="007B47FE">
      <w:pgSz w:w="11906" w:h="16838"/>
      <w:pgMar w:top="1080" w:right="926" w:bottom="810" w:left="990" w:header="720" w:footer="720" w:gutter="0"/>
      <w:pgBorders w:offsetFrom="page">
        <w:top w:val="thinThickSmallGap" w:sz="24" w:space="24" w:color="7030A0"/>
        <w:left w:val="thinThickSmallGap" w:sz="24" w:space="24" w:color="7030A0"/>
        <w:bottom w:val="thickThinSmallGap" w:sz="24" w:space="24" w:color="7030A0"/>
        <w:right w:val="thickThinSmallGap" w:sz="24" w:space="24" w:color="7030A0"/>
      </w:pgBorders>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138" w:rsidRDefault="00786138" w:rsidP="004421A7">
      <w:r>
        <w:separator/>
      </w:r>
    </w:p>
  </w:endnote>
  <w:endnote w:type="continuationSeparator" w:id="0">
    <w:p w:rsidR="00786138" w:rsidRDefault="00786138" w:rsidP="00442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Zar">
    <w:charset w:val="00"/>
    <w:family w:val="auto"/>
    <w:pitch w:val="variable"/>
    <w:sig w:usb0="800020A7" w:usb1="D000004A" w:usb2="00000008" w:usb3="00000000" w:csb0="00000051"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138" w:rsidRDefault="00786138" w:rsidP="004421A7">
      <w:r>
        <w:separator/>
      </w:r>
    </w:p>
  </w:footnote>
  <w:footnote w:type="continuationSeparator" w:id="0">
    <w:p w:rsidR="00786138" w:rsidRDefault="00786138" w:rsidP="004421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79B"/>
    <w:rsid w:val="00001AD7"/>
    <w:rsid w:val="00017745"/>
    <w:rsid w:val="000A14E2"/>
    <w:rsid w:val="000B7181"/>
    <w:rsid w:val="00117EF6"/>
    <w:rsid w:val="00123B35"/>
    <w:rsid w:val="001319E7"/>
    <w:rsid w:val="00194E0E"/>
    <w:rsid w:val="001B4D2D"/>
    <w:rsid w:val="002871E2"/>
    <w:rsid w:val="002E0DCB"/>
    <w:rsid w:val="00303664"/>
    <w:rsid w:val="00321CD6"/>
    <w:rsid w:val="003A55DA"/>
    <w:rsid w:val="003F506C"/>
    <w:rsid w:val="00404630"/>
    <w:rsid w:val="0041035D"/>
    <w:rsid w:val="00417ECE"/>
    <w:rsid w:val="00420AAB"/>
    <w:rsid w:val="00430985"/>
    <w:rsid w:val="004421A7"/>
    <w:rsid w:val="00471933"/>
    <w:rsid w:val="004753D5"/>
    <w:rsid w:val="00490C85"/>
    <w:rsid w:val="004C3510"/>
    <w:rsid w:val="0051125A"/>
    <w:rsid w:val="00533470"/>
    <w:rsid w:val="00551AE6"/>
    <w:rsid w:val="005F4E69"/>
    <w:rsid w:val="00640E7E"/>
    <w:rsid w:val="006B32C9"/>
    <w:rsid w:val="00710016"/>
    <w:rsid w:val="00786138"/>
    <w:rsid w:val="0078679B"/>
    <w:rsid w:val="007A76BC"/>
    <w:rsid w:val="007B47FE"/>
    <w:rsid w:val="00803C2E"/>
    <w:rsid w:val="00867AF8"/>
    <w:rsid w:val="00871AEF"/>
    <w:rsid w:val="00885E72"/>
    <w:rsid w:val="008A5B83"/>
    <w:rsid w:val="008D417E"/>
    <w:rsid w:val="008D78F8"/>
    <w:rsid w:val="00963F04"/>
    <w:rsid w:val="00A019F9"/>
    <w:rsid w:val="00A45671"/>
    <w:rsid w:val="00AF4331"/>
    <w:rsid w:val="00B228CF"/>
    <w:rsid w:val="00B55F2A"/>
    <w:rsid w:val="00BC3C3A"/>
    <w:rsid w:val="00C17A34"/>
    <w:rsid w:val="00C33744"/>
    <w:rsid w:val="00C36B00"/>
    <w:rsid w:val="00C845D9"/>
    <w:rsid w:val="00CA015F"/>
    <w:rsid w:val="00CB4FD2"/>
    <w:rsid w:val="00CE2BD2"/>
    <w:rsid w:val="00D14950"/>
    <w:rsid w:val="00D43F16"/>
    <w:rsid w:val="00DF21CD"/>
    <w:rsid w:val="00DF6EEA"/>
    <w:rsid w:val="00E165B4"/>
    <w:rsid w:val="00E501F6"/>
    <w:rsid w:val="00E53456"/>
    <w:rsid w:val="00E65DC1"/>
    <w:rsid w:val="00E66730"/>
    <w:rsid w:val="00E73FED"/>
    <w:rsid w:val="00E75ED5"/>
    <w:rsid w:val="00E81C1C"/>
    <w:rsid w:val="00EC404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95B61E"/>
  <w15:chartTrackingRefBased/>
  <w15:docId w15:val="{7ED691DA-DAA0-4752-96E4-4E35B40EE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Zar"/>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E81C1C"/>
    <w:rPr>
      <w:rFonts w:cs="B Zar"/>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
    <w:autoRedefine/>
    <w:uiPriority w:val="1"/>
    <w:qFormat/>
    <w:rsid w:val="0041035D"/>
    <w:pPr>
      <w:bidi/>
    </w:pPr>
    <w:rPr>
      <w:rFonts w:cs="B Lotus"/>
      <w:b/>
      <w:bCs/>
      <w:color w:val="002060"/>
      <w:szCs w:val="32"/>
      <w:u w:val="single"/>
    </w:rPr>
  </w:style>
  <w:style w:type="paragraph" w:styleId="Header">
    <w:name w:val="header"/>
    <w:basedOn w:val="Normal"/>
    <w:link w:val="HeaderChar"/>
    <w:uiPriority w:val="99"/>
    <w:unhideWhenUsed/>
    <w:rsid w:val="004421A7"/>
    <w:pPr>
      <w:tabs>
        <w:tab w:val="center" w:pos="4513"/>
        <w:tab w:val="right" w:pos="9026"/>
      </w:tabs>
    </w:pPr>
  </w:style>
  <w:style w:type="character" w:customStyle="1" w:styleId="HeaderChar">
    <w:name w:val="Header Char"/>
    <w:basedOn w:val="DefaultParagraphFont"/>
    <w:link w:val="Header"/>
    <w:uiPriority w:val="99"/>
    <w:rsid w:val="004421A7"/>
    <w:rPr>
      <w:rFonts w:cs="B Zar"/>
      <w:szCs w:val="28"/>
    </w:rPr>
  </w:style>
  <w:style w:type="paragraph" w:styleId="Footer">
    <w:name w:val="footer"/>
    <w:basedOn w:val="Normal"/>
    <w:link w:val="FooterChar"/>
    <w:uiPriority w:val="99"/>
    <w:unhideWhenUsed/>
    <w:rsid w:val="004421A7"/>
    <w:pPr>
      <w:tabs>
        <w:tab w:val="center" w:pos="4513"/>
        <w:tab w:val="right" w:pos="9026"/>
      </w:tabs>
    </w:pPr>
  </w:style>
  <w:style w:type="character" w:customStyle="1" w:styleId="FooterChar">
    <w:name w:val="Footer Char"/>
    <w:basedOn w:val="DefaultParagraphFont"/>
    <w:link w:val="Footer"/>
    <w:uiPriority w:val="99"/>
    <w:rsid w:val="004421A7"/>
    <w:rPr>
      <w:rFonts w:cs="B Zar"/>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693</Words>
  <Characters>3952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58</cp:revision>
  <dcterms:created xsi:type="dcterms:W3CDTF">2021-09-17T07:45:00Z</dcterms:created>
  <dcterms:modified xsi:type="dcterms:W3CDTF">2021-09-24T08:20:00Z</dcterms:modified>
</cp:coreProperties>
</file>