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E7" w:rsidRPr="00AE0551" w:rsidRDefault="00372DA2" w:rsidP="00372DA2">
      <w:pPr>
        <w:bidi/>
        <w:rPr>
          <w:rtl/>
        </w:rPr>
      </w:pPr>
      <w:r w:rsidRPr="00AE0551">
        <w:rPr>
          <w:rFonts w:hint="cs"/>
          <w:rtl/>
        </w:rPr>
        <w:t xml:space="preserve">*- صوت 157 بررسی حدیث رفع </w:t>
      </w:r>
    </w:p>
    <w:p w:rsidR="00372DA2" w:rsidRPr="00AE0551" w:rsidRDefault="00D26671" w:rsidP="00372DA2">
      <w:pPr>
        <w:bidi/>
        <w:rPr>
          <w:rtl/>
        </w:rPr>
      </w:pPr>
      <w:r w:rsidRPr="00AE0551">
        <w:rPr>
          <w:rFonts w:hint="cs"/>
          <w:rtl/>
        </w:rPr>
        <w:t xml:space="preserve">*- 5/345 : </w:t>
      </w:r>
      <w:r w:rsidR="001F04B7" w:rsidRPr="00AE0551">
        <w:rPr>
          <w:rFonts w:hint="cs"/>
          <w:rtl/>
        </w:rPr>
        <w:t>احتمالات ثلاثه در</w:t>
      </w:r>
      <w:r w:rsidR="0014399F" w:rsidRPr="00AE0551">
        <w:rPr>
          <w:rFonts w:hint="cs"/>
          <w:rtl/>
        </w:rPr>
        <w:t xml:space="preserve"> مورد حدیث رفع را فرمودند، حالا ثمرات را میخواهند بررسی کنند: </w:t>
      </w:r>
    </w:p>
    <w:p w:rsidR="00C72F01" w:rsidRPr="00AE0551" w:rsidRDefault="00EB18B7" w:rsidP="00336ED4">
      <w:pPr>
        <w:bidi/>
        <w:rPr>
          <w:rtl/>
        </w:rPr>
      </w:pPr>
      <w:r w:rsidRPr="00AE0551">
        <w:rPr>
          <w:rFonts w:hint="cs"/>
          <w:rtl/>
        </w:rPr>
        <w:t>شهید ابتدا آثار و ثمرات هر سه را بیان میکنند و باز در همین آثار و ثمرات به نوعی احتمال ثانی تقویت میشود.</w:t>
      </w:r>
    </w:p>
    <w:p w:rsidR="00D51BC7" w:rsidRPr="00AE0551" w:rsidRDefault="00EB18B7" w:rsidP="00C72F01">
      <w:pPr>
        <w:bidi/>
        <w:rPr>
          <w:rtl/>
        </w:rPr>
      </w:pPr>
      <w:r w:rsidRPr="00AE0551">
        <w:rPr>
          <w:rFonts w:hint="cs"/>
          <w:rtl/>
        </w:rPr>
        <w:t xml:space="preserve"> </w:t>
      </w:r>
      <w:r w:rsidR="00C72F01" w:rsidRPr="00AE0551">
        <w:rPr>
          <w:rFonts w:hint="cs"/>
          <w:rtl/>
        </w:rPr>
        <w:t>اولین نکته</w:t>
      </w:r>
      <w:r w:rsidR="00C72F01" w:rsidRPr="00AE0551">
        <w:rPr>
          <w:rtl/>
        </w:rPr>
        <w:softHyphen/>
      </w:r>
      <w:r w:rsidR="00C72F01" w:rsidRPr="00AE0551">
        <w:rPr>
          <w:rFonts w:hint="cs"/>
          <w:rtl/>
        </w:rPr>
        <w:t>ا</w:t>
      </w:r>
      <w:r w:rsidR="00D2781A" w:rsidRPr="00AE0551">
        <w:rPr>
          <w:rFonts w:hint="cs"/>
          <w:rtl/>
        </w:rPr>
        <w:t xml:space="preserve">ی که میفرمایند این است که بنابر احتمال اول رفع حقیقی است و مرفوع هم حقیقی است لکن مرفوع خود این موضوعات نیست، </w:t>
      </w:r>
      <w:r w:rsidR="00D06F0A" w:rsidRPr="00AE0551">
        <w:rPr>
          <w:rFonts w:hint="cs"/>
          <w:rtl/>
        </w:rPr>
        <w:t xml:space="preserve">آثار مترتب بر این موضوعات است. </w:t>
      </w:r>
      <w:r w:rsidR="003427E9" w:rsidRPr="00AE0551">
        <w:rPr>
          <w:rFonts w:hint="cs"/>
          <w:rtl/>
        </w:rPr>
        <w:t xml:space="preserve">کدام اثر ؟ </w:t>
      </w:r>
      <w:r w:rsidR="00861BAA" w:rsidRPr="00AE0551">
        <w:rPr>
          <w:rFonts w:hint="cs"/>
          <w:rtl/>
        </w:rPr>
        <w:t>نمدانیم یک احتمال ایناست که این اثر مواخذه باشد یک احتمال این است که عقوبت باشد</w:t>
      </w:r>
      <w:r w:rsidR="003F2A5C" w:rsidRPr="00AE0551">
        <w:rPr>
          <w:rFonts w:hint="cs"/>
          <w:rtl/>
        </w:rPr>
        <w:t xml:space="preserve"> یا یک کسی چیزهای دیگری باشد یا کسی بگوید مجموع احکامی که میخواهد بر اینها مترتب شود بر اینها، آن برداشته شده است. </w:t>
      </w:r>
      <w:r w:rsidR="00CA23BB" w:rsidRPr="00AE0551">
        <w:rPr>
          <w:rFonts w:hint="cs"/>
          <w:rtl/>
        </w:rPr>
        <w:t xml:space="preserve">پس اون امر مقدر ما نامعلوم است و مشخص نیست. </w:t>
      </w:r>
      <w:r w:rsidR="004F699C" w:rsidRPr="00AE0551">
        <w:rPr>
          <w:rFonts w:hint="cs"/>
          <w:rtl/>
        </w:rPr>
        <w:t>قدر متیقنی از این وجود دارد و میشود ادعا کرد</w:t>
      </w:r>
      <w:r w:rsidR="00FD62A2" w:rsidRPr="00AE0551">
        <w:rPr>
          <w:rFonts w:hint="cs"/>
          <w:rtl/>
        </w:rPr>
        <w:t xml:space="preserve"> که قدر متیقن آن این است که لااقل عقو</w:t>
      </w:r>
      <w:r w:rsidR="0032348D" w:rsidRPr="00AE0551">
        <w:rPr>
          <w:rFonts w:hint="cs"/>
          <w:rtl/>
        </w:rPr>
        <w:t xml:space="preserve">بت برداشته میشود و جهنم نمیرود. </w:t>
      </w:r>
      <w:r w:rsidR="006A7FF4" w:rsidRPr="00AE0551">
        <w:rPr>
          <w:rFonts w:hint="cs"/>
          <w:rtl/>
        </w:rPr>
        <w:t>اما آیا در ح</w:t>
      </w:r>
      <w:r w:rsidR="00906AA4" w:rsidRPr="00AE0551">
        <w:rPr>
          <w:rFonts w:hint="cs"/>
          <w:rtl/>
        </w:rPr>
        <w:t>د قدر متیقن است یا ن</w:t>
      </w:r>
      <w:r w:rsidR="00DC1C41" w:rsidRPr="00AE0551">
        <w:rPr>
          <w:rFonts w:hint="cs"/>
          <w:rtl/>
        </w:rPr>
        <w:t xml:space="preserve">ه مازاد بر این است و شامل سایر آثار هم میشود و همه آثار را در برمیگیرد پس امر دائر است بین یک دایره مضیقه و یک دایره موسعه؛ </w:t>
      </w:r>
    </w:p>
    <w:p w:rsidR="00336ED4" w:rsidRPr="00AE0551" w:rsidRDefault="00DC1C41" w:rsidP="004F2E65">
      <w:pPr>
        <w:bidi/>
        <w:rPr>
          <w:rtl/>
        </w:rPr>
      </w:pPr>
      <w:r w:rsidRPr="00AE0551">
        <w:rPr>
          <w:rFonts w:hint="cs"/>
          <w:rtl/>
        </w:rPr>
        <w:t xml:space="preserve">یک مبنایی آقای مشهور اصولیون دارند که </w:t>
      </w:r>
      <w:r w:rsidR="00D51BC7" w:rsidRPr="00AE0551">
        <w:rPr>
          <w:rFonts w:hint="cs"/>
          <w:rtl/>
        </w:rPr>
        <w:t xml:space="preserve">الحذف المتعلق یدلّ علی العموم ؛ میگن اگر جایی متعلق حذف شد، </w:t>
      </w:r>
      <w:r w:rsidR="000E4823" w:rsidRPr="00AE0551">
        <w:rPr>
          <w:rFonts w:hint="cs"/>
          <w:rtl/>
        </w:rPr>
        <w:t xml:space="preserve">مثلا یک چیزی از امر خطأیی برداشته شد حالا با اینکه نمیدانیم چه چیزی برداشته شد ، ولی همینکه چیزی برداشته شد، </w:t>
      </w:r>
      <w:r w:rsidR="008F582C" w:rsidRPr="00AE0551">
        <w:rPr>
          <w:rFonts w:hint="cs"/>
          <w:rtl/>
        </w:rPr>
        <w:t xml:space="preserve">اگر گفتند رفع امر خطأیی و ما میدانیم خود امر خطایی رفع نشده بلکه چیزی که متعلق امر خطایی رفع شده است، ما میگوییم همینکه چیزی که </w:t>
      </w:r>
      <w:r w:rsidR="004F2E65" w:rsidRPr="00AE0551">
        <w:rPr>
          <w:rFonts w:hint="cs"/>
          <w:rtl/>
        </w:rPr>
        <w:t xml:space="preserve"> آن چیز</w:t>
      </w:r>
      <w:r w:rsidR="0015200F" w:rsidRPr="00AE0551">
        <w:rPr>
          <w:rFonts w:hint="cs"/>
          <w:rtl/>
        </w:rPr>
        <w:t xml:space="preserve"> متعلق به امر خطایی است را حذف کرده و اسم آن را نبرد</w:t>
      </w:r>
      <w:r w:rsidR="00006BCD" w:rsidRPr="00AE0551">
        <w:rPr>
          <w:rFonts w:hint="cs"/>
          <w:rtl/>
        </w:rPr>
        <w:t>ه است،</w:t>
      </w:r>
      <w:r w:rsidR="0015200F" w:rsidRPr="00AE0551">
        <w:rPr>
          <w:rFonts w:hint="cs"/>
          <w:rtl/>
        </w:rPr>
        <w:t xml:space="preserve"> این حذف</w:t>
      </w:r>
      <w:r w:rsidR="001E2ACB" w:rsidRPr="00AE0551">
        <w:rPr>
          <w:rFonts w:hint="cs"/>
          <w:rtl/>
        </w:rPr>
        <w:t xml:space="preserve"> به طور مبهم،</w:t>
      </w:r>
      <w:r w:rsidR="0015200F" w:rsidRPr="00AE0551">
        <w:rPr>
          <w:rFonts w:hint="cs"/>
          <w:rtl/>
        </w:rPr>
        <w:t xml:space="preserve"> دلالت بر عموم دارد. </w:t>
      </w:r>
    </w:p>
    <w:p w:rsidR="002A4AD7" w:rsidRPr="00AE0551" w:rsidRDefault="002A4AD7" w:rsidP="002A4AD7">
      <w:pPr>
        <w:bidi/>
        <w:rPr>
          <w:rtl/>
        </w:rPr>
      </w:pPr>
    </w:p>
    <w:p w:rsidR="00782D01" w:rsidRPr="00AE0551" w:rsidRDefault="000478E2" w:rsidP="003128F8">
      <w:pPr>
        <w:bidi/>
        <w:rPr>
          <w:rtl/>
        </w:rPr>
      </w:pPr>
      <w:r w:rsidRPr="00AE0551">
        <w:rPr>
          <w:rFonts w:hint="cs"/>
          <w:rtl/>
        </w:rPr>
        <w:t>شهید صدر این</w:t>
      </w:r>
      <w:r w:rsidR="009B6948" w:rsidRPr="00AE0551">
        <w:rPr>
          <w:rFonts w:hint="cs"/>
          <w:rtl/>
        </w:rPr>
        <w:t xml:space="preserve"> نظر را قبول ندارد؛</w:t>
      </w:r>
      <w:r w:rsidR="00715342" w:rsidRPr="00AE0551">
        <w:rPr>
          <w:rFonts w:hint="cs"/>
          <w:rtl/>
        </w:rPr>
        <w:t xml:space="preserve">حذف متعلق در همه جا اینطوری نیست که دلالت بر عموم کند. بلکه در جایی که </w:t>
      </w:r>
      <w:r w:rsidR="00B475AC" w:rsidRPr="00AE0551">
        <w:rPr>
          <w:rFonts w:hint="cs"/>
          <w:rtl/>
        </w:rPr>
        <w:t xml:space="preserve">متعلق محذوف و مقدر معلوم و معین باشد یعنی اصل اون مقدر معلوم است الّا انّه اینکه این دائر مدار مضیّقه و وسیعه است و ما نمیدانیم میخواهد دایره مضیّقه را بگیرد یا دایره </w:t>
      </w:r>
      <w:r w:rsidR="00711236" w:rsidRPr="00AE0551">
        <w:rPr>
          <w:rFonts w:hint="cs"/>
          <w:rtl/>
        </w:rPr>
        <w:t>وسیعه و ما دال بر اطلاق میکنیم و مضیقه را رها میکنیم</w:t>
      </w:r>
      <w:r w:rsidR="001F6459" w:rsidRPr="00AE0551">
        <w:rPr>
          <w:rFonts w:hint="cs"/>
          <w:rtl/>
        </w:rPr>
        <w:t xml:space="preserve"> و دایره وسیع را در بر میگیرد. ولی جایی که نمیدا</w:t>
      </w:r>
      <w:r w:rsidR="000133D0" w:rsidRPr="00AE0551">
        <w:rPr>
          <w:rFonts w:hint="cs"/>
          <w:rtl/>
        </w:rPr>
        <w:t xml:space="preserve">نیم آنچه در تقدیر است آن چیست، </w:t>
      </w:r>
      <w:r w:rsidR="002573D0" w:rsidRPr="00AE0551">
        <w:rPr>
          <w:rFonts w:hint="cs"/>
          <w:rtl/>
        </w:rPr>
        <w:t xml:space="preserve">نمیشود زیرا ما الان فقط حدس میزنیم آنچه برداشته شده است عقوبت باشد یا مواخذه باشد ولی واقعا نمیدانیم چیست؟ </w:t>
      </w:r>
      <w:r w:rsidR="004E765F" w:rsidRPr="00AE0551">
        <w:rPr>
          <w:rFonts w:hint="cs"/>
          <w:rtl/>
        </w:rPr>
        <w:t xml:space="preserve">ولی دلیلی نداریم که صد در صد اینطوری است و چون نمدانیم ، نمیتوانیم عموم و اطلاق جاری کنیم. </w:t>
      </w:r>
    </w:p>
    <w:p w:rsidR="00031EC8" w:rsidRPr="00AE0551" w:rsidRDefault="00031EC8" w:rsidP="00474F43">
      <w:pPr>
        <w:bidi/>
        <w:rPr>
          <w:rtl/>
        </w:rPr>
      </w:pPr>
      <w:r w:rsidRPr="00AE0551">
        <w:rPr>
          <w:rFonts w:hint="cs"/>
          <w:rtl/>
        </w:rPr>
        <w:t>پس حالا که نمی</w:t>
      </w:r>
      <w:r w:rsidR="00914153" w:rsidRPr="00AE0551">
        <w:rPr>
          <w:rtl/>
        </w:rPr>
        <w:softHyphen/>
      </w:r>
      <w:r w:rsidRPr="00AE0551">
        <w:rPr>
          <w:rFonts w:hint="cs"/>
          <w:rtl/>
        </w:rPr>
        <w:t>توانیم اطلاق جاری</w:t>
      </w:r>
      <w:r w:rsidR="004523F0" w:rsidRPr="00AE0551">
        <w:rPr>
          <w:rFonts w:hint="cs"/>
          <w:rtl/>
        </w:rPr>
        <w:t xml:space="preserve"> </w:t>
      </w:r>
      <w:r w:rsidRPr="00AE0551">
        <w:rPr>
          <w:rFonts w:hint="cs"/>
          <w:rtl/>
        </w:rPr>
        <w:t xml:space="preserve">کنیم، </w:t>
      </w:r>
      <w:r w:rsidR="00934494" w:rsidRPr="00AE0551">
        <w:rPr>
          <w:rFonts w:hint="cs"/>
          <w:rtl/>
        </w:rPr>
        <w:t xml:space="preserve">باید قدر متیقن </w:t>
      </w:r>
      <w:r w:rsidR="00474F43" w:rsidRPr="00AE0551">
        <w:rPr>
          <w:rFonts w:hint="cs"/>
          <w:rtl/>
        </w:rPr>
        <w:t xml:space="preserve">از احتمال اول را در نظر بگیریم یعنی همان عقوبت و نمیشود بگوییم جمیع آثار را رفع کرده است. </w:t>
      </w:r>
    </w:p>
    <w:p w:rsidR="00474F43" w:rsidRPr="00AE0551" w:rsidRDefault="00474F43" w:rsidP="00474F43">
      <w:pPr>
        <w:bidi/>
        <w:rPr>
          <w:rtl/>
        </w:rPr>
      </w:pPr>
      <w:r w:rsidRPr="00AE0551">
        <w:rPr>
          <w:rFonts w:hint="cs"/>
          <w:rtl/>
        </w:rPr>
        <w:t xml:space="preserve">اما بنابر احتمال ثانی و ثالث ما میتوانیم جمیع آثار را هم برداریم. </w:t>
      </w:r>
      <w:r w:rsidR="008C5203" w:rsidRPr="00AE0551">
        <w:rPr>
          <w:rFonts w:hint="cs"/>
          <w:rtl/>
        </w:rPr>
        <w:t>وقتی ما گفتیم شرب الخ</w:t>
      </w:r>
      <w:r w:rsidR="002E1D94" w:rsidRPr="00AE0551">
        <w:rPr>
          <w:rFonts w:hint="cs"/>
          <w:rtl/>
        </w:rPr>
        <w:t>مر المضطر الیه لیس موضوع للحمرة</w:t>
      </w:r>
      <w:r w:rsidR="00CF08EF" w:rsidRPr="00AE0551">
        <w:rPr>
          <w:rFonts w:hint="cs"/>
          <w:rtl/>
        </w:rPr>
        <w:t xml:space="preserve">، موضوع حرمت نیست یعنی حرام نیست، یعنی حد ندارد یعنی ... یعنی هر آثاری که فکر میکنید برداشته میشود. </w:t>
      </w:r>
    </w:p>
    <w:p w:rsidR="00CF08EF" w:rsidRPr="00AE0551" w:rsidRDefault="00CF08EF" w:rsidP="00450BD2">
      <w:pPr>
        <w:bidi/>
        <w:rPr>
          <w:rtl/>
        </w:rPr>
      </w:pPr>
      <w:r w:rsidRPr="00AE0551">
        <w:rPr>
          <w:rFonts w:hint="cs"/>
          <w:rtl/>
        </w:rPr>
        <w:t xml:space="preserve">یا بنابر احتمال ثالث حتی آثار تکوینیه هم برداشته میشود. </w:t>
      </w:r>
      <w:r w:rsidR="00BF5055" w:rsidRPr="00AE0551">
        <w:rPr>
          <w:rFonts w:hint="cs"/>
          <w:rtl/>
        </w:rPr>
        <w:t xml:space="preserve">یعنی انگار اصلا نخورده یعنی همان </w:t>
      </w:r>
      <w:r w:rsidR="00450BD2" w:rsidRPr="00AE0551">
        <w:rPr>
          <w:rFonts w:hint="cs"/>
          <w:rtl/>
        </w:rPr>
        <w:t>آث</w:t>
      </w:r>
      <w:r w:rsidR="00BF5055" w:rsidRPr="00AE0551">
        <w:rPr>
          <w:rFonts w:hint="cs"/>
          <w:rtl/>
        </w:rPr>
        <w:t xml:space="preserve">اری است که انگار شما اصلا شرب خمر نکرده باشید. مثلا شما نذر کردید، </w:t>
      </w:r>
      <w:r w:rsidR="0050676B" w:rsidRPr="00AE0551">
        <w:rPr>
          <w:rFonts w:hint="cs"/>
          <w:rtl/>
        </w:rPr>
        <w:t xml:space="preserve">که اگر یک وقتی شرب خمر کردید، اینقدر صدقه بدهید، الان که شرب الخمر اضطراری بوده است شما لازم نیست نذر را ادا کنید زیرا کانّه شما شرب خمر نکردی. </w:t>
      </w:r>
    </w:p>
    <w:p w:rsidR="002E1D94" w:rsidRPr="00AE0551" w:rsidRDefault="002E1D94" w:rsidP="002E1D94">
      <w:pPr>
        <w:bidi/>
        <w:rPr>
          <w:rtl/>
        </w:rPr>
      </w:pPr>
    </w:p>
    <w:p w:rsidR="00DC59D3" w:rsidRPr="00AE0551" w:rsidRDefault="006A2D41" w:rsidP="00DC59D3">
      <w:pPr>
        <w:bidi/>
        <w:rPr>
          <w:rtl/>
        </w:rPr>
      </w:pPr>
      <w:r w:rsidRPr="00AE0551">
        <w:rPr>
          <w:rFonts w:hint="cs"/>
          <w:rtl/>
        </w:rPr>
        <w:t xml:space="preserve">اما مثل میرزای نائینی که قائل به احتمال ثالث است، آثاری که در اینجا مترتب میشود ، میگوید اصلا شرب الخمر اضطراری که بمنزله العدم است، حالا که اینطوری شد و این احتما را گفتیم، پس باید بگوییم حدیث رفع شامل امور وجودی میشود نه </w:t>
      </w:r>
      <w:r w:rsidRPr="00AE0551">
        <w:rPr>
          <w:rFonts w:hint="cs"/>
          <w:rtl/>
        </w:rPr>
        <w:lastRenderedPageBreak/>
        <w:t>امور عدمی یعنی اگر شما کاری را</w:t>
      </w:r>
      <w:r w:rsidR="00D904E1" w:rsidRPr="00AE0551">
        <w:rPr>
          <w:rFonts w:hint="cs"/>
          <w:rtl/>
        </w:rPr>
        <w:t xml:space="preserve"> انجام دادید و خطایی بود یا اضطراری است در این حالت است که بمنزله العدم اما نه اگر نماز نخواندی </w:t>
      </w:r>
      <w:r w:rsidR="00D904E1" w:rsidRPr="00AE0551">
        <w:rPr>
          <w:rFonts w:cs="Times New Roman" w:hint="cs"/>
          <w:rtl/>
        </w:rPr>
        <w:t>–</w:t>
      </w:r>
      <w:r w:rsidR="00D904E1" w:rsidRPr="00AE0551">
        <w:rPr>
          <w:rFonts w:hint="cs"/>
          <w:rtl/>
        </w:rPr>
        <w:t xml:space="preserve"> یک امر عدمی </w:t>
      </w:r>
      <w:r w:rsidR="00D904E1" w:rsidRPr="00AE0551">
        <w:rPr>
          <w:rFonts w:cs="Times New Roman" w:hint="cs"/>
          <w:rtl/>
        </w:rPr>
        <w:t>–</w:t>
      </w:r>
      <w:r w:rsidR="00D904E1" w:rsidRPr="00AE0551">
        <w:rPr>
          <w:rFonts w:hint="cs"/>
          <w:rtl/>
        </w:rPr>
        <w:t xml:space="preserve"> مثلا </w:t>
      </w:r>
      <w:r w:rsidR="001B1ADD" w:rsidRPr="00AE0551">
        <w:rPr>
          <w:rFonts w:hint="cs"/>
          <w:rtl/>
        </w:rPr>
        <w:t>نماز نخواندی از روی فراموشی</w:t>
      </w:r>
      <w:r w:rsidR="00EA624E" w:rsidRPr="00AE0551">
        <w:rPr>
          <w:rFonts w:hint="cs"/>
          <w:rtl/>
        </w:rPr>
        <w:t xml:space="preserve"> یا نماز نخواندی خطایی ، زیرا اگر بگوییم رفع میکند عدم چیزی را ، - منفی در منفی میشود مثبت </w:t>
      </w:r>
      <w:r w:rsidR="00EA624E" w:rsidRPr="00AE0551">
        <w:rPr>
          <w:rFonts w:cs="Times New Roman" w:hint="cs"/>
          <w:rtl/>
        </w:rPr>
        <w:t>–</w:t>
      </w:r>
      <w:r w:rsidR="00EA624E" w:rsidRPr="00AE0551">
        <w:rPr>
          <w:rFonts w:hint="cs"/>
          <w:rtl/>
        </w:rPr>
        <w:t xml:space="preserve"> اونجا میگفت شرب</w:t>
      </w:r>
      <w:r w:rsidR="00A66B6D" w:rsidRPr="00AE0551">
        <w:rPr>
          <w:rtl/>
        </w:rPr>
        <w:softHyphen/>
      </w:r>
      <w:r w:rsidR="00EA624E" w:rsidRPr="00AE0551">
        <w:rPr>
          <w:rFonts w:hint="cs"/>
          <w:rtl/>
        </w:rPr>
        <w:t>الخمر یعنی عدم شرب ال</w:t>
      </w:r>
      <w:r w:rsidR="00D801BB" w:rsidRPr="00AE0551">
        <w:rPr>
          <w:rFonts w:hint="cs"/>
          <w:rtl/>
        </w:rPr>
        <w:t>خمر</w:t>
      </w:r>
      <w:r w:rsidR="00EA624E" w:rsidRPr="00AE0551">
        <w:rPr>
          <w:rFonts w:hint="cs"/>
          <w:rtl/>
        </w:rPr>
        <w:t xml:space="preserve"> یعنی نخوردی ، اینجا باید بگوییم ترک الصلاة یعنی اتیان الصلاة و ما نمیتوانیم ملتزم به این باشیم. مثلا بنده فراموش کردم و داخل وقت نماز نخواندم. اگر من بخواهم بگوییم ترک الصلاة بمعنی اتیان الصلاة ، یعنی دیگر نماز نباید بجا بیاورم یعنی مولا بگوید جعلت مصلیا للصلاة و نماز به بجا نیاورم! هیچ کس قائل به این قضیه نیست. </w:t>
      </w:r>
      <w:r w:rsidR="0082653E" w:rsidRPr="00AE0551">
        <w:rPr>
          <w:rFonts w:hint="cs"/>
          <w:rtl/>
        </w:rPr>
        <w:t>لذا مثل نائینی آمده</w:t>
      </w:r>
      <w:r w:rsidR="003E6EAF" w:rsidRPr="00AE0551">
        <w:rPr>
          <w:rtl/>
        </w:rPr>
        <w:softHyphen/>
      </w:r>
      <w:r w:rsidR="0082653E" w:rsidRPr="00AE0551">
        <w:rPr>
          <w:rFonts w:hint="cs"/>
          <w:rtl/>
        </w:rPr>
        <w:t xml:space="preserve">اند بنابر احتمال ثالث شامل امور عدمی نیست. </w:t>
      </w:r>
      <w:r w:rsidR="00AA3373" w:rsidRPr="00AE0551">
        <w:rPr>
          <w:rFonts w:hint="cs"/>
          <w:rtl/>
        </w:rPr>
        <w:t>یعنی شما یک کار واجبی را ترک کرده باشی نمی</w:t>
      </w:r>
      <w:r w:rsidR="008F08D5" w:rsidRPr="00AE0551">
        <w:rPr>
          <w:rtl/>
        </w:rPr>
        <w:softHyphen/>
      </w:r>
      <w:r w:rsidR="00AA3373" w:rsidRPr="00AE0551">
        <w:rPr>
          <w:rFonts w:hint="cs"/>
          <w:rtl/>
        </w:rPr>
        <w:t>شود. بلکه شامل امور وجودی می</w:t>
      </w:r>
      <w:r w:rsidR="0071142D" w:rsidRPr="00AE0551">
        <w:rPr>
          <w:rtl/>
        </w:rPr>
        <w:softHyphen/>
      </w:r>
      <w:r w:rsidR="00AA3373" w:rsidRPr="00AE0551">
        <w:rPr>
          <w:rFonts w:hint="cs"/>
          <w:rtl/>
        </w:rPr>
        <w:t xml:space="preserve">شود یک کاری را نباید میکردی ولی انجام دادی. </w:t>
      </w:r>
      <w:r w:rsidR="00B50D97" w:rsidRPr="00AE0551">
        <w:rPr>
          <w:rFonts w:hint="cs"/>
          <w:rtl/>
        </w:rPr>
        <w:t xml:space="preserve">پس خود میرزای نائینی که این بحث را مطرح کرده است خود میرزای نائینی اشکال را مطرح کرده است و مجبور شده است دایره این احتمال را محدود کند به امور وجودی. </w:t>
      </w:r>
      <w:r w:rsidR="00266D23" w:rsidRPr="00AE0551">
        <w:rPr>
          <w:rFonts w:hint="cs"/>
          <w:rtl/>
        </w:rPr>
        <w:t xml:space="preserve">لکن شهید صدر با اینکه مبنای نائینی را قبول ندارد آمده و به این اشکال جواب داده است. </w:t>
      </w:r>
      <w:r w:rsidR="00097E2F" w:rsidRPr="00AE0551">
        <w:rPr>
          <w:rFonts w:hint="cs"/>
          <w:rtl/>
        </w:rPr>
        <w:t xml:space="preserve">بعد شهید میگوید برای احتمال ثانی مشکلی پیش نمی آید و مسأله حل است. چطور ؟ میفرمود شرب الخمر النسیانی لیس موضوع للحرمة؛ </w:t>
      </w:r>
      <w:r w:rsidR="009D2ABE" w:rsidRPr="00AE0551">
        <w:rPr>
          <w:rFonts w:hint="cs"/>
          <w:rtl/>
        </w:rPr>
        <w:t>حالا شما فرض کنید اینجا صلاة باشد، میفرماید ترک</w:t>
      </w:r>
      <w:r w:rsidR="00E64C44" w:rsidRPr="00AE0551">
        <w:rPr>
          <w:rFonts w:hint="cs"/>
          <w:rtl/>
        </w:rPr>
        <w:t xml:space="preserve"> الصلاة نسیانا لیس موضوع للحرمه</w:t>
      </w:r>
      <w:r w:rsidR="009D2ABE" w:rsidRPr="00AE0551">
        <w:rPr>
          <w:rFonts w:hint="cs"/>
          <w:rtl/>
        </w:rPr>
        <w:t xml:space="preserve">؛ </w:t>
      </w:r>
      <w:r w:rsidR="00BA3514" w:rsidRPr="00AE0551">
        <w:rPr>
          <w:rFonts w:hint="cs"/>
          <w:rtl/>
        </w:rPr>
        <w:t>من یادم رفته بود و ترک کردم</w:t>
      </w:r>
      <w:r w:rsidR="003D107D" w:rsidRPr="00AE0551">
        <w:rPr>
          <w:rFonts w:hint="cs"/>
          <w:rtl/>
        </w:rPr>
        <w:t xml:space="preserve"> نماز را ولی چون یادم رفته بود و چون یادم رفته بود این در لوح محفوظ مصداق حرام نیست. حالا یادم بیاید، </w:t>
      </w:r>
      <w:r w:rsidR="00DC59D3" w:rsidRPr="00AE0551">
        <w:rPr>
          <w:rFonts w:hint="cs"/>
          <w:rtl/>
        </w:rPr>
        <w:t xml:space="preserve">داخل وقت انجام میدهم و اگر خارج وقت بود قضاء میکنم. چون بمنزله عدم در نظر نگرفته بود راحت وقتی یادت آمد میتواند تصحیح کند که چرا باید قضاء شود و مثل حالت سوم اسقاط نمیکند قضاء را. </w:t>
      </w:r>
    </w:p>
    <w:p w:rsidR="000649EC" w:rsidRPr="00AE0551" w:rsidRDefault="000649EC" w:rsidP="000649EC">
      <w:pPr>
        <w:bidi/>
        <w:rPr>
          <w:rtl/>
        </w:rPr>
      </w:pPr>
    </w:p>
    <w:p w:rsidR="00183884" w:rsidRDefault="00C7636C" w:rsidP="00183884">
      <w:pPr>
        <w:bidi/>
        <w:rPr>
          <w:rtl/>
        </w:rPr>
      </w:pPr>
      <w:r w:rsidRPr="00AE0551">
        <w:rPr>
          <w:rFonts w:hint="cs"/>
          <w:rtl/>
        </w:rPr>
        <w:t xml:space="preserve">*-  </w:t>
      </w:r>
      <w:r w:rsidR="00550566">
        <w:rPr>
          <w:rFonts w:hint="cs"/>
          <w:rtl/>
        </w:rPr>
        <w:t xml:space="preserve">6/345 </w:t>
      </w:r>
      <w:r w:rsidRPr="00AE0551">
        <w:rPr>
          <w:rFonts w:hint="cs"/>
          <w:rtl/>
        </w:rPr>
        <w:t>: یک نکته ی ظریفی اینجا باقی می ماند، حدیث رفع یک حکم امتنانی است و</w:t>
      </w:r>
      <w:r w:rsidR="004F5BE0" w:rsidRPr="00AE0551">
        <w:rPr>
          <w:rFonts w:hint="cs"/>
          <w:rtl/>
        </w:rPr>
        <w:t xml:space="preserve"> اینکه امتنانی است </w:t>
      </w:r>
      <w:r w:rsidRPr="00AE0551">
        <w:rPr>
          <w:rFonts w:hint="cs"/>
          <w:rtl/>
        </w:rPr>
        <w:t xml:space="preserve">ما از سیاق </w:t>
      </w:r>
      <w:r w:rsidR="004F5BE0" w:rsidRPr="00AE0551">
        <w:rPr>
          <w:rFonts w:hint="cs"/>
          <w:rtl/>
        </w:rPr>
        <w:t xml:space="preserve">حدیث فهمدیم و از قرینه لفظی " عن " که رفع عن ... ، </w:t>
      </w:r>
      <w:r w:rsidR="00AB2854">
        <w:rPr>
          <w:rFonts w:hint="cs"/>
          <w:rtl/>
        </w:rPr>
        <w:t xml:space="preserve">این رفع عن در جایی بکار میرود که میخواهند یک شی ثقیلی از روی دوش آدم بردارند. </w:t>
      </w:r>
      <w:r w:rsidR="00C60C44">
        <w:rPr>
          <w:rFonts w:hint="cs"/>
          <w:rtl/>
        </w:rPr>
        <w:t xml:space="preserve">چه با قرینه لفظی بگوییم یا با قرینه سیاقی هر دو امتان را میرساند. </w:t>
      </w:r>
      <w:r w:rsidR="002C2943">
        <w:rPr>
          <w:rFonts w:hint="cs"/>
          <w:rtl/>
        </w:rPr>
        <w:t xml:space="preserve">برای امتنان است یعنی میخواهد رعایت حال عبادت کند. </w:t>
      </w:r>
      <w:r w:rsidR="00A90A65">
        <w:rPr>
          <w:rFonts w:hint="cs"/>
          <w:rtl/>
        </w:rPr>
        <w:t xml:space="preserve">حالا فرض کنید من میدانم </w:t>
      </w:r>
      <w:r w:rsidR="0012604F">
        <w:rPr>
          <w:rFonts w:hint="cs"/>
          <w:rtl/>
        </w:rPr>
        <w:t>معامله</w:t>
      </w:r>
      <w:r w:rsidR="001559DA">
        <w:rPr>
          <w:rtl/>
        </w:rPr>
        <w:softHyphen/>
      </w:r>
      <w:r w:rsidR="0012604F">
        <w:rPr>
          <w:rFonts w:hint="cs"/>
          <w:rtl/>
        </w:rPr>
        <w:t>ای</w:t>
      </w:r>
      <w:r w:rsidR="00A90A65">
        <w:rPr>
          <w:rFonts w:hint="cs"/>
          <w:rtl/>
        </w:rPr>
        <w:t xml:space="preserve"> حرام است</w:t>
      </w:r>
      <w:r w:rsidR="00C817DD">
        <w:rPr>
          <w:rFonts w:hint="cs"/>
          <w:rtl/>
        </w:rPr>
        <w:t xml:space="preserve">، </w:t>
      </w:r>
      <w:r w:rsidR="00DC3C73">
        <w:rPr>
          <w:rFonts w:hint="cs"/>
          <w:rtl/>
        </w:rPr>
        <w:t xml:space="preserve">و مجبورم بروم معامله کنم و این اضطرارم من هم به صورتی است که خودم مضطرم نه اینکه کسی مرا مجبور کرده بود. </w:t>
      </w:r>
      <w:r w:rsidR="004810EF">
        <w:rPr>
          <w:rFonts w:hint="cs"/>
          <w:rtl/>
        </w:rPr>
        <w:t>در اینجا خداوند اگر عقوبت را بردارد این به نفع من میشود پس برداشتن این اثر به نفع من است ولی اگر خداوند بخواهد جمیع آثار را بردارد</w:t>
      </w:r>
      <w:r w:rsidR="00EE1A88">
        <w:rPr>
          <w:rFonts w:hint="cs"/>
          <w:rtl/>
        </w:rPr>
        <w:t xml:space="preserve">؛ </w:t>
      </w:r>
      <w:r w:rsidR="00964576">
        <w:rPr>
          <w:rFonts w:hint="cs"/>
          <w:rtl/>
        </w:rPr>
        <w:t>یعن</w:t>
      </w:r>
      <w:r w:rsidR="00E647A0">
        <w:rPr>
          <w:rFonts w:hint="cs"/>
          <w:rtl/>
        </w:rPr>
        <w:t xml:space="preserve">ی حتی اثر صحت معامله را بردارد این به ضرر میشود. </w:t>
      </w:r>
      <w:r w:rsidR="00DF4FDE">
        <w:rPr>
          <w:rFonts w:hint="cs"/>
          <w:rtl/>
        </w:rPr>
        <w:t>پس امتنان اینجا اقتضاء میکند که اون چیزها</w:t>
      </w:r>
      <w:r w:rsidR="002A74ED">
        <w:rPr>
          <w:rFonts w:hint="cs"/>
          <w:rtl/>
        </w:rPr>
        <w:t xml:space="preserve">یی که به ضرر من است برداشته شود. </w:t>
      </w:r>
      <w:r w:rsidR="00183884">
        <w:rPr>
          <w:rFonts w:hint="cs"/>
          <w:rtl/>
        </w:rPr>
        <w:t xml:space="preserve">بخلاف معامله اکراهی که یکی اسلحه گذاشته روی سر من و میگوید معامله کن؛ اینجا شارع چه چیزی را برمیدارد اثر انتقال معامله را چون این به نفع من است. </w:t>
      </w:r>
    </w:p>
    <w:p w:rsidR="002C3F55" w:rsidRDefault="00550566" w:rsidP="002C3F55">
      <w:pPr>
        <w:bidi/>
        <w:rPr>
          <w:rtl/>
        </w:rPr>
      </w:pPr>
      <w:r>
        <w:rPr>
          <w:rFonts w:hint="cs"/>
          <w:rtl/>
        </w:rPr>
        <w:t xml:space="preserve">نکته : این قضیه یک اسلوبی را به ما یاد میدهد که وقتی یک روایتی در مقام امتنان بود اگر حتی اطلاق داشت ولی باز ما اون بخش هایی از آن را بپذیریم که در راستای همین امتنان باشد نه هر حصه ای را ؛ ممکن است حصه ای در تعارض با این امتنان باشد. </w:t>
      </w:r>
    </w:p>
    <w:p w:rsidR="00B41AFD" w:rsidRDefault="00B41AFD" w:rsidP="00B41AFD">
      <w:pPr>
        <w:bidi/>
        <w:rPr>
          <w:rtl/>
        </w:rPr>
      </w:pPr>
    </w:p>
    <w:p w:rsidR="005C4672" w:rsidRDefault="005C4672" w:rsidP="005C4672">
      <w:pPr>
        <w:bidi/>
        <w:rPr>
          <w:rtl/>
        </w:rPr>
      </w:pPr>
      <w:r>
        <w:rPr>
          <w:rFonts w:hint="cs"/>
          <w:rtl/>
        </w:rPr>
        <w:t xml:space="preserve">*- </w:t>
      </w:r>
    </w:p>
    <w:p w:rsidR="00AB76CD" w:rsidRDefault="00AB76CD" w:rsidP="00AB76CD">
      <w:pPr>
        <w:bidi/>
        <w:rPr>
          <w:rtl/>
        </w:rPr>
      </w:pPr>
    </w:p>
    <w:p w:rsidR="00AB76CD" w:rsidRDefault="00AB76CD" w:rsidP="00AB76CD">
      <w:pPr>
        <w:bidi/>
        <w:rPr>
          <w:rtl/>
        </w:rPr>
      </w:pPr>
    </w:p>
    <w:p w:rsidR="00AB76CD" w:rsidRDefault="00AB76CD" w:rsidP="00AB76CD">
      <w:pPr>
        <w:bidi/>
        <w:rPr>
          <w:rtl/>
        </w:rPr>
      </w:pPr>
      <w:bookmarkStart w:id="0" w:name="_GoBack"/>
      <w:bookmarkEnd w:id="0"/>
    </w:p>
    <w:p w:rsidR="00AB76CD" w:rsidRPr="00015C1B" w:rsidRDefault="00AB76CD" w:rsidP="00AB76CD">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015C1B">
        <w:rPr>
          <w:rFonts w:hint="cs"/>
          <w:sz w:val="28"/>
          <w:rtl/>
        </w:rPr>
        <w:t xml:space="preserve">راهنمای تقریرات حلقه ثالثه : </w:t>
      </w:r>
    </w:p>
    <w:p w:rsidR="00AB76CD" w:rsidRPr="00015C1B" w:rsidRDefault="00AB76CD" w:rsidP="00AB76CD">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015C1B">
        <w:rPr>
          <w:rFonts w:hint="cs"/>
          <w:sz w:val="28"/>
          <w:rtl/>
        </w:rPr>
        <w:t>این تقریرات از روی صوت حلقه ثالثه استاد محمدحسین ملک زاده تقریر شده</w:t>
      </w:r>
      <w:r w:rsidRPr="00015C1B">
        <w:rPr>
          <w:rFonts w:hint="cs"/>
          <w:sz w:val="28"/>
          <w:rtl/>
        </w:rPr>
        <w:softHyphen/>
        <w:t>اند؛ در متن تقریر پیش رو شماره</w:t>
      </w:r>
      <w:r w:rsidRPr="00015C1B">
        <w:rPr>
          <w:rFonts w:hint="cs"/>
          <w:sz w:val="28"/>
          <w:rtl/>
        </w:rPr>
        <w:softHyphen/>
        <w:t>هایی می</w:t>
      </w:r>
      <w:r w:rsidRPr="00015C1B">
        <w:rPr>
          <w:rFonts w:hint="cs"/>
          <w:sz w:val="28"/>
          <w:rtl/>
        </w:rPr>
        <w:softHyphen/>
        <w:t>بینید که متشکل از شماره نکته</w:t>
      </w:r>
      <w:r w:rsidRPr="00015C1B">
        <w:rPr>
          <w:rFonts w:hint="cs"/>
          <w:sz w:val="28"/>
          <w:rtl/>
        </w:rPr>
        <w:softHyphen/>
        <w:t>ی تقریر شده و شماره</w:t>
      </w:r>
      <w:r w:rsidRPr="00015C1B">
        <w:rPr>
          <w:rFonts w:hint="cs"/>
          <w:sz w:val="28"/>
          <w:rtl/>
        </w:rPr>
        <w:softHyphen/>
        <w:t xml:space="preserve"> صفحه</w:t>
      </w:r>
      <w:r w:rsidRPr="00015C1B">
        <w:rPr>
          <w:rFonts w:hint="cs"/>
          <w:sz w:val="28"/>
          <w:rtl/>
        </w:rPr>
        <w:softHyphen/>
        <w:t xml:space="preserve">ی مد نظر است ( مثلا </w:t>
      </w:r>
      <w:r w:rsidRPr="00015C1B">
        <w:rPr>
          <w:rFonts w:hint="cs"/>
          <w:sz w:val="28"/>
          <w:highlight w:val="yellow"/>
          <w:rtl/>
        </w:rPr>
        <w:t>5/150</w:t>
      </w:r>
      <w:r w:rsidRPr="00015C1B">
        <w:rPr>
          <w:rFonts w:hint="cs"/>
          <w:sz w:val="28"/>
          <w:rtl/>
        </w:rPr>
        <w:t xml:space="preserve"> تقریر 5 در صفحه 150 )  این شماره را از فایل جانبی در پوشه اصلی همین تقریرات بنام " </w:t>
      </w:r>
      <w:r w:rsidRPr="00015C1B">
        <w:rPr>
          <w:rFonts w:hint="cs"/>
          <w:sz w:val="28"/>
          <w:highlight w:val="yellow"/>
          <w:rtl/>
        </w:rPr>
        <w:t>متن عربی حلقه ثالثه برای تطبیق متن تقریرات با متن اصلی</w:t>
      </w:r>
      <w:r w:rsidRPr="00015C1B">
        <w:rPr>
          <w:rFonts w:hint="cs"/>
          <w:sz w:val="28"/>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sidRPr="00015C1B">
        <w:rPr>
          <w:rFonts w:hint="cs"/>
          <w:sz w:val="28"/>
          <w:highlight w:val="yellow"/>
          <w:rtl/>
        </w:rPr>
        <w:t>09363211730</w:t>
      </w:r>
      <w:r w:rsidRPr="00015C1B">
        <w:rPr>
          <w:rFonts w:hint="cs"/>
          <w:sz w:val="28"/>
          <w:rtl/>
        </w:rPr>
        <w:t xml:space="preserve"> ، پیامرسان</w:t>
      </w:r>
      <w:r w:rsidRPr="00015C1B">
        <w:rPr>
          <w:rFonts w:hint="cs"/>
          <w:sz w:val="28"/>
          <w:rtl/>
        </w:rPr>
        <w:softHyphen/>
        <w:t xml:space="preserve">های ایتا و بله؛ </w:t>
      </w:r>
    </w:p>
    <w:p w:rsidR="00B41AFD" w:rsidRPr="00AE0551" w:rsidRDefault="00B41AFD" w:rsidP="00B41AFD">
      <w:pPr>
        <w:bidi/>
        <w:rPr>
          <w:rtl/>
        </w:rPr>
      </w:pPr>
    </w:p>
    <w:p w:rsidR="00CA3F8C" w:rsidRPr="00AE0551" w:rsidRDefault="00CA3F8C" w:rsidP="00CA3F8C">
      <w:pPr>
        <w:bidi/>
        <w:rPr>
          <w:rtl/>
        </w:rPr>
      </w:pPr>
    </w:p>
    <w:p w:rsidR="00CA3F8C" w:rsidRPr="00AE0551" w:rsidRDefault="00CA3F8C" w:rsidP="00CA3F8C">
      <w:pPr>
        <w:bidi/>
        <w:rPr>
          <w:rtl/>
        </w:rPr>
      </w:pPr>
    </w:p>
    <w:p w:rsidR="00A66B6D" w:rsidRPr="00AE0551" w:rsidRDefault="00A66B6D" w:rsidP="00A66B6D">
      <w:pPr>
        <w:bidi/>
        <w:rPr>
          <w:rtl/>
        </w:rPr>
      </w:pPr>
    </w:p>
    <w:p w:rsidR="00A66B6D" w:rsidRPr="00AE0551" w:rsidRDefault="00A66B6D" w:rsidP="00A66B6D">
      <w:pPr>
        <w:bidi/>
        <w:rPr>
          <w:rtl/>
        </w:rPr>
      </w:pPr>
    </w:p>
    <w:p w:rsidR="00782D01" w:rsidRPr="00AE0551" w:rsidRDefault="00782D01" w:rsidP="00782D01">
      <w:pPr>
        <w:bidi/>
        <w:rPr>
          <w:rtl/>
        </w:rPr>
      </w:pPr>
    </w:p>
    <w:p w:rsidR="0015200F" w:rsidRPr="00AE0551" w:rsidRDefault="009B6948" w:rsidP="0086557D">
      <w:pPr>
        <w:bidi/>
      </w:pPr>
      <w:r w:rsidRPr="00AE0551">
        <w:rPr>
          <w:rFonts w:hint="cs"/>
          <w:rtl/>
        </w:rPr>
        <w:t xml:space="preserve"> </w:t>
      </w:r>
    </w:p>
    <w:sectPr w:rsidR="0015200F" w:rsidRPr="00AE0551" w:rsidSect="00E1051A">
      <w:pgSz w:w="11906" w:h="16838"/>
      <w:pgMar w:top="1080" w:right="926" w:bottom="900" w:left="90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DA2"/>
    <w:rsid w:val="00000569"/>
    <w:rsid w:val="00006BCD"/>
    <w:rsid w:val="000133D0"/>
    <w:rsid w:val="00031EC8"/>
    <w:rsid w:val="000478E2"/>
    <w:rsid w:val="000540E5"/>
    <w:rsid w:val="000649EC"/>
    <w:rsid w:val="00097E2F"/>
    <w:rsid w:val="000E4823"/>
    <w:rsid w:val="000F3D05"/>
    <w:rsid w:val="0012604F"/>
    <w:rsid w:val="001319E7"/>
    <w:rsid w:val="0014399F"/>
    <w:rsid w:val="0015200F"/>
    <w:rsid w:val="001559DA"/>
    <w:rsid w:val="00183884"/>
    <w:rsid w:val="00190166"/>
    <w:rsid w:val="001B1ADD"/>
    <w:rsid w:val="001E2ACB"/>
    <w:rsid w:val="001F04B7"/>
    <w:rsid w:val="001F3F29"/>
    <w:rsid w:val="001F6459"/>
    <w:rsid w:val="002573D0"/>
    <w:rsid w:val="00266D23"/>
    <w:rsid w:val="00272425"/>
    <w:rsid w:val="002A4AD7"/>
    <w:rsid w:val="002A74ED"/>
    <w:rsid w:val="002C2943"/>
    <w:rsid w:val="002C2A25"/>
    <w:rsid w:val="002C3F55"/>
    <w:rsid w:val="002E1D94"/>
    <w:rsid w:val="003128F8"/>
    <w:rsid w:val="0032348D"/>
    <w:rsid w:val="00325237"/>
    <w:rsid w:val="00336ED4"/>
    <w:rsid w:val="003427E9"/>
    <w:rsid w:val="00372DA2"/>
    <w:rsid w:val="003B2917"/>
    <w:rsid w:val="003D107D"/>
    <w:rsid w:val="003E6EAF"/>
    <w:rsid w:val="003F2A5C"/>
    <w:rsid w:val="003F506C"/>
    <w:rsid w:val="0041035D"/>
    <w:rsid w:val="00415018"/>
    <w:rsid w:val="00420AAB"/>
    <w:rsid w:val="00450BD2"/>
    <w:rsid w:val="004523F0"/>
    <w:rsid w:val="00474F43"/>
    <w:rsid w:val="004753D5"/>
    <w:rsid w:val="004810EF"/>
    <w:rsid w:val="004949D2"/>
    <w:rsid w:val="004B6B95"/>
    <w:rsid w:val="004E722A"/>
    <w:rsid w:val="004E765F"/>
    <w:rsid w:val="004F2E65"/>
    <w:rsid w:val="004F5BE0"/>
    <w:rsid w:val="004F699C"/>
    <w:rsid w:val="0050676B"/>
    <w:rsid w:val="0051125A"/>
    <w:rsid w:val="00550566"/>
    <w:rsid w:val="005C4672"/>
    <w:rsid w:val="006A2D41"/>
    <w:rsid w:val="006A7FF4"/>
    <w:rsid w:val="006D212A"/>
    <w:rsid w:val="00711236"/>
    <w:rsid w:val="0071142D"/>
    <w:rsid w:val="00715342"/>
    <w:rsid w:val="00776ADE"/>
    <w:rsid w:val="00782D01"/>
    <w:rsid w:val="0082653E"/>
    <w:rsid w:val="00861BAA"/>
    <w:rsid w:val="0086557D"/>
    <w:rsid w:val="008C5203"/>
    <w:rsid w:val="008D0D5D"/>
    <w:rsid w:val="008F08D5"/>
    <w:rsid w:val="008F582C"/>
    <w:rsid w:val="008F6F3C"/>
    <w:rsid w:val="00906AA4"/>
    <w:rsid w:val="00914153"/>
    <w:rsid w:val="00934494"/>
    <w:rsid w:val="00963F04"/>
    <w:rsid w:val="00964576"/>
    <w:rsid w:val="009B6948"/>
    <w:rsid w:val="009D2ABE"/>
    <w:rsid w:val="00A6301C"/>
    <w:rsid w:val="00A66B6D"/>
    <w:rsid w:val="00A90A65"/>
    <w:rsid w:val="00AA3373"/>
    <w:rsid w:val="00AB2854"/>
    <w:rsid w:val="00AB76CD"/>
    <w:rsid w:val="00AD6884"/>
    <w:rsid w:val="00AD72A9"/>
    <w:rsid w:val="00AE0551"/>
    <w:rsid w:val="00AF4331"/>
    <w:rsid w:val="00B41AFD"/>
    <w:rsid w:val="00B475AC"/>
    <w:rsid w:val="00B50D97"/>
    <w:rsid w:val="00BA3514"/>
    <w:rsid w:val="00BF5055"/>
    <w:rsid w:val="00C60C44"/>
    <w:rsid w:val="00C72F01"/>
    <w:rsid w:val="00C7636C"/>
    <w:rsid w:val="00C817DD"/>
    <w:rsid w:val="00CA23BB"/>
    <w:rsid w:val="00CA3F8C"/>
    <w:rsid w:val="00CF08EF"/>
    <w:rsid w:val="00D06F0A"/>
    <w:rsid w:val="00D26671"/>
    <w:rsid w:val="00D2781A"/>
    <w:rsid w:val="00D362E2"/>
    <w:rsid w:val="00D51BC7"/>
    <w:rsid w:val="00D801BB"/>
    <w:rsid w:val="00D904E1"/>
    <w:rsid w:val="00DC1C41"/>
    <w:rsid w:val="00DC3C73"/>
    <w:rsid w:val="00DC59D3"/>
    <w:rsid w:val="00DF4FDE"/>
    <w:rsid w:val="00DF6EEA"/>
    <w:rsid w:val="00E1051A"/>
    <w:rsid w:val="00E363E1"/>
    <w:rsid w:val="00E40C2C"/>
    <w:rsid w:val="00E647A0"/>
    <w:rsid w:val="00E64C44"/>
    <w:rsid w:val="00E65DC1"/>
    <w:rsid w:val="00E67517"/>
    <w:rsid w:val="00EA624E"/>
    <w:rsid w:val="00EB18B7"/>
    <w:rsid w:val="00EE1A88"/>
    <w:rsid w:val="00EE2488"/>
    <w:rsid w:val="00F7416B"/>
    <w:rsid w:val="00FD62A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458D3"/>
  <w15:chartTrackingRefBased/>
  <w15:docId w15:val="{CEE21ECF-CD2E-4A9B-B34B-13BEC9312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372DA2"/>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926</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128</cp:revision>
  <dcterms:created xsi:type="dcterms:W3CDTF">2021-10-01T16:38:00Z</dcterms:created>
  <dcterms:modified xsi:type="dcterms:W3CDTF">2021-10-05T07:31:00Z</dcterms:modified>
</cp:coreProperties>
</file>