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6D3" w:rsidRDefault="005626D3" w:rsidP="005626D3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color w:val="auto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راهنمای تقریرات حلقه ثالثه : </w:t>
      </w:r>
    </w:p>
    <w:p w:rsidR="005626D3" w:rsidRDefault="005626D3" w:rsidP="005626D3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rFonts w:cs="Calibri"/>
          <w:sz w:val="32"/>
          <w:szCs w:val="32"/>
        </w:rPr>
      </w:pPr>
      <w:r>
        <w:rPr>
          <w:rFonts w:hint="cs"/>
          <w:sz w:val="32"/>
          <w:szCs w:val="32"/>
          <w:rtl/>
        </w:rPr>
        <w:t>این تقریرات از روی صوت حلقه ثالثه استاد محمدحسین ملک زاده تقریر شده</w:t>
      </w:r>
      <w:r>
        <w:rPr>
          <w:rFonts w:hint="cs"/>
          <w:sz w:val="32"/>
          <w:szCs w:val="32"/>
          <w:rtl/>
        </w:rPr>
        <w:softHyphen/>
        <w:t>اند؛ در متن تقریر پیش رو شماره</w:t>
      </w:r>
      <w:r>
        <w:rPr>
          <w:rFonts w:hint="cs"/>
          <w:sz w:val="32"/>
          <w:szCs w:val="32"/>
          <w:rtl/>
        </w:rPr>
        <w:softHyphen/>
        <w:t>هایی می</w:t>
      </w:r>
      <w:r>
        <w:rPr>
          <w:rFonts w:hint="cs"/>
          <w:sz w:val="32"/>
          <w:szCs w:val="32"/>
          <w:rtl/>
        </w:rPr>
        <w:softHyphen/>
        <w:t>بینید که متشکل از شماره نکته</w:t>
      </w:r>
      <w:r>
        <w:rPr>
          <w:rFonts w:hint="cs"/>
          <w:sz w:val="32"/>
          <w:szCs w:val="32"/>
          <w:rtl/>
        </w:rPr>
        <w:softHyphen/>
        <w:t>ی تقریر شده و شماره</w:t>
      </w:r>
      <w:r>
        <w:rPr>
          <w:rFonts w:hint="cs"/>
          <w:sz w:val="32"/>
          <w:szCs w:val="32"/>
          <w:rtl/>
        </w:rPr>
        <w:softHyphen/>
        <w:t xml:space="preserve"> صفحه</w:t>
      </w:r>
      <w:r>
        <w:rPr>
          <w:rFonts w:hint="cs"/>
          <w:sz w:val="32"/>
          <w:szCs w:val="32"/>
          <w:rtl/>
        </w:rPr>
        <w:softHyphen/>
        <w:t xml:space="preserve">ی مد نظر است ( مثلا </w:t>
      </w:r>
      <w:r>
        <w:rPr>
          <w:rFonts w:hint="cs"/>
          <w:sz w:val="32"/>
          <w:szCs w:val="32"/>
          <w:highlight w:val="yellow"/>
          <w:rtl/>
        </w:rPr>
        <w:t>5/150</w:t>
      </w:r>
      <w:r>
        <w:rPr>
          <w:rFonts w:hint="cs"/>
          <w:sz w:val="32"/>
          <w:szCs w:val="32"/>
          <w:rtl/>
        </w:rPr>
        <w:t xml:space="preserve"> تقریر 5 در صفحه 150 )  این شماره را از فایل جانبی در پوشه اصلی همین تقریرات بنام " </w:t>
      </w:r>
      <w:r>
        <w:rPr>
          <w:rFonts w:hint="cs"/>
          <w:sz w:val="32"/>
          <w:szCs w:val="32"/>
          <w:highlight w:val="yellow"/>
          <w:rtl/>
        </w:rPr>
        <w:t>متن عربی حلقه ثالثه برای تطبیق متن تقریرات با متن اصلی</w:t>
      </w:r>
      <w:r>
        <w:rPr>
          <w:rFonts w:hint="cs"/>
          <w:sz w:val="32"/>
          <w:szCs w:val="32"/>
          <w:rtl/>
        </w:rPr>
        <w:t xml:space="preserve"> " میتوانید ببنید تا متوجه بشوید که هر تقریر ذیل چه متنی گفته شده است. در ضمن در خود تقریرات، متن عربی حلقه  ثالثه ، که تقریر ذیل آن انجام شده برای استفاده سریعتر آورده شده است. خوشحال میشویم هرگونه اصلاح متنی که انجام دادید یا نظرات خود را برای ما بفرستید.  جهت ارتباط با ما  :    </w:t>
      </w:r>
      <w:r>
        <w:rPr>
          <w:rFonts w:hint="cs"/>
          <w:sz w:val="32"/>
          <w:szCs w:val="32"/>
          <w:highlight w:val="yellow"/>
          <w:rtl/>
        </w:rPr>
        <w:t>09363211730</w:t>
      </w:r>
      <w:r>
        <w:rPr>
          <w:rFonts w:hint="cs"/>
          <w:sz w:val="32"/>
          <w:szCs w:val="32"/>
          <w:rtl/>
        </w:rPr>
        <w:t xml:space="preserve"> ، پیامرسان</w:t>
      </w:r>
      <w:r>
        <w:rPr>
          <w:rFonts w:hint="cs"/>
          <w:sz w:val="32"/>
          <w:szCs w:val="32"/>
          <w:rtl/>
        </w:rPr>
        <w:softHyphen/>
        <w:t>های ایتا و بله</w:t>
      </w:r>
      <w:r>
        <w:rPr>
          <w:rFonts w:cs="Calibri" w:hint="cs"/>
          <w:sz w:val="32"/>
          <w:szCs w:val="32"/>
          <w:rtl/>
        </w:rPr>
        <w:t xml:space="preserve">؛ </w:t>
      </w:r>
    </w:p>
    <w:p w:rsidR="005626D3" w:rsidRDefault="005626D3" w:rsidP="001A3DCB">
      <w:pPr>
        <w:jc w:val="both"/>
        <w:rPr>
          <w:rtl/>
        </w:rPr>
      </w:pPr>
    </w:p>
    <w:p w:rsidR="001A3DCB" w:rsidRDefault="005626D3" w:rsidP="001A3DCB">
      <w:pPr>
        <w:jc w:val="both"/>
        <w:rPr>
          <w:rtl/>
        </w:rPr>
      </w:pPr>
      <w:r>
        <w:rPr>
          <w:rFonts w:hint="cs"/>
          <w:rtl/>
        </w:rPr>
        <w:t xml:space="preserve">*- </w:t>
      </w:r>
      <w:bookmarkStart w:id="0" w:name="_GoBack"/>
      <w:bookmarkEnd w:id="0"/>
      <w:r w:rsidR="001A3DCB">
        <w:rPr>
          <w:rFonts w:hint="cs"/>
          <w:rtl/>
        </w:rPr>
        <w:t xml:space="preserve">صوت 136 ادامه  </w:t>
      </w:r>
      <w:r w:rsidR="001A3DCB" w:rsidRPr="007106D5">
        <w:rPr>
          <w:rFonts w:hint="cs"/>
          <w:rtl/>
        </w:rPr>
        <w:t>اقتضاء وجوب الشی لحرمة ضدّة</w:t>
      </w:r>
      <w:r w:rsidR="001A3DCB">
        <w:rPr>
          <w:rFonts w:hint="cs"/>
          <w:rtl/>
        </w:rPr>
        <w:t xml:space="preserve"> </w:t>
      </w:r>
    </w:p>
    <w:p w:rsidR="00982111" w:rsidRDefault="00A16E9C">
      <w:pPr>
        <w:rPr>
          <w:rtl/>
        </w:rPr>
      </w:pPr>
      <w:r>
        <w:rPr>
          <w:rFonts w:hint="cs"/>
          <w:rtl/>
        </w:rPr>
        <w:t xml:space="preserve">*- </w:t>
      </w:r>
      <w:r w:rsidR="00E27092">
        <w:rPr>
          <w:rFonts w:hint="cs"/>
          <w:rtl/>
        </w:rPr>
        <w:t xml:space="preserve">1/300 </w:t>
      </w:r>
      <w:r w:rsidR="00F60E9F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>وعلی هذا الأساس إذا لاحظنا الصلاه بوصفها ضداً لإزاله النجاسه عن المسجد نجد أنّ المقتضی لها هو إراده المکلف</w:t>
      </w:r>
      <w:r w:rsidR="00E27092">
        <w:rPr>
          <w:rFonts w:hint="cs"/>
          <w:rtl/>
        </w:rPr>
        <w:t xml:space="preserve">: اما قسم دوم از مانع که آقایان </w:t>
      </w:r>
      <w:r w:rsidR="00577DC4">
        <w:rPr>
          <w:rFonts w:hint="cs"/>
          <w:rtl/>
        </w:rPr>
        <w:t xml:space="preserve">اسمش را گذاشتند مانع و اون هم ضد خاص است. </w:t>
      </w:r>
      <w:r w:rsidR="00400963">
        <w:rPr>
          <w:rFonts w:hint="cs"/>
          <w:rtl/>
        </w:rPr>
        <w:t>یعنی این مانع به معنای اصطلاحی</w:t>
      </w:r>
      <w:r w:rsidR="00CD5BA6">
        <w:rPr>
          <w:rFonts w:hint="cs"/>
          <w:rtl/>
        </w:rPr>
        <w:t xml:space="preserve"> نیست</w:t>
      </w:r>
      <w:r w:rsidR="00400963">
        <w:rPr>
          <w:rFonts w:hint="cs"/>
          <w:rtl/>
        </w:rPr>
        <w:t xml:space="preserve"> ، بلکه لغتا</w:t>
      </w:r>
      <w:r w:rsidR="00300AD9">
        <w:rPr>
          <w:rFonts w:hint="cs"/>
          <w:rtl/>
        </w:rPr>
        <w:t>ً</w:t>
      </w:r>
      <w:r w:rsidR="00197618">
        <w:rPr>
          <w:rFonts w:hint="cs"/>
          <w:rtl/>
        </w:rPr>
        <w:t xml:space="preserve"> میگویند مانع</w:t>
      </w:r>
      <w:r w:rsidR="00400963">
        <w:rPr>
          <w:rFonts w:hint="cs"/>
          <w:rtl/>
        </w:rPr>
        <w:t xml:space="preserve">؛ </w:t>
      </w:r>
    </w:p>
    <w:p w:rsidR="001319E7" w:rsidRDefault="00982111">
      <w:pPr>
        <w:rPr>
          <w:rtl/>
        </w:rPr>
      </w:pPr>
      <w:r>
        <w:rPr>
          <w:rFonts w:hint="cs"/>
          <w:rtl/>
        </w:rPr>
        <w:t xml:space="preserve">*- </w:t>
      </w:r>
      <w:r w:rsidR="00CD5BA6">
        <w:rPr>
          <w:rFonts w:hint="cs"/>
          <w:rtl/>
        </w:rPr>
        <w:t>در واقع</w:t>
      </w:r>
      <w:r w:rsidR="004511C0">
        <w:rPr>
          <w:rFonts w:hint="cs"/>
          <w:rtl/>
        </w:rPr>
        <w:t xml:space="preserve"> منکر مانعیت ازاله نیستیم بلکه میخواهیم بدونیم آیا این آن عدم مانع ای میشود که یکی از جزء علت است ؟ </w:t>
      </w:r>
      <w:r w:rsidR="00A74C17">
        <w:rPr>
          <w:rFonts w:hint="cs"/>
          <w:rtl/>
        </w:rPr>
        <w:t xml:space="preserve"> یعنی اینجا همزمانی مدنظر نیست. </w:t>
      </w:r>
    </w:p>
    <w:p w:rsidR="009E0FEC" w:rsidRDefault="009B057D">
      <w:pPr>
        <w:rPr>
          <w:rtl/>
        </w:rPr>
      </w:pPr>
      <w:r>
        <w:rPr>
          <w:rFonts w:hint="cs"/>
          <w:rtl/>
        </w:rPr>
        <w:t xml:space="preserve">*- </w:t>
      </w:r>
      <w:r w:rsidR="00CD5BA6">
        <w:rPr>
          <w:rFonts w:hint="cs"/>
          <w:rtl/>
        </w:rPr>
        <w:t xml:space="preserve"> </w:t>
      </w:r>
      <w:r w:rsidR="007D3705">
        <w:rPr>
          <w:rFonts w:hint="cs"/>
          <w:rtl/>
        </w:rPr>
        <w:t xml:space="preserve">4/300 </w:t>
      </w:r>
      <w:r w:rsidR="00504678">
        <w:rPr>
          <w:rFonts w:hint="cs"/>
          <w:rtl/>
        </w:rPr>
        <w:t xml:space="preserve"> </w:t>
      </w:r>
      <w:r w:rsidR="00386D2B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>فإن قیل : کیف تنکرون أنّ الإزاله مانعه</w:t>
      </w:r>
      <w:r w:rsidR="007D3705">
        <w:rPr>
          <w:rFonts w:hint="cs"/>
          <w:rtl/>
        </w:rPr>
        <w:t>: مستشکل میگویند شما دارید مانعیت ازاله را زیر سئوال می برید اگر ازاله مانع نبو</w:t>
      </w:r>
      <w:r w:rsidR="004C2FF5">
        <w:rPr>
          <w:rFonts w:hint="cs"/>
          <w:rtl/>
        </w:rPr>
        <w:t>د پس میتوانست با نماز جمع بشود؟</w:t>
      </w:r>
    </w:p>
    <w:p w:rsidR="006E4452" w:rsidRDefault="006E4452" w:rsidP="00400B4E">
      <w:pPr>
        <w:rPr>
          <w:rtl/>
        </w:rPr>
      </w:pPr>
      <w:r>
        <w:rPr>
          <w:rFonts w:hint="cs"/>
          <w:rtl/>
        </w:rPr>
        <w:t xml:space="preserve">جواب : </w:t>
      </w:r>
      <w:r w:rsidR="005C2AAC">
        <w:rPr>
          <w:rFonts w:hint="cs"/>
          <w:rtl/>
        </w:rPr>
        <w:t>مانعیت دو اصطلاح دارد</w:t>
      </w:r>
      <w:r w:rsidR="00400B4E">
        <w:rPr>
          <w:rFonts w:hint="cs"/>
          <w:rtl/>
        </w:rPr>
        <w:t xml:space="preserve">: </w:t>
      </w:r>
      <w:r w:rsidR="005C2AAC">
        <w:rPr>
          <w:rFonts w:hint="cs"/>
          <w:rtl/>
        </w:rPr>
        <w:t xml:space="preserve"> یکی </w:t>
      </w:r>
      <w:r w:rsidR="00400B4E">
        <w:rPr>
          <w:rFonts w:hint="cs"/>
          <w:rtl/>
        </w:rPr>
        <w:t xml:space="preserve"> مانعیت معنایی اصطلاحی اش این است </w:t>
      </w:r>
      <w:r w:rsidR="005C2AAC">
        <w:rPr>
          <w:rFonts w:hint="cs"/>
          <w:rtl/>
        </w:rPr>
        <w:t>که عدم آن جزء</w:t>
      </w:r>
      <w:r w:rsidR="003F6794">
        <w:rPr>
          <w:rtl/>
        </w:rPr>
        <w:softHyphen/>
      </w:r>
      <w:r w:rsidR="00D264C2">
        <w:rPr>
          <w:rFonts w:hint="cs"/>
          <w:rtl/>
        </w:rPr>
        <w:t xml:space="preserve">العلة است و یک تمانع بین دو چیز. </w:t>
      </w:r>
      <w:r w:rsidR="00920031">
        <w:rPr>
          <w:rFonts w:hint="cs"/>
          <w:rtl/>
        </w:rPr>
        <w:t xml:space="preserve">و ما میگوییم آن مانع اصطلاحی نیست. </w:t>
      </w:r>
    </w:p>
    <w:p w:rsidR="00787832" w:rsidRDefault="003D1294" w:rsidP="00400B4E">
      <w:pPr>
        <w:rPr>
          <w:rtl/>
        </w:rPr>
      </w:pPr>
      <w:r>
        <w:rPr>
          <w:rFonts w:hint="cs"/>
          <w:rtl/>
        </w:rPr>
        <w:t xml:space="preserve">*- </w:t>
      </w:r>
      <w:r w:rsidR="00787832">
        <w:rPr>
          <w:rFonts w:hint="cs"/>
          <w:rtl/>
        </w:rPr>
        <w:t>6/</w:t>
      </w:r>
      <w:r>
        <w:rPr>
          <w:rFonts w:hint="cs"/>
          <w:rtl/>
        </w:rPr>
        <w:t>300</w:t>
      </w:r>
      <w:r w:rsidR="00A96723">
        <w:rPr>
          <w:rFonts w:hint="cs"/>
          <w:rtl/>
        </w:rPr>
        <w:t xml:space="preserve"> </w:t>
      </w:r>
      <w:r w:rsidR="00A96723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>الجواب الثانی</w:t>
      </w:r>
      <w:r>
        <w:rPr>
          <w:rFonts w:hint="cs"/>
          <w:rtl/>
        </w:rPr>
        <w:t xml:space="preserve">: </w:t>
      </w:r>
      <w:r w:rsidR="00787832">
        <w:rPr>
          <w:rFonts w:hint="cs"/>
          <w:rtl/>
        </w:rPr>
        <w:t xml:space="preserve"> یعنی بگوییم عدم ازاله مقدمة للوجود الصلاة ؛ </w:t>
      </w:r>
      <w:r w:rsidR="003433B9">
        <w:rPr>
          <w:rFonts w:hint="cs"/>
          <w:rtl/>
        </w:rPr>
        <w:t xml:space="preserve"> </w:t>
      </w:r>
    </w:p>
    <w:p w:rsidR="00925BF4" w:rsidRDefault="00925BF4" w:rsidP="00400B4E">
      <w:pPr>
        <w:rPr>
          <w:rtl/>
        </w:rPr>
      </w:pPr>
      <w:r w:rsidRPr="00925BF4">
        <w:rPr>
          <w:rFonts w:hint="cs"/>
          <w:highlight w:val="red"/>
          <w:rtl/>
        </w:rPr>
        <w:t>صوت افتادگی دارد.</w:t>
      </w:r>
      <w:r>
        <w:rPr>
          <w:rFonts w:hint="cs"/>
          <w:rtl/>
        </w:rPr>
        <w:t xml:space="preserve"> .</w:t>
      </w:r>
    </w:p>
    <w:p w:rsidR="007D3705" w:rsidRDefault="007D3705">
      <w:pPr>
        <w:rPr>
          <w:rtl/>
        </w:rPr>
      </w:pPr>
    </w:p>
    <w:p w:rsidR="0046058B" w:rsidRDefault="0046058B">
      <w:pPr>
        <w:rPr>
          <w:rtl/>
        </w:rPr>
      </w:pPr>
    </w:p>
    <w:p w:rsidR="001F0160" w:rsidRDefault="001F0160"/>
    <w:sectPr w:rsidR="001F0160" w:rsidSect="00AF78A9">
      <w:pgSz w:w="11906" w:h="16838"/>
      <w:pgMar w:top="1080" w:right="1016" w:bottom="1080" w:left="1080" w:header="720" w:footer="720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DCB"/>
    <w:rsid w:val="001319E7"/>
    <w:rsid w:val="00197618"/>
    <w:rsid w:val="001A3DCB"/>
    <w:rsid w:val="001F0160"/>
    <w:rsid w:val="002E767A"/>
    <w:rsid w:val="00300AD9"/>
    <w:rsid w:val="003433B9"/>
    <w:rsid w:val="00386D2B"/>
    <w:rsid w:val="003D1294"/>
    <w:rsid w:val="003D7D05"/>
    <w:rsid w:val="003F506C"/>
    <w:rsid w:val="003F6794"/>
    <w:rsid w:val="00400963"/>
    <w:rsid w:val="00400B4E"/>
    <w:rsid w:val="0041035D"/>
    <w:rsid w:val="00420AAB"/>
    <w:rsid w:val="004511C0"/>
    <w:rsid w:val="0046058B"/>
    <w:rsid w:val="004753D5"/>
    <w:rsid w:val="004C2FF5"/>
    <w:rsid w:val="00504678"/>
    <w:rsid w:val="0051125A"/>
    <w:rsid w:val="005626D3"/>
    <w:rsid w:val="00573618"/>
    <w:rsid w:val="00577DC4"/>
    <w:rsid w:val="005C2AAC"/>
    <w:rsid w:val="005C60C2"/>
    <w:rsid w:val="006E4452"/>
    <w:rsid w:val="007106D5"/>
    <w:rsid w:val="00787832"/>
    <w:rsid w:val="007D3705"/>
    <w:rsid w:val="00920031"/>
    <w:rsid w:val="00925BF4"/>
    <w:rsid w:val="00963F04"/>
    <w:rsid w:val="00982111"/>
    <w:rsid w:val="009B057D"/>
    <w:rsid w:val="009E0FEC"/>
    <w:rsid w:val="00A16E9C"/>
    <w:rsid w:val="00A74C17"/>
    <w:rsid w:val="00A96723"/>
    <w:rsid w:val="00AF4331"/>
    <w:rsid w:val="00AF78A9"/>
    <w:rsid w:val="00B231C4"/>
    <w:rsid w:val="00CD5BA6"/>
    <w:rsid w:val="00D264C2"/>
    <w:rsid w:val="00E27092"/>
    <w:rsid w:val="00E65DC1"/>
    <w:rsid w:val="00F6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E41C7"/>
  <w15:chartTrackingRefBased/>
  <w15:docId w15:val="{AA76F5B1-F779-4EEA-80E3-BF6FE9DF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Zar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1A3DCB"/>
    <w:pPr>
      <w:bidi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تیتر"/>
    <w:autoRedefine/>
    <w:uiPriority w:val="1"/>
    <w:qFormat/>
    <w:rsid w:val="0041035D"/>
    <w:pPr>
      <w:bidi/>
      <w:spacing w:after="0" w:line="240" w:lineRule="auto"/>
    </w:pPr>
    <w:rPr>
      <w:rFonts w:cs="B Lotus"/>
      <w:b/>
      <w:bCs/>
      <w:color w:val="002060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1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39</cp:revision>
  <dcterms:created xsi:type="dcterms:W3CDTF">2021-09-04T07:54:00Z</dcterms:created>
  <dcterms:modified xsi:type="dcterms:W3CDTF">2021-09-18T09:14:00Z</dcterms:modified>
</cp:coreProperties>
</file>