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51D" w:rsidRDefault="0028251D" w:rsidP="0028251D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adjustRightInd w:val="0"/>
        <w:spacing w:after="0" w:line="240" w:lineRule="auto"/>
        <w:rPr>
          <w:color w:val="auto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راهنمای تقریرات حلقه ثالثه : </w:t>
      </w:r>
    </w:p>
    <w:p w:rsidR="0028251D" w:rsidRDefault="0028251D" w:rsidP="0028251D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adjustRightInd w:val="0"/>
        <w:spacing w:after="0" w:line="240" w:lineRule="auto"/>
        <w:rPr>
          <w:rFonts w:cs="Calibri"/>
          <w:sz w:val="32"/>
          <w:szCs w:val="32"/>
        </w:rPr>
      </w:pPr>
      <w:r>
        <w:rPr>
          <w:rFonts w:hint="cs"/>
          <w:sz w:val="32"/>
          <w:szCs w:val="32"/>
          <w:rtl/>
        </w:rPr>
        <w:t>این تقریرات از روی صوت حلقه ثالثه استاد محمدحسین ملک زاده تقریر شده</w:t>
      </w:r>
      <w:r>
        <w:rPr>
          <w:rFonts w:hint="cs"/>
          <w:sz w:val="32"/>
          <w:szCs w:val="32"/>
          <w:rtl/>
        </w:rPr>
        <w:softHyphen/>
        <w:t>اند؛ در متن تقریر پیش رو شماره</w:t>
      </w:r>
      <w:r>
        <w:rPr>
          <w:rFonts w:hint="cs"/>
          <w:sz w:val="32"/>
          <w:szCs w:val="32"/>
          <w:rtl/>
        </w:rPr>
        <w:softHyphen/>
        <w:t>هایی می</w:t>
      </w:r>
      <w:r>
        <w:rPr>
          <w:rFonts w:hint="cs"/>
          <w:sz w:val="32"/>
          <w:szCs w:val="32"/>
          <w:rtl/>
        </w:rPr>
        <w:softHyphen/>
        <w:t>بینید که متشکل از شماره نکته</w:t>
      </w:r>
      <w:r>
        <w:rPr>
          <w:rFonts w:hint="cs"/>
          <w:sz w:val="32"/>
          <w:szCs w:val="32"/>
          <w:rtl/>
        </w:rPr>
        <w:softHyphen/>
        <w:t>ی تقریر شده و شماره</w:t>
      </w:r>
      <w:r>
        <w:rPr>
          <w:rFonts w:hint="cs"/>
          <w:sz w:val="32"/>
          <w:szCs w:val="32"/>
          <w:rtl/>
        </w:rPr>
        <w:softHyphen/>
        <w:t xml:space="preserve"> صفحه</w:t>
      </w:r>
      <w:r>
        <w:rPr>
          <w:rFonts w:hint="cs"/>
          <w:sz w:val="32"/>
          <w:szCs w:val="32"/>
          <w:rtl/>
        </w:rPr>
        <w:softHyphen/>
        <w:t xml:space="preserve">ی مد نظر است ( مثلا </w:t>
      </w:r>
      <w:r>
        <w:rPr>
          <w:rFonts w:hint="cs"/>
          <w:sz w:val="32"/>
          <w:szCs w:val="32"/>
          <w:highlight w:val="yellow"/>
          <w:rtl/>
        </w:rPr>
        <w:t>5/150</w:t>
      </w:r>
      <w:r>
        <w:rPr>
          <w:rFonts w:hint="cs"/>
          <w:sz w:val="32"/>
          <w:szCs w:val="32"/>
          <w:rtl/>
        </w:rPr>
        <w:t xml:space="preserve"> تقریر 5 در صفحه 150 )  این شماره را از فایل جانبی در پوشه اصلی همین تقریرات بنام " </w:t>
      </w:r>
      <w:r>
        <w:rPr>
          <w:rFonts w:hint="cs"/>
          <w:sz w:val="32"/>
          <w:szCs w:val="32"/>
          <w:highlight w:val="yellow"/>
          <w:rtl/>
        </w:rPr>
        <w:t>متن عربی حلقه ثالثه برای تطبیق متن تقریرات با متن اصلی</w:t>
      </w:r>
      <w:r>
        <w:rPr>
          <w:rFonts w:hint="cs"/>
          <w:sz w:val="32"/>
          <w:szCs w:val="32"/>
          <w:rtl/>
        </w:rPr>
        <w:t xml:space="preserve"> " میتوانید ببنید تا متوجه بشوید که هر تقریر ذیل چه متنی گفته شده است. در ضمن در خود تقریرات، متن عربی حلقه  ثالثه ، که تقریر ذیل آن انجام شده برای استفاده سریعتر آورده شده است. خوشحال میشویم هرگونه اصلاح متنی که انجام دادید یا نظرات خود را برای ما بفرستید.  جهت ارتباط با ما  :    </w:t>
      </w:r>
      <w:r>
        <w:rPr>
          <w:rFonts w:hint="cs"/>
          <w:sz w:val="32"/>
          <w:szCs w:val="32"/>
          <w:highlight w:val="yellow"/>
          <w:rtl/>
        </w:rPr>
        <w:t>09363211730</w:t>
      </w:r>
      <w:r>
        <w:rPr>
          <w:rFonts w:hint="cs"/>
          <w:sz w:val="32"/>
          <w:szCs w:val="32"/>
          <w:rtl/>
        </w:rPr>
        <w:t xml:space="preserve"> ، پیامرسان</w:t>
      </w:r>
      <w:r>
        <w:rPr>
          <w:rFonts w:hint="cs"/>
          <w:sz w:val="32"/>
          <w:szCs w:val="32"/>
          <w:rtl/>
        </w:rPr>
        <w:softHyphen/>
        <w:t>های ایتا و بله</w:t>
      </w:r>
      <w:r>
        <w:rPr>
          <w:rFonts w:cs="Calibri" w:hint="cs"/>
          <w:sz w:val="32"/>
          <w:szCs w:val="32"/>
          <w:rtl/>
        </w:rPr>
        <w:t xml:space="preserve">؛ </w:t>
      </w:r>
    </w:p>
    <w:p w:rsidR="0028251D" w:rsidRDefault="0028251D" w:rsidP="00CC75AB">
      <w:pPr>
        <w:rPr>
          <w:rtl/>
        </w:rPr>
      </w:pPr>
    </w:p>
    <w:p w:rsidR="001319E7" w:rsidRPr="00CC75AB" w:rsidRDefault="0028251D" w:rsidP="00CC75AB">
      <w:pPr>
        <w:rPr>
          <w:rtl/>
        </w:rPr>
      </w:pPr>
      <w:r>
        <w:rPr>
          <w:rFonts w:hint="cs"/>
          <w:rtl/>
        </w:rPr>
        <w:t xml:space="preserve">* - </w:t>
      </w:r>
      <w:bookmarkStart w:id="0" w:name="_GoBack"/>
      <w:bookmarkEnd w:id="0"/>
      <w:r w:rsidR="00020A9A" w:rsidRPr="00CC75AB">
        <w:rPr>
          <w:rFonts w:hint="cs"/>
          <w:rtl/>
        </w:rPr>
        <w:t xml:space="preserve">صوت 129 اختلاف الامر و النهی فی عنوان المتعلق </w:t>
      </w:r>
    </w:p>
    <w:p w:rsidR="002716AF" w:rsidRPr="00CC75AB" w:rsidRDefault="003C19B5" w:rsidP="00F319AE">
      <w:pPr>
        <w:rPr>
          <w:rtl/>
        </w:rPr>
      </w:pPr>
      <w:r w:rsidRPr="00CC75AB">
        <w:rPr>
          <w:rFonts w:hint="cs"/>
          <w:rtl/>
        </w:rPr>
        <w:t xml:space="preserve">خصوصیت ثانیه : </w:t>
      </w:r>
      <w:r w:rsidR="00902F6D" w:rsidRPr="00CC75AB">
        <w:rPr>
          <w:rFonts w:hint="cs"/>
          <w:rtl/>
        </w:rPr>
        <w:t xml:space="preserve">مرحوم مظفر اصول خود میفرماید ما اگر میخواهیم قائل به جواز امر و نهی بشویم یا باید قائل بشویم که تعدد عنوان نشانگر تعدد </w:t>
      </w:r>
      <w:r w:rsidR="003B4F73">
        <w:rPr>
          <w:rFonts w:hint="cs"/>
          <w:rtl/>
        </w:rPr>
        <w:t>معنون</w:t>
      </w:r>
      <w:r w:rsidR="00902F6D" w:rsidRPr="00CC75AB">
        <w:rPr>
          <w:rFonts w:hint="cs"/>
          <w:rtl/>
        </w:rPr>
        <w:t xml:space="preserve"> است یا بگوییم  حکم از عنوان به </w:t>
      </w:r>
      <w:r w:rsidR="003B4F73">
        <w:rPr>
          <w:rFonts w:hint="cs"/>
          <w:rtl/>
        </w:rPr>
        <w:t>معنون</w:t>
      </w:r>
      <w:r w:rsidR="00902F6D" w:rsidRPr="00CC75AB">
        <w:rPr>
          <w:rFonts w:hint="cs"/>
          <w:rtl/>
        </w:rPr>
        <w:t xml:space="preserve"> سرایت نمیکند و در عنوان باقی می</w:t>
      </w:r>
      <w:r w:rsidR="00F319AE">
        <w:rPr>
          <w:rtl/>
        </w:rPr>
        <w:softHyphen/>
      </w:r>
      <w:r w:rsidR="00902F6D" w:rsidRPr="00CC75AB">
        <w:rPr>
          <w:rFonts w:hint="cs"/>
          <w:rtl/>
        </w:rPr>
        <w:t>ماند. شهید صدر در این خصوصیت ثانی می</w:t>
      </w:r>
      <w:r w:rsidR="006B3DDE">
        <w:rPr>
          <w:rtl/>
        </w:rPr>
        <w:softHyphen/>
      </w:r>
      <w:r w:rsidR="00902F6D" w:rsidRPr="00CC75AB">
        <w:rPr>
          <w:rFonts w:hint="cs"/>
          <w:rtl/>
        </w:rPr>
        <w:t>خواهد این قضیه را بحث کند.</w:t>
      </w:r>
    </w:p>
    <w:p w:rsidR="00964D8B" w:rsidRDefault="00902F6D" w:rsidP="00964D8B">
      <w:pPr>
        <w:rPr>
          <w:rtl/>
        </w:rPr>
      </w:pPr>
      <w:r w:rsidRPr="00CC75AB">
        <w:rPr>
          <w:rFonts w:hint="cs"/>
          <w:rtl/>
        </w:rPr>
        <w:t>شهید می</w:t>
      </w:r>
      <w:r w:rsidR="00164DA8">
        <w:rPr>
          <w:rtl/>
        </w:rPr>
        <w:softHyphen/>
      </w:r>
      <w:r w:rsidRPr="00CC75AB">
        <w:rPr>
          <w:rFonts w:hint="cs"/>
          <w:rtl/>
        </w:rPr>
        <w:t xml:space="preserve">فرماید که خصوصیت ثانیه که میشود در نظر گرفت برای اینکه بخواهیم مشکل را حل کنیم این هست که ما بگوییم تعدد عنوانی داریم. مولا فرموده صلّ و فرموده لاتغصب؛ یکی امر به صلاة و دیگری نهی از غصب. </w:t>
      </w:r>
      <w:r w:rsidR="003E78C4" w:rsidRPr="00CC75AB">
        <w:rPr>
          <w:rFonts w:hint="cs"/>
          <w:rtl/>
        </w:rPr>
        <w:t xml:space="preserve">یک عنوان صلاتی است و یک عنوان غصبی؛ پس دو عنوان داریم. ماده اجتماع شان جایی است که شما نماز را در </w:t>
      </w:r>
      <w:r w:rsidR="00353C49">
        <w:rPr>
          <w:rFonts w:hint="cs"/>
          <w:rtl/>
        </w:rPr>
        <w:t>خانه</w:t>
      </w:r>
      <w:r w:rsidR="003E78C4" w:rsidRPr="00CC75AB">
        <w:rPr>
          <w:rFonts w:hint="cs"/>
          <w:rtl/>
        </w:rPr>
        <w:t xml:space="preserve"> مغصوبه بخوانید. </w:t>
      </w:r>
      <w:r w:rsidR="00030C83" w:rsidRPr="00CC75AB">
        <w:rPr>
          <w:rFonts w:hint="cs"/>
          <w:rtl/>
        </w:rPr>
        <w:t xml:space="preserve">عنوان صلاتی و عنوان مغصوبه در جای خود محفوظ ولی در یک جایی با هم برخورد کردند. " کون اصلاة فی دارالمغصوبه " است. </w:t>
      </w:r>
      <w:r w:rsidR="00C9495E">
        <w:rPr>
          <w:rFonts w:hint="cs"/>
          <w:rtl/>
        </w:rPr>
        <w:t xml:space="preserve">درسته در یک جایی جمع شده اند ولی عنوان دو تا است مثل نظر الی اجنبیه فی اثناء الصلاة دو عنوان است و دو فعل </w:t>
      </w:r>
      <w:r w:rsidR="00B86F1D">
        <w:rPr>
          <w:rFonts w:hint="cs"/>
          <w:rtl/>
        </w:rPr>
        <w:t>است. در این صلاة فی دار المغصوبه هم دو عنوان است . امر به عنوان صلاتی است و نهی به عنوان غصب تعلق گرفته است و میشود. چه بسا ما بتوانیم از طریقین ثابت کنیم همین تعدد عنوان و همینکه امر و نهی به این دو عنوان تعلق گرفته سات این تنافی ای که به ذهن می آید این برطرف میشود و بگوییم میشود امر و نهی در یکجا جمع میشود. این کاری که داریم میکنیم هم مامور به باشد و هم</w:t>
      </w:r>
      <w:r w:rsidR="00964D8B">
        <w:rPr>
          <w:rFonts w:hint="cs"/>
          <w:rtl/>
        </w:rPr>
        <w:t xml:space="preserve"> منهی عنه باشد در یک زمان واحد و بگوییم میتوانند با هم جمع بشوند از همین راه مرحوم مظفر. اینکه بگوییم </w:t>
      </w:r>
      <w:r w:rsidR="00F61131">
        <w:rPr>
          <w:rFonts w:hint="cs"/>
          <w:rtl/>
        </w:rPr>
        <w:t xml:space="preserve">تعدد عنوان یکشف عن تعدد </w:t>
      </w:r>
      <w:r w:rsidR="003B4F73">
        <w:rPr>
          <w:rFonts w:hint="cs"/>
          <w:rtl/>
        </w:rPr>
        <w:t>معنون</w:t>
      </w:r>
      <w:r w:rsidR="00F61131">
        <w:rPr>
          <w:rFonts w:hint="cs"/>
          <w:rtl/>
        </w:rPr>
        <w:t xml:space="preserve"> و حتی بالاتر بگوییم که تعدد عنوان یبرهن عن تعدد </w:t>
      </w:r>
      <w:r w:rsidR="003B4F73">
        <w:rPr>
          <w:rFonts w:hint="cs"/>
          <w:rtl/>
        </w:rPr>
        <w:t>معنون</w:t>
      </w:r>
      <w:r w:rsidR="00F61131">
        <w:rPr>
          <w:rFonts w:hint="cs"/>
          <w:rtl/>
        </w:rPr>
        <w:t xml:space="preserve">. شاید بگوییم اگر </w:t>
      </w:r>
      <w:r w:rsidR="003B4F73">
        <w:rPr>
          <w:rFonts w:hint="cs"/>
          <w:rtl/>
        </w:rPr>
        <w:t>معنون</w:t>
      </w:r>
      <w:r w:rsidR="00E33E0E">
        <w:rPr>
          <w:rFonts w:hint="cs"/>
          <w:rtl/>
        </w:rPr>
        <w:t xml:space="preserve"> دو تا است چه لزومی دارد ما از تعدد عنوان بخواهیم به تعدد </w:t>
      </w:r>
      <w:r w:rsidR="003B4F73">
        <w:rPr>
          <w:rFonts w:hint="cs"/>
          <w:rtl/>
        </w:rPr>
        <w:t>معنون</w:t>
      </w:r>
      <w:r w:rsidR="00E33E0E">
        <w:rPr>
          <w:rFonts w:hint="cs"/>
          <w:rtl/>
        </w:rPr>
        <w:t xml:space="preserve"> برسیم ؟ حق این است که در نگاه عرفی </w:t>
      </w:r>
      <w:r w:rsidR="003B4F73">
        <w:rPr>
          <w:rFonts w:hint="cs"/>
          <w:rtl/>
        </w:rPr>
        <w:t>معنون</w:t>
      </w:r>
      <w:r w:rsidR="00E33E0E">
        <w:rPr>
          <w:rFonts w:hint="cs"/>
          <w:rtl/>
        </w:rPr>
        <w:t xml:space="preserve"> یک چیز بیشتر نیست. یعنی میبیند نماز میخواند و غصب و نماز را در آن واحد یکی می بیند اما با نگاه دقّی میشود این تعدد </w:t>
      </w:r>
      <w:r w:rsidR="003B4F73">
        <w:rPr>
          <w:rFonts w:hint="cs"/>
          <w:rtl/>
        </w:rPr>
        <w:t>معنون</w:t>
      </w:r>
      <w:r w:rsidR="00E33E0E">
        <w:rPr>
          <w:rFonts w:hint="cs"/>
          <w:rtl/>
        </w:rPr>
        <w:t xml:space="preserve"> ؛ پس باید از طریق تعدد عنوان به تعدد </w:t>
      </w:r>
      <w:r w:rsidR="003B4F73">
        <w:rPr>
          <w:rFonts w:hint="cs"/>
          <w:rtl/>
        </w:rPr>
        <w:t>معنون</w:t>
      </w:r>
      <w:r w:rsidR="00E33E0E">
        <w:rPr>
          <w:rFonts w:hint="cs"/>
          <w:rtl/>
        </w:rPr>
        <w:t xml:space="preserve"> برسیم. پس بگوییم با نگاه عرفی </w:t>
      </w:r>
      <w:r w:rsidR="00E33E0E">
        <w:rPr>
          <w:rFonts w:hint="cs"/>
          <w:rtl/>
        </w:rPr>
        <w:lastRenderedPageBreak/>
        <w:t xml:space="preserve">نمیشود. پس آمده اند با این قاعده تعدد عنوان یکشف عن تعدد </w:t>
      </w:r>
      <w:r w:rsidR="003B4F73">
        <w:rPr>
          <w:rFonts w:hint="cs"/>
          <w:rtl/>
        </w:rPr>
        <w:t>معنون</w:t>
      </w:r>
      <w:r w:rsidR="00E33E0E">
        <w:rPr>
          <w:rFonts w:hint="cs"/>
          <w:rtl/>
        </w:rPr>
        <w:t xml:space="preserve">. این یک راه اینکه بخواهیم از تعدد عنوان استفاده کنیم و بخواهیم مشکل امتناع اچتماع امر و نهی را درست کنیم. </w:t>
      </w:r>
    </w:p>
    <w:p w:rsidR="00CF4DF7" w:rsidRDefault="00E33E0E" w:rsidP="00964D8B">
      <w:pPr>
        <w:rPr>
          <w:rtl/>
        </w:rPr>
      </w:pPr>
      <w:r>
        <w:rPr>
          <w:rFonts w:hint="cs"/>
          <w:rtl/>
        </w:rPr>
        <w:t xml:space="preserve">حالت دوم ما اصلا به تعدد </w:t>
      </w:r>
      <w:r w:rsidR="003B4F73">
        <w:rPr>
          <w:rFonts w:hint="cs"/>
          <w:rtl/>
        </w:rPr>
        <w:t>معنون</w:t>
      </w:r>
      <w:r>
        <w:rPr>
          <w:rFonts w:hint="cs"/>
          <w:rtl/>
        </w:rPr>
        <w:t xml:space="preserve"> کاری نداریم ولو اینکه بگوییم </w:t>
      </w:r>
      <w:r w:rsidR="003B4F73">
        <w:rPr>
          <w:rFonts w:hint="cs"/>
          <w:rtl/>
        </w:rPr>
        <w:t>معنون</w:t>
      </w:r>
      <w:r>
        <w:rPr>
          <w:rFonts w:hint="cs"/>
          <w:rtl/>
        </w:rPr>
        <w:t xml:space="preserve"> آن یکی بیشتر نیست و نگاه دقّی را کنار بگذاریم و سراغ نگاه عرفی برویم که میگوید یک </w:t>
      </w:r>
      <w:r w:rsidR="003B4F73">
        <w:rPr>
          <w:rFonts w:hint="cs"/>
          <w:rtl/>
        </w:rPr>
        <w:t>معنون</w:t>
      </w:r>
      <w:r>
        <w:rPr>
          <w:rFonts w:hint="cs"/>
          <w:rtl/>
        </w:rPr>
        <w:t xml:space="preserve"> بیشتر نیست. ولی میگوییم همین تعدد عنوان یکفی. مگر ما نگفتیم امر و نهی تعلق میگیرد به </w:t>
      </w:r>
      <w:r w:rsidR="00F40142">
        <w:rPr>
          <w:rFonts w:hint="cs"/>
          <w:rtl/>
        </w:rPr>
        <w:t xml:space="preserve">این عناوین متعدده؛ امر رفته روی عنوان صلاتی و نهی رفته روی عنوان غصب. و مثل مرحوم مظفر بگوییم که حکم کماکان روی عنوان باقی میماند و  کاری با </w:t>
      </w:r>
      <w:r w:rsidR="003B4F73">
        <w:rPr>
          <w:rFonts w:hint="cs"/>
          <w:rtl/>
        </w:rPr>
        <w:t>معنون</w:t>
      </w:r>
      <w:r w:rsidR="00F40142">
        <w:rPr>
          <w:rFonts w:hint="cs"/>
          <w:rtl/>
        </w:rPr>
        <w:t xml:space="preserve"> ندارد. حکم وجوب رفته روی عنوان صلاتی و حکم نهی رفته روی عنوان غصب و اینها با هم کاری ندارند</w:t>
      </w:r>
      <w:r w:rsidR="00A522A6">
        <w:rPr>
          <w:rFonts w:hint="cs"/>
          <w:rtl/>
        </w:rPr>
        <w:t xml:space="preserve"> و میشود امکان اجتماع امر و نهی</w:t>
      </w:r>
      <w:r w:rsidR="001F7055">
        <w:rPr>
          <w:rFonts w:hint="cs"/>
          <w:rtl/>
        </w:rPr>
        <w:t>؛</w:t>
      </w:r>
    </w:p>
    <w:p w:rsidR="008F3568" w:rsidRDefault="003B4F73" w:rsidP="00D94344">
      <w:pPr>
        <w:rPr>
          <w:rtl/>
        </w:rPr>
      </w:pPr>
      <w:r>
        <w:rPr>
          <w:rFonts w:hint="cs"/>
          <w:rtl/>
        </w:rPr>
        <w:t xml:space="preserve">*- </w:t>
      </w:r>
      <w:r w:rsidR="001F7055">
        <w:rPr>
          <w:rFonts w:hint="cs"/>
          <w:rtl/>
        </w:rPr>
        <w:t xml:space="preserve"> </w:t>
      </w:r>
      <w:r w:rsidR="00B034F0">
        <w:rPr>
          <w:rFonts w:hint="cs"/>
          <w:rtl/>
        </w:rPr>
        <w:t xml:space="preserve">1/290 </w:t>
      </w:r>
      <w:r w:rsidR="003F6D6D">
        <w:rPr>
          <w:rFonts w:hint="cs"/>
          <w:rtl/>
        </w:rPr>
        <w:t xml:space="preserve"> </w:t>
      </w:r>
      <w:r w:rsidR="003F6D6D" w:rsidRPr="00325B9D">
        <w:rPr>
          <w:rFonts w:eastAsia="Times New Roman" w:hint="cs"/>
          <w:color w:val="000000"/>
          <w:sz w:val="32"/>
          <w:szCs w:val="32"/>
          <w:highlight w:val="yellow"/>
          <w:rtl/>
        </w:rPr>
        <w:t>أمّا الوجه الأول فهو إذا تمّ یدفع التنافی بکلا تقریبیه</w:t>
      </w:r>
      <w:r w:rsidR="00B034F0">
        <w:rPr>
          <w:rFonts w:hint="cs"/>
          <w:rtl/>
        </w:rPr>
        <w:t>:</w:t>
      </w:r>
      <w:r w:rsidR="003F6D6D">
        <w:rPr>
          <w:rFonts w:hint="cs"/>
          <w:rtl/>
        </w:rPr>
        <w:t xml:space="preserve"> </w:t>
      </w:r>
      <w:r w:rsidR="00B034F0">
        <w:rPr>
          <w:rFonts w:hint="cs"/>
          <w:rtl/>
        </w:rPr>
        <w:t xml:space="preserve">  شهید صدر میفرماید اگر وجه اول تمامیت ش را بپذیریم خیلی وجه خوبی است و میتواند این وجه اول </w:t>
      </w:r>
      <w:r w:rsidR="00E671EF">
        <w:rPr>
          <w:rFonts w:hint="cs"/>
          <w:rtl/>
        </w:rPr>
        <w:t xml:space="preserve">امتناعی را که بوسیله ی </w:t>
      </w:r>
      <w:r w:rsidR="00B034F0">
        <w:rPr>
          <w:rFonts w:hint="cs"/>
          <w:rtl/>
        </w:rPr>
        <w:t xml:space="preserve"> نظریه استبطان که تخییر عقلی در برگیرنده تخییر شرعی و وجوبات مشروطه است را حل کند یا نه نظریه استبطان را</w:t>
      </w:r>
      <w:r w:rsidR="00E671EF">
        <w:rPr>
          <w:rFonts w:hint="cs"/>
          <w:rtl/>
        </w:rPr>
        <w:t xml:space="preserve"> هم کنار</w:t>
      </w:r>
      <w:r w:rsidR="00B034F0">
        <w:rPr>
          <w:rFonts w:hint="cs"/>
          <w:rtl/>
        </w:rPr>
        <w:t xml:space="preserve"> بذاریم</w:t>
      </w:r>
      <w:r w:rsidR="00E671EF">
        <w:rPr>
          <w:rFonts w:hint="cs"/>
          <w:rtl/>
        </w:rPr>
        <w:t xml:space="preserve"> ،</w:t>
      </w:r>
      <w:r w:rsidR="00B034F0">
        <w:rPr>
          <w:rFonts w:hint="cs"/>
          <w:rtl/>
        </w:rPr>
        <w:t xml:space="preserve"> </w:t>
      </w:r>
      <w:r w:rsidR="00E671EF">
        <w:rPr>
          <w:rFonts w:hint="cs"/>
          <w:rtl/>
        </w:rPr>
        <w:t>باز</w:t>
      </w:r>
      <w:r w:rsidR="00B034F0">
        <w:rPr>
          <w:rFonts w:hint="cs"/>
          <w:rtl/>
        </w:rPr>
        <w:t xml:space="preserve">  این وجه اول </w:t>
      </w:r>
      <w:r w:rsidR="00E671EF">
        <w:rPr>
          <w:rFonts w:hint="cs"/>
          <w:rtl/>
        </w:rPr>
        <w:t xml:space="preserve">امتناعی را که بوسیله ی </w:t>
      </w:r>
      <w:r w:rsidR="00B034F0">
        <w:rPr>
          <w:rFonts w:hint="cs"/>
          <w:rtl/>
        </w:rPr>
        <w:t xml:space="preserve">نظریه میرزا که نظر ترخیص داشت </w:t>
      </w:r>
      <w:r w:rsidR="00B034F0">
        <w:rPr>
          <w:rFonts w:ascii="Times New Roman" w:hAnsi="Times New Roman" w:cs="Times New Roman" w:hint="cs"/>
          <w:rtl/>
        </w:rPr>
        <w:t>–</w:t>
      </w:r>
      <w:r w:rsidR="00B034F0">
        <w:rPr>
          <w:rFonts w:hint="cs"/>
          <w:rtl/>
        </w:rPr>
        <w:t xml:space="preserve"> چون اطلاق امر ترخیص است در اینکه یکی از افرادش را بیاورید. </w:t>
      </w:r>
      <w:r w:rsidR="00E671EF">
        <w:rPr>
          <w:rFonts w:ascii="Times New Roman" w:hAnsi="Times New Roman" w:cs="Times New Roman" w:hint="cs"/>
          <w:rtl/>
        </w:rPr>
        <w:t>–</w:t>
      </w:r>
      <w:r w:rsidR="00E671EF">
        <w:rPr>
          <w:rFonts w:hint="cs"/>
          <w:rtl/>
        </w:rPr>
        <w:t xml:space="preserve"> آن امتناع را هم حل میکند</w:t>
      </w:r>
      <w:r w:rsidR="008F3568">
        <w:rPr>
          <w:rFonts w:hint="cs"/>
          <w:rtl/>
        </w:rPr>
        <w:t>.</w:t>
      </w:r>
    </w:p>
    <w:p w:rsidR="00E33E0E" w:rsidRDefault="00B034F0" w:rsidP="00D94344">
      <w:pPr>
        <w:rPr>
          <w:rtl/>
        </w:rPr>
      </w:pPr>
      <w:r>
        <w:rPr>
          <w:rFonts w:hint="cs"/>
          <w:rtl/>
        </w:rPr>
        <w:t xml:space="preserve"> </w:t>
      </w:r>
    </w:p>
    <w:p w:rsidR="00594A84" w:rsidRDefault="00686200" w:rsidP="00594A84">
      <w:pPr>
        <w:rPr>
          <w:rtl/>
        </w:rPr>
      </w:pPr>
      <w:r>
        <w:rPr>
          <w:rFonts w:hint="cs"/>
          <w:rtl/>
        </w:rPr>
        <w:t xml:space="preserve">*- 2/290 </w:t>
      </w:r>
      <w:r w:rsidR="0079007C" w:rsidRPr="00325B9D">
        <w:rPr>
          <w:rFonts w:eastAsia="Times New Roman" w:hint="cs"/>
          <w:color w:val="000000"/>
          <w:sz w:val="32"/>
          <w:szCs w:val="32"/>
          <w:highlight w:val="yellow"/>
          <w:rtl/>
        </w:rPr>
        <w:t>ولکنّ الإشکال فی تمامیه هذا الوجه</w:t>
      </w:r>
      <w:r>
        <w:rPr>
          <w:rFonts w:hint="cs"/>
          <w:rtl/>
        </w:rPr>
        <w:t xml:space="preserve">: </w:t>
      </w:r>
      <w:r w:rsidR="00B034F0">
        <w:rPr>
          <w:rFonts w:hint="cs"/>
          <w:rtl/>
        </w:rPr>
        <w:t xml:space="preserve">ولی شهید میفرمایید الّا اینکه که این وجه اول مشکل دارد. </w:t>
      </w:r>
      <w:r w:rsidR="00855C66">
        <w:rPr>
          <w:rFonts w:hint="cs"/>
          <w:rtl/>
        </w:rPr>
        <w:t>ببینید در اینجا فرق است میان مفاهیم ماهویه ( ماهیت حقیقیه نوعیه ) از یک طرف و از اون طرف مفاهیم فلسفیه ؛ ما باید این دو را از هم جدا کنیم. در باب مفاهی</w:t>
      </w:r>
      <w:r w:rsidR="003D041B">
        <w:rPr>
          <w:rFonts w:hint="cs"/>
          <w:rtl/>
        </w:rPr>
        <w:t>م ماهویه بله این برهان تام است و شکی نیست و درست است یعنی اگر دو عنوان بود قطعا دو معنون است. مثلا دو عنوان داریم یکی انسان و یک حجر . انسان یک عنوان است و حجر یک عنوان دیگری است و وقتی تعدد عنوان داری قطعا تعدد معنون هم داریم. لکن در مفاهیم فلسفیه یا مقولات ثانویه فلسفیه اونجا اونطوری نیست میتوان یک وجود داشته باشد و عناوین متعدد داشته باشد. مثلا الله جل تعالی، یک وجود بیشتر نیست ول</w:t>
      </w:r>
      <w:r w:rsidR="002F475A">
        <w:rPr>
          <w:rFonts w:hint="cs"/>
          <w:rtl/>
        </w:rPr>
        <w:t>ی هزاران عنوان برای آن قائل هستی</w:t>
      </w:r>
      <w:r w:rsidR="003D041B">
        <w:rPr>
          <w:rFonts w:hint="cs"/>
          <w:rtl/>
        </w:rPr>
        <w:t>د</w:t>
      </w:r>
      <w:r w:rsidR="002F475A" w:rsidRPr="002F475A">
        <w:rPr>
          <w:rFonts w:hint="cs"/>
          <w:rtl/>
        </w:rPr>
        <w:t xml:space="preserve"> </w:t>
      </w:r>
      <w:r w:rsidR="002F475A">
        <w:rPr>
          <w:rFonts w:hint="cs"/>
          <w:rtl/>
        </w:rPr>
        <w:t>الله کریم حمید علیم و ..</w:t>
      </w:r>
      <w:r w:rsidR="003D041B">
        <w:rPr>
          <w:rFonts w:hint="cs"/>
          <w:rtl/>
        </w:rPr>
        <w:t>. اینها عناوین عرضیه منتز</w:t>
      </w:r>
      <w:r w:rsidR="002F475A">
        <w:rPr>
          <w:rFonts w:hint="cs"/>
          <w:rtl/>
        </w:rPr>
        <w:t>ع</w:t>
      </w:r>
      <w:r w:rsidR="003D041B">
        <w:rPr>
          <w:rFonts w:hint="cs"/>
          <w:rtl/>
        </w:rPr>
        <w:t xml:space="preserve">یه من المعنون هستند. </w:t>
      </w:r>
      <w:r w:rsidR="002F475A">
        <w:rPr>
          <w:rFonts w:hint="cs"/>
          <w:rtl/>
        </w:rPr>
        <w:t>پس در باب مفاهیم فلسفیه اونجا وجه اول تام نیست. و صلاة غصب از قبیل مفاهیم فلسفیه هستند و از عناوین انتزاعی هستند و ما اینها را از معنون انتزاع میکنیم یعنی این شخص در خارج یک فعل بیشتر انجام نمیدهد و ما می</w:t>
      </w:r>
      <w:r w:rsidR="008A44FD">
        <w:rPr>
          <w:rtl/>
        </w:rPr>
        <w:softHyphen/>
      </w:r>
      <w:r w:rsidR="00D512F3">
        <w:rPr>
          <w:rFonts w:hint="cs"/>
          <w:rtl/>
        </w:rPr>
        <w:t>آییم حیثیات مختلف را برای فعل اون درنظر میگیریم و میگوییم از آن حیث که رکوع و سجده دارد و .. میگوییم نماز و از آن حیث که در زمین مردم است میگوییم غصب. ما می آییم از حیثیات مختلف این معنون را</w:t>
      </w:r>
      <w:r w:rsidR="009857B8">
        <w:rPr>
          <w:rFonts w:hint="cs"/>
          <w:rtl/>
        </w:rPr>
        <w:t xml:space="preserve"> در نظر میگیریم و برای یک معنون</w:t>
      </w:r>
      <w:r w:rsidR="00D512F3">
        <w:rPr>
          <w:rFonts w:hint="cs"/>
          <w:rtl/>
        </w:rPr>
        <w:t xml:space="preserve">، عناوین مختلف در نظر میگیریم. </w:t>
      </w:r>
      <w:r w:rsidR="00594A84">
        <w:rPr>
          <w:rFonts w:hint="cs"/>
          <w:rtl/>
        </w:rPr>
        <w:t xml:space="preserve">باز مثلا یک انسانی را در نظر بگیرید از حیث اینکه پسر یک پدری است میگیوییم پسر و از حیث اینکه پدر کسی است میگوییم پدر. یعنی از حیثیات مختلف عناوین متعدد دارد. </w:t>
      </w:r>
    </w:p>
    <w:p w:rsidR="00722300" w:rsidRDefault="00722300" w:rsidP="008A44FD">
      <w:pPr>
        <w:rPr>
          <w:rtl/>
        </w:rPr>
      </w:pPr>
      <w:r>
        <w:rPr>
          <w:rFonts w:hint="cs"/>
          <w:rtl/>
        </w:rPr>
        <w:lastRenderedPageBreak/>
        <w:t xml:space="preserve">*- </w:t>
      </w:r>
      <w:r w:rsidR="00615D8A">
        <w:rPr>
          <w:rFonts w:hint="cs"/>
          <w:rtl/>
        </w:rPr>
        <w:t xml:space="preserve">3/291 </w:t>
      </w:r>
      <w:r w:rsidR="001B6684" w:rsidRPr="00325B9D">
        <w:rPr>
          <w:rFonts w:eastAsia="Times New Roman" w:hint="cs"/>
          <w:color w:val="000000"/>
          <w:sz w:val="32"/>
          <w:szCs w:val="32"/>
          <w:highlight w:val="yellow"/>
          <w:rtl/>
        </w:rPr>
        <w:t>وأمّا الوجه الثانی فحاصله</w:t>
      </w:r>
      <w:r w:rsidR="00615D8A">
        <w:rPr>
          <w:rFonts w:hint="cs"/>
          <w:rtl/>
        </w:rPr>
        <w:t xml:space="preserve"> : </w:t>
      </w:r>
      <w:r w:rsidR="000C0046">
        <w:rPr>
          <w:rFonts w:hint="cs"/>
          <w:rtl/>
        </w:rPr>
        <w:t xml:space="preserve">یعنی ما قائل شویم حکم از عنوان به معنون سرایت نمیکند. </w:t>
      </w:r>
      <w:r w:rsidR="00B022A7">
        <w:rPr>
          <w:rFonts w:hint="cs"/>
          <w:rtl/>
        </w:rPr>
        <w:t xml:space="preserve">عنوان صلاة یک مفهوم ذهنی است. و حکم وجوب رفته روی عنوان ذهنی. </w:t>
      </w:r>
    </w:p>
    <w:p w:rsidR="00B022A7" w:rsidRDefault="00B022A7" w:rsidP="00FB17FE">
      <w:pPr>
        <w:rPr>
          <w:rtl/>
        </w:rPr>
      </w:pPr>
      <w:r>
        <w:rPr>
          <w:rFonts w:hint="cs"/>
          <w:rtl/>
        </w:rPr>
        <w:t>اشکال</w:t>
      </w:r>
      <w:r w:rsidR="0006423F">
        <w:rPr>
          <w:rFonts w:hint="cs"/>
          <w:rtl/>
        </w:rPr>
        <w:t xml:space="preserve"> بر وجه ثانی</w:t>
      </w:r>
      <w:r w:rsidR="007646C1">
        <w:rPr>
          <w:rFonts w:hint="cs"/>
          <w:rtl/>
        </w:rPr>
        <w:t xml:space="preserve"> : </w:t>
      </w:r>
      <w:r>
        <w:rPr>
          <w:rFonts w:hint="cs"/>
          <w:rtl/>
        </w:rPr>
        <w:t xml:space="preserve"> درست است که این </w:t>
      </w:r>
      <w:r w:rsidR="00E50A35">
        <w:rPr>
          <w:rFonts w:hint="cs"/>
          <w:rtl/>
        </w:rPr>
        <w:t xml:space="preserve">امر </w:t>
      </w:r>
      <w:r>
        <w:rPr>
          <w:rFonts w:hint="cs"/>
          <w:rtl/>
        </w:rPr>
        <w:t xml:space="preserve">رفته ذهنیه ولی صورت ذهنیه به ماهو صورت ذهنیه مطرح نبوده است بلکه صورت ذهنیه بما انّه مرآت </w:t>
      </w:r>
      <w:r w:rsidR="00D05599">
        <w:rPr>
          <w:rFonts w:hint="cs"/>
          <w:rtl/>
        </w:rPr>
        <w:t>الخارج</w:t>
      </w:r>
      <w:r w:rsidR="009C66FF">
        <w:rPr>
          <w:rFonts w:hint="cs"/>
          <w:rtl/>
        </w:rPr>
        <w:t xml:space="preserve"> است که بعد توانسته حکم را بر خودش عرضه کند یعنی چون نشان دهنده </w:t>
      </w:r>
      <w:r w:rsidR="005207BB">
        <w:rPr>
          <w:rFonts w:hint="cs"/>
          <w:rtl/>
        </w:rPr>
        <w:t>وجود خارجی بوده توانسته</w:t>
      </w:r>
      <w:r w:rsidR="009C66FF">
        <w:rPr>
          <w:rFonts w:hint="cs"/>
          <w:rtl/>
        </w:rPr>
        <w:t xml:space="preserve"> معروض حکم واقع شود.</w:t>
      </w:r>
      <w:r w:rsidR="00D05599">
        <w:rPr>
          <w:rFonts w:hint="cs"/>
          <w:rtl/>
        </w:rPr>
        <w:t xml:space="preserve">؛ چرا عنوان حرمت آمده </w:t>
      </w:r>
      <w:r w:rsidR="00995332">
        <w:rPr>
          <w:rFonts w:hint="cs"/>
          <w:rtl/>
        </w:rPr>
        <w:t>؟</w:t>
      </w:r>
      <w:r w:rsidR="000B18BF">
        <w:rPr>
          <w:rFonts w:hint="cs"/>
          <w:rtl/>
        </w:rPr>
        <w:t xml:space="preserve">چون نشانگر صورت خارجی بوده است </w:t>
      </w:r>
      <w:r w:rsidR="000A0401">
        <w:rPr>
          <w:rFonts w:hint="cs"/>
          <w:rtl/>
        </w:rPr>
        <w:t xml:space="preserve">، </w:t>
      </w:r>
      <w:r w:rsidR="000B18BF">
        <w:rPr>
          <w:rFonts w:hint="cs"/>
          <w:rtl/>
        </w:rPr>
        <w:t>مولی که تصور ذهنی برایش ملاک نیست که مثلا شخصی با تصور ذهنی</w:t>
      </w:r>
      <w:r w:rsidR="00D05D11">
        <w:rPr>
          <w:rFonts w:hint="cs"/>
          <w:rtl/>
        </w:rPr>
        <w:t xml:space="preserve"> کند که دارد نماز می</w:t>
      </w:r>
      <w:r w:rsidR="000B18BF">
        <w:rPr>
          <w:rFonts w:hint="cs"/>
          <w:rtl/>
        </w:rPr>
        <w:t>خواند</w:t>
      </w:r>
      <w:r w:rsidR="008A4645">
        <w:rPr>
          <w:rFonts w:hint="cs"/>
          <w:rtl/>
        </w:rPr>
        <w:t>،</w:t>
      </w:r>
      <w:r w:rsidR="006C72E4">
        <w:rPr>
          <w:rFonts w:hint="cs"/>
          <w:rtl/>
        </w:rPr>
        <w:t xml:space="preserve"> بلکه آن صورت خارجی را </w:t>
      </w:r>
      <w:r w:rsidR="00CD6690">
        <w:rPr>
          <w:rFonts w:hint="cs"/>
          <w:rtl/>
        </w:rPr>
        <w:t xml:space="preserve"> </w:t>
      </w:r>
      <w:r w:rsidR="000B18BF">
        <w:rPr>
          <w:rFonts w:hint="cs"/>
          <w:rtl/>
        </w:rPr>
        <w:t>می</w:t>
      </w:r>
      <w:r w:rsidR="00917790">
        <w:rPr>
          <w:rtl/>
        </w:rPr>
        <w:softHyphen/>
      </w:r>
      <w:r w:rsidR="000B18BF">
        <w:rPr>
          <w:rFonts w:hint="cs"/>
          <w:rtl/>
        </w:rPr>
        <w:t xml:space="preserve">خواهد. </w:t>
      </w:r>
      <w:r w:rsidR="001F4367">
        <w:rPr>
          <w:rFonts w:hint="cs"/>
          <w:rtl/>
        </w:rPr>
        <w:t>پس بالنهایه هر چ</w:t>
      </w:r>
      <w:r w:rsidR="007759B4">
        <w:rPr>
          <w:rFonts w:hint="cs"/>
          <w:rtl/>
        </w:rPr>
        <w:t>ند</w:t>
      </w:r>
      <w:r w:rsidR="001F4367">
        <w:rPr>
          <w:rFonts w:hint="cs"/>
          <w:rtl/>
        </w:rPr>
        <w:t xml:space="preserve"> عنوان ذهنی باشد ولی حکم </w:t>
      </w:r>
      <w:r w:rsidR="007759B4">
        <w:rPr>
          <w:rFonts w:hint="cs"/>
          <w:rtl/>
        </w:rPr>
        <w:t>بال</w:t>
      </w:r>
      <w:r w:rsidR="001F4367">
        <w:rPr>
          <w:rFonts w:hint="cs"/>
          <w:rtl/>
        </w:rPr>
        <w:t>تسر</w:t>
      </w:r>
      <w:r w:rsidR="00E10A5E">
        <w:rPr>
          <w:rFonts w:hint="cs"/>
          <w:rtl/>
        </w:rPr>
        <w:t>ّ</w:t>
      </w:r>
      <w:r w:rsidR="001F4367">
        <w:rPr>
          <w:rFonts w:hint="cs"/>
          <w:rtl/>
        </w:rPr>
        <w:t>ی از عنوان روی معنون می</w:t>
      </w:r>
      <w:r w:rsidR="007759B4">
        <w:rPr>
          <w:rtl/>
        </w:rPr>
        <w:softHyphen/>
      </w:r>
      <w:r w:rsidR="001F4367">
        <w:rPr>
          <w:rFonts w:hint="cs"/>
          <w:rtl/>
        </w:rPr>
        <w:t>رود البته با واسطه</w:t>
      </w:r>
      <w:r w:rsidR="00D64AA9">
        <w:rPr>
          <w:rtl/>
        </w:rPr>
        <w:softHyphen/>
      </w:r>
      <w:r w:rsidR="001F4367">
        <w:rPr>
          <w:rFonts w:hint="cs"/>
          <w:rtl/>
        </w:rPr>
        <w:t>ای هم که شما میگویید دارد</w:t>
      </w:r>
      <w:r w:rsidR="00FB17FE">
        <w:rPr>
          <w:rFonts w:hint="cs"/>
          <w:rtl/>
        </w:rPr>
        <w:t>،</w:t>
      </w:r>
      <w:r w:rsidR="001F4367">
        <w:rPr>
          <w:rFonts w:hint="cs"/>
          <w:rtl/>
        </w:rPr>
        <w:t xml:space="preserve"> ولی حکم تسری پیدا کرده و در حقیقت حکم مال معنون است و لذا برای شارع اون معنون خارجی </w:t>
      </w:r>
      <w:r w:rsidR="00CD55CC">
        <w:rPr>
          <w:rFonts w:hint="cs"/>
          <w:rtl/>
        </w:rPr>
        <w:t xml:space="preserve">مهم است و </w:t>
      </w:r>
      <w:r w:rsidR="00FB17FE">
        <w:rPr>
          <w:rFonts w:hint="cs"/>
          <w:rtl/>
        </w:rPr>
        <w:t>از طرفی میتوانیم که در صلاة مغصوبه</w:t>
      </w:r>
      <w:r w:rsidR="00A242E0">
        <w:rPr>
          <w:rFonts w:hint="cs"/>
          <w:rtl/>
        </w:rPr>
        <w:t xml:space="preserve"> در خارج یک معنون بیشتر نیست. </w:t>
      </w:r>
    </w:p>
    <w:p w:rsidR="00B034F0" w:rsidRDefault="00B034F0" w:rsidP="00964D8B">
      <w:pPr>
        <w:rPr>
          <w:rtl/>
        </w:rPr>
      </w:pPr>
    </w:p>
    <w:p w:rsidR="00020A9A" w:rsidRPr="00CC75AB" w:rsidRDefault="00020A9A" w:rsidP="00CC75AB"/>
    <w:sectPr w:rsidR="00020A9A" w:rsidRPr="00CC75AB" w:rsidSect="002716AF">
      <w:pgSz w:w="11906" w:h="16838"/>
      <w:pgMar w:top="1080" w:right="1016" w:bottom="990" w:left="990" w:header="720" w:footer="720" w:gutter="0"/>
      <w:pgBorders w:offsetFrom="page">
        <w:top w:val="thinThickSmallGap" w:sz="24" w:space="24" w:color="7030A0"/>
        <w:left w:val="thinThickSmallGap" w:sz="24" w:space="24" w:color="7030A0"/>
        <w:bottom w:val="thickThinSmallGap" w:sz="24" w:space="24" w:color="7030A0"/>
        <w:right w:val="thickThinSmallGap" w:sz="24" w:space="24" w:color="7030A0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A9A"/>
    <w:rsid w:val="00020A9A"/>
    <w:rsid w:val="00030C83"/>
    <w:rsid w:val="0006423F"/>
    <w:rsid w:val="000A0401"/>
    <w:rsid w:val="000B18BF"/>
    <w:rsid w:val="000C0046"/>
    <w:rsid w:val="000D0BD5"/>
    <w:rsid w:val="001101E5"/>
    <w:rsid w:val="001319E7"/>
    <w:rsid w:val="00164DA8"/>
    <w:rsid w:val="001B4C11"/>
    <w:rsid w:val="001B6684"/>
    <w:rsid w:val="001F4367"/>
    <w:rsid w:val="001F7055"/>
    <w:rsid w:val="002716AF"/>
    <w:rsid w:val="0028251D"/>
    <w:rsid w:val="002D08D5"/>
    <w:rsid w:val="002F475A"/>
    <w:rsid w:val="0031106B"/>
    <w:rsid w:val="00353C49"/>
    <w:rsid w:val="003B4F73"/>
    <w:rsid w:val="003C19B5"/>
    <w:rsid w:val="003D041B"/>
    <w:rsid w:val="003E78C4"/>
    <w:rsid w:val="003F506C"/>
    <w:rsid w:val="003F6D6D"/>
    <w:rsid w:val="0041035D"/>
    <w:rsid w:val="00420AAB"/>
    <w:rsid w:val="004753D5"/>
    <w:rsid w:val="0051125A"/>
    <w:rsid w:val="005207BB"/>
    <w:rsid w:val="00594A84"/>
    <w:rsid w:val="00615D8A"/>
    <w:rsid w:val="006703EF"/>
    <w:rsid w:val="00686200"/>
    <w:rsid w:val="006B3DDE"/>
    <w:rsid w:val="006C72E4"/>
    <w:rsid w:val="00722300"/>
    <w:rsid w:val="007646C1"/>
    <w:rsid w:val="007759B4"/>
    <w:rsid w:val="0079007C"/>
    <w:rsid w:val="00855C66"/>
    <w:rsid w:val="008A44FD"/>
    <w:rsid w:val="008A4645"/>
    <w:rsid w:val="008F3568"/>
    <w:rsid w:val="008F39E3"/>
    <w:rsid w:val="00902F6D"/>
    <w:rsid w:val="00917790"/>
    <w:rsid w:val="00963F04"/>
    <w:rsid w:val="00964D8B"/>
    <w:rsid w:val="009857B8"/>
    <w:rsid w:val="00995332"/>
    <w:rsid w:val="009C66FF"/>
    <w:rsid w:val="00A242E0"/>
    <w:rsid w:val="00A522A6"/>
    <w:rsid w:val="00AF4331"/>
    <w:rsid w:val="00B022A7"/>
    <w:rsid w:val="00B034F0"/>
    <w:rsid w:val="00B86F1D"/>
    <w:rsid w:val="00BE247E"/>
    <w:rsid w:val="00C616E8"/>
    <w:rsid w:val="00C73A41"/>
    <w:rsid w:val="00C9495E"/>
    <w:rsid w:val="00CC75AB"/>
    <w:rsid w:val="00CD55CC"/>
    <w:rsid w:val="00CD6690"/>
    <w:rsid w:val="00CE4329"/>
    <w:rsid w:val="00CF4DF7"/>
    <w:rsid w:val="00D05599"/>
    <w:rsid w:val="00D05D11"/>
    <w:rsid w:val="00D512F3"/>
    <w:rsid w:val="00D64AA9"/>
    <w:rsid w:val="00D86568"/>
    <w:rsid w:val="00D94344"/>
    <w:rsid w:val="00E10A5E"/>
    <w:rsid w:val="00E33E0E"/>
    <w:rsid w:val="00E50A35"/>
    <w:rsid w:val="00E65DC1"/>
    <w:rsid w:val="00E671EF"/>
    <w:rsid w:val="00EB48FE"/>
    <w:rsid w:val="00F319AE"/>
    <w:rsid w:val="00F40142"/>
    <w:rsid w:val="00F61131"/>
    <w:rsid w:val="00FB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A160A"/>
  <w15:chartTrackingRefBased/>
  <w15:docId w15:val="{E9FBD0AD-2F4E-4267-875D-A54115C44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Zar"/>
        <w:sz w:val="22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ی"/>
    <w:qFormat/>
    <w:rsid w:val="00E65DC1"/>
    <w:pPr>
      <w:bidi/>
    </w:pPr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تیتر"/>
    <w:autoRedefine/>
    <w:uiPriority w:val="1"/>
    <w:qFormat/>
    <w:rsid w:val="0041035D"/>
    <w:pPr>
      <w:bidi/>
      <w:spacing w:after="0" w:line="240" w:lineRule="auto"/>
    </w:pPr>
    <w:rPr>
      <w:rFonts w:cs="B Lotus"/>
      <w:b/>
      <w:bCs/>
      <w:color w:val="002060"/>
      <w:szCs w:val="32"/>
      <w:u w:val="single"/>
    </w:rPr>
  </w:style>
  <w:style w:type="paragraph" w:styleId="ListParagraph">
    <w:name w:val="List Paragraph"/>
    <w:basedOn w:val="Normal"/>
    <w:uiPriority w:val="34"/>
    <w:qFormat/>
    <w:rsid w:val="00282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7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859</Words>
  <Characters>4898</Characters>
  <Application>Microsoft Office Word</Application>
  <DocSecurity>0</DocSecurity>
  <Lines>40</Lines>
  <Paragraphs>11</Paragraphs>
  <ScaleCrop>false</ScaleCrop>
  <Company>diakov.net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81</cp:revision>
  <dcterms:created xsi:type="dcterms:W3CDTF">2021-08-31T09:16:00Z</dcterms:created>
  <dcterms:modified xsi:type="dcterms:W3CDTF">2021-09-18T09:11:00Z</dcterms:modified>
</cp:coreProperties>
</file>