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39EF" w14:textId="696D2FEB" w:rsidR="0069589A" w:rsidRPr="00CF2919" w:rsidRDefault="004A009C" w:rsidP="00BB10A6">
      <w:pPr>
        <w:jc w:val="right"/>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727B7516" w:rsidR="00CF2919" w:rsidRDefault="00CF2919" w:rsidP="00E06A72">
      <w:pPr>
        <w:pBdr>
          <w:bottom w:val="single" w:sz="6" w:space="1" w:color="auto"/>
        </w:pBdr>
        <w:jc w:val="right"/>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867A80">
        <w:rPr>
          <w:rFonts w:cs="B Zar" w:hint="cs"/>
          <w:b/>
          <w:bCs/>
          <w:sz w:val="26"/>
          <w:szCs w:val="26"/>
          <w:rtl/>
          <w:lang w:bidi="ar-AE"/>
        </w:rPr>
        <w:t>چهل</w:t>
      </w:r>
      <w:r w:rsidR="001C466F">
        <w:rPr>
          <w:rFonts w:cs="B Zar" w:hint="cs"/>
          <w:b/>
          <w:bCs/>
          <w:sz w:val="26"/>
          <w:szCs w:val="26"/>
          <w:rtl/>
          <w:lang w:bidi="ar-AE"/>
        </w:rPr>
        <w:t xml:space="preserve"> و </w:t>
      </w:r>
      <w:r w:rsidR="00E06A72">
        <w:rPr>
          <w:rFonts w:cs="B Zar" w:hint="cs"/>
          <w:b/>
          <w:bCs/>
          <w:sz w:val="26"/>
          <w:szCs w:val="26"/>
          <w:rtl/>
          <w:lang w:bidi="ar-AE"/>
        </w:rPr>
        <w:t>ششم</w:t>
      </w:r>
      <w:r w:rsidR="00172D13">
        <w:rPr>
          <w:rFonts w:ascii="Sakkal Majalla" w:hAnsi="Sakkal Majalla" w:cs="Sakkal Majalla"/>
          <w:b/>
          <w:bCs/>
          <w:sz w:val="26"/>
          <w:szCs w:val="26"/>
          <w:rtl/>
          <w:lang w:bidi="ar-AE"/>
        </w:rPr>
        <w:t>–</w:t>
      </w:r>
      <w:r w:rsidR="00E06A72">
        <w:rPr>
          <w:rFonts w:cs="B Zar" w:hint="cs"/>
          <w:b/>
          <w:bCs/>
          <w:sz w:val="26"/>
          <w:szCs w:val="26"/>
          <w:rtl/>
        </w:rPr>
        <w:t xml:space="preserve"> </w:t>
      </w:r>
      <w:r w:rsidR="00A73D84">
        <w:rPr>
          <w:rFonts w:cs="B Zar" w:hint="cs"/>
          <w:b/>
          <w:bCs/>
          <w:sz w:val="26"/>
          <w:szCs w:val="26"/>
          <w:rtl/>
        </w:rPr>
        <w:t>شنبه</w:t>
      </w:r>
      <w:r w:rsidR="00172D13">
        <w:rPr>
          <w:rFonts w:cs="B Zar"/>
          <w:b/>
          <w:bCs/>
          <w:sz w:val="26"/>
          <w:szCs w:val="26"/>
          <w:rtl/>
          <w:lang w:bidi="ar-AE"/>
        </w:rPr>
        <w:t xml:space="preserve"> </w:t>
      </w:r>
      <w:r w:rsidR="00E06A72">
        <w:rPr>
          <w:rFonts w:cs="B Zar" w:hint="cs"/>
          <w:b/>
          <w:bCs/>
          <w:sz w:val="26"/>
          <w:szCs w:val="26"/>
          <w:rtl/>
          <w:lang w:bidi="ar-AE"/>
        </w:rPr>
        <w:t>26</w:t>
      </w:r>
      <w:r w:rsidRPr="00CF2919">
        <w:rPr>
          <w:rFonts w:cs="B Zar"/>
          <w:b/>
          <w:bCs/>
          <w:sz w:val="26"/>
          <w:szCs w:val="26"/>
          <w:rtl/>
          <w:lang w:bidi="ar-AE"/>
        </w:rPr>
        <w:t>/</w:t>
      </w:r>
      <w:r w:rsidR="00290332">
        <w:rPr>
          <w:rFonts w:cs="B Zar" w:hint="cs"/>
          <w:b/>
          <w:bCs/>
          <w:sz w:val="26"/>
          <w:szCs w:val="26"/>
          <w:rtl/>
          <w:lang w:bidi="ar-AE"/>
        </w:rPr>
        <w:t>10</w:t>
      </w:r>
      <w:r w:rsidRPr="00CF2919">
        <w:rPr>
          <w:rFonts w:cs="B Zar"/>
          <w:b/>
          <w:bCs/>
          <w:sz w:val="26"/>
          <w:szCs w:val="26"/>
          <w:rtl/>
          <w:lang w:bidi="ar-AE"/>
        </w:rPr>
        <w:t>/94</w:t>
      </w:r>
    </w:p>
    <w:p w14:paraId="7D404FAD" w14:textId="16B5DF35" w:rsidR="00435652" w:rsidRDefault="00E75CD5" w:rsidP="00435652">
      <w:pPr>
        <w:pStyle w:val="a8"/>
        <w:bidi/>
        <w:jc w:val="both"/>
        <w:rPr>
          <w:rFonts w:cs="B Titr"/>
          <w:color w:val="FF0000"/>
          <w:sz w:val="30"/>
          <w:szCs w:val="30"/>
          <w:rtl/>
          <w:lang w:bidi="fa-IR"/>
        </w:rPr>
      </w:pPr>
      <w:r>
        <w:rPr>
          <w:rFonts w:cs="B Titr" w:hint="cs"/>
          <w:color w:val="FF0000"/>
          <w:sz w:val="30"/>
          <w:szCs w:val="30"/>
          <w:rtl/>
          <w:lang w:bidi="fa-IR"/>
        </w:rPr>
        <w:t xml:space="preserve">فرق </w:t>
      </w:r>
      <w:r w:rsidR="00E06A72" w:rsidRPr="005C7CA1">
        <w:rPr>
          <w:rFonts w:cs="B Titr" w:hint="cs"/>
          <w:color w:val="FF0000"/>
          <w:sz w:val="30"/>
          <w:szCs w:val="30"/>
          <w:rtl/>
          <w:lang w:bidi="fa-IR"/>
        </w:rPr>
        <w:t>قاعده</w:t>
      </w:r>
      <w:r>
        <w:rPr>
          <w:rFonts w:cs="B Titr" w:hint="cs"/>
          <w:color w:val="FF0000"/>
          <w:sz w:val="30"/>
          <w:szCs w:val="30"/>
          <w:rtl/>
          <w:lang w:bidi="fa-IR"/>
        </w:rPr>
        <w:t xml:space="preserve"> ید و قاعده</w:t>
      </w:r>
      <w:r w:rsidR="00E06A72" w:rsidRPr="005C7CA1">
        <w:rPr>
          <w:rFonts w:cs="B Titr" w:hint="cs"/>
          <w:color w:val="FF0000"/>
          <w:sz w:val="30"/>
          <w:szCs w:val="30"/>
          <w:rtl/>
          <w:lang w:bidi="fa-IR"/>
        </w:rPr>
        <w:t xml:space="preserve"> </w:t>
      </w:r>
      <w:r>
        <w:rPr>
          <w:rFonts w:cs="B Titr" w:hint="cs"/>
          <w:color w:val="FF0000"/>
          <w:sz w:val="30"/>
          <w:szCs w:val="30"/>
          <w:rtl/>
          <w:lang w:bidi="fa-IR"/>
        </w:rPr>
        <w:t>علی ال</w:t>
      </w:r>
      <w:r w:rsidR="00E06A72" w:rsidRPr="005C7CA1">
        <w:rPr>
          <w:rFonts w:cs="B Titr" w:hint="cs"/>
          <w:color w:val="FF0000"/>
          <w:sz w:val="30"/>
          <w:szCs w:val="30"/>
          <w:rtl/>
          <w:lang w:bidi="fa-IR"/>
        </w:rPr>
        <w:t>ید</w:t>
      </w:r>
    </w:p>
    <w:p w14:paraId="449D956E" w14:textId="77777777" w:rsidR="00E75CD5" w:rsidRPr="00E75CD5" w:rsidRDefault="00E75CD5" w:rsidP="005C7CA1">
      <w:pPr>
        <w:pStyle w:val="a8"/>
        <w:bidi/>
        <w:jc w:val="both"/>
        <w:rPr>
          <w:rFonts w:cs="B Titr"/>
          <w:color w:val="FF0000"/>
          <w:sz w:val="30"/>
          <w:szCs w:val="30"/>
          <w:rtl/>
          <w:lang w:bidi="fa-IR"/>
        </w:rPr>
      </w:pPr>
      <w:r>
        <w:rPr>
          <w:rFonts w:cs="B Nazanin" w:hint="cs"/>
          <w:sz w:val="26"/>
          <w:szCs w:val="26"/>
          <w:rtl/>
          <w:lang w:bidi="fa-IR"/>
        </w:rPr>
        <w:t xml:space="preserve">ما یک قاعده ید داریم و یک قاعده علی الید. این دو قاعده باهم فرق دارند. قاعده ید از امارات است اما قاعده علی </w:t>
      </w:r>
      <w:r w:rsidRPr="00E75CD5">
        <w:rPr>
          <w:rFonts w:cs="B Nazanin" w:hint="cs"/>
          <w:sz w:val="26"/>
          <w:szCs w:val="26"/>
          <w:rtl/>
          <w:lang w:bidi="fa-IR"/>
        </w:rPr>
        <w:t>الید مربوط به ضمان است.</w:t>
      </w:r>
    </w:p>
    <w:p w14:paraId="33EF8855" w14:textId="53ADC77C" w:rsidR="00E75CD5" w:rsidRPr="00E75CD5" w:rsidRDefault="00E75CD5" w:rsidP="00E75CD5">
      <w:pPr>
        <w:pStyle w:val="a8"/>
        <w:bidi/>
        <w:jc w:val="both"/>
        <w:rPr>
          <w:rFonts w:cs="B Titr"/>
          <w:color w:val="FF0000"/>
          <w:sz w:val="30"/>
          <w:szCs w:val="30"/>
          <w:rtl/>
          <w:lang w:bidi="fa-IR"/>
        </w:rPr>
      </w:pPr>
      <w:r w:rsidRPr="00E75CD5">
        <w:rPr>
          <w:rFonts w:cs="B Titr" w:hint="cs"/>
          <w:color w:val="FF0000"/>
          <w:sz w:val="30"/>
          <w:szCs w:val="30"/>
          <w:rtl/>
          <w:lang w:bidi="fa-IR"/>
        </w:rPr>
        <w:t>قاعده ید</w:t>
      </w:r>
    </w:p>
    <w:p w14:paraId="04D6459F" w14:textId="77777777" w:rsidR="00E75CD5" w:rsidRDefault="00E75CD5" w:rsidP="00E75CD5">
      <w:pPr>
        <w:pStyle w:val="a8"/>
        <w:bidi/>
        <w:jc w:val="both"/>
        <w:rPr>
          <w:rFonts w:cs="B Nazanin"/>
          <w:sz w:val="26"/>
          <w:szCs w:val="26"/>
          <w:rtl/>
          <w:lang w:bidi="fa-IR"/>
        </w:rPr>
      </w:pPr>
      <w:r>
        <w:rPr>
          <w:rFonts w:cs="B Nazanin" w:hint="cs"/>
          <w:sz w:val="26"/>
          <w:szCs w:val="26"/>
          <w:rtl/>
          <w:lang w:bidi="fa-IR"/>
        </w:rPr>
        <w:t xml:space="preserve"> </w:t>
      </w:r>
      <w:r w:rsidR="005C7CA1" w:rsidRPr="005C7CA1">
        <w:rPr>
          <w:rFonts w:cs="B Nazanin" w:hint="cs"/>
          <w:sz w:val="26"/>
          <w:szCs w:val="26"/>
          <w:rtl/>
          <w:lang w:bidi="fa-IR"/>
        </w:rPr>
        <w:t>قاعده ید اطلاقات مختلفی دارد</w:t>
      </w:r>
      <w:r w:rsidR="005C7CA1">
        <w:rPr>
          <w:rFonts w:cs="B Nazanin" w:hint="cs"/>
          <w:sz w:val="26"/>
          <w:szCs w:val="26"/>
          <w:rtl/>
          <w:lang w:bidi="fa-IR"/>
        </w:rPr>
        <w:t xml:space="preserve">. </w:t>
      </w:r>
      <w:r w:rsidR="005C7CA1" w:rsidRPr="005C7CA1">
        <w:rPr>
          <w:rFonts w:cs="B Nazanin" w:hint="cs"/>
          <w:b/>
          <w:bCs/>
          <w:color w:val="FF0000"/>
          <w:sz w:val="26"/>
          <w:szCs w:val="26"/>
          <w:rtl/>
          <w:lang w:bidi="fa-IR"/>
        </w:rPr>
        <w:t>یک اطلاقش</w:t>
      </w:r>
      <w:r w:rsidR="005C7CA1" w:rsidRPr="005C7CA1">
        <w:rPr>
          <w:rFonts w:cs="B Nazanin" w:hint="cs"/>
          <w:color w:val="FF0000"/>
          <w:sz w:val="26"/>
          <w:szCs w:val="26"/>
          <w:rtl/>
          <w:lang w:bidi="fa-IR"/>
        </w:rPr>
        <w:t xml:space="preserve"> </w:t>
      </w:r>
      <w:r w:rsidR="005C7CA1" w:rsidRPr="005C7CA1">
        <w:rPr>
          <w:rFonts w:ascii="Adobe Arabic" w:hAnsi="Adobe Arabic" w:cs="Adobe Arabic"/>
          <w:b/>
          <w:bCs/>
          <w:sz w:val="30"/>
          <w:szCs w:val="30"/>
          <w:rtl/>
          <w:lang w:bidi="fa-IR"/>
        </w:rPr>
        <w:t>اماریت الید علی الملکیه</w:t>
      </w:r>
      <w:r w:rsidR="005C7CA1" w:rsidRPr="005C7CA1">
        <w:rPr>
          <w:rFonts w:cs="B Nazanin" w:hint="cs"/>
          <w:sz w:val="30"/>
          <w:szCs w:val="30"/>
          <w:rtl/>
          <w:lang w:bidi="fa-IR"/>
        </w:rPr>
        <w:t xml:space="preserve"> </w:t>
      </w:r>
      <w:r w:rsidR="005C7CA1">
        <w:rPr>
          <w:rFonts w:cs="B Nazanin" w:hint="cs"/>
          <w:sz w:val="26"/>
          <w:szCs w:val="26"/>
          <w:rtl/>
          <w:lang w:bidi="fa-IR"/>
        </w:rPr>
        <w:t xml:space="preserve">است. یعنی ید اماره است برای ملکیت. اگر شخص ادعا کند آنچه که در دستش است ملک اوست از او پذیرفته میشود. قاعده ید بیشتر منصرف به همین معنا میباشد. </w:t>
      </w:r>
      <w:r w:rsidR="005C7CA1" w:rsidRPr="005C7CA1">
        <w:rPr>
          <w:rFonts w:cs="B Nazanin" w:hint="cs"/>
          <w:b/>
          <w:bCs/>
          <w:color w:val="FF0000"/>
          <w:sz w:val="26"/>
          <w:szCs w:val="26"/>
          <w:rtl/>
          <w:lang w:bidi="fa-IR"/>
        </w:rPr>
        <w:t>اطلاق دیگر</w:t>
      </w:r>
      <w:r w:rsidR="005C7CA1">
        <w:rPr>
          <w:rFonts w:cs="B Nazanin" w:hint="cs"/>
          <w:sz w:val="26"/>
          <w:szCs w:val="26"/>
          <w:rtl/>
          <w:lang w:bidi="fa-IR"/>
        </w:rPr>
        <w:t xml:space="preserve"> اخبار ذی الید است مثلا ذی الید بگوید این لباس پاک است. یا اینکه موقوفه ای در دست او باشد و بگوید من متولی ایت موقوفه هستم. در اینجا هم قول او پذیرفته میشود. </w:t>
      </w:r>
      <w:r w:rsidR="00A761FB">
        <w:rPr>
          <w:rFonts w:cs="B Nazanin" w:hint="cs"/>
          <w:sz w:val="26"/>
          <w:szCs w:val="26"/>
          <w:rtl/>
          <w:lang w:bidi="fa-IR"/>
        </w:rPr>
        <w:t xml:space="preserve">این ها معانی مختلف قاعده ید است </w:t>
      </w:r>
    </w:p>
    <w:p w14:paraId="59B2236E" w14:textId="5CBB8AEE" w:rsidR="00E75CD5" w:rsidRPr="00E75CD5" w:rsidRDefault="00E75CD5" w:rsidP="00E75CD5">
      <w:pPr>
        <w:pStyle w:val="a8"/>
        <w:bidi/>
        <w:jc w:val="both"/>
        <w:rPr>
          <w:rFonts w:cs="B Titr"/>
          <w:color w:val="FF0000"/>
          <w:sz w:val="30"/>
          <w:szCs w:val="30"/>
          <w:rtl/>
          <w:lang w:bidi="fa-IR"/>
        </w:rPr>
      </w:pPr>
      <w:r w:rsidRPr="00E75CD5">
        <w:rPr>
          <w:rFonts w:cs="B Titr" w:hint="cs"/>
          <w:color w:val="FF0000"/>
          <w:sz w:val="30"/>
          <w:szCs w:val="30"/>
          <w:rtl/>
          <w:lang w:bidi="fa-IR"/>
        </w:rPr>
        <w:t>قاعده علی الید</w:t>
      </w:r>
    </w:p>
    <w:p w14:paraId="4FE6A94E" w14:textId="77777777" w:rsidR="003410FA" w:rsidRDefault="00A761FB" w:rsidP="00CC38CE">
      <w:pPr>
        <w:pStyle w:val="a8"/>
        <w:bidi/>
        <w:jc w:val="both"/>
        <w:rPr>
          <w:rFonts w:cs="B Nazanin"/>
          <w:sz w:val="26"/>
          <w:szCs w:val="26"/>
          <w:rtl/>
          <w:lang w:bidi="fa-IR"/>
        </w:rPr>
      </w:pPr>
      <w:r>
        <w:rPr>
          <w:rFonts w:cs="B Nazanin" w:hint="cs"/>
          <w:sz w:val="26"/>
          <w:szCs w:val="26"/>
          <w:rtl/>
          <w:lang w:bidi="fa-IR"/>
        </w:rPr>
        <w:t xml:space="preserve">اما آنچه </w:t>
      </w:r>
      <w:r w:rsidR="00E75CD5">
        <w:rPr>
          <w:rFonts w:cs="B Nazanin" w:hint="cs"/>
          <w:sz w:val="26"/>
          <w:szCs w:val="26"/>
          <w:rtl/>
          <w:lang w:bidi="fa-IR"/>
        </w:rPr>
        <w:t xml:space="preserve">مربوط به بحث ما میشود </w:t>
      </w:r>
      <w:r>
        <w:rPr>
          <w:rFonts w:cs="B Nazanin" w:hint="cs"/>
          <w:sz w:val="26"/>
          <w:szCs w:val="26"/>
          <w:rtl/>
          <w:lang w:bidi="fa-IR"/>
        </w:rPr>
        <w:t xml:space="preserve">قاعده علی الید است که بر گرفته از روایت </w:t>
      </w:r>
      <w:r w:rsidRPr="003410FA">
        <w:rPr>
          <w:rFonts w:ascii="Adobe Arabic" w:hAnsi="Adobe Arabic" w:cs="Adobe Arabic" w:hint="cs"/>
          <w:b/>
          <w:bCs/>
          <w:color w:val="008000"/>
          <w:sz w:val="30"/>
          <w:szCs w:val="30"/>
          <w:rtl/>
          <w:lang w:bidi="fa-IR"/>
        </w:rPr>
        <w:t>علی الید ما اخذت حتی تودی</w:t>
      </w:r>
      <w:r w:rsidRPr="00CC38CE">
        <w:rPr>
          <w:rFonts w:ascii="Adobe Arabic" w:hAnsi="Adobe Arabic" w:cs="Adobe Arabic" w:hint="cs"/>
          <w:b/>
          <w:bCs/>
          <w:sz w:val="30"/>
          <w:szCs w:val="30"/>
          <w:rtl/>
          <w:lang w:bidi="fa-IR"/>
        </w:rPr>
        <w:t xml:space="preserve"> </w:t>
      </w:r>
      <w:r>
        <w:rPr>
          <w:rFonts w:cs="B Nazanin" w:hint="cs"/>
          <w:sz w:val="26"/>
          <w:szCs w:val="26"/>
          <w:rtl/>
          <w:lang w:bidi="fa-IR"/>
        </w:rPr>
        <w:t>است</w:t>
      </w:r>
      <w:r w:rsidR="00CC38CE">
        <w:rPr>
          <w:rFonts w:cs="B Nazanin" w:hint="cs"/>
          <w:sz w:val="26"/>
          <w:szCs w:val="26"/>
          <w:rtl/>
          <w:lang w:bidi="fa-IR"/>
        </w:rPr>
        <w:t>. معنای این قاعده ضمان الید است. یعنی انسان نسبت مالی که از دیگران در دست او میباشد ضامن است. البته استثنا</w:t>
      </w:r>
      <w:r w:rsidR="00AA745F">
        <w:rPr>
          <w:rFonts w:cs="B Nazanin" w:hint="cs"/>
          <w:sz w:val="26"/>
          <w:szCs w:val="26"/>
          <w:rtl/>
          <w:lang w:bidi="fa-IR"/>
        </w:rPr>
        <w:t xml:space="preserve">ئی </w:t>
      </w:r>
      <w:r w:rsidR="00CC38CE">
        <w:rPr>
          <w:rFonts w:cs="B Nazanin" w:hint="cs"/>
          <w:sz w:val="26"/>
          <w:szCs w:val="26"/>
          <w:rtl/>
          <w:lang w:bidi="fa-IR"/>
        </w:rPr>
        <w:t>دارد</w:t>
      </w:r>
      <w:r w:rsidR="00AA745F">
        <w:rPr>
          <w:rFonts w:cs="B Nazanin" w:hint="cs"/>
          <w:sz w:val="26"/>
          <w:szCs w:val="26"/>
          <w:rtl/>
          <w:lang w:bidi="fa-IR"/>
        </w:rPr>
        <w:t xml:space="preserve"> که عبارت است از ید امانی</w:t>
      </w:r>
      <w:r w:rsidR="00CC38CE">
        <w:rPr>
          <w:rFonts w:cs="B Nazanin" w:hint="cs"/>
          <w:sz w:val="26"/>
          <w:szCs w:val="26"/>
          <w:rtl/>
          <w:lang w:bidi="fa-IR"/>
        </w:rPr>
        <w:t>.</w:t>
      </w:r>
      <w:r w:rsidR="003410FA">
        <w:rPr>
          <w:rFonts w:cs="B Nazanin" w:hint="cs"/>
          <w:sz w:val="26"/>
          <w:szCs w:val="26"/>
          <w:rtl/>
          <w:lang w:bidi="fa-IR"/>
        </w:rPr>
        <w:t xml:space="preserve"> اما ید عدوانی تحت عموم عام باقی میماند. </w:t>
      </w:r>
    </w:p>
    <w:p w14:paraId="41400A4B" w14:textId="46CE1F4A" w:rsidR="005C7CA1" w:rsidRDefault="003410FA" w:rsidP="003410FA">
      <w:pPr>
        <w:pStyle w:val="a8"/>
        <w:bidi/>
        <w:jc w:val="both"/>
        <w:rPr>
          <w:rFonts w:cs="B Titr"/>
          <w:color w:val="FF0000"/>
          <w:sz w:val="30"/>
          <w:szCs w:val="30"/>
          <w:rtl/>
          <w:lang w:bidi="fa-IR"/>
        </w:rPr>
      </w:pPr>
      <w:r w:rsidRPr="003410FA">
        <w:rPr>
          <w:rFonts w:cs="B Titr" w:hint="cs"/>
          <w:color w:val="FF0000"/>
          <w:sz w:val="30"/>
          <w:szCs w:val="30"/>
          <w:rtl/>
          <w:lang w:bidi="fa-IR"/>
        </w:rPr>
        <w:t>دلیل قاعده</w:t>
      </w:r>
      <w:r w:rsidR="00CC38CE" w:rsidRPr="003410FA">
        <w:rPr>
          <w:rFonts w:cs="B Titr" w:hint="cs"/>
          <w:color w:val="FF0000"/>
          <w:sz w:val="30"/>
          <w:szCs w:val="30"/>
          <w:rtl/>
          <w:lang w:bidi="fa-IR"/>
        </w:rPr>
        <w:t xml:space="preserve">  </w:t>
      </w:r>
    </w:p>
    <w:p w14:paraId="4114A47B" w14:textId="286AC656" w:rsidR="003410FA" w:rsidRDefault="003410FA" w:rsidP="003410FA">
      <w:pPr>
        <w:pStyle w:val="a8"/>
        <w:bidi/>
        <w:jc w:val="both"/>
        <w:rPr>
          <w:rFonts w:cs="B Nazanin"/>
          <w:sz w:val="26"/>
          <w:szCs w:val="26"/>
          <w:rtl/>
          <w:lang w:bidi="fa-IR"/>
        </w:rPr>
      </w:pPr>
      <w:r w:rsidRPr="003410FA">
        <w:rPr>
          <w:rFonts w:cs="B Nazanin" w:hint="cs"/>
          <w:sz w:val="26"/>
          <w:szCs w:val="26"/>
          <w:rtl/>
          <w:lang w:bidi="fa-IR"/>
        </w:rPr>
        <w:t xml:space="preserve">دلیل این قاعده نبوی معروف </w:t>
      </w:r>
      <w:r>
        <w:rPr>
          <w:rFonts w:ascii="Adobe Arabic" w:hAnsi="Adobe Arabic" w:cs="Adobe Arabic" w:hint="cs"/>
          <w:b/>
          <w:bCs/>
          <w:color w:val="008000"/>
          <w:sz w:val="30"/>
          <w:szCs w:val="30"/>
          <w:rtl/>
          <w:lang w:bidi="fa-IR"/>
        </w:rPr>
        <w:t>(</w:t>
      </w:r>
      <w:r w:rsidRPr="003410FA">
        <w:rPr>
          <w:rFonts w:ascii="Adobe Arabic" w:hAnsi="Adobe Arabic" w:cs="Adobe Arabic" w:hint="cs"/>
          <w:b/>
          <w:bCs/>
          <w:color w:val="008000"/>
          <w:sz w:val="30"/>
          <w:szCs w:val="30"/>
          <w:rtl/>
          <w:lang w:bidi="fa-IR"/>
        </w:rPr>
        <w:t>علی ا</w:t>
      </w:r>
      <w:r>
        <w:rPr>
          <w:rFonts w:ascii="Adobe Arabic" w:hAnsi="Adobe Arabic" w:cs="Adobe Arabic" w:hint="cs"/>
          <w:b/>
          <w:bCs/>
          <w:color w:val="008000"/>
          <w:sz w:val="30"/>
          <w:szCs w:val="30"/>
          <w:rtl/>
          <w:lang w:bidi="fa-IR"/>
        </w:rPr>
        <w:t xml:space="preserve">لید ما اخذت حتی تؤدی) </w:t>
      </w:r>
      <w:r w:rsidRPr="003410FA">
        <w:rPr>
          <w:rFonts w:cs="B Nazanin" w:hint="cs"/>
          <w:sz w:val="26"/>
          <w:szCs w:val="26"/>
          <w:rtl/>
          <w:lang w:bidi="fa-IR"/>
        </w:rPr>
        <w:t>یا</w:t>
      </w:r>
      <w:r>
        <w:rPr>
          <w:rFonts w:ascii="Adobe Arabic" w:hAnsi="Adobe Arabic" w:cs="Adobe Arabic" w:hint="cs"/>
          <w:b/>
          <w:bCs/>
          <w:color w:val="008000"/>
          <w:sz w:val="30"/>
          <w:szCs w:val="30"/>
          <w:rtl/>
          <w:lang w:bidi="fa-IR"/>
        </w:rPr>
        <w:t xml:space="preserve"> (علی الید ما اخذت حتی تؤدیه) </w:t>
      </w:r>
      <w:r>
        <w:rPr>
          <w:rFonts w:cs="B Nazanin" w:hint="cs"/>
          <w:sz w:val="26"/>
          <w:szCs w:val="26"/>
          <w:rtl/>
          <w:lang w:bidi="fa-IR"/>
        </w:rPr>
        <w:t>در باره این روایت بحث س</w:t>
      </w:r>
      <w:r w:rsidRPr="003410FA">
        <w:rPr>
          <w:rFonts w:cs="B Nazanin" w:hint="cs"/>
          <w:sz w:val="26"/>
          <w:szCs w:val="26"/>
          <w:rtl/>
          <w:lang w:bidi="fa-IR"/>
        </w:rPr>
        <w:t>ندی معنا ندارد چون مت</w:t>
      </w:r>
      <w:r w:rsidR="00F4607B">
        <w:rPr>
          <w:rFonts w:cs="B Nazanin" w:hint="cs"/>
          <w:sz w:val="26"/>
          <w:szCs w:val="26"/>
          <w:rtl/>
          <w:lang w:bidi="fa-IR"/>
        </w:rPr>
        <w:t>ف</w:t>
      </w:r>
      <w:r w:rsidRPr="003410FA">
        <w:rPr>
          <w:rFonts w:cs="B Nazanin" w:hint="cs"/>
          <w:sz w:val="26"/>
          <w:szCs w:val="26"/>
          <w:rtl/>
          <w:lang w:bidi="fa-IR"/>
        </w:rPr>
        <w:t xml:space="preserve">ق بین فریقین است. </w:t>
      </w:r>
      <w:r>
        <w:rPr>
          <w:rFonts w:cs="B Nazanin" w:hint="cs"/>
          <w:sz w:val="26"/>
          <w:szCs w:val="26"/>
          <w:rtl/>
          <w:lang w:bidi="fa-IR"/>
        </w:rPr>
        <w:t>تمام علمای شیعه و عامه به این روایت عمل کرده اند.</w:t>
      </w:r>
    </w:p>
    <w:p w14:paraId="2077B4C2" w14:textId="0A22DFFB" w:rsidR="004C351C" w:rsidRPr="004C351C" w:rsidRDefault="004C351C" w:rsidP="004C351C">
      <w:pPr>
        <w:pStyle w:val="a8"/>
        <w:bidi/>
        <w:jc w:val="both"/>
        <w:rPr>
          <w:rFonts w:cs="B Titr"/>
          <w:color w:val="FF0000"/>
          <w:sz w:val="30"/>
          <w:szCs w:val="30"/>
          <w:rtl/>
          <w:lang w:bidi="fa-IR"/>
        </w:rPr>
      </w:pPr>
      <w:r w:rsidRPr="004C351C">
        <w:rPr>
          <w:rFonts w:cs="B Titr" w:hint="cs"/>
          <w:color w:val="FF0000"/>
          <w:sz w:val="30"/>
          <w:szCs w:val="30"/>
          <w:rtl/>
          <w:lang w:bidi="fa-IR"/>
        </w:rPr>
        <w:t xml:space="preserve">متعلق </w:t>
      </w:r>
      <w:r w:rsidR="00834E6E">
        <w:rPr>
          <w:rFonts w:cs="B Titr" w:hint="cs"/>
          <w:color w:val="FF0000"/>
          <w:sz w:val="30"/>
          <w:szCs w:val="30"/>
          <w:rtl/>
          <w:lang w:bidi="fa-IR"/>
        </w:rPr>
        <w:t>(</w:t>
      </w:r>
      <w:r w:rsidRPr="004C351C">
        <w:rPr>
          <w:rFonts w:cs="B Titr" w:hint="cs"/>
          <w:color w:val="FF0000"/>
          <w:sz w:val="30"/>
          <w:szCs w:val="30"/>
          <w:rtl/>
          <w:lang w:bidi="fa-IR"/>
        </w:rPr>
        <w:t>علی الید</w:t>
      </w:r>
      <w:r w:rsidR="00834E6E">
        <w:rPr>
          <w:rFonts w:cs="B Titr" w:hint="cs"/>
          <w:color w:val="FF0000"/>
          <w:sz w:val="30"/>
          <w:szCs w:val="30"/>
          <w:rtl/>
          <w:lang w:bidi="fa-IR"/>
        </w:rPr>
        <w:t>)</w:t>
      </w:r>
    </w:p>
    <w:p w14:paraId="4186920F" w14:textId="2EBEAC95" w:rsidR="003410FA" w:rsidRDefault="003410FA" w:rsidP="003410FA">
      <w:pPr>
        <w:pStyle w:val="a8"/>
        <w:bidi/>
        <w:jc w:val="both"/>
        <w:rPr>
          <w:rFonts w:cs="B Nazanin"/>
          <w:sz w:val="26"/>
          <w:szCs w:val="26"/>
          <w:rtl/>
          <w:lang w:bidi="fa-IR"/>
        </w:rPr>
      </w:pPr>
      <w:r>
        <w:rPr>
          <w:rFonts w:cs="B Nazanin" w:hint="cs"/>
          <w:sz w:val="26"/>
          <w:szCs w:val="26"/>
          <w:rtl/>
          <w:lang w:bidi="fa-IR"/>
        </w:rPr>
        <w:t>چند بحث داریم . اول اینکه علی الید متعلق به چیست؟ دو احتمال وجود دارد ک</w:t>
      </w:r>
      <w:r w:rsidR="00F4607B">
        <w:rPr>
          <w:rFonts w:cs="B Nazanin" w:hint="cs"/>
          <w:sz w:val="26"/>
          <w:szCs w:val="26"/>
          <w:rtl/>
          <w:lang w:bidi="fa-IR"/>
        </w:rPr>
        <w:t>ه یک احتمال صحیح و یک احتمال غلط است. احتمال صحیح این است که این ظرف، ظرف مستقر باشد نه ظرف لغو. اگر متعلق ، یکی از افعال عموم باشد میشود ظرف مستقر و اگر متعلق</w:t>
      </w:r>
      <w:r w:rsidR="00C52401">
        <w:rPr>
          <w:rFonts w:cs="B Nazanin" w:hint="cs"/>
          <w:sz w:val="26"/>
          <w:szCs w:val="26"/>
          <w:rtl/>
          <w:lang w:bidi="fa-IR"/>
        </w:rPr>
        <w:t xml:space="preserve"> به</w:t>
      </w:r>
      <w:r w:rsidR="00F4607B">
        <w:rPr>
          <w:rFonts w:cs="B Nazanin" w:hint="cs"/>
          <w:sz w:val="26"/>
          <w:szCs w:val="26"/>
          <w:rtl/>
          <w:lang w:bidi="fa-IR"/>
        </w:rPr>
        <w:t xml:space="preserve"> یک فعل خاص باشد میشود ظرف لغو. مثلا اگر بگوییم در تقدیر (علی الید ) فعل (یجب)آمده میشود ظرف لغو اما اگر بگوییم افعالعموم مانند (موجودٌ) یا (کائنٌ) </w:t>
      </w:r>
      <w:r w:rsidR="004C351C">
        <w:rPr>
          <w:rFonts w:cs="B Nazanin" w:hint="cs"/>
          <w:sz w:val="26"/>
          <w:szCs w:val="26"/>
          <w:rtl/>
          <w:lang w:bidi="fa-IR"/>
        </w:rPr>
        <w:t>یا (ثابتٌ)</w:t>
      </w:r>
      <w:r w:rsidR="00F4607B">
        <w:rPr>
          <w:rFonts w:cs="B Nazanin" w:hint="cs"/>
          <w:sz w:val="26"/>
          <w:szCs w:val="26"/>
          <w:rtl/>
          <w:lang w:bidi="fa-IR"/>
        </w:rPr>
        <w:t xml:space="preserve">آمده میشود ظرف مستقر. </w:t>
      </w:r>
      <w:r w:rsidR="004C351C">
        <w:rPr>
          <w:rFonts w:cs="B Nazanin" w:hint="cs"/>
          <w:sz w:val="26"/>
          <w:szCs w:val="26"/>
          <w:rtl/>
          <w:lang w:bidi="fa-IR"/>
        </w:rPr>
        <w:t xml:space="preserve">یعنی </w:t>
      </w:r>
      <w:r w:rsidR="00C52401">
        <w:rPr>
          <w:rFonts w:cs="B Nazanin" w:hint="cs"/>
          <w:sz w:val="26"/>
          <w:szCs w:val="26"/>
          <w:rtl/>
          <w:lang w:bidi="fa-IR"/>
        </w:rPr>
        <w:t xml:space="preserve">میشود </w:t>
      </w:r>
      <w:r w:rsidR="004C351C">
        <w:rPr>
          <w:rFonts w:cs="B Nazanin" w:hint="cs"/>
          <w:sz w:val="26"/>
          <w:szCs w:val="26"/>
          <w:rtl/>
          <w:lang w:bidi="fa-IR"/>
        </w:rPr>
        <w:t xml:space="preserve">(ثابت علی الید ما اخذت حتی تؤدی) یعنی ثابت است در دست انسان آنچه که از دیگران گرفته تا زمانی که آن را پس بدهد. از این معنا ضمان برداشت میشود. و آنچه که بر ذمه شخص می آید همان شئ خارجی است . عقلا عالمی دارند به نام عالم ذمه. وقتی که انسان ضامن شئی میشود آن شئ داخل در عالم ذمه و تعهد میشود یعنی جزء تعهدات انسان میشود. این (ما اخذت) هم داخل در همان عالم ذمه میشود. </w:t>
      </w:r>
    </w:p>
    <w:p w14:paraId="63EF89BF" w14:textId="75506710" w:rsidR="004C351C" w:rsidRDefault="004C351C" w:rsidP="004C351C">
      <w:pPr>
        <w:pStyle w:val="a8"/>
        <w:bidi/>
        <w:jc w:val="both"/>
        <w:rPr>
          <w:rFonts w:cs="B Nazanin" w:hint="cs"/>
          <w:sz w:val="26"/>
          <w:szCs w:val="26"/>
          <w:rtl/>
          <w:lang w:bidi="fa-IR"/>
        </w:rPr>
      </w:pPr>
      <w:r>
        <w:rPr>
          <w:rFonts w:cs="B Nazanin" w:hint="cs"/>
          <w:sz w:val="26"/>
          <w:szCs w:val="26"/>
          <w:rtl/>
          <w:lang w:bidi="fa-IR"/>
        </w:rPr>
        <w:lastRenderedPageBreak/>
        <w:t xml:space="preserve">ذمه و عهده مترادف هستند اما یک فرقی هم دارند. تا زمانی که شئ موجود است میگویند در عهده است اما اگر از بین رفت میشود ذمه. </w:t>
      </w:r>
    </w:p>
    <w:p w14:paraId="369B0D0C" w14:textId="79CAD5E0" w:rsidR="004C351C" w:rsidRDefault="004C351C" w:rsidP="004C351C">
      <w:pPr>
        <w:pStyle w:val="a8"/>
        <w:bidi/>
        <w:jc w:val="both"/>
        <w:rPr>
          <w:rFonts w:cs="B Titr"/>
          <w:color w:val="FF0000"/>
          <w:sz w:val="30"/>
          <w:szCs w:val="30"/>
          <w:rtl/>
          <w:lang w:bidi="fa-IR"/>
        </w:rPr>
      </w:pPr>
      <w:r w:rsidRPr="004C351C">
        <w:rPr>
          <w:rFonts w:cs="B Titr" w:hint="cs"/>
          <w:color w:val="FF0000"/>
          <w:sz w:val="30"/>
          <w:szCs w:val="30"/>
          <w:rtl/>
          <w:lang w:bidi="fa-IR"/>
        </w:rPr>
        <w:t>مراد از</w:t>
      </w:r>
      <w:r>
        <w:rPr>
          <w:rFonts w:cs="B Titr" w:hint="cs"/>
          <w:color w:val="FF0000"/>
          <w:sz w:val="30"/>
          <w:szCs w:val="30"/>
          <w:rtl/>
          <w:lang w:bidi="fa-IR"/>
        </w:rPr>
        <w:t>(</w:t>
      </w:r>
      <w:r w:rsidRPr="004C351C">
        <w:rPr>
          <w:rFonts w:cs="B Titr" w:hint="cs"/>
          <w:color w:val="FF0000"/>
          <w:sz w:val="30"/>
          <w:szCs w:val="30"/>
          <w:rtl/>
          <w:lang w:bidi="fa-IR"/>
        </w:rPr>
        <w:t xml:space="preserve"> ی</w:t>
      </w:r>
      <w:r>
        <w:rPr>
          <w:rFonts w:cs="B Titr" w:hint="cs"/>
          <w:color w:val="FF0000"/>
          <w:sz w:val="30"/>
          <w:szCs w:val="30"/>
          <w:rtl/>
          <w:lang w:bidi="fa-IR"/>
        </w:rPr>
        <w:t>َ</w:t>
      </w:r>
      <w:r w:rsidRPr="004C351C">
        <w:rPr>
          <w:rFonts w:cs="B Titr" w:hint="cs"/>
          <w:color w:val="FF0000"/>
          <w:sz w:val="30"/>
          <w:szCs w:val="30"/>
          <w:rtl/>
          <w:lang w:bidi="fa-IR"/>
        </w:rPr>
        <w:t>د</w:t>
      </w:r>
      <w:r>
        <w:rPr>
          <w:rFonts w:cs="B Titr" w:hint="cs"/>
          <w:color w:val="FF0000"/>
          <w:sz w:val="30"/>
          <w:szCs w:val="30"/>
          <w:rtl/>
          <w:lang w:bidi="fa-IR"/>
        </w:rPr>
        <w:t xml:space="preserve"> )</w:t>
      </w:r>
    </w:p>
    <w:p w14:paraId="471DE3D1" w14:textId="63532FDB" w:rsidR="00834E6E" w:rsidRPr="00834E6E" w:rsidRDefault="00834E6E" w:rsidP="00834E6E">
      <w:pPr>
        <w:pStyle w:val="a8"/>
        <w:bidi/>
        <w:jc w:val="both"/>
        <w:rPr>
          <w:rFonts w:cs="B Nazanin"/>
          <w:sz w:val="26"/>
          <w:szCs w:val="26"/>
          <w:rtl/>
          <w:lang w:bidi="fa-IR"/>
        </w:rPr>
      </w:pPr>
      <w:r w:rsidRPr="00834E6E">
        <w:rPr>
          <w:rFonts w:cs="B Nazanin" w:hint="cs"/>
          <w:sz w:val="26"/>
          <w:szCs w:val="26"/>
          <w:rtl/>
          <w:lang w:bidi="fa-IR"/>
        </w:rPr>
        <w:t xml:space="preserve">در </w:t>
      </w:r>
      <w:r>
        <w:rPr>
          <w:rFonts w:cs="B Nazanin" w:hint="cs"/>
          <w:sz w:val="26"/>
          <w:szCs w:val="26"/>
          <w:rtl/>
          <w:lang w:bidi="fa-IR"/>
        </w:rPr>
        <w:t>روایت امده  بر ید مستقر است هر چیزی را که گرفته تا زمانی که به صاحبش بر گرداند. منظور از ید چیست؟ آیا منظور همین عضو مخصوص است؟ خیر منظور عضو مخصوص نیست زیرا ممکن است شخص با غیر دست چیزی را بگیرد و یا آنکه آن چیز اصلا با دست قابل گرفتن نباشد مانند زمین. پس منظور از ید استیلاء است. والسلام علیکم و رحمه الله.</w:t>
      </w:r>
      <w:bookmarkStart w:id="0" w:name="_GoBack"/>
      <w:bookmarkEnd w:id="0"/>
    </w:p>
    <w:sectPr w:rsidR="00834E6E" w:rsidRPr="00834E6E" w:rsidSect="00E06A72">
      <w:headerReference w:type="default" r:id="rId8"/>
      <w:footerReference w:type="default" r:id="rId9"/>
      <w:pgSz w:w="11906" w:h="16838"/>
      <w:pgMar w:top="1440" w:right="1440" w:bottom="1440" w:left="1440" w:header="708" w:footer="708" w:gutter="0"/>
      <w:pgNumType w:start="9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0C132" w14:textId="77777777" w:rsidR="00581C01" w:rsidRDefault="00581C01" w:rsidP="00CF2919">
      <w:pPr>
        <w:spacing w:after="0" w:line="240" w:lineRule="auto"/>
      </w:pPr>
      <w:r>
        <w:separator/>
      </w:r>
    </w:p>
  </w:endnote>
  <w:endnote w:type="continuationSeparator" w:id="0">
    <w:p w14:paraId="625EE7CB" w14:textId="77777777" w:rsidR="00581C01" w:rsidRDefault="00581C01"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charset w:val="00"/>
    <w:family w:val="auto"/>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dobe Arabic">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885941"/>
      <w:docPartObj>
        <w:docPartGallery w:val="Page Numbers (Bottom of Page)"/>
        <w:docPartUnique/>
      </w:docPartObj>
    </w:sdtPr>
    <w:sdtEndPr/>
    <w:sdtContent>
      <w:p w14:paraId="4071ABDD" w14:textId="77777777" w:rsidR="00C33FB1" w:rsidRDefault="00C33FB1">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3414E374" w:rsidR="00C33FB1" w:rsidRDefault="00C33FB1">
                              <w:pPr>
                                <w:jc w:val="center"/>
                                <w:rPr>
                                  <w:rtl/>
                                  <w:cs/>
                                </w:rPr>
                              </w:pPr>
                              <w:r>
                                <w:fldChar w:fldCharType="begin"/>
                              </w:r>
                              <w:r>
                                <w:rPr>
                                  <w:rtl/>
                                  <w:cs/>
                                </w:rPr>
                                <w:instrText>PAGE    \* MERGEFORMAT</w:instrText>
                              </w:r>
                              <w:r>
                                <w:fldChar w:fldCharType="separate"/>
                              </w:r>
                              <w:r w:rsidR="00834E6E" w:rsidRPr="00834E6E">
                                <w:rPr>
                                  <w:rFonts w:cs="Calibri"/>
                                  <w:noProof/>
                                  <w:lang w:val="fa-IR" w:bidi="fa-IR"/>
                                </w:rPr>
                                <w:t>94</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3414E374" w:rsidR="00C33FB1" w:rsidRDefault="00C33FB1">
                        <w:pPr>
                          <w:jc w:val="center"/>
                          <w:rPr>
                            <w:rtl/>
                            <w:cs/>
                          </w:rPr>
                        </w:pPr>
                        <w:r>
                          <w:fldChar w:fldCharType="begin"/>
                        </w:r>
                        <w:r>
                          <w:rPr>
                            <w:rtl/>
                            <w:cs/>
                          </w:rPr>
                          <w:instrText>PAGE    \* MERGEFORMAT</w:instrText>
                        </w:r>
                        <w:r>
                          <w:fldChar w:fldCharType="separate"/>
                        </w:r>
                        <w:r w:rsidR="00834E6E" w:rsidRPr="00834E6E">
                          <w:rPr>
                            <w:rFonts w:cs="Calibri"/>
                            <w:noProof/>
                            <w:lang w:val="fa-IR" w:bidi="fa-IR"/>
                          </w:rPr>
                          <w:t>94</w:t>
                        </w:r>
                        <w: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9F6D68B"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86922" w14:textId="77777777" w:rsidR="00581C01" w:rsidRDefault="00581C01" w:rsidP="00CF2919">
      <w:pPr>
        <w:spacing w:after="0" w:line="240" w:lineRule="auto"/>
      </w:pPr>
      <w:r>
        <w:separator/>
      </w:r>
    </w:p>
  </w:footnote>
  <w:footnote w:type="continuationSeparator" w:id="0">
    <w:p w14:paraId="5F877312" w14:textId="77777777" w:rsidR="00581C01" w:rsidRDefault="00581C01" w:rsidP="00CF2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6CD0E" w14:textId="70FC8C75" w:rsidR="00C33FB1" w:rsidRPr="00CF2919" w:rsidRDefault="00C33FB1" w:rsidP="005C7CA1">
    <w:pPr>
      <w:pStyle w:val="a3"/>
      <w:bidi/>
      <w:rPr>
        <w:rFonts w:cs="B Nazanin"/>
      </w:rPr>
    </w:pPr>
    <w:r>
      <w:rPr>
        <w:rFonts w:cs="B Nazanin" w:hint="cs"/>
        <w:rtl/>
      </w:rPr>
      <w:t xml:space="preserve">قواعد فقهیه / </w:t>
    </w:r>
    <w:r w:rsidR="005C7CA1">
      <w:rPr>
        <w:rFonts w:cs="B Nazanin" w:hint="cs"/>
        <w:rtl/>
      </w:rPr>
      <w:t xml:space="preserve">قاعده علی الید </w:t>
    </w:r>
    <w:r w:rsidR="005C0EA0">
      <w:rPr>
        <w:rFonts w:cs="B Nazanin" w:hint="cs"/>
        <w:rtl/>
      </w:rPr>
      <w:t>.</w:t>
    </w:r>
    <w:r w:rsidR="00130684">
      <w:rPr>
        <w:rFonts w:cs="B Nazanin" w:hint="cs"/>
        <w:rtl/>
      </w:rPr>
      <w:t>.....</w:t>
    </w:r>
    <w:r w:rsidR="005C7CA1">
      <w:rPr>
        <w:rFonts w:cs="B Nazanin" w:hint="cs"/>
        <w:rtl/>
      </w:rPr>
      <w:t>..............................</w:t>
    </w:r>
    <w:r>
      <w:rPr>
        <w:rFonts w:cs="B Nazanin" w:hint="cs"/>
        <w:rtl/>
      </w:rPr>
      <w:t>........................</w:t>
    </w:r>
    <w:r w:rsidR="00AB10A5">
      <w:rPr>
        <w:rFonts w:cs="B Nazanin" w:hint="cs"/>
        <w:rtl/>
      </w:rPr>
      <w:t>......</w:t>
    </w:r>
    <w:r w:rsidR="000002E3">
      <w:rPr>
        <w:rFonts w:cs="B Nazanin" w:hint="cs"/>
        <w:rtl/>
      </w:rPr>
      <w:t>..........................</w:t>
    </w:r>
    <w:r w:rsidR="00AB10A5">
      <w:rPr>
        <w:rFonts w:cs="B Nazanin" w:hint="cs"/>
        <w:rtl/>
      </w:rPr>
      <w:t>.....</w:t>
    </w:r>
    <w:r w:rsidR="00290332">
      <w:rPr>
        <w:rFonts w:cs="B Nazanin" w:hint="cs"/>
        <w:rtl/>
      </w:rPr>
      <w:t>........</w:t>
    </w:r>
    <w:r w:rsidR="00AB10A5">
      <w:rPr>
        <w:rFonts w:cs="B Nazanin" w:hint="cs"/>
        <w:rtl/>
      </w:rPr>
      <w:t>.........</w:t>
    </w:r>
    <w:r w:rsidR="008C1255">
      <w:rPr>
        <w:rFonts w:cs="B Nazanin" w:hint="cs"/>
        <w:rtl/>
      </w:rPr>
      <w:t>.......</w:t>
    </w:r>
    <w:r w:rsidR="00A73D84">
      <w:rPr>
        <w:rFonts w:cs="B Nazanin" w:hint="cs"/>
        <w:rtl/>
      </w:rPr>
      <w:t>...</w:t>
    </w:r>
    <w:r w:rsidR="000002E3">
      <w:rPr>
        <w:rFonts w:cs="B Nazanin" w:hint="cs"/>
        <w:rtl/>
      </w:rPr>
      <w:t>.</w:t>
    </w:r>
    <w:r w:rsidR="00E06A72">
      <w:rPr>
        <w:rFonts w:cs="B Nazanin" w:hint="cs"/>
        <w:rtl/>
      </w:rPr>
      <w:t>.........</w:t>
    </w:r>
    <w:r w:rsidR="000002E3">
      <w:rPr>
        <w:rFonts w:cs="B Nazanin" w:hint="cs"/>
        <w:rtl/>
      </w:rPr>
      <w:t>..</w:t>
    </w:r>
    <w:r w:rsidR="003D24B9">
      <w:rPr>
        <w:rFonts w:cs="B Nazanin" w:hint="cs"/>
        <w:rtl/>
      </w:rPr>
      <w:t>..</w:t>
    </w:r>
    <w:r>
      <w:rPr>
        <w:rFonts w:cs="B Nazanin" w:hint="cs"/>
        <w:rtl/>
      </w:rPr>
      <w:t>.......</w:t>
    </w:r>
    <w:r>
      <w:rPr>
        <w:rFonts w:cs="B Nazanin"/>
        <w:rtl/>
      </w:rPr>
      <w:t xml:space="preserve"> </w:t>
    </w:r>
    <w:r>
      <w:rPr>
        <w:rFonts w:cs="B Nazanin" w:hint="cs"/>
        <w:rtl/>
      </w:rPr>
      <w:t xml:space="preserve">خارج فقه، </w:t>
    </w:r>
    <w:r w:rsidR="00A73D84">
      <w:rPr>
        <w:rFonts w:cs="B Nazanin" w:hint="cs"/>
        <w:rtl/>
      </w:rPr>
      <w:t>شنبه</w:t>
    </w:r>
    <w:r>
      <w:rPr>
        <w:rFonts w:cs="B Nazanin" w:hint="cs"/>
        <w:rtl/>
      </w:rPr>
      <w:t xml:space="preserve"> </w:t>
    </w:r>
    <w:r w:rsidR="00E06A72">
      <w:rPr>
        <w:rFonts w:cs="B Nazanin" w:hint="cs"/>
        <w:rtl/>
      </w:rPr>
      <w:t>26</w:t>
    </w:r>
    <w:r>
      <w:rPr>
        <w:rFonts w:cs="B Nazanin" w:hint="cs"/>
        <w:rtl/>
      </w:rPr>
      <w:t>/</w:t>
    </w:r>
    <w:r w:rsidR="00290332">
      <w:rPr>
        <w:rFonts w:cs="B Nazanin" w:hint="cs"/>
        <w:rtl/>
      </w:rPr>
      <w:t>10</w:t>
    </w:r>
    <w:r>
      <w:rPr>
        <w:rFonts w:cs="B Nazanin" w:hint="cs"/>
        <w:rtl/>
      </w:rPr>
      <w:t>/94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002E3"/>
    <w:rsid w:val="00011419"/>
    <w:rsid w:val="0001468B"/>
    <w:rsid w:val="00020C01"/>
    <w:rsid w:val="00027F8D"/>
    <w:rsid w:val="0003025D"/>
    <w:rsid w:val="00034E92"/>
    <w:rsid w:val="00043354"/>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5603"/>
    <w:rsid w:val="00095856"/>
    <w:rsid w:val="000A75E1"/>
    <w:rsid w:val="000C64D0"/>
    <w:rsid w:val="000D43E4"/>
    <w:rsid w:val="000E49E1"/>
    <w:rsid w:val="000E7D89"/>
    <w:rsid w:val="000F610E"/>
    <w:rsid w:val="00106A15"/>
    <w:rsid w:val="0011090D"/>
    <w:rsid w:val="00110D82"/>
    <w:rsid w:val="0012692B"/>
    <w:rsid w:val="00130684"/>
    <w:rsid w:val="00130948"/>
    <w:rsid w:val="00132B25"/>
    <w:rsid w:val="00134915"/>
    <w:rsid w:val="001513AC"/>
    <w:rsid w:val="00155A7E"/>
    <w:rsid w:val="0015679C"/>
    <w:rsid w:val="001612B6"/>
    <w:rsid w:val="00161E83"/>
    <w:rsid w:val="00172D13"/>
    <w:rsid w:val="00181CCD"/>
    <w:rsid w:val="0018403E"/>
    <w:rsid w:val="00187749"/>
    <w:rsid w:val="0019062A"/>
    <w:rsid w:val="00191ADF"/>
    <w:rsid w:val="001A0FB5"/>
    <w:rsid w:val="001A2880"/>
    <w:rsid w:val="001B0FAA"/>
    <w:rsid w:val="001B1F97"/>
    <w:rsid w:val="001C008E"/>
    <w:rsid w:val="001C221F"/>
    <w:rsid w:val="001C466F"/>
    <w:rsid w:val="001C631F"/>
    <w:rsid w:val="001C703D"/>
    <w:rsid w:val="001D77DF"/>
    <w:rsid w:val="001D7EAA"/>
    <w:rsid w:val="001E1048"/>
    <w:rsid w:val="001E297E"/>
    <w:rsid w:val="001E4427"/>
    <w:rsid w:val="001F2F94"/>
    <w:rsid w:val="00210620"/>
    <w:rsid w:val="002111EB"/>
    <w:rsid w:val="00212359"/>
    <w:rsid w:val="00220C7D"/>
    <w:rsid w:val="0022266D"/>
    <w:rsid w:val="002368A0"/>
    <w:rsid w:val="00251B07"/>
    <w:rsid w:val="00254760"/>
    <w:rsid w:val="00262F0A"/>
    <w:rsid w:val="00265A05"/>
    <w:rsid w:val="002664CB"/>
    <w:rsid w:val="00271442"/>
    <w:rsid w:val="00272C67"/>
    <w:rsid w:val="00281087"/>
    <w:rsid w:val="00282CBE"/>
    <w:rsid w:val="00290216"/>
    <w:rsid w:val="00290332"/>
    <w:rsid w:val="00291F21"/>
    <w:rsid w:val="00292C24"/>
    <w:rsid w:val="00294C7D"/>
    <w:rsid w:val="00296068"/>
    <w:rsid w:val="00296207"/>
    <w:rsid w:val="002A153A"/>
    <w:rsid w:val="002A23F2"/>
    <w:rsid w:val="002A38FD"/>
    <w:rsid w:val="002A5178"/>
    <w:rsid w:val="002A5923"/>
    <w:rsid w:val="002C2C16"/>
    <w:rsid w:val="002C3322"/>
    <w:rsid w:val="002D07D6"/>
    <w:rsid w:val="002D3AC1"/>
    <w:rsid w:val="002D70CA"/>
    <w:rsid w:val="002E0FED"/>
    <w:rsid w:val="002E122C"/>
    <w:rsid w:val="002E1E7B"/>
    <w:rsid w:val="002E6375"/>
    <w:rsid w:val="002F3BD5"/>
    <w:rsid w:val="00300BCE"/>
    <w:rsid w:val="00305EBB"/>
    <w:rsid w:val="003104A9"/>
    <w:rsid w:val="003153E2"/>
    <w:rsid w:val="0031738E"/>
    <w:rsid w:val="003206B7"/>
    <w:rsid w:val="00327B4F"/>
    <w:rsid w:val="00332D5A"/>
    <w:rsid w:val="003410FA"/>
    <w:rsid w:val="00346C69"/>
    <w:rsid w:val="00361DFF"/>
    <w:rsid w:val="00362B08"/>
    <w:rsid w:val="00365A96"/>
    <w:rsid w:val="00383298"/>
    <w:rsid w:val="00386EAE"/>
    <w:rsid w:val="00387E09"/>
    <w:rsid w:val="00390FEB"/>
    <w:rsid w:val="00391F54"/>
    <w:rsid w:val="003959D9"/>
    <w:rsid w:val="00396407"/>
    <w:rsid w:val="00396E97"/>
    <w:rsid w:val="003A2DCF"/>
    <w:rsid w:val="003A437F"/>
    <w:rsid w:val="003A6C98"/>
    <w:rsid w:val="003B0689"/>
    <w:rsid w:val="003B305C"/>
    <w:rsid w:val="003B348D"/>
    <w:rsid w:val="003C0DFA"/>
    <w:rsid w:val="003C187F"/>
    <w:rsid w:val="003C356C"/>
    <w:rsid w:val="003D1919"/>
    <w:rsid w:val="003D24B9"/>
    <w:rsid w:val="003D2F2B"/>
    <w:rsid w:val="003D3C2A"/>
    <w:rsid w:val="003E34EA"/>
    <w:rsid w:val="003E5450"/>
    <w:rsid w:val="003F28C2"/>
    <w:rsid w:val="003F3A77"/>
    <w:rsid w:val="00414949"/>
    <w:rsid w:val="004161E9"/>
    <w:rsid w:val="004164D7"/>
    <w:rsid w:val="004248BE"/>
    <w:rsid w:val="004338C5"/>
    <w:rsid w:val="00435652"/>
    <w:rsid w:val="00435973"/>
    <w:rsid w:val="00437FAA"/>
    <w:rsid w:val="00444DCE"/>
    <w:rsid w:val="00447176"/>
    <w:rsid w:val="00463547"/>
    <w:rsid w:val="004657EF"/>
    <w:rsid w:val="004742BD"/>
    <w:rsid w:val="00475E27"/>
    <w:rsid w:val="00483379"/>
    <w:rsid w:val="0048403D"/>
    <w:rsid w:val="00490616"/>
    <w:rsid w:val="004964F8"/>
    <w:rsid w:val="004A009C"/>
    <w:rsid w:val="004A1090"/>
    <w:rsid w:val="004A6DDA"/>
    <w:rsid w:val="004C351C"/>
    <w:rsid w:val="004C5604"/>
    <w:rsid w:val="004D06A3"/>
    <w:rsid w:val="004D226E"/>
    <w:rsid w:val="004D4B3E"/>
    <w:rsid w:val="004E5FC4"/>
    <w:rsid w:val="004F1732"/>
    <w:rsid w:val="004F68FC"/>
    <w:rsid w:val="004F6EBE"/>
    <w:rsid w:val="005023D5"/>
    <w:rsid w:val="00503CB2"/>
    <w:rsid w:val="00514DDD"/>
    <w:rsid w:val="00530E7C"/>
    <w:rsid w:val="00532AA5"/>
    <w:rsid w:val="005365EF"/>
    <w:rsid w:val="00542CB4"/>
    <w:rsid w:val="00546BAC"/>
    <w:rsid w:val="00551FE7"/>
    <w:rsid w:val="00552110"/>
    <w:rsid w:val="00554CFF"/>
    <w:rsid w:val="00557618"/>
    <w:rsid w:val="00557CCA"/>
    <w:rsid w:val="00562352"/>
    <w:rsid w:val="0056299A"/>
    <w:rsid w:val="00570F8F"/>
    <w:rsid w:val="00572048"/>
    <w:rsid w:val="0057212C"/>
    <w:rsid w:val="00581C01"/>
    <w:rsid w:val="00583841"/>
    <w:rsid w:val="00590015"/>
    <w:rsid w:val="00592F6D"/>
    <w:rsid w:val="00594979"/>
    <w:rsid w:val="005A11B4"/>
    <w:rsid w:val="005A6386"/>
    <w:rsid w:val="005B2376"/>
    <w:rsid w:val="005B5DE4"/>
    <w:rsid w:val="005C0EA0"/>
    <w:rsid w:val="005C4215"/>
    <w:rsid w:val="005C7CA1"/>
    <w:rsid w:val="005D36CC"/>
    <w:rsid w:val="005D6C9C"/>
    <w:rsid w:val="005E4532"/>
    <w:rsid w:val="005F1C09"/>
    <w:rsid w:val="005F6700"/>
    <w:rsid w:val="005F7C43"/>
    <w:rsid w:val="00614558"/>
    <w:rsid w:val="00622D72"/>
    <w:rsid w:val="006265A7"/>
    <w:rsid w:val="00632E85"/>
    <w:rsid w:val="00633665"/>
    <w:rsid w:val="00635C18"/>
    <w:rsid w:val="00635D9A"/>
    <w:rsid w:val="006361E3"/>
    <w:rsid w:val="00643CAE"/>
    <w:rsid w:val="00647A01"/>
    <w:rsid w:val="006523CF"/>
    <w:rsid w:val="0065494B"/>
    <w:rsid w:val="00664713"/>
    <w:rsid w:val="00664EF6"/>
    <w:rsid w:val="00670871"/>
    <w:rsid w:val="006726F8"/>
    <w:rsid w:val="0069589A"/>
    <w:rsid w:val="00695F25"/>
    <w:rsid w:val="0069662C"/>
    <w:rsid w:val="006A0424"/>
    <w:rsid w:val="006A491C"/>
    <w:rsid w:val="006A4C20"/>
    <w:rsid w:val="006A7867"/>
    <w:rsid w:val="006B0E53"/>
    <w:rsid w:val="006B1D7E"/>
    <w:rsid w:val="006B23E3"/>
    <w:rsid w:val="006C3B46"/>
    <w:rsid w:val="006C5BCE"/>
    <w:rsid w:val="006D79F7"/>
    <w:rsid w:val="006E2731"/>
    <w:rsid w:val="006F02B9"/>
    <w:rsid w:val="006F1091"/>
    <w:rsid w:val="006F3278"/>
    <w:rsid w:val="00700BCB"/>
    <w:rsid w:val="00703E75"/>
    <w:rsid w:val="00703F24"/>
    <w:rsid w:val="0070470F"/>
    <w:rsid w:val="0070772D"/>
    <w:rsid w:val="00710ACF"/>
    <w:rsid w:val="00715D0A"/>
    <w:rsid w:val="0072435C"/>
    <w:rsid w:val="00725188"/>
    <w:rsid w:val="007273D5"/>
    <w:rsid w:val="00737C06"/>
    <w:rsid w:val="00744EAF"/>
    <w:rsid w:val="007536C1"/>
    <w:rsid w:val="00753D35"/>
    <w:rsid w:val="007624B6"/>
    <w:rsid w:val="00765B2E"/>
    <w:rsid w:val="00771885"/>
    <w:rsid w:val="00772425"/>
    <w:rsid w:val="00774E2B"/>
    <w:rsid w:val="007762B7"/>
    <w:rsid w:val="007773AF"/>
    <w:rsid w:val="007808E2"/>
    <w:rsid w:val="00781934"/>
    <w:rsid w:val="00782334"/>
    <w:rsid w:val="00787DB8"/>
    <w:rsid w:val="00793F7E"/>
    <w:rsid w:val="007B2960"/>
    <w:rsid w:val="007C0F10"/>
    <w:rsid w:val="007C544E"/>
    <w:rsid w:val="007D125A"/>
    <w:rsid w:val="007E5123"/>
    <w:rsid w:val="007F37BE"/>
    <w:rsid w:val="007F5890"/>
    <w:rsid w:val="00800FBD"/>
    <w:rsid w:val="0081046A"/>
    <w:rsid w:val="00811562"/>
    <w:rsid w:val="00811E0A"/>
    <w:rsid w:val="00814A1D"/>
    <w:rsid w:val="008236F0"/>
    <w:rsid w:val="00826D73"/>
    <w:rsid w:val="00831000"/>
    <w:rsid w:val="00834E6E"/>
    <w:rsid w:val="00837BA7"/>
    <w:rsid w:val="0084599C"/>
    <w:rsid w:val="00845C6E"/>
    <w:rsid w:val="0084658D"/>
    <w:rsid w:val="008465B1"/>
    <w:rsid w:val="008553EE"/>
    <w:rsid w:val="00857ACD"/>
    <w:rsid w:val="0086150B"/>
    <w:rsid w:val="008646AC"/>
    <w:rsid w:val="00867A80"/>
    <w:rsid w:val="0088009C"/>
    <w:rsid w:val="00895C2F"/>
    <w:rsid w:val="008A2057"/>
    <w:rsid w:val="008A2B77"/>
    <w:rsid w:val="008A6F19"/>
    <w:rsid w:val="008A72D1"/>
    <w:rsid w:val="008B17BC"/>
    <w:rsid w:val="008B24D2"/>
    <w:rsid w:val="008B2DBD"/>
    <w:rsid w:val="008B3974"/>
    <w:rsid w:val="008B6669"/>
    <w:rsid w:val="008B7922"/>
    <w:rsid w:val="008C1189"/>
    <w:rsid w:val="008C1255"/>
    <w:rsid w:val="008C2CE1"/>
    <w:rsid w:val="008D2412"/>
    <w:rsid w:val="008D253C"/>
    <w:rsid w:val="008D3C96"/>
    <w:rsid w:val="008D3DF7"/>
    <w:rsid w:val="008D7079"/>
    <w:rsid w:val="008E0320"/>
    <w:rsid w:val="008E2B33"/>
    <w:rsid w:val="008E2FF0"/>
    <w:rsid w:val="008E7C40"/>
    <w:rsid w:val="008F0E05"/>
    <w:rsid w:val="008F57BD"/>
    <w:rsid w:val="00901BD9"/>
    <w:rsid w:val="009047CE"/>
    <w:rsid w:val="00911023"/>
    <w:rsid w:val="00911027"/>
    <w:rsid w:val="00912E32"/>
    <w:rsid w:val="00926620"/>
    <w:rsid w:val="00931049"/>
    <w:rsid w:val="00933CEA"/>
    <w:rsid w:val="009432DD"/>
    <w:rsid w:val="0094729E"/>
    <w:rsid w:val="009475C4"/>
    <w:rsid w:val="009618F3"/>
    <w:rsid w:val="00966015"/>
    <w:rsid w:val="00970A49"/>
    <w:rsid w:val="00970B67"/>
    <w:rsid w:val="00986E21"/>
    <w:rsid w:val="00992AC1"/>
    <w:rsid w:val="009A102B"/>
    <w:rsid w:val="009A12C7"/>
    <w:rsid w:val="009A55FB"/>
    <w:rsid w:val="009B49FB"/>
    <w:rsid w:val="009B6BD0"/>
    <w:rsid w:val="009C0345"/>
    <w:rsid w:val="009D39E4"/>
    <w:rsid w:val="009E10A5"/>
    <w:rsid w:val="009E2DA2"/>
    <w:rsid w:val="009E4DA3"/>
    <w:rsid w:val="009E7417"/>
    <w:rsid w:val="009F0C26"/>
    <w:rsid w:val="009F26EA"/>
    <w:rsid w:val="009F405E"/>
    <w:rsid w:val="009F6D33"/>
    <w:rsid w:val="00A01E92"/>
    <w:rsid w:val="00A10272"/>
    <w:rsid w:val="00A256EB"/>
    <w:rsid w:val="00A32626"/>
    <w:rsid w:val="00A41EDD"/>
    <w:rsid w:val="00A50DFB"/>
    <w:rsid w:val="00A54483"/>
    <w:rsid w:val="00A60E80"/>
    <w:rsid w:val="00A66D11"/>
    <w:rsid w:val="00A70849"/>
    <w:rsid w:val="00A732E0"/>
    <w:rsid w:val="00A73D84"/>
    <w:rsid w:val="00A745C9"/>
    <w:rsid w:val="00A761FB"/>
    <w:rsid w:val="00A80C3C"/>
    <w:rsid w:val="00A8636F"/>
    <w:rsid w:val="00A94AD0"/>
    <w:rsid w:val="00A94F6F"/>
    <w:rsid w:val="00AA360A"/>
    <w:rsid w:val="00AA745F"/>
    <w:rsid w:val="00AB0B6E"/>
    <w:rsid w:val="00AB10A5"/>
    <w:rsid w:val="00AB3978"/>
    <w:rsid w:val="00AB40AF"/>
    <w:rsid w:val="00AB75CC"/>
    <w:rsid w:val="00AD01CF"/>
    <w:rsid w:val="00AD4C52"/>
    <w:rsid w:val="00AF283B"/>
    <w:rsid w:val="00AF3775"/>
    <w:rsid w:val="00AF4B44"/>
    <w:rsid w:val="00B00A6B"/>
    <w:rsid w:val="00B07C69"/>
    <w:rsid w:val="00B207BC"/>
    <w:rsid w:val="00B20D04"/>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3F93"/>
    <w:rsid w:val="00BB10A6"/>
    <w:rsid w:val="00BB1354"/>
    <w:rsid w:val="00BB4E7F"/>
    <w:rsid w:val="00BC0CCC"/>
    <w:rsid w:val="00BC14EE"/>
    <w:rsid w:val="00BC5A29"/>
    <w:rsid w:val="00BC6541"/>
    <w:rsid w:val="00BD0D38"/>
    <w:rsid w:val="00BD1682"/>
    <w:rsid w:val="00BD3975"/>
    <w:rsid w:val="00BD4ACA"/>
    <w:rsid w:val="00BD7D8E"/>
    <w:rsid w:val="00BE10A6"/>
    <w:rsid w:val="00BF42A7"/>
    <w:rsid w:val="00BF47F7"/>
    <w:rsid w:val="00BF6C4C"/>
    <w:rsid w:val="00BF6FA3"/>
    <w:rsid w:val="00C0025C"/>
    <w:rsid w:val="00C00B6F"/>
    <w:rsid w:val="00C05012"/>
    <w:rsid w:val="00C113B0"/>
    <w:rsid w:val="00C124C7"/>
    <w:rsid w:val="00C14E4C"/>
    <w:rsid w:val="00C2003C"/>
    <w:rsid w:val="00C23296"/>
    <w:rsid w:val="00C33FB1"/>
    <w:rsid w:val="00C409F7"/>
    <w:rsid w:val="00C52401"/>
    <w:rsid w:val="00C5536C"/>
    <w:rsid w:val="00C60BB7"/>
    <w:rsid w:val="00C65F4F"/>
    <w:rsid w:val="00C74361"/>
    <w:rsid w:val="00C74584"/>
    <w:rsid w:val="00C76F93"/>
    <w:rsid w:val="00C8627F"/>
    <w:rsid w:val="00C86B91"/>
    <w:rsid w:val="00C8784D"/>
    <w:rsid w:val="00C929F9"/>
    <w:rsid w:val="00C936E2"/>
    <w:rsid w:val="00CA5C37"/>
    <w:rsid w:val="00CB0DDF"/>
    <w:rsid w:val="00CB5261"/>
    <w:rsid w:val="00CB5E59"/>
    <w:rsid w:val="00CB6E5F"/>
    <w:rsid w:val="00CB75D6"/>
    <w:rsid w:val="00CC032E"/>
    <w:rsid w:val="00CC11D7"/>
    <w:rsid w:val="00CC38CE"/>
    <w:rsid w:val="00CC7C4A"/>
    <w:rsid w:val="00CE68FF"/>
    <w:rsid w:val="00CF2919"/>
    <w:rsid w:val="00D01B20"/>
    <w:rsid w:val="00D22AE5"/>
    <w:rsid w:val="00D23EF0"/>
    <w:rsid w:val="00D26726"/>
    <w:rsid w:val="00D332FE"/>
    <w:rsid w:val="00D4252B"/>
    <w:rsid w:val="00D42ECD"/>
    <w:rsid w:val="00D44C93"/>
    <w:rsid w:val="00D47DC8"/>
    <w:rsid w:val="00D542C3"/>
    <w:rsid w:val="00D62C83"/>
    <w:rsid w:val="00D67716"/>
    <w:rsid w:val="00D70B37"/>
    <w:rsid w:val="00D7215F"/>
    <w:rsid w:val="00D74CB3"/>
    <w:rsid w:val="00D76232"/>
    <w:rsid w:val="00D8207C"/>
    <w:rsid w:val="00D82156"/>
    <w:rsid w:val="00D82849"/>
    <w:rsid w:val="00D909D8"/>
    <w:rsid w:val="00DA1B1A"/>
    <w:rsid w:val="00DA1CF7"/>
    <w:rsid w:val="00DA2634"/>
    <w:rsid w:val="00DA4591"/>
    <w:rsid w:val="00DB1564"/>
    <w:rsid w:val="00DC4181"/>
    <w:rsid w:val="00DC7DB3"/>
    <w:rsid w:val="00DD3F6A"/>
    <w:rsid w:val="00DE39CC"/>
    <w:rsid w:val="00DF1249"/>
    <w:rsid w:val="00DF34FB"/>
    <w:rsid w:val="00DF6177"/>
    <w:rsid w:val="00E0404A"/>
    <w:rsid w:val="00E06308"/>
    <w:rsid w:val="00E06A72"/>
    <w:rsid w:val="00E1096A"/>
    <w:rsid w:val="00E11C41"/>
    <w:rsid w:val="00E11F80"/>
    <w:rsid w:val="00E1338D"/>
    <w:rsid w:val="00E233F6"/>
    <w:rsid w:val="00E2401A"/>
    <w:rsid w:val="00E26891"/>
    <w:rsid w:val="00E27B67"/>
    <w:rsid w:val="00E301F3"/>
    <w:rsid w:val="00E51008"/>
    <w:rsid w:val="00E510C6"/>
    <w:rsid w:val="00E573D6"/>
    <w:rsid w:val="00E574DC"/>
    <w:rsid w:val="00E7136C"/>
    <w:rsid w:val="00E75CD5"/>
    <w:rsid w:val="00E76E8C"/>
    <w:rsid w:val="00E77EA8"/>
    <w:rsid w:val="00E836A3"/>
    <w:rsid w:val="00E84FEE"/>
    <w:rsid w:val="00E8661A"/>
    <w:rsid w:val="00E91048"/>
    <w:rsid w:val="00E92F98"/>
    <w:rsid w:val="00E94262"/>
    <w:rsid w:val="00EA0AF8"/>
    <w:rsid w:val="00EA175C"/>
    <w:rsid w:val="00EA2E13"/>
    <w:rsid w:val="00EB3F6D"/>
    <w:rsid w:val="00EB41AB"/>
    <w:rsid w:val="00EC08BB"/>
    <w:rsid w:val="00EC4D69"/>
    <w:rsid w:val="00ED0D96"/>
    <w:rsid w:val="00ED2F4A"/>
    <w:rsid w:val="00ED35B2"/>
    <w:rsid w:val="00EE3721"/>
    <w:rsid w:val="00EE5A09"/>
    <w:rsid w:val="00EF649C"/>
    <w:rsid w:val="00EF6F9D"/>
    <w:rsid w:val="00F032C3"/>
    <w:rsid w:val="00F04222"/>
    <w:rsid w:val="00F0476C"/>
    <w:rsid w:val="00F04DCD"/>
    <w:rsid w:val="00F06E5F"/>
    <w:rsid w:val="00F101A0"/>
    <w:rsid w:val="00F12616"/>
    <w:rsid w:val="00F12852"/>
    <w:rsid w:val="00F203BF"/>
    <w:rsid w:val="00F25002"/>
    <w:rsid w:val="00F25836"/>
    <w:rsid w:val="00F30A33"/>
    <w:rsid w:val="00F3117B"/>
    <w:rsid w:val="00F35D3F"/>
    <w:rsid w:val="00F42C47"/>
    <w:rsid w:val="00F4607B"/>
    <w:rsid w:val="00F51A8C"/>
    <w:rsid w:val="00F53C8F"/>
    <w:rsid w:val="00F551F7"/>
    <w:rsid w:val="00F60638"/>
    <w:rsid w:val="00F651D7"/>
    <w:rsid w:val="00F70F55"/>
    <w:rsid w:val="00F725A8"/>
    <w:rsid w:val="00F74174"/>
    <w:rsid w:val="00F7596F"/>
    <w:rsid w:val="00F81669"/>
    <w:rsid w:val="00F82021"/>
    <w:rsid w:val="00F82755"/>
    <w:rsid w:val="00F83D01"/>
    <w:rsid w:val="00F9195E"/>
    <w:rsid w:val="00FA4350"/>
    <w:rsid w:val="00FA5C2A"/>
    <w:rsid w:val="00FB79AC"/>
    <w:rsid w:val="00FD292E"/>
    <w:rsid w:val="00FD5755"/>
    <w:rsid w:val="00FD6F6F"/>
    <w:rsid w:val="00FE5AF7"/>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462EC50-7210-4CA6-A366-E896738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1">
    <wetp:webextensionref xmlns:r="http://schemas.openxmlformats.org/officeDocument/2006/relationships" r:id="rId1"/>
  </wetp:taskpane>
  <wetp:taskpane dockstate="left" visibility="0" width="350" row="0">
    <wetp:webextensionref xmlns:r="http://schemas.openxmlformats.org/officeDocument/2006/relationships" r:id="rId2"/>
  </wetp:taskpane>
  <wetp:taskpane dockstate="left" visibility="0" width="266"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991B2F00-CB17-438E-8B3B-0D6F48E8C66A}">
  <we:reference id="wa104197357" version="1.0.0.0" store="en-00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AD748395-BC65-455C-A5A1-405553EFBA41}">
  <we:reference id="wa104379504" version="1.0.0.0" store="en-001"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6DA08E84-FA5F-44DD-AEE4-AA729BD0C9CC}">
  <we:reference id="wa103809911" version="1.1.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77B89-A00A-44ED-9C71-5A52F469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37752</TotalTime>
  <Pages>2</Pages>
  <Words>360</Words>
  <Characters>2052</Characters>
  <Application>Microsoft Office Word</Application>
  <DocSecurity>0</DocSecurity>
  <Lines>17</Lines>
  <Paragraphs>4</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53</cp:revision>
  <dcterms:created xsi:type="dcterms:W3CDTF">2015-10-08T15:17:00Z</dcterms:created>
  <dcterms:modified xsi:type="dcterms:W3CDTF">2016-02-04T08:33:00Z</dcterms:modified>
</cp:coreProperties>
</file>