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06226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مراجعه </w:t>
      </w:r>
      <w:r w:rsidR="0006226A">
        <w:rPr>
          <w:rFonts w:ascii="Traditional Arabic" w:hAnsi="Traditional Arabic" w:cs="Traditional Arabic" w:hint="cs"/>
          <w:sz w:val="28"/>
          <w:szCs w:val="28"/>
          <w:rtl/>
        </w:rPr>
        <w:t>48</w:t>
      </w:r>
    </w:p>
    <w:p w:rsidR="005D5242" w:rsidRPr="000E151B" w:rsidRDefault="000E151B" w:rsidP="004842B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0E151B">
        <w:rPr>
          <w:rFonts w:cs="B Mitra" w:hint="cs"/>
          <w:color w:val="FF0000"/>
          <w:sz w:val="28"/>
          <w:szCs w:val="28"/>
          <w:rtl/>
          <w:lang w:bidi="fa-IR"/>
        </w:rPr>
        <w:t>بررسی چند اشکال از ابن تیمیه</w:t>
      </w:r>
    </w:p>
    <w:p w:rsidR="004842B3" w:rsidRPr="004842B3" w:rsidRDefault="004842B3" w:rsidP="005D524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4842B3">
        <w:rPr>
          <w:rFonts w:cs="B Mitra" w:hint="cs"/>
          <w:sz w:val="28"/>
          <w:szCs w:val="28"/>
          <w:rtl/>
          <w:lang w:bidi="fa-IR"/>
        </w:rPr>
        <w:t xml:space="preserve">صحبت درباره روایاتی بود که علامه شرف الدین </w:t>
      </w:r>
      <w:r w:rsidR="005D5242">
        <w:rPr>
          <w:rFonts w:cs="B Mitra" w:hint="cs"/>
          <w:sz w:val="28"/>
          <w:szCs w:val="28"/>
          <w:rtl/>
          <w:lang w:bidi="fa-IR"/>
        </w:rPr>
        <w:t xml:space="preserve">به عنوان موید 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نصوص </w:t>
      </w:r>
      <w:r w:rsidR="005D5242">
        <w:rPr>
          <w:rFonts w:cs="B Mitra" w:hint="cs"/>
          <w:sz w:val="28"/>
          <w:szCs w:val="28"/>
          <w:rtl/>
          <w:lang w:bidi="fa-IR"/>
        </w:rPr>
        <w:t xml:space="preserve">امامت 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اقامه کردند. در دسته ای از این روایات </w:t>
      </w:r>
      <w:r w:rsidR="005D5242">
        <w:rPr>
          <w:rFonts w:cs="B Mitra" w:hint="cs"/>
          <w:sz w:val="28"/>
          <w:szCs w:val="28"/>
          <w:rtl/>
          <w:lang w:bidi="fa-IR"/>
        </w:rPr>
        <w:t xml:space="preserve">این تعبیر آمده بود: </w:t>
      </w:r>
      <w:r w:rsidR="005D5242">
        <w:rPr>
          <w:rFonts w:cs="B Mitra" w:hint="cs"/>
          <w:sz w:val="28"/>
          <w:szCs w:val="28"/>
          <w:rtl/>
          <w:lang w:bidi="fa-IR"/>
        </w:rPr>
        <w:t>«</w:t>
      </w:r>
      <w:r w:rsidR="005D5242" w:rsidRPr="00CF5266">
        <w:rPr>
          <w:rFonts w:cs="B Mitra" w:hint="cs"/>
          <w:sz w:val="28"/>
          <w:szCs w:val="28"/>
          <w:rtl/>
          <w:lang w:bidi="fa-IR"/>
        </w:rPr>
        <w:t>سيد</w:t>
      </w:r>
      <w:r w:rsidR="005D5242"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="005D5242" w:rsidRPr="00CF5266">
        <w:rPr>
          <w:rFonts w:cs="B Mitra" w:hint="cs"/>
          <w:sz w:val="28"/>
          <w:szCs w:val="28"/>
          <w:rtl/>
          <w:lang w:bidi="fa-IR"/>
        </w:rPr>
        <w:t>المسلمين،</w:t>
      </w:r>
      <w:r w:rsidR="005D5242"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="005D5242" w:rsidRPr="00CF5266">
        <w:rPr>
          <w:rFonts w:cs="B Mitra" w:hint="cs"/>
          <w:sz w:val="28"/>
          <w:szCs w:val="28"/>
          <w:rtl/>
          <w:lang w:bidi="fa-IR"/>
        </w:rPr>
        <w:t>و</w:t>
      </w:r>
      <w:r w:rsidR="005D5242"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="005D5242" w:rsidRPr="00CF5266">
        <w:rPr>
          <w:rFonts w:cs="B Mitra" w:hint="cs"/>
          <w:sz w:val="28"/>
          <w:szCs w:val="28"/>
          <w:rtl/>
          <w:lang w:bidi="fa-IR"/>
        </w:rPr>
        <w:t>إمام</w:t>
      </w:r>
      <w:r w:rsidR="005D5242"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="005D5242" w:rsidRPr="00CF5266">
        <w:rPr>
          <w:rFonts w:cs="B Mitra" w:hint="cs"/>
          <w:sz w:val="28"/>
          <w:szCs w:val="28"/>
          <w:rtl/>
          <w:lang w:bidi="fa-IR"/>
        </w:rPr>
        <w:t>المتقين،</w:t>
      </w:r>
      <w:r w:rsidR="005D5242"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="005D5242" w:rsidRPr="00CF5266">
        <w:rPr>
          <w:rFonts w:cs="B Mitra" w:hint="cs"/>
          <w:sz w:val="28"/>
          <w:szCs w:val="28"/>
          <w:rtl/>
          <w:lang w:bidi="fa-IR"/>
        </w:rPr>
        <w:t>و</w:t>
      </w:r>
      <w:r w:rsidR="005D5242"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="005D5242" w:rsidRPr="00CF5266">
        <w:rPr>
          <w:rFonts w:cs="B Mitra" w:hint="cs"/>
          <w:sz w:val="28"/>
          <w:szCs w:val="28"/>
          <w:rtl/>
          <w:lang w:bidi="fa-IR"/>
        </w:rPr>
        <w:t>قائد</w:t>
      </w:r>
      <w:r w:rsidR="005D5242"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="005D5242" w:rsidRPr="00CF5266">
        <w:rPr>
          <w:rFonts w:cs="B Mitra" w:hint="cs"/>
          <w:sz w:val="28"/>
          <w:szCs w:val="28"/>
          <w:rtl/>
          <w:lang w:bidi="fa-IR"/>
        </w:rPr>
        <w:t>الغر</w:t>
      </w:r>
      <w:r w:rsidR="005D5242"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="005D5242" w:rsidRPr="00CF5266">
        <w:rPr>
          <w:rFonts w:cs="B Mitra" w:hint="cs"/>
          <w:sz w:val="28"/>
          <w:szCs w:val="28"/>
          <w:rtl/>
          <w:lang w:bidi="fa-IR"/>
        </w:rPr>
        <w:t>المحجّلين‏</w:t>
      </w:r>
      <w:r w:rsidR="005D5242">
        <w:rPr>
          <w:rFonts w:cs="B Mitra" w:hint="cs"/>
          <w:sz w:val="28"/>
          <w:szCs w:val="28"/>
          <w:rtl/>
          <w:lang w:bidi="fa-IR"/>
        </w:rPr>
        <w:t>»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. ابن تیمیه </w:t>
      </w:r>
      <w:r w:rsidR="005D5242">
        <w:rPr>
          <w:rFonts w:cs="B Mitra" w:hint="cs"/>
          <w:sz w:val="28"/>
          <w:szCs w:val="28"/>
          <w:rtl/>
          <w:lang w:bidi="fa-IR"/>
        </w:rPr>
        <w:t xml:space="preserve">بر این روایات اشکال گرفته و آنها را کذب و جعلی دانسته بود. در این باره گفته شد اولا: </w:t>
      </w:r>
      <w:r w:rsidRPr="004842B3">
        <w:rPr>
          <w:rFonts w:cs="B Mitra" w:hint="cs"/>
          <w:sz w:val="28"/>
          <w:szCs w:val="28"/>
          <w:rtl/>
          <w:lang w:bidi="fa-IR"/>
        </w:rPr>
        <w:t>منکر</w:t>
      </w:r>
      <w:r w:rsidR="005D5242">
        <w:rPr>
          <w:rFonts w:cs="B Mitra" w:hint="cs"/>
          <w:sz w:val="28"/>
          <w:szCs w:val="28"/>
          <w:rtl/>
          <w:lang w:bidi="fa-IR"/>
        </w:rPr>
        <w:t>ی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 در مضمون این روایات که </w:t>
      </w:r>
      <w:r w:rsidR="005D5242">
        <w:rPr>
          <w:rFonts w:cs="B Mitra" w:hint="cs"/>
          <w:sz w:val="28"/>
          <w:szCs w:val="28"/>
          <w:rtl/>
          <w:lang w:bidi="fa-IR"/>
        </w:rPr>
        <w:t xml:space="preserve">نشانه </w:t>
      </w:r>
      <w:r w:rsidRPr="004842B3">
        <w:rPr>
          <w:rFonts w:cs="B Mitra" w:hint="cs"/>
          <w:sz w:val="28"/>
          <w:szCs w:val="28"/>
          <w:rtl/>
          <w:lang w:bidi="fa-IR"/>
        </w:rPr>
        <w:t>مخالف</w:t>
      </w:r>
      <w:r w:rsidR="005D5242">
        <w:rPr>
          <w:rFonts w:cs="B Mitra" w:hint="cs"/>
          <w:sz w:val="28"/>
          <w:szCs w:val="28"/>
          <w:rtl/>
          <w:lang w:bidi="fa-IR"/>
        </w:rPr>
        <w:t xml:space="preserve">ت آنها با 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مسلمات عقل و شرع باشد </w:t>
      </w:r>
      <w:r w:rsidR="005D5242">
        <w:rPr>
          <w:rFonts w:cs="B Mitra" w:hint="cs"/>
          <w:sz w:val="28"/>
          <w:szCs w:val="28"/>
          <w:rtl/>
          <w:lang w:bidi="fa-IR"/>
        </w:rPr>
        <w:t xml:space="preserve">وجود ندارد و 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نهایت باید سخن از ضعف روایت </w:t>
      </w:r>
      <w:r w:rsidR="005D5242">
        <w:rPr>
          <w:rFonts w:cs="B Mitra" w:hint="cs"/>
          <w:sz w:val="28"/>
          <w:szCs w:val="28"/>
          <w:rtl/>
          <w:lang w:bidi="fa-IR"/>
        </w:rPr>
        <w:t xml:space="preserve">به میان آورد نه جعلی بودن. </w:t>
      </w:r>
      <w:r w:rsidRPr="004842B3">
        <w:rPr>
          <w:rFonts w:cs="B Mitra" w:hint="cs"/>
          <w:sz w:val="28"/>
          <w:szCs w:val="28"/>
          <w:rtl/>
          <w:lang w:bidi="fa-IR"/>
        </w:rPr>
        <w:t>ثانیا</w:t>
      </w:r>
      <w:r w:rsidR="005D5242">
        <w:rPr>
          <w:rFonts w:cs="B Mitra" w:hint="cs"/>
          <w:sz w:val="28"/>
          <w:szCs w:val="28"/>
          <w:rtl/>
          <w:lang w:bidi="fa-IR"/>
        </w:rPr>
        <w:t>: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 ضعف این روایات </w:t>
      </w:r>
      <w:r w:rsidR="005D5242">
        <w:rPr>
          <w:rFonts w:cs="B Mitra" w:hint="cs"/>
          <w:sz w:val="28"/>
          <w:szCs w:val="28"/>
          <w:rtl/>
          <w:lang w:bidi="fa-IR"/>
        </w:rPr>
        <w:t xml:space="preserve">به جهت کثرت طرق و وجود متابعات، 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جبران می شود. </w:t>
      </w:r>
    </w:p>
    <w:p w:rsidR="00414C8C" w:rsidRPr="000E151B" w:rsidRDefault="00414C8C" w:rsidP="005D5242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0E151B">
        <w:rPr>
          <w:rFonts w:cs="B Mitra" w:hint="cs"/>
          <w:color w:val="FF0000"/>
          <w:sz w:val="28"/>
          <w:szCs w:val="28"/>
          <w:rtl/>
          <w:lang w:bidi="fa-IR"/>
        </w:rPr>
        <w:t>چند ادعای عجیب از ابن تیمیه</w:t>
      </w:r>
    </w:p>
    <w:p w:rsidR="00B85BDD" w:rsidRDefault="005D5242" w:rsidP="005D524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تیمیه در اشکال خود ادعاهای عجیبی نیز کرده است که به آنها اشاره می شود. </w:t>
      </w:r>
    </w:p>
    <w:p w:rsidR="004842B3" w:rsidRDefault="00B85BDD" w:rsidP="00A17AC1">
      <w:pPr>
        <w:spacing w:after="160" w:line="259" w:lineRule="auto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="005D5242">
        <w:rPr>
          <w:rFonts w:cs="B Mitra" w:hint="cs"/>
          <w:sz w:val="28"/>
          <w:szCs w:val="28"/>
          <w:rtl/>
          <w:lang w:bidi="fa-IR"/>
        </w:rPr>
        <w:t xml:space="preserve">وی مدعی شده است </w:t>
      </w:r>
      <w:r w:rsidR="00414C8C">
        <w:rPr>
          <w:rFonts w:cs="B Mitra" w:hint="cs"/>
          <w:sz w:val="28"/>
          <w:szCs w:val="28"/>
          <w:rtl/>
          <w:lang w:bidi="fa-IR"/>
        </w:rPr>
        <w:t>«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وَكُلُّ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مَنْ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لَهُ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أَدْنَى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مَعْرِفَةٍ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بِالْحَدِيثِ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يَعْلَمُ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أَنَّ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هَذَا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كَذِبٌ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مَوْضُوعٌ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لَمْ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يَرْوِهِ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أَحَدٌ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مِنْ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أَهْلِ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الْعِلْمِ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بِالْحَدِيثِ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فِي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كِتَابٍ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يُعْتَمَدُ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عَلَيْهِ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لَا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الصِّحَاحِ،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وَلَا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السُّنَنِ،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وَلَا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الْمَسَانِدِ</w:t>
      </w:r>
      <w:r w:rsidR="00A17AC1" w:rsidRPr="00A17AC1">
        <w:rPr>
          <w:rFonts w:cs="B Mitra"/>
          <w:sz w:val="28"/>
          <w:szCs w:val="28"/>
          <w:rtl/>
          <w:lang w:bidi="fa-IR"/>
        </w:rPr>
        <w:t xml:space="preserve"> </w:t>
      </w:r>
      <w:r w:rsidR="00A17AC1" w:rsidRPr="00A17AC1">
        <w:rPr>
          <w:rFonts w:cs="B Mitra" w:hint="cs"/>
          <w:sz w:val="28"/>
          <w:szCs w:val="28"/>
          <w:rtl/>
          <w:lang w:bidi="fa-IR"/>
        </w:rPr>
        <w:t>الْمَقْبُولَةِ</w:t>
      </w:r>
      <w:r w:rsidR="00414C8C">
        <w:rPr>
          <w:rFonts w:cs="B Mitra" w:hint="cs"/>
          <w:sz w:val="28"/>
          <w:szCs w:val="28"/>
          <w:rtl/>
          <w:lang w:bidi="fa-IR"/>
        </w:rPr>
        <w:t>»</w:t>
      </w:r>
      <w:r w:rsidR="00414C8C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="00414C8C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414C8C" w:rsidRPr="000E151B" w:rsidRDefault="00414C8C" w:rsidP="004842B3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0E151B">
        <w:rPr>
          <w:rFonts w:cs="B Mitra" w:hint="cs"/>
          <w:color w:val="FF0000"/>
          <w:sz w:val="28"/>
          <w:szCs w:val="28"/>
          <w:rtl/>
          <w:lang w:bidi="fa-IR"/>
        </w:rPr>
        <w:t>نقد</w:t>
      </w:r>
    </w:p>
    <w:p w:rsidR="004842B3" w:rsidRPr="004842B3" w:rsidRDefault="004842B3" w:rsidP="00A17AC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4842B3">
        <w:rPr>
          <w:rFonts w:cs="B Mitra" w:hint="cs"/>
          <w:sz w:val="28"/>
          <w:szCs w:val="28"/>
          <w:rtl/>
          <w:lang w:bidi="fa-IR"/>
        </w:rPr>
        <w:t>این ادعای</w:t>
      </w:r>
      <w:r w:rsidR="00A17AC1">
        <w:rPr>
          <w:rFonts w:cs="B Mitra" w:hint="cs"/>
          <w:sz w:val="28"/>
          <w:szCs w:val="28"/>
          <w:rtl/>
          <w:lang w:bidi="fa-IR"/>
        </w:rPr>
        <w:t>ی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 شدید و عجیب </w:t>
      </w:r>
      <w:r w:rsidR="00414C8C">
        <w:rPr>
          <w:rFonts w:cs="B Mitra" w:hint="cs"/>
          <w:sz w:val="28"/>
          <w:szCs w:val="28"/>
          <w:rtl/>
          <w:lang w:bidi="fa-IR"/>
        </w:rPr>
        <w:t xml:space="preserve">است. 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لااقل حاکم </w:t>
      </w:r>
      <w:r w:rsidR="00414C8C">
        <w:rPr>
          <w:rFonts w:cs="B Mitra" w:hint="cs"/>
          <w:sz w:val="28"/>
          <w:szCs w:val="28"/>
          <w:rtl/>
          <w:lang w:bidi="fa-IR"/>
        </w:rPr>
        <w:t xml:space="preserve">نیشابوری این روایت را در 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مستدرک </w:t>
      </w:r>
      <w:r w:rsidR="00A17AC1">
        <w:rPr>
          <w:rFonts w:cs="B Mitra" w:hint="cs"/>
          <w:sz w:val="28"/>
          <w:szCs w:val="28"/>
          <w:rtl/>
          <w:lang w:bidi="fa-IR"/>
        </w:rPr>
        <w:t xml:space="preserve">خود 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آورده و تصریح به صحت آن هم کرده است. چگونه شما می گویید اتفاق اهل علم </w:t>
      </w:r>
      <w:r w:rsidR="00414C8C">
        <w:rPr>
          <w:rFonts w:cs="B Mitra" w:hint="cs"/>
          <w:sz w:val="28"/>
          <w:szCs w:val="28"/>
          <w:rtl/>
          <w:lang w:bidi="fa-IR"/>
        </w:rPr>
        <w:t xml:space="preserve">بر جعلی بودن این </w:t>
      </w:r>
      <w:r w:rsidRPr="004842B3">
        <w:rPr>
          <w:rFonts w:cs="B Mitra" w:hint="cs"/>
          <w:sz w:val="28"/>
          <w:szCs w:val="28"/>
          <w:rtl/>
          <w:lang w:bidi="fa-IR"/>
        </w:rPr>
        <w:t>حدیث است</w:t>
      </w:r>
      <w:r w:rsidR="00A17AC1">
        <w:rPr>
          <w:rFonts w:cs="B Mitra" w:hint="cs"/>
          <w:sz w:val="28"/>
          <w:szCs w:val="28"/>
          <w:rtl/>
          <w:lang w:bidi="fa-IR"/>
        </w:rPr>
        <w:t>،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 علاوه بر اینکه </w:t>
      </w:r>
      <w:r w:rsidR="00414C8C">
        <w:rPr>
          <w:rFonts w:cs="B Mitra" w:hint="cs"/>
          <w:sz w:val="28"/>
          <w:szCs w:val="28"/>
          <w:rtl/>
          <w:lang w:bidi="fa-IR"/>
        </w:rPr>
        <w:t xml:space="preserve">بزرگان دیگری از اهل سنت این روایت را در کتب خویش نقل کرده اند. 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ابن نجار </w:t>
      </w:r>
      <w:r w:rsidR="00414C8C">
        <w:rPr>
          <w:rFonts w:cs="B Mitra" w:hint="cs"/>
          <w:sz w:val="28"/>
          <w:szCs w:val="28"/>
          <w:rtl/>
          <w:lang w:bidi="fa-IR"/>
        </w:rPr>
        <w:t>ا</w:t>
      </w:r>
      <w:r w:rsidR="00A17AC1">
        <w:rPr>
          <w:rFonts w:cs="B Mitra" w:hint="cs"/>
          <w:sz w:val="28"/>
          <w:szCs w:val="28"/>
          <w:rtl/>
          <w:lang w:bidi="fa-IR"/>
        </w:rPr>
        <w:t>ی</w:t>
      </w:r>
      <w:r w:rsidR="00414C8C">
        <w:rPr>
          <w:rFonts w:cs="B Mitra" w:hint="cs"/>
          <w:sz w:val="28"/>
          <w:szCs w:val="28"/>
          <w:rtl/>
          <w:lang w:bidi="fa-IR"/>
        </w:rPr>
        <w:t xml:space="preserve">ن </w:t>
      </w:r>
      <w:r w:rsidRPr="004842B3">
        <w:rPr>
          <w:rFonts w:cs="B Mitra" w:hint="cs"/>
          <w:sz w:val="28"/>
          <w:szCs w:val="28"/>
          <w:rtl/>
          <w:lang w:bidi="fa-IR"/>
        </w:rPr>
        <w:t>روایت را نقل کرده</w:t>
      </w:r>
      <w:r w:rsidR="00414C8C">
        <w:rPr>
          <w:rFonts w:cs="B Mitra" w:hint="cs"/>
          <w:sz w:val="28"/>
          <w:szCs w:val="28"/>
          <w:rtl/>
          <w:lang w:bidi="fa-IR"/>
        </w:rPr>
        <w:t xml:space="preserve"> </w:t>
      </w:r>
      <w:r w:rsidRPr="004842B3">
        <w:rPr>
          <w:rFonts w:cs="B Mitra" w:hint="cs"/>
          <w:sz w:val="28"/>
          <w:szCs w:val="28"/>
          <w:rtl/>
          <w:lang w:bidi="fa-IR"/>
        </w:rPr>
        <w:t>است. ذهبی در توصیف ابن نجار گفته است</w:t>
      </w:r>
      <w:r w:rsidR="00A17AC1">
        <w:rPr>
          <w:rFonts w:cs="B Mitra" w:hint="cs"/>
          <w:sz w:val="28"/>
          <w:szCs w:val="28"/>
          <w:rtl/>
          <w:lang w:bidi="fa-IR"/>
        </w:rPr>
        <w:t>: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 </w:t>
      </w:r>
      <w:r w:rsidR="00414C8C">
        <w:rPr>
          <w:rFonts w:cs="B Mitra" w:hint="cs"/>
          <w:sz w:val="28"/>
          <w:szCs w:val="28"/>
          <w:rtl/>
          <w:lang w:bidi="fa-IR"/>
        </w:rPr>
        <w:t>«</w:t>
      </w:r>
      <w:r w:rsidRPr="004842B3">
        <w:rPr>
          <w:rFonts w:cs="B Mitra" w:hint="cs"/>
          <w:sz w:val="28"/>
          <w:szCs w:val="28"/>
          <w:rtl/>
          <w:lang w:bidi="fa-IR"/>
        </w:rPr>
        <w:t>امام الحافظ البار</w:t>
      </w:r>
      <w:r w:rsidR="00414C8C">
        <w:rPr>
          <w:rFonts w:cs="B Mitra" w:hint="cs"/>
          <w:sz w:val="28"/>
          <w:szCs w:val="28"/>
          <w:rtl/>
          <w:lang w:bidi="fa-IR"/>
        </w:rPr>
        <w:t>ع</w:t>
      </w:r>
      <w:r w:rsidR="00A17AC1">
        <w:rPr>
          <w:rFonts w:cs="B Mitra" w:hint="cs"/>
          <w:sz w:val="28"/>
          <w:szCs w:val="28"/>
          <w:rtl/>
          <w:lang w:bidi="fa-IR"/>
        </w:rPr>
        <w:t>،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 محدث العراق</w:t>
      </w:r>
      <w:r w:rsidR="00414C8C">
        <w:rPr>
          <w:rFonts w:cs="B Mitra" w:hint="cs"/>
          <w:sz w:val="28"/>
          <w:szCs w:val="28"/>
          <w:rtl/>
          <w:lang w:bidi="fa-IR"/>
        </w:rPr>
        <w:t>،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 محمد بن حسن به هبه الله</w:t>
      </w:r>
      <w:r w:rsidR="00414C8C">
        <w:rPr>
          <w:rFonts w:cs="B Mitra" w:hint="cs"/>
          <w:sz w:val="28"/>
          <w:szCs w:val="28"/>
          <w:rtl/>
          <w:lang w:bidi="fa-IR"/>
        </w:rPr>
        <w:t xml:space="preserve"> (</w:t>
      </w:r>
      <w:r w:rsidRPr="004842B3">
        <w:rPr>
          <w:rFonts w:cs="B Mitra" w:hint="cs"/>
          <w:sz w:val="28"/>
          <w:szCs w:val="28"/>
          <w:rtl/>
          <w:lang w:bidi="fa-IR"/>
        </w:rPr>
        <w:t>643 ق</w:t>
      </w:r>
      <w:r w:rsidR="00414C8C">
        <w:rPr>
          <w:rFonts w:cs="B Mitra" w:hint="cs"/>
          <w:sz w:val="28"/>
          <w:szCs w:val="28"/>
          <w:rtl/>
          <w:lang w:bidi="fa-IR"/>
        </w:rPr>
        <w:t>)</w:t>
      </w:r>
      <w:r w:rsidR="00A17AC1">
        <w:rPr>
          <w:rFonts w:cs="B Mitra" w:hint="cs"/>
          <w:sz w:val="28"/>
          <w:szCs w:val="28"/>
          <w:rtl/>
          <w:lang w:bidi="fa-IR"/>
        </w:rPr>
        <w:t>،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 صاحب کنزالامام فی السنن و الحکام</w:t>
      </w:r>
      <w:r w:rsidR="00775AD0">
        <w:rPr>
          <w:rFonts w:cs="B Mitra" w:hint="cs"/>
          <w:sz w:val="28"/>
          <w:szCs w:val="28"/>
          <w:rtl/>
          <w:lang w:bidi="fa-IR"/>
        </w:rPr>
        <w:t>»</w:t>
      </w:r>
      <w:r w:rsidR="00775AD0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Pr="004842B3">
        <w:rPr>
          <w:rFonts w:cs="B Mitra" w:hint="cs"/>
          <w:sz w:val="28"/>
          <w:szCs w:val="28"/>
          <w:rtl/>
          <w:lang w:bidi="fa-IR"/>
        </w:rPr>
        <w:t>. عالم دیگری که</w:t>
      </w:r>
      <w:r w:rsidR="00775AD0">
        <w:rPr>
          <w:rFonts w:cs="B Mitra" w:hint="cs"/>
          <w:sz w:val="28"/>
          <w:szCs w:val="28"/>
          <w:rtl/>
          <w:lang w:bidi="fa-IR"/>
        </w:rPr>
        <w:t xml:space="preserve"> این روایت را نقل کرده ابن قانع است. ذهبی درباره وی گفته است: «</w:t>
      </w:r>
      <w:r w:rsidRPr="004842B3">
        <w:rPr>
          <w:rFonts w:cs="B Mitra" w:hint="cs"/>
          <w:sz w:val="28"/>
          <w:szCs w:val="28"/>
          <w:rtl/>
          <w:lang w:bidi="fa-IR"/>
        </w:rPr>
        <w:t>الامام الحافظ البارع الصدوق</w:t>
      </w:r>
      <w:r w:rsidR="00775AD0">
        <w:rPr>
          <w:rFonts w:cs="B Mitra" w:hint="cs"/>
          <w:sz w:val="28"/>
          <w:szCs w:val="28"/>
          <w:rtl/>
          <w:lang w:bidi="fa-IR"/>
        </w:rPr>
        <w:t>،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 صاحب کتاب معجم</w:t>
      </w:r>
      <w:r w:rsidR="00775AD0">
        <w:rPr>
          <w:rFonts w:cs="B Mitra" w:hint="cs"/>
          <w:sz w:val="28"/>
          <w:szCs w:val="28"/>
          <w:rtl/>
          <w:lang w:bidi="fa-IR"/>
        </w:rPr>
        <w:t xml:space="preserve"> 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الصحابه </w:t>
      </w:r>
      <w:r w:rsidR="00775AD0">
        <w:rPr>
          <w:rFonts w:cs="B Mitra" w:hint="cs"/>
          <w:sz w:val="28"/>
          <w:szCs w:val="28"/>
          <w:rtl/>
          <w:lang w:bidi="fa-IR"/>
        </w:rPr>
        <w:t>(</w:t>
      </w:r>
      <w:r w:rsidRPr="004842B3">
        <w:rPr>
          <w:rFonts w:cs="B Mitra" w:hint="cs"/>
          <w:sz w:val="28"/>
          <w:szCs w:val="28"/>
          <w:rtl/>
          <w:lang w:bidi="fa-IR"/>
        </w:rPr>
        <w:t>م 351ق</w:t>
      </w:r>
      <w:r w:rsidR="00775AD0">
        <w:rPr>
          <w:rFonts w:cs="B Mitra" w:hint="cs"/>
          <w:sz w:val="28"/>
          <w:szCs w:val="28"/>
          <w:rtl/>
          <w:lang w:bidi="fa-IR"/>
        </w:rPr>
        <w:t xml:space="preserve">)». وی </w:t>
      </w:r>
      <w:r w:rsidRPr="004842B3">
        <w:rPr>
          <w:rFonts w:cs="B Mitra" w:hint="cs"/>
          <w:sz w:val="28"/>
          <w:szCs w:val="28"/>
          <w:rtl/>
          <w:lang w:bidi="fa-IR"/>
        </w:rPr>
        <w:t>ش</w:t>
      </w:r>
      <w:r w:rsidR="00775AD0">
        <w:rPr>
          <w:rFonts w:cs="B Mitra" w:hint="cs"/>
          <w:sz w:val="28"/>
          <w:szCs w:val="28"/>
          <w:rtl/>
          <w:lang w:bidi="fa-IR"/>
        </w:rPr>
        <w:t>ی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خ </w:t>
      </w:r>
      <w:r w:rsidR="00775AD0">
        <w:rPr>
          <w:rFonts w:cs="B Mitra" w:hint="cs"/>
          <w:sz w:val="28"/>
          <w:szCs w:val="28"/>
          <w:rtl/>
          <w:lang w:bidi="fa-IR"/>
        </w:rPr>
        <w:t xml:space="preserve">و استاد </w:t>
      </w:r>
      <w:r w:rsidRPr="004842B3">
        <w:rPr>
          <w:rFonts w:cs="B Mitra" w:hint="cs"/>
          <w:sz w:val="28"/>
          <w:szCs w:val="28"/>
          <w:rtl/>
          <w:lang w:bidi="fa-IR"/>
        </w:rPr>
        <w:t>دارالقطنی و حاکم نیشابوری و بس</w:t>
      </w:r>
      <w:r w:rsidR="005B6A82">
        <w:rPr>
          <w:rFonts w:cs="B Mitra" w:hint="cs"/>
          <w:sz w:val="28"/>
          <w:szCs w:val="28"/>
          <w:rtl/>
          <w:lang w:bidi="fa-IR"/>
        </w:rPr>
        <w:t>ی</w:t>
      </w:r>
      <w:r w:rsidRPr="004842B3">
        <w:rPr>
          <w:rFonts w:cs="B Mitra" w:hint="cs"/>
          <w:sz w:val="28"/>
          <w:szCs w:val="28"/>
          <w:rtl/>
          <w:lang w:bidi="fa-IR"/>
        </w:rPr>
        <w:t>ار</w:t>
      </w:r>
      <w:r w:rsidR="005B6A82">
        <w:rPr>
          <w:rFonts w:cs="B Mitra" w:hint="cs"/>
          <w:sz w:val="28"/>
          <w:szCs w:val="28"/>
          <w:rtl/>
          <w:lang w:bidi="fa-IR"/>
        </w:rPr>
        <w:t xml:space="preserve">ی دیگر </w:t>
      </w:r>
      <w:r w:rsidR="00A17AC1">
        <w:rPr>
          <w:rFonts w:cs="B Mitra" w:hint="cs"/>
          <w:sz w:val="28"/>
          <w:szCs w:val="28"/>
          <w:rtl/>
          <w:lang w:bidi="fa-IR"/>
        </w:rPr>
        <w:t xml:space="preserve">بوده </w:t>
      </w:r>
      <w:r w:rsidR="005B6A82">
        <w:rPr>
          <w:rFonts w:cs="B Mitra" w:hint="cs"/>
          <w:sz w:val="28"/>
          <w:szCs w:val="28"/>
          <w:rtl/>
          <w:lang w:bidi="fa-IR"/>
        </w:rPr>
        <w:t>است</w:t>
      </w:r>
      <w:r w:rsidR="005B6A82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5B6A82">
        <w:rPr>
          <w:rFonts w:cs="B Mitra" w:hint="cs"/>
          <w:sz w:val="28"/>
          <w:szCs w:val="28"/>
          <w:rtl/>
          <w:lang w:bidi="fa-IR"/>
        </w:rPr>
        <w:t xml:space="preserve">. </w:t>
      </w:r>
      <w:r w:rsidRPr="004842B3">
        <w:rPr>
          <w:rFonts w:cs="B Mitra" w:hint="cs"/>
          <w:sz w:val="28"/>
          <w:szCs w:val="28"/>
          <w:rtl/>
          <w:lang w:bidi="fa-IR"/>
        </w:rPr>
        <w:t>ابو نعی</w:t>
      </w:r>
      <w:r w:rsidR="000E151B">
        <w:rPr>
          <w:rFonts w:cs="B Mitra" w:hint="cs"/>
          <w:sz w:val="28"/>
          <w:szCs w:val="28"/>
          <w:rtl/>
          <w:lang w:bidi="fa-IR"/>
        </w:rPr>
        <w:t xml:space="preserve">م نیز این روایت را نقل کرده است. 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ذهبی </w:t>
      </w:r>
      <w:r w:rsidR="000E151B">
        <w:rPr>
          <w:rFonts w:cs="B Mitra" w:hint="cs"/>
          <w:sz w:val="28"/>
          <w:szCs w:val="28"/>
          <w:rtl/>
          <w:lang w:bidi="fa-IR"/>
        </w:rPr>
        <w:t xml:space="preserve">درباره وی </w:t>
      </w:r>
      <w:r w:rsidRPr="004842B3">
        <w:rPr>
          <w:rFonts w:cs="B Mitra" w:hint="cs"/>
          <w:sz w:val="28"/>
          <w:szCs w:val="28"/>
          <w:rtl/>
          <w:lang w:bidi="fa-IR"/>
        </w:rPr>
        <w:t>گفته است</w:t>
      </w:r>
      <w:r w:rsidR="000E151B">
        <w:rPr>
          <w:rFonts w:cs="B Mitra" w:hint="cs"/>
          <w:sz w:val="28"/>
          <w:szCs w:val="28"/>
          <w:rtl/>
          <w:lang w:bidi="fa-IR"/>
        </w:rPr>
        <w:t>: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 </w:t>
      </w:r>
      <w:r w:rsidR="000E151B">
        <w:rPr>
          <w:rFonts w:cs="B Mitra" w:hint="cs"/>
          <w:sz w:val="28"/>
          <w:szCs w:val="28"/>
          <w:rtl/>
          <w:lang w:bidi="fa-IR"/>
        </w:rPr>
        <w:t>«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الامام الحافظ الثقه العلامه </w:t>
      </w:r>
      <w:r w:rsidR="000E151B">
        <w:rPr>
          <w:rFonts w:cs="B Mitra" w:hint="cs"/>
          <w:sz w:val="28"/>
          <w:szCs w:val="28"/>
          <w:rtl/>
          <w:lang w:bidi="fa-IR"/>
        </w:rPr>
        <w:t xml:space="preserve">(430ق) </w:t>
      </w:r>
      <w:r w:rsidRPr="004842B3">
        <w:rPr>
          <w:rFonts w:cs="B Mitra" w:hint="cs"/>
          <w:sz w:val="28"/>
          <w:szCs w:val="28"/>
          <w:rtl/>
          <w:lang w:bidi="fa-IR"/>
        </w:rPr>
        <w:t>صاح</w:t>
      </w:r>
      <w:r w:rsidR="000E151B">
        <w:rPr>
          <w:rFonts w:cs="B Mitra" w:hint="cs"/>
          <w:sz w:val="28"/>
          <w:szCs w:val="28"/>
          <w:rtl/>
          <w:lang w:bidi="fa-IR"/>
        </w:rPr>
        <w:t>ب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 کتا</w:t>
      </w:r>
      <w:r w:rsidR="000E151B">
        <w:rPr>
          <w:rFonts w:cs="B Mitra" w:hint="cs"/>
          <w:sz w:val="28"/>
          <w:szCs w:val="28"/>
          <w:rtl/>
          <w:lang w:bidi="fa-IR"/>
        </w:rPr>
        <w:t>ب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 حلیه الاولیاء شیخ الاسلام</w:t>
      </w:r>
      <w:r w:rsidR="000E151B">
        <w:rPr>
          <w:rFonts w:cs="B Mitra" w:hint="cs"/>
          <w:sz w:val="28"/>
          <w:szCs w:val="28"/>
          <w:rtl/>
          <w:lang w:bidi="fa-IR"/>
        </w:rPr>
        <w:t>»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. ابن مفضل </w:t>
      </w:r>
      <w:r w:rsidR="000E151B">
        <w:rPr>
          <w:rFonts w:cs="B Mitra" w:hint="cs"/>
          <w:sz w:val="28"/>
          <w:szCs w:val="28"/>
          <w:rtl/>
          <w:lang w:bidi="fa-IR"/>
        </w:rPr>
        <w:t xml:space="preserve">که خود از حدیث شناسان است گفته است: 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کتابی مانند حلیه الاولیا </w:t>
      </w:r>
      <w:r w:rsidR="000E151B">
        <w:rPr>
          <w:rFonts w:cs="B Mitra" w:hint="cs"/>
          <w:sz w:val="28"/>
          <w:szCs w:val="28"/>
          <w:rtl/>
          <w:lang w:bidi="fa-IR"/>
        </w:rPr>
        <w:t xml:space="preserve">تا کنون </w:t>
      </w:r>
      <w:r w:rsidRPr="004842B3">
        <w:rPr>
          <w:rFonts w:cs="B Mitra" w:hint="cs"/>
          <w:sz w:val="28"/>
          <w:szCs w:val="28"/>
          <w:rtl/>
          <w:lang w:bidi="fa-IR"/>
        </w:rPr>
        <w:t>تال</w:t>
      </w:r>
      <w:r w:rsidR="000E151B">
        <w:rPr>
          <w:rFonts w:cs="B Mitra" w:hint="cs"/>
          <w:sz w:val="28"/>
          <w:szCs w:val="28"/>
          <w:rtl/>
          <w:lang w:bidi="fa-IR"/>
        </w:rPr>
        <w:t>ی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ف نشده است. ابن مردوی اصفهانی </w:t>
      </w:r>
      <w:r w:rsidR="000E151B">
        <w:rPr>
          <w:rFonts w:cs="B Mitra" w:hint="cs"/>
          <w:sz w:val="28"/>
          <w:szCs w:val="28"/>
          <w:rtl/>
          <w:lang w:bidi="fa-IR"/>
        </w:rPr>
        <w:t xml:space="preserve">نیز </w:t>
      </w:r>
      <w:r w:rsidRPr="004842B3">
        <w:rPr>
          <w:rFonts w:cs="B Mitra" w:hint="cs"/>
          <w:sz w:val="28"/>
          <w:szCs w:val="28"/>
          <w:rtl/>
          <w:lang w:bidi="fa-IR"/>
        </w:rPr>
        <w:t>گفته است</w:t>
      </w:r>
      <w:r w:rsidR="000E151B">
        <w:rPr>
          <w:rFonts w:cs="B Mitra" w:hint="cs"/>
          <w:sz w:val="28"/>
          <w:szCs w:val="28"/>
          <w:rtl/>
          <w:lang w:bidi="fa-IR"/>
        </w:rPr>
        <w:t>: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 ابو نعیم در زمان خود چنان جایگاهی داشت که عالمان از جاهای دیگر </w:t>
      </w:r>
      <w:r w:rsidR="000E151B">
        <w:rPr>
          <w:rFonts w:cs="B Mitra" w:hint="cs"/>
          <w:sz w:val="28"/>
          <w:szCs w:val="28"/>
          <w:rtl/>
          <w:lang w:bidi="fa-IR"/>
        </w:rPr>
        <w:t>ب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ه سمت او کوچ </w:t>
      </w:r>
      <w:r w:rsidR="000E151B">
        <w:rPr>
          <w:rFonts w:cs="B Mitra" w:hint="cs"/>
          <w:sz w:val="28"/>
          <w:szCs w:val="28"/>
          <w:rtl/>
          <w:lang w:bidi="fa-IR"/>
        </w:rPr>
        <w:t>کرده و از محضر او بهره مند می شدند.</w:t>
      </w:r>
      <w:r w:rsidR="000E151B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Pr="004842B3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4842B3" w:rsidRPr="004842B3" w:rsidRDefault="004842B3" w:rsidP="00A17AC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4842B3">
        <w:rPr>
          <w:rFonts w:cs="B Mitra" w:hint="cs"/>
          <w:sz w:val="28"/>
          <w:szCs w:val="28"/>
          <w:rtl/>
          <w:lang w:bidi="fa-IR"/>
        </w:rPr>
        <w:lastRenderedPageBreak/>
        <w:t xml:space="preserve">بزار </w:t>
      </w:r>
      <w:r w:rsidR="000E151B">
        <w:rPr>
          <w:rFonts w:cs="B Mitra" w:hint="cs"/>
          <w:sz w:val="28"/>
          <w:szCs w:val="28"/>
          <w:rtl/>
          <w:lang w:bidi="fa-IR"/>
        </w:rPr>
        <w:t xml:space="preserve">نیز این روایت را آورده است. ذهبی درباره </w:t>
      </w:r>
      <w:r w:rsidR="00A17AC1">
        <w:rPr>
          <w:rFonts w:cs="B Mitra" w:hint="cs"/>
          <w:sz w:val="28"/>
          <w:szCs w:val="28"/>
          <w:rtl/>
          <w:lang w:bidi="fa-IR"/>
        </w:rPr>
        <w:t xml:space="preserve">بزار </w:t>
      </w:r>
      <w:r w:rsidR="000E151B">
        <w:rPr>
          <w:rFonts w:cs="B Mitra" w:hint="cs"/>
          <w:sz w:val="28"/>
          <w:szCs w:val="28"/>
          <w:rtl/>
          <w:lang w:bidi="fa-IR"/>
        </w:rPr>
        <w:t>گفته اس</w:t>
      </w:r>
      <w:r w:rsidR="00A17AC1">
        <w:rPr>
          <w:rFonts w:cs="B Mitra" w:hint="cs"/>
          <w:sz w:val="28"/>
          <w:szCs w:val="28"/>
          <w:rtl/>
          <w:lang w:bidi="fa-IR"/>
        </w:rPr>
        <w:t>ت</w:t>
      </w:r>
      <w:r w:rsidR="000E151B">
        <w:rPr>
          <w:rFonts w:cs="B Mitra" w:hint="cs"/>
          <w:sz w:val="28"/>
          <w:szCs w:val="28"/>
          <w:rtl/>
          <w:lang w:bidi="fa-IR"/>
        </w:rPr>
        <w:t>: «</w:t>
      </w:r>
      <w:r w:rsidRPr="004842B3">
        <w:rPr>
          <w:rFonts w:cs="B Mitra" w:hint="cs"/>
          <w:sz w:val="28"/>
          <w:szCs w:val="28"/>
          <w:rtl/>
          <w:lang w:bidi="fa-IR"/>
        </w:rPr>
        <w:t>ابوبکر احمد بن عمر بن عبد الخالق البزار الشیخ الامام الحافظ الکبیر</w:t>
      </w:r>
      <w:r w:rsidR="00A17AC1">
        <w:rPr>
          <w:rFonts w:cs="B Mitra" w:hint="cs"/>
          <w:sz w:val="28"/>
          <w:szCs w:val="28"/>
          <w:rtl/>
          <w:lang w:bidi="fa-IR"/>
        </w:rPr>
        <w:t>،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 صاحب المسند الکبیر </w:t>
      </w:r>
      <w:r w:rsidR="000E151B">
        <w:rPr>
          <w:rFonts w:cs="B Mitra" w:hint="cs"/>
          <w:sz w:val="28"/>
          <w:szCs w:val="28"/>
          <w:rtl/>
          <w:lang w:bidi="fa-IR"/>
        </w:rPr>
        <w:t>(</w:t>
      </w:r>
      <w:r w:rsidRPr="004842B3">
        <w:rPr>
          <w:rFonts w:cs="B Mitra" w:hint="cs"/>
          <w:sz w:val="28"/>
          <w:szCs w:val="28"/>
          <w:rtl/>
          <w:lang w:bidi="fa-IR"/>
        </w:rPr>
        <w:t>292 ق</w:t>
      </w:r>
      <w:r w:rsidR="000E151B">
        <w:rPr>
          <w:rFonts w:cs="B Mitra" w:hint="cs"/>
          <w:sz w:val="28"/>
          <w:szCs w:val="28"/>
          <w:rtl/>
          <w:lang w:bidi="fa-IR"/>
        </w:rPr>
        <w:t>)</w:t>
      </w:r>
      <w:r w:rsidR="00A17AC1">
        <w:rPr>
          <w:rFonts w:cs="B Mitra" w:hint="cs"/>
          <w:sz w:val="28"/>
          <w:szCs w:val="28"/>
          <w:rtl/>
          <w:lang w:bidi="fa-IR"/>
        </w:rPr>
        <w:t>»</w:t>
      </w:r>
      <w:r w:rsidR="000E151B">
        <w:rPr>
          <w:rFonts w:cs="B Mitra" w:hint="cs"/>
          <w:sz w:val="28"/>
          <w:szCs w:val="28"/>
          <w:rtl/>
          <w:lang w:bidi="fa-IR"/>
        </w:rPr>
        <w:t>.</w:t>
      </w:r>
      <w:r w:rsidR="000E151B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Pr="004842B3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4842B3" w:rsidRPr="004842B3" w:rsidRDefault="00A17AC1" w:rsidP="00A17AC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نکته: </w:t>
      </w:r>
      <w:r w:rsidR="000E151B">
        <w:rPr>
          <w:rFonts w:cs="B Mitra" w:hint="cs"/>
          <w:sz w:val="28"/>
          <w:szCs w:val="28"/>
          <w:rtl/>
          <w:lang w:bidi="fa-IR"/>
        </w:rPr>
        <w:t xml:space="preserve">ممکن است برخی بگوید این روایات در صحیح بخاری و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مسلم نیامده است </w:t>
      </w:r>
      <w:r w:rsidR="000E151B">
        <w:rPr>
          <w:rFonts w:cs="B Mitra" w:hint="cs"/>
          <w:sz w:val="28"/>
          <w:szCs w:val="28"/>
          <w:rtl/>
          <w:lang w:bidi="fa-IR"/>
        </w:rPr>
        <w:t xml:space="preserve">و به همین جهت صحیح نمی باشند. اینان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خیال </w:t>
      </w:r>
      <w:r w:rsidR="000E151B">
        <w:rPr>
          <w:rFonts w:cs="B Mitra" w:hint="cs"/>
          <w:sz w:val="28"/>
          <w:szCs w:val="28"/>
          <w:rtl/>
          <w:lang w:bidi="fa-IR"/>
        </w:rPr>
        <w:t xml:space="preserve">کرده اند که اگر روایتی در این دو کتاب نیامده باشد دیگر صحیح نمی باشد،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در حالی که خود </w:t>
      </w:r>
      <w:r w:rsidR="000E151B">
        <w:rPr>
          <w:rFonts w:cs="B Mitra" w:hint="cs"/>
          <w:sz w:val="28"/>
          <w:szCs w:val="28"/>
          <w:rtl/>
          <w:lang w:bidi="fa-IR"/>
        </w:rPr>
        <w:t>نویسندگان صحیحین چنین ادعایی نکرده اند که هر آنچه صحیح است ما نقل کرده ایم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0E151B">
        <w:rPr>
          <w:rFonts w:cs="B Mitra" w:hint="cs"/>
          <w:sz w:val="28"/>
          <w:szCs w:val="28"/>
          <w:rtl/>
          <w:lang w:bidi="fa-IR"/>
        </w:rPr>
        <w:t xml:space="preserve"> بلکه آنان گفته اند آنچه ما نقل کرده ایم صحیح است. </w:t>
      </w:r>
    </w:p>
    <w:p w:rsidR="008C5DBE" w:rsidRPr="008C5DBE" w:rsidRDefault="000E151B" w:rsidP="008C5DBE">
      <w:pPr>
        <w:spacing w:after="160" w:line="259" w:lineRule="auto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ابن تیمیه می گوید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در روایتی آمده است </w:t>
      </w:r>
      <w:r w:rsidR="00346CC4">
        <w:rPr>
          <w:rFonts w:cs="B Mitra" w:hint="cs"/>
          <w:sz w:val="28"/>
          <w:szCs w:val="28"/>
          <w:rtl/>
          <w:lang w:bidi="fa-IR"/>
        </w:rPr>
        <w:t>«</w:t>
      </w:r>
      <w:r w:rsidR="008C5DBE" w:rsidRPr="008C5DBE">
        <w:rPr>
          <w:rFonts w:hint="cs"/>
          <w:rtl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وَفِي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الصَّحِيحِ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عَنِ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النَّبِيِّ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صَلَّى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اللَّهُ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عَلَيْهِ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وَسَلَّمَ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أَنَّهُ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قَالَ</w:t>
      </w:r>
      <w:r w:rsidR="008C5DBE" w:rsidRPr="008C5DBE">
        <w:rPr>
          <w:rFonts w:cs="B Mitra"/>
          <w:sz w:val="28"/>
          <w:szCs w:val="28"/>
          <w:rtl/>
          <w:lang w:bidi="fa-IR"/>
        </w:rPr>
        <w:t>: " «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وَدِدْتُ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أَنِّي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قَدْ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رَأَيْتُ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إِخْوَانِي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"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،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قَالُوا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: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أَوَلَسْنَا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إِخْوَانَكَ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يَا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رَسُولَ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اللَّهِ؟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قَالَ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: "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أَنْتُمْ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أَصْحَابِي،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وَإِخْوَانُنَا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الَّذِينَ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لَمْ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يَأْتُوا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بَعْدُ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".</w:t>
      </w:r>
      <w:r w:rsidR="008C5DBE">
        <w:rPr>
          <w:rFonts w:cs="B Mitra" w:hint="cs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قَالُوا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: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كَيْفَ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تَعْرِفُ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مَنْ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لَمْ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يَأْتِ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بَعْدُ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مِنْ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أُمَّتِكَ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يَا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رَسُولَ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اللَّهِ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قَالَ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: "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أَرَأَيْتُمْ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لَوْ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أَنَّ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رَجُلًا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لَهُ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خَيْلٌ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غُرٌّ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مُحَجَّلَةٌ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بَيْنَ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ظَهْرَيْ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خَيْلٍ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دُهْمٍ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بُهْمٍ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أَلَا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يَعْرِفَ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خَيْلَهُ؟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"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قَالُوا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: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بَلَى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يَا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رَسُولَ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اللَّهِ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قَالَ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: "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فَإِنَّهُمْ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يَأْتُونَ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يَوْمَ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الْقِيَامَةِ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غُرًّا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مُحَجَّلِينَ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مِنَ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الْوُضُوءِ،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وَأَنَا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فَرَطُهُمْ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عَلَى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الْحَوْضِ</w:t>
      </w:r>
      <w:r w:rsidR="008C5DBE" w:rsidRPr="008C5DBE">
        <w:rPr>
          <w:rFonts w:cs="B Mitra" w:hint="eastAsia"/>
          <w:sz w:val="28"/>
          <w:szCs w:val="28"/>
          <w:rtl/>
          <w:lang w:bidi="fa-IR"/>
        </w:rPr>
        <w:t>»</w:t>
      </w:r>
      <w:r w:rsidR="008C5DBE" w:rsidRPr="008C5DBE">
        <w:rPr>
          <w:rFonts w:cs="B Mitra"/>
          <w:sz w:val="28"/>
          <w:szCs w:val="28"/>
          <w:rtl/>
          <w:lang w:bidi="fa-IR"/>
        </w:rPr>
        <w:t xml:space="preserve"> " </w:t>
      </w:r>
      <w:r w:rsidR="008C5DBE" w:rsidRPr="008C5DBE">
        <w:rPr>
          <w:rFonts w:cs="B Mitra" w:hint="cs"/>
          <w:sz w:val="28"/>
          <w:szCs w:val="28"/>
          <w:rtl/>
          <w:lang w:bidi="fa-IR"/>
        </w:rPr>
        <w:t>الْحَدِيثَ</w:t>
      </w:r>
      <w:r w:rsidR="008C5DBE" w:rsidRPr="008C5DBE">
        <w:rPr>
          <w:rFonts w:cs="B Mitra"/>
          <w:sz w:val="28"/>
          <w:szCs w:val="28"/>
          <w:rtl/>
          <w:lang w:bidi="fa-IR"/>
        </w:rPr>
        <w:t>.</w:t>
      </w:r>
    </w:p>
    <w:p w:rsidR="00346CC4" w:rsidRPr="00346CC4" w:rsidRDefault="008C5DBE" w:rsidP="008C5DBE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8C5DBE">
        <w:rPr>
          <w:rFonts w:cs="B Mitra" w:hint="cs"/>
          <w:sz w:val="28"/>
          <w:szCs w:val="28"/>
          <w:rtl/>
          <w:lang w:bidi="fa-IR"/>
        </w:rPr>
        <w:t>فَهَذَا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يُبَيِّنُ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أَنَّ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كُلَّ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مَنْ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تَوَضَّأَ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وَغَسَلَ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وَجْهَهُ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وَيَدَيْهِ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وَرِجْلَيْهِ،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فَإِنَّهُ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مِنَ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الْغُرِّ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الْمُحَجَّلِينَ،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وَهَؤُلَاءِ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جَمَاهِيرُهُمْ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إِنَّمَا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يُقَدِّمُونَ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أَبَا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بَكْرٍ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وَعُمَرَ،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وَالرَّافِضَةُ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لَا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تَغْسِلُ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بُطُونَ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أَقْدَامِهَا،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وَلَا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أَعْقَابَهَا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فَلَا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يَكُونُونَ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مِنَ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الْمُحَجَّلِينَ</w:t>
      </w:r>
      <w:r w:rsidRPr="008C5DBE">
        <w:rPr>
          <w:rFonts w:cs="B Mitra"/>
          <w:sz w:val="28"/>
          <w:szCs w:val="28"/>
          <w:rtl/>
          <w:lang w:bidi="fa-IR"/>
        </w:rPr>
        <w:t xml:space="preserve"> * </w:t>
      </w:r>
      <w:r w:rsidRPr="008C5DBE">
        <w:rPr>
          <w:rFonts w:cs="B Mitra" w:hint="cs"/>
          <w:sz w:val="28"/>
          <w:szCs w:val="28"/>
          <w:rtl/>
          <w:lang w:bidi="fa-IR"/>
        </w:rPr>
        <w:t>فِي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الْأَرْجُلِ،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وَحِينَئِذٍ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فَلَا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يَبْقَى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أَحَدٌ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مِنَ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الْغُرِّ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الْمُحَجَّلِينَ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يَقُودُهُمْ،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وَلَا</w:t>
      </w:r>
      <w:r w:rsidRPr="008C5DBE">
        <w:rPr>
          <w:rFonts w:cs="B Mitra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>يُقَادُونَ</w:t>
      </w:r>
      <w:r w:rsidR="00346CC4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="00346CC4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346CC4" w:rsidRDefault="00346CC4" w:rsidP="008C5DB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اسب محجل به اسبی گفته می شود که پیشانی و دست و پای او سفید رنگ است. پیامبر اکرم (ص) می فرماید کسانی که وضو می گیرند در روز قیامت غر</w:t>
      </w:r>
      <w:r w:rsidR="008C5DBE">
        <w:rPr>
          <w:rFonts w:cs="B Mitra" w:hint="cs"/>
          <w:sz w:val="28"/>
          <w:szCs w:val="28"/>
          <w:rtl/>
          <w:lang w:bidi="fa-IR"/>
        </w:rPr>
        <w:t>ّ</w:t>
      </w:r>
      <w:r>
        <w:rPr>
          <w:rFonts w:cs="B Mitra" w:hint="cs"/>
          <w:sz w:val="28"/>
          <w:szCs w:val="28"/>
          <w:rtl/>
          <w:lang w:bidi="fa-IR"/>
        </w:rPr>
        <w:t xml:space="preserve"> محجلین هستند که از نور وضو</w:t>
      </w:r>
      <w:r w:rsidR="008C5DBE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>شان برای من معلوم می شوند. ابن تیمیه می گویند از آنجا که روافض در وضو</w:t>
      </w:r>
      <w:r w:rsidR="008C5DBE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پاهای خود را نمی شویند بنابر این از جمله محجلین نخواهند بود و چون چنین است، رهبر آنها نیز </w:t>
      </w:r>
      <w:r w:rsidR="008C5DBE">
        <w:rPr>
          <w:rFonts w:cs="B Mitra" w:hint="cs"/>
          <w:sz w:val="28"/>
          <w:szCs w:val="28"/>
          <w:rtl/>
          <w:lang w:bidi="fa-IR"/>
        </w:rPr>
        <w:t xml:space="preserve">از </w:t>
      </w:r>
      <w:r>
        <w:rPr>
          <w:rFonts w:cs="B Mitra" w:hint="cs"/>
          <w:sz w:val="28"/>
          <w:szCs w:val="28"/>
          <w:rtl/>
          <w:lang w:bidi="fa-IR"/>
        </w:rPr>
        <w:t xml:space="preserve">غر محجلین </w:t>
      </w:r>
      <w:r w:rsidR="008C5DBE">
        <w:rPr>
          <w:rFonts w:cs="B Mitra" w:hint="cs"/>
          <w:sz w:val="28"/>
          <w:szCs w:val="28"/>
          <w:rtl/>
          <w:lang w:bidi="fa-IR"/>
        </w:rPr>
        <w:t>نمی توان باشد.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</w:p>
    <w:p w:rsidR="00346CC4" w:rsidRPr="00AB426F" w:rsidRDefault="00346CC4" w:rsidP="004842B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AB426F">
        <w:rPr>
          <w:rFonts w:cs="B Mitra" w:hint="cs"/>
          <w:color w:val="FF0000"/>
          <w:sz w:val="28"/>
          <w:szCs w:val="28"/>
          <w:rtl/>
          <w:lang w:bidi="fa-IR"/>
        </w:rPr>
        <w:t>نقد</w:t>
      </w:r>
    </w:p>
    <w:p w:rsidR="004842B3" w:rsidRPr="008C5DBE" w:rsidRDefault="00346CC4" w:rsidP="00D7398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کلمه محجل در لغت از ریشه حجل است و تحجیل اسب، به اسبی گفته می شود که پیشانی و دست و پای او </w:t>
      </w:r>
      <w:r w:rsidR="00D7398C">
        <w:rPr>
          <w:rFonts w:cs="B Mitra" w:hint="cs"/>
          <w:sz w:val="28"/>
          <w:szCs w:val="28"/>
          <w:rtl/>
          <w:lang w:bidi="fa-IR"/>
        </w:rPr>
        <w:t xml:space="preserve">گاه </w:t>
      </w:r>
      <w:r>
        <w:rPr>
          <w:rFonts w:cs="B Mitra" w:hint="cs"/>
          <w:sz w:val="28"/>
          <w:szCs w:val="28"/>
          <w:rtl/>
          <w:lang w:bidi="fa-IR"/>
        </w:rPr>
        <w:t>تا زانو سفید است. از ابن تیمیه می پرسیم در کجای روایت آمده است که مراد غسل دست و پا است</w:t>
      </w:r>
      <w:r w:rsidR="00D7398C">
        <w:rPr>
          <w:rFonts w:cs="B Mitra" w:hint="cs"/>
          <w:sz w:val="28"/>
          <w:szCs w:val="28"/>
          <w:rtl/>
          <w:lang w:bidi="fa-IR"/>
        </w:rPr>
        <w:t>؟</w:t>
      </w:r>
      <w:r>
        <w:rPr>
          <w:rFonts w:cs="B Mitra" w:hint="cs"/>
          <w:sz w:val="28"/>
          <w:szCs w:val="28"/>
          <w:rtl/>
          <w:lang w:bidi="fa-IR"/>
        </w:rPr>
        <w:t xml:space="preserve"> پیامبر اکرم (ص) فرمودند کسی که وضو می گیرد ا</w:t>
      </w:r>
      <w:r w:rsidR="00AB426F">
        <w:rPr>
          <w:rFonts w:cs="B Mitra" w:hint="cs"/>
          <w:sz w:val="28"/>
          <w:szCs w:val="28"/>
          <w:rtl/>
          <w:lang w:bidi="fa-IR"/>
        </w:rPr>
        <w:t xml:space="preserve">ین </w:t>
      </w:r>
      <w:r w:rsidR="00AB426F" w:rsidRPr="008C5DBE">
        <w:rPr>
          <w:rFonts w:cs="B Mitra" w:hint="cs"/>
          <w:sz w:val="28"/>
          <w:szCs w:val="28"/>
          <w:rtl/>
          <w:lang w:bidi="fa-IR"/>
        </w:rPr>
        <w:t xml:space="preserve">صفت را در روز قیامت می یابد، دیگر نگفته اند </w:t>
      </w:r>
      <w:r w:rsidR="00D7398C">
        <w:rPr>
          <w:rFonts w:cs="B Mitra" w:hint="cs"/>
          <w:sz w:val="28"/>
          <w:szCs w:val="28"/>
          <w:rtl/>
          <w:lang w:bidi="fa-IR"/>
        </w:rPr>
        <w:t xml:space="preserve">کسی که همانند اهل سنت وضو می گیرد این </w:t>
      </w:r>
      <w:r w:rsidR="00AB426F" w:rsidRPr="008C5DBE">
        <w:rPr>
          <w:rFonts w:cs="B Mitra" w:hint="cs"/>
          <w:sz w:val="28"/>
          <w:szCs w:val="28"/>
          <w:rtl/>
          <w:lang w:bidi="fa-IR"/>
        </w:rPr>
        <w:t xml:space="preserve">ویژگی را دارد. وی در این باره نظر خود را بر روایت تحمیل کرده اند </w:t>
      </w:r>
      <w:r w:rsidR="00D7398C">
        <w:rPr>
          <w:rFonts w:cs="B Mitra" w:hint="cs"/>
          <w:sz w:val="28"/>
          <w:szCs w:val="28"/>
          <w:rtl/>
          <w:lang w:bidi="fa-IR"/>
        </w:rPr>
        <w:t xml:space="preserve">و تفسیر به رای کرده اند </w:t>
      </w:r>
      <w:r w:rsidR="00AB426F" w:rsidRPr="008C5DBE">
        <w:rPr>
          <w:rFonts w:cs="B Mitra" w:hint="cs"/>
          <w:sz w:val="28"/>
          <w:szCs w:val="28"/>
          <w:rtl/>
          <w:lang w:bidi="fa-IR"/>
        </w:rPr>
        <w:t xml:space="preserve">که مردود است . </w:t>
      </w:r>
    </w:p>
    <w:p w:rsidR="004842B3" w:rsidRPr="008C5DBE" w:rsidRDefault="004842B3" w:rsidP="00AB426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8C5DBE">
        <w:rPr>
          <w:rFonts w:cs="B Mitra" w:hint="cs"/>
          <w:sz w:val="28"/>
          <w:szCs w:val="28"/>
          <w:rtl/>
          <w:lang w:bidi="fa-IR"/>
        </w:rPr>
        <w:t xml:space="preserve">همین حدیث را ابن اثیر جزری صاحب النهایه </w:t>
      </w:r>
      <w:r w:rsidR="00AB426F" w:rsidRPr="008C5DBE">
        <w:rPr>
          <w:rFonts w:cs="B Mitra" w:hint="cs"/>
          <w:sz w:val="28"/>
          <w:szCs w:val="28"/>
          <w:rtl/>
          <w:lang w:bidi="fa-IR"/>
        </w:rPr>
        <w:t xml:space="preserve">نقل کرده و </w:t>
      </w:r>
      <w:r w:rsidR="00865AF4">
        <w:rPr>
          <w:rFonts w:cs="B Mitra" w:hint="cs"/>
          <w:sz w:val="28"/>
          <w:szCs w:val="28"/>
          <w:rtl/>
          <w:lang w:bidi="fa-IR"/>
        </w:rPr>
        <w:t xml:space="preserve">در معنای آن </w:t>
      </w:r>
      <w:r w:rsidR="00AB426F" w:rsidRPr="008C5DBE">
        <w:rPr>
          <w:rFonts w:cs="B Mitra" w:hint="cs"/>
          <w:sz w:val="28"/>
          <w:szCs w:val="28"/>
          <w:rtl/>
          <w:lang w:bidi="fa-IR"/>
        </w:rPr>
        <w:t>گفته است</w:t>
      </w:r>
      <w:r w:rsidR="00865AF4">
        <w:rPr>
          <w:rFonts w:cs="B Mitra" w:hint="cs"/>
          <w:sz w:val="28"/>
          <w:szCs w:val="28"/>
          <w:rtl/>
          <w:lang w:bidi="fa-IR"/>
        </w:rPr>
        <w:t>:</w:t>
      </w:r>
      <w:r w:rsidR="00AB426F" w:rsidRPr="008C5DBE">
        <w:rPr>
          <w:rFonts w:cs="B Mitra" w:hint="cs"/>
          <w:sz w:val="28"/>
          <w:szCs w:val="28"/>
          <w:rtl/>
          <w:lang w:bidi="fa-IR"/>
        </w:rPr>
        <w:t xml:space="preserve"> بهترین اسب ها، اسب محجل است و در روایت دیگر</w:t>
      </w:r>
      <w:r w:rsidR="00865AF4">
        <w:rPr>
          <w:rFonts w:cs="B Mitra" w:hint="cs"/>
          <w:sz w:val="28"/>
          <w:szCs w:val="28"/>
          <w:rtl/>
          <w:lang w:bidi="fa-IR"/>
        </w:rPr>
        <w:t>ی</w:t>
      </w:r>
      <w:r w:rsidR="00AB426F" w:rsidRPr="008C5DBE">
        <w:rPr>
          <w:rFonts w:cs="B Mitra" w:hint="cs"/>
          <w:sz w:val="28"/>
          <w:szCs w:val="28"/>
          <w:rtl/>
          <w:lang w:bidi="fa-IR"/>
        </w:rPr>
        <w:t xml:space="preserve"> از پیامبر اکرم (ص) آمده است که فرمود: «</w:t>
      </w:r>
      <w:r w:rsidRPr="008C5DBE">
        <w:rPr>
          <w:rFonts w:cs="B Mitra" w:hint="cs"/>
          <w:sz w:val="28"/>
          <w:szCs w:val="28"/>
          <w:rtl/>
          <w:lang w:bidi="fa-IR"/>
        </w:rPr>
        <w:t>امت</w:t>
      </w:r>
      <w:r w:rsidR="00AB426F" w:rsidRPr="008C5DBE">
        <w:rPr>
          <w:rFonts w:cs="B Mitra" w:hint="cs"/>
          <w:sz w:val="28"/>
          <w:szCs w:val="28"/>
          <w:rtl/>
          <w:lang w:bidi="fa-IR"/>
        </w:rPr>
        <w:t>ی</w:t>
      </w:r>
      <w:r w:rsidRPr="008C5DBE">
        <w:rPr>
          <w:rFonts w:cs="B Mitra" w:hint="cs"/>
          <w:sz w:val="28"/>
          <w:szCs w:val="28"/>
          <w:rtl/>
          <w:lang w:bidi="fa-IR"/>
        </w:rPr>
        <w:t xml:space="preserve"> غر</w:t>
      </w:r>
      <w:r w:rsidR="00AB426F" w:rsidRPr="008C5DBE">
        <w:rPr>
          <w:rFonts w:cs="B Mitra" w:hint="cs"/>
          <w:sz w:val="28"/>
          <w:szCs w:val="28"/>
          <w:rtl/>
          <w:lang w:bidi="fa-IR"/>
        </w:rPr>
        <w:t>ّ</w:t>
      </w:r>
      <w:r w:rsidRPr="008C5DBE">
        <w:rPr>
          <w:rFonts w:cs="B Mitra" w:hint="cs"/>
          <w:sz w:val="28"/>
          <w:szCs w:val="28"/>
          <w:rtl/>
          <w:lang w:bidi="fa-IR"/>
        </w:rPr>
        <w:t xml:space="preserve"> المحجلین</w:t>
      </w:r>
      <w:r w:rsidR="00AB426F" w:rsidRPr="008C5DBE">
        <w:rPr>
          <w:rFonts w:cs="B Mitra" w:hint="cs"/>
          <w:sz w:val="28"/>
          <w:szCs w:val="28"/>
          <w:rtl/>
          <w:lang w:bidi="fa-IR"/>
        </w:rPr>
        <w:t>».</w:t>
      </w:r>
      <w:r w:rsidR="00AB426F" w:rsidRPr="008C5DBE"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 w:rsidR="00AB426F" w:rsidRPr="008C5DBE">
        <w:rPr>
          <w:rFonts w:cs="B Mitra" w:hint="cs"/>
          <w:sz w:val="28"/>
          <w:szCs w:val="28"/>
          <w:rtl/>
          <w:lang w:bidi="fa-IR"/>
        </w:rPr>
        <w:t xml:space="preserve"> </w:t>
      </w:r>
      <w:r w:rsidRPr="008C5DBE">
        <w:rPr>
          <w:rFonts w:cs="B Mitra" w:hint="cs"/>
          <w:sz w:val="28"/>
          <w:szCs w:val="28"/>
          <w:rtl/>
          <w:lang w:bidi="fa-IR"/>
        </w:rPr>
        <w:t xml:space="preserve">فخرالدین طریحی صاحب مجمع البحرین </w:t>
      </w:r>
      <w:r w:rsidR="00AB426F" w:rsidRPr="008C5DBE">
        <w:rPr>
          <w:rFonts w:cs="B Mitra" w:hint="cs"/>
          <w:sz w:val="28"/>
          <w:szCs w:val="28"/>
          <w:rtl/>
          <w:lang w:bidi="fa-IR"/>
        </w:rPr>
        <w:t xml:space="preserve">از </w:t>
      </w:r>
      <w:r w:rsidR="00AB426F" w:rsidRPr="008C5DBE">
        <w:rPr>
          <w:rFonts w:cs="B Mitra" w:hint="cs"/>
          <w:sz w:val="28"/>
          <w:szCs w:val="28"/>
          <w:rtl/>
          <w:lang w:bidi="fa-IR"/>
        </w:rPr>
        <w:lastRenderedPageBreak/>
        <w:t xml:space="preserve">علمای شیعه نیز بعد از تعریف </w:t>
      </w:r>
      <w:r w:rsidRPr="008C5DBE">
        <w:rPr>
          <w:rFonts w:cs="B Mitra" w:hint="cs"/>
          <w:sz w:val="28"/>
          <w:szCs w:val="28"/>
          <w:rtl/>
          <w:lang w:bidi="fa-IR"/>
        </w:rPr>
        <w:t>تحجیل</w:t>
      </w:r>
      <w:r w:rsidR="00865AF4">
        <w:rPr>
          <w:rFonts w:cs="B Mitra" w:hint="cs"/>
          <w:sz w:val="28"/>
          <w:szCs w:val="28"/>
          <w:rtl/>
          <w:lang w:bidi="fa-IR"/>
        </w:rPr>
        <w:t>،</w:t>
      </w:r>
      <w:r w:rsidRPr="008C5DBE">
        <w:rPr>
          <w:rFonts w:cs="B Mitra" w:hint="cs"/>
          <w:sz w:val="28"/>
          <w:szCs w:val="28"/>
          <w:rtl/>
          <w:lang w:bidi="fa-IR"/>
        </w:rPr>
        <w:t xml:space="preserve"> </w:t>
      </w:r>
      <w:r w:rsidR="00AB426F" w:rsidRPr="008C5DBE">
        <w:rPr>
          <w:rFonts w:cs="B Mitra" w:hint="cs"/>
          <w:sz w:val="28"/>
          <w:szCs w:val="28"/>
          <w:rtl/>
          <w:lang w:bidi="fa-IR"/>
        </w:rPr>
        <w:t>این روایت را از امیرالمومنین (ع) نقل می کند که فرموده است: «</w:t>
      </w:r>
      <w:r w:rsidRPr="008C5DBE">
        <w:rPr>
          <w:rFonts w:cs="B Mitra" w:hint="cs"/>
          <w:sz w:val="28"/>
          <w:szCs w:val="28"/>
          <w:rtl/>
          <w:lang w:bidi="fa-IR"/>
        </w:rPr>
        <w:t xml:space="preserve">علی </w:t>
      </w:r>
      <w:r w:rsidR="00AB426F" w:rsidRPr="008C5DBE">
        <w:rPr>
          <w:rFonts w:cs="B Mitra" w:hint="cs"/>
          <w:sz w:val="28"/>
          <w:szCs w:val="28"/>
          <w:rtl/>
          <w:lang w:bidi="fa-IR"/>
        </w:rPr>
        <w:t>(</w:t>
      </w:r>
      <w:r w:rsidRPr="008C5DBE">
        <w:rPr>
          <w:rFonts w:cs="B Mitra" w:hint="cs"/>
          <w:sz w:val="28"/>
          <w:szCs w:val="28"/>
          <w:rtl/>
          <w:lang w:bidi="fa-IR"/>
        </w:rPr>
        <w:t>ع</w:t>
      </w:r>
      <w:r w:rsidR="00AB426F" w:rsidRPr="008C5DBE">
        <w:rPr>
          <w:rFonts w:cs="B Mitra" w:hint="cs"/>
          <w:sz w:val="28"/>
          <w:szCs w:val="28"/>
          <w:rtl/>
          <w:lang w:bidi="fa-IR"/>
        </w:rPr>
        <w:t>)</w:t>
      </w:r>
      <w:r w:rsidRPr="008C5DBE">
        <w:rPr>
          <w:rFonts w:cs="B Mitra" w:hint="cs"/>
          <w:sz w:val="28"/>
          <w:szCs w:val="28"/>
          <w:rtl/>
          <w:lang w:bidi="fa-IR"/>
        </w:rPr>
        <w:t xml:space="preserve"> قاعد الغر المحجلین من الایدی و الاقدام</w:t>
      </w:r>
      <w:r w:rsidR="00AB426F" w:rsidRPr="008C5DBE">
        <w:rPr>
          <w:rFonts w:cs="B Mitra" w:hint="cs"/>
          <w:sz w:val="28"/>
          <w:szCs w:val="28"/>
          <w:rtl/>
          <w:lang w:bidi="fa-IR"/>
        </w:rPr>
        <w:t>»</w:t>
      </w:r>
      <w:r w:rsidRPr="008C5DBE">
        <w:rPr>
          <w:rFonts w:cs="B Mitra" w:hint="cs"/>
          <w:sz w:val="28"/>
          <w:szCs w:val="28"/>
          <w:rtl/>
          <w:lang w:bidi="fa-IR"/>
        </w:rPr>
        <w:t xml:space="preserve">. </w:t>
      </w:r>
      <w:r w:rsidR="00AB426F" w:rsidRPr="008C5DBE">
        <w:rPr>
          <w:rStyle w:val="FootnoteReference"/>
          <w:rFonts w:cs="B Mitra"/>
          <w:sz w:val="28"/>
          <w:szCs w:val="28"/>
          <w:rtl/>
          <w:lang w:bidi="fa-IR"/>
        </w:rPr>
        <w:footnoteReference w:id="9"/>
      </w:r>
    </w:p>
    <w:p w:rsidR="000E151B" w:rsidRDefault="000E151B" w:rsidP="004842B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4842B3" w:rsidRPr="000E151B" w:rsidRDefault="004842B3" w:rsidP="004842B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0E151B">
        <w:rPr>
          <w:rFonts w:cs="B Mitra" w:hint="cs"/>
          <w:color w:val="FF0000"/>
          <w:sz w:val="28"/>
          <w:szCs w:val="28"/>
          <w:rtl/>
          <w:lang w:bidi="fa-IR"/>
        </w:rPr>
        <w:t xml:space="preserve">روایت هفتم </w:t>
      </w:r>
    </w:p>
    <w:p w:rsidR="004842B3" w:rsidRPr="004842B3" w:rsidRDefault="00817E6D" w:rsidP="0088293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علامه این روایت را اینگونه بیان می کند</w:t>
      </w:r>
      <w:r w:rsidR="0088293C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«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قوله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صلّى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اللّه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عليه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و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آله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و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سلّم،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و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قد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أشار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بيده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إلى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علي</w:t>
      </w:r>
      <w:r w:rsidRPr="00817E6D">
        <w:rPr>
          <w:rFonts w:cs="B Mitra"/>
          <w:sz w:val="28"/>
          <w:szCs w:val="28"/>
          <w:rtl/>
          <w:lang w:bidi="fa-IR"/>
        </w:rPr>
        <w:t xml:space="preserve">: </w:t>
      </w:r>
      <w:r w:rsidRPr="00817E6D">
        <w:rPr>
          <w:rFonts w:cs="B Mitra" w:hint="cs"/>
          <w:sz w:val="28"/>
          <w:szCs w:val="28"/>
          <w:rtl/>
          <w:lang w:bidi="fa-IR"/>
        </w:rPr>
        <w:t>إنّ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هذا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أول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من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آمن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بي،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و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أول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من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يصافحني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يوم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القيامة،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و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هذا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الصديق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الأكبر،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و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هذا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فاروق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هذه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الامة،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يفرق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بين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الحق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و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الباطل،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و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هذا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يعسوب</w:t>
      </w:r>
      <w:r w:rsidRPr="00817E6D">
        <w:rPr>
          <w:rFonts w:cs="B Mitra"/>
          <w:sz w:val="28"/>
          <w:szCs w:val="28"/>
          <w:rtl/>
          <w:lang w:bidi="fa-IR"/>
        </w:rPr>
        <w:t xml:space="preserve"> </w:t>
      </w:r>
      <w:r w:rsidRPr="00817E6D">
        <w:rPr>
          <w:rFonts w:cs="B Mitra" w:hint="cs"/>
          <w:sz w:val="28"/>
          <w:szCs w:val="28"/>
          <w:rtl/>
          <w:lang w:bidi="fa-IR"/>
        </w:rPr>
        <w:t>المؤمنين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0"/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>طبرانی در المعجم الکبیر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1"/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این روایت را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از ابوذر و سلمان </w:t>
      </w:r>
      <w:r>
        <w:rPr>
          <w:rFonts w:cs="B Mitra" w:hint="cs"/>
          <w:sz w:val="28"/>
          <w:szCs w:val="28"/>
          <w:rtl/>
          <w:lang w:bidi="fa-IR"/>
        </w:rPr>
        <w:t xml:space="preserve">نقل کرده است.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بیهقی و ابن عدی </w:t>
      </w:r>
      <w:r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از حذیفه </w:t>
      </w:r>
      <w:r>
        <w:rPr>
          <w:rFonts w:cs="B Mitra" w:hint="cs"/>
          <w:sz w:val="28"/>
          <w:szCs w:val="28"/>
          <w:rtl/>
          <w:lang w:bidi="fa-IR"/>
        </w:rPr>
        <w:t xml:space="preserve">آن را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نقل کرده اند. </w:t>
      </w:r>
      <w:r>
        <w:rPr>
          <w:rFonts w:cs="B Mitra" w:hint="cs"/>
          <w:sz w:val="28"/>
          <w:szCs w:val="28"/>
          <w:rtl/>
          <w:lang w:bidi="fa-IR"/>
        </w:rPr>
        <w:t xml:space="preserve">همچنین این روایت </w:t>
      </w:r>
      <w:r w:rsidR="0088293C">
        <w:rPr>
          <w:rFonts w:cs="B Mitra" w:hint="cs"/>
          <w:sz w:val="28"/>
          <w:szCs w:val="28"/>
          <w:rtl/>
          <w:lang w:bidi="fa-IR"/>
        </w:rPr>
        <w:t xml:space="preserve">را </w:t>
      </w:r>
      <w:r>
        <w:rPr>
          <w:rFonts w:cs="B Mitra" w:hint="cs"/>
          <w:sz w:val="28"/>
          <w:szCs w:val="28"/>
          <w:rtl/>
          <w:lang w:bidi="fa-IR"/>
        </w:rPr>
        <w:t>ابوعبدالله گنجی شافعی در «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>کفایه الطالب</w:t>
      </w:r>
      <w:r>
        <w:rPr>
          <w:rFonts w:cs="B Mitra" w:hint="cs"/>
          <w:sz w:val="28"/>
          <w:szCs w:val="28"/>
          <w:rtl/>
          <w:lang w:bidi="fa-IR"/>
        </w:rPr>
        <w:t>»،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ابن ابی الحدید </w:t>
      </w:r>
      <w:r>
        <w:rPr>
          <w:rFonts w:cs="B Mitra" w:hint="cs"/>
          <w:sz w:val="28"/>
          <w:szCs w:val="28"/>
          <w:rtl/>
          <w:lang w:bidi="fa-IR"/>
        </w:rPr>
        <w:t>در شرح نهج البلاغه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2"/>
      </w:r>
      <w:r>
        <w:rPr>
          <w:rFonts w:cs="B Mitra" w:hint="cs"/>
          <w:sz w:val="28"/>
          <w:szCs w:val="28"/>
          <w:rtl/>
          <w:lang w:bidi="fa-IR"/>
        </w:rPr>
        <w:t xml:space="preserve"> و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جوینی خراسانی در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>فرائد السمطین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3"/>
      </w:r>
      <w:r>
        <w:rPr>
          <w:rFonts w:cs="B Mitra" w:hint="cs"/>
          <w:sz w:val="28"/>
          <w:szCs w:val="28"/>
          <w:rtl/>
          <w:lang w:bidi="fa-IR"/>
        </w:rPr>
        <w:t xml:space="preserve"> آورده است.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4842B3" w:rsidRPr="004842B3" w:rsidRDefault="004842B3" w:rsidP="0088293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4842B3">
        <w:rPr>
          <w:rFonts w:cs="B Mitra" w:hint="cs"/>
          <w:sz w:val="28"/>
          <w:szCs w:val="28"/>
          <w:rtl/>
          <w:lang w:bidi="fa-IR"/>
        </w:rPr>
        <w:t xml:space="preserve">در مورد </w:t>
      </w:r>
      <w:r w:rsidR="004A50E9">
        <w:rPr>
          <w:rFonts w:cs="B Mitra" w:hint="cs"/>
          <w:sz w:val="28"/>
          <w:szCs w:val="28"/>
          <w:rtl/>
          <w:lang w:bidi="fa-IR"/>
        </w:rPr>
        <w:t xml:space="preserve">بررسی </w:t>
      </w:r>
      <w:r w:rsidRPr="004842B3">
        <w:rPr>
          <w:rFonts w:cs="B Mitra" w:hint="cs"/>
          <w:sz w:val="28"/>
          <w:szCs w:val="28"/>
          <w:rtl/>
          <w:lang w:bidi="fa-IR"/>
        </w:rPr>
        <w:t>سند روایت</w:t>
      </w:r>
      <w:r w:rsidR="004A50E9">
        <w:rPr>
          <w:rFonts w:cs="B Mitra" w:hint="cs"/>
          <w:sz w:val="28"/>
          <w:szCs w:val="28"/>
          <w:rtl/>
          <w:lang w:bidi="fa-IR"/>
        </w:rPr>
        <w:t xml:space="preserve">، ابومریم اعظمی اشتباه کرده و </w:t>
      </w:r>
      <w:r w:rsidRPr="004842B3">
        <w:rPr>
          <w:rFonts w:cs="B Mitra" w:hint="cs"/>
          <w:sz w:val="28"/>
          <w:szCs w:val="28"/>
          <w:rtl/>
          <w:lang w:bidi="fa-IR"/>
        </w:rPr>
        <w:t>محمد بن عب</w:t>
      </w:r>
      <w:r w:rsidR="004A50E9">
        <w:rPr>
          <w:rFonts w:cs="B Mitra" w:hint="cs"/>
          <w:sz w:val="28"/>
          <w:szCs w:val="28"/>
          <w:rtl/>
          <w:lang w:bidi="fa-IR"/>
        </w:rPr>
        <w:t>یدالله را به جای محمد بن عبد</w:t>
      </w:r>
      <w:r w:rsidRPr="004842B3">
        <w:rPr>
          <w:rFonts w:cs="B Mitra" w:hint="cs"/>
          <w:sz w:val="28"/>
          <w:szCs w:val="28"/>
          <w:rtl/>
          <w:lang w:bidi="fa-IR"/>
        </w:rPr>
        <w:t xml:space="preserve">الله بن ابی رافع </w:t>
      </w:r>
      <w:r w:rsidR="004A50E9">
        <w:rPr>
          <w:rFonts w:cs="B Mitra" w:hint="cs"/>
          <w:sz w:val="28"/>
          <w:szCs w:val="28"/>
          <w:rtl/>
          <w:lang w:bidi="fa-IR"/>
        </w:rPr>
        <w:t>گرفته و آن را ضعیف دانسته است. البته محمد ابن عبدالله مجهول الحال است و به جهت</w:t>
      </w:r>
      <w:r w:rsidR="0088293C">
        <w:rPr>
          <w:rFonts w:cs="B Mitra" w:hint="cs"/>
          <w:sz w:val="28"/>
          <w:szCs w:val="28"/>
          <w:rtl/>
          <w:lang w:bidi="fa-IR"/>
        </w:rPr>
        <w:t>،</w:t>
      </w:r>
      <w:r w:rsidR="004A50E9">
        <w:rPr>
          <w:rFonts w:cs="B Mitra" w:hint="cs"/>
          <w:sz w:val="28"/>
          <w:szCs w:val="28"/>
          <w:rtl/>
          <w:lang w:bidi="fa-IR"/>
        </w:rPr>
        <w:t xml:space="preserve"> سند روایت را ضعیف دانسته اند.</w:t>
      </w:r>
      <w:r w:rsidR="004A50E9" w:rsidRPr="004A50E9">
        <w:rPr>
          <w:rStyle w:val="FootnoteReference"/>
          <w:rFonts w:cs="B Mitra"/>
          <w:sz w:val="28"/>
          <w:szCs w:val="28"/>
          <w:rtl/>
          <w:lang w:bidi="fa-IR"/>
        </w:rPr>
        <w:t xml:space="preserve"> </w:t>
      </w:r>
      <w:r w:rsidR="004A50E9">
        <w:rPr>
          <w:rStyle w:val="FootnoteReference"/>
          <w:rFonts w:cs="B Mitra"/>
          <w:sz w:val="28"/>
          <w:szCs w:val="28"/>
          <w:rtl/>
          <w:lang w:bidi="fa-IR"/>
        </w:rPr>
        <w:footnoteReference w:id="14"/>
      </w:r>
      <w:r w:rsidR="004A50E9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4A50E9" w:rsidRDefault="004A50E9" w:rsidP="00771951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ابومریم اعظمی در مورد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>حدیث ح</w:t>
      </w:r>
      <w:r w:rsidR="00771951">
        <w:rPr>
          <w:rFonts w:cs="B Mitra" w:hint="cs"/>
          <w:sz w:val="28"/>
          <w:szCs w:val="28"/>
          <w:rtl/>
          <w:lang w:bidi="fa-IR"/>
        </w:rPr>
        <w:t>ذ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>یفه</w:t>
      </w:r>
      <w:r>
        <w:rPr>
          <w:rFonts w:cs="B Mitra" w:hint="cs"/>
          <w:sz w:val="28"/>
          <w:szCs w:val="28"/>
          <w:rtl/>
          <w:lang w:bidi="fa-IR"/>
        </w:rPr>
        <w:t xml:space="preserve"> نیز گفته است در این روایت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 عبدالله بن داهر </w:t>
      </w:r>
      <w:r>
        <w:rPr>
          <w:rFonts w:cs="B Mitra" w:hint="cs"/>
          <w:sz w:val="28"/>
          <w:szCs w:val="28"/>
          <w:rtl/>
          <w:lang w:bidi="fa-IR"/>
        </w:rPr>
        <w:t xml:space="preserve">آمده که ضعیف است.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>ابن جوزی (صاحب کتاب الموضوعات)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 این حدیث را در موض</w:t>
      </w:r>
      <w:r>
        <w:rPr>
          <w:rFonts w:cs="B Mitra" w:hint="cs"/>
          <w:sz w:val="28"/>
          <w:szCs w:val="28"/>
          <w:rtl/>
          <w:lang w:bidi="fa-IR"/>
        </w:rPr>
        <w:t>وع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ات </w:t>
      </w:r>
      <w:r>
        <w:rPr>
          <w:rFonts w:cs="B Mitra" w:hint="cs"/>
          <w:sz w:val="28"/>
          <w:szCs w:val="28"/>
          <w:rtl/>
          <w:lang w:bidi="fa-IR"/>
        </w:rPr>
        <w:t xml:space="preserve">خویش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آورده است و اشکال </w:t>
      </w:r>
      <w:r>
        <w:rPr>
          <w:rFonts w:cs="B Mitra" w:hint="cs"/>
          <w:sz w:val="28"/>
          <w:szCs w:val="28"/>
          <w:rtl/>
          <w:lang w:bidi="fa-IR"/>
        </w:rPr>
        <w:t>آ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ن </w:t>
      </w:r>
      <w:r>
        <w:rPr>
          <w:rFonts w:cs="B Mitra" w:hint="cs"/>
          <w:sz w:val="28"/>
          <w:szCs w:val="28"/>
          <w:rtl/>
          <w:lang w:bidi="fa-IR"/>
        </w:rPr>
        <w:t xml:space="preserve">را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همین عبدالله بن داهر </w:t>
      </w:r>
      <w:r>
        <w:rPr>
          <w:rFonts w:cs="B Mitra" w:hint="cs"/>
          <w:sz w:val="28"/>
          <w:szCs w:val="28"/>
          <w:rtl/>
          <w:lang w:bidi="fa-IR"/>
        </w:rPr>
        <w:t xml:space="preserve">دانسته که متهم به رفض و غالبی بودن است.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یحیی بن معین و عقیلی </w:t>
      </w:r>
      <w:r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>او را تضعیف کرده اند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5"/>
      </w:r>
      <w:r w:rsidR="004842B3" w:rsidRPr="004842B3">
        <w:rPr>
          <w:rFonts w:cs="B Mitra" w:hint="cs"/>
          <w:sz w:val="28"/>
          <w:szCs w:val="28"/>
          <w:rtl/>
          <w:lang w:bidi="fa-IR"/>
        </w:rPr>
        <w:t>. ذهبی نیز وی را تضعیف کرده است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6"/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C70E6E" w:rsidRDefault="004A50E9" w:rsidP="0077195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درباره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عبدالله بن داهر چیزی </w:t>
      </w:r>
      <w:r>
        <w:rPr>
          <w:rFonts w:cs="B Mitra" w:hint="cs"/>
          <w:sz w:val="28"/>
          <w:szCs w:val="28"/>
          <w:rtl/>
          <w:lang w:bidi="fa-IR"/>
        </w:rPr>
        <w:t xml:space="preserve">گفته نشده جز اینکه ضعیف بودن وی به جهت غالی بودن در رفض است. قبلا گفته شد که آنچه در راوی مهم است صدوق بودن و حفظ وی است و مذهب، نقشی در صحت کلام وی ندارد. </w:t>
      </w:r>
    </w:p>
    <w:p w:rsidR="00CE5774" w:rsidRDefault="004A50E9" w:rsidP="00845F8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ذهبی در </w:t>
      </w:r>
      <w:r w:rsidR="00C70E6E">
        <w:rPr>
          <w:rFonts w:cs="B Mitra" w:hint="cs"/>
          <w:sz w:val="28"/>
          <w:szCs w:val="28"/>
          <w:rtl/>
          <w:lang w:bidi="fa-IR"/>
        </w:rPr>
        <w:t xml:space="preserve">ابتدای کتاب میزان الاعتدان،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بدعت </w:t>
      </w:r>
      <w:r>
        <w:rPr>
          <w:rFonts w:cs="B Mitra" w:hint="cs"/>
          <w:sz w:val="28"/>
          <w:szCs w:val="28"/>
          <w:rtl/>
          <w:lang w:bidi="fa-IR"/>
        </w:rPr>
        <w:t xml:space="preserve">را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دو گونه </w:t>
      </w:r>
      <w:r>
        <w:rPr>
          <w:rFonts w:cs="B Mitra" w:hint="cs"/>
          <w:sz w:val="28"/>
          <w:szCs w:val="28"/>
          <w:rtl/>
          <w:lang w:bidi="fa-IR"/>
        </w:rPr>
        <w:t xml:space="preserve">دانسته است: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بدعت صغری و </w:t>
      </w:r>
      <w:r>
        <w:rPr>
          <w:rFonts w:cs="B Mitra" w:hint="cs"/>
          <w:sz w:val="28"/>
          <w:szCs w:val="28"/>
          <w:rtl/>
          <w:lang w:bidi="fa-IR"/>
        </w:rPr>
        <w:t xml:space="preserve">بدعت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کبری. </w:t>
      </w:r>
      <w:r>
        <w:rPr>
          <w:rFonts w:cs="B Mitra" w:hint="cs"/>
          <w:sz w:val="28"/>
          <w:szCs w:val="28"/>
          <w:rtl/>
          <w:lang w:bidi="fa-IR"/>
        </w:rPr>
        <w:t xml:space="preserve">کسی که در تشیع غلو کند، بدعت صفری </w:t>
      </w:r>
      <w:r w:rsidR="00845F83">
        <w:rPr>
          <w:rFonts w:cs="B Mitra" w:hint="cs"/>
          <w:sz w:val="28"/>
          <w:szCs w:val="28"/>
          <w:rtl/>
          <w:lang w:bidi="fa-IR"/>
        </w:rPr>
        <w:t xml:space="preserve">دارد </w:t>
      </w:r>
      <w:r>
        <w:rPr>
          <w:rFonts w:cs="B Mitra" w:hint="cs"/>
          <w:sz w:val="28"/>
          <w:szCs w:val="28"/>
          <w:rtl/>
          <w:lang w:bidi="fa-IR"/>
        </w:rPr>
        <w:t xml:space="preserve">و این مساله در مورد تابعین کثیر است. مساله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غلو </w:t>
      </w:r>
      <w:r>
        <w:rPr>
          <w:rFonts w:cs="B Mitra" w:hint="cs"/>
          <w:sz w:val="28"/>
          <w:szCs w:val="28"/>
          <w:rtl/>
          <w:lang w:bidi="fa-IR"/>
        </w:rPr>
        <w:t xml:space="preserve">مربوط به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محبت امیرالمومنین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 بوده است </w:t>
      </w:r>
      <w:r>
        <w:rPr>
          <w:rFonts w:cs="B Mitra" w:hint="cs"/>
          <w:sz w:val="28"/>
          <w:szCs w:val="28"/>
          <w:rtl/>
          <w:lang w:bidi="fa-IR"/>
        </w:rPr>
        <w:t xml:space="preserve">و </w:t>
      </w:r>
      <w:r w:rsidR="00845F83">
        <w:rPr>
          <w:rFonts w:cs="B Mitra" w:hint="cs"/>
          <w:sz w:val="28"/>
          <w:szCs w:val="28"/>
          <w:rtl/>
          <w:lang w:bidi="fa-IR"/>
        </w:rPr>
        <w:t xml:space="preserve">در میان این </w:t>
      </w:r>
      <w:r w:rsidR="00845F83">
        <w:rPr>
          <w:rFonts w:cs="B Mitra" w:hint="cs"/>
          <w:sz w:val="28"/>
          <w:szCs w:val="28"/>
          <w:rtl/>
          <w:lang w:bidi="fa-IR"/>
        </w:rPr>
        <w:lastRenderedPageBreak/>
        <w:t xml:space="preserve">افرادحتی </w:t>
      </w:r>
      <w:r>
        <w:rPr>
          <w:rFonts w:cs="B Mitra" w:hint="cs"/>
          <w:sz w:val="28"/>
          <w:szCs w:val="28"/>
          <w:rtl/>
          <w:lang w:bidi="fa-IR"/>
        </w:rPr>
        <w:t xml:space="preserve">افرادی </w:t>
      </w:r>
      <w:r w:rsidR="00845F83">
        <w:rPr>
          <w:rFonts w:cs="B Mitra" w:hint="cs"/>
          <w:sz w:val="28"/>
          <w:szCs w:val="28"/>
          <w:rtl/>
          <w:lang w:bidi="fa-IR"/>
        </w:rPr>
        <w:t xml:space="preserve">اهل زهد و عبادت </w:t>
      </w:r>
      <w:r>
        <w:rPr>
          <w:rFonts w:cs="B Mitra" w:hint="cs"/>
          <w:sz w:val="28"/>
          <w:szCs w:val="28"/>
          <w:rtl/>
          <w:lang w:bidi="fa-IR"/>
        </w:rPr>
        <w:t xml:space="preserve">نیز بوده اند. ذهبی </w:t>
      </w:r>
      <w:r w:rsidR="00845F83">
        <w:rPr>
          <w:rFonts w:cs="B Mitra" w:hint="cs"/>
          <w:sz w:val="28"/>
          <w:szCs w:val="28"/>
          <w:rtl/>
          <w:lang w:bidi="fa-IR"/>
        </w:rPr>
        <w:t xml:space="preserve">می گوید: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اگر بنا </w:t>
      </w:r>
      <w:r>
        <w:rPr>
          <w:rFonts w:cs="B Mitra" w:hint="cs"/>
          <w:sz w:val="28"/>
          <w:szCs w:val="28"/>
          <w:rtl/>
          <w:lang w:bidi="fa-IR"/>
        </w:rPr>
        <w:t>باشد به جه</w:t>
      </w:r>
      <w:r w:rsidR="00771951">
        <w:rPr>
          <w:rFonts w:cs="B Mitra" w:hint="cs"/>
          <w:sz w:val="28"/>
          <w:szCs w:val="28"/>
          <w:rtl/>
          <w:lang w:bidi="fa-IR"/>
        </w:rPr>
        <w:t>ت</w:t>
      </w:r>
      <w:r>
        <w:rPr>
          <w:rFonts w:cs="B Mitra" w:hint="cs"/>
          <w:sz w:val="28"/>
          <w:szCs w:val="28"/>
          <w:rtl/>
          <w:lang w:bidi="fa-IR"/>
        </w:rPr>
        <w:t xml:space="preserve"> عقیده، آنان را ر</w:t>
      </w:r>
      <w:r w:rsidR="00845F83">
        <w:rPr>
          <w:rFonts w:cs="B Mitra" w:hint="cs"/>
          <w:sz w:val="28"/>
          <w:szCs w:val="28"/>
          <w:rtl/>
          <w:lang w:bidi="fa-IR"/>
        </w:rPr>
        <w:t>د</w:t>
      </w:r>
      <w:r>
        <w:rPr>
          <w:rFonts w:cs="B Mitra" w:hint="cs"/>
          <w:sz w:val="28"/>
          <w:szCs w:val="28"/>
          <w:rtl/>
          <w:lang w:bidi="fa-IR"/>
        </w:rPr>
        <w:t xml:space="preserve"> کنیم در این صورت آثار نبوی از بین خواهد رفت زیرا از این جمله راو</w:t>
      </w:r>
      <w:r w:rsidR="00845F83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ان در منابع روایی فراوان </w:t>
      </w:r>
      <w:r w:rsidR="00845F83">
        <w:rPr>
          <w:rFonts w:cs="B Mitra" w:hint="cs"/>
          <w:sz w:val="28"/>
          <w:szCs w:val="28"/>
          <w:rtl/>
          <w:lang w:bidi="fa-IR"/>
        </w:rPr>
        <w:t xml:space="preserve">بوده است.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بدعت </w:t>
      </w:r>
      <w:r>
        <w:rPr>
          <w:rFonts w:cs="B Mitra" w:hint="cs"/>
          <w:sz w:val="28"/>
          <w:szCs w:val="28"/>
          <w:rtl/>
          <w:lang w:bidi="fa-IR"/>
        </w:rPr>
        <w:t>دو</w:t>
      </w:r>
      <w:r w:rsidR="00845F83">
        <w:rPr>
          <w:rFonts w:cs="B Mitra" w:hint="cs"/>
          <w:sz w:val="28"/>
          <w:szCs w:val="28"/>
          <w:rtl/>
          <w:lang w:bidi="fa-IR"/>
        </w:rPr>
        <w:t>م،</w:t>
      </w:r>
      <w:r>
        <w:rPr>
          <w:rFonts w:cs="B Mitra" w:hint="cs"/>
          <w:sz w:val="28"/>
          <w:szCs w:val="28"/>
          <w:rtl/>
          <w:lang w:bidi="fa-IR"/>
        </w:rPr>
        <w:t xml:space="preserve"> بدعت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کبری </w:t>
      </w:r>
      <w:r>
        <w:rPr>
          <w:rFonts w:cs="B Mitra" w:hint="cs"/>
          <w:sz w:val="28"/>
          <w:szCs w:val="28"/>
          <w:rtl/>
          <w:lang w:bidi="fa-IR"/>
        </w:rPr>
        <w:t xml:space="preserve">است </w:t>
      </w:r>
      <w:r w:rsidR="00845F83">
        <w:rPr>
          <w:rFonts w:cs="B Mitra" w:hint="cs"/>
          <w:sz w:val="28"/>
          <w:szCs w:val="28"/>
          <w:rtl/>
          <w:lang w:bidi="fa-IR"/>
        </w:rPr>
        <w:t xml:space="preserve">که </w:t>
      </w:r>
      <w:r>
        <w:rPr>
          <w:rFonts w:cs="B Mitra" w:hint="cs"/>
          <w:sz w:val="28"/>
          <w:szCs w:val="28"/>
          <w:rtl/>
          <w:lang w:bidi="fa-IR"/>
        </w:rPr>
        <w:t xml:space="preserve">مربوط به کسانی است که علاوه بر غلو در تشیع،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نسبت به خلفا سب </w:t>
      </w:r>
      <w:r w:rsidR="00CE5774">
        <w:rPr>
          <w:rFonts w:cs="B Mitra" w:hint="cs"/>
          <w:sz w:val="28"/>
          <w:szCs w:val="28"/>
          <w:rtl/>
          <w:lang w:bidi="fa-IR"/>
        </w:rPr>
        <w:t xml:space="preserve">کرده و به آن دعوت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>می کن</w:t>
      </w:r>
      <w:r w:rsidR="00CE5774">
        <w:rPr>
          <w:rFonts w:cs="B Mitra" w:hint="cs"/>
          <w:sz w:val="28"/>
          <w:szCs w:val="28"/>
          <w:rtl/>
          <w:lang w:bidi="fa-IR"/>
        </w:rPr>
        <w:t>ن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>د</w:t>
      </w:r>
      <w:r w:rsidR="00CE5774">
        <w:rPr>
          <w:rFonts w:cs="B Mitra" w:hint="cs"/>
          <w:sz w:val="28"/>
          <w:szCs w:val="28"/>
          <w:rtl/>
          <w:lang w:bidi="fa-IR"/>
        </w:rPr>
        <w:t>.</w:t>
      </w:r>
      <w:r w:rsidR="00CE5774">
        <w:rPr>
          <w:rStyle w:val="FootnoteReference"/>
          <w:rFonts w:cs="B Mitra"/>
          <w:sz w:val="28"/>
          <w:szCs w:val="28"/>
          <w:rtl/>
          <w:lang w:bidi="fa-IR"/>
        </w:rPr>
        <w:footnoteReference w:id="17"/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  </w:t>
      </w:r>
    </w:p>
    <w:p w:rsidR="00845F83" w:rsidRPr="00FD4EC1" w:rsidRDefault="00845F83" w:rsidP="00CE5774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FD4EC1">
        <w:rPr>
          <w:rFonts w:cs="B Mitra" w:hint="cs"/>
          <w:color w:val="FF0000"/>
          <w:sz w:val="28"/>
          <w:szCs w:val="28"/>
          <w:rtl/>
          <w:lang w:bidi="fa-IR"/>
        </w:rPr>
        <w:t xml:space="preserve">نقد و بررسی </w:t>
      </w:r>
    </w:p>
    <w:p w:rsidR="00A12D12" w:rsidRDefault="00CE5774" w:rsidP="008E1C3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معیار ذهبی غلط است </w:t>
      </w:r>
      <w:r w:rsidR="00A12D12">
        <w:rPr>
          <w:rFonts w:cs="B Mitra" w:hint="cs"/>
          <w:sz w:val="28"/>
          <w:szCs w:val="28"/>
          <w:rtl/>
          <w:lang w:bidi="fa-IR"/>
        </w:rPr>
        <w:t xml:space="preserve">زیرا عالمان اهل سنت </w:t>
      </w:r>
      <w:r w:rsidR="006570DF">
        <w:rPr>
          <w:rFonts w:cs="B Mitra" w:hint="cs"/>
          <w:sz w:val="28"/>
          <w:szCs w:val="28"/>
          <w:rtl/>
          <w:lang w:bidi="fa-IR"/>
        </w:rPr>
        <w:t xml:space="preserve">به نقل روایت از این افراد پرداخته اند.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افرادي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مانند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بخاري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از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کساني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روايت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نقل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کرده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اند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که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اهل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بدعت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بوده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و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دعوت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به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مذهب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نيز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کرده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اند،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مانند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ابراهيم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بن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حطان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که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از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خوارج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بوده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است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يا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نقل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از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برخي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سران</w:t>
      </w:r>
      <w:r w:rsidR="00A12D12" w:rsidRPr="00A12D12">
        <w:rPr>
          <w:rFonts w:cs="B Mitra"/>
          <w:sz w:val="28"/>
          <w:szCs w:val="28"/>
          <w:rtl/>
          <w:lang w:bidi="fa-IR"/>
        </w:rPr>
        <w:t xml:space="preserve"> </w:t>
      </w:r>
      <w:r w:rsidR="00A12D12" w:rsidRPr="00A12D12">
        <w:rPr>
          <w:rFonts w:cs="B Mitra" w:hint="cs"/>
          <w:sz w:val="28"/>
          <w:szCs w:val="28"/>
          <w:rtl/>
          <w:lang w:bidi="fa-IR"/>
        </w:rPr>
        <w:t>مرجعه</w:t>
      </w:r>
      <w:r w:rsidR="00A12D12" w:rsidRPr="00A12D12">
        <w:rPr>
          <w:rFonts w:cs="B Mitra"/>
          <w:sz w:val="28"/>
          <w:szCs w:val="28"/>
          <w:rtl/>
          <w:lang w:bidi="fa-IR"/>
        </w:rPr>
        <w:t>.</w:t>
      </w:r>
    </w:p>
    <w:p w:rsidR="004842B3" w:rsidRPr="004842B3" w:rsidRDefault="008E1C34" w:rsidP="008E1C3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ادامه بحث انشاء الله در جلسه آینده بیان می شود. </w:t>
      </w:r>
      <w:r w:rsidR="004842B3" w:rsidRPr="004842B3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522F0D" w:rsidRDefault="00522F0D" w:rsidP="00133782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  <w:bookmarkStart w:id="0" w:name="_GoBack"/>
      <w:bookmarkEnd w:id="0"/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4B6" w:rsidRDefault="00C334B6" w:rsidP="00BC6EBB">
      <w:pPr>
        <w:spacing w:after="0" w:line="240" w:lineRule="auto"/>
      </w:pPr>
      <w:r>
        <w:separator/>
      </w:r>
    </w:p>
  </w:endnote>
  <w:endnote w:type="continuationSeparator" w:id="0">
    <w:p w:rsidR="00C334B6" w:rsidRDefault="00C334B6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4B6" w:rsidRDefault="00C334B6" w:rsidP="00BC6EBB">
      <w:pPr>
        <w:spacing w:after="0" w:line="240" w:lineRule="auto"/>
      </w:pPr>
      <w:r>
        <w:separator/>
      </w:r>
    </w:p>
  </w:footnote>
  <w:footnote w:type="continuationSeparator" w:id="0">
    <w:p w:rsidR="00C334B6" w:rsidRDefault="00C334B6" w:rsidP="00BC6EBB">
      <w:pPr>
        <w:spacing w:after="0" w:line="240" w:lineRule="auto"/>
      </w:pPr>
      <w:r>
        <w:continuationSeparator/>
      </w:r>
    </w:p>
  </w:footnote>
  <w:footnote w:id="1">
    <w:p w:rsidR="00414C8C" w:rsidRDefault="00414C8C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مهاج السنه، ابن تیمیه</w:t>
      </w:r>
      <w:r w:rsidR="00A17AC1">
        <w:rPr>
          <w:rFonts w:hint="cs"/>
          <w:rtl/>
          <w:lang w:bidi="fa-IR"/>
        </w:rPr>
        <w:t>، ج7، ص 387</w:t>
      </w:r>
    </w:p>
  </w:footnote>
  <w:footnote w:id="2">
    <w:p w:rsidR="00775AD0" w:rsidRDefault="00775AD0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سیر </w:t>
      </w:r>
      <w:r>
        <w:rPr>
          <w:rFonts w:hint="cs"/>
          <w:rtl/>
          <w:lang w:bidi="fa-IR"/>
        </w:rPr>
        <w:t xml:space="preserve">اعلام النبلاء، </w:t>
      </w:r>
      <w:r w:rsidR="005B6A82">
        <w:rPr>
          <w:rFonts w:hint="cs"/>
          <w:rtl/>
          <w:lang w:bidi="fa-IR"/>
        </w:rPr>
        <w:t xml:space="preserve">شمس الدین </w:t>
      </w:r>
      <w:r>
        <w:rPr>
          <w:rFonts w:hint="cs"/>
          <w:rtl/>
          <w:lang w:bidi="fa-IR"/>
        </w:rPr>
        <w:t>ذهبی، ج14، ص 400</w:t>
      </w:r>
    </w:p>
  </w:footnote>
  <w:footnote w:id="3">
    <w:p w:rsidR="005B6A82" w:rsidRDefault="005B6A82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سیر اعلام النبلاء، شمس الدین ذهبی،</w:t>
      </w:r>
      <w:r>
        <w:rPr>
          <w:rFonts w:hint="cs"/>
          <w:rtl/>
          <w:lang w:bidi="fa-IR"/>
        </w:rPr>
        <w:t xml:space="preserve"> ج12، ص153</w:t>
      </w:r>
    </w:p>
  </w:footnote>
  <w:footnote w:id="4">
    <w:p w:rsidR="000E151B" w:rsidRDefault="000E151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سیر اعلام النبلاء، شمس الدین ذهبی،</w:t>
      </w:r>
      <w:r>
        <w:rPr>
          <w:rFonts w:hint="cs"/>
          <w:rtl/>
          <w:lang w:bidi="fa-IR"/>
        </w:rPr>
        <w:t xml:space="preserve"> ج13، ص293</w:t>
      </w:r>
    </w:p>
  </w:footnote>
  <w:footnote w:id="5">
    <w:p w:rsidR="000E151B" w:rsidRDefault="000E151B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سیر اعلام النبلاء، شمس الدین ذهبی،</w:t>
      </w:r>
      <w:r>
        <w:rPr>
          <w:rFonts w:hint="cs"/>
          <w:rtl/>
          <w:lang w:bidi="fa-IR"/>
        </w:rPr>
        <w:t xml:space="preserve"> ج11، ص87</w:t>
      </w:r>
    </w:p>
  </w:footnote>
  <w:footnote w:id="6">
    <w:p w:rsidR="008C5DBE" w:rsidRDefault="008C5DBE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منهاج السنه، ابن تیمیه، ج7، ص 388</w:t>
      </w:r>
    </w:p>
  </w:footnote>
  <w:footnote w:id="7">
    <w:p w:rsidR="00346CC4" w:rsidRDefault="00346CC4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منهاج السنه، ابن تیمیه، ج </w:t>
      </w:r>
    </w:p>
  </w:footnote>
  <w:footnote w:id="8">
    <w:p w:rsidR="00AB426F" w:rsidRDefault="00AB426F" w:rsidP="00AB426F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النهایه، ابن اثیر جزری، ج1، ص346</w:t>
      </w:r>
    </w:p>
  </w:footnote>
  <w:footnote w:id="9">
    <w:p w:rsidR="00AB426F" w:rsidRDefault="00AB426F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مجمع البحرین، فخرالدین طریحی، ج5، ص 349</w:t>
      </w:r>
    </w:p>
  </w:footnote>
  <w:footnote w:id="10">
    <w:p w:rsidR="00817E6D" w:rsidRDefault="00817E6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المراجعات، علامه شرف الدین، ص326</w:t>
      </w:r>
    </w:p>
  </w:footnote>
  <w:footnote w:id="11">
    <w:p w:rsidR="00817E6D" w:rsidRDefault="00817E6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المعجم الکبیر، طبرانی، ج6، ص 269، ر6184</w:t>
      </w:r>
    </w:p>
  </w:footnote>
  <w:footnote w:id="12">
    <w:p w:rsidR="00817E6D" w:rsidRDefault="00817E6D" w:rsidP="00817E6D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شرح نهج البلاغه، ابن ابی الحدید، ج133، ص 77، ذیل خطبه 238</w:t>
      </w:r>
    </w:p>
  </w:footnote>
  <w:footnote w:id="13">
    <w:p w:rsidR="00817E6D" w:rsidRDefault="00817E6D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فرائد السمطین، ج1، ص 140، ر 102 و 103</w:t>
      </w:r>
    </w:p>
  </w:footnote>
  <w:footnote w:id="14">
    <w:p w:rsidR="004A50E9" w:rsidRDefault="004A50E9" w:rsidP="004A50E9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میزان الاعتدال، ذهبی، ج3، ص 635 ؛ التهذیب التهذیب، ابن حجر عسقلانی، ج7، ص 303؛ تقریب التهذیب، ابن حجر عسقلانی، ج9، ص 928</w:t>
      </w:r>
    </w:p>
  </w:footnote>
  <w:footnote w:id="15">
    <w:p w:rsidR="004A50E9" w:rsidRDefault="004A50E9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الحجج الدامغات، ابومریم اعظمی، ج1، ص 446</w:t>
      </w:r>
    </w:p>
  </w:footnote>
  <w:footnote w:id="16">
    <w:p w:rsidR="004A50E9" w:rsidRDefault="004A50E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میزان الاعتدال، ذهبی، ج2، ص 416- 492</w:t>
      </w:r>
    </w:p>
  </w:footnote>
  <w:footnote w:id="17">
    <w:p w:rsidR="00CE5774" w:rsidRDefault="00CE5774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میزان الاعتدال، ذهبی، ج1، ص 5- 6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4842B3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4842B3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4842B3">
      <w:rPr>
        <w:rFonts w:ascii="Tahoma" w:hAnsi="Tahoma" w:cs="Traditional Arabic" w:hint="cs"/>
        <w:sz w:val="28"/>
        <w:szCs w:val="28"/>
        <w:rtl/>
        <w:lang w:bidi="fa-IR"/>
      </w:rPr>
      <w:t>29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8B3F53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6A"/>
    <w:rsid w:val="00065EFA"/>
    <w:rsid w:val="00072DA3"/>
    <w:rsid w:val="00073D9E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51B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7565"/>
    <w:rsid w:val="00197846"/>
    <w:rsid w:val="001A04EB"/>
    <w:rsid w:val="001A244F"/>
    <w:rsid w:val="001A64E0"/>
    <w:rsid w:val="001B0940"/>
    <w:rsid w:val="001B1EFC"/>
    <w:rsid w:val="001B4D35"/>
    <w:rsid w:val="001B5BA1"/>
    <w:rsid w:val="001C1185"/>
    <w:rsid w:val="001C1950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716F0"/>
    <w:rsid w:val="002718C3"/>
    <w:rsid w:val="00272D7D"/>
    <w:rsid w:val="00273E1D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6DAB"/>
    <w:rsid w:val="00337B49"/>
    <w:rsid w:val="0034059B"/>
    <w:rsid w:val="003409E5"/>
    <w:rsid w:val="00342C82"/>
    <w:rsid w:val="00342DE3"/>
    <w:rsid w:val="00346C60"/>
    <w:rsid w:val="00346CC4"/>
    <w:rsid w:val="003470DA"/>
    <w:rsid w:val="00350250"/>
    <w:rsid w:val="00351AC8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7D3D"/>
    <w:rsid w:val="003E0384"/>
    <w:rsid w:val="003E3D3A"/>
    <w:rsid w:val="003E606A"/>
    <w:rsid w:val="003F460A"/>
    <w:rsid w:val="003F7BCD"/>
    <w:rsid w:val="00403330"/>
    <w:rsid w:val="00414C8C"/>
    <w:rsid w:val="00414CCC"/>
    <w:rsid w:val="004167A9"/>
    <w:rsid w:val="00416C32"/>
    <w:rsid w:val="00417867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65656"/>
    <w:rsid w:val="0046603E"/>
    <w:rsid w:val="004754C7"/>
    <w:rsid w:val="004763DD"/>
    <w:rsid w:val="00476F46"/>
    <w:rsid w:val="004802FA"/>
    <w:rsid w:val="004842B3"/>
    <w:rsid w:val="0049774B"/>
    <w:rsid w:val="004A2078"/>
    <w:rsid w:val="004A4121"/>
    <w:rsid w:val="004A50E9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4A88"/>
    <w:rsid w:val="00545B67"/>
    <w:rsid w:val="0054646E"/>
    <w:rsid w:val="00547103"/>
    <w:rsid w:val="0056438B"/>
    <w:rsid w:val="00564CE6"/>
    <w:rsid w:val="00565371"/>
    <w:rsid w:val="00566178"/>
    <w:rsid w:val="005723D4"/>
    <w:rsid w:val="00573629"/>
    <w:rsid w:val="00574246"/>
    <w:rsid w:val="00576E1F"/>
    <w:rsid w:val="00580C7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B6A82"/>
    <w:rsid w:val="005C0DD7"/>
    <w:rsid w:val="005C2A30"/>
    <w:rsid w:val="005C4619"/>
    <w:rsid w:val="005D14C4"/>
    <w:rsid w:val="005D462A"/>
    <w:rsid w:val="005D5242"/>
    <w:rsid w:val="005E1723"/>
    <w:rsid w:val="005E1AE2"/>
    <w:rsid w:val="005E3AFC"/>
    <w:rsid w:val="005E7817"/>
    <w:rsid w:val="005F1B55"/>
    <w:rsid w:val="005F4C51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ED5"/>
    <w:rsid w:val="00645DC1"/>
    <w:rsid w:val="0065086D"/>
    <w:rsid w:val="00651B34"/>
    <w:rsid w:val="006538C2"/>
    <w:rsid w:val="0065579C"/>
    <w:rsid w:val="00655A2F"/>
    <w:rsid w:val="006570DF"/>
    <w:rsid w:val="0066516D"/>
    <w:rsid w:val="00666F0D"/>
    <w:rsid w:val="00667AAA"/>
    <w:rsid w:val="006705F8"/>
    <w:rsid w:val="006734DB"/>
    <w:rsid w:val="00674254"/>
    <w:rsid w:val="00675E52"/>
    <w:rsid w:val="0068025E"/>
    <w:rsid w:val="006828FC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7099B"/>
    <w:rsid w:val="00771951"/>
    <w:rsid w:val="00772D9C"/>
    <w:rsid w:val="007744E3"/>
    <w:rsid w:val="00775656"/>
    <w:rsid w:val="00775AD0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17E6D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5F83"/>
    <w:rsid w:val="008465C9"/>
    <w:rsid w:val="00846A8E"/>
    <w:rsid w:val="00847B4B"/>
    <w:rsid w:val="00847C09"/>
    <w:rsid w:val="00853AB5"/>
    <w:rsid w:val="0085500F"/>
    <w:rsid w:val="00861FC4"/>
    <w:rsid w:val="00865AF4"/>
    <w:rsid w:val="008734DA"/>
    <w:rsid w:val="00874AF3"/>
    <w:rsid w:val="00874B14"/>
    <w:rsid w:val="00875509"/>
    <w:rsid w:val="0087629C"/>
    <w:rsid w:val="00876745"/>
    <w:rsid w:val="00876D3A"/>
    <w:rsid w:val="0088293C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5DBE"/>
    <w:rsid w:val="008C7950"/>
    <w:rsid w:val="008D19FA"/>
    <w:rsid w:val="008D2CD2"/>
    <w:rsid w:val="008D7456"/>
    <w:rsid w:val="008E1683"/>
    <w:rsid w:val="008E1C34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2D12"/>
    <w:rsid w:val="00A15D07"/>
    <w:rsid w:val="00A17AC1"/>
    <w:rsid w:val="00A2101E"/>
    <w:rsid w:val="00A218BA"/>
    <w:rsid w:val="00A22F06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25CE"/>
    <w:rsid w:val="00A63C15"/>
    <w:rsid w:val="00A6491F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426F"/>
    <w:rsid w:val="00AB6755"/>
    <w:rsid w:val="00AB6899"/>
    <w:rsid w:val="00AC0E8E"/>
    <w:rsid w:val="00AC37D0"/>
    <w:rsid w:val="00AC4010"/>
    <w:rsid w:val="00AC60BC"/>
    <w:rsid w:val="00AC68D3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811DA"/>
    <w:rsid w:val="00B84AA6"/>
    <w:rsid w:val="00B85BDD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B35"/>
    <w:rsid w:val="00BE5E31"/>
    <w:rsid w:val="00BE6CFC"/>
    <w:rsid w:val="00BF1A71"/>
    <w:rsid w:val="00BF338C"/>
    <w:rsid w:val="00BF51B1"/>
    <w:rsid w:val="00BF53F4"/>
    <w:rsid w:val="00BF680A"/>
    <w:rsid w:val="00C002CB"/>
    <w:rsid w:val="00C003A3"/>
    <w:rsid w:val="00C006BF"/>
    <w:rsid w:val="00C01C35"/>
    <w:rsid w:val="00C108A4"/>
    <w:rsid w:val="00C110EB"/>
    <w:rsid w:val="00C17082"/>
    <w:rsid w:val="00C21EDB"/>
    <w:rsid w:val="00C21F51"/>
    <w:rsid w:val="00C243B4"/>
    <w:rsid w:val="00C27085"/>
    <w:rsid w:val="00C334B6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0E6E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3B8D"/>
    <w:rsid w:val="00CA415E"/>
    <w:rsid w:val="00CA4F06"/>
    <w:rsid w:val="00CC121B"/>
    <w:rsid w:val="00CC3BBC"/>
    <w:rsid w:val="00CC5BF3"/>
    <w:rsid w:val="00CC6BA7"/>
    <w:rsid w:val="00CD1540"/>
    <w:rsid w:val="00CE208E"/>
    <w:rsid w:val="00CE5774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398C"/>
    <w:rsid w:val="00D75283"/>
    <w:rsid w:val="00D84872"/>
    <w:rsid w:val="00D8527F"/>
    <w:rsid w:val="00D8567C"/>
    <w:rsid w:val="00D85CEC"/>
    <w:rsid w:val="00D863DE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302FA"/>
    <w:rsid w:val="00E311B1"/>
    <w:rsid w:val="00E3140B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A9D"/>
    <w:rsid w:val="00E742A7"/>
    <w:rsid w:val="00E747B5"/>
    <w:rsid w:val="00E75EA0"/>
    <w:rsid w:val="00E82945"/>
    <w:rsid w:val="00E84260"/>
    <w:rsid w:val="00E844D8"/>
    <w:rsid w:val="00EA7B16"/>
    <w:rsid w:val="00EB15BB"/>
    <w:rsid w:val="00EB2636"/>
    <w:rsid w:val="00EB3FEB"/>
    <w:rsid w:val="00EC1487"/>
    <w:rsid w:val="00EC2927"/>
    <w:rsid w:val="00EC55AD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4EC1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908E98F-352D-4553-B371-83201867B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17</cp:revision>
  <dcterms:created xsi:type="dcterms:W3CDTF">2019-11-20T11:36:00Z</dcterms:created>
  <dcterms:modified xsi:type="dcterms:W3CDTF">2019-11-20T13:38:00Z</dcterms:modified>
</cp:coreProperties>
</file>