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7" w:rsidRDefault="001765C7">
      <w:pPr>
        <w:rPr>
          <w:sz w:val="28"/>
          <w:szCs w:val="28"/>
        </w:rPr>
      </w:pPr>
    </w:p>
    <w:p w:rsidR="001765C7" w:rsidRDefault="00463FD4" w:rsidP="00EF2CEA">
      <w:pPr>
        <w:tabs>
          <w:tab w:val="left" w:pos="9060"/>
        </w:tabs>
        <w:ind w:left="2070" w:hanging="3240"/>
        <w:rPr>
          <w:sz w:val="28"/>
          <w:szCs w:val="28"/>
        </w:rPr>
      </w:pPr>
      <w:r>
        <w:rPr>
          <w:sz w:val="28"/>
          <w:szCs w:val="28"/>
        </w:rPr>
        <w:tab/>
      </w:r>
      <w:r w:rsidR="00EF2CE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90pt" fillcolor="#063" strokecolor="green">
            <v:fill r:id="rId7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بسم الرحمن الرحیم"/>
          </v:shape>
        </w:pict>
      </w:r>
    </w:p>
    <w:p w:rsidR="001765C7" w:rsidRDefault="001765C7">
      <w:pPr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</w:p>
    <w:p w:rsidR="001765C7" w:rsidRDefault="00EF2CEA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636pt;height:26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نقشه مفهومی&#10;&#10;اسلایدشماره 30تا35"/>
          </v:shape>
        </w:pict>
      </w:r>
    </w:p>
    <w:p w:rsidR="001765C7" w:rsidRDefault="001765C7">
      <w:pPr>
        <w:rPr>
          <w:rFonts w:hint="cs"/>
          <w:sz w:val="28"/>
          <w:szCs w:val="28"/>
          <w:rtl/>
        </w:rPr>
      </w:pPr>
    </w:p>
    <w:p w:rsidR="003C6264" w:rsidRDefault="003C6264" w:rsidP="003C6264">
      <w:pPr>
        <w:ind w:left="2970" w:hanging="720"/>
        <w:rPr>
          <w:rFonts w:hint="cs"/>
          <w:sz w:val="28"/>
          <w:szCs w:val="28"/>
          <w:rtl/>
        </w:rPr>
      </w:pPr>
    </w:p>
    <w:p w:rsidR="003C6264" w:rsidRDefault="003C6264" w:rsidP="003C6264">
      <w:pPr>
        <w:ind w:left="2970" w:hanging="720"/>
        <w:rPr>
          <w:rFonts w:hint="cs"/>
          <w:sz w:val="28"/>
          <w:szCs w:val="28"/>
          <w:rtl/>
        </w:rPr>
      </w:pPr>
    </w:p>
    <w:p w:rsidR="003C6264" w:rsidRDefault="003C6264" w:rsidP="003C6264">
      <w:pPr>
        <w:ind w:left="2970" w:hanging="720"/>
        <w:rPr>
          <w:rFonts w:hint="cs"/>
          <w:sz w:val="28"/>
          <w:szCs w:val="28"/>
          <w:rtl/>
        </w:rPr>
      </w:pPr>
    </w:p>
    <w:p w:rsidR="003C6264" w:rsidRDefault="003C6264" w:rsidP="003C6264">
      <w:pPr>
        <w:ind w:left="2970" w:hanging="720"/>
        <w:rPr>
          <w:sz w:val="28"/>
          <w:szCs w:val="28"/>
        </w:rPr>
      </w:pPr>
      <w:r>
        <w:rPr>
          <w:rFonts w:hint="cs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429pt;height:316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استادراهنما&#10;&#10;خانم دکترمرتضی نژاد"/>
          </v:shape>
        </w:pict>
      </w:r>
    </w:p>
    <w:p w:rsidR="003C6264" w:rsidRDefault="003C6264" w:rsidP="00EF2C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7" type="#_x0000_t136" style="width:377.25pt;height:343.5pt" fillcolor="#063" strokecolor="green">
            <v:fill r:id="rId7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نویسندگان&#10;خانم طیبه  سعیدی فرد&#10;خانم مرضیه  طلایی &#10;خانم حوریه جباری&#10;خانم رقیه جباری&#10;خانم زهراتقی ملک"/>
          </v:shape>
        </w:pict>
      </w:r>
    </w:p>
    <w:p w:rsidR="001765C7" w:rsidRDefault="001765C7" w:rsidP="00EF2CEA">
      <w:pPr>
        <w:jc w:val="center"/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</w:p>
    <w:p w:rsidR="001765C7" w:rsidRDefault="003971C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130" style="position:absolute;margin-left:94.5pt;margin-top:-7.5pt;width:439.5pt;height:49.5pt;z-index:2517463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612F69" w:rsidRPr="009F1980" w:rsidRDefault="009F1980" w:rsidP="009F1980">
                  <w:pPr>
                    <w:jc w:val="center"/>
                    <w:rPr>
                      <w:rFonts w:hint="cs"/>
                      <w:sz w:val="28"/>
                      <w:szCs w:val="28"/>
                      <w:lang w:bidi="fa-IR"/>
                    </w:rPr>
                  </w:pPr>
                  <w:proofErr w:type="gramStart"/>
                  <w:r>
                    <w:rPr>
                      <w:sz w:val="28"/>
                      <w:szCs w:val="28"/>
                      <w:lang w:bidi="fa-IR"/>
                    </w:rPr>
                    <w:t>Models  that</w:t>
                  </w:r>
                  <w:proofErr w:type="gramEnd"/>
                  <w:r>
                    <w:rPr>
                      <w:sz w:val="28"/>
                      <w:szCs w:val="28"/>
                      <w:lang w:bidi="fa-IR"/>
                    </w:rPr>
                    <w:t xml:space="preserve">  create  typologies   of  different  variations  of SBCD</w:t>
                  </w:r>
                </w:p>
              </w:txbxContent>
            </v:textbox>
          </v:roundrect>
        </w:pict>
      </w:r>
    </w:p>
    <w:p w:rsidR="001765C7" w:rsidRDefault="00817DD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11.25pt;margin-top:12.35pt;width:0;height:35.25pt;z-index:251767808" o:connectortype="straight">
            <v:stroke endarrow="block"/>
          </v:shape>
        </w:pict>
      </w:r>
    </w:p>
    <w:p w:rsidR="001765C7" w:rsidRDefault="009F1980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oundrect id="_x0000_s1131" style="position:absolute;margin-left:108pt;margin-top:17.95pt;width:414.75pt;height:75pt;z-index:25174732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12F69" w:rsidRPr="009F1980" w:rsidRDefault="009F1980" w:rsidP="009F19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Figure2</w:t>
                  </w:r>
                  <w:proofErr w:type="gramStart"/>
                  <w:r>
                    <w:rPr>
                      <w:sz w:val="28"/>
                      <w:szCs w:val="28"/>
                    </w:rPr>
                    <w:t>:A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three-dimensional  model  of  SBCD(Marsh,1990)</w:t>
                  </w:r>
                </w:p>
              </w:txbxContent>
            </v:textbox>
          </v:roundrect>
        </w:pict>
      </w:r>
    </w:p>
    <w:p w:rsidR="003C6264" w:rsidRDefault="003C6264">
      <w:pPr>
        <w:rPr>
          <w:rFonts w:hint="cs"/>
          <w:sz w:val="28"/>
          <w:szCs w:val="28"/>
          <w:rtl/>
        </w:rPr>
      </w:pPr>
    </w:p>
    <w:p w:rsidR="003C6264" w:rsidRDefault="003C6264">
      <w:pPr>
        <w:rPr>
          <w:rFonts w:hint="cs"/>
          <w:sz w:val="28"/>
          <w:szCs w:val="28"/>
          <w:rtl/>
        </w:rPr>
      </w:pP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55" type="#_x0000_t32" style="position:absolute;margin-left:488.25pt;margin-top:11.9pt;width:34.5pt;height:48pt;z-index:251770880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54" type="#_x0000_t32" style="position:absolute;margin-left:94.5pt;margin-top:11.9pt;width:35.25pt;height:51.75pt;flip:x;z-index:251769856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53" type="#_x0000_t32" style="position:absolute;margin-left:311.25pt;margin-top:11.9pt;width:0;height:48pt;z-index:251768832" o:connectortype="straight">
            <v:stroke endarrow="block"/>
          </v:shape>
        </w:pict>
      </w:r>
    </w:p>
    <w:p w:rsidR="003C6264" w:rsidRDefault="003C6264">
      <w:pPr>
        <w:rPr>
          <w:rFonts w:hint="cs"/>
          <w:sz w:val="28"/>
          <w:szCs w:val="28"/>
          <w:rtl/>
        </w:rPr>
      </w:pPr>
    </w:p>
    <w:p w:rsidR="003C6264" w:rsidRDefault="00612F69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oundrect id="_x0000_s1134" style="position:absolute;margin-left:488.25pt;margin-top:2.9pt;width:132.75pt;height:78pt;z-index:25175040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12F69" w:rsidRDefault="00612F69" w:rsidP="006D7017">
                  <w:pPr>
                    <w:jc w:val="center"/>
                  </w:pPr>
                </w:p>
                <w:p w:rsidR="006D7017" w:rsidRPr="006D7017" w:rsidRDefault="006D7017" w:rsidP="006D701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D7017">
                    <w:rPr>
                      <w:sz w:val="28"/>
                      <w:szCs w:val="28"/>
                    </w:rPr>
                    <w:t>Persons  involved</w:t>
                  </w:r>
                  <w:proofErr w:type="gramEnd"/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3" style="position:absolute;margin-left:243.75pt;margin-top:6.65pt;width:146.25pt;height:78pt;z-index:2517493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D7017" w:rsidRPr="006D7017" w:rsidRDefault="006D7017" w:rsidP="006D701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2F69" w:rsidRPr="006D7017" w:rsidRDefault="006D7017" w:rsidP="006D701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6D7017">
                    <w:rPr>
                      <w:sz w:val="28"/>
                      <w:szCs w:val="28"/>
                    </w:rPr>
                    <w:t>Type  of</w:t>
                  </w:r>
                  <w:proofErr w:type="gramEnd"/>
                  <w:r w:rsidRPr="006D7017">
                    <w:rPr>
                      <w:sz w:val="28"/>
                      <w:szCs w:val="28"/>
                    </w:rPr>
                    <w:t xml:space="preserve"> Activity</w:t>
                  </w:r>
                </w:p>
                <w:p w:rsidR="006D7017" w:rsidRDefault="006D7017" w:rsidP="006D7017">
                  <w:pPr>
                    <w:jc w:val="center"/>
                  </w:pPr>
                </w:p>
                <w:p w:rsidR="006D7017" w:rsidRDefault="006D7017" w:rsidP="006D7017">
                  <w:pPr>
                    <w:jc w:val="center"/>
                  </w:pPr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2" style="position:absolute;margin-left:4.5pt;margin-top:6.65pt;width:135.75pt;height:78pt;z-index:2517483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F1980" w:rsidRDefault="009F1980" w:rsidP="009F1980">
                  <w:pPr>
                    <w:jc w:val="center"/>
                    <w:rPr>
                      <w:sz w:val="28"/>
                      <w:szCs w:val="28"/>
                      <w:lang w:bidi="fa-IR"/>
                    </w:rPr>
                  </w:pPr>
                </w:p>
                <w:p w:rsidR="00612F69" w:rsidRPr="009F1980" w:rsidRDefault="009F1980" w:rsidP="009F1980">
                  <w:pPr>
                    <w:jc w:val="center"/>
                    <w:rPr>
                      <w:sz w:val="28"/>
                      <w:szCs w:val="28"/>
                      <w:lang w:bidi="fa-IR"/>
                    </w:rPr>
                  </w:pPr>
                  <w:proofErr w:type="gramStart"/>
                  <w:r w:rsidRPr="009F1980">
                    <w:rPr>
                      <w:sz w:val="28"/>
                      <w:szCs w:val="28"/>
                      <w:lang w:bidi="fa-IR"/>
                    </w:rPr>
                    <w:t>Time  Commitment</w:t>
                  </w:r>
                  <w:proofErr w:type="gramEnd"/>
                </w:p>
              </w:txbxContent>
            </v:textbox>
          </v:roundrect>
        </w:pict>
      </w:r>
    </w:p>
    <w:p w:rsidR="003C6264" w:rsidRDefault="003C6264">
      <w:pPr>
        <w:rPr>
          <w:rFonts w:hint="cs"/>
          <w:sz w:val="28"/>
          <w:szCs w:val="28"/>
          <w:rtl/>
        </w:rPr>
      </w:pP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58" type="#_x0000_t32" style="position:absolute;margin-left:534pt;margin-top:23.85pt;width:0;height:21pt;z-index:251773952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56" type="#_x0000_t32" style="position:absolute;margin-left:75pt;margin-top:27.6pt;width:.75pt;height:17.25pt;flip:x;z-index:251771904" o:connectortype="straight">
            <v:stroke endarrow="block"/>
          </v:shape>
        </w:pict>
      </w: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57" type="#_x0000_t32" style="position:absolute;margin-left:311.25pt;margin-top:2.85pt;width:0;height:13.5pt;z-index:251772928" o:connectortype="straight">
            <v:stroke endarrow="block"/>
          </v:shape>
        </w:pict>
      </w:r>
      <w:r w:rsidR="00612F69">
        <w:rPr>
          <w:rFonts w:hint="cs"/>
          <w:noProof/>
          <w:sz w:val="28"/>
          <w:szCs w:val="28"/>
          <w:rtl/>
        </w:rPr>
        <w:pict>
          <v:roundrect id="_x0000_s1143" style="position:absolute;margin-left:488.25pt;margin-top:16.35pt;width:132.75pt;height:43.5pt;z-index:2517596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F1980" w:rsidRDefault="0082576E">
                  <w:proofErr w:type="gramStart"/>
                  <w:r>
                    <w:t>Individual  teachers</w:t>
                  </w:r>
                  <w:proofErr w:type="gramEnd"/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9" style="position:absolute;margin-left:252pt;margin-top:16.35pt;width:127.5pt;height:38.25pt;z-index:2517555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6D7017">
                  <w:proofErr w:type="gramStart"/>
                  <w:r>
                    <w:t>Creation  of</w:t>
                  </w:r>
                  <w:proofErr w:type="gramEnd"/>
                  <w:r>
                    <w:t xml:space="preserve">  raw  </w:t>
                  </w:r>
                  <w:proofErr w:type="spellStart"/>
                  <w:r>
                    <w:t>materiais</w:t>
                  </w:r>
                  <w:proofErr w:type="spellEnd"/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5" style="position:absolute;margin-left:15pt;margin-top:16.35pt;width:119.25pt;height:43.5pt;z-index:2517514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6D7017">
                  <w:r>
                    <w:t>Long-</w:t>
                  </w:r>
                  <w:proofErr w:type="gramStart"/>
                  <w:r>
                    <w:t>term  plan</w:t>
                  </w:r>
                  <w:proofErr w:type="gramEnd"/>
                </w:p>
              </w:txbxContent>
            </v:textbox>
          </v:roundrect>
        </w:pict>
      </w:r>
    </w:p>
    <w:p w:rsidR="003C6264" w:rsidRDefault="003C6264">
      <w:pPr>
        <w:rPr>
          <w:rFonts w:hint="cs"/>
          <w:sz w:val="28"/>
          <w:szCs w:val="28"/>
          <w:rtl/>
        </w:rPr>
      </w:pP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pict>
          <v:shape id="_x0000_s1166" type="#_x0000_t32" style="position:absolute;margin-left:534pt;margin-top:2.8pt;width:.05pt;height:16.5pt;z-index:2517811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63" type="#_x0000_t32" style="position:absolute;margin-left:311.25pt;margin-top:2.8pt;width:0;height:20.25pt;z-index:2517780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59" type="#_x0000_t32" style="position:absolute;margin-left:75.75pt;margin-top:2.8pt;width:0;height:16.5pt;z-index:251774976" o:connectortype="straight">
            <v:stroke endarrow="block"/>
          </v:shape>
        </w:pict>
      </w:r>
      <w:r w:rsidR="00612F69">
        <w:rPr>
          <w:noProof/>
          <w:sz w:val="28"/>
          <w:szCs w:val="28"/>
        </w:rPr>
        <w:pict>
          <v:roundrect id="_x0000_s1144" style="position:absolute;margin-left:488.25pt;margin-top:23.05pt;width:132.75pt;height:42.75pt;z-index:2517606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F1980" w:rsidRDefault="0082576E">
                  <w:r>
                    <w:t xml:space="preserve">Small </w:t>
                  </w:r>
                  <w:proofErr w:type="gramStart"/>
                  <w:r>
                    <w:t>groups  of</w:t>
                  </w:r>
                  <w:proofErr w:type="gramEnd"/>
                  <w:r>
                    <w:t xml:space="preserve">  teachers</w:t>
                  </w:r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40" style="position:absolute;margin-left:252pt;margin-top:23.05pt;width:127.5pt;height:42.75pt;z-index:2517565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82576E">
                  <w:proofErr w:type="gramStart"/>
                  <w:r>
                    <w:t>Adaptation  of</w:t>
                  </w:r>
                  <w:proofErr w:type="gramEnd"/>
                  <w:r>
                    <w:t xml:space="preserve"> existing  materials</w:t>
                  </w:r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6" style="position:absolute;margin-left:15pt;margin-top:23.05pt;width:119.25pt;height:49.5pt;z-index:2517524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6D7017">
                  <w:r>
                    <w:t>Medium-</w:t>
                  </w:r>
                  <w:proofErr w:type="gramStart"/>
                  <w:r>
                    <w:t>term  plan</w:t>
                  </w:r>
                  <w:proofErr w:type="gramEnd"/>
                </w:p>
              </w:txbxContent>
            </v:textbox>
          </v:roundrect>
        </w:pict>
      </w:r>
    </w:p>
    <w:p w:rsidR="003C6264" w:rsidRDefault="003971C2" w:rsidP="003971C2">
      <w:pPr>
        <w:tabs>
          <w:tab w:val="left" w:pos="7410"/>
        </w:tabs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ab/>
      </w:r>
    </w:p>
    <w:p w:rsidR="00612F69" w:rsidRDefault="00817D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68" type="#_x0000_t32" style="position:absolute;margin-left:534.05pt;margin-top:8.8pt;width:0;height:19.5pt;z-index:251782144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64" type="#_x0000_t32" style="position:absolute;margin-left:311.25pt;margin-top:8.8pt;width:0;height:19.5pt;z-index:251779072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61" type="#_x0000_t32" style="position:absolute;margin-left:75.75pt;margin-top:15.55pt;width:0;height:19.5pt;z-index:251776000" o:connectortype="straight">
            <v:stroke endarrow="block"/>
          </v:shape>
        </w:pict>
      </w:r>
    </w:p>
    <w:p w:rsidR="003C6264" w:rsidRDefault="00612F69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oundrect id="_x0000_s1145" style="position:absolute;margin-left:488.25pt;margin-top:-.25pt;width:134.25pt;height:55.5pt;z-index:2517616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F1980" w:rsidRDefault="0082576E">
                  <w:proofErr w:type="gramStart"/>
                  <w:r>
                    <w:t>Whole  staff</w:t>
                  </w:r>
                  <w:proofErr w:type="gramEnd"/>
                </w:p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41" style="position:absolute;margin-left:252pt;margin-top:-.25pt;width:127.5pt;height:51.75pt;z-index:25175756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2576E" w:rsidRDefault="0082576E" w:rsidP="0082576E">
                  <w:proofErr w:type="gramStart"/>
                  <w:r>
                    <w:t>Investigation  of</w:t>
                  </w:r>
                  <w:proofErr w:type="gramEnd"/>
                  <w:r>
                    <w:t xml:space="preserve">  an area/areas of  activity</w:t>
                  </w:r>
                </w:p>
                <w:p w:rsidR="00612F69" w:rsidRDefault="00612F69"/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7" style="position:absolute;margin-left:15pt;margin-top:6.5pt;width:119.25pt;height:48.75pt;z-index:2517534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6D7017">
                  <w:r>
                    <w:t>Short-</w:t>
                  </w:r>
                  <w:proofErr w:type="spellStart"/>
                  <w:proofErr w:type="gramStart"/>
                  <w:r>
                    <w:t>trem</w:t>
                  </w:r>
                  <w:proofErr w:type="spellEnd"/>
                  <w:r>
                    <w:t xml:space="preserve">  plan</w:t>
                  </w:r>
                  <w:proofErr w:type="gramEnd"/>
                </w:p>
              </w:txbxContent>
            </v:textbox>
          </v:roundrect>
        </w:pict>
      </w: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69" type="#_x0000_t32" style="position:absolute;margin-left:534.05pt;margin-top:26.75pt;width:0;height:19.5pt;z-index:251783168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165" type="#_x0000_t32" style="position:absolute;margin-left:306pt;margin-top:23pt;width:0;height:23.25pt;z-index:251780096" o:connectortype="straight">
            <v:stroke endarrow="block"/>
          </v:shape>
        </w:pict>
      </w:r>
    </w:p>
    <w:p w:rsidR="003C6264" w:rsidRDefault="00817DDC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pict>
          <v:shape id="_x0000_s1162" type="#_x0000_t32" style="position:absolute;margin-left:75pt;margin-top:2.75pt;width:0;height:15pt;z-index:251777024" o:connectortype="straight">
            <v:stroke endarrow="block"/>
          </v:shape>
        </w:pict>
      </w:r>
      <w:r w:rsidR="00612F69">
        <w:rPr>
          <w:noProof/>
          <w:sz w:val="28"/>
          <w:szCs w:val="28"/>
        </w:rPr>
        <w:pict>
          <v:roundrect id="_x0000_s1146" style="position:absolute;margin-left:488.25pt;margin-top:21.5pt;width:140.25pt;height:49.5pt;z-index:2517626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F1980" w:rsidRDefault="0082576E">
                  <w:proofErr w:type="spellStart"/>
                  <w:r>
                    <w:t>Teachers</w:t>
                  </w:r>
                  <w:proofErr w:type="gramStart"/>
                  <w:r>
                    <w:t>,Parents,Students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612F69">
        <w:rPr>
          <w:noProof/>
          <w:sz w:val="28"/>
          <w:szCs w:val="28"/>
        </w:rPr>
        <w:pict>
          <v:roundrect id="_x0000_s1142" style="position:absolute;margin-left:243.75pt;margin-top:21.5pt;width:135.75pt;height:42.75pt;z-index:25175859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D7017" w:rsidRDefault="006D7017" w:rsidP="006D7017">
                  <w:proofErr w:type="gramStart"/>
                  <w:r>
                    <w:t>Investigation  of</w:t>
                  </w:r>
                  <w:proofErr w:type="gramEnd"/>
                  <w:r>
                    <w:t xml:space="preserve">  an area/areas of  activity</w:t>
                  </w:r>
                </w:p>
                <w:p w:rsidR="009F1980" w:rsidRDefault="009F1980"/>
              </w:txbxContent>
            </v:textbox>
          </v:roundrect>
        </w:pict>
      </w:r>
      <w:r w:rsidR="003971C2">
        <w:rPr>
          <w:rFonts w:hint="cs"/>
          <w:noProof/>
          <w:sz w:val="28"/>
          <w:szCs w:val="28"/>
          <w:rtl/>
        </w:rPr>
        <w:pict>
          <v:roundrect id="_x0000_s1138" style="position:absolute;margin-left:15pt;margin-top:21.5pt;width:119.25pt;height:42.75pt;z-index:2517544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12F69" w:rsidRDefault="006D7017">
                  <w:r>
                    <w:t>One-</w:t>
                  </w:r>
                  <w:proofErr w:type="gramStart"/>
                  <w:r>
                    <w:t>off  activity</w:t>
                  </w:r>
                  <w:proofErr w:type="gramEnd"/>
                </w:p>
              </w:txbxContent>
            </v:textbox>
          </v:roundrect>
        </w:pict>
      </w:r>
    </w:p>
    <w:p w:rsidR="003C6264" w:rsidRDefault="003C6264">
      <w:pPr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</w:p>
    <w:p w:rsidR="001765C7" w:rsidRDefault="001765C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35" style="position:absolute;margin-left:-64.5pt;margin-top:381.75pt;width:131.25pt;height:96pt;z-index:2516664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D0F0F" w:rsidRDefault="00ED0F0F" w:rsidP="00ED0F0F">
                  <w:pPr>
                    <w:jc w:val="center"/>
                  </w:pPr>
                </w:p>
                <w:p w:rsidR="00ED0F0F" w:rsidRDefault="00ED0F0F" w:rsidP="00ED0F0F">
                  <w:pPr>
                    <w:jc w:val="center"/>
                  </w:pPr>
                  <w:proofErr w:type="gramStart"/>
                  <w:r>
                    <w:t>It  creates</w:t>
                  </w:r>
                  <w:proofErr w:type="gramEnd"/>
                  <w:r>
                    <w:t xml:space="preserve">  a  dynamic ,3D   picture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9" style="position:absolute;margin-left:66.75pt;margin-top:381.75pt;width:137.25pt;height:96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D0F0F" w:rsidRDefault="00ED0F0F" w:rsidP="00ED0F0F">
                  <w:pPr>
                    <w:jc w:val="center"/>
                  </w:pPr>
                </w:p>
                <w:p w:rsidR="00ED0F0F" w:rsidRDefault="00ED0F0F" w:rsidP="00ED0F0F">
                  <w:pPr>
                    <w:jc w:val="center"/>
                  </w:pPr>
                  <w:proofErr w:type="gramStart"/>
                  <w:r>
                    <w:t>It  shows</w:t>
                  </w:r>
                  <w:proofErr w:type="gramEnd"/>
                  <w:r>
                    <w:t xml:space="preserve">  a lot of  different   combinations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0" style="position:absolute;margin-left:204pt;margin-top:381.75pt;width:126pt;height:92.25pt;z-index:251668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D0F0F" w:rsidRDefault="00ED0F0F" w:rsidP="00666D52">
                  <w:pPr>
                    <w:jc w:val="center"/>
                  </w:pPr>
                </w:p>
                <w:p w:rsidR="00ED0F0F" w:rsidRDefault="00ED0F0F" w:rsidP="00ED0F0F">
                  <w:pPr>
                    <w:jc w:val="center"/>
                  </w:pPr>
                  <w:proofErr w:type="gramStart"/>
                  <w:r>
                    <w:t>It  seems</w:t>
                  </w:r>
                  <w:proofErr w:type="gramEnd"/>
                  <w:r>
                    <w:t xml:space="preserve">  to  indicate  that  any  combina</w:t>
                  </w:r>
                  <w:r w:rsidR="00666D52">
                    <w:t>tion  is  possible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8" style="position:absolute;margin-left:341.25pt;margin-top:385.5pt;width:129.75pt;height:88.5pt;z-index:2516756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765C7" w:rsidRDefault="00666D52">
                  <w:proofErr w:type="gramStart"/>
                  <w:r>
                    <w:t>It  doesn</w:t>
                  </w:r>
                  <w:proofErr w:type="gramEnd"/>
                  <w:r>
                    <w:t xml:space="preserve">`t  include  all  </w:t>
                  </w:r>
                </w:p>
                <w:p w:rsidR="00666D52" w:rsidRDefault="00666D52">
                  <w:proofErr w:type="gramStart"/>
                  <w:r>
                    <w:t>the  important</w:t>
                  </w:r>
                  <w:proofErr w:type="gramEnd"/>
                  <w:r>
                    <w:t xml:space="preserve">   factors,</w:t>
                  </w:r>
                </w:p>
                <w:p w:rsidR="00666D52" w:rsidRDefault="00666D52">
                  <w:proofErr w:type="gramStart"/>
                  <w:r>
                    <w:t>Only  includes</w:t>
                  </w:r>
                  <w:proofErr w:type="gramEnd"/>
                  <w:r>
                    <w:t xml:space="preserve">  three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9" style="position:absolute;margin-left:471pt;margin-top:381.75pt;width:119.25pt;height:92.25pt;z-index:2516766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66D52" w:rsidRDefault="00666D52" w:rsidP="001765C7">
                  <w:proofErr w:type="gramStart"/>
                  <w:r>
                    <w:t>It  doesn</w:t>
                  </w:r>
                  <w:proofErr w:type="gramEnd"/>
                  <w:r>
                    <w:t>`t  show  which  factors</w:t>
                  </w:r>
                  <w:r w:rsidR="001765C7">
                    <w:t xml:space="preserve">  are  more  important  </w:t>
                  </w:r>
                </w:p>
                <w:p w:rsidR="001765C7" w:rsidRDefault="001765C7">
                  <w:proofErr w:type="gramStart"/>
                  <w:r>
                    <w:t>That  others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50" style="position:absolute;margin-left:590.25pt;margin-top:381.75pt;width:124.5pt;height:92.25pt;z-index:2516776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66D52" w:rsidRDefault="001765C7">
                  <w:r>
                    <w:t xml:space="preserve">It  doesn`t  show  the influence  of  head  office  and  how  </w:t>
                  </w:r>
                  <w:proofErr w:type="spellStart"/>
                  <w:r>
                    <w:t>thisnncouldd</w:t>
                  </w:r>
                  <w:proofErr w:type="spellEnd"/>
                  <w:r>
                    <w:t xml:space="preserve"> limit  choices</w:t>
                  </w:r>
                </w:p>
                <w:p w:rsidR="001765C7" w:rsidRDefault="001765C7"/>
                <w:p w:rsidR="001765C7" w:rsidRDefault="001765C7"/>
                <w:p w:rsidR="001765C7" w:rsidRDefault="001765C7"/>
                <w:p w:rsidR="001765C7" w:rsidRDefault="001765C7"/>
              </w:txbxContent>
            </v:textbox>
          </v:roundrect>
        </w:pict>
      </w:r>
      <w:r w:rsidR="00666D52">
        <w:rPr>
          <w:noProof/>
          <w:sz w:val="28"/>
          <w:szCs w:val="28"/>
        </w:rPr>
        <w:pict>
          <v:shape id="_x0000_s1054" type="#_x0000_t32" style="position:absolute;margin-left:625.5pt;margin-top:342.8pt;width:25.5pt;height:38.95pt;z-index:251680768" o:connectortype="straight">
            <v:stroke endarrow="block"/>
          </v:shape>
        </w:pict>
      </w:r>
      <w:r w:rsidR="00666D52">
        <w:rPr>
          <w:noProof/>
          <w:sz w:val="28"/>
          <w:szCs w:val="28"/>
        </w:rPr>
        <w:pict>
          <v:shape id="_x0000_s1053" type="#_x0000_t32" style="position:absolute;margin-left:536.25pt;margin-top:342.8pt;width:0;height:32.95pt;z-index:251679744" o:connectortype="straight">
            <v:stroke endarrow="block"/>
          </v:shape>
        </w:pict>
      </w:r>
      <w:r w:rsidR="00666D52">
        <w:rPr>
          <w:noProof/>
          <w:sz w:val="28"/>
          <w:szCs w:val="28"/>
        </w:rPr>
        <w:pict>
          <v:shape id="_x0000_s1051" type="#_x0000_t32" style="position:absolute;margin-left:436.5pt;margin-top:341.35pt;width:30pt;height:40.4pt;flip:x;z-index:251678720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shape id="_x0000_s1046" type="#_x0000_t32" style="position:absolute;margin-left:227.25pt;margin-top:341.35pt;width:25.5pt;height:34.4pt;z-index:251674624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shape id="_x0000_s1045" type="#_x0000_t32" style="position:absolute;margin-left:126pt;margin-top:348pt;width:.75pt;height:33.75pt;flip:x;z-index:251673600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shape id="_x0000_s1044" type="#_x0000_t32" style="position:absolute;margin-left:15.75pt;margin-top:336pt;width:24pt;height:45.75pt;flip:x;z-index:251672576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shape id="_x0000_s1043" type="#_x0000_t32" style="position:absolute;margin-left:407.25pt;margin-top:123.85pt;width:129pt;height:125.9pt;z-index:251671552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shape id="_x0000_s1042" type="#_x0000_t32" style="position:absolute;margin-left:132pt;margin-top:123.85pt;width:126.75pt;height:130.4pt;flip:x;z-index:251670528" o:connectortype="straight">
            <v:stroke endarrow="block"/>
          </v:shape>
        </w:pict>
      </w:r>
      <w:r w:rsidR="00ED0F0F">
        <w:rPr>
          <w:noProof/>
          <w:sz w:val="28"/>
          <w:szCs w:val="28"/>
        </w:rPr>
        <w:pict>
          <v:roundrect id="_x0000_s1033" style="position:absolute;margin-left:462pt;margin-top:254.25pt;width:174.75pt;height:87.1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075800" w:rsidRDefault="00075800">
                  <w:r>
                    <w:pict>
                      <v:shape id="_x0000_i1031" type="#_x0000_t136" style="width:113.25pt;height:22.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Disadvantages"/>
                      </v:shape>
                    </w:pict>
                  </w:r>
                </w:p>
              </w:txbxContent>
            </v:textbox>
          </v:roundrect>
        </w:pict>
      </w:r>
      <w:r w:rsidR="00ED0F0F">
        <w:rPr>
          <w:noProof/>
          <w:sz w:val="28"/>
          <w:szCs w:val="28"/>
        </w:rPr>
        <w:pict>
          <v:roundrect id="_x0000_s1031" style="position:absolute;margin-left:39.75pt;margin-top:254.25pt;width:187.5pt;height:86.9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316FE7" w:rsidRPr="00316FE7" w:rsidRDefault="00316FE7" w:rsidP="0007580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pict>
                      <v:shape id="_x0000_i1030" type="#_x0000_t136" style="width:93.75pt;height:23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Advantages"/>
                      </v:shape>
                    </w:pict>
                  </w:r>
                </w:p>
              </w:txbxContent>
            </v:textbox>
          </v:roundrect>
        </w:pict>
      </w:r>
      <w:r w:rsidR="00316FE7">
        <w:rPr>
          <w:noProof/>
          <w:sz w:val="28"/>
          <w:szCs w:val="28"/>
        </w:rPr>
        <w:pict>
          <v:roundrect id="_x0000_s1029" style="position:absolute;margin-left:84.3pt;margin-top:23.25pt;width:486.45pt;height:100.65pt;z-index:2516613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;mso-fit-shape-to-text:t">
              <w:txbxContent>
                <w:p w:rsidR="00316FE7" w:rsidRPr="00316FE7" w:rsidRDefault="00316FE7" w:rsidP="00075800">
                  <w:pPr>
                    <w:jc w:val="center"/>
                    <w:rPr>
                      <w:sz w:val="32"/>
                      <w:szCs w:val="32"/>
                    </w:rPr>
                  </w:pPr>
                  <w:r w:rsidRPr="00316FE7">
                    <w:rPr>
                      <w:sz w:val="32"/>
                      <w:szCs w:val="32"/>
                    </w:rPr>
                    <w:pict>
                      <v:shape id="_x0000_i1029" type="#_x0000_t136" style="width:350.25pt;height:33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Figure2:A  three-dimensional  model  of  SBCD(Marsh,1990)"/>
                      </v:shape>
                    </w:pic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 w:type="page"/>
      </w:r>
    </w:p>
    <w:p w:rsidR="00205094" w:rsidRDefault="00812FF9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55" style="position:absolute;margin-left:96.4pt;margin-top:-19.7pt;width:425.6pt;height:147.2pt;z-index:251681792;mso-wrap-style:none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812FF9" w:rsidRPr="00812FF9" w:rsidRDefault="000C7613" w:rsidP="00812F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i1032" type="#_x0000_t136" style="width:317.25pt;height:37.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Models  that  develop  interlinked  explanatory  factors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812FF9">
      <w:pPr>
        <w:ind w:right="360"/>
        <w:jc w:val="center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0C7613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margin-left:312pt;margin-top:6.5pt;width:0;height:21pt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57" style="position:absolute;margin-left:69.65pt;margin-top:27.5pt;width:492.1pt;height:71.05pt;z-index:251682816;mso-wrap-style:none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812FF9" w:rsidRDefault="00826D52" w:rsidP="00812FF9">
                  <w:pPr>
                    <w:jc w:val="center"/>
                  </w:pPr>
                  <w:r>
                    <w:pict>
                      <v:shape id="_x0000_i1033" type="#_x0000_t136" style="width:369pt;height:1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Figure3:School-Based  Curriculum  Project  Scheme,Hong Kong(Lo,1999)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0C7613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32" style="position:absolute;margin-left:312pt;margin-top:9.6pt;width:0;height:32.25pt;z-index:251689984" o:connectortype="straight">
            <v:stroke endarrow="block"/>
          </v:shape>
        </w:pict>
      </w:r>
    </w:p>
    <w:p w:rsidR="001765C7" w:rsidRDefault="000C7613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59" style="position:absolute;margin-left:104.25pt;margin-top:6.4pt;width:426pt;height:38.8pt;z-index:2516848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53727" w:rsidRPr="00F53727" w:rsidRDefault="00F53727" w:rsidP="00F5372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Education  Department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nominates  schools  to  </w:t>
                  </w:r>
                  <w:proofErr w:type="spellStart"/>
                  <w:r>
                    <w:rPr>
                      <w:sz w:val="28"/>
                      <w:szCs w:val="28"/>
                    </w:rPr>
                    <w:t>bee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in  the  scheme</w:t>
                  </w:r>
                </w:p>
              </w:txbxContent>
            </v:textbox>
          </v:roundrect>
        </w:pict>
      </w:r>
    </w:p>
    <w:p w:rsidR="001765C7" w:rsidRDefault="00F53727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32" style="position:absolute;margin-left:312.05pt;margin-top:20.95pt;width:.05pt;height:21.2pt;z-index:251691008" o:connectortype="straight">
            <v:stroke endarrow="block"/>
          </v:shape>
        </w:pict>
      </w:r>
    </w:p>
    <w:p w:rsidR="001765C7" w:rsidRDefault="00F53727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0" style="position:absolute;margin-left:104.25pt;margin-top:12.5pt;width:426pt;height:43.85pt;z-index:2516858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53727" w:rsidRPr="00F53727" w:rsidRDefault="00F53727" w:rsidP="00F5372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Teachers  modify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centrally  developed   materials</w: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F53727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1" style="position:absolute;margin-left:104.25pt;margin-top:19.95pt;width:426pt;height:46.1pt;z-index:2516869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53727" w:rsidRPr="00F53727" w:rsidRDefault="00F53727" w:rsidP="00F5372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Implement  teaching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using  modified  materials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70" type="#_x0000_t32" style="position:absolute;margin-left:312pt;margin-top:1.95pt;width:0;height:18pt;z-index:251692032" o:connectortype="straight">
            <v:stroke endarrow="block"/>
          </v:shape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F53727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margin-left:311.95pt;margin-top:6.75pt;width:.05pt;height:32.05pt;flip:x;z-index:251693056" o:connectortype="straight">
            <v:stroke endarrow="block"/>
          </v:shape>
        </w:pict>
      </w:r>
    </w:p>
    <w:p w:rsidR="001765C7" w:rsidRDefault="00F53727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62" style="position:absolute;margin-left:104.25pt;margin-top:9.15pt;width:426pt;height:51.2pt;z-index:2516879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53727" w:rsidRPr="00826D52" w:rsidRDefault="00826D52" w:rsidP="00826D5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Evaluate  by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Education   Department   for</w: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826D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2" style="position:absolute;margin-left:311.95pt;margin-top:1.05pt;width:0;height:28.5pt;z-index:251695104" o:connectortype="straight">
            <v:stroke endarrow="block"/>
          </v:shape>
        </w:pict>
      </w:r>
    </w:p>
    <w:p w:rsidR="001765C7" w:rsidRDefault="00826D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73" style="position:absolute;margin-left:104.25pt;margin-top:5.35pt;width:424.5pt;height:61.9pt;flip:y;z-index:2516940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26D52" w:rsidRDefault="00826D52" w:rsidP="00826D5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Exhibit  materials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at  an  annual  public  showing   (celebration)</w:t>
                  </w:r>
                </w:p>
                <w:p w:rsidR="00826D52" w:rsidRDefault="00826D52" w:rsidP="00826D5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26D52" w:rsidRPr="00826D52" w:rsidRDefault="00826D52" w:rsidP="00826D5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826D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075" style="position:absolute;margin-left:94.5pt;margin-top:3.75pt;width:417.7pt;height:122.65pt;z-index:251696128;mso-wrap-style:none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5;mso-fit-shape-to-text:t">
              <w:txbxContent>
                <w:p w:rsidR="00826D52" w:rsidRDefault="008C26BC" w:rsidP="008C26BC">
                  <w:pPr>
                    <w:jc w:val="center"/>
                  </w:pPr>
                  <w:r>
                    <w:pict>
                      <v:shape id="_x0000_i1034" type="#_x0000_t136" style="width:311.25pt;height:18.7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18pt;v-text-kern:t" trim="t" fitpath="t" string="Figure3:School-Based  Curriculum  Project  Scheme  HongKong(Lo,1999)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826D52">
      <w:pPr>
        <w:ind w:right="360"/>
        <w:jc w:val="center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C2085A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type="#_x0000_t32" style="position:absolute;margin-left:395.25pt;margin-top:7.05pt;width:78pt;height:138.45pt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margin-left:141.75pt;margin-top:7.05pt;width:63.75pt;height:138.45pt;flip:x;z-index:251705344" o:connectortype="straight">
            <v:stroke endarrow="block"/>
          </v:shape>
        </w:pict>
      </w:r>
    </w:p>
    <w:p w:rsidR="00C2085A" w:rsidRDefault="00C2085A" w:rsidP="00666D52">
      <w:pPr>
        <w:ind w:right="360"/>
        <w:rPr>
          <w:sz w:val="28"/>
          <w:szCs w:val="28"/>
        </w:rPr>
      </w:pPr>
    </w:p>
    <w:p w:rsidR="00C2085A" w:rsidRDefault="00C2085A" w:rsidP="00666D52">
      <w:pPr>
        <w:ind w:right="360"/>
        <w:rPr>
          <w:sz w:val="28"/>
          <w:szCs w:val="28"/>
        </w:rPr>
      </w:pPr>
    </w:p>
    <w:p w:rsidR="00C2085A" w:rsidRDefault="00C2085A" w:rsidP="00666D52">
      <w:pPr>
        <w:ind w:right="360"/>
        <w:rPr>
          <w:sz w:val="28"/>
          <w:szCs w:val="28"/>
        </w:rPr>
      </w:pPr>
    </w:p>
    <w:p w:rsidR="001765C7" w:rsidRDefault="00826D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77" style="position:absolute;margin-left:462pt;margin-top:26.9pt;width:146.25pt;height:80.25pt;z-index:251698176;mso-wrap-style:none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826D52" w:rsidRDefault="008C26BC">
                  <w:r>
                    <w:pict>
                      <v:shape id="_x0000_i1035" type="#_x0000_t136" style="width:115.5pt;height:23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Disadvantages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8C26BC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76" style="position:absolute;margin-left:17.25pt;margin-top:1.75pt;width:159pt;height:87pt;z-index:25169715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76">
              <w:txbxContent>
                <w:p w:rsidR="008C26BC" w:rsidRDefault="008C26BC">
                  <w:r>
                    <w:pict>
                      <v:shape id="_x0000_i1040" type="#_x0000_t136" style="width:93.75pt;height:23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Advantages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B61C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32" style="position:absolute;margin-left:467.25pt;margin-top:-.2pt;width:75.75pt;height:112.5pt;flip:x;z-index:2517166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4" type="#_x0000_t32" style="position:absolute;margin-left:543pt;margin-top:-.2pt;width:62.25pt;height:112.5pt;z-index:251715584" o:connectortype="straight">
            <v:stroke endarrow="block"/>
          </v:shape>
        </w:pict>
      </w:r>
      <w:r w:rsidR="00C2085A">
        <w:rPr>
          <w:noProof/>
          <w:sz w:val="28"/>
          <w:szCs w:val="28"/>
        </w:rPr>
        <w:pict>
          <v:shape id="_x0000_s1090" type="#_x0000_t32" style="position:absolute;margin-left:36pt;margin-top:-.2pt;width:68.25pt;height:112.5pt;flip:x;z-index:251711488" o:connectortype="straight">
            <v:stroke endarrow="block"/>
          </v:shape>
        </w:pict>
      </w:r>
      <w:r w:rsidR="00C2085A">
        <w:rPr>
          <w:noProof/>
          <w:sz w:val="28"/>
          <w:szCs w:val="28"/>
        </w:rPr>
        <w:pict>
          <v:shape id="_x0000_s1089" type="#_x0000_t32" style="position:absolute;margin-left:104.25pt;margin-top:-.2pt;width:83.25pt;height:112.5pt;z-index:251710464" o:connectortype="straight">
            <v:stroke endarrow="block"/>
          </v:shape>
        </w:pict>
      </w:r>
    </w:p>
    <w:p w:rsidR="00C2085A" w:rsidRDefault="00C2085A" w:rsidP="00666D52">
      <w:pPr>
        <w:ind w:right="360"/>
        <w:rPr>
          <w:sz w:val="28"/>
          <w:szCs w:val="28"/>
        </w:rPr>
      </w:pPr>
    </w:p>
    <w:p w:rsidR="00C2085A" w:rsidRDefault="00C2085A" w:rsidP="00666D52">
      <w:pPr>
        <w:ind w:right="360"/>
        <w:rPr>
          <w:sz w:val="28"/>
          <w:szCs w:val="28"/>
        </w:rPr>
      </w:pPr>
    </w:p>
    <w:p w:rsidR="001765C7" w:rsidRDefault="00B61C5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83" style="position:absolute;margin-left:532.5pt;margin-top:23.35pt;width:165.75pt;height:75pt;z-index:25170432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3">
              <w:txbxContent>
                <w:p w:rsidR="00C2085A" w:rsidRPr="00B61C52" w:rsidRDefault="00B61C52" w:rsidP="00B61C5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Teacher   empowerment  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is  </w:t>
                  </w:r>
                  <w:proofErr w:type="spellStart"/>
                  <w:r>
                    <w:rPr>
                      <w:sz w:val="28"/>
                      <w:szCs w:val="28"/>
                    </w:rPr>
                    <w:t>Iimited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 within  planning  and  evaluation</w:t>
                  </w:r>
                </w:p>
              </w:txbxContent>
            </v:textbox>
          </v:roundrect>
        </w:pict>
      </w:r>
      <w:r w:rsidR="00C2085A">
        <w:rPr>
          <w:noProof/>
          <w:sz w:val="28"/>
          <w:szCs w:val="28"/>
        </w:rPr>
        <w:pict>
          <v:roundrect id="_x0000_s1082" style="position:absolute;margin-left:371.25pt;margin-top:26.35pt;width:156.75pt;height:1in;z-index:2517032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2">
              <w:txbxContent>
                <w:p w:rsidR="00C2085A" w:rsidRDefault="00B61C52" w:rsidP="00B61C52">
                  <w:pPr>
                    <w:jc w:val="center"/>
                  </w:pPr>
                  <w:proofErr w:type="gramStart"/>
                  <w:r w:rsidRPr="00B61C52">
                    <w:rPr>
                      <w:sz w:val="28"/>
                      <w:szCs w:val="28"/>
                    </w:rPr>
                    <w:t xml:space="preserve">Only  </w:t>
                  </w:r>
                  <w:proofErr w:type="spellStart"/>
                  <w:r w:rsidRPr="00B61C52">
                    <w:rPr>
                      <w:sz w:val="28"/>
                      <w:szCs w:val="28"/>
                    </w:rPr>
                    <w:t>Iimited</w:t>
                  </w:r>
                  <w:proofErr w:type="spellEnd"/>
                  <w:proofErr w:type="gramEnd"/>
                  <w:r w:rsidRPr="00B61C52">
                    <w:rPr>
                      <w:sz w:val="28"/>
                      <w:szCs w:val="28"/>
                    </w:rPr>
                    <w:t xml:space="preserve">  SBCD  can</w:t>
                  </w:r>
                  <w:r>
                    <w:t xml:space="preserve">  </w:t>
                  </w:r>
                  <w:r w:rsidRPr="00B61C52">
                    <w:rPr>
                      <w:sz w:val="28"/>
                      <w:szCs w:val="28"/>
                    </w:rPr>
                    <w:t>occur</w:t>
                  </w:r>
                </w:p>
              </w:txbxContent>
            </v:textbox>
          </v:roundrect>
        </w:pict>
      </w:r>
      <w:r w:rsidR="00C2085A">
        <w:rPr>
          <w:noProof/>
          <w:sz w:val="28"/>
          <w:szCs w:val="28"/>
        </w:rPr>
        <w:pict>
          <v:roundrect id="_x0000_s1081" style="position:absolute;margin-left:126.75pt;margin-top:23.35pt;width:162.75pt;height:75pt;z-index:2517022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1">
              <w:txbxContent>
                <w:p w:rsidR="00C2085A" w:rsidRPr="00C2085A" w:rsidRDefault="00B61C52" w:rsidP="00C2085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It  includes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a  celebration  of  successful  efforts</w:t>
                  </w:r>
                </w:p>
              </w:txbxContent>
            </v:textbox>
          </v:roundrect>
        </w:pict>
      </w:r>
      <w:r w:rsidR="00C2085A">
        <w:rPr>
          <w:noProof/>
          <w:sz w:val="28"/>
          <w:szCs w:val="28"/>
        </w:rPr>
        <w:pict>
          <v:roundrect id="_x0000_s1080" style="position:absolute;margin-left:-48.75pt;margin-top:23.35pt;width:168.75pt;height:75pt;z-index:2517012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0">
              <w:txbxContent>
                <w:p w:rsidR="00C2085A" w:rsidRPr="00C2085A" w:rsidRDefault="00B61C52" w:rsidP="00B61C52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It  demonstrates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clwar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focus  of  centrally  controlled  SBCD</w: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54626F" w:rsidRDefault="0054626F" w:rsidP="00666D52">
      <w:pPr>
        <w:ind w:right="360"/>
        <w:rPr>
          <w:sz w:val="28"/>
          <w:szCs w:val="28"/>
        </w:rPr>
      </w:pP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612F69" w:rsidRDefault="0082576E" w:rsidP="00666D52">
      <w:pPr>
        <w:ind w:right="36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roundrect id="_x0000_s1147" style="position:absolute;margin-left:93pt;margin-top:-7.5pt;width:420.3pt;height:84.2pt;z-index:251763712;mso-wrap-style:none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82576E" w:rsidRDefault="0082576E">
                  <w:r>
                    <w:rPr>
                      <w:rFonts w:hint="cs"/>
                      <w:sz w:val="28"/>
                      <w:szCs w:val="28"/>
                    </w:rPr>
                    <w:pict>
                      <v:shape id="_x0000_i1041" type="#_x0000_t136" style="width:315pt;height:20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Models  that  develop  interlinked  explanatory   factor"/>
                      </v:shape>
                    </w:pict>
                  </w:r>
                </w:p>
              </w:txbxContent>
            </v:textbox>
          </v:roundrect>
        </w:pict>
      </w: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612F69" w:rsidRDefault="00817DDC" w:rsidP="00666D52">
      <w:pPr>
        <w:ind w:right="36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151" type="#_x0000_t32" style="position:absolute;margin-left:302.25pt;margin-top:19.75pt;width:.75pt;height:16.2pt;z-index:251766784" o:connectortype="straight">
            <v:stroke endarrow="block"/>
          </v:shape>
        </w:pict>
      </w:r>
    </w:p>
    <w:p w:rsidR="00B61C52" w:rsidRDefault="00624E2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03" style="position:absolute;margin-left:142.55pt;margin-top:7.45pt;width:329.05pt;height:69.75pt;z-index:251723776;mso-wrap-style:none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E6C94" w:rsidRDefault="004A21BA">
                  <w:r>
                    <w:pict>
                      <v:shape id="_x0000_i1036" type="#_x0000_t136" style="width:246pt;height:17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16pt;v-text-kern:t" trim="t" fitpath="t" string="Figure4:Lee`s  model  of  SBCD(2008)"/>
                      </v:shape>
                    </w:pict>
                  </w:r>
                </w:p>
              </w:txbxContent>
            </v:textbox>
          </v:roundrect>
        </w:pict>
      </w:r>
    </w:p>
    <w:p w:rsidR="00B61C52" w:rsidRDefault="00B61C52" w:rsidP="00666D52">
      <w:pPr>
        <w:ind w:right="360"/>
        <w:rPr>
          <w:sz w:val="28"/>
          <w:szCs w:val="28"/>
        </w:rPr>
      </w:pPr>
    </w:p>
    <w:p w:rsidR="001765C7" w:rsidRDefault="00817DDC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32" style="position:absolute;margin-left:377.25pt;margin-top:17.9pt;width:18.75pt;height:29.45pt;z-index:251726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margin-left:213.75pt;margin-top:17.9pt;width:24pt;height:24.95pt;flip:x;z-index:251725824" o:connectortype="straight">
            <v:stroke endarrow="block"/>
          </v:shape>
        </w:pict>
      </w:r>
    </w:p>
    <w:p w:rsidR="001765C7" w:rsidRDefault="00817DDC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9" style="position:absolute;margin-left:354.75pt;margin-top:17.65pt;width:279.75pt;height:126.6pt;z-index:2517207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9">
              <w:txbxContent>
                <w:p w:rsidR="0054626F" w:rsidRDefault="004A21BA" w:rsidP="004A21B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Spaces</w:t>
                  </w:r>
                </w:p>
                <w:p w:rsidR="004A21BA" w:rsidRDefault="004A21BA" w:rsidP="00624E2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sz w:val="28"/>
                      <w:szCs w:val="28"/>
                    </w:rPr>
                    <w:t>Take  advantage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of short-term  spaces</w:t>
                  </w:r>
                </w:p>
                <w:p w:rsidR="004A21BA" w:rsidRDefault="004A21BA" w:rsidP="00624E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sz w:val="28"/>
                      <w:szCs w:val="28"/>
                    </w:rPr>
                    <w:t>Negotiate  with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system  requirements</w:t>
                  </w:r>
                </w:p>
                <w:p w:rsidR="004A21BA" w:rsidRPr="004A21BA" w:rsidRDefault="004A21BA" w:rsidP="00624E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sz w:val="28"/>
                      <w:szCs w:val="28"/>
                    </w:rPr>
                    <w:t>Involve  student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voice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98" style="position:absolute;margin-left:-8.25pt;margin-top:13.2pt;width:271.5pt;height:131.05pt;z-index:2517196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98">
              <w:txbxContent>
                <w:p w:rsidR="0054626F" w:rsidRPr="004A21BA" w:rsidRDefault="003E6C94" w:rsidP="00624E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4A21BA">
                    <w:rPr>
                      <w:b/>
                      <w:bCs/>
                      <w:sz w:val="32"/>
                      <w:szCs w:val="32"/>
                    </w:rPr>
                    <w:t>Role  of</w:t>
                  </w:r>
                  <w:proofErr w:type="gramEnd"/>
                  <w:r w:rsidRPr="004A21BA">
                    <w:rPr>
                      <w:b/>
                      <w:bCs/>
                      <w:sz w:val="32"/>
                      <w:szCs w:val="32"/>
                    </w:rPr>
                    <w:t xml:space="preserve">  Teachers</w:t>
                  </w:r>
                </w:p>
                <w:p w:rsidR="003E6C94" w:rsidRPr="004A21BA" w:rsidRDefault="003E6C94" w:rsidP="00624E22">
                  <w:pPr>
                    <w:rPr>
                      <w:sz w:val="28"/>
                      <w:szCs w:val="28"/>
                    </w:rPr>
                  </w:pPr>
                  <w:r w:rsidRPr="004A21BA"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4A21BA">
                    <w:rPr>
                      <w:sz w:val="28"/>
                      <w:szCs w:val="28"/>
                    </w:rPr>
                    <w:t>Consumers  of</w:t>
                  </w:r>
                  <w:proofErr w:type="gramEnd"/>
                  <w:r w:rsidRPr="004A21BA">
                    <w:rPr>
                      <w:sz w:val="28"/>
                      <w:szCs w:val="28"/>
                    </w:rPr>
                    <w:t xml:space="preserve"> research</w:t>
                  </w:r>
                </w:p>
                <w:p w:rsidR="003E6C94" w:rsidRPr="004A21BA" w:rsidRDefault="003E6C94" w:rsidP="00624E22">
                  <w:pPr>
                    <w:rPr>
                      <w:sz w:val="28"/>
                      <w:szCs w:val="28"/>
                    </w:rPr>
                  </w:pPr>
                  <w:r w:rsidRPr="004A21BA"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4A21BA">
                    <w:rPr>
                      <w:sz w:val="28"/>
                      <w:szCs w:val="28"/>
                    </w:rPr>
                    <w:t>Searching  for</w:t>
                  </w:r>
                  <w:proofErr w:type="gramEnd"/>
                  <w:r w:rsidRPr="004A21BA">
                    <w:rPr>
                      <w:sz w:val="28"/>
                      <w:szCs w:val="28"/>
                    </w:rPr>
                    <w:t xml:space="preserve">  improved  methods</w:t>
                  </w:r>
                </w:p>
                <w:p w:rsidR="004A21BA" w:rsidRPr="004A21BA" w:rsidRDefault="004A21BA" w:rsidP="00624E22">
                  <w:pPr>
                    <w:jc w:val="both"/>
                    <w:rPr>
                      <w:sz w:val="28"/>
                      <w:szCs w:val="28"/>
                    </w:rPr>
                  </w:pPr>
                  <w:r w:rsidRPr="004A21BA"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4A21BA">
                    <w:rPr>
                      <w:sz w:val="28"/>
                      <w:szCs w:val="28"/>
                    </w:rPr>
                    <w:t>Collaborative  planning</w:t>
                  </w:r>
                  <w:proofErr w:type="gramEnd"/>
                </w:p>
                <w:p w:rsidR="004A21BA" w:rsidRPr="004A21BA" w:rsidRDefault="004A21BA" w:rsidP="003E6C9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817DDC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32" style="position:absolute;margin-left:185.25pt;margin-top:26.75pt;width:38.25pt;height:30.75pt;z-index:251730944" o:connectortype="straight">
            <v:stroke startarrow="block" endarrow="block"/>
          </v:shape>
        </w:pict>
      </w:r>
    </w:p>
    <w:p w:rsidR="001765C7" w:rsidRDefault="00817DDC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00" style="position:absolute;margin-left:163.5pt;margin-top:23.4pt;width:324.75pt;height:96.35pt;z-index:25172172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4626F" w:rsidRPr="00FC446A" w:rsidRDefault="00373E20" w:rsidP="00373E2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446A">
                    <w:rPr>
                      <w:b/>
                      <w:bCs/>
                      <w:sz w:val="28"/>
                      <w:szCs w:val="28"/>
                    </w:rPr>
                    <w:t>Focus</w:t>
                  </w:r>
                </w:p>
                <w:p w:rsidR="00373E20" w:rsidRDefault="00373E20" w:rsidP="00624E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FC446A">
                    <w:rPr>
                      <w:sz w:val="24"/>
                      <w:szCs w:val="24"/>
                    </w:rPr>
                    <w:t>Uncover  special</w:t>
                  </w:r>
                  <w:proofErr w:type="gramEnd"/>
                  <w:r w:rsidRPr="00FC446A">
                    <w:rPr>
                      <w:sz w:val="24"/>
                      <w:szCs w:val="24"/>
                    </w:rPr>
                    <w:t xml:space="preserve">  elements  of  local  school context</w:t>
                  </w:r>
                </w:p>
                <w:p w:rsidR="00373E20" w:rsidRDefault="00373E20" w:rsidP="00624E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 w:rsidRPr="00FC446A">
                    <w:rPr>
                      <w:sz w:val="24"/>
                      <w:szCs w:val="24"/>
                    </w:rPr>
                    <w:t>Choose  an</w:t>
                  </w:r>
                  <w:proofErr w:type="gramEnd"/>
                  <w:r w:rsidRPr="00FC446A">
                    <w:rPr>
                      <w:sz w:val="24"/>
                      <w:szCs w:val="24"/>
                    </w:rPr>
                    <w:t xml:space="preserve">  appropriate  type  of SBCD</w:t>
                  </w:r>
                </w:p>
                <w:p w:rsidR="00373E20" w:rsidRDefault="00373E20" w:rsidP="00373E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73E20" w:rsidRPr="00373E20" w:rsidRDefault="00373E20" w:rsidP="00373E2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24E22">
        <w:rPr>
          <w:noProof/>
          <w:sz w:val="28"/>
          <w:szCs w:val="28"/>
        </w:rPr>
        <w:pict>
          <v:shape id="_x0000_s1113" type="#_x0000_t32" style="position:absolute;margin-left:430.5pt;margin-top:1.6pt;width:27.75pt;height:26.25pt;flip:x;z-index:251731968" o:connectortype="straight">
            <v:stroke startarrow="block" endarrow="block"/>
          </v:shape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817DDC" w:rsidP="00666D52">
      <w:pPr>
        <w:ind w:right="360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pict>
          <v:roundrect id="_x0000_s1149" style="position:absolute;margin-left:246pt;margin-top:19.85pt;width:143.25pt;height:109.5pt;z-index:2517657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C446A">
                    <w:rPr>
                      <w:b/>
                      <w:bCs/>
                      <w:sz w:val="24"/>
                      <w:szCs w:val="24"/>
                    </w:rPr>
                    <w:t>Constraints</w:t>
                  </w:r>
                </w:p>
                <w:p w:rsidR="00FC446A" w:rsidRPr="00817DDC" w:rsidRDefault="00FC446A" w:rsidP="00FC446A">
                  <w:pPr>
                    <w:jc w:val="center"/>
                    <w:rPr>
                      <w:sz w:val="24"/>
                      <w:szCs w:val="24"/>
                    </w:rPr>
                  </w:pPr>
                  <w:r w:rsidRPr="00817DDC">
                    <w:rPr>
                      <w:sz w:val="24"/>
                      <w:szCs w:val="24"/>
                    </w:rPr>
                    <w:t>.Structural</w:t>
                  </w:r>
                </w:p>
                <w:p w:rsidR="00FC446A" w:rsidRDefault="00FC446A" w:rsidP="00FC446A">
                  <w:pPr>
                    <w:jc w:val="center"/>
                    <w:rPr>
                      <w:sz w:val="20"/>
                      <w:szCs w:val="20"/>
                    </w:rPr>
                  </w:pPr>
                  <w:r w:rsidRPr="00817DDC">
                    <w:rPr>
                      <w:sz w:val="20"/>
                      <w:szCs w:val="20"/>
                    </w:rPr>
                    <w:t>.Ideological</w:t>
                  </w:r>
                </w:p>
                <w:p w:rsidR="00817DDC" w:rsidRPr="00817DDC" w:rsidRDefault="00817DDC" w:rsidP="00FC44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.Political</w:t>
                  </w:r>
                </w:p>
                <w:p w:rsidR="00817DDC" w:rsidRDefault="00817DDC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C446A" w:rsidRPr="00FC446A" w:rsidRDefault="00FC446A" w:rsidP="00FC446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iI</w:t>
                  </w:r>
                  <w:proofErr w:type="spellEnd"/>
                  <w:proofErr w:type="gramEnd"/>
                </w:p>
              </w:txbxContent>
            </v:textbox>
          </v:roundrect>
        </w:pict>
      </w:r>
      <w:r w:rsidR="00624E22">
        <w:rPr>
          <w:noProof/>
          <w:sz w:val="28"/>
          <w:szCs w:val="28"/>
        </w:rPr>
        <w:pict>
          <v:shape id="_x0000_s1111" type="#_x0000_t32" style="position:absolute;margin-left:327pt;margin-top:1.1pt;width:0;height:23.6pt;z-index:251729920" o:connectortype="straight">
            <v:stroke startarrow="block" endarrow="block"/>
          </v:shape>
        </w:pict>
      </w: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612F69" w:rsidRDefault="00612F69" w:rsidP="00666D52">
      <w:pPr>
        <w:ind w:right="360"/>
        <w:rPr>
          <w:rFonts w:hint="cs"/>
          <w:sz w:val="28"/>
          <w:szCs w:val="28"/>
          <w:rtl/>
        </w:rPr>
      </w:pPr>
    </w:p>
    <w:p w:rsidR="00373E20" w:rsidRDefault="00624E2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01" style="position:absolute;margin-left:229.5pt;margin-top:18.7pt;width:178.5pt;height:111.4pt;z-index:2517227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73E20" w:rsidRPr="00624E22" w:rsidRDefault="00373E20" w:rsidP="00624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Constraints</w:t>
                  </w:r>
                </w:p>
                <w:p w:rsidR="00624E22" w:rsidRDefault="00624E22" w:rsidP="00624E22">
                  <w:r>
                    <w:t>.Structural</w:t>
                  </w:r>
                </w:p>
                <w:p w:rsidR="00624E22" w:rsidRDefault="00624E22" w:rsidP="00624E22">
                  <w:r>
                    <w:t>.Ideological</w:t>
                  </w:r>
                </w:p>
                <w:p w:rsidR="00624E22" w:rsidRPr="00624E22" w:rsidRDefault="00624E22" w:rsidP="00624E22">
                  <w:r>
                    <w:t>.Political</w: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624E22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14" style="position:absolute;margin-left:123.75pt;margin-top:-31.5pt;width:415.5pt;height:97.65pt;z-index:2517329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624E22" w:rsidRDefault="00C77374">
                  <w:r>
                    <w:pict>
                      <v:shape id="_x0000_i1037" type="#_x0000_t136" style="width:326.25pt;height:31.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Figure4:Lee`s  model  of  SBCD (2008)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463FD4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32" style="position:absolute;margin-left:480.75pt;margin-top:16.45pt;width:10.5pt;height:45pt;z-index:2517411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1" type="#_x0000_t32" style="position:absolute;margin-left:168.75pt;margin-top:12.2pt;width:21pt;height:53.75pt;flip:x;z-index:251740160" o:connectortype="straight">
            <v:stroke endarrow="block"/>
          </v:shape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C77374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16" style="position:absolute;margin-left:467.25pt;margin-top:6.65pt;width:167.25pt;height:87.6pt;z-index:251735040;mso-wrap-style:none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624E22" w:rsidRDefault="00C77374">
                  <w:r>
                    <w:pict>
                      <v:shape id="_x0000_i1039" type="#_x0000_t136" style="width:115.5pt;height:23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Disadvantages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15" style="position:absolute;margin-left:42.75pt;margin-top:6.65pt;width:159.75pt;height:87.1pt;z-index:25173401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fit-shape-to-text:t">
              <w:txbxContent>
                <w:p w:rsidR="00624E22" w:rsidRDefault="00C77374">
                  <w:r>
                    <w:pict>
                      <v:shape id="_x0000_i1038" type="#_x0000_t136" style="width:93.75pt;height:23.25pt" fillcolor="#063" strokecolor="green">
                        <v:fill r:id="rId7" o:title="Paper bag" type="tile"/>
                        <v:shadow on="t" type="perspective" color="#c7dfd3" opacity="52429f" origin="-.5,-.5" offset="-26pt,-36pt" matrix="1.25,,,1.25"/>
                        <v:textpath style="font-family:&quot;Times New Roman&quot;;font-size:20pt;v-text-kern:t" trim="t" fitpath="t" string="Advantages"/>
                      </v:shape>
                    </w:pic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463FD4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9" type="#_x0000_t32" style="position:absolute;margin-left:539.25pt;margin-top:5.35pt;width:40.5pt;height:109.55pt;z-index:2517452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8" type="#_x0000_t32" style="position:absolute;margin-left:477pt;margin-top:5.35pt;width:62.25pt;height:114.15pt;flip:x;z-index:2517442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7" type="#_x0000_t32" style="position:absolute;margin-left:109.5pt;margin-top:9.95pt;width:53.25pt;height:104.3pt;z-index:2517432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6" type="#_x0000_t32" style="position:absolute;margin-left:48pt;margin-top:9.95pt;width:61.5pt;height:104.3pt;flip:x;z-index:251742208" o:connectortype="straight">
            <v:stroke endarrow="block"/>
          </v:shape>
        </w:pict>
      </w:r>
    </w:p>
    <w:p w:rsidR="00463FD4" w:rsidRDefault="00463FD4" w:rsidP="00666D52">
      <w:pPr>
        <w:ind w:right="360"/>
        <w:rPr>
          <w:sz w:val="28"/>
          <w:szCs w:val="28"/>
        </w:rPr>
      </w:pPr>
    </w:p>
    <w:p w:rsidR="00463FD4" w:rsidRDefault="00463FD4" w:rsidP="00666D52">
      <w:pPr>
        <w:ind w:right="360"/>
        <w:rPr>
          <w:sz w:val="28"/>
          <w:szCs w:val="28"/>
        </w:rPr>
      </w:pPr>
    </w:p>
    <w:p w:rsidR="001765C7" w:rsidRDefault="00C77374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18" style="position:absolute;margin-left:123.75pt;margin-top:25.25pt;width:166.5pt;height:84pt;z-index:2517370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7374" w:rsidRDefault="00463F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sz w:val="28"/>
                      <w:szCs w:val="28"/>
                    </w:rPr>
                    <w:t>It  is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pragmatic – finding  </w:t>
                  </w:r>
                </w:p>
                <w:p w:rsidR="00463FD4" w:rsidRPr="00463FD4" w:rsidRDefault="00463F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Spaces/opportunities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17" style="position:absolute;margin-left:-45pt;margin-top:25.25pt;width:161.25pt;height:84pt;z-index:2517360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7374" w:rsidRPr="00C77374" w:rsidRDefault="00C7737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  <w:proofErr w:type="gramStart"/>
                  <w:r>
                    <w:rPr>
                      <w:sz w:val="28"/>
                      <w:szCs w:val="28"/>
                    </w:rPr>
                    <w:t>It  is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teacher  focused  and  encourages  empowerment</w:t>
                  </w:r>
                </w:p>
              </w:txbxContent>
            </v:textbox>
          </v:roundrect>
        </w:pict>
      </w:r>
    </w:p>
    <w:p w:rsidR="001765C7" w:rsidRDefault="00C77374" w:rsidP="00666D52">
      <w:pPr>
        <w:ind w:right="36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20" style="position:absolute;margin-left:522.75pt;margin-top:.85pt;width:165pt;height:75pt;z-index:2517391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7374" w:rsidRPr="00463FD4" w:rsidRDefault="00463FD4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It  doesn</w:t>
                  </w:r>
                  <w:proofErr w:type="gramEnd"/>
                  <w:r>
                    <w:rPr>
                      <w:sz w:val="28"/>
                      <w:szCs w:val="28"/>
                    </w:rPr>
                    <w:t>`t  clearly  establish  constraints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19" style="position:absolute;margin-left:353.25pt;margin-top:.85pt;width:162.75pt;height:75pt;z-index:2517381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7374" w:rsidRPr="00463FD4" w:rsidRDefault="00463FD4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It  underestimates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influences  of  </w:t>
                  </w:r>
                  <w:proofErr w:type="spellStart"/>
                  <w:r>
                    <w:rPr>
                      <w:sz w:val="28"/>
                      <w:szCs w:val="28"/>
                    </w:rPr>
                    <w:t>nead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office</w:t>
                  </w:r>
                </w:p>
              </w:txbxContent>
            </v:textbox>
          </v:roundrect>
        </w:pict>
      </w: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666D52">
      <w:pPr>
        <w:ind w:right="360"/>
        <w:rPr>
          <w:sz w:val="28"/>
          <w:szCs w:val="28"/>
        </w:rPr>
      </w:pPr>
    </w:p>
    <w:p w:rsidR="001765C7" w:rsidRDefault="001765C7" w:rsidP="00817DDC">
      <w:pPr>
        <w:tabs>
          <w:tab w:val="left" w:pos="10095"/>
        </w:tabs>
        <w:ind w:right="360"/>
        <w:rPr>
          <w:sz w:val="28"/>
          <w:szCs w:val="28"/>
        </w:rPr>
      </w:pPr>
    </w:p>
    <w:p w:rsidR="001765C7" w:rsidRPr="00621129" w:rsidRDefault="001765C7" w:rsidP="00666D52">
      <w:pPr>
        <w:ind w:right="360"/>
        <w:rPr>
          <w:sz w:val="28"/>
          <w:szCs w:val="28"/>
        </w:rPr>
      </w:pPr>
    </w:p>
    <w:sectPr w:rsidR="001765C7" w:rsidRPr="00621129" w:rsidSect="003C6264">
      <w:pgSz w:w="15840" w:h="12240" w:orient="landscape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7E" w:rsidRDefault="00D7787E" w:rsidP="00611FD3">
      <w:pPr>
        <w:spacing w:after="0" w:line="240" w:lineRule="auto"/>
      </w:pPr>
      <w:r>
        <w:separator/>
      </w:r>
    </w:p>
  </w:endnote>
  <w:endnote w:type="continuationSeparator" w:id="0">
    <w:p w:rsidR="00D7787E" w:rsidRDefault="00D7787E" w:rsidP="006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7E" w:rsidRDefault="00D7787E" w:rsidP="00611FD3">
      <w:pPr>
        <w:spacing w:after="0" w:line="240" w:lineRule="auto"/>
      </w:pPr>
      <w:r>
        <w:separator/>
      </w:r>
    </w:p>
  </w:footnote>
  <w:footnote w:type="continuationSeparator" w:id="0">
    <w:p w:rsidR="00D7787E" w:rsidRDefault="00D7787E" w:rsidP="006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5EB9"/>
    <w:multiLevelType w:val="multilevel"/>
    <w:tmpl w:val="5D12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BD0"/>
    <w:rsid w:val="00075800"/>
    <w:rsid w:val="0008648B"/>
    <w:rsid w:val="000C7613"/>
    <w:rsid w:val="00155F02"/>
    <w:rsid w:val="001765C7"/>
    <w:rsid w:val="001B0C1C"/>
    <w:rsid w:val="00205094"/>
    <w:rsid w:val="00297BD0"/>
    <w:rsid w:val="002C29D2"/>
    <w:rsid w:val="002D65C4"/>
    <w:rsid w:val="002D686C"/>
    <w:rsid w:val="00316FE7"/>
    <w:rsid w:val="00373E20"/>
    <w:rsid w:val="003971C2"/>
    <w:rsid w:val="003C6264"/>
    <w:rsid w:val="003E6C94"/>
    <w:rsid w:val="00463FD4"/>
    <w:rsid w:val="004A21BA"/>
    <w:rsid w:val="004B445A"/>
    <w:rsid w:val="0054626F"/>
    <w:rsid w:val="005748C1"/>
    <w:rsid w:val="00591F97"/>
    <w:rsid w:val="00611FD3"/>
    <w:rsid w:val="00612F69"/>
    <w:rsid w:val="00621129"/>
    <w:rsid w:val="00624E22"/>
    <w:rsid w:val="00666D52"/>
    <w:rsid w:val="006678C9"/>
    <w:rsid w:val="006B5A36"/>
    <w:rsid w:val="006D7017"/>
    <w:rsid w:val="006E7B8E"/>
    <w:rsid w:val="006F3ECD"/>
    <w:rsid w:val="0073758B"/>
    <w:rsid w:val="00760EB2"/>
    <w:rsid w:val="007A0535"/>
    <w:rsid w:val="007A2AB3"/>
    <w:rsid w:val="00812FF9"/>
    <w:rsid w:val="00817DDC"/>
    <w:rsid w:val="0082576E"/>
    <w:rsid w:val="00826D52"/>
    <w:rsid w:val="008A3DAA"/>
    <w:rsid w:val="008B225E"/>
    <w:rsid w:val="008C26BC"/>
    <w:rsid w:val="009A028F"/>
    <w:rsid w:val="009F100F"/>
    <w:rsid w:val="009F1980"/>
    <w:rsid w:val="00A3466C"/>
    <w:rsid w:val="00A87759"/>
    <w:rsid w:val="00AF0998"/>
    <w:rsid w:val="00B41547"/>
    <w:rsid w:val="00B5198B"/>
    <w:rsid w:val="00B61C52"/>
    <w:rsid w:val="00BC2565"/>
    <w:rsid w:val="00BE3EB7"/>
    <w:rsid w:val="00BF2C0A"/>
    <w:rsid w:val="00C2085A"/>
    <w:rsid w:val="00C55FB6"/>
    <w:rsid w:val="00C62D1C"/>
    <w:rsid w:val="00C77374"/>
    <w:rsid w:val="00D741CF"/>
    <w:rsid w:val="00D7787E"/>
    <w:rsid w:val="00D81576"/>
    <w:rsid w:val="00D87F14"/>
    <w:rsid w:val="00D94AED"/>
    <w:rsid w:val="00DC5565"/>
    <w:rsid w:val="00DD41CD"/>
    <w:rsid w:val="00E40523"/>
    <w:rsid w:val="00E9431B"/>
    <w:rsid w:val="00ED0F0F"/>
    <w:rsid w:val="00EF2CEA"/>
    <w:rsid w:val="00F14D25"/>
    <w:rsid w:val="00F53727"/>
    <w:rsid w:val="00F718CF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2" type="connector" idref="#_x0000_s1051"/>
        <o:r id="V:Rule26" type="connector" idref="#_x0000_s1053"/>
        <o:r id="V:Rule28" type="connector" idref="#_x0000_s1054"/>
        <o:r id="V:Rule38" type="connector" idref="#_x0000_s1065"/>
        <o:r id="V:Rule42" type="connector" idref="#_x0000_s1067"/>
        <o:r id="V:Rule44" type="connector" idref="#_x0000_s1068"/>
        <o:r id="V:Rule48" type="connector" idref="#_x0000_s1070"/>
        <o:r id="V:Rule52" type="connector" idref="#_x0000_s1072"/>
        <o:r id="V:Rule54" type="connector" idref="#_x0000_s1074"/>
        <o:r id="V:Rule60" type="connector" idref="#_x0000_s1084"/>
        <o:r id="V:Rule62" type="connector" idref="#_x0000_s1085"/>
        <o:r id="V:Rule70" type="connector" idref="#_x0000_s1089"/>
        <o:r id="V:Rule72" type="connector" idref="#_x0000_s1090"/>
        <o:r id="V:Rule80" type="connector" idref="#_x0000_s1094"/>
        <o:r id="V:Rule82" type="connector" idref="#_x0000_s1095"/>
        <o:r id="V:Rule90" type="connector" idref="#_x0000_s1106"/>
        <o:r id="V:Rule92" type="connector" idref="#_x0000_s1107"/>
        <o:r id="V:Rule100" type="connector" idref="#_x0000_s1111"/>
        <o:r id="V:Rule102" type="connector" idref="#_x0000_s1112"/>
        <o:r id="V:Rule104" type="connector" idref="#_x0000_s1113"/>
        <o:r id="V:Rule106" type="connector" idref="#_x0000_s1121"/>
        <o:r id="V:Rule110" type="connector" idref="#_x0000_s1123"/>
        <o:r id="V:Rule116" type="connector" idref="#_x0000_s1126"/>
        <o:r id="V:Rule118" type="connector" idref="#_x0000_s1127"/>
        <o:r id="V:Rule120" type="connector" idref="#_x0000_s1128"/>
        <o:r id="V:Rule122" type="connector" idref="#_x0000_s1129"/>
        <o:r id="V:Rule128" type="connector" idref="#_x0000_s1151"/>
        <o:r id="V:Rule130" type="connector" idref="#_x0000_s1152"/>
        <o:r id="V:Rule132" type="connector" idref="#_x0000_s1153"/>
        <o:r id="V:Rule134" type="connector" idref="#_x0000_s1154"/>
        <o:r id="V:Rule136" type="connector" idref="#_x0000_s1155"/>
        <o:r id="V:Rule138" type="connector" idref="#_x0000_s1156"/>
        <o:r id="V:Rule140" type="connector" idref="#_x0000_s1157"/>
        <o:r id="V:Rule142" type="connector" idref="#_x0000_s1158"/>
        <o:r id="V:Rule144" type="connector" idref="#_x0000_s1159"/>
        <o:r id="V:Rule148" type="connector" idref="#_x0000_s1161"/>
        <o:r id="V:Rule150" type="connector" idref="#_x0000_s1162"/>
        <o:r id="V:Rule152" type="connector" idref="#_x0000_s1163"/>
        <o:r id="V:Rule154" type="connector" idref="#_x0000_s1164"/>
        <o:r id="V:Rule156" type="connector" idref="#_x0000_s1165"/>
        <o:r id="V:Rule158" type="connector" idref="#_x0000_s1166"/>
        <o:r id="V:Rule162" type="connector" idref="#_x0000_s1168"/>
        <o:r id="V:Rule164" type="connector" idref="#_x0000_s1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1C"/>
  </w:style>
  <w:style w:type="paragraph" w:styleId="Heading1">
    <w:name w:val="heading 1"/>
    <w:basedOn w:val="Normal"/>
    <w:link w:val="Heading1Char"/>
    <w:uiPriority w:val="9"/>
    <w:qFormat/>
    <w:rsid w:val="00205094"/>
    <w:pPr>
      <w:bidi/>
      <w:spacing w:after="0" w:line="240" w:lineRule="auto"/>
      <w:outlineLvl w:val="0"/>
    </w:pPr>
    <w:rPr>
      <w:rFonts w:ascii="Tahoma" w:eastAsia="Times New Roman" w:hAnsi="Tahoma" w:cs="Tahom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205094"/>
    <w:pPr>
      <w:bidi/>
      <w:spacing w:after="0" w:line="240" w:lineRule="auto"/>
      <w:outlineLvl w:val="1"/>
    </w:pPr>
    <w:rPr>
      <w:rFonts w:ascii="Tahoma" w:eastAsia="Times New Roman" w:hAnsi="Tahoma" w:cs="Tahom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94"/>
    <w:rPr>
      <w:rFonts w:ascii="Tahoma" w:eastAsia="Times New Roman" w:hAnsi="Tahoma" w:cs="Tahom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05094"/>
    <w:rPr>
      <w:rFonts w:ascii="Tahoma" w:eastAsia="Times New Roman" w:hAnsi="Tahoma" w:cs="Tahoma"/>
      <w:sz w:val="21"/>
      <w:szCs w:val="21"/>
    </w:rPr>
  </w:style>
  <w:style w:type="paragraph" w:styleId="NormalWeb">
    <w:name w:val="Normal (Web)"/>
    <w:basedOn w:val="Normal"/>
    <w:uiPriority w:val="99"/>
    <w:unhideWhenUsed/>
    <w:rsid w:val="0029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7BD0"/>
    <w:rPr>
      <w:color w:val="0000FF"/>
      <w:u w:val="single"/>
    </w:rPr>
  </w:style>
  <w:style w:type="character" w:customStyle="1" w:styleId="txt">
    <w:name w:val="txt"/>
    <w:basedOn w:val="DefaultParagraphFont"/>
    <w:rsid w:val="00D741CF"/>
  </w:style>
  <w:style w:type="paragraph" w:styleId="BalloonText">
    <w:name w:val="Balloon Text"/>
    <w:basedOn w:val="Normal"/>
    <w:link w:val="BalloonTextChar"/>
    <w:uiPriority w:val="99"/>
    <w:semiHidden/>
    <w:unhideWhenUsed/>
    <w:rsid w:val="00D7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C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B225E"/>
    <w:pPr>
      <w:bidi/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25E"/>
    <w:rPr>
      <w:b/>
      <w:bCs/>
    </w:rPr>
  </w:style>
  <w:style w:type="paragraph" w:customStyle="1" w:styleId="relatedtitle1">
    <w:name w:val="relatedtitle1"/>
    <w:basedOn w:val="Normal"/>
    <w:rsid w:val="00205094"/>
    <w:pPr>
      <w:bidi/>
      <w:spacing w:before="75" w:after="75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lead3">
    <w:name w:val="lead3"/>
    <w:basedOn w:val="Normal"/>
    <w:rsid w:val="00205094"/>
    <w:pPr>
      <w:bidi/>
      <w:spacing w:after="225"/>
      <w:jc w:val="both"/>
    </w:pPr>
    <w:rPr>
      <w:rFonts w:ascii="BYekan" w:eastAsia="Times New Roman" w:hAnsi="BYekan" w:cs="Tahoma"/>
      <w:color w:val="040404"/>
      <w:sz w:val="27"/>
      <w:szCs w:val="27"/>
    </w:rPr>
  </w:style>
  <w:style w:type="paragraph" w:customStyle="1" w:styleId="namemod">
    <w:name w:val="namemod"/>
    <w:basedOn w:val="Normal"/>
    <w:rsid w:val="00D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A0000"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3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264"/>
  </w:style>
  <w:style w:type="paragraph" w:styleId="Footer">
    <w:name w:val="footer"/>
    <w:basedOn w:val="Normal"/>
    <w:link w:val="FooterChar"/>
    <w:uiPriority w:val="99"/>
    <w:semiHidden/>
    <w:unhideWhenUsed/>
    <w:rsid w:val="003C6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46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5E5E5"/>
                                <w:left w:val="single" w:sz="6" w:space="8" w:color="E5E5E5"/>
                                <w:bottom w:val="single" w:sz="6" w:space="8" w:color="E5E5E5"/>
                                <w:right w:val="single" w:sz="6" w:space="8" w:color="E5E5E5"/>
                              </w:divBdr>
                              <w:divsChild>
                                <w:div w:id="10390860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978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6399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5830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3115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17538143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3868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5995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55021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13019564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19623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5116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21116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3750105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8646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2929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4687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16097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71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6154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4993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45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37442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36656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  <w:divsChild>
                                            <w:div w:id="13497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8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839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00574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  <w:divsChild>
                                            <w:div w:id="26203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193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1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81366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2883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7441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996855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85728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1417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030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16719810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9920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77197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50393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20196966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7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8311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54283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12974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20397678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260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02724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4305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16639262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98076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88048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18358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18574998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92487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4372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9092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15526157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92606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6131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7089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  <w:div w:id="7180209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2811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5370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  <w:div w:id="18493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5E5E5"/>
                                            <w:left w:val="single" w:sz="6" w:space="4" w:color="E5E5E5"/>
                                            <w:bottom w:val="single" w:sz="6" w:space="4" w:color="E5E5E5"/>
                                            <w:right w:val="single" w:sz="6" w:space="4" w:color="E5E5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9756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9978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13689898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6207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  <w:div w:id="20276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57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0540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6040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45779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9122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4127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6516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528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8047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7979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2292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7517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4393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  <w:div w:id="16371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5E5E5"/>
                                        <w:left w:val="single" w:sz="6" w:space="4" w:color="E5E5E5"/>
                                        <w:bottom w:val="single" w:sz="6" w:space="4" w:color="E5E5E5"/>
                                        <w:right w:val="single" w:sz="6" w:space="4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55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7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8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3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2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1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6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1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3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0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7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5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66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55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3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12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6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7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2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2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0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4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3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1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0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4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6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4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08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0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2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5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5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9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9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996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6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8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7E7E8"/>
            <w:bottom w:val="none" w:sz="0" w:space="0" w:color="auto"/>
            <w:right w:val="single" w:sz="18" w:space="0" w:color="E7E7E8"/>
          </w:divBdr>
          <w:divsChild>
            <w:div w:id="659970116">
              <w:marLeft w:val="675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6507">
                  <w:marLeft w:val="7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8201">
                              <w:marLeft w:val="150"/>
                              <w:marRight w:val="0"/>
                              <w:marTop w:val="1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3533">
                              <w:marLeft w:val="150"/>
                              <w:marRight w:val="150"/>
                              <w:marTop w:val="1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3693">
                          <w:marLeft w:val="150"/>
                          <w:marRight w:val="150"/>
                          <w:marTop w:val="16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314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E7E7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16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81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8" w:color="DADADA"/>
                        <w:right w:val="single" w:sz="6" w:space="0" w:color="DADADA"/>
                      </w:divBdr>
                      <w:divsChild>
                        <w:div w:id="18787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sulduz</dc:creator>
  <cp:lastModifiedBy>admin</cp:lastModifiedBy>
  <cp:revision>2</cp:revision>
  <dcterms:created xsi:type="dcterms:W3CDTF">2015-10-02T10:13:00Z</dcterms:created>
  <dcterms:modified xsi:type="dcterms:W3CDTF">2015-10-02T10:13:00Z</dcterms:modified>
</cp:coreProperties>
</file>