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F9" w:rsidRPr="00D84BF9" w:rsidRDefault="00D84BF9" w:rsidP="00D84BF9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  <w:r w:rsidRPr="00D84BF9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11EC72C1" wp14:editId="36FB22EA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4BF9" w:rsidRPr="00D84BF9" w:rsidRDefault="00D84BF9" w:rsidP="00D84BF9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D84BF9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D84BF9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D84BF9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D84BF9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D84BF9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D84BF9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D84BF9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D84BF9" w:rsidRPr="00D84BF9" w:rsidRDefault="00D84BF9" w:rsidP="00D84BF9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1" w:name="FehStart"/>
      <w:bookmarkEnd w:id="1"/>
    </w:p>
    <w:p w:rsidR="00D84BF9" w:rsidRPr="00F803FF" w:rsidRDefault="00D84BF9" w:rsidP="00F803FF">
      <w:pPr>
        <w:spacing w:after="0" w:line="276" w:lineRule="auto"/>
        <w:rPr>
          <w:rFonts w:eastAsia="Calibri"/>
          <w:b w:val="0"/>
          <w:bCs w:val="0"/>
          <w:rtl/>
        </w:rPr>
      </w:pPr>
      <w:r w:rsidRPr="00D84BF9">
        <w:rPr>
          <w:rFonts w:eastAsia="Calibri" w:cs="B Titr" w:hint="cs"/>
          <w:bCs w:val="0"/>
          <w:i/>
          <w:color w:val="FF0000"/>
          <w:rtl/>
        </w:rPr>
        <w:t>موضوع:</w:t>
      </w:r>
      <w:r w:rsidRPr="00D84BF9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D84BF9">
        <w:rPr>
          <w:rFonts w:eastAsia="Calibri"/>
          <w:b w:val="0"/>
          <w:bCs w:val="0"/>
          <w:rtl/>
        </w:rPr>
        <w:t>كتاب</w:t>
      </w:r>
      <w:proofErr w:type="spellEnd"/>
      <w:r w:rsidRPr="00D84BF9">
        <w:rPr>
          <w:rFonts w:eastAsia="Calibri"/>
          <w:b w:val="0"/>
          <w:bCs w:val="0"/>
          <w:rtl/>
        </w:rPr>
        <w:t xml:space="preserve"> </w:t>
      </w:r>
      <w:proofErr w:type="spellStart"/>
      <w:r w:rsidRPr="00D84BF9">
        <w:rPr>
          <w:rFonts w:eastAsia="Calibri"/>
          <w:b w:val="0"/>
          <w:bCs w:val="0"/>
          <w:rtl/>
        </w:rPr>
        <w:t>الطهارة</w:t>
      </w:r>
      <w:proofErr w:type="spellEnd"/>
      <w:r w:rsidRPr="00D84BF9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D84BF9">
        <w:rPr>
          <w:rFonts w:eastAsia="Calibri"/>
          <w:b w:val="0"/>
          <w:bCs w:val="0"/>
          <w:rtl/>
        </w:rPr>
        <w:t>الاستبراء</w:t>
      </w:r>
      <w:proofErr w:type="spellEnd"/>
      <w:r w:rsidRPr="00D84BF9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D84BF9">
        <w:rPr>
          <w:rFonts w:eastAsia="Calibri" w:hint="cs"/>
          <w:b w:val="0"/>
          <w:bCs w:val="0"/>
          <w:rtl/>
        </w:rPr>
        <w:t xml:space="preserve"> </w:t>
      </w:r>
    </w:p>
    <w:p w:rsidR="00D84BF9" w:rsidRPr="00D84BF9" w:rsidRDefault="00D84BF9" w:rsidP="00D84BF9">
      <w:pPr>
        <w:rPr>
          <w:rtl/>
        </w:rPr>
      </w:pPr>
      <w:r w:rsidRPr="00D84BF9">
        <w:rPr>
          <w:rtl/>
        </w:rPr>
        <w:t xml:space="preserve">خارج فقه ج  42 - احکام </w:t>
      </w:r>
      <w:proofErr w:type="spellStart"/>
      <w:r w:rsidRPr="00D84BF9">
        <w:rPr>
          <w:rtl/>
        </w:rPr>
        <w:t>تخل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</w:t>
      </w:r>
      <w:r>
        <w:rPr>
          <w:rtl/>
        </w:rPr>
        <w:t>–</w:t>
      </w:r>
      <w:r w:rsidRPr="00D84BF9">
        <w:rPr>
          <w:rtl/>
        </w:rPr>
        <w:t xml:space="preserve"> </w:t>
      </w:r>
      <w:r>
        <w:rPr>
          <w:rFonts w:hint="cs"/>
          <w:rtl/>
        </w:rPr>
        <w:t>10/9/1400</w:t>
      </w:r>
      <w:r w:rsidRPr="00D84BF9">
        <w:rPr>
          <w:rtl/>
        </w:rPr>
        <w:t xml:space="preserve"> </w:t>
      </w:r>
    </w:p>
    <w:p w:rsidR="00D84BF9" w:rsidRPr="00D84BF9" w:rsidRDefault="00D84BF9" w:rsidP="00D84BF9">
      <w:pPr>
        <w:rPr>
          <w:rtl/>
        </w:rPr>
      </w:pPr>
      <w:r w:rsidRPr="00D84BF9">
        <w:rPr>
          <w:color w:val="FF0000"/>
          <w:rtl/>
        </w:rPr>
        <w:t>امر سوم</w:t>
      </w:r>
      <w:r w:rsidRPr="00D84BF9">
        <w:rPr>
          <w:rtl/>
        </w:rPr>
        <w:t xml:space="preserve"> : مرحوم س</w:t>
      </w:r>
      <w:r w:rsidRPr="00D84BF9">
        <w:rPr>
          <w:rFonts w:hint="cs"/>
          <w:rtl/>
        </w:rPr>
        <w:t>ید</w:t>
      </w:r>
      <w:r>
        <w:rPr>
          <w:rtl/>
        </w:rPr>
        <w:t xml:space="preserve"> فرمودند </w:t>
      </w:r>
      <w:r>
        <w:rPr>
          <w:rFonts w:hint="cs"/>
          <w:rtl/>
        </w:rPr>
        <w:t xml:space="preserve">برای </w:t>
      </w:r>
      <w:proofErr w:type="spellStart"/>
      <w:r>
        <w:rPr>
          <w:rFonts w:hint="cs"/>
          <w:rtl/>
        </w:rPr>
        <w:t>استبراء</w:t>
      </w:r>
      <w:proofErr w:type="spellEnd"/>
      <w:r w:rsidRPr="00D84BF9">
        <w:rPr>
          <w:rtl/>
        </w:rPr>
        <w:t xml:space="preserve"> انگشت وسط دست چپ را بر مخرج </w:t>
      </w:r>
      <w:proofErr w:type="spellStart"/>
      <w:r w:rsidRPr="00D84BF9">
        <w:rPr>
          <w:rtl/>
        </w:rPr>
        <w:t>غائط</w:t>
      </w:r>
      <w:proofErr w:type="spellEnd"/>
      <w:r w:rsidRPr="00D84BF9">
        <w:rPr>
          <w:rtl/>
        </w:rPr>
        <w:t xml:space="preserve"> م</w:t>
      </w:r>
      <w:r w:rsidRPr="00D84BF9">
        <w:rPr>
          <w:rFonts w:hint="cs"/>
          <w:rtl/>
        </w:rPr>
        <w:t>ی</w:t>
      </w:r>
      <w:r>
        <w:rPr>
          <w:rtl/>
        </w:rPr>
        <w:t xml:space="preserve"> گذارد</w:t>
      </w:r>
      <w:r w:rsidRPr="00D84BF9">
        <w:rPr>
          <w:rtl/>
        </w:rPr>
        <w:t>،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سخن ا</w:t>
      </w:r>
      <w:r w:rsidRPr="00D84BF9">
        <w:rPr>
          <w:rFonts w:hint="cs"/>
          <w:rtl/>
        </w:rPr>
        <w:t>یشان</w:t>
      </w:r>
      <w:r w:rsidRPr="00D84BF9">
        <w:rPr>
          <w:rtl/>
        </w:rPr>
        <w:t xml:space="preserve"> متن روا</w:t>
      </w:r>
      <w:r w:rsidRPr="00D84BF9">
        <w:rPr>
          <w:rFonts w:hint="cs"/>
          <w:rtl/>
        </w:rPr>
        <w:t>یتی</w:t>
      </w:r>
      <w:r>
        <w:rPr>
          <w:rtl/>
        </w:rPr>
        <w:t xml:space="preserve"> است که </w:t>
      </w:r>
      <w:r w:rsidRPr="00D84BF9">
        <w:rPr>
          <w:rtl/>
        </w:rPr>
        <w:t xml:space="preserve">در </w:t>
      </w:r>
      <w:proofErr w:type="spellStart"/>
      <w:r w:rsidRPr="00D84BF9">
        <w:rPr>
          <w:rtl/>
        </w:rPr>
        <w:t>نوادر</w:t>
      </w:r>
      <w:proofErr w:type="spellEnd"/>
      <w:r w:rsidRPr="00D84BF9">
        <w:rPr>
          <w:rtl/>
        </w:rPr>
        <w:t xml:space="preserve"> راوند</w:t>
      </w:r>
      <w:r w:rsidRPr="00D84BF9">
        <w:rPr>
          <w:rFonts w:hint="cs"/>
          <w:rtl/>
        </w:rPr>
        <w:t>ی</w:t>
      </w:r>
      <w:r>
        <w:rPr>
          <w:rtl/>
        </w:rPr>
        <w:t xml:space="preserve"> نقل شده </w:t>
      </w:r>
      <w:r>
        <w:rPr>
          <w:rFonts w:hint="cs"/>
          <w:rtl/>
        </w:rPr>
        <w:t>«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رَسُولُ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اللَّهِ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(صلی الله علیه و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آله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و سلم)‏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مَنْ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بَالَ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فَلْيَضَعْ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إِصْبَعَهُ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الْوُسْطَى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فِي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أَصْلِ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الْعِجَانِ</w:t>
      </w:r>
      <w:proofErr w:type="spellEnd"/>
      <w:r w:rsidRPr="00D84BF9">
        <w:rPr>
          <w:rFonts w:eastAsia="Times New Roman"/>
          <w:b w:val="0"/>
          <w:color w:val="008000"/>
          <w:vertAlign w:val="superscript"/>
          <w:rtl/>
        </w:rPr>
        <w:footnoteReference w:id="1"/>
      </w:r>
      <w:r w:rsidRPr="00D84BF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ثُمَّ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لْيَسُلَّهَا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ثَلَاثاً</w:t>
      </w:r>
      <w:proofErr w:type="spellEnd"/>
      <w:r>
        <w:rPr>
          <w:rFonts w:eastAsia="Times New Roman" w:hint="cs"/>
          <w:b w:val="0"/>
          <w:color w:val="008000"/>
          <w:rtl/>
        </w:rPr>
        <w:t>»</w:t>
      </w:r>
      <w:r w:rsidRPr="00D84BF9">
        <w:rPr>
          <w:rFonts w:eastAsia="Times New Roman" w:hint="cs"/>
          <w:b w:val="0"/>
          <w:color w:val="008000"/>
          <w:rtl/>
        </w:rPr>
        <w:t>.</w:t>
      </w:r>
      <w:r w:rsidRPr="00D84BF9">
        <w:rPr>
          <w:rFonts w:eastAsia="Times New Roman"/>
          <w:b w:val="0"/>
          <w:color w:val="008000"/>
          <w:vertAlign w:val="superscript"/>
          <w:rtl/>
        </w:rPr>
        <w:footnoteReference w:id="2"/>
      </w:r>
      <w:r w:rsidRPr="00D84BF9">
        <w:rPr>
          <w:rtl/>
        </w:rPr>
        <w:t xml:space="preserve"> </w:t>
      </w:r>
    </w:p>
    <w:p w:rsidR="00D84BF9" w:rsidRPr="00D84BF9" w:rsidRDefault="00D84BF9" w:rsidP="00D84BF9">
      <w:pPr>
        <w:rPr>
          <w:rtl/>
          <w:lang w:bidi="ar-SA"/>
        </w:rPr>
      </w:pPr>
      <w:r w:rsidRPr="00D84BF9">
        <w:rPr>
          <w:rtl/>
        </w:rPr>
        <w:t>چرا مق</w:t>
      </w:r>
      <w:r w:rsidRPr="00D84BF9">
        <w:rPr>
          <w:rFonts w:hint="cs"/>
          <w:rtl/>
        </w:rPr>
        <w:t>ید</w:t>
      </w:r>
      <w:r w:rsidRPr="00D84BF9">
        <w:rPr>
          <w:rtl/>
        </w:rPr>
        <w:t xml:space="preserve"> به دست چپ کرد ؟ چون در روا</w:t>
      </w:r>
      <w:r w:rsidRPr="00D84BF9">
        <w:rPr>
          <w:rFonts w:hint="cs"/>
          <w:rtl/>
        </w:rPr>
        <w:t>یات</w:t>
      </w:r>
      <w:r w:rsidRPr="00D84BF9">
        <w:rPr>
          <w:rtl/>
        </w:rPr>
        <w:t xml:space="preserve"> ما را نه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کردند از </w:t>
      </w:r>
      <w:proofErr w:type="spellStart"/>
      <w:r w:rsidRPr="00D84BF9">
        <w:rPr>
          <w:rtl/>
        </w:rPr>
        <w:t>استنجاء</w:t>
      </w:r>
      <w:proofErr w:type="spellEnd"/>
      <w:r w:rsidRPr="00D84BF9">
        <w:rPr>
          <w:rtl/>
        </w:rPr>
        <w:t xml:space="preserve"> به دست راست و همچن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نه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کردند که با دست راست آلت را مسح کند مخصوصا که پ</w:t>
      </w:r>
      <w:r w:rsidRPr="00D84BF9">
        <w:rPr>
          <w:rFonts w:hint="cs"/>
          <w:rtl/>
        </w:rPr>
        <w:t>یامبر</w:t>
      </w:r>
      <w:r w:rsidRPr="00D84BF9">
        <w:rPr>
          <w:rtl/>
        </w:rPr>
        <w:t xml:space="preserve"> اکرم </w:t>
      </w:r>
      <w:r>
        <w:rPr>
          <w:rFonts w:hint="cs"/>
          <w:rtl/>
        </w:rPr>
        <w:t>(</w:t>
      </w:r>
      <w:r w:rsidRPr="00D84BF9">
        <w:rPr>
          <w:rtl/>
        </w:rPr>
        <w:t>صل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الله عل</w:t>
      </w:r>
      <w:r w:rsidRPr="00D84BF9">
        <w:rPr>
          <w:rFonts w:hint="cs"/>
          <w:rtl/>
        </w:rPr>
        <w:t>یه</w:t>
      </w:r>
      <w:r w:rsidRPr="00D84BF9">
        <w:rPr>
          <w:rtl/>
        </w:rPr>
        <w:t xml:space="preserve"> و </w:t>
      </w:r>
      <w:proofErr w:type="spellStart"/>
      <w:r w:rsidRPr="00D84BF9">
        <w:rPr>
          <w:rtl/>
        </w:rPr>
        <w:t>آله</w:t>
      </w:r>
      <w:proofErr w:type="spellEnd"/>
      <w:r w:rsidRPr="00D84BF9">
        <w:rPr>
          <w:rtl/>
        </w:rPr>
        <w:t xml:space="preserve"> </w:t>
      </w:r>
      <w:r>
        <w:rPr>
          <w:rFonts w:hint="cs"/>
          <w:rtl/>
        </w:rPr>
        <w:t>و سلم)</w:t>
      </w:r>
      <w:r w:rsidRPr="00D84BF9">
        <w:rPr>
          <w:rtl/>
        </w:rPr>
        <w:t>امر کل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دادند که در کارها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پست با دست چپ و امور عال</w:t>
      </w:r>
      <w:r w:rsidRPr="00D84BF9">
        <w:rPr>
          <w:rFonts w:hint="cs"/>
          <w:rtl/>
        </w:rPr>
        <w:t>یه</w:t>
      </w:r>
      <w:r w:rsidRPr="00D84BF9">
        <w:rPr>
          <w:rtl/>
        </w:rPr>
        <w:t xml:space="preserve"> </w:t>
      </w:r>
      <w:r w:rsidRPr="00D84BF9">
        <w:rPr>
          <w:rFonts w:hint="cs"/>
          <w:rtl/>
        </w:rPr>
        <w:t>با</w:t>
      </w:r>
      <w:r w:rsidRPr="00D84BF9">
        <w:rPr>
          <w:rtl/>
        </w:rPr>
        <w:t xml:space="preserve"> دست راست انجام شود</w:t>
      </w:r>
      <w:r>
        <w:rPr>
          <w:rFonts w:hint="cs"/>
          <w:rtl/>
        </w:rPr>
        <w:t>.</w:t>
      </w:r>
      <w:r w:rsidRPr="00D84BF9">
        <w:rPr>
          <w:rFonts w:hint="cs"/>
          <w:b w:val="0"/>
          <w:color w:val="000000"/>
          <w:rtl/>
          <w:lang w:bidi="ar-SA"/>
        </w:rPr>
        <w:t xml:space="preserve"> عن عائش</w:t>
      </w:r>
      <w:r w:rsidRPr="00D84BF9">
        <w:rPr>
          <w:b w:val="0"/>
          <w:color w:val="000000"/>
          <w:rtl/>
          <w:lang w:bidi="ar-SA"/>
        </w:rPr>
        <w:t>ة</w:t>
      </w:r>
      <w:r w:rsidRPr="00D84BF9">
        <w:rPr>
          <w:rFonts w:hint="cs"/>
          <w:b w:val="0"/>
          <w:color w:val="000000"/>
          <w:rtl/>
          <w:lang w:bidi="ar-SA"/>
        </w:rPr>
        <w:t xml:space="preserve"> قالت کانت ید رسول الله (صلی الله علیه و آله و سلم) الیمنی لطهوره و طعامه و کانت یده الیسری لخلائه و ما کان أذی و </w:t>
      </w:r>
      <w:r w:rsidRPr="00D84BF9">
        <w:rPr>
          <w:rFonts w:hint="cs"/>
          <w:b w:val="0"/>
          <w:color w:val="008000"/>
          <w:rtl/>
          <w:lang w:bidi="ar-SA"/>
        </w:rPr>
        <w:t>عن حفص</w:t>
      </w:r>
      <w:r w:rsidRPr="00D84BF9">
        <w:rPr>
          <w:b w:val="0"/>
          <w:color w:val="008000"/>
          <w:rtl/>
          <w:lang w:bidi="ar-SA"/>
        </w:rPr>
        <w:t>ة</w:t>
      </w:r>
      <w:r w:rsidRPr="00D84BF9">
        <w:rPr>
          <w:rFonts w:hint="cs"/>
          <w:b w:val="0"/>
          <w:color w:val="008000"/>
          <w:rtl/>
          <w:lang w:bidi="ar-SA"/>
        </w:rPr>
        <w:t xml:space="preserve"> زوج رسول الله (صلی الله علیه و آله و سلم) قالت: النبی( صلی الله علیه و آله و سلم) یجعل یمینه لطعامه و شرابه و ثیابه و یجعل شماله لما سوی ذلک</w:t>
      </w:r>
      <w:r w:rsidRPr="00D84BF9">
        <w:rPr>
          <w:rFonts w:hint="cs"/>
          <w:b w:val="0"/>
          <w:color w:val="000000"/>
          <w:rtl/>
          <w:lang w:bidi="ar-SA"/>
        </w:rPr>
        <w:t>.</w:t>
      </w:r>
      <w:r w:rsidRPr="00D84BF9">
        <w:rPr>
          <w:b w:val="0"/>
          <w:color w:val="000000"/>
          <w:vertAlign w:val="superscript"/>
          <w:rtl/>
          <w:lang w:bidi="ar-SA"/>
        </w:rPr>
        <w:footnoteReference w:id="3"/>
      </w:r>
    </w:p>
    <w:p w:rsidR="00D84BF9" w:rsidRPr="00D84BF9" w:rsidRDefault="00D84BF9" w:rsidP="00D84BF9">
      <w:pPr>
        <w:rPr>
          <w:rtl/>
        </w:rPr>
      </w:pPr>
      <w:r w:rsidRPr="00D84BF9">
        <w:rPr>
          <w:color w:val="FF0000"/>
          <w:rtl/>
        </w:rPr>
        <w:t>امر چهارم</w:t>
      </w:r>
      <w:r w:rsidRPr="00D84BF9">
        <w:rPr>
          <w:rtl/>
        </w:rPr>
        <w:t xml:space="preserve"> : بعد از ا</w:t>
      </w:r>
      <w:r w:rsidRPr="00D84BF9">
        <w:rPr>
          <w:rFonts w:hint="cs"/>
          <w:rtl/>
        </w:rPr>
        <w:t>ینکه</w:t>
      </w:r>
      <w:r w:rsidRPr="00D84BF9">
        <w:rPr>
          <w:rtl/>
        </w:rPr>
        <w:t xml:space="preserve"> از مخرج </w:t>
      </w:r>
      <w:proofErr w:type="spellStart"/>
      <w:r w:rsidRPr="00D84BF9">
        <w:rPr>
          <w:rtl/>
        </w:rPr>
        <w:t>غائط</w:t>
      </w:r>
      <w:proofErr w:type="spellEnd"/>
      <w:r w:rsidRPr="00D84BF9">
        <w:rPr>
          <w:rtl/>
        </w:rPr>
        <w:t xml:space="preserve"> تا عجان کش</w:t>
      </w:r>
      <w:r w:rsidRPr="00D84BF9">
        <w:rPr>
          <w:rFonts w:hint="cs"/>
          <w:rtl/>
        </w:rPr>
        <w:t>ید</w:t>
      </w:r>
      <w:r w:rsidRPr="00D84BF9">
        <w:rPr>
          <w:rtl/>
        </w:rPr>
        <w:t xml:space="preserve"> سه بار د</w:t>
      </w:r>
      <w:r w:rsidRPr="00D84BF9">
        <w:rPr>
          <w:rFonts w:hint="cs"/>
          <w:rtl/>
        </w:rPr>
        <w:t>یگر</w:t>
      </w:r>
      <w:r w:rsidRPr="00D84BF9">
        <w:rPr>
          <w:rtl/>
        </w:rPr>
        <w:t xml:space="preserve"> خود آلت را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کشد دل</w:t>
      </w:r>
      <w:r w:rsidRPr="00D84BF9">
        <w:rPr>
          <w:rFonts w:hint="cs"/>
          <w:rtl/>
        </w:rPr>
        <w:t>یل</w:t>
      </w:r>
      <w:r w:rsidRPr="00D84BF9">
        <w:rPr>
          <w:rtl/>
        </w:rPr>
        <w:t xml:space="preserve">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مطلب </w:t>
      </w:r>
      <w:proofErr w:type="spellStart"/>
      <w:r w:rsidRPr="00D84BF9">
        <w:rPr>
          <w:rtl/>
        </w:rPr>
        <w:t>صح</w:t>
      </w:r>
      <w:r w:rsidRPr="00D84BF9">
        <w:rPr>
          <w:rFonts w:hint="cs"/>
          <w:rtl/>
        </w:rPr>
        <w:t>یحه</w:t>
      </w:r>
      <w:proofErr w:type="spellEnd"/>
      <w:r w:rsidRPr="00D84BF9">
        <w:rPr>
          <w:rtl/>
        </w:rPr>
        <w:t xml:space="preserve"> عبد </w:t>
      </w:r>
      <w:proofErr w:type="spellStart"/>
      <w:r w:rsidRPr="00D84BF9">
        <w:rPr>
          <w:rtl/>
        </w:rPr>
        <w:t>الملک</w:t>
      </w:r>
      <w:proofErr w:type="spellEnd"/>
      <w:r w:rsidRPr="00D84BF9">
        <w:rPr>
          <w:rtl/>
        </w:rPr>
        <w:t xml:space="preserve"> بن عمرو است  که جلسه قبل گذشت در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حد</w:t>
      </w:r>
      <w:r w:rsidRPr="00D84BF9">
        <w:rPr>
          <w:rFonts w:hint="cs"/>
          <w:rtl/>
        </w:rPr>
        <w:t>یث</w:t>
      </w:r>
      <w:r w:rsidRPr="00D84BF9">
        <w:rPr>
          <w:rtl/>
        </w:rPr>
        <w:t xml:space="preserve"> دو عنوان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باشد </w:t>
      </w:r>
      <w:r w:rsidRPr="00D84BF9">
        <w:rPr>
          <w:rFonts w:hint="cs"/>
          <w:rtl/>
        </w:rPr>
        <w:t>یکی</w:t>
      </w:r>
      <w:r>
        <w:rPr>
          <w:rtl/>
        </w:rPr>
        <w:t xml:space="preserve"> عنوان </w:t>
      </w:r>
      <w:proofErr w:type="spellStart"/>
      <w:r>
        <w:rPr>
          <w:rtl/>
        </w:rPr>
        <w:t>خَرَ</w:t>
      </w:r>
      <w:r>
        <w:rPr>
          <w:rFonts w:hint="cs"/>
          <w:rtl/>
        </w:rPr>
        <w:t>ط</w:t>
      </w:r>
      <w:proofErr w:type="spellEnd"/>
      <w:r w:rsidRPr="00D84BF9">
        <w:rPr>
          <w:rtl/>
        </w:rPr>
        <w:t xml:space="preserve"> بجا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مَسَح</w:t>
      </w:r>
      <w:proofErr w:type="spellEnd"/>
      <w:r w:rsidRPr="00D84BF9">
        <w:rPr>
          <w:rtl/>
        </w:rPr>
        <w:t xml:space="preserve"> که هو </w:t>
      </w:r>
      <w:proofErr w:type="spellStart"/>
      <w:r w:rsidRPr="00D84BF9">
        <w:rPr>
          <w:rtl/>
        </w:rPr>
        <w:t>لغو</w:t>
      </w:r>
      <w:r w:rsidRPr="00D84BF9">
        <w:rPr>
          <w:rFonts w:hint="cs"/>
          <w:rtl/>
        </w:rPr>
        <w:t>یین</w:t>
      </w:r>
      <w:proofErr w:type="spellEnd"/>
      <w:r w:rsidRPr="00D84BF9">
        <w:rPr>
          <w:rtl/>
        </w:rPr>
        <w:t xml:space="preserve"> و هم فقها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گو</w:t>
      </w:r>
      <w:r w:rsidRPr="00D84BF9">
        <w:rPr>
          <w:rFonts w:hint="cs"/>
          <w:rtl/>
        </w:rPr>
        <w:t>یند</w:t>
      </w:r>
      <w:r>
        <w:rPr>
          <w:rtl/>
        </w:rPr>
        <w:t xml:space="preserve"> </w:t>
      </w:r>
      <w:proofErr w:type="spellStart"/>
      <w:r>
        <w:rPr>
          <w:rtl/>
        </w:rPr>
        <w:t>خر</w:t>
      </w:r>
      <w:r>
        <w:rPr>
          <w:rFonts w:hint="cs"/>
          <w:rtl/>
        </w:rPr>
        <w:t>ط</w:t>
      </w:r>
      <w:proofErr w:type="spellEnd"/>
      <w:r w:rsidRPr="00D84BF9">
        <w:rPr>
          <w:rtl/>
        </w:rPr>
        <w:t xml:space="preserve"> همان مسح است اما با فشار ب</w:t>
      </w:r>
      <w:r w:rsidRPr="00D84BF9">
        <w:rPr>
          <w:rFonts w:hint="cs"/>
          <w:rtl/>
        </w:rPr>
        <w:t>یشتر</w:t>
      </w:r>
      <w:r w:rsidRPr="00D84BF9">
        <w:rPr>
          <w:rtl/>
        </w:rPr>
        <w:t xml:space="preserve"> و دو</w:t>
      </w:r>
      <w:r>
        <w:rPr>
          <w:rtl/>
        </w:rPr>
        <w:t xml:space="preserve">م </w:t>
      </w:r>
      <w:proofErr w:type="spellStart"/>
      <w:r>
        <w:rPr>
          <w:rtl/>
        </w:rPr>
        <w:t>غمز</w:t>
      </w:r>
      <w:proofErr w:type="spellEnd"/>
      <w:r>
        <w:rPr>
          <w:rtl/>
        </w:rPr>
        <w:t xml:space="preserve"> است که فشار آن کمتر از </w:t>
      </w:r>
      <w:proofErr w:type="spellStart"/>
      <w:r>
        <w:rPr>
          <w:rtl/>
        </w:rPr>
        <w:t>خر</w:t>
      </w:r>
      <w:r>
        <w:rPr>
          <w:rFonts w:hint="cs"/>
          <w:rtl/>
        </w:rPr>
        <w:t>ط</w:t>
      </w:r>
      <w:proofErr w:type="spellEnd"/>
      <w:r w:rsidRPr="00D84BF9">
        <w:rPr>
          <w:rtl/>
        </w:rPr>
        <w:t xml:space="preserve"> است و مجرد کش</w:t>
      </w:r>
      <w:r w:rsidRPr="00D84BF9">
        <w:rPr>
          <w:rFonts w:hint="cs"/>
          <w:rtl/>
        </w:rPr>
        <w:t>یدن</w:t>
      </w:r>
      <w:r w:rsidRPr="00D84BF9">
        <w:rPr>
          <w:rtl/>
        </w:rPr>
        <w:t xml:space="preserve"> را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گو</w:t>
      </w:r>
      <w:r w:rsidRPr="00D84BF9">
        <w:rPr>
          <w:rFonts w:hint="cs"/>
          <w:rtl/>
        </w:rPr>
        <w:t>یند</w:t>
      </w:r>
      <w:r w:rsidRPr="00D84BF9">
        <w:rPr>
          <w:rtl/>
        </w:rPr>
        <w:t xml:space="preserve">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عناو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مشعر به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است که امر به </w:t>
      </w:r>
      <w:proofErr w:type="spellStart"/>
      <w:r w:rsidRPr="00D84BF9">
        <w:rPr>
          <w:rtl/>
        </w:rPr>
        <w:t>استبراء</w:t>
      </w:r>
      <w:proofErr w:type="spellEnd"/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تعبد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ن</w:t>
      </w:r>
      <w:r w:rsidRPr="00D84BF9">
        <w:rPr>
          <w:rFonts w:hint="cs"/>
          <w:rtl/>
        </w:rPr>
        <w:t>یست</w:t>
      </w:r>
      <w:r w:rsidRPr="00D84BF9">
        <w:rPr>
          <w:rtl/>
        </w:rPr>
        <w:t xml:space="preserve"> بلکه </w:t>
      </w:r>
      <w:proofErr w:type="spellStart"/>
      <w:r w:rsidRPr="00D84BF9">
        <w:rPr>
          <w:rtl/>
        </w:rPr>
        <w:t>ارشاد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است ارشاد </w:t>
      </w:r>
      <w:proofErr w:type="spellStart"/>
      <w:r w:rsidRPr="00D84BF9">
        <w:rPr>
          <w:rtl/>
        </w:rPr>
        <w:t>م</w:t>
      </w:r>
      <w:r w:rsidRPr="00D84BF9">
        <w:rPr>
          <w:rFonts w:hint="cs"/>
          <w:rtl/>
        </w:rPr>
        <w:t>ی‌کند</w:t>
      </w:r>
      <w:proofErr w:type="spellEnd"/>
      <w:r w:rsidRPr="00D84BF9">
        <w:rPr>
          <w:rtl/>
        </w:rPr>
        <w:t xml:space="preserve"> که اگر در مجرا قطره </w:t>
      </w:r>
      <w:proofErr w:type="spellStart"/>
      <w:r w:rsidRPr="00D84BF9">
        <w:rPr>
          <w:rtl/>
        </w:rPr>
        <w:t>بول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باق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ماند با آن فشار آن قطره ها خارج شود </w:t>
      </w:r>
      <w:r w:rsidRPr="00D84BF9">
        <w:rPr>
          <w:rFonts w:hint="cs"/>
          <w:rtl/>
        </w:rPr>
        <w:t>و</w:t>
      </w:r>
      <w:r w:rsidRPr="00D84BF9">
        <w:rPr>
          <w:rtl/>
        </w:rPr>
        <w:t xml:space="preserve"> فرق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نم</w:t>
      </w:r>
      <w:r w:rsidRPr="00D84BF9">
        <w:rPr>
          <w:rFonts w:hint="cs"/>
          <w:rtl/>
        </w:rPr>
        <w:t>ی‌کند</w:t>
      </w:r>
      <w:proofErr w:type="spellEnd"/>
      <w:r w:rsidRPr="00D84BF9">
        <w:rPr>
          <w:rtl/>
        </w:rPr>
        <w:t xml:space="preserve"> فشار عم</w:t>
      </w:r>
      <w:r w:rsidRPr="00D84BF9">
        <w:rPr>
          <w:rFonts w:hint="cs"/>
          <w:rtl/>
        </w:rPr>
        <w:t>یق</w:t>
      </w:r>
      <w:r w:rsidRPr="00D84BF9">
        <w:rPr>
          <w:rtl/>
        </w:rPr>
        <w:t xml:space="preserve"> باشد </w:t>
      </w:r>
      <w:r w:rsidRPr="00D84BF9">
        <w:rPr>
          <w:rFonts w:hint="cs"/>
          <w:rtl/>
        </w:rPr>
        <w:t>یا</w:t>
      </w:r>
      <w:r w:rsidRPr="00D84BF9">
        <w:rPr>
          <w:rtl/>
        </w:rPr>
        <w:t xml:space="preserve"> نباشد </w:t>
      </w:r>
    </w:p>
    <w:p w:rsidR="00D84BF9" w:rsidRPr="00D84BF9" w:rsidRDefault="00D84BF9" w:rsidP="00D84BF9">
      <w:pPr>
        <w:rPr>
          <w:rtl/>
        </w:rPr>
      </w:pPr>
      <w:r w:rsidRPr="00D84BF9">
        <w:rPr>
          <w:color w:val="FF0000"/>
          <w:rtl/>
        </w:rPr>
        <w:t>امر پنجم</w:t>
      </w:r>
      <w:r>
        <w:rPr>
          <w:rtl/>
        </w:rPr>
        <w:t xml:space="preserve"> : </w:t>
      </w:r>
      <w:r>
        <w:rPr>
          <w:rFonts w:hint="cs"/>
          <w:rtl/>
        </w:rPr>
        <w:t xml:space="preserve">سپس </w:t>
      </w:r>
      <w:r w:rsidRPr="00D84BF9">
        <w:rPr>
          <w:rtl/>
        </w:rPr>
        <w:t xml:space="preserve">انگشت </w:t>
      </w:r>
      <w:proofErr w:type="spellStart"/>
      <w:r w:rsidRPr="00D84BF9">
        <w:rPr>
          <w:rtl/>
        </w:rPr>
        <w:t>سبابه</w:t>
      </w:r>
      <w:proofErr w:type="spellEnd"/>
      <w:r w:rsidRPr="00D84BF9">
        <w:rPr>
          <w:rtl/>
        </w:rPr>
        <w:t xml:space="preserve"> بالا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مخرج بول و انگشت شصت ز</w:t>
      </w:r>
      <w:r w:rsidRPr="00D84BF9">
        <w:rPr>
          <w:rFonts w:hint="cs"/>
          <w:rtl/>
        </w:rPr>
        <w:t>یر</w:t>
      </w:r>
      <w:r w:rsidRPr="00D84BF9">
        <w:rPr>
          <w:rtl/>
        </w:rPr>
        <w:t xml:space="preserve"> آن باشد اما در </w:t>
      </w:r>
      <w:proofErr w:type="spellStart"/>
      <w:r w:rsidRPr="00D84BF9">
        <w:rPr>
          <w:rtl/>
        </w:rPr>
        <w:t>فتوا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فقها عکس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مطلب </w:t>
      </w:r>
      <w:proofErr w:type="spellStart"/>
      <w:r w:rsidRPr="00D84BF9">
        <w:rPr>
          <w:rtl/>
        </w:rPr>
        <w:t>م</w:t>
      </w:r>
      <w:r w:rsidRPr="00D84BF9"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باشد</w:t>
      </w:r>
      <w:proofErr w:type="spellEnd"/>
      <w:r w:rsidRPr="00D84BF9">
        <w:rPr>
          <w:rtl/>
        </w:rPr>
        <w:t xml:space="preserve"> شا</w:t>
      </w:r>
      <w:r w:rsidRPr="00D84BF9">
        <w:rPr>
          <w:rFonts w:hint="cs"/>
          <w:rtl/>
        </w:rPr>
        <w:t>ید</w:t>
      </w:r>
      <w:r w:rsidRPr="00D84BF9">
        <w:rPr>
          <w:rtl/>
        </w:rPr>
        <w:t xml:space="preserve"> </w:t>
      </w:r>
      <w:r>
        <w:rPr>
          <w:rFonts w:hint="cs"/>
          <w:rtl/>
        </w:rPr>
        <w:t xml:space="preserve">این مطلب از مرحوم سید </w:t>
      </w:r>
      <w:r w:rsidRPr="00D84BF9">
        <w:rPr>
          <w:rtl/>
        </w:rPr>
        <w:t xml:space="preserve">سهو قلم باشد </w:t>
      </w:r>
    </w:p>
    <w:p w:rsidR="00D84BF9" w:rsidRPr="00D84BF9" w:rsidRDefault="00D84BF9" w:rsidP="00D84BF9">
      <w:pPr>
        <w:rPr>
          <w:rtl/>
        </w:rPr>
      </w:pPr>
      <w:r w:rsidRPr="00D84BF9">
        <w:rPr>
          <w:color w:val="FF0000"/>
          <w:rtl/>
        </w:rPr>
        <w:lastRenderedPageBreak/>
        <w:t>امر ششم</w:t>
      </w:r>
      <w:r w:rsidRPr="00D84BF9">
        <w:rPr>
          <w:rtl/>
        </w:rPr>
        <w:t xml:space="preserve"> : سه بار از پا</w:t>
      </w:r>
      <w:r w:rsidRPr="00D84BF9">
        <w:rPr>
          <w:rFonts w:hint="cs"/>
          <w:rtl/>
        </w:rPr>
        <w:t>یین</w:t>
      </w:r>
      <w:r w:rsidRPr="00D84BF9">
        <w:rPr>
          <w:rtl/>
        </w:rPr>
        <w:t xml:space="preserve"> عورت تا بالا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آن با فشار بکشد بعد سه بار سر آن را فشار دهد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ک</w:t>
      </w:r>
      <w:r w:rsidRPr="00D84BF9">
        <w:rPr>
          <w:rFonts w:hint="cs"/>
          <w:rtl/>
        </w:rPr>
        <w:t>یفیتی</w:t>
      </w:r>
      <w:r w:rsidRPr="00D84BF9">
        <w:rPr>
          <w:rtl/>
        </w:rPr>
        <w:t xml:space="preserve"> که مرحوم س</w:t>
      </w:r>
      <w:r w:rsidRPr="00D84BF9">
        <w:rPr>
          <w:rFonts w:hint="cs"/>
          <w:rtl/>
        </w:rPr>
        <w:t>ید</w:t>
      </w:r>
      <w:r w:rsidRPr="00D84BF9">
        <w:rPr>
          <w:rtl/>
        </w:rPr>
        <w:t xml:space="preserve"> در </w:t>
      </w:r>
      <w:proofErr w:type="spellStart"/>
      <w:r w:rsidRPr="00D84BF9">
        <w:rPr>
          <w:rtl/>
        </w:rPr>
        <w:t>عروه</w:t>
      </w:r>
      <w:proofErr w:type="spellEnd"/>
      <w:r w:rsidRPr="00D84BF9">
        <w:rPr>
          <w:rtl/>
        </w:rPr>
        <w:t xml:space="preserve"> نقل کرد در کلام جماعت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از فقها مثل </w:t>
      </w:r>
      <w:r>
        <w:rPr>
          <w:rFonts w:hint="cs"/>
          <w:rtl/>
        </w:rPr>
        <w:t xml:space="preserve">مرحوم </w:t>
      </w:r>
      <w:r w:rsidRPr="00D84BF9">
        <w:rPr>
          <w:rtl/>
        </w:rPr>
        <w:t>شه</w:t>
      </w:r>
      <w:r w:rsidRPr="00D84BF9">
        <w:rPr>
          <w:rFonts w:hint="cs"/>
          <w:rtl/>
        </w:rPr>
        <w:t>ید</w:t>
      </w:r>
      <w:r w:rsidRPr="00D84BF9">
        <w:rPr>
          <w:rtl/>
        </w:rPr>
        <w:t xml:space="preserve"> ثان</w:t>
      </w:r>
      <w:r w:rsidRPr="00D84BF9">
        <w:rPr>
          <w:rFonts w:hint="cs"/>
          <w:rtl/>
        </w:rPr>
        <w:t>ی</w:t>
      </w:r>
      <w:r w:rsidRPr="00D84BF9">
        <w:rPr>
          <w:rFonts w:eastAsia="Times New Roman"/>
          <w:b w:val="0"/>
          <w:color w:val="000000"/>
          <w:vertAlign w:val="superscript"/>
          <w:rtl/>
          <w:lang w:bidi="ar-SA"/>
        </w:rPr>
        <w:footnoteReference w:id="4"/>
      </w:r>
      <w:r w:rsidRPr="00D84BF9">
        <w:rPr>
          <w:rtl/>
        </w:rPr>
        <w:t xml:space="preserve">و </w:t>
      </w:r>
      <w:r>
        <w:rPr>
          <w:rFonts w:hint="cs"/>
          <w:rtl/>
        </w:rPr>
        <w:t xml:space="preserve">مرحوم </w:t>
      </w:r>
      <w:r w:rsidRPr="00D84BF9">
        <w:rPr>
          <w:rtl/>
        </w:rPr>
        <w:t>ش</w:t>
      </w:r>
      <w:r w:rsidRPr="00D84BF9">
        <w:rPr>
          <w:rFonts w:hint="cs"/>
          <w:rtl/>
        </w:rPr>
        <w:t>یخ</w:t>
      </w:r>
      <w:r w:rsidRPr="00D84BF9">
        <w:rPr>
          <w:rtl/>
        </w:rPr>
        <w:t xml:space="preserve"> مف</w:t>
      </w:r>
      <w:r w:rsidRPr="00D84BF9">
        <w:rPr>
          <w:rFonts w:hint="cs"/>
          <w:rtl/>
        </w:rPr>
        <w:t>ید</w:t>
      </w:r>
      <w:r w:rsidRPr="00D84BF9">
        <w:rPr>
          <w:rFonts w:eastAsia="Times New Roman"/>
          <w:b w:val="0"/>
          <w:color w:val="000000"/>
          <w:vertAlign w:val="superscript"/>
          <w:rtl/>
          <w:lang w:bidi="ar-SA"/>
        </w:rPr>
        <w:footnoteReference w:id="5"/>
      </w:r>
      <w:r>
        <w:rPr>
          <w:rFonts w:eastAsia="Times New Roman" w:hint="cs"/>
          <w:b w:val="0"/>
          <w:color w:val="000000"/>
          <w:rtl/>
          <w:lang w:bidi="ar-SA"/>
        </w:rPr>
        <w:t xml:space="preserve"> آ</w:t>
      </w:r>
      <w:r w:rsidRPr="00D84BF9">
        <w:rPr>
          <w:rtl/>
        </w:rPr>
        <w:t>مده ول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روا</w:t>
      </w:r>
      <w:r w:rsidRPr="00D84BF9">
        <w:rPr>
          <w:rFonts w:hint="cs"/>
          <w:rtl/>
        </w:rPr>
        <w:t>یتی</w:t>
      </w:r>
      <w:r w:rsidRPr="00D84BF9">
        <w:rPr>
          <w:rtl/>
        </w:rPr>
        <w:t xml:space="preserve"> در مورد آن ندار</w:t>
      </w:r>
      <w:r w:rsidRPr="00D84BF9">
        <w:rPr>
          <w:rFonts w:hint="cs"/>
          <w:rtl/>
        </w:rPr>
        <w:t>یم</w:t>
      </w:r>
      <w:r w:rsidRPr="00D84BF9">
        <w:rPr>
          <w:rtl/>
        </w:rPr>
        <w:t xml:space="preserve"> که دلالت بر ترت</w:t>
      </w:r>
      <w:r w:rsidRPr="00D84BF9">
        <w:rPr>
          <w:rFonts w:hint="cs"/>
          <w:rtl/>
        </w:rPr>
        <w:t>یب</w:t>
      </w:r>
      <w:r w:rsidRPr="00D84BF9">
        <w:rPr>
          <w:rtl/>
        </w:rPr>
        <w:t xml:space="preserve"> بکند فقط </w:t>
      </w:r>
      <w:r w:rsidRPr="00D84BF9">
        <w:rPr>
          <w:rFonts w:hint="cs"/>
          <w:rtl/>
        </w:rPr>
        <w:t>یک</w:t>
      </w:r>
      <w:r w:rsidRPr="00D84BF9">
        <w:rPr>
          <w:rtl/>
        </w:rPr>
        <w:t xml:space="preserve"> روا</w:t>
      </w:r>
      <w:r w:rsidRPr="00D84BF9">
        <w:rPr>
          <w:rFonts w:hint="cs"/>
          <w:rtl/>
        </w:rPr>
        <w:t>یتی</w:t>
      </w:r>
      <w:r w:rsidRPr="00D84BF9">
        <w:rPr>
          <w:rtl/>
        </w:rPr>
        <w:t xml:space="preserve"> است از </w:t>
      </w:r>
      <w:proofErr w:type="spellStart"/>
      <w:r w:rsidRPr="00D84BF9">
        <w:rPr>
          <w:rtl/>
        </w:rPr>
        <w:t>صح</w:t>
      </w:r>
      <w:r w:rsidRPr="00D84BF9">
        <w:rPr>
          <w:rFonts w:hint="cs"/>
          <w:rtl/>
        </w:rPr>
        <w:t>یحه</w:t>
      </w:r>
      <w:proofErr w:type="spellEnd"/>
      <w:r w:rsidRPr="00D84BF9">
        <w:rPr>
          <w:rtl/>
        </w:rPr>
        <w:t xml:space="preserve"> محمد بن مسلم از امام باقر عل</w:t>
      </w:r>
      <w:r w:rsidRPr="00D84BF9">
        <w:rPr>
          <w:rFonts w:hint="cs"/>
          <w:rtl/>
        </w:rPr>
        <w:t>یه</w:t>
      </w:r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السلام</w:t>
      </w:r>
      <w:proofErr w:type="spellEnd"/>
      <w:r w:rsidRPr="00D84BF9">
        <w:rPr>
          <w:rtl/>
        </w:rPr>
        <w:t xml:space="preserve"> که آنهم مال جا</w:t>
      </w:r>
      <w:r w:rsidRPr="00D84BF9">
        <w:rPr>
          <w:rFonts w:hint="cs"/>
          <w:rtl/>
        </w:rPr>
        <w:t>یی</w:t>
      </w:r>
      <w:r w:rsidRPr="00D84BF9">
        <w:rPr>
          <w:rtl/>
        </w:rPr>
        <w:t xml:space="preserve"> د</w:t>
      </w:r>
      <w:r w:rsidRPr="00D84BF9">
        <w:rPr>
          <w:rFonts w:hint="cs"/>
          <w:rtl/>
        </w:rPr>
        <w:t>یگر</w:t>
      </w:r>
      <w:r w:rsidRPr="00D84BF9">
        <w:rPr>
          <w:rtl/>
        </w:rPr>
        <w:t xml:space="preserve"> است که </w:t>
      </w:r>
      <w:proofErr w:type="spellStart"/>
      <w:r w:rsidRPr="00D84BF9">
        <w:rPr>
          <w:rtl/>
        </w:rPr>
        <w:t>که</w:t>
      </w:r>
      <w:proofErr w:type="spellEnd"/>
      <w:r w:rsidRPr="00D84BF9">
        <w:rPr>
          <w:rtl/>
        </w:rPr>
        <w:t xml:space="preserve"> امام فرمودند از ب</w:t>
      </w:r>
      <w:r w:rsidRPr="00D84BF9">
        <w:rPr>
          <w:rFonts w:hint="cs"/>
          <w:rtl/>
        </w:rPr>
        <w:t>یخ</w:t>
      </w:r>
      <w:r w:rsidRPr="00D84BF9">
        <w:rPr>
          <w:rtl/>
        </w:rPr>
        <w:t xml:space="preserve"> آلت تا سر آلت سه بار بکشد و به شدت هم سر آلت را فشار دهد </w:t>
      </w:r>
    </w:p>
    <w:p w:rsidR="00D84BF9" w:rsidRDefault="00D84BF9" w:rsidP="00D84BF9">
      <w:pPr>
        <w:rPr>
          <w:rtl/>
        </w:rPr>
      </w:pPr>
      <w:proofErr w:type="spellStart"/>
      <w:r w:rsidRPr="00D84BF9">
        <w:rPr>
          <w:rFonts w:eastAsia="Times New Roman" w:hint="cs"/>
          <w:b w:val="0"/>
          <w:color w:val="008000"/>
          <w:rtl/>
        </w:rPr>
        <w:t>عَنْ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مُحَمَّدِ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بْنِ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مُسْلِمٍ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قَالَ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: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قُلْتُ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لِأَبِي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جَعْفَرٍ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(علیه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السلام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)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رَجُلٌ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بَالَ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لَمْ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يَكُنْ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مَعَهُ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مَاءٌ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فَقَالَ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يَعْصِرُ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أَصْلَ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ذَكَرِهِ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إِلَى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طَرَفِهِ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ثَلَاثَ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عَصَرَاتٍ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يَنْتُرُ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طَرَفَهُ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>‏</w:t>
      </w:r>
      <w:r w:rsidRPr="00D84BF9">
        <w:rPr>
          <w:rFonts w:eastAsia="Times New Roman"/>
          <w:b w:val="0"/>
          <w:color w:val="008000"/>
          <w:vertAlign w:val="superscript"/>
          <w:rtl/>
        </w:rPr>
        <w:footnoteReference w:id="6"/>
      </w:r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فَإِنْ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خَرَجَ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بَعْدَ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ذَلِكَ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شَيْ‏ءٌ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فَلَيْسَ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مِنَ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الْبَوْلِ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وَ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لَكِنَّهُ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مِنَ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الْحَبَائِلِ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>‏</w:t>
      </w:r>
      <w:r w:rsidRPr="00D84BF9">
        <w:rPr>
          <w:rFonts w:eastAsia="Times New Roman"/>
          <w:b w:val="0"/>
          <w:color w:val="008000"/>
          <w:vertAlign w:val="superscript"/>
          <w:rtl/>
        </w:rPr>
        <w:footnoteReference w:id="7"/>
      </w:r>
      <w:r w:rsidRPr="00D84BF9">
        <w:rPr>
          <w:rtl/>
        </w:rPr>
        <w:t xml:space="preserve">                        </w:t>
      </w:r>
    </w:p>
    <w:p w:rsidR="00D84BF9" w:rsidRPr="00D84BF9" w:rsidRDefault="00D84BF9" w:rsidP="00D84BF9">
      <w:pPr>
        <w:rPr>
          <w:rtl/>
        </w:rPr>
      </w:pPr>
      <w:r w:rsidRPr="00D84BF9">
        <w:rPr>
          <w:rtl/>
        </w:rPr>
        <w:t>تقر</w:t>
      </w:r>
      <w:r w:rsidRPr="00D84BF9">
        <w:rPr>
          <w:rFonts w:hint="cs"/>
          <w:rtl/>
        </w:rPr>
        <w:t>یب</w:t>
      </w:r>
      <w:r>
        <w:rPr>
          <w:rtl/>
        </w:rPr>
        <w:t xml:space="preserve"> استدلال</w:t>
      </w:r>
      <w:r w:rsidRPr="00D84BF9">
        <w:rPr>
          <w:rtl/>
        </w:rPr>
        <w:t>: از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غا</w:t>
      </w:r>
      <w:r w:rsidRPr="00D84BF9">
        <w:rPr>
          <w:rFonts w:hint="cs"/>
          <w:rtl/>
        </w:rPr>
        <w:t>یتی</w:t>
      </w:r>
      <w:proofErr w:type="spellEnd"/>
      <w:r w:rsidRPr="00D84BF9">
        <w:rPr>
          <w:rtl/>
        </w:rPr>
        <w:t xml:space="preserve"> که در روا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امام آمده ال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طرف که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غا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فشار دادن است که حد و </w:t>
      </w:r>
      <w:proofErr w:type="spellStart"/>
      <w:r w:rsidRPr="00D84BF9">
        <w:rPr>
          <w:rtl/>
        </w:rPr>
        <w:t>منتها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فشار دادن تا سر آلت است و طب</w:t>
      </w:r>
      <w:r w:rsidRPr="00D84BF9">
        <w:rPr>
          <w:rFonts w:hint="cs"/>
          <w:rtl/>
        </w:rPr>
        <w:t>یعی</w:t>
      </w:r>
      <w:r w:rsidRPr="00D84BF9">
        <w:rPr>
          <w:rtl/>
        </w:rPr>
        <w:t xml:space="preserve"> است که از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روا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با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غا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توان ۹ تا کش</w:t>
      </w:r>
      <w:r w:rsidRPr="00D84BF9">
        <w:rPr>
          <w:rFonts w:hint="cs"/>
          <w:rtl/>
        </w:rPr>
        <w:t>یدن</w:t>
      </w:r>
      <w:r w:rsidRPr="00D84BF9">
        <w:rPr>
          <w:rtl/>
        </w:rPr>
        <w:t xml:space="preserve"> را ب</w:t>
      </w:r>
      <w:r>
        <w:rPr>
          <w:rFonts w:hint="cs"/>
          <w:rtl/>
        </w:rPr>
        <w:t xml:space="preserve">ه </w:t>
      </w:r>
      <w:r w:rsidRPr="00D84BF9">
        <w:rPr>
          <w:rtl/>
        </w:rPr>
        <w:t>دست آورد چون هر کس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که سه با</w:t>
      </w:r>
      <w:r w:rsidRPr="00D84BF9">
        <w:rPr>
          <w:rFonts w:hint="cs"/>
          <w:rtl/>
        </w:rPr>
        <w:t>ر</w:t>
      </w:r>
      <w:r w:rsidRPr="00D84BF9">
        <w:rPr>
          <w:rtl/>
        </w:rPr>
        <w:t xml:space="preserve"> رو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آلت را فشار دهد </w:t>
      </w:r>
      <w:proofErr w:type="spellStart"/>
      <w:r w:rsidRPr="00D84BF9">
        <w:rPr>
          <w:rFonts w:hint="cs"/>
          <w:rtl/>
        </w:rPr>
        <w:t>یقینا</w:t>
      </w:r>
      <w:proofErr w:type="spellEnd"/>
      <w:r w:rsidRPr="00D84BF9">
        <w:rPr>
          <w:rtl/>
        </w:rPr>
        <w:t xml:space="preserve"> سه بار خود آن را هم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کشد و سه بار هم پا</w:t>
      </w:r>
      <w:r w:rsidRPr="00D84BF9">
        <w:rPr>
          <w:rFonts w:hint="cs"/>
          <w:rtl/>
        </w:rPr>
        <w:t>یین</w:t>
      </w:r>
      <w:r w:rsidRPr="00D84BF9">
        <w:rPr>
          <w:rtl/>
        </w:rPr>
        <w:t xml:space="preserve"> آن را هم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کشد </w:t>
      </w:r>
    </w:p>
    <w:p w:rsidR="00D84BF9" w:rsidRDefault="00D84BF9" w:rsidP="00D84BF9">
      <w:pPr>
        <w:rPr>
          <w:rtl/>
        </w:rPr>
      </w:pPr>
      <w:r>
        <w:rPr>
          <w:rFonts w:hint="cs"/>
          <w:rtl/>
        </w:rPr>
        <w:t>اشکال</w:t>
      </w:r>
      <w:r w:rsidRPr="00D84BF9">
        <w:rPr>
          <w:rtl/>
        </w:rPr>
        <w:t>: از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روا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نم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توان بر </w:t>
      </w:r>
      <w:proofErr w:type="spellStart"/>
      <w:r w:rsidRPr="00D84BF9">
        <w:rPr>
          <w:rtl/>
        </w:rPr>
        <w:t>فتوا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مشهور استناد کرد چون روا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معان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و مفاه</w:t>
      </w:r>
      <w:r w:rsidRPr="00D84BF9">
        <w:rPr>
          <w:rFonts w:hint="cs"/>
          <w:rtl/>
        </w:rPr>
        <w:t>یم</w:t>
      </w:r>
      <w:r w:rsidRPr="00D84BF9">
        <w:rPr>
          <w:rtl/>
        </w:rPr>
        <w:t xml:space="preserve"> د</w:t>
      </w:r>
      <w:r w:rsidRPr="00D84BF9">
        <w:rPr>
          <w:rFonts w:hint="cs"/>
          <w:rtl/>
        </w:rPr>
        <w:t>یگری</w:t>
      </w:r>
      <w:r w:rsidRPr="00D84BF9">
        <w:rPr>
          <w:rtl/>
        </w:rPr>
        <w:t xml:space="preserve"> هم دارد : </w:t>
      </w:r>
    </w:p>
    <w:p w:rsidR="00D84BF9" w:rsidRPr="00D84BF9" w:rsidRDefault="00D84BF9" w:rsidP="00D84BF9">
      <w:pPr>
        <w:rPr>
          <w:rtl/>
        </w:rPr>
      </w:pPr>
      <w:r w:rsidRPr="00D84BF9">
        <w:rPr>
          <w:rtl/>
        </w:rPr>
        <w:t>معنا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اول : منظور از جمله </w:t>
      </w:r>
      <w:r>
        <w:rPr>
          <w:rFonts w:hint="cs"/>
          <w:rtl/>
        </w:rPr>
        <w:t>«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يَعْصِرُ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أَصْلَ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ذَكَرِهِ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‏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إِلَى</w:t>
      </w:r>
      <w:proofErr w:type="spellEnd"/>
      <w:r w:rsidRPr="00D84BF9">
        <w:rPr>
          <w:rFonts w:eastAsia="Times New Roman" w:hint="cs"/>
          <w:b w:val="0"/>
          <w:color w:val="008000"/>
          <w:rtl/>
        </w:rPr>
        <w:t xml:space="preserve"> </w:t>
      </w:r>
      <w:proofErr w:type="spellStart"/>
      <w:r w:rsidRPr="00D84BF9">
        <w:rPr>
          <w:rFonts w:eastAsia="Times New Roman" w:hint="cs"/>
          <w:b w:val="0"/>
          <w:color w:val="008000"/>
          <w:rtl/>
        </w:rPr>
        <w:t>طَرَفِهِ</w:t>
      </w:r>
      <w:proofErr w:type="spellEnd"/>
      <w:r>
        <w:rPr>
          <w:rFonts w:eastAsia="Times New Roman" w:hint="cs"/>
          <w:b w:val="0"/>
          <w:color w:val="008000"/>
          <w:rtl/>
        </w:rPr>
        <w:t>»</w:t>
      </w:r>
      <w:r w:rsidRPr="00D84BF9">
        <w:rPr>
          <w:rtl/>
        </w:rPr>
        <w:t xml:space="preserve"> طرف</w:t>
      </w:r>
      <w:r>
        <w:rPr>
          <w:rFonts w:hint="cs"/>
          <w:rtl/>
        </w:rPr>
        <w:t>،</w:t>
      </w:r>
      <w:r w:rsidRPr="00D84BF9">
        <w:rPr>
          <w:rtl/>
        </w:rPr>
        <w:t xml:space="preserve"> خود ذکر است </w:t>
      </w:r>
      <w:r w:rsidRPr="00D84BF9">
        <w:rPr>
          <w:rFonts w:hint="cs"/>
          <w:rtl/>
        </w:rPr>
        <w:t>یعنی</w:t>
      </w:r>
      <w:r w:rsidRPr="00D84BF9">
        <w:rPr>
          <w:rtl/>
        </w:rPr>
        <w:t xml:space="preserve"> ماب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مقعد تا سر ذکر را سه بار بکشد و منظور از </w:t>
      </w:r>
      <w:proofErr w:type="spellStart"/>
      <w:r w:rsidRPr="00D84BF9">
        <w:rPr>
          <w:rFonts w:hint="cs"/>
          <w:rtl/>
        </w:rPr>
        <w:t>یَنْتُرُ</w:t>
      </w:r>
      <w:proofErr w:type="spellEnd"/>
      <w:r>
        <w:rPr>
          <w:rtl/>
        </w:rPr>
        <w:t xml:space="preserve"> طر</w:t>
      </w:r>
      <w:r w:rsidRPr="00D84BF9">
        <w:rPr>
          <w:rtl/>
        </w:rPr>
        <w:t>ف</w:t>
      </w:r>
      <w:r>
        <w:rPr>
          <w:rFonts w:hint="cs"/>
          <w:rtl/>
        </w:rPr>
        <w:t>،</w:t>
      </w:r>
      <w:r w:rsidRPr="00D84BF9">
        <w:rPr>
          <w:rtl/>
        </w:rPr>
        <w:t xml:space="preserve"> فشار دادن سر ذکر بعد از ا</w:t>
      </w:r>
      <w:r w:rsidRPr="00D84BF9">
        <w:rPr>
          <w:rFonts w:hint="cs"/>
          <w:rtl/>
        </w:rPr>
        <w:t>ینکه</w:t>
      </w:r>
      <w:r w:rsidRPr="00D84BF9">
        <w:rPr>
          <w:rtl/>
        </w:rPr>
        <w:t xml:space="preserve"> سه بار خود ذکر را کش</w:t>
      </w:r>
      <w:r w:rsidRPr="00D84BF9">
        <w:rPr>
          <w:rFonts w:hint="cs"/>
          <w:rtl/>
        </w:rPr>
        <w:t>ید</w:t>
      </w:r>
      <w:r w:rsidRPr="00D84BF9">
        <w:rPr>
          <w:rtl/>
        </w:rPr>
        <w:t xml:space="preserve"> و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سه بار را از سه </w:t>
      </w:r>
      <w:proofErr w:type="spellStart"/>
      <w:r w:rsidRPr="00D84BF9">
        <w:rPr>
          <w:rtl/>
        </w:rPr>
        <w:t>تا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خود روا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که  بدست م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آ</w:t>
      </w:r>
      <w:r w:rsidRPr="00D84BF9">
        <w:rPr>
          <w:rFonts w:hint="cs"/>
          <w:rtl/>
        </w:rPr>
        <w:t>ی</w:t>
      </w:r>
      <w:r w:rsidRPr="00D84BF9">
        <w:rPr>
          <w:rtl/>
        </w:rPr>
        <w:t>د که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معنا موافق با قول مشهور است </w:t>
      </w:r>
    </w:p>
    <w:p w:rsidR="00D84BF9" w:rsidRPr="00D84BF9" w:rsidRDefault="00D84BF9" w:rsidP="00F803FF">
      <w:pPr>
        <w:rPr>
          <w:rtl/>
        </w:rPr>
      </w:pPr>
      <w:r w:rsidRPr="00D84BF9">
        <w:rPr>
          <w:rtl/>
        </w:rPr>
        <w:t>معنا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دوم : منظور از </w:t>
      </w:r>
      <w:proofErr w:type="spellStart"/>
      <w:r w:rsidRPr="00D84BF9">
        <w:rPr>
          <w:rFonts w:hint="cs"/>
          <w:rtl/>
        </w:rPr>
        <w:t>یعصر</w:t>
      </w:r>
      <w:proofErr w:type="spellEnd"/>
      <w:r w:rsidRPr="00D84BF9">
        <w:rPr>
          <w:rtl/>
        </w:rPr>
        <w:t xml:space="preserve"> طرف فشار دادن خود ذکر است و امام عل</w:t>
      </w:r>
      <w:r w:rsidRPr="00D84BF9">
        <w:rPr>
          <w:rFonts w:hint="cs"/>
          <w:rtl/>
        </w:rPr>
        <w:t>یه</w:t>
      </w:r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ال</w:t>
      </w:r>
      <w:r w:rsidR="00F803FF">
        <w:rPr>
          <w:rtl/>
        </w:rPr>
        <w:t>سلام</w:t>
      </w:r>
      <w:proofErr w:type="spellEnd"/>
      <w:r w:rsidR="00F803FF">
        <w:rPr>
          <w:rtl/>
        </w:rPr>
        <w:t xml:space="preserve"> فشار دادن سر ذکر را </w:t>
      </w:r>
      <w:r w:rsidR="00F803FF">
        <w:rPr>
          <w:rFonts w:hint="cs"/>
          <w:rtl/>
        </w:rPr>
        <w:t xml:space="preserve">لازم ندانست </w:t>
      </w:r>
      <w:r w:rsidRPr="00D84BF9">
        <w:rPr>
          <w:rtl/>
        </w:rPr>
        <w:t>و ا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 موافق با </w:t>
      </w:r>
      <w:proofErr w:type="spellStart"/>
      <w:r w:rsidRPr="00D84BF9">
        <w:rPr>
          <w:rtl/>
        </w:rPr>
        <w:t>فتوا</w:t>
      </w:r>
      <w:r w:rsidRPr="00D84BF9">
        <w:rPr>
          <w:rFonts w:hint="cs"/>
          <w:rtl/>
        </w:rPr>
        <w:t>ی</w:t>
      </w:r>
      <w:proofErr w:type="spellEnd"/>
      <w:r w:rsidRPr="00D84BF9">
        <w:rPr>
          <w:rtl/>
        </w:rPr>
        <w:t xml:space="preserve"> کسان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است که شش بار کش</w:t>
      </w:r>
      <w:r w:rsidRPr="00D84BF9">
        <w:rPr>
          <w:rFonts w:hint="cs"/>
          <w:rtl/>
        </w:rPr>
        <w:t>یدن</w:t>
      </w:r>
      <w:r w:rsidRPr="00D84BF9">
        <w:rPr>
          <w:rtl/>
        </w:rPr>
        <w:t xml:space="preserve"> </w:t>
      </w:r>
      <w:r w:rsidR="00F803FF">
        <w:rPr>
          <w:rFonts w:hint="cs"/>
          <w:rtl/>
        </w:rPr>
        <w:t xml:space="preserve">را </w:t>
      </w:r>
      <w:proofErr w:type="spellStart"/>
      <w:r w:rsidR="00F803FF">
        <w:rPr>
          <w:rFonts w:hint="cs"/>
          <w:rtl/>
        </w:rPr>
        <w:t>قائلند</w:t>
      </w:r>
      <w:proofErr w:type="spellEnd"/>
      <w:r w:rsidR="00F803FF">
        <w:rPr>
          <w:rFonts w:hint="cs"/>
          <w:rtl/>
        </w:rPr>
        <w:t>.</w:t>
      </w:r>
    </w:p>
    <w:p w:rsidR="00F803FF" w:rsidRDefault="00D84BF9" w:rsidP="00D84BF9">
      <w:pPr>
        <w:rPr>
          <w:rFonts w:hint="cs"/>
          <w:rtl/>
        </w:rPr>
      </w:pPr>
      <w:r w:rsidRPr="00D84BF9">
        <w:rPr>
          <w:rtl/>
        </w:rPr>
        <w:t>معنا</w:t>
      </w:r>
      <w:r w:rsidRPr="00D84BF9">
        <w:rPr>
          <w:rFonts w:hint="cs"/>
          <w:rtl/>
        </w:rPr>
        <w:t>ی</w:t>
      </w:r>
      <w:r w:rsidR="00F803FF">
        <w:rPr>
          <w:rtl/>
        </w:rPr>
        <w:t xml:space="preserve"> سوم : </w:t>
      </w:r>
      <w:proofErr w:type="spellStart"/>
      <w:r w:rsidR="00F803FF">
        <w:rPr>
          <w:rtl/>
        </w:rPr>
        <w:t>ذَکره</w:t>
      </w:r>
      <w:proofErr w:type="spellEnd"/>
      <w:r w:rsidR="00F803FF">
        <w:rPr>
          <w:rtl/>
        </w:rPr>
        <w:t xml:space="preserve"> را </w:t>
      </w:r>
      <w:proofErr w:type="spellStart"/>
      <w:r w:rsidR="00F803FF">
        <w:rPr>
          <w:rtl/>
        </w:rPr>
        <w:t>ذُکْرُه</w:t>
      </w:r>
      <w:proofErr w:type="spellEnd"/>
      <w:r w:rsidR="00F803FF">
        <w:rPr>
          <w:rtl/>
        </w:rPr>
        <w:t xml:space="preserve"> </w:t>
      </w:r>
      <w:r w:rsidR="00F803FF">
        <w:rPr>
          <w:rFonts w:hint="cs"/>
          <w:rtl/>
        </w:rPr>
        <w:t xml:space="preserve">(به </w:t>
      </w:r>
      <w:proofErr w:type="spellStart"/>
      <w:r w:rsidR="00F803FF">
        <w:rPr>
          <w:rFonts w:hint="cs"/>
          <w:rtl/>
        </w:rPr>
        <w:t>ضم</w:t>
      </w:r>
      <w:proofErr w:type="spellEnd"/>
      <w:r w:rsidR="00F803FF">
        <w:rPr>
          <w:rFonts w:hint="cs"/>
          <w:rtl/>
        </w:rPr>
        <w:t xml:space="preserve"> </w:t>
      </w:r>
      <w:proofErr w:type="spellStart"/>
      <w:r w:rsidR="00F803FF">
        <w:rPr>
          <w:rFonts w:hint="cs"/>
          <w:rtl/>
        </w:rPr>
        <w:t>ذال</w:t>
      </w:r>
      <w:proofErr w:type="spellEnd"/>
      <w:r w:rsidR="00F803FF">
        <w:rPr>
          <w:rFonts w:hint="cs"/>
          <w:rtl/>
        </w:rPr>
        <w:t xml:space="preserve"> و </w:t>
      </w:r>
      <w:proofErr w:type="spellStart"/>
      <w:r w:rsidR="00F803FF">
        <w:rPr>
          <w:rFonts w:hint="cs"/>
          <w:rtl/>
        </w:rPr>
        <w:t>الراء</w:t>
      </w:r>
      <w:proofErr w:type="spellEnd"/>
      <w:r w:rsidR="00F803FF">
        <w:rPr>
          <w:rFonts w:hint="cs"/>
          <w:rtl/>
        </w:rPr>
        <w:t xml:space="preserve"> و سکون </w:t>
      </w:r>
      <w:proofErr w:type="spellStart"/>
      <w:r w:rsidR="00F803FF">
        <w:rPr>
          <w:rFonts w:hint="cs"/>
          <w:rtl/>
        </w:rPr>
        <w:t>کاف</w:t>
      </w:r>
      <w:proofErr w:type="spellEnd"/>
      <w:r w:rsidR="00F803FF">
        <w:rPr>
          <w:rFonts w:hint="cs"/>
          <w:rtl/>
        </w:rPr>
        <w:t>)</w:t>
      </w:r>
      <w:r w:rsidR="00F803FF">
        <w:rPr>
          <w:rtl/>
        </w:rPr>
        <w:t>بخوا</w:t>
      </w:r>
      <w:r w:rsidR="00F803FF">
        <w:rPr>
          <w:rFonts w:hint="cs"/>
          <w:rtl/>
        </w:rPr>
        <w:t>ن</w:t>
      </w:r>
      <w:r w:rsidRPr="00D84BF9">
        <w:rPr>
          <w:rFonts w:hint="cs"/>
          <w:rtl/>
        </w:rPr>
        <w:t>یم</w:t>
      </w:r>
      <w:r w:rsidRPr="00D84BF9">
        <w:rPr>
          <w:rtl/>
        </w:rPr>
        <w:t xml:space="preserve"> به معنا</w:t>
      </w:r>
      <w:r w:rsidRPr="00D84BF9">
        <w:rPr>
          <w:rFonts w:hint="cs"/>
          <w:rtl/>
        </w:rPr>
        <w:t>ی</w:t>
      </w:r>
      <w:r w:rsidRPr="00D84BF9">
        <w:rPr>
          <w:rtl/>
        </w:rPr>
        <w:t xml:space="preserve"> سر ذکر که مطابق با نظر مشهور است چون </w:t>
      </w:r>
      <w:proofErr w:type="spellStart"/>
      <w:r w:rsidRPr="00D84BF9">
        <w:rPr>
          <w:rtl/>
        </w:rPr>
        <w:t>طَرْف</w:t>
      </w:r>
      <w:proofErr w:type="spellEnd"/>
      <w:r w:rsidRPr="00D84BF9">
        <w:rPr>
          <w:rtl/>
        </w:rPr>
        <w:t xml:space="preserve"> اول در روا</w:t>
      </w:r>
      <w:r w:rsidRPr="00D84BF9">
        <w:rPr>
          <w:rFonts w:hint="cs"/>
          <w:rtl/>
        </w:rPr>
        <w:t>یت</w:t>
      </w:r>
      <w:r w:rsidRPr="00D84BF9">
        <w:rPr>
          <w:rtl/>
        </w:rPr>
        <w:t xml:space="preserve"> ماب</w:t>
      </w:r>
      <w:r w:rsidRPr="00D84BF9">
        <w:rPr>
          <w:rFonts w:hint="cs"/>
          <w:rtl/>
        </w:rPr>
        <w:t>ین</w:t>
      </w:r>
      <w:r w:rsidRPr="00D84BF9">
        <w:rPr>
          <w:rtl/>
        </w:rPr>
        <w:t xml:space="preserve"> مقعد تا سر و </w:t>
      </w:r>
      <w:proofErr w:type="spellStart"/>
      <w:r w:rsidRPr="00D84BF9">
        <w:rPr>
          <w:rtl/>
        </w:rPr>
        <w:t>طَرْف</w:t>
      </w:r>
      <w:proofErr w:type="spellEnd"/>
      <w:r w:rsidRPr="00D84BF9">
        <w:rPr>
          <w:rtl/>
        </w:rPr>
        <w:t xml:space="preserve"> دوم خود آلت است که م</w:t>
      </w:r>
      <w:r w:rsidRPr="00D84BF9">
        <w:rPr>
          <w:rFonts w:hint="cs"/>
          <w:rtl/>
        </w:rPr>
        <w:t>ی</w:t>
      </w:r>
      <w:r w:rsidR="00F803FF">
        <w:rPr>
          <w:rtl/>
        </w:rPr>
        <w:t xml:space="preserve"> شود ۹ بار</w:t>
      </w:r>
      <w:r w:rsidR="00F803FF">
        <w:rPr>
          <w:rFonts w:hint="cs"/>
          <w:rtl/>
        </w:rPr>
        <w:t>.</w:t>
      </w:r>
      <w:r w:rsidRPr="00D84BF9">
        <w:rPr>
          <w:rtl/>
        </w:rPr>
        <w:t xml:space="preserve"> در </w:t>
      </w:r>
      <w:proofErr w:type="spellStart"/>
      <w:r w:rsidRPr="00D84BF9">
        <w:rPr>
          <w:rtl/>
        </w:rPr>
        <w:t>مرأة</w:t>
      </w:r>
      <w:proofErr w:type="spellEnd"/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العقو</w:t>
      </w:r>
      <w:r w:rsidR="00F803FF">
        <w:rPr>
          <w:rtl/>
        </w:rPr>
        <w:t>ل</w:t>
      </w:r>
      <w:proofErr w:type="spellEnd"/>
      <w:r w:rsidR="00F803FF">
        <w:rPr>
          <w:rtl/>
        </w:rPr>
        <w:t xml:space="preserve"> ج ۱۳ ص ۶۱ نسبت به بعض اعاظم </w:t>
      </w:r>
      <w:r w:rsidRPr="00D84BF9">
        <w:rPr>
          <w:rtl/>
        </w:rPr>
        <w:t>د</w:t>
      </w:r>
      <w:r w:rsidR="00F803FF">
        <w:rPr>
          <w:rFonts w:hint="cs"/>
          <w:rtl/>
        </w:rPr>
        <w:t>اد</w:t>
      </w:r>
      <w:r w:rsidR="00F803FF">
        <w:rPr>
          <w:rtl/>
        </w:rPr>
        <w:t>ه که</w:t>
      </w:r>
      <w:r w:rsidRPr="00D84BF9">
        <w:rPr>
          <w:rtl/>
        </w:rPr>
        <w:t xml:space="preserve"> </w:t>
      </w:r>
      <w:proofErr w:type="spellStart"/>
      <w:r w:rsidRPr="00D84BF9">
        <w:rPr>
          <w:rtl/>
        </w:rPr>
        <w:t>ذُکر</w:t>
      </w:r>
      <w:proofErr w:type="spellEnd"/>
      <w:r w:rsidR="00F803FF">
        <w:rPr>
          <w:rFonts w:hint="cs"/>
          <w:rtl/>
        </w:rPr>
        <w:t xml:space="preserve"> </w:t>
      </w:r>
      <w:proofErr w:type="spellStart"/>
      <w:r w:rsidR="00F803FF">
        <w:rPr>
          <w:rFonts w:hint="cs"/>
          <w:rtl/>
        </w:rPr>
        <w:t>خوانده‌اند</w:t>
      </w:r>
      <w:proofErr w:type="spellEnd"/>
      <w:r w:rsidR="00F803FF">
        <w:rPr>
          <w:rFonts w:hint="cs"/>
          <w:rtl/>
        </w:rPr>
        <w:t>.</w:t>
      </w:r>
    </w:p>
    <w:p w:rsidR="008027AD" w:rsidRPr="00D84BF9" w:rsidRDefault="00F803FF" w:rsidP="00D84BF9">
      <w:pPr>
        <w:rPr>
          <w:rFonts w:hint="cs"/>
        </w:rPr>
      </w:pPr>
      <w:r>
        <w:rPr>
          <w:rFonts w:hint="cs"/>
          <w:rtl/>
        </w:rPr>
        <w:lastRenderedPageBreak/>
        <w:t xml:space="preserve">نظر استاد: </w:t>
      </w:r>
      <w:r w:rsidR="00D84BF9" w:rsidRPr="00D84BF9">
        <w:rPr>
          <w:rFonts w:hint="cs"/>
          <w:rtl/>
        </w:rPr>
        <w:t>با</w:t>
      </w:r>
      <w:r w:rsidR="00D84BF9" w:rsidRPr="00D84BF9">
        <w:rPr>
          <w:rtl/>
        </w:rPr>
        <w:t xml:space="preserve"> توجه به ا</w:t>
      </w:r>
      <w:r w:rsidR="00D84BF9" w:rsidRPr="00D84BF9">
        <w:rPr>
          <w:rFonts w:hint="cs"/>
          <w:rtl/>
        </w:rPr>
        <w:t>ین</w:t>
      </w:r>
      <w:r w:rsidR="00D84BF9" w:rsidRPr="00D84BF9">
        <w:rPr>
          <w:rtl/>
        </w:rPr>
        <w:t xml:space="preserve"> احتمالات </w:t>
      </w:r>
      <w:proofErr w:type="spellStart"/>
      <w:r w:rsidR="00D84BF9" w:rsidRPr="00D84BF9">
        <w:rPr>
          <w:rtl/>
        </w:rPr>
        <w:t>نم</w:t>
      </w:r>
      <w:r w:rsidR="00D84BF9" w:rsidRPr="00D84BF9">
        <w:rPr>
          <w:rFonts w:hint="cs"/>
          <w:rtl/>
        </w:rPr>
        <w:t>ی</w:t>
      </w:r>
      <w:proofErr w:type="spellEnd"/>
      <w:r w:rsidR="00D84BF9" w:rsidRPr="00D84BF9">
        <w:rPr>
          <w:rtl/>
        </w:rPr>
        <w:t xml:space="preserve"> توان ا</w:t>
      </w:r>
      <w:r w:rsidR="00D84BF9" w:rsidRPr="00D84BF9">
        <w:rPr>
          <w:rFonts w:hint="cs"/>
          <w:rtl/>
        </w:rPr>
        <w:t>ین</w:t>
      </w:r>
      <w:r w:rsidR="00D84BF9" w:rsidRPr="00D84BF9">
        <w:rPr>
          <w:rtl/>
        </w:rPr>
        <w:t xml:space="preserve"> حد</w:t>
      </w:r>
      <w:r w:rsidR="00D84BF9" w:rsidRPr="00D84BF9">
        <w:rPr>
          <w:rFonts w:hint="cs"/>
          <w:rtl/>
        </w:rPr>
        <w:t>یث</w:t>
      </w:r>
      <w:r>
        <w:rPr>
          <w:rtl/>
        </w:rPr>
        <w:t xml:space="preserve"> را </w:t>
      </w:r>
      <w:r w:rsidR="00D84BF9" w:rsidRPr="00D84BF9">
        <w:rPr>
          <w:rtl/>
        </w:rPr>
        <w:t>برا</w:t>
      </w:r>
      <w:r w:rsidR="00D84BF9" w:rsidRPr="00D84BF9">
        <w:rPr>
          <w:rFonts w:hint="cs"/>
          <w:rtl/>
        </w:rPr>
        <w:t>ی</w:t>
      </w:r>
      <w:r w:rsidR="00D84BF9" w:rsidRPr="00D84BF9">
        <w:rPr>
          <w:rtl/>
        </w:rPr>
        <w:t xml:space="preserve"> قول مشهور </w:t>
      </w:r>
      <w:r>
        <w:rPr>
          <w:rFonts w:hint="cs"/>
          <w:rtl/>
        </w:rPr>
        <w:t xml:space="preserve">دلیل گرفت </w:t>
      </w:r>
      <w:r w:rsidR="00D84BF9" w:rsidRPr="00D84BF9">
        <w:rPr>
          <w:rtl/>
        </w:rPr>
        <w:t>چون روا</w:t>
      </w:r>
      <w:r w:rsidR="00D84BF9" w:rsidRPr="00D84BF9">
        <w:rPr>
          <w:rFonts w:hint="cs"/>
          <w:rtl/>
        </w:rPr>
        <w:t>یت</w:t>
      </w:r>
      <w:r w:rsidR="00D84BF9" w:rsidRPr="00D84BF9">
        <w:rPr>
          <w:rtl/>
        </w:rPr>
        <w:t xml:space="preserve"> از </w:t>
      </w:r>
      <w:r>
        <w:rPr>
          <w:rtl/>
        </w:rPr>
        <w:t xml:space="preserve">نظر معنا مجمل </w:t>
      </w:r>
      <w:r>
        <w:rPr>
          <w:rFonts w:hint="cs"/>
          <w:rtl/>
        </w:rPr>
        <w:t>است.</w:t>
      </w:r>
    </w:p>
    <w:sectPr w:rsidR="008027AD" w:rsidRPr="00D84BF9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419" w:rsidRDefault="001D7419" w:rsidP="00D84BF9">
      <w:pPr>
        <w:spacing w:after="0" w:line="240" w:lineRule="auto"/>
      </w:pPr>
      <w:r>
        <w:separator/>
      </w:r>
    </w:p>
  </w:endnote>
  <w:endnote w:type="continuationSeparator" w:id="0">
    <w:p w:rsidR="001D7419" w:rsidRDefault="001D7419" w:rsidP="00D84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419" w:rsidRDefault="001D7419" w:rsidP="00D84BF9">
      <w:pPr>
        <w:spacing w:after="0" w:line="240" w:lineRule="auto"/>
      </w:pPr>
      <w:r>
        <w:separator/>
      </w:r>
    </w:p>
  </w:footnote>
  <w:footnote w:type="continuationSeparator" w:id="0">
    <w:p w:rsidR="001D7419" w:rsidRDefault="001D7419" w:rsidP="00D84BF9">
      <w:pPr>
        <w:spacing w:after="0" w:line="240" w:lineRule="auto"/>
      </w:pPr>
      <w:r>
        <w:continuationSeparator/>
      </w:r>
    </w:p>
  </w:footnote>
  <w:footnote w:id="1">
    <w:p w:rsidR="00D84BF9" w:rsidRPr="002C5142" w:rsidRDefault="00D84BF9" w:rsidP="00D84BF9">
      <w:pPr>
        <w:pStyle w:val="a3"/>
        <w:rPr>
          <w:color w:val="000000"/>
        </w:rPr>
      </w:pPr>
      <w:r w:rsidRPr="002C5142">
        <w:rPr>
          <w:rStyle w:val="a5"/>
          <w:color w:val="000000"/>
        </w:rPr>
        <w:footnoteRef/>
      </w:r>
      <w:r w:rsidRPr="002C5142">
        <w:rPr>
          <w:rFonts w:hint="cs"/>
          <w:color w:val="000000"/>
          <w:rtl/>
        </w:rPr>
        <w:t xml:space="preserve">- ما بین </w:t>
      </w:r>
      <w:proofErr w:type="spellStart"/>
      <w:r w:rsidRPr="002C5142">
        <w:rPr>
          <w:rFonts w:hint="cs"/>
          <w:color w:val="000000"/>
          <w:rtl/>
        </w:rPr>
        <w:t>البیضتین</w:t>
      </w:r>
      <w:proofErr w:type="spellEnd"/>
      <w:r w:rsidRPr="002C5142">
        <w:rPr>
          <w:rFonts w:hint="cs"/>
          <w:color w:val="000000"/>
          <w:rtl/>
        </w:rPr>
        <w:t xml:space="preserve"> و </w:t>
      </w:r>
      <w:proofErr w:type="spellStart"/>
      <w:r w:rsidRPr="002C5142">
        <w:rPr>
          <w:rFonts w:hint="cs"/>
          <w:color w:val="000000"/>
          <w:rtl/>
        </w:rPr>
        <w:t>المقعد</w:t>
      </w:r>
      <w:proofErr w:type="spellEnd"/>
      <w:r w:rsidRPr="002C5142">
        <w:rPr>
          <w:rFonts w:hint="cs"/>
          <w:color w:val="000000"/>
          <w:rtl/>
        </w:rPr>
        <w:t>.</w:t>
      </w:r>
    </w:p>
  </w:footnote>
  <w:footnote w:id="2">
    <w:p w:rsidR="00D84BF9" w:rsidRPr="002C5142" w:rsidRDefault="00D84BF9" w:rsidP="00D84BF9">
      <w:pPr>
        <w:pStyle w:val="a3"/>
        <w:rPr>
          <w:color w:val="000000"/>
          <w:rtl/>
        </w:rPr>
      </w:pPr>
      <w:r w:rsidRPr="002C5142">
        <w:rPr>
          <w:rStyle w:val="a5"/>
          <w:color w:val="000000"/>
        </w:rPr>
        <w:footnoteRef/>
      </w:r>
      <w:r w:rsidRPr="002C5142">
        <w:rPr>
          <w:rFonts w:hint="cs"/>
          <w:color w:val="000000"/>
          <w:rtl/>
        </w:rPr>
        <w:t>-</w:t>
      </w:r>
      <w:r w:rsidRPr="002C5142">
        <w:rPr>
          <w:rFonts w:hint="cs"/>
          <w:color w:val="000000"/>
          <w:rtl/>
          <w:lang w:bidi="ar-SA"/>
        </w:rPr>
        <w:t xml:space="preserve"> </w:t>
      </w:r>
      <w:proofErr w:type="spellStart"/>
      <w:r w:rsidRPr="002C5142">
        <w:rPr>
          <w:rFonts w:hint="cs"/>
          <w:color w:val="000000"/>
          <w:sz w:val="32"/>
          <w:szCs w:val="32"/>
          <w:rtl/>
        </w:rPr>
        <w:t>النوادر</w:t>
      </w:r>
      <w:proofErr w:type="spellEnd"/>
      <w:r w:rsidRPr="002C5142">
        <w:rPr>
          <w:rFonts w:hint="cs"/>
          <w:color w:val="000000"/>
          <w:sz w:val="32"/>
          <w:szCs w:val="32"/>
          <w:rtl/>
        </w:rPr>
        <w:t xml:space="preserve"> (</w:t>
      </w:r>
      <w:proofErr w:type="spellStart"/>
      <w:r w:rsidRPr="002C5142">
        <w:rPr>
          <w:rFonts w:hint="cs"/>
          <w:color w:val="000000"/>
          <w:sz w:val="32"/>
          <w:szCs w:val="32"/>
          <w:rtl/>
        </w:rPr>
        <w:t>للراوندي</w:t>
      </w:r>
      <w:proofErr w:type="spellEnd"/>
      <w:r w:rsidRPr="002C5142">
        <w:rPr>
          <w:rFonts w:hint="cs"/>
          <w:color w:val="000000"/>
          <w:sz w:val="32"/>
          <w:szCs w:val="32"/>
          <w:rtl/>
        </w:rPr>
        <w:t>) ؛ ص39</w:t>
      </w:r>
      <w:r w:rsidRPr="002C5142">
        <w:rPr>
          <w:rFonts w:hint="cs"/>
          <w:color w:val="000000"/>
          <w:rtl/>
        </w:rPr>
        <w:t>.</w:t>
      </w:r>
    </w:p>
  </w:footnote>
  <w:footnote w:id="3">
    <w:p w:rsidR="00D84BF9" w:rsidRPr="002C5142" w:rsidRDefault="00D84BF9" w:rsidP="00D84BF9">
      <w:pPr>
        <w:pStyle w:val="a3"/>
        <w:rPr>
          <w:color w:val="000000"/>
        </w:rPr>
      </w:pPr>
      <w:r w:rsidRPr="002C5142">
        <w:rPr>
          <w:rStyle w:val="a5"/>
          <w:color w:val="000000"/>
        </w:rPr>
        <w:footnoteRef/>
      </w:r>
      <w:r w:rsidRPr="002C5142">
        <w:rPr>
          <w:rFonts w:hint="cs"/>
          <w:color w:val="000000"/>
          <w:rtl/>
        </w:rPr>
        <w:t xml:space="preserve">- سنن ابی داوود ج1 ص9. </w:t>
      </w:r>
      <w:proofErr w:type="spellStart"/>
      <w:r w:rsidRPr="002C5142">
        <w:rPr>
          <w:rFonts w:hint="cs"/>
          <w:color w:val="000000"/>
          <w:rtl/>
        </w:rPr>
        <w:t>المنتهی</w:t>
      </w:r>
      <w:proofErr w:type="spellEnd"/>
      <w:r w:rsidRPr="002C5142">
        <w:rPr>
          <w:rFonts w:hint="cs"/>
          <w:color w:val="000000"/>
          <w:rtl/>
        </w:rPr>
        <w:t xml:space="preserve"> </w:t>
      </w:r>
      <w:proofErr w:type="spellStart"/>
      <w:r w:rsidRPr="002C5142">
        <w:rPr>
          <w:rFonts w:hint="cs"/>
          <w:color w:val="000000"/>
          <w:rtl/>
        </w:rPr>
        <w:t>للعلامه</w:t>
      </w:r>
      <w:proofErr w:type="spellEnd"/>
      <w:r w:rsidRPr="002C5142">
        <w:rPr>
          <w:rFonts w:hint="cs"/>
          <w:color w:val="000000"/>
          <w:rtl/>
        </w:rPr>
        <w:t xml:space="preserve"> ج1 ص41.</w:t>
      </w:r>
    </w:p>
  </w:footnote>
  <w:footnote w:id="4">
    <w:p w:rsidR="00D84BF9" w:rsidRPr="002C5142" w:rsidRDefault="00D84BF9" w:rsidP="00D84BF9">
      <w:pPr>
        <w:pStyle w:val="a3"/>
        <w:rPr>
          <w:color w:val="000000"/>
          <w:rtl/>
        </w:rPr>
      </w:pPr>
      <w:r w:rsidRPr="002C5142">
        <w:rPr>
          <w:rStyle w:val="a5"/>
          <w:color w:val="000000"/>
        </w:rPr>
        <w:footnoteRef/>
      </w:r>
      <w:r w:rsidRPr="002C5142">
        <w:rPr>
          <w:rFonts w:hint="cs"/>
          <w:color w:val="000000"/>
          <w:rtl/>
        </w:rPr>
        <w:t xml:space="preserve">- </w:t>
      </w:r>
      <w:proofErr w:type="spellStart"/>
      <w:r w:rsidRPr="002C5142">
        <w:rPr>
          <w:rFonts w:hint="cs"/>
          <w:color w:val="000000"/>
          <w:rtl/>
        </w:rPr>
        <w:t>اللمعه</w:t>
      </w:r>
      <w:proofErr w:type="spellEnd"/>
      <w:r w:rsidRPr="002C5142">
        <w:rPr>
          <w:rFonts w:hint="cs"/>
          <w:color w:val="000000"/>
          <w:rtl/>
        </w:rPr>
        <w:t xml:space="preserve"> </w:t>
      </w:r>
      <w:proofErr w:type="spellStart"/>
      <w:r w:rsidRPr="002C5142">
        <w:rPr>
          <w:rFonts w:hint="cs"/>
          <w:color w:val="000000"/>
          <w:rtl/>
        </w:rPr>
        <w:t>الدمشقیه</w:t>
      </w:r>
      <w:proofErr w:type="spellEnd"/>
      <w:r w:rsidRPr="002C5142">
        <w:rPr>
          <w:rFonts w:hint="cs"/>
          <w:color w:val="000000"/>
          <w:rtl/>
        </w:rPr>
        <w:t>، ج1 ص86.</w:t>
      </w:r>
    </w:p>
  </w:footnote>
  <w:footnote w:id="5">
    <w:p w:rsidR="00D84BF9" w:rsidRPr="002C5142" w:rsidRDefault="00D84BF9" w:rsidP="00D84BF9">
      <w:pPr>
        <w:pStyle w:val="a3"/>
        <w:rPr>
          <w:color w:val="000000"/>
          <w:rtl/>
        </w:rPr>
      </w:pPr>
      <w:r w:rsidRPr="002C5142">
        <w:rPr>
          <w:rStyle w:val="a5"/>
          <w:color w:val="000000"/>
        </w:rPr>
        <w:footnoteRef/>
      </w:r>
      <w:r w:rsidRPr="002C5142">
        <w:rPr>
          <w:rFonts w:hint="cs"/>
          <w:color w:val="000000"/>
          <w:rtl/>
        </w:rPr>
        <w:t xml:space="preserve">- </w:t>
      </w:r>
      <w:proofErr w:type="spellStart"/>
      <w:r w:rsidRPr="002C5142">
        <w:rPr>
          <w:rFonts w:hint="cs"/>
          <w:color w:val="000000"/>
          <w:rtl/>
        </w:rPr>
        <w:t>المقنعه</w:t>
      </w:r>
      <w:proofErr w:type="spellEnd"/>
      <w:r w:rsidRPr="002C5142">
        <w:rPr>
          <w:rFonts w:hint="cs"/>
          <w:color w:val="000000"/>
          <w:rtl/>
        </w:rPr>
        <w:t>، ص40.</w:t>
      </w:r>
    </w:p>
  </w:footnote>
  <w:footnote w:id="6">
    <w:p w:rsidR="00D84BF9" w:rsidRPr="002C5142" w:rsidRDefault="00D84BF9" w:rsidP="00D84BF9">
      <w:pPr>
        <w:pStyle w:val="a3"/>
        <w:rPr>
          <w:color w:val="000000"/>
          <w:szCs w:val="20"/>
          <w:rtl/>
        </w:rPr>
      </w:pPr>
      <w:r w:rsidRPr="002C5142">
        <w:rPr>
          <w:rStyle w:val="a5"/>
          <w:color w:val="000000"/>
        </w:rPr>
        <w:footnoteRef/>
      </w:r>
      <w:r w:rsidRPr="002C5142">
        <w:rPr>
          <w:rFonts w:hint="cs"/>
          <w:color w:val="000000"/>
          <w:rtl/>
        </w:rPr>
        <w:t>-</w:t>
      </w:r>
      <w:r w:rsidRPr="002C5142">
        <w:rPr>
          <w:color w:val="000000"/>
          <w:rtl/>
        </w:rPr>
        <w:t xml:space="preserve"> </w:t>
      </w:r>
      <w:proofErr w:type="spellStart"/>
      <w:r w:rsidRPr="002C5142">
        <w:rPr>
          <w:color w:val="000000"/>
          <w:rtl/>
        </w:rPr>
        <w:t>النتر</w:t>
      </w:r>
      <w:proofErr w:type="spellEnd"/>
      <w:r w:rsidRPr="002C5142">
        <w:rPr>
          <w:color w:val="000000"/>
          <w:rtl/>
        </w:rPr>
        <w:t xml:space="preserve">: </w:t>
      </w:r>
      <w:proofErr w:type="spellStart"/>
      <w:r w:rsidRPr="002C5142">
        <w:rPr>
          <w:color w:val="000000"/>
          <w:rtl/>
        </w:rPr>
        <w:t>الجذب</w:t>
      </w:r>
      <w:proofErr w:type="spellEnd"/>
      <w:r w:rsidRPr="002C5142">
        <w:rPr>
          <w:color w:val="000000"/>
          <w:rtl/>
        </w:rPr>
        <w:t xml:space="preserve"> و </w:t>
      </w:r>
      <w:proofErr w:type="spellStart"/>
      <w:r w:rsidRPr="002C5142">
        <w:rPr>
          <w:color w:val="000000"/>
          <w:rtl/>
        </w:rPr>
        <w:t>الاستنتار</w:t>
      </w:r>
      <w:proofErr w:type="spellEnd"/>
      <w:r w:rsidRPr="002C5142">
        <w:rPr>
          <w:color w:val="000000"/>
          <w:rtl/>
        </w:rPr>
        <w:t xml:space="preserve"> من </w:t>
      </w:r>
      <w:proofErr w:type="spellStart"/>
      <w:r w:rsidRPr="002C5142">
        <w:rPr>
          <w:color w:val="000000"/>
          <w:rtl/>
        </w:rPr>
        <w:t>البول</w:t>
      </w:r>
      <w:proofErr w:type="spellEnd"/>
      <w:r w:rsidRPr="002C5142">
        <w:rPr>
          <w:color w:val="000000"/>
          <w:rtl/>
        </w:rPr>
        <w:t xml:space="preserve">: استخراج </w:t>
      </w:r>
      <w:proofErr w:type="spellStart"/>
      <w:r w:rsidRPr="002C5142">
        <w:rPr>
          <w:color w:val="000000"/>
          <w:rtl/>
        </w:rPr>
        <w:t>بقيته</w:t>
      </w:r>
      <w:proofErr w:type="spellEnd"/>
      <w:r w:rsidRPr="002C5142">
        <w:rPr>
          <w:color w:val="000000"/>
          <w:rtl/>
        </w:rPr>
        <w:t xml:space="preserve"> من </w:t>
      </w:r>
      <w:proofErr w:type="spellStart"/>
      <w:r w:rsidRPr="002C5142">
        <w:rPr>
          <w:color w:val="000000"/>
          <w:rtl/>
        </w:rPr>
        <w:t>الذكر</w:t>
      </w:r>
      <w:proofErr w:type="spellEnd"/>
      <w:r w:rsidRPr="002C5142">
        <w:rPr>
          <w:color w:val="000000"/>
          <w:rtl/>
        </w:rPr>
        <w:t xml:space="preserve"> </w:t>
      </w:r>
      <w:proofErr w:type="spellStart"/>
      <w:r w:rsidRPr="002C5142">
        <w:rPr>
          <w:color w:val="000000"/>
          <w:rtl/>
        </w:rPr>
        <w:t>بالاجتذاب</w:t>
      </w:r>
      <w:proofErr w:type="spellEnd"/>
      <w:r w:rsidRPr="002C5142">
        <w:rPr>
          <w:color w:val="000000"/>
          <w:rtl/>
        </w:rPr>
        <w:t xml:space="preserve"> و </w:t>
      </w:r>
      <w:proofErr w:type="spellStart"/>
      <w:r w:rsidRPr="002C5142">
        <w:rPr>
          <w:color w:val="000000"/>
          <w:rtl/>
        </w:rPr>
        <w:t>الاهتمام</w:t>
      </w:r>
      <w:proofErr w:type="spellEnd"/>
      <w:r w:rsidRPr="002C5142">
        <w:rPr>
          <w:color w:val="000000"/>
          <w:rtl/>
        </w:rPr>
        <w:t xml:space="preserve"> به.</w:t>
      </w:r>
    </w:p>
  </w:footnote>
  <w:footnote w:id="7">
    <w:p w:rsidR="00D84BF9" w:rsidRPr="002C5142" w:rsidRDefault="00D84BF9" w:rsidP="00D84BF9">
      <w:pPr>
        <w:pStyle w:val="a6"/>
        <w:rPr>
          <w:rFonts w:ascii="Traditional Arabic" w:hAnsi="Traditional Arabic" w:cs="Traditional Arabic"/>
          <w:color w:val="000000"/>
          <w:rtl/>
        </w:rPr>
      </w:pPr>
      <w:r w:rsidRPr="002C5142">
        <w:rPr>
          <w:rStyle w:val="a5"/>
          <w:rFonts w:ascii="Traditional Arabic" w:hAnsi="Traditional Arabic" w:cs="Traditional Arabic"/>
          <w:color w:val="000000"/>
        </w:rPr>
        <w:footnoteRef/>
      </w:r>
      <w:r w:rsidRPr="002C5142">
        <w:rPr>
          <w:rFonts w:ascii="Traditional Arabic" w:hAnsi="Traditional Arabic" w:cs="Traditional Arabic"/>
          <w:color w:val="000000"/>
          <w:rtl/>
        </w:rPr>
        <w:t xml:space="preserve"> </w:t>
      </w:r>
      <w:r w:rsidRPr="002C5142">
        <w:rPr>
          <w:rFonts w:ascii="Traditional Arabic" w:hAnsi="Traditional Arabic" w:cs="Traditional Arabic" w:hint="cs"/>
          <w:color w:val="000000"/>
          <w:rtl/>
        </w:rPr>
        <w:t>-</w:t>
      </w:r>
      <w:r w:rsidRPr="002C5142">
        <w:rPr>
          <w:rFonts w:ascii="Traditional Arabic" w:hAnsi="Traditional Arabic" w:cs="Traditional Arabic" w:hint="cs"/>
          <w:b/>
          <w:bCs w:val="0"/>
          <w:color w:val="000000"/>
          <w:sz w:val="32"/>
          <w:szCs w:val="32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b/>
          <w:bCs w:val="0"/>
          <w:color w:val="000000"/>
          <w:sz w:val="32"/>
          <w:szCs w:val="32"/>
          <w:rtl/>
        </w:rPr>
        <w:t>الكافي</w:t>
      </w:r>
      <w:proofErr w:type="spellEnd"/>
      <w:r w:rsidRPr="002C5142">
        <w:rPr>
          <w:rFonts w:ascii="Traditional Arabic" w:hAnsi="Traditional Arabic" w:cs="Traditional Arabic" w:hint="cs"/>
          <w:b/>
          <w:bCs w:val="0"/>
          <w:color w:val="000000"/>
          <w:sz w:val="32"/>
          <w:szCs w:val="32"/>
          <w:rtl/>
        </w:rPr>
        <w:t xml:space="preserve"> (ط - </w:t>
      </w:r>
      <w:proofErr w:type="spellStart"/>
      <w:r w:rsidRPr="002C5142">
        <w:rPr>
          <w:rFonts w:ascii="Traditional Arabic" w:hAnsi="Traditional Arabic" w:cs="Traditional Arabic" w:hint="cs"/>
          <w:b/>
          <w:bCs w:val="0"/>
          <w:color w:val="000000"/>
          <w:sz w:val="32"/>
          <w:szCs w:val="32"/>
          <w:rtl/>
        </w:rPr>
        <w:t>الإسلامية</w:t>
      </w:r>
      <w:proofErr w:type="spellEnd"/>
      <w:r w:rsidRPr="002C5142">
        <w:rPr>
          <w:rFonts w:ascii="Traditional Arabic" w:hAnsi="Traditional Arabic" w:cs="Traditional Arabic" w:hint="cs"/>
          <w:b/>
          <w:bCs w:val="0"/>
          <w:color w:val="000000"/>
          <w:sz w:val="32"/>
          <w:szCs w:val="32"/>
          <w:rtl/>
        </w:rPr>
        <w:t>) ؛ ج‏3 ؛ ص19</w:t>
      </w:r>
      <w:r w:rsidRPr="002C5142">
        <w:rPr>
          <w:rFonts w:ascii="Traditional Arabic" w:hAnsi="Traditional Arabic" w:cs="Traditional Arabic" w:hint="cs"/>
          <w:color w:val="000000"/>
          <w:rtl/>
        </w:rPr>
        <w:t xml:space="preserve">،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بَابُ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الِاسْتِبْرَاءِ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مِنَ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الْبَوْلِ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وَ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غَسْلِهِ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وَ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مَنْ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لَمْ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يَجِدِ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الْمَاء</w:t>
      </w:r>
      <w:proofErr w:type="spellEnd"/>
      <w:r w:rsidRPr="002C514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ح1.</w:t>
      </w:r>
    </w:p>
    <w:p w:rsidR="00D84BF9" w:rsidRPr="002C5142" w:rsidRDefault="00D84BF9" w:rsidP="00D84BF9">
      <w:pPr>
        <w:pStyle w:val="a3"/>
        <w:rPr>
          <w:color w:val="000000"/>
          <w:rtl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18"/>
    <w:rsid w:val="000739A7"/>
    <w:rsid w:val="0008308E"/>
    <w:rsid w:val="000E4C02"/>
    <w:rsid w:val="00152670"/>
    <w:rsid w:val="00164651"/>
    <w:rsid w:val="001D7419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53518"/>
    <w:rsid w:val="00A84BAB"/>
    <w:rsid w:val="00B54D2E"/>
    <w:rsid w:val="00BB7F09"/>
    <w:rsid w:val="00C12DD7"/>
    <w:rsid w:val="00C26F21"/>
    <w:rsid w:val="00C518B3"/>
    <w:rsid w:val="00D84BF9"/>
    <w:rsid w:val="00D9044F"/>
    <w:rsid w:val="00DB1526"/>
    <w:rsid w:val="00EC0531"/>
    <w:rsid w:val="00F8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D6B8BF9-D510-469E-B60C-68EEA9A0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D84BF9"/>
    <w:rPr>
      <w:vertAlign w:val="superscript"/>
    </w:rPr>
  </w:style>
  <w:style w:type="paragraph" w:styleId="a6">
    <w:name w:val="Normal (Web)"/>
    <w:basedOn w:val="a"/>
    <w:uiPriority w:val="99"/>
    <w:unhideWhenUsed/>
    <w:rsid w:val="00D84BF9"/>
    <w:rPr>
      <w:rFonts w:ascii="Times New Roman" w:hAnsi="Times New Roman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446</Words>
  <Characters>3129</Characters>
  <Application>Microsoft Office Word</Application>
  <DocSecurity>0</DocSecurity>
  <Lines>3129</Lines>
  <Paragraphs>123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2021-12-02T09:15:00Z</dcterms:created>
  <dcterms:modified xsi:type="dcterms:W3CDTF">2021-12-02T09:33:00Z</dcterms:modified>
</cp:coreProperties>
</file>