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CB2" w:rsidRPr="00B05CB2" w:rsidRDefault="00B05CB2" w:rsidP="00B05CB2">
      <w:pPr>
        <w:pStyle w:val="Heading10"/>
        <w:jc w:val="center"/>
        <w:rPr>
          <w:rFonts w:hint="cs"/>
          <w:b w:val="0"/>
          <w:noProof/>
          <w:color w:val="000080"/>
        </w:rPr>
      </w:pPr>
      <w:bookmarkStart w:id="0" w:name="_GoBack"/>
      <w:bookmarkEnd w:id="0"/>
      <w:r w:rsidRPr="00B05CB2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4E8B3AB5" wp14:editId="4E581C9A">
            <wp:extent cx="1371600" cy="408305"/>
            <wp:effectExtent l="0" t="0" r="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5CB2" w:rsidRPr="00B05CB2" w:rsidRDefault="00B05CB2" w:rsidP="00B05CB2">
      <w:pPr>
        <w:pStyle w:val="Heading10"/>
        <w:jc w:val="center"/>
        <w:rPr>
          <w:b w:val="0"/>
          <w:noProof/>
          <w:color w:val="000080"/>
        </w:rPr>
      </w:pPr>
      <w:r w:rsidRPr="00B05CB2">
        <w:rPr>
          <w:b w:val="0"/>
          <w:noProof/>
          <w:color w:val="000080"/>
          <w:rtl/>
        </w:rPr>
        <w:t>اللهم صل عل</w:t>
      </w:r>
      <w:r w:rsidRPr="00B05CB2">
        <w:rPr>
          <w:rFonts w:hint="cs"/>
          <w:b w:val="0"/>
          <w:noProof/>
          <w:color w:val="000080"/>
          <w:rtl/>
        </w:rPr>
        <w:t>ی</w:t>
      </w:r>
      <w:r w:rsidRPr="00B05CB2">
        <w:rPr>
          <w:b w:val="0"/>
          <w:noProof/>
          <w:color w:val="000080"/>
          <w:rtl/>
        </w:rPr>
        <w:t xml:space="preserve"> محمد و آل محمد و عجل فرجهم</w:t>
      </w:r>
    </w:p>
    <w:p w:rsidR="00B05CB2" w:rsidRDefault="00B05CB2" w:rsidP="00B05CB2">
      <w:pPr>
        <w:rPr>
          <w:rtl/>
        </w:rPr>
      </w:pPr>
      <w:r>
        <w:rPr>
          <w:rtl/>
        </w:rPr>
        <w:t>خ</w:t>
      </w:r>
      <w:r>
        <w:rPr>
          <w:rFonts w:hint="cs"/>
          <w:rtl/>
        </w:rPr>
        <w:t>ارج</w:t>
      </w:r>
      <w:r>
        <w:rPr>
          <w:rtl/>
        </w:rPr>
        <w:t xml:space="preserve"> فقه ج 19 - احکام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</w:t>
      </w:r>
      <w:r>
        <w:rPr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5/8/1400</w:t>
      </w:r>
    </w:p>
    <w:p w:rsidR="00B05CB2" w:rsidRDefault="00B05CB2" w:rsidP="00B05CB2">
      <w:pPr>
        <w:rPr>
          <w:rtl/>
        </w:rPr>
      </w:pPr>
      <w:r>
        <w:rPr>
          <w:rtl/>
        </w:rPr>
        <w:t xml:space="preserve">            ( احکام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- حد وجوب عدم  استقبال و </w:t>
      </w:r>
      <w:proofErr w:type="spellStart"/>
      <w:r>
        <w:rPr>
          <w:rtl/>
        </w:rPr>
        <w:t>استدبار</w:t>
      </w:r>
      <w:proofErr w:type="spellEnd"/>
      <w:r>
        <w:rPr>
          <w:rtl/>
        </w:rPr>
        <w:t xml:space="preserve"> به قبله - مدرک فقها -  حکم </w:t>
      </w:r>
      <w:proofErr w:type="spellStart"/>
      <w:r>
        <w:rPr>
          <w:rtl/>
        </w:rPr>
        <w:t>سلس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البول</w:t>
      </w:r>
      <w:proofErr w:type="spellEnd"/>
      <w:r>
        <w:rPr>
          <w:rtl/>
        </w:rPr>
        <w:t xml:space="preserve"> - فرق احت</w:t>
      </w:r>
      <w:r>
        <w:rPr>
          <w:rFonts w:hint="cs"/>
          <w:rtl/>
        </w:rPr>
        <w:t>یاط</w:t>
      </w:r>
      <w:r>
        <w:rPr>
          <w:rtl/>
        </w:rPr>
        <w:t xml:space="preserve"> واجب و قول به </w:t>
      </w:r>
      <w:proofErr w:type="spellStart"/>
      <w:r>
        <w:rPr>
          <w:rtl/>
        </w:rPr>
        <w:t>اقو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)</w:t>
      </w:r>
    </w:p>
    <w:p w:rsidR="00B05CB2" w:rsidRDefault="00B05CB2" w:rsidP="00B05CB2">
      <w:pPr>
        <w:rPr>
          <w:rtl/>
        </w:rPr>
      </w:pPr>
      <w:r w:rsidRPr="00B05CB2">
        <w:rPr>
          <w:color w:val="FF0000"/>
          <w:rtl/>
        </w:rPr>
        <w:t>مساله شانزدهم</w:t>
      </w:r>
      <w:r>
        <w:rPr>
          <w:rtl/>
        </w:rPr>
        <w:t xml:space="preserve"> : چه مقدار با</w:t>
      </w:r>
      <w:r>
        <w:rPr>
          <w:rFonts w:hint="cs"/>
          <w:rtl/>
        </w:rPr>
        <w:t>ید</w:t>
      </w:r>
      <w:r>
        <w:rPr>
          <w:rtl/>
        </w:rPr>
        <w:t xml:space="preserve"> رعا</w:t>
      </w:r>
      <w:r>
        <w:rPr>
          <w:rFonts w:hint="cs"/>
          <w:rtl/>
        </w:rPr>
        <w:t>یت</w:t>
      </w:r>
      <w:r>
        <w:rPr>
          <w:rtl/>
        </w:rPr>
        <w:t xml:space="preserve"> شود که استقبال و </w:t>
      </w:r>
      <w:proofErr w:type="spellStart"/>
      <w:r>
        <w:rPr>
          <w:rtl/>
        </w:rPr>
        <w:t>استدبار</w:t>
      </w:r>
      <w:proofErr w:type="spellEnd"/>
      <w:r>
        <w:rPr>
          <w:rtl/>
        </w:rPr>
        <w:t xml:space="preserve"> رو به قبله واقع نشود ؟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ید</w:t>
      </w:r>
      <w:r>
        <w:rPr>
          <w:rtl/>
        </w:rPr>
        <w:t xml:space="preserve"> </w:t>
      </w:r>
      <w:proofErr w:type="spellStart"/>
      <w:r>
        <w:rPr>
          <w:rtl/>
        </w:rPr>
        <w:t>مستفاد</w:t>
      </w:r>
      <w:proofErr w:type="spellEnd"/>
      <w:r>
        <w:rPr>
          <w:rtl/>
        </w:rPr>
        <w:t xml:space="preserve"> از اجماع و روا</w:t>
      </w:r>
      <w:r>
        <w:rPr>
          <w:rFonts w:hint="cs"/>
          <w:rtl/>
        </w:rPr>
        <w:t>یات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م</w:t>
      </w:r>
      <w:r>
        <w:rPr>
          <w:rFonts w:hint="cs"/>
          <w:rtl/>
        </w:rPr>
        <w:t>یزان</w:t>
      </w:r>
      <w:r>
        <w:rPr>
          <w:rtl/>
        </w:rPr>
        <w:t xml:space="preserve"> ترک استقبال و </w:t>
      </w:r>
      <w:proofErr w:type="spellStart"/>
      <w:r>
        <w:rPr>
          <w:rtl/>
        </w:rPr>
        <w:t>استدبار</w:t>
      </w:r>
      <w:proofErr w:type="spellEnd"/>
      <w:r>
        <w:rPr>
          <w:rtl/>
        </w:rPr>
        <w:t xml:space="preserve"> همان انحراف است به مقدار</w:t>
      </w:r>
      <w:r>
        <w:rPr>
          <w:rFonts w:hint="cs"/>
          <w:rtl/>
        </w:rPr>
        <w:t>ی</w:t>
      </w:r>
      <w:r>
        <w:rPr>
          <w:rtl/>
        </w:rPr>
        <w:t xml:space="preserve"> که استقبال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proofErr w:type="spellStart"/>
      <w:r>
        <w:rPr>
          <w:rtl/>
        </w:rPr>
        <w:t>استدبار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 xml:space="preserve">عرفا </w:t>
      </w:r>
      <w:r>
        <w:rPr>
          <w:rtl/>
        </w:rPr>
        <w:t>صدق نکند  چون روا</w:t>
      </w:r>
      <w:r>
        <w:rPr>
          <w:rFonts w:hint="cs"/>
          <w:rtl/>
        </w:rPr>
        <w:t>یت</w:t>
      </w:r>
      <w:r>
        <w:rPr>
          <w:rtl/>
        </w:rPr>
        <w:t xml:space="preserve"> دلالت بر ح</w:t>
      </w:r>
      <w:r>
        <w:rPr>
          <w:rFonts w:hint="cs"/>
          <w:rtl/>
        </w:rPr>
        <w:t>رمت</w:t>
      </w:r>
      <w:r>
        <w:rPr>
          <w:rtl/>
        </w:rPr>
        <w:t xml:space="preserve"> استقبال و </w:t>
      </w:r>
      <w:proofErr w:type="spellStart"/>
      <w:r>
        <w:rPr>
          <w:rtl/>
        </w:rPr>
        <w:t>استدبار</w:t>
      </w:r>
      <w:proofErr w:type="spellEnd"/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شامل انحراف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شود لکن بحث ما ا</w:t>
      </w:r>
      <w:r>
        <w:rPr>
          <w:rFonts w:hint="cs"/>
          <w:rtl/>
        </w:rPr>
        <w:t>ین</w:t>
      </w:r>
      <w:r>
        <w:rPr>
          <w:rtl/>
        </w:rPr>
        <w:t xml:space="preserve"> است که آ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proofErr w:type="spellStart"/>
      <w:r>
        <w:rPr>
          <w:rtl/>
        </w:rPr>
        <w:t>تشر</w:t>
      </w:r>
      <w:r>
        <w:rPr>
          <w:rFonts w:hint="cs"/>
          <w:rtl/>
        </w:rPr>
        <w:t>یق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proofErr w:type="spellStart"/>
      <w:r>
        <w:rPr>
          <w:rtl/>
        </w:rPr>
        <w:t>تغر</w:t>
      </w:r>
      <w:r>
        <w:rPr>
          <w:rFonts w:hint="cs"/>
          <w:rtl/>
        </w:rPr>
        <w:t>یب</w:t>
      </w:r>
      <w:proofErr w:type="spellEnd"/>
      <w:r>
        <w:rPr>
          <w:rtl/>
        </w:rPr>
        <w:t xml:space="preserve"> واجب است </w:t>
      </w:r>
      <w:r>
        <w:rPr>
          <w:rFonts w:hint="cs"/>
          <w:rtl/>
        </w:rPr>
        <w:t>یا</w:t>
      </w:r>
      <w:r>
        <w:rPr>
          <w:rtl/>
        </w:rPr>
        <w:t xml:space="preserve"> نه ؟ </w:t>
      </w:r>
      <w:r>
        <w:rPr>
          <w:rFonts w:hint="cs"/>
          <w:rtl/>
        </w:rPr>
        <w:t>یعنی</w:t>
      </w:r>
      <w:r>
        <w:rPr>
          <w:rtl/>
        </w:rPr>
        <w:t xml:space="preserve"> انحراف با</w:t>
      </w:r>
      <w:r>
        <w:rPr>
          <w:rFonts w:hint="cs"/>
          <w:rtl/>
        </w:rPr>
        <w:t>ید</w:t>
      </w:r>
      <w:r>
        <w:rPr>
          <w:rtl/>
        </w:rPr>
        <w:t xml:space="preserve"> به حد</w:t>
      </w:r>
      <w:r>
        <w:rPr>
          <w:rFonts w:hint="cs"/>
          <w:rtl/>
        </w:rPr>
        <w:t>ی</w:t>
      </w:r>
      <w:r>
        <w:rPr>
          <w:rtl/>
        </w:rPr>
        <w:t xml:space="preserve"> باشد که بگو</w:t>
      </w:r>
      <w:r>
        <w:rPr>
          <w:rFonts w:hint="cs"/>
          <w:rtl/>
        </w:rPr>
        <w:t>یند</w:t>
      </w:r>
      <w:r>
        <w:rPr>
          <w:rtl/>
        </w:rPr>
        <w:t xml:space="preserve"> به سمت غرب </w:t>
      </w:r>
      <w:r>
        <w:rPr>
          <w:rFonts w:hint="cs"/>
          <w:rtl/>
        </w:rPr>
        <w:t>یا</w:t>
      </w:r>
      <w:r>
        <w:rPr>
          <w:rtl/>
        </w:rPr>
        <w:t xml:space="preserve"> شرق است </w:t>
      </w:r>
      <w:r>
        <w:rPr>
          <w:rFonts w:hint="cs"/>
          <w:rtl/>
        </w:rPr>
        <w:t>یا</w:t>
      </w:r>
      <w:r>
        <w:rPr>
          <w:rtl/>
        </w:rPr>
        <w:t xml:space="preserve"> نه ؟ اکثر فقها فرموده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واجب ن</w:t>
      </w:r>
      <w:r>
        <w:rPr>
          <w:rFonts w:hint="cs"/>
          <w:rtl/>
        </w:rPr>
        <w:t>یست</w:t>
      </w:r>
      <w:r>
        <w:rPr>
          <w:rtl/>
        </w:rPr>
        <w:t xml:space="preserve"> اما از باب احت</w:t>
      </w:r>
      <w:r>
        <w:rPr>
          <w:rFonts w:hint="cs"/>
          <w:rtl/>
        </w:rPr>
        <w:t>یاط</w:t>
      </w:r>
      <w:r>
        <w:rPr>
          <w:rtl/>
        </w:rPr>
        <w:t xml:space="preserve"> مستحب کار</w:t>
      </w:r>
      <w:r>
        <w:rPr>
          <w:rFonts w:hint="cs"/>
          <w:rtl/>
        </w:rPr>
        <w:t>ی</w:t>
      </w:r>
      <w:r>
        <w:rPr>
          <w:rtl/>
        </w:rPr>
        <w:t xml:space="preserve"> کند که انحراف کامل</w:t>
      </w:r>
      <w:r>
        <w:rPr>
          <w:rFonts w:hint="cs"/>
          <w:rtl/>
        </w:rPr>
        <w:t>ا</w:t>
      </w:r>
      <w:r>
        <w:rPr>
          <w:rtl/>
        </w:rPr>
        <w:t xml:space="preserve"> به سمت شرق </w:t>
      </w:r>
      <w:r>
        <w:rPr>
          <w:rFonts w:hint="cs"/>
          <w:rtl/>
        </w:rPr>
        <w:t>یا</w:t>
      </w:r>
      <w:r>
        <w:rPr>
          <w:rtl/>
        </w:rPr>
        <w:t xml:space="preserve"> غرب شود </w:t>
      </w:r>
    </w:p>
    <w:p w:rsidR="00B05CB2" w:rsidRDefault="00B05CB2" w:rsidP="00B05CB2">
      <w:pPr>
        <w:rPr>
          <w:rtl/>
        </w:rPr>
      </w:pPr>
      <w:r>
        <w:rPr>
          <w:rtl/>
        </w:rPr>
        <w:t>سوال : فقها از کجا فتوا به احت</w:t>
      </w:r>
      <w:r>
        <w:rPr>
          <w:rFonts w:hint="cs"/>
          <w:rtl/>
        </w:rPr>
        <w:t>یاط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>
        <w:rPr>
          <w:rtl/>
        </w:rPr>
        <w:t xml:space="preserve"> داده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؟ به خاطر روا</w:t>
      </w:r>
      <w:r>
        <w:rPr>
          <w:rFonts w:hint="cs"/>
          <w:rtl/>
        </w:rPr>
        <w:t>یت</w:t>
      </w:r>
      <w:r>
        <w:rPr>
          <w:rtl/>
        </w:rPr>
        <w:t xml:space="preserve"> </w:t>
      </w:r>
      <w:r w:rsidRPr="00B05CB2">
        <w:rPr>
          <w:rFonts w:eastAsia="Times New Roman" w:hint="cs"/>
          <w:bCs w:val="0"/>
          <w:color w:val="008000"/>
          <w:rtl/>
          <w:lang w:bidi="ar-SA"/>
        </w:rPr>
        <w:t>ا</w:t>
      </w:r>
      <w:r w:rsidRPr="00B05CB2">
        <w:rPr>
          <w:rFonts w:eastAsia="Times New Roman" w:hint="cs"/>
          <w:bCs w:val="0"/>
          <w:color w:val="008000"/>
          <w:rtl/>
          <w:lang w:bidi="ar-SA"/>
        </w:rPr>
        <w:t>مام علی(علیه السلام)</w:t>
      </w:r>
      <w:r w:rsidRPr="00B05CB2">
        <w:rPr>
          <w:rFonts w:eastAsia="Times New Roman" w:hint="cs"/>
          <w:color w:val="008000"/>
          <w:rtl/>
        </w:rPr>
        <w:t xml:space="preserve"> </w:t>
      </w:r>
      <w:proofErr w:type="spellStart"/>
      <w:r w:rsidRPr="00B05CB2">
        <w:rPr>
          <w:rFonts w:eastAsia="Times New Roman" w:hint="cs"/>
          <w:b w:val="0"/>
          <w:bCs w:val="0"/>
          <w:color w:val="008000"/>
          <w:rtl/>
        </w:rPr>
        <w:t>قَالَ</w:t>
      </w:r>
      <w:proofErr w:type="spellEnd"/>
      <w:r w:rsidRPr="00B05CB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Pr="00B05CB2">
        <w:rPr>
          <w:rFonts w:eastAsia="Times New Roman" w:hint="cs"/>
          <w:b w:val="0"/>
          <w:bCs w:val="0"/>
          <w:color w:val="008000"/>
          <w:rtl/>
        </w:rPr>
        <w:t>النَّبِيُّ</w:t>
      </w:r>
      <w:proofErr w:type="spellEnd"/>
      <w:r w:rsidRPr="00B05CB2">
        <w:rPr>
          <w:rFonts w:eastAsia="Times New Roman" w:hint="cs"/>
          <w:b w:val="0"/>
          <w:bCs w:val="0"/>
          <w:color w:val="008000"/>
          <w:rtl/>
        </w:rPr>
        <w:t xml:space="preserve"> (صلی الله علیه و </w:t>
      </w:r>
      <w:proofErr w:type="spellStart"/>
      <w:r w:rsidRPr="00B05CB2">
        <w:rPr>
          <w:rFonts w:eastAsia="Times New Roman" w:hint="cs"/>
          <w:b w:val="0"/>
          <w:bCs w:val="0"/>
          <w:color w:val="008000"/>
          <w:rtl/>
        </w:rPr>
        <w:t>آله</w:t>
      </w:r>
      <w:proofErr w:type="spellEnd"/>
      <w:r w:rsidRPr="00B05CB2">
        <w:rPr>
          <w:rFonts w:eastAsia="Times New Roman" w:hint="cs"/>
          <w:b w:val="0"/>
          <w:bCs w:val="0"/>
          <w:color w:val="008000"/>
          <w:rtl/>
        </w:rPr>
        <w:t xml:space="preserve"> و سلم)‏ </w:t>
      </w:r>
      <w:proofErr w:type="spellStart"/>
      <w:r w:rsidRPr="00B05CB2">
        <w:rPr>
          <w:rFonts w:eastAsia="Times New Roman" w:hint="cs"/>
          <w:b w:val="0"/>
          <w:bCs w:val="0"/>
          <w:color w:val="008000"/>
          <w:rtl/>
        </w:rPr>
        <w:t>إِذَا</w:t>
      </w:r>
      <w:proofErr w:type="spellEnd"/>
      <w:r w:rsidRPr="00B05CB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Pr="00B05CB2">
        <w:rPr>
          <w:rFonts w:eastAsia="Times New Roman" w:hint="cs"/>
          <w:b w:val="0"/>
          <w:bCs w:val="0"/>
          <w:color w:val="008000"/>
          <w:rtl/>
        </w:rPr>
        <w:t>دَخَلْتَ</w:t>
      </w:r>
      <w:proofErr w:type="spellEnd"/>
      <w:r w:rsidRPr="00B05CB2">
        <w:rPr>
          <w:rFonts w:eastAsia="Times New Roman" w:hint="cs"/>
          <w:b w:val="0"/>
          <w:bCs w:val="0"/>
          <w:color w:val="008000"/>
          <w:rtl/>
        </w:rPr>
        <w:t xml:space="preserve">‏ </w:t>
      </w:r>
      <w:proofErr w:type="spellStart"/>
      <w:r w:rsidRPr="00B05CB2">
        <w:rPr>
          <w:rFonts w:eastAsia="Times New Roman" w:hint="cs"/>
          <w:b w:val="0"/>
          <w:bCs w:val="0"/>
          <w:color w:val="008000"/>
          <w:rtl/>
        </w:rPr>
        <w:t>الْمَخْرَجَ</w:t>
      </w:r>
      <w:proofErr w:type="spellEnd"/>
      <w:r w:rsidRPr="00B05CB2">
        <w:rPr>
          <w:rFonts w:eastAsia="Times New Roman" w:hint="cs"/>
          <w:b w:val="0"/>
          <w:bCs w:val="0"/>
          <w:color w:val="008000"/>
          <w:rtl/>
        </w:rPr>
        <w:t xml:space="preserve">‏ </w:t>
      </w:r>
      <w:proofErr w:type="spellStart"/>
      <w:r w:rsidRPr="00B05CB2">
        <w:rPr>
          <w:rFonts w:eastAsia="Times New Roman" w:hint="cs"/>
          <w:b w:val="0"/>
          <w:bCs w:val="0"/>
          <w:color w:val="008000"/>
          <w:rtl/>
        </w:rPr>
        <w:t>فَلَا</w:t>
      </w:r>
      <w:proofErr w:type="spellEnd"/>
      <w:r w:rsidRPr="00B05CB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Pr="00B05CB2">
        <w:rPr>
          <w:rFonts w:eastAsia="Times New Roman" w:hint="cs"/>
          <w:b w:val="0"/>
          <w:bCs w:val="0"/>
          <w:color w:val="008000"/>
          <w:rtl/>
        </w:rPr>
        <w:t>تَسْتَقْبِلِ</w:t>
      </w:r>
      <w:proofErr w:type="spellEnd"/>
      <w:r w:rsidRPr="00B05CB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Pr="00B05CB2">
        <w:rPr>
          <w:rFonts w:eastAsia="Times New Roman" w:hint="cs"/>
          <w:b w:val="0"/>
          <w:bCs w:val="0"/>
          <w:color w:val="008000"/>
          <w:rtl/>
        </w:rPr>
        <w:t>الْقِبْلَةَ</w:t>
      </w:r>
      <w:proofErr w:type="spellEnd"/>
      <w:r w:rsidRPr="00B05CB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Pr="00B05CB2">
        <w:rPr>
          <w:rFonts w:eastAsia="Times New Roman" w:hint="cs"/>
          <w:b w:val="0"/>
          <w:bCs w:val="0"/>
          <w:color w:val="008000"/>
          <w:rtl/>
        </w:rPr>
        <w:t>وَ</w:t>
      </w:r>
      <w:proofErr w:type="spellEnd"/>
      <w:r w:rsidRPr="00B05CB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Pr="00B05CB2">
        <w:rPr>
          <w:rFonts w:eastAsia="Times New Roman" w:hint="cs"/>
          <w:b w:val="0"/>
          <w:bCs w:val="0"/>
          <w:color w:val="008000"/>
          <w:rtl/>
        </w:rPr>
        <w:t>لَا</w:t>
      </w:r>
      <w:proofErr w:type="spellEnd"/>
      <w:r w:rsidRPr="00B05CB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Pr="00B05CB2">
        <w:rPr>
          <w:rFonts w:eastAsia="Times New Roman" w:hint="cs"/>
          <w:b w:val="0"/>
          <w:bCs w:val="0"/>
          <w:color w:val="008000"/>
          <w:rtl/>
        </w:rPr>
        <w:t>تَسْتَدْبِرْهَا</w:t>
      </w:r>
      <w:proofErr w:type="spellEnd"/>
      <w:r w:rsidRPr="00B05CB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Pr="00B05CB2">
        <w:rPr>
          <w:rFonts w:eastAsia="Times New Roman" w:hint="cs"/>
          <w:b w:val="0"/>
          <w:bCs w:val="0"/>
          <w:color w:val="008000"/>
          <w:rtl/>
        </w:rPr>
        <w:t>وَ</w:t>
      </w:r>
      <w:proofErr w:type="spellEnd"/>
      <w:r w:rsidRPr="00B05CB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Pr="00B05CB2">
        <w:rPr>
          <w:rFonts w:eastAsia="Times New Roman" w:hint="cs"/>
          <w:b w:val="0"/>
          <w:bCs w:val="0"/>
          <w:color w:val="008000"/>
          <w:rtl/>
        </w:rPr>
        <w:t>لَكِنْ</w:t>
      </w:r>
      <w:proofErr w:type="spellEnd"/>
      <w:r w:rsidRPr="00B05CB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Pr="00B05CB2">
        <w:rPr>
          <w:rFonts w:eastAsia="Times New Roman" w:hint="cs"/>
          <w:b w:val="0"/>
          <w:bCs w:val="0"/>
          <w:color w:val="008000"/>
          <w:rtl/>
        </w:rPr>
        <w:t>شَرِّقُوا</w:t>
      </w:r>
      <w:proofErr w:type="spellEnd"/>
      <w:r w:rsidRPr="00B05CB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Pr="00B05CB2">
        <w:rPr>
          <w:rFonts w:eastAsia="Times New Roman" w:hint="cs"/>
          <w:b w:val="0"/>
          <w:bCs w:val="0"/>
          <w:color w:val="008000"/>
          <w:rtl/>
        </w:rPr>
        <w:t>أَوْ</w:t>
      </w:r>
      <w:proofErr w:type="spellEnd"/>
      <w:r w:rsidRPr="00B05CB2">
        <w:rPr>
          <w:rFonts w:eastAsia="Times New Roman" w:hint="cs"/>
          <w:b w:val="0"/>
          <w:bCs w:val="0"/>
          <w:color w:val="008000"/>
          <w:rtl/>
        </w:rPr>
        <w:t xml:space="preserve"> </w:t>
      </w:r>
      <w:proofErr w:type="spellStart"/>
      <w:r w:rsidRPr="00B05CB2">
        <w:rPr>
          <w:rFonts w:eastAsia="Times New Roman" w:hint="cs"/>
          <w:b w:val="0"/>
          <w:bCs w:val="0"/>
          <w:color w:val="008000"/>
          <w:rtl/>
        </w:rPr>
        <w:t>غَرِّبُو</w:t>
      </w:r>
      <w:proofErr w:type="spellEnd"/>
      <w:r w:rsidRPr="00B05CB2">
        <w:rPr>
          <w:rFonts w:eastAsia="Times New Roman"/>
          <w:b w:val="0"/>
          <w:bCs w:val="0"/>
          <w:color w:val="008000"/>
          <w:vertAlign w:val="superscript"/>
          <w:rtl/>
        </w:rPr>
        <w:footnoteReference w:id="1"/>
      </w:r>
      <w:r>
        <w:rPr>
          <w:rtl/>
        </w:rPr>
        <w:t xml:space="preserve">حال چرا حمل بر </w:t>
      </w:r>
      <w:proofErr w:type="spellStart"/>
      <w:r>
        <w:rPr>
          <w:rtl/>
        </w:rPr>
        <w:t>ندب</w:t>
      </w:r>
      <w:proofErr w:type="spellEnd"/>
      <w:r>
        <w:rPr>
          <w:rtl/>
        </w:rPr>
        <w:t xml:space="preserve"> کردند با ا</w:t>
      </w:r>
      <w:r>
        <w:rPr>
          <w:rFonts w:hint="cs"/>
          <w:rtl/>
        </w:rPr>
        <w:t>ینکه</w:t>
      </w:r>
      <w:r>
        <w:rPr>
          <w:rtl/>
        </w:rPr>
        <w:t xml:space="preserve"> امر است  ؟</w:t>
      </w:r>
      <w:r>
        <w:t>◼</w:t>
      </w:r>
      <w:r>
        <w:rPr>
          <w:rtl/>
        </w:rPr>
        <w:t xml:space="preserve"> به دو جهت : </w:t>
      </w:r>
    </w:p>
    <w:p w:rsidR="00B05CB2" w:rsidRDefault="00B05CB2" w:rsidP="00B05CB2">
      <w:pPr>
        <w:rPr>
          <w:rtl/>
        </w:rPr>
      </w:pPr>
      <w:r w:rsidRPr="00B05CB2">
        <w:rPr>
          <w:color w:val="FF0000"/>
          <w:rtl/>
        </w:rPr>
        <w:t>جهت اول</w:t>
      </w:r>
      <w:r>
        <w:rPr>
          <w:rtl/>
        </w:rPr>
        <w:t xml:space="preserve"> : سند روا</w:t>
      </w:r>
      <w:r>
        <w:rPr>
          <w:rFonts w:hint="cs"/>
          <w:rtl/>
        </w:rPr>
        <w:t>یت</w:t>
      </w:r>
      <w:r>
        <w:rPr>
          <w:rtl/>
        </w:rPr>
        <w:t xml:space="preserve"> ضع</w:t>
      </w:r>
      <w:r>
        <w:rPr>
          <w:rFonts w:hint="cs"/>
          <w:rtl/>
        </w:rPr>
        <w:t>یف</w:t>
      </w:r>
      <w:r>
        <w:rPr>
          <w:rtl/>
        </w:rPr>
        <w:t xml:space="preserve"> است چون  در سند ع</w:t>
      </w:r>
      <w:r>
        <w:rPr>
          <w:rFonts w:hint="cs"/>
          <w:rtl/>
        </w:rPr>
        <w:t>یسی</w:t>
      </w:r>
      <w:r>
        <w:rPr>
          <w:rtl/>
        </w:rPr>
        <w:t xml:space="preserve"> ابن عبدالله هاشم</w:t>
      </w:r>
      <w:r>
        <w:rPr>
          <w:rFonts w:hint="cs"/>
          <w:rtl/>
        </w:rPr>
        <w:t>ی</w:t>
      </w:r>
      <w:r>
        <w:rPr>
          <w:rtl/>
        </w:rPr>
        <w:t xml:space="preserve"> است که فقط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یند</w:t>
      </w:r>
      <w:r>
        <w:rPr>
          <w:rtl/>
        </w:rPr>
        <w:t xml:space="preserve"> کتاب دارد و </w:t>
      </w:r>
      <w:proofErr w:type="spellStart"/>
      <w:r>
        <w:rPr>
          <w:rtl/>
        </w:rPr>
        <w:t>توث</w:t>
      </w:r>
      <w:r>
        <w:rPr>
          <w:rFonts w:hint="cs"/>
          <w:rtl/>
        </w:rPr>
        <w:t>یق</w:t>
      </w:r>
      <w:proofErr w:type="spellEnd"/>
      <w:r>
        <w:rPr>
          <w:rtl/>
        </w:rPr>
        <w:t xml:space="preserve"> نشده است و برا</w:t>
      </w:r>
      <w:r>
        <w:rPr>
          <w:rFonts w:hint="cs"/>
          <w:rtl/>
        </w:rPr>
        <w:t>ی</w:t>
      </w:r>
      <w:r>
        <w:rPr>
          <w:rtl/>
        </w:rPr>
        <w:t xml:space="preserve"> ضعف سند جابر ندار</w:t>
      </w:r>
      <w:r>
        <w:rPr>
          <w:rFonts w:hint="cs"/>
          <w:rtl/>
        </w:rPr>
        <w:t>یم</w:t>
      </w:r>
      <w:r>
        <w:rPr>
          <w:rtl/>
        </w:rPr>
        <w:t xml:space="preserve"> چون همه فقها و اکثر فقها قائل به  عدم وجوب </w:t>
      </w:r>
      <w:proofErr w:type="spellStart"/>
      <w:r>
        <w:rPr>
          <w:rtl/>
        </w:rPr>
        <w:t>تشر</w:t>
      </w:r>
      <w:r>
        <w:rPr>
          <w:rFonts w:hint="cs"/>
          <w:rtl/>
        </w:rPr>
        <w:t>یق</w:t>
      </w:r>
      <w:proofErr w:type="spellEnd"/>
      <w:r>
        <w:rPr>
          <w:rtl/>
        </w:rPr>
        <w:t xml:space="preserve"> و </w:t>
      </w:r>
      <w:proofErr w:type="spellStart"/>
      <w:r>
        <w:rPr>
          <w:rtl/>
        </w:rPr>
        <w:t>تغر</w:t>
      </w:r>
      <w:r>
        <w:rPr>
          <w:rFonts w:hint="cs"/>
          <w:rtl/>
        </w:rPr>
        <w:t>یب</w:t>
      </w:r>
      <w:proofErr w:type="spellEnd"/>
      <w:r>
        <w:rPr>
          <w:rtl/>
        </w:rPr>
        <w:t xml:space="preserve"> هستند </w:t>
      </w:r>
    </w:p>
    <w:p w:rsidR="00B05CB2" w:rsidRDefault="00B05CB2" w:rsidP="00B05CB2">
      <w:pPr>
        <w:rPr>
          <w:rtl/>
        </w:rPr>
      </w:pPr>
      <w:r w:rsidRPr="00B05CB2">
        <w:rPr>
          <w:color w:val="FF0000"/>
          <w:rtl/>
        </w:rPr>
        <w:t>جهت دوم</w:t>
      </w:r>
      <w:r>
        <w:rPr>
          <w:rtl/>
        </w:rPr>
        <w:t xml:space="preserve"> : وقت</w:t>
      </w:r>
      <w:r>
        <w:rPr>
          <w:rFonts w:hint="cs"/>
          <w:rtl/>
        </w:rPr>
        <w:t>ی</w:t>
      </w:r>
      <w:r>
        <w:rPr>
          <w:rtl/>
        </w:rPr>
        <w:t xml:space="preserve"> استقبال و </w:t>
      </w:r>
      <w:proofErr w:type="spellStart"/>
      <w:r>
        <w:rPr>
          <w:rtl/>
        </w:rPr>
        <w:t>استدبار</w:t>
      </w:r>
      <w:proofErr w:type="spellEnd"/>
      <w:r>
        <w:rPr>
          <w:rtl/>
        </w:rPr>
        <w:t xml:space="preserve"> حرام شد لازمه حرمت استقبال و </w:t>
      </w:r>
      <w:proofErr w:type="spellStart"/>
      <w:r>
        <w:rPr>
          <w:rtl/>
        </w:rPr>
        <w:t>استدبار</w:t>
      </w:r>
      <w:proofErr w:type="spellEnd"/>
      <w:r>
        <w:rPr>
          <w:rtl/>
        </w:rPr>
        <w:t xml:space="preserve"> م</w:t>
      </w:r>
      <w:r>
        <w:rPr>
          <w:rFonts w:hint="cs"/>
          <w:rtl/>
        </w:rPr>
        <w:t>یل</w:t>
      </w:r>
      <w:r>
        <w:rPr>
          <w:rtl/>
        </w:rPr>
        <w:t xml:space="preserve"> به </w:t>
      </w:r>
      <w:r>
        <w:rPr>
          <w:rFonts w:hint="cs"/>
          <w:rtl/>
        </w:rPr>
        <w:t>یکی</w:t>
      </w:r>
      <w:r>
        <w:rPr>
          <w:rtl/>
        </w:rPr>
        <w:t xml:space="preserve"> از دو طرف است و ا</w:t>
      </w:r>
      <w:r>
        <w:rPr>
          <w:rFonts w:hint="cs"/>
          <w:rtl/>
        </w:rPr>
        <w:t>ین</w:t>
      </w:r>
      <w:r>
        <w:rPr>
          <w:rtl/>
        </w:rPr>
        <w:t xml:space="preserve"> از لوازم </w:t>
      </w:r>
      <w:proofErr w:type="spellStart"/>
      <w:r>
        <w:rPr>
          <w:rtl/>
        </w:rPr>
        <w:t>ب</w:t>
      </w:r>
      <w:r>
        <w:rPr>
          <w:rFonts w:hint="cs"/>
          <w:rtl/>
        </w:rPr>
        <w:t>یّن</w:t>
      </w:r>
      <w:proofErr w:type="spellEnd"/>
      <w:r>
        <w:rPr>
          <w:rtl/>
        </w:rPr>
        <w:t xml:space="preserve"> به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الاخص</w:t>
      </w:r>
      <w:proofErr w:type="spellEnd"/>
      <w:r>
        <w:rPr>
          <w:rtl/>
        </w:rPr>
        <w:t xml:space="preserve"> است که حکم ا</w:t>
      </w:r>
      <w:r>
        <w:rPr>
          <w:rFonts w:hint="cs"/>
          <w:rtl/>
        </w:rPr>
        <w:t>ین</w:t>
      </w:r>
      <w:r>
        <w:rPr>
          <w:rtl/>
        </w:rPr>
        <w:t xml:space="preserve"> لازم ب</w:t>
      </w:r>
      <w:r>
        <w:rPr>
          <w:rFonts w:hint="cs"/>
          <w:rtl/>
        </w:rPr>
        <w:t>ین</w:t>
      </w:r>
      <w:r>
        <w:rPr>
          <w:rtl/>
        </w:rPr>
        <w:t xml:space="preserve"> به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الاخص</w:t>
      </w:r>
      <w:proofErr w:type="spellEnd"/>
      <w:r>
        <w:rPr>
          <w:rtl/>
        </w:rPr>
        <w:t xml:space="preserve"> در حکم </w:t>
      </w:r>
      <w:proofErr w:type="spellStart"/>
      <w:r>
        <w:rPr>
          <w:rtl/>
        </w:rPr>
        <w:t>ملزوم</w:t>
      </w:r>
      <w:proofErr w:type="spellEnd"/>
      <w:r>
        <w:rPr>
          <w:rtl/>
        </w:rPr>
        <w:t xml:space="preserve"> است </w:t>
      </w:r>
      <w:r>
        <w:rPr>
          <w:rFonts w:hint="cs"/>
          <w:rtl/>
        </w:rPr>
        <w:t>یعنی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انحراف شد استقبال و </w:t>
      </w:r>
      <w:proofErr w:type="spellStart"/>
      <w:r>
        <w:rPr>
          <w:rtl/>
        </w:rPr>
        <w:t>استدبار</w:t>
      </w:r>
      <w:proofErr w:type="spellEnd"/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از ا</w:t>
      </w:r>
      <w:r>
        <w:rPr>
          <w:rFonts w:hint="cs"/>
          <w:rtl/>
        </w:rPr>
        <w:t>ین</w:t>
      </w:r>
      <w:r>
        <w:rPr>
          <w:rtl/>
        </w:rPr>
        <w:t xml:space="preserve"> لازم م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یم</w:t>
      </w:r>
      <w:r>
        <w:rPr>
          <w:rtl/>
        </w:rPr>
        <w:t xml:space="preserve"> که </w:t>
      </w:r>
      <w:proofErr w:type="spellStart"/>
      <w:r>
        <w:rPr>
          <w:rtl/>
        </w:rPr>
        <w:t>شرقوا</w:t>
      </w:r>
      <w:proofErr w:type="spellEnd"/>
      <w:r>
        <w:rPr>
          <w:rtl/>
        </w:rPr>
        <w:t xml:space="preserve"> و </w:t>
      </w:r>
      <w:proofErr w:type="spellStart"/>
      <w:r>
        <w:rPr>
          <w:rtl/>
        </w:rPr>
        <w:t>غربوا</w:t>
      </w:r>
      <w:proofErr w:type="spellEnd"/>
      <w:r>
        <w:rPr>
          <w:rtl/>
        </w:rPr>
        <w:t xml:space="preserve"> در ا</w:t>
      </w:r>
      <w:r>
        <w:rPr>
          <w:rFonts w:hint="cs"/>
          <w:rtl/>
        </w:rPr>
        <w:t>ین</w:t>
      </w:r>
      <w:r>
        <w:rPr>
          <w:rtl/>
        </w:rPr>
        <w:t xml:space="preserve"> حد</w:t>
      </w:r>
      <w:r>
        <w:rPr>
          <w:rFonts w:hint="cs"/>
          <w:rtl/>
        </w:rPr>
        <w:t>یث</w:t>
      </w:r>
      <w:r>
        <w:rPr>
          <w:rtl/>
        </w:rPr>
        <w:t xml:space="preserve"> دلالت بر وجوب ن</w:t>
      </w:r>
      <w:r>
        <w:rPr>
          <w:rFonts w:hint="cs"/>
          <w:rtl/>
        </w:rPr>
        <w:t>یست</w:t>
      </w:r>
      <w:r>
        <w:rPr>
          <w:rtl/>
        </w:rPr>
        <w:t xml:space="preserve"> </w:t>
      </w:r>
    </w:p>
    <w:p w:rsidR="00B05CB2" w:rsidRDefault="00B05CB2" w:rsidP="00B05CB2">
      <w:pPr>
        <w:rPr>
          <w:rtl/>
        </w:rPr>
      </w:pPr>
      <w:r w:rsidRPr="00B05CB2">
        <w:rPr>
          <w:color w:val="FF0000"/>
          <w:rtl/>
        </w:rPr>
        <w:t>مساله هفدهم</w:t>
      </w:r>
      <w:r>
        <w:rPr>
          <w:rtl/>
        </w:rPr>
        <w:t xml:space="preserve"> : حکم </w:t>
      </w:r>
      <w:proofErr w:type="spellStart"/>
      <w:r>
        <w:rPr>
          <w:rtl/>
        </w:rPr>
        <w:t>سلس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البول</w:t>
      </w:r>
      <w:proofErr w:type="spellEnd"/>
      <w:r>
        <w:rPr>
          <w:rtl/>
        </w:rPr>
        <w:t xml:space="preserve"> است ( قطره </w:t>
      </w:r>
      <w:proofErr w:type="spellStart"/>
      <w:r>
        <w:rPr>
          <w:rtl/>
        </w:rPr>
        <w:t>قطره</w:t>
      </w:r>
      <w:proofErr w:type="spellEnd"/>
      <w:r>
        <w:rPr>
          <w:rtl/>
        </w:rPr>
        <w:t xml:space="preserve"> بول او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ید</w:t>
      </w:r>
      <w:r>
        <w:rPr>
          <w:rtl/>
        </w:rPr>
        <w:t xml:space="preserve"> ) مرحوم س</w:t>
      </w:r>
      <w:r>
        <w:rPr>
          <w:rFonts w:hint="cs"/>
          <w:rtl/>
        </w:rPr>
        <w:t>ید</w:t>
      </w:r>
      <w:r>
        <w:rPr>
          <w:rtl/>
        </w:rPr>
        <w:t xml:space="preserve"> نوشتند که احت</w:t>
      </w:r>
      <w:r>
        <w:rPr>
          <w:rFonts w:hint="cs"/>
          <w:rtl/>
        </w:rPr>
        <w:t>یاط</w:t>
      </w:r>
      <w:r>
        <w:rPr>
          <w:rtl/>
        </w:rPr>
        <w:t xml:space="preserve"> واجب آن است که به قدر امکان ترک استقبال و </w:t>
      </w:r>
      <w:proofErr w:type="spellStart"/>
      <w:r>
        <w:rPr>
          <w:rtl/>
        </w:rPr>
        <w:t>استدبار</w:t>
      </w:r>
      <w:proofErr w:type="spellEnd"/>
      <w:r>
        <w:rPr>
          <w:rtl/>
        </w:rPr>
        <w:t xml:space="preserve"> کند گرچه </w:t>
      </w:r>
      <w:proofErr w:type="spellStart"/>
      <w:r>
        <w:rPr>
          <w:rtl/>
        </w:rPr>
        <w:t>اقو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عدم وجوب است </w:t>
      </w:r>
    </w:p>
    <w:p w:rsidR="00B05CB2" w:rsidRDefault="00B05CB2" w:rsidP="00B05CB2">
      <w:pPr>
        <w:rPr>
          <w:rtl/>
        </w:rPr>
      </w:pPr>
      <w:r w:rsidRPr="00B05CB2">
        <w:rPr>
          <w:color w:val="FF0000"/>
          <w:rtl/>
        </w:rPr>
        <w:lastRenderedPageBreak/>
        <w:t>نکته</w:t>
      </w:r>
      <w:r>
        <w:rPr>
          <w:rtl/>
        </w:rPr>
        <w:t xml:space="preserve"> :  فرق احت</w:t>
      </w:r>
      <w:r>
        <w:rPr>
          <w:rFonts w:hint="cs"/>
          <w:rtl/>
        </w:rPr>
        <w:t>یاط</w:t>
      </w:r>
      <w:r>
        <w:rPr>
          <w:rtl/>
        </w:rPr>
        <w:t xml:space="preserve"> واجب و </w:t>
      </w:r>
      <w:proofErr w:type="spellStart"/>
      <w:r>
        <w:rPr>
          <w:rtl/>
        </w:rPr>
        <w:t>اقو</w:t>
      </w:r>
      <w:r>
        <w:rPr>
          <w:rFonts w:hint="cs"/>
          <w:rtl/>
        </w:rPr>
        <w:t>ی</w:t>
      </w:r>
      <w:proofErr w:type="spellEnd"/>
      <w:r>
        <w:rPr>
          <w:rFonts w:hint="cs"/>
          <w:rtl/>
        </w:rPr>
        <w:t>:</w:t>
      </w:r>
      <w:r>
        <w:rPr>
          <w:rtl/>
        </w:rPr>
        <w:t xml:space="preserve"> احت</w:t>
      </w:r>
      <w:r>
        <w:rPr>
          <w:rFonts w:hint="cs"/>
          <w:rtl/>
        </w:rPr>
        <w:t>یاط</w:t>
      </w:r>
      <w:r>
        <w:rPr>
          <w:rFonts w:hint="cs"/>
          <w:rtl/>
        </w:rPr>
        <w:t>،</w:t>
      </w:r>
      <w:r>
        <w:rPr>
          <w:rtl/>
        </w:rPr>
        <w:t xml:space="preserve"> حکم است مثل برائت اما </w:t>
      </w:r>
      <w:proofErr w:type="spellStart"/>
      <w:r>
        <w:rPr>
          <w:rtl/>
        </w:rPr>
        <w:t>اقو</w:t>
      </w:r>
      <w:r>
        <w:rPr>
          <w:rFonts w:hint="cs"/>
          <w:rtl/>
        </w:rPr>
        <w:t>ی</w:t>
      </w:r>
      <w:proofErr w:type="spellEnd"/>
      <w:r>
        <w:rPr>
          <w:rFonts w:hint="cs"/>
          <w:rtl/>
        </w:rPr>
        <w:t>،</w:t>
      </w:r>
      <w:r>
        <w:rPr>
          <w:rtl/>
        </w:rPr>
        <w:t xml:space="preserve"> قول</w:t>
      </w:r>
      <w:r>
        <w:rPr>
          <w:rtl/>
        </w:rPr>
        <w:t xml:space="preserve"> است </w:t>
      </w:r>
      <w:r>
        <w:rPr>
          <w:rFonts w:hint="cs"/>
          <w:rtl/>
        </w:rPr>
        <w:t>یعنی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t xml:space="preserve">قائل به وجوب ترک استقبال باشد </w:t>
      </w:r>
      <w:r>
        <w:rPr>
          <w:rFonts w:hint="cs"/>
          <w:rtl/>
        </w:rPr>
        <w:t>یعنی مرحوم</w:t>
      </w:r>
      <w:r>
        <w:rPr>
          <w:rtl/>
        </w:rPr>
        <w:t xml:space="preserve"> س</w:t>
      </w:r>
      <w:r>
        <w:rPr>
          <w:rFonts w:hint="cs"/>
          <w:rtl/>
        </w:rPr>
        <w:t>ید</w:t>
      </w:r>
      <w:r>
        <w:rPr>
          <w:rtl/>
        </w:rPr>
        <w:t xml:space="preserve"> ق</w:t>
      </w:r>
      <w:r>
        <w:rPr>
          <w:rtl/>
        </w:rPr>
        <w:t>ائل به عدم ترک وجوب استقبال هست</w:t>
      </w:r>
      <w:r>
        <w:rPr>
          <w:rtl/>
        </w:rPr>
        <w:t xml:space="preserve"> و ا</w:t>
      </w:r>
      <w:r>
        <w:rPr>
          <w:rFonts w:hint="cs"/>
          <w:rtl/>
        </w:rPr>
        <w:t>ین</w:t>
      </w:r>
      <w:r>
        <w:rPr>
          <w:rtl/>
        </w:rPr>
        <w:t xml:space="preserve"> احت</w:t>
      </w:r>
      <w:r>
        <w:rPr>
          <w:rFonts w:hint="cs"/>
          <w:rtl/>
        </w:rPr>
        <w:t>یاط</w:t>
      </w:r>
      <w:r>
        <w:rPr>
          <w:rtl/>
        </w:rPr>
        <w:t xml:space="preserve"> حکم عقل</w:t>
      </w:r>
      <w:r>
        <w:rPr>
          <w:rFonts w:hint="cs"/>
          <w:rtl/>
        </w:rPr>
        <w:t>ی</w:t>
      </w:r>
      <w:r>
        <w:rPr>
          <w:rtl/>
        </w:rPr>
        <w:t xml:space="preserve"> است چون عقل </w:t>
      </w:r>
      <w:proofErr w:type="spellStart"/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گو</w:t>
      </w:r>
      <w:r>
        <w:rPr>
          <w:rFonts w:hint="cs"/>
          <w:rtl/>
        </w:rPr>
        <w:t>ید</w:t>
      </w:r>
      <w:proofErr w:type="spellEnd"/>
      <w:r>
        <w:rPr>
          <w:rtl/>
        </w:rPr>
        <w:t xml:space="preserve"> اشتغال </w:t>
      </w:r>
      <w:r>
        <w:rPr>
          <w:rFonts w:hint="cs"/>
          <w:rtl/>
        </w:rPr>
        <w:t>یقینی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یقتضی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</w:t>
      </w:r>
      <w:r>
        <w:rPr>
          <w:rFonts w:hint="cs"/>
          <w:rtl/>
        </w:rPr>
        <w:t>لبرائة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</w:t>
      </w:r>
      <w:r>
        <w:rPr>
          <w:rFonts w:hint="cs"/>
          <w:rtl/>
        </w:rPr>
        <w:t>یقینی</w:t>
      </w:r>
      <w:proofErr w:type="spellEnd"/>
      <w:r>
        <w:rPr>
          <w:rtl/>
        </w:rPr>
        <w:t xml:space="preserve"> </w:t>
      </w:r>
    </w:p>
    <w:p w:rsidR="00B05CB2" w:rsidRDefault="00B05CB2" w:rsidP="00B05CB2">
      <w:pPr>
        <w:rPr>
          <w:rtl/>
        </w:rPr>
      </w:pPr>
      <w:r>
        <w:rPr>
          <w:rtl/>
        </w:rPr>
        <w:t xml:space="preserve">وجه </w:t>
      </w:r>
      <w:proofErr w:type="spellStart"/>
      <w:r>
        <w:rPr>
          <w:rtl/>
        </w:rPr>
        <w:t>اقوائ</w:t>
      </w:r>
      <w:r>
        <w:rPr>
          <w:rFonts w:hint="cs"/>
          <w:rtl/>
        </w:rPr>
        <w:t>یت</w:t>
      </w:r>
      <w:proofErr w:type="spellEnd"/>
      <w:r>
        <w:rPr>
          <w:rtl/>
        </w:rPr>
        <w:t xml:space="preserve"> عدم وجوب چ</w:t>
      </w:r>
      <w:r>
        <w:rPr>
          <w:rFonts w:hint="cs"/>
          <w:rtl/>
        </w:rPr>
        <w:t>یست</w:t>
      </w:r>
      <w:r>
        <w:rPr>
          <w:rtl/>
        </w:rPr>
        <w:t xml:space="preserve"> ؟ </w:t>
      </w:r>
    </w:p>
    <w:p w:rsidR="00B05CB2" w:rsidRDefault="00B05CB2" w:rsidP="00B05CB2">
      <w:pPr>
        <w:rPr>
          <w:rtl/>
        </w:rPr>
      </w:pPr>
      <w:r w:rsidRPr="00B05CB2">
        <w:rPr>
          <w:color w:val="FF0000"/>
          <w:rtl/>
        </w:rPr>
        <w:t>وجه اول</w:t>
      </w:r>
      <w:r>
        <w:rPr>
          <w:rtl/>
        </w:rPr>
        <w:t xml:space="preserve"> : آنچه از روا</w:t>
      </w:r>
      <w:r>
        <w:rPr>
          <w:rFonts w:hint="cs"/>
          <w:rtl/>
        </w:rPr>
        <w:t>یات</w:t>
      </w:r>
      <w:r>
        <w:rPr>
          <w:rtl/>
        </w:rPr>
        <w:t xml:space="preserve"> و شهرت فتوائ</w:t>
      </w:r>
      <w:r>
        <w:rPr>
          <w:rFonts w:hint="cs"/>
          <w:rtl/>
        </w:rPr>
        <w:t>یه</w:t>
      </w:r>
      <w:r>
        <w:rPr>
          <w:rtl/>
        </w:rPr>
        <w:t xml:space="preserve"> و اجماع استفاده م</w:t>
      </w:r>
      <w:r>
        <w:rPr>
          <w:rFonts w:hint="cs"/>
          <w:rtl/>
        </w:rPr>
        <w:t>ی</w:t>
      </w:r>
      <w:r>
        <w:rPr>
          <w:rtl/>
        </w:rPr>
        <w:t xml:space="preserve"> شود ا</w:t>
      </w:r>
      <w:r>
        <w:rPr>
          <w:rFonts w:hint="cs"/>
          <w:rtl/>
        </w:rPr>
        <w:t>ین</w:t>
      </w:r>
      <w:r>
        <w:rPr>
          <w:rtl/>
        </w:rPr>
        <w:t xml:space="preserve"> است که حرمت استقبال معلق بر عنوان اخراج بول است </w:t>
      </w:r>
      <w:r>
        <w:rPr>
          <w:rFonts w:hint="cs"/>
          <w:rtl/>
        </w:rPr>
        <w:t>یعنی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با اخت</w:t>
      </w:r>
      <w:r>
        <w:rPr>
          <w:rFonts w:hint="cs"/>
          <w:rtl/>
        </w:rPr>
        <w:t>یار</w:t>
      </w:r>
      <w:r>
        <w:rPr>
          <w:rtl/>
        </w:rPr>
        <w:t xml:space="preserve"> خودش ا</w:t>
      </w:r>
      <w:r>
        <w:rPr>
          <w:rFonts w:hint="cs"/>
          <w:rtl/>
        </w:rPr>
        <w:t>ین</w:t>
      </w:r>
      <w:r>
        <w:rPr>
          <w:rtl/>
        </w:rPr>
        <w:t xml:space="preserve"> کار را انجام م</w:t>
      </w:r>
      <w:r>
        <w:rPr>
          <w:rFonts w:hint="cs"/>
          <w:rtl/>
        </w:rPr>
        <w:t>ی</w:t>
      </w:r>
      <w:r>
        <w:rPr>
          <w:rtl/>
        </w:rPr>
        <w:t xml:space="preserve"> دهد اما </w:t>
      </w:r>
      <w:proofErr w:type="spellStart"/>
      <w:r>
        <w:rPr>
          <w:rtl/>
        </w:rPr>
        <w:t>سلس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البول</w:t>
      </w:r>
      <w:proofErr w:type="spellEnd"/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یار</w:t>
      </w:r>
      <w:r>
        <w:rPr>
          <w:rtl/>
        </w:rPr>
        <w:t xml:space="preserve"> از او خارج م</w:t>
      </w:r>
      <w:r>
        <w:rPr>
          <w:rFonts w:hint="cs"/>
          <w:rtl/>
        </w:rPr>
        <w:t>ی</w:t>
      </w:r>
      <w:r>
        <w:rPr>
          <w:rtl/>
        </w:rPr>
        <w:t xml:space="preserve"> شود لذا بر ا</w:t>
      </w:r>
      <w:r>
        <w:rPr>
          <w:rFonts w:hint="cs"/>
          <w:rtl/>
        </w:rPr>
        <w:t>یشان</w:t>
      </w:r>
      <w:r>
        <w:rPr>
          <w:rtl/>
        </w:rPr>
        <w:t xml:space="preserve"> </w:t>
      </w:r>
      <w:proofErr w:type="spellStart"/>
      <w:r>
        <w:rPr>
          <w:rtl/>
        </w:rPr>
        <w:t>مُخرِج</w:t>
      </w:r>
      <w:proofErr w:type="spellEnd"/>
      <w:r>
        <w:rPr>
          <w:rtl/>
        </w:rPr>
        <w:t xml:space="preserve"> صادق ن</w:t>
      </w:r>
      <w:r>
        <w:rPr>
          <w:rFonts w:hint="cs"/>
          <w:rtl/>
        </w:rPr>
        <w:t>یست</w:t>
      </w:r>
      <w:r>
        <w:rPr>
          <w:rtl/>
        </w:rPr>
        <w:t xml:space="preserve"> و اگر بخواهد خوددار</w:t>
      </w:r>
      <w:r>
        <w:rPr>
          <w:rFonts w:hint="cs"/>
          <w:rtl/>
        </w:rPr>
        <w:t>ی</w:t>
      </w:r>
      <w:r>
        <w:rPr>
          <w:rtl/>
        </w:rPr>
        <w:t xml:space="preserve"> کند که بول ب</w:t>
      </w:r>
      <w:r>
        <w:rPr>
          <w:rFonts w:hint="cs"/>
          <w:rtl/>
        </w:rPr>
        <w:t>یرون</w:t>
      </w:r>
      <w:r>
        <w:rPr>
          <w:rtl/>
        </w:rPr>
        <w:t xml:space="preserve"> ن</w:t>
      </w:r>
      <w:r>
        <w:rPr>
          <w:rFonts w:hint="cs"/>
          <w:rtl/>
        </w:rPr>
        <w:t>یاید</w:t>
      </w:r>
      <w:r>
        <w:rPr>
          <w:rtl/>
        </w:rPr>
        <w:t xml:space="preserve"> مر</w:t>
      </w:r>
      <w:r>
        <w:rPr>
          <w:rFonts w:hint="cs"/>
          <w:rtl/>
        </w:rPr>
        <w:t>یض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به حرج م</w:t>
      </w:r>
      <w:r>
        <w:rPr>
          <w:rFonts w:hint="cs"/>
          <w:rtl/>
        </w:rPr>
        <w:t>ی</w:t>
      </w:r>
      <w:r>
        <w:rPr>
          <w:rtl/>
        </w:rPr>
        <w:t xml:space="preserve"> افتد </w:t>
      </w:r>
    </w:p>
    <w:p w:rsidR="008027AD" w:rsidRDefault="00B05CB2" w:rsidP="00B05CB2">
      <w:pPr>
        <w:rPr>
          <w:rFonts w:hint="cs"/>
        </w:rPr>
      </w:pPr>
      <w:r w:rsidRPr="00B05CB2">
        <w:rPr>
          <w:color w:val="FF0000"/>
          <w:rtl/>
        </w:rPr>
        <w:t>وجه  دوم</w:t>
      </w:r>
      <w:r>
        <w:rPr>
          <w:rtl/>
        </w:rPr>
        <w:t xml:space="preserve"> : در برخ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یات</w:t>
      </w:r>
      <w:r>
        <w:rPr>
          <w:rtl/>
        </w:rPr>
        <w:t xml:space="preserve"> موضوع حکم حرمت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است و </w:t>
      </w:r>
      <w:proofErr w:type="spellStart"/>
      <w:r>
        <w:rPr>
          <w:rtl/>
        </w:rPr>
        <w:t>سلس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البول</w:t>
      </w:r>
      <w:proofErr w:type="spellEnd"/>
      <w:r>
        <w:rPr>
          <w:rtl/>
        </w:rPr>
        <w:t xml:space="preserve"> دستشو</w:t>
      </w:r>
      <w:r>
        <w:rPr>
          <w:rFonts w:hint="cs"/>
          <w:rtl/>
        </w:rPr>
        <w:t>یی</w:t>
      </w:r>
      <w:r>
        <w:rPr>
          <w:rtl/>
        </w:rPr>
        <w:t xml:space="preserve"> ندارد در روا</w:t>
      </w:r>
      <w:r>
        <w:rPr>
          <w:rFonts w:hint="cs"/>
          <w:rtl/>
        </w:rPr>
        <w:t>یت</w:t>
      </w:r>
      <w:r>
        <w:rPr>
          <w:rtl/>
        </w:rPr>
        <w:t xml:space="preserve"> دارد اذا </w:t>
      </w:r>
      <w:proofErr w:type="spellStart"/>
      <w:r>
        <w:rPr>
          <w:rtl/>
        </w:rPr>
        <w:t>دخلتم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الغائط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دستشو</w:t>
      </w:r>
      <w:r>
        <w:rPr>
          <w:rFonts w:hint="cs"/>
          <w:rtl/>
        </w:rPr>
        <w:t>یی</w:t>
      </w:r>
      <w:r>
        <w:rPr>
          <w:rtl/>
        </w:rPr>
        <w:t xml:space="preserve"> برو</w:t>
      </w:r>
      <w:r>
        <w:rPr>
          <w:rFonts w:hint="cs"/>
          <w:rtl/>
        </w:rPr>
        <w:t>ید</w:t>
      </w:r>
      <w:r>
        <w:rPr>
          <w:rtl/>
        </w:rPr>
        <w:t xml:space="preserve"> پس مصداق حد</w:t>
      </w:r>
      <w:r>
        <w:rPr>
          <w:rFonts w:hint="cs"/>
          <w:rtl/>
        </w:rPr>
        <w:t>یث</w:t>
      </w:r>
      <w:r>
        <w:rPr>
          <w:rtl/>
        </w:rPr>
        <w:t xml:space="preserve">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شود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259" w:rsidRDefault="000B7259" w:rsidP="00B05CB2">
      <w:pPr>
        <w:spacing w:after="0" w:line="240" w:lineRule="auto"/>
      </w:pPr>
      <w:r>
        <w:separator/>
      </w:r>
    </w:p>
  </w:endnote>
  <w:endnote w:type="continuationSeparator" w:id="0">
    <w:p w:rsidR="000B7259" w:rsidRDefault="000B7259" w:rsidP="00B05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259" w:rsidRDefault="000B7259" w:rsidP="00B05CB2">
      <w:pPr>
        <w:spacing w:after="0" w:line="240" w:lineRule="auto"/>
      </w:pPr>
      <w:r>
        <w:separator/>
      </w:r>
    </w:p>
  </w:footnote>
  <w:footnote w:type="continuationSeparator" w:id="0">
    <w:p w:rsidR="000B7259" w:rsidRDefault="000B7259" w:rsidP="00B05CB2">
      <w:pPr>
        <w:spacing w:after="0" w:line="240" w:lineRule="auto"/>
      </w:pPr>
      <w:r>
        <w:continuationSeparator/>
      </w:r>
    </w:p>
  </w:footnote>
  <w:footnote w:id="1">
    <w:p w:rsidR="00B05CB2" w:rsidRPr="00865CED" w:rsidRDefault="00B05CB2" w:rsidP="00B05CB2">
      <w:pPr>
        <w:pStyle w:val="a3"/>
        <w:rPr>
          <w:color w:val="000000"/>
          <w:sz w:val="22"/>
          <w:szCs w:val="22"/>
          <w:rtl/>
        </w:rPr>
      </w:pPr>
      <w:r w:rsidRPr="00865CED">
        <w:rPr>
          <w:rStyle w:val="a5"/>
          <w:color w:val="000000"/>
          <w:sz w:val="22"/>
          <w:szCs w:val="22"/>
        </w:rPr>
        <w:footnoteRef/>
      </w:r>
      <w:r w:rsidRPr="00865CED">
        <w:rPr>
          <w:color w:val="000000"/>
          <w:sz w:val="22"/>
          <w:szCs w:val="22"/>
          <w:rtl/>
        </w:rPr>
        <w:t xml:space="preserve"> </w:t>
      </w:r>
      <w:r w:rsidRPr="00865CED">
        <w:rPr>
          <w:rFonts w:hint="cs"/>
          <w:color w:val="000000"/>
          <w:sz w:val="22"/>
          <w:szCs w:val="22"/>
          <w:rtl/>
        </w:rPr>
        <w:t>-</w:t>
      </w:r>
      <w:r w:rsidRPr="00865CED">
        <w:rPr>
          <w:rFonts w:hint="cs"/>
          <w:color w:val="552B2B"/>
          <w:sz w:val="22"/>
          <w:szCs w:val="22"/>
          <w:rtl/>
        </w:rPr>
        <w:t xml:space="preserve"> </w:t>
      </w:r>
      <w:proofErr w:type="spellStart"/>
      <w:r w:rsidRPr="00865CED">
        <w:rPr>
          <w:rFonts w:hint="cs"/>
          <w:color w:val="552B2B"/>
          <w:sz w:val="22"/>
          <w:szCs w:val="22"/>
          <w:rtl/>
        </w:rPr>
        <w:t>وسائل</w:t>
      </w:r>
      <w:proofErr w:type="spellEnd"/>
      <w:r w:rsidRPr="00865CED">
        <w:rPr>
          <w:rFonts w:hint="cs"/>
          <w:color w:val="552B2B"/>
          <w:sz w:val="22"/>
          <w:szCs w:val="22"/>
          <w:rtl/>
        </w:rPr>
        <w:t xml:space="preserve"> </w:t>
      </w:r>
      <w:proofErr w:type="spellStart"/>
      <w:r w:rsidRPr="00865CED">
        <w:rPr>
          <w:rFonts w:hint="cs"/>
          <w:color w:val="552B2B"/>
          <w:sz w:val="22"/>
          <w:szCs w:val="22"/>
          <w:rtl/>
        </w:rPr>
        <w:t>الشيعة</w:t>
      </w:r>
      <w:proofErr w:type="spellEnd"/>
      <w:r w:rsidRPr="00865CED">
        <w:rPr>
          <w:rFonts w:hint="cs"/>
          <w:color w:val="552B2B"/>
          <w:sz w:val="22"/>
          <w:szCs w:val="22"/>
          <w:rtl/>
        </w:rPr>
        <w:t xml:space="preserve"> (20 جلدی)؛ ج‏1 ؛ ص213 ح5 باب 2 من ابواب احکام </w:t>
      </w:r>
      <w:proofErr w:type="spellStart"/>
      <w:r w:rsidRPr="00865CED">
        <w:rPr>
          <w:rFonts w:hint="cs"/>
          <w:color w:val="552B2B"/>
          <w:sz w:val="22"/>
          <w:szCs w:val="22"/>
          <w:rtl/>
        </w:rPr>
        <w:t>الخلوه</w:t>
      </w:r>
      <w:proofErr w:type="spellEnd"/>
      <w:r w:rsidRPr="00865CED">
        <w:rPr>
          <w:rFonts w:hint="cs"/>
          <w:color w:val="552B2B"/>
          <w:sz w:val="22"/>
          <w:szCs w:val="22"/>
          <w:rtl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787"/>
    <w:rsid w:val="000739A7"/>
    <w:rsid w:val="0008308E"/>
    <w:rsid w:val="000B7259"/>
    <w:rsid w:val="000E4C02"/>
    <w:rsid w:val="00152670"/>
    <w:rsid w:val="00164651"/>
    <w:rsid w:val="0028337A"/>
    <w:rsid w:val="003B6787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05CB2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A82866A-589A-4597-B7A4-000CBD16B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B05C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667</Words>
  <Characters>1775</Characters>
  <Application>Microsoft Office Word</Application>
  <DocSecurity>0</DocSecurity>
  <Lines>1775</Lines>
  <Paragraphs>271</Paragraphs>
  <ScaleCrop>false</ScaleCrop>
  <Company>diakov.net</Company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2021-10-28T18:29:00Z</dcterms:created>
  <dcterms:modified xsi:type="dcterms:W3CDTF">2021-10-28T18:37:00Z</dcterms:modified>
</cp:coreProperties>
</file>