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theme+xml" PartName="/word/theme/theme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wordprocessingml.styles+xml" PartName="/word/styles.xml"/>
</Types>
</file>

<file path=_rels/.rels><?xml version="1.0" encoding="UTF-8" standalone="yes"?><Relationships xmlns="http://schemas.openxmlformats.org/package/2006/relationships"><Relationship Id="rId2" Type="http://schemas.openxmlformats.org/officeDocument/2006/relationships/officeDocument" Target="word/document.xml"/><Relationship Id="rId1" Type="http://schemas.openxmlformats.org/package/2006/relationships/metadata/core-properties" Target="docProps/core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1"/>
        </w:rPr>
        <w:t xml:space="preserve">باسمه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تعالی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خارج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فقه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ج</w:t>
      </w:r>
      <w:r w:rsidDel="00000000" w:rsidR="00000000" w:rsidRPr="00000000">
        <w:rPr>
          <w:b w:val="1"/>
          <w:sz w:val="28"/>
          <w:szCs w:val="28"/>
          <w:rtl w:val="1"/>
        </w:rPr>
        <w:t xml:space="preserve"> 74 -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وضوهای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مستحبی</w:t>
      </w:r>
      <w:r w:rsidDel="00000000" w:rsidR="00000000" w:rsidRPr="00000000">
        <w:rPr>
          <w:b w:val="1"/>
          <w:sz w:val="28"/>
          <w:szCs w:val="28"/>
          <w:rtl w:val="1"/>
        </w:rPr>
        <w:t xml:space="preserve"> - 1400.11.06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8"/>
          <w:szCs w:val="28"/>
          <w:rtl w:val="1"/>
        </w:rPr>
        <w:t xml:space="preserve">            ( </w:t>
      </w:r>
      <w:r w:rsidDel="00000000" w:rsidR="00000000" w:rsidRPr="00000000">
        <w:rPr>
          <w:b w:val="1"/>
          <w:sz w:val="28"/>
          <w:szCs w:val="28"/>
          <w:rtl w:val="1"/>
        </w:rPr>
        <w:t xml:space="preserve">فصل</w:t>
      </w:r>
      <w:r w:rsidDel="00000000" w:rsidR="00000000" w:rsidRPr="00000000">
        <w:rPr>
          <w:b w:val="1"/>
          <w:sz w:val="28"/>
          <w:szCs w:val="28"/>
          <w:rtl w:val="1"/>
        </w:rPr>
        <w:t xml:space="preserve"> :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وضوهای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مستحبی</w:t>
      </w:r>
      <w:r w:rsidDel="00000000" w:rsidR="00000000" w:rsidRPr="00000000">
        <w:rPr>
          <w:b w:val="1"/>
          <w:sz w:val="28"/>
          <w:szCs w:val="28"/>
          <w:rtl w:val="1"/>
        </w:rPr>
        <w:t xml:space="preserve"> -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ادامه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موارد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وضوهای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مستحبی</w:t>
      </w:r>
      <w:r w:rsidDel="00000000" w:rsidR="00000000" w:rsidRPr="00000000">
        <w:rPr>
          <w:b w:val="1"/>
          <w:sz w:val="28"/>
          <w:szCs w:val="28"/>
          <w:rtl w:val="1"/>
        </w:rPr>
        <w:t xml:space="preserve"> )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مورد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دهم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از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موارد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مستحب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بودن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وضو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 : </w:t>
      </w: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داخل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شدن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مساجد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روایات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زیادی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وارد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شده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: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مثل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صحیحه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مزار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حکیم</w:t>
      </w:r>
      <w:r w:rsidDel="00000000" w:rsidR="00000000" w:rsidRPr="00000000">
        <w:rPr>
          <w:b w:val="1"/>
          <w:sz w:val="28"/>
          <w:szCs w:val="28"/>
          <w:rtl w:val="1"/>
        </w:rPr>
        <w:t xml:space="preserve"> ،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متن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روایت</w:t>
      </w:r>
      <w:r w:rsidDel="00000000" w:rsidR="00000000" w:rsidRPr="00000000">
        <w:rPr>
          <w:b w:val="1"/>
          <w:sz w:val="28"/>
          <w:szCs w:val="28"/>
          <w:rtl w:val="1"/>
        </w:rPr>
        <w:t xml:space="preserve"> :  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محمد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الحسين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في</w:t>
      </w:r>
      <w:r w:rsidDel="00000000" w:rsidR="00000000" w:rsidRPr="00000000">
        <w:rPr>
          <w:b w:val="1"/>
          <w:sz w:val="28"/>
          <w:szCs w:val="28"/>
          <w:rtl w:val="1"/>
        </w:rPr>
        <w:t xml:space="preserve"> (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المجالس</w:t>
      </w:r>
      <w:r w:rsidDel="00000000" w:rsidR="00000000" w:rsidRPr="00000000">
        <w:rPr>
          <w:b w:val="1"/>
          <w:sz w:val="28"/>
          <w:szCs w:val="28"/>
          <w:rtl w:val="1"/>
        </w:rPr>
        <w:t xml:space="preserve">)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أحمد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زياد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جعفر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الهمداني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إبراهيم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أبيه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أبي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عمير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مرازم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حكيم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الصادق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جعفر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محمد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عليه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السلام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أنه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قال</w:t>
      </w:r>
      <w:r w:rsidDel="00000000" w:rsidR="00000000" w:rsidRPr="00000000">
        <w:rPr>
          <w:b w:val="1"/>
          <w:sz w:val="28"/>
          <w:szCs w:val="28"/>
          <w:rtl w:val="1"/>
        </w:rPr>
        <w:t xml:space="preserve">: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عليكم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بإتيان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المساجد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فإنها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بيوت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الله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الأرض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أتاها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متطهرا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طهره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الله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ذنوبه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وكتب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زواره</w:t>
      </w:r>
      <w:r w:rsidDel="00000000" w:rsidR="00000000" w:rsidRPr="00000000">
        <w:rPr>
          <w:b w:val="1"/>
          <w:sz w:val="28"/>
          <w:szCs w:val="28"/>
          <w:rtl w:val="1"/>
        </w:rPr>
        <w:t xml:space="preserve"> .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وسائل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ج</w:t>
      </w:r>
      <w:r w:rsidDel="00000000" w:rsidR="00000000" w:rsidRPr="00000000">
        <w:rPr>
          <w:b w:val="1"/>
          <w:sz w:val="28"/>
          <w:szCs w:val="28"/>
          <w:rtl w:val="1"/>
        </w:rPr>
        <w:t xml:space="preserve"> ۱ </w:t>
      </w:r>
      <w:r w:rsidDel="00000000" w:rsidR="00000000" w:rsidRPr="00000000">
        <w:rPr>
          <w:b w:val="1"/>
          <w:sz w:val="28"/>
          <w:szCs w:val="28"/>
          <w:rtl w:val="1"/>
        </w:rPr>
        <w:t xml:space="preserve">ص</w:t>
      </w:r>
      <w:r w:rsidDel="00000000" w:rsidR="00000000" w:rsidRPr="00000000">
        <w:rPr>
          <w:b w:val="1"/>
          <w:sz w:val="28"/>
          <w:szCs w:val="28"/>
          <w:rtl w:val="1"/>
        </w:rPr>
        <w:t xml:space="preserve"> ۲۶۷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باب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</w:t>
      </w:r>
      <w:r w:rsidDel="00000000" w:rsidR="00000000" w:rsidRPr="00000000">
        <w:rPr>
          <w:b w:val="1"/>
          <w:sz w:val="28"/>
          <w:szCs w:val="28"/>
          <w:rtl w:val="1"/>
        </w:rPr>
        <w:t xml:space="preserve"> ۲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1"/>
        </w:rPr>
        <w:t xml:space="preserve">حدیث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دیگر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: </w:t>
      </w:r>
      <w:r w:rsidDel="00000000" w:rsidR="00000000" w:rsidRPr="00000000">
        <w:rPr>
          <w:b w:val="1"/>
          <w:sz w:val="28"/>
          <w:szCs w:val="28"/>
          <w:rtl w:val="1"/>
        </w:rPr>
        <w:t xml:space="preserve">روایت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ابی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سعید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خدری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 ،. 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محمد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ماجيلويه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عمه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محمد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أبي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القاسم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أحمد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محمد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خالد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أبيه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بكر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صالح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عبد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الله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إبراهيم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الغفاري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عبد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الرحمان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عمه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عبد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العزيز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علي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سعيد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المسيب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أبي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سعيد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الخدري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قال</w:t>
      </w:r>
      <w:r w:rsidDel="00000000" w:rsidR="00000000" w:rsidRPr="00000000">
        <w:rPr>
          <w:b w:val="1"/>
          <w:sz w:val="28"/>
          <w:szCs w:val="28"/>
          <w:rtl w:val="1"/>
        </w:rPr>
        <w:t xml:space="preserve">: </w:t>
      </w:r>
      <w:r w:rsidDel="00000000" w:rsidR="00000000" w:rsidRPr="00000000">
        <w:rPr>
          <w:b w:val="1"/>
          <w:sz w:val="28"/>
          <w:szCs w:val="28"/>
          <w:rtl w:val="1"/>
        </w:rPr>
        <w:t xml:space="preserve">قال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رسول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الله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صلى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الله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عليه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وآله</w:t>
      </w:r>
      <w:r w:rsidDel="00000000" w:rsidR="00000000" w:rsidRPr="00000000">
        <w:rPr>
          <w:b w:val="1"/>
          <w:sz w:val="28"/>
          <w:szCs w:val="28"/>
          <w:rtl w:val="1"/>
        </w:rPr>
        <w:t xml:space="preserve">: </w:t>
      </w:r>
      <w:r w:rsidDel="00000000" w:rsidR="00000000" w:rsidRPr="00000000">
        <w:rPr>
          <w:b w:val="1"/>
          <w:sz w:val="28"/>
          <w:szCs w:val="28"/>
          <w:rtl w:val="1"/>
        </w:rPr>
        <w:t xml:space="preserve">ألا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أدلكم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على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شئ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يكفر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الله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الخطايا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يزيد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الحسنات</w:t>
      </w:r>
      <w:r w:rsidDel="00000000" w:rsidR="00000000" w:rsidRPr="00000000">
        <w:rPr>
          <w:b w:val="1"/>
          <w:sz w:val="28"/>
          <w:szCs w:val="28"/>
          <w:rtl w:val="1"/>
        </w:rPr>
        <w:t xml:space="preserve">؟ </w:t>
      </w:r>
      <w:r w:rsidDel="00000000" w:rsidR="00000000" w:rsidRPr="00000000">
        <w:rPr>
          <w:b w:val="1"/>
          <w:sz w:val="28"/>
          <w:szCs w:val="28"/>
          <w:rtl w:val="1"/>
        </w:rPr>
        <w:t xml:space="preserve">قيل</w:t>
      </w:r>
      <w:r w:rsidDel="00000000" w:rsidR="00000000" w:rsidRPr="00000000">
        <w:rPr>
          <w:b w:val="1"/>
          <w:sz w:val="28"/>
          <w:szCs w:val="28"/>
          <w:rtl w:val="1"/>
        </w:rPr>
        <w:t xml:space="preserve">: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بلى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يا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رسول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الله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قال</w:t>
      </w:r>
      <w:r w:rsidDel="00000000" w:rsidR="00000000" w:rsidRPr="00000000">
        <w:rPr>
          <w:b w:val="1"/>
          <w:sz w:val="28"/>
          <w:szCs w:val="28"/>
          <w:rtl w:val="1"/>
        </w:rPr>
        <w:t xml:space="preserve">: </w:t>
      </w:r>
      <w:r w:rsidDel="00000000" w:rsidR="00000000" w:rsidRPr="00000000">
        <w:rPr>
          <w:b w:val="1"/>
          <w:sz w:val="28"/>
          <w:szCs w:val="28"/>
          <w:rtl w:val="1"/>
        </w:rPr>
        <w:t xml:space="preserve">إسباغ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الوضوء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على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المكاره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وكثرة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الخطأ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إلى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هذه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المساجد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وانتظار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الصلاة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بعد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الصلاة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وما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أحد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يخرج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بيته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متطهرا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فيصلي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الصلاة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الجماعة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مع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المسلمين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ثم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يقعد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ينتظر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الصلاة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الأخرى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إلا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والملائكة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تقول</w:t>
      </w:r>
      <w:r w:rsidDel="00000000" w:rsidR="00000000" w:rsidRPr="00000000">
        <w:rPr>
          <w:b w:val="1"/>
          <w:sz w:val="28"/>
          <w:szCs w:val="28"/>
          <w:rtl w:val="1"/>
        </w:rPr>
        <w:t xml:space="preserve">: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اللهم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اغفر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له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اللهم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ارحمه</w:t>
      </w:r>
      <w:r w:rsidDel="00000000" w:rsidR="00000000" w:rsidRPr="00000000">
        <w:rPr>
          <w:b w:val="1"/>
          <w:sz w:val="28"/>
          <w:szCs w:val="28"/>
          <w:rtl w:val="1"/>
        </w:rPr>
        <w:t xml:space="preserve">.  </w:t>
      </w:r>
      <w:r w:rsidDel="00000000" w:rsidR="00000000" w:rsidRPr="00000000">
        <w:rPr>
          <w:b w:val="1"/>
          <w:sz w:val="28"/>
          <w:szCs w:val="28"/>
          <w:rtl w:val="1"/>
        </w:rPr>
        <w:t xml:space="preserve">کثرة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الخطأ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یعنی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قدمهای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بیشتر</w:t>
      </w:r>
      <w:r w:rsidDel="00000000" w:rsidR="00000000" w:rsidRPr="00000000">
        <w:rPr>
          <w:b w:val="1"/>
          <w:sz w:val="28"/>
          <w:szCs w:val="28"/>
          <w:rtl w:val="1"/>
        </w:rPr>
        <w:t xml:space="preserve"> ، </w:t>
      </w:r>
      <w:r w:rsidDel="00000000" w:rsidR="00000000" w:rsidRPr="00000000">
        <w:rPr>
          <w:b w:val="1"/>
          <w:sz w:val="28"/>
          <w:szCs w:val="28"/>
          <w:rtl w:val="1"/>
        </w:rPr>
        <w:t xml:space="preserve">همان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1"/>
        </w:rPr>
        <w:t xml:space="preserve">مورد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دیگر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: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داخل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شدن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حرمهای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اهل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بیت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علیهم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السلام</w:t>
      </w:r>
      <w:r w:rsidDel="00000000" w:rsidR="00000000" w:rsidRPr="00000000">
        <w:rPr>
          <w:b w:val="1"/>
          <w:sz w:val="28"/>
          <w:szCs w:val="28"/>
          <w:rtl w:val="1"/>
        </w:rPr>
        <w:t xml:space="preserve"> 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این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زمینه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روایتی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وارد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نشده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چون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هر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چه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روایت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داریم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مربوط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زیارت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قبر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ائمه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اطهار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علیهم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السلام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هستند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اما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فقها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مشاهد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مشرفه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ملحق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مساجد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کرده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اند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مثل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0000ff"/>
          <w:sz w:val="28"/>
          <w:szCs w:val="28"/>
          <w:rtl w:val="1"/>
        </w:rPr>
        <w:t xml:space="preserve">سید</w:t>
      </w:r>
      <w:r w:rsidDel="00000000" w:rsidR="00000000" w:rsidRPr="00000000">
        <w:rPr>
          <w:b w:val="1"/>
          <w:color w:val="0000ff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0000ff"/>
          <w:sz w:val="28"/>
          <w:szCs w:val="28"/>
          <w:rtl w:val="1"/>
        </w:rPr>
        <w:t xml:space="preserve">مرتضی</w:t>
      </w: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فرماید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آن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جایی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معصوم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علیه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السلام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دفن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شده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خداوند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آنجا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پاک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کرده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برای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بندگانی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یاد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خدا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گویند</w:t>
      </w:r>
      <w:r w:rsidDel="00000000" w:rsidR="00000000" w:rsidRPr="00000000">
        <w:rPr>
          <w:b w:val="1"/>
          <w:sz w:val="28"/>
          <w:szCs w:val="28"/>
          <w:rtl w:val="1"/>
        </w:rPr>
        <w:t xml:space="preserve">. 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وجه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الحاق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به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مساجد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 :</w:t>
      </w: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مناقب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اهل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بیت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علیهم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السلام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همه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اش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یاد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خدا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گفته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شود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مخصوصا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صحن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مکانهای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اطراف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قبر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امام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حسین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علیه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السلام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روایات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آمده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زائر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امام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حسین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علیه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السلام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زائر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خداست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زائر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کعبه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همین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خاطر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فقها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قائل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استحباب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شده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اند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حتی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فقها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زیارت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قبور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مومنین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هم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ملحق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مشاهد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مشرفه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کرده</w:t>
      </w:r>
      <w:r w:rsidDel="00000000" w:rsidR="00000000" w:rsidRPr="00000000">
        <w:rPr>
          <w:b w:val="1"/>
          <w:sz w:val="28"/>
          <w:szCs w:val="28"/>
          <w:rtl w:val="1"/>
        </w:rPr>
        <w:t xml:space="preserve">‌</w:t>
      </w:r>
      <w:r w:rsidDel="00000000" w:rsidR="00000000" w:rsidRPr="00000000">
        <w:rPr>
          <w:b w:val="1"/>
          <w:sz w:val="28"/>
          <w:szCs w:val="28"/>
          <w:rtl w:val="1"/>
        </w:rPr>
        <w:t xml:space="preserve">اند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مثل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0000ff"/>
          <w:sz w:val="28"/>
          <w:szCs w:val="28"/>
          <w:rtl w:val="1"/>
        </w:rPr>
        <w:t xml:space="preserve">کاشف</w:t>
      </w:r>
      <w:r w:rsidDel="00000000" w:rsidR="00000000" w:rsidRPr="00000000">
        <w:rPr>
          <w:b w:val="1"/>
          <w:color w:val="0000ff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0000ff"/>
          <w:sz w:val="28"/>
          <w:szCs w:val="28"/>
          <w:rtl w:val="1"/>
        </w:rPr>
        <w:t xml:space="preserve">الغطاء</w:t>
      </w: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یا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0000ff"/>
          <w:sz w:val="28"/>
          <w:szCs w:val="28"/>
          <w:rtl w:val="1"/>
        </w:rPr>
        <w:t xml:space="preserve">ابن</w:t>
      </w:r>
      <w:r w:rsidDel="00000000" w:rsidR="00000000" w:rsidRPr="00000000">
        <w:rPr>
          <w:b w:val="1"/>
          <w:color w:val="0000ff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0000ff"/>
          <w:sz w:val="28"/>
          <w:szCs w:val="28"/>
          <w:rtl w:val="1"/>
        </w:rPr>
        <w:t xml:space="preserve">حمزه</w:t>
      </w: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هم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تمام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مکانهای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شریف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ملحق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مساجد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کرده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اند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چون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آن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مکان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ها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یاد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خدا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شود</w:t>
      </w:r>
      <w:r w:rsidDel="00000000" w:rsidR="00000000" w:rsidRPr="00000000">
        <w:rPr>
          <w:b w:val="1"/>
          <w:sz w:val="28"/>
          <w:szCs w:val="28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مورد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دیگر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: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قبل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خواب</w:t>
      </w:r>
      <w:r w:rsidDel="00000000" w:rsidR="00000000" w:rsidRPr="00000000">
        <w:rPr>
          <w:b w:val="1"/>
          <w:sz w:val="28"/>
          <w:szCs w:val="28"/>
          <w:rtl w:val="1"/>
        </w:rPr>
        <w:t xml:space="preserve"> 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روایت</w:t>
      </w:r>
      <w:r w:rsidDel="00000000" w:rsidR="00000000" w:rsidRPr="00000000">
        <w:rPr>
          <w:b w:val="1"/>
          <w:sz w:val="28"/>
          <w:szCs w:val="28"/>
          <w:rtl w:val="1"/>
        </w:rPr>
        <w:t xml:space="preserve"> :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محمد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يعقوب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عدة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أصحابنا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أحمد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محمد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عيسى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أبي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عمير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محمد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كردوس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أبي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عبد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الله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عليه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السلام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قال</w:t>
      </w:r>
      <w:r w:rsidDel="00000000" w:rsidR="00000000" w:rsidRPr="00000000">
        <w:rPr>
          <w:b w:val="1"/>
          <w:sz w:val="28"/>
          <w:szCs w:val="28"/>
          <w:rtl w:val="1"/>
        </w:rPr>
        <w:t xml:space="preserve">: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تطهر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ثم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آوى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إلى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فراشه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بات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وفراشه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كمسجده</w:t>
      </w:r>
      <w:r w:rsidDel="00000000" w:rsidR="00000000" w:rsidRPr="00000000">
        <w:rPr>
          <w:b w:val="1"/>
          <w:sz w:val="28"/>
          <w:szCs w:val="28"/>
          <w:rtl w:val="1"/>
        </w:rPr>
        <w:t xml:space="preserve">. 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وسائل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ج</w:t>
      </w:r>
      <w:r w:rsidDel="00000000" w:rsidR="00000000" w:rsidRPr="00000000">
        <w:rPr>
          <w:b w:val="1"/>
          <w:sz w:val="28"/>
          <w:szCs w:val="28"/>
          <w:rtl w:val="1"/>
        </w:rPr>
        <w:t xml:space="preserve"> ۱ </w:t>
      </w:r>
      <w:r w:rsidDel="00000000" w:rsidR="00000000" w:rsidRPr="00000000">
        <w:rPr>
          <w:b w:val="1"/>
          <w:sz w:val="28"/>
          <w:szCs w:val="28"/>
          <w:rtl w:val="1"/>
        </w:rPr>
        <w:t xml:space="preserve">ص</w:t>
      </w:r>
      <w:r w:rsidDel="00000000" w:rsidR="00000000" w:rsidRPr="00000000">
        <w:rPr>
          <w:b w:val="1"/>
          <w:sz w:val="28"/>
          <w:szCs w:val="28"/>
          <w:rtl w:val="1"/>
        </w:rPr>
        <w:t xml:space="preserve"> ۲۶۵ </w:t>
      </w:r>
      <w:r w:rsidDel="00000000" w:rsidR="00000000" w:rsidRPr="00000000">
        <w:rPr>
          <w:b w:val="1"/>
          <w:sz w:val="28"/>
          <w:szCs w:val="28"/>
          <w:rtl w:val="1"/>
        </w:rPr>
        <w:t xml:space="preserve">ح</w:t>
      </w:r>
      <w:r w:rsidDel="00000000" w:rsidR="00000000" w:rsidRPr="00000000">
        <w:rPr>
          <w:b w:val="1"/>
          <w:sz w:val="28"/>
          <w:szCs w:val="28"/>
          <w:rtl w:val="1"/>
        </w:rPr>
        <w:t xml:space="preserve"> ۱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باب</w:t>
      </w:r>
      <w:r w:rsidDel="00000000" w:rsidR="00000000" w:rsidRPr="00000000">
        <w:rPr>
          <w:b w:val="1"/>
          <w:sz w:val="28"/>
          <w:szCs w:val="28"/>
          <w:rtl w:val="1"/>
        </w:rPr>
        <w:t xml:space="preserve"> ۹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ابواب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1"/>
        </w:rPr>
        <w:t xml:space="preserve">مورد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دیگر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 : </w:t>
      </w:r>
      <w:r w:rsidDel="00000000" w:rsidR="00000000" w:rsidRPr="00000000">
        <w:rPr>
          <w:b w:val="1"/>
          <w:sz w:val="28"/>
          <w:szCs w:val="28"/>
          <w:rtl w:val="1"/>
        </w:rPr>
        <w:t xml:space="preserve">همسری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بخواهد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زن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باردار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نزدیکی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بکند</w:t>
      </w:r>
      <w:r w:rsidDel="00000000" w:rsidR="00000000" w:rsidRPr="00000000">
        <w:rPr>
          <w:b w:val="1"/>
          <w:sz w:val="28"/>
          <w:szCs w:val="28"/>
          <w:rtl w:val="1"/>
        </w:rPr>
        <w:t xml:space="preserve"> 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روایت</w:t>
      </w:r>
      <w:r w:rsidDel="00000000" w:rsidR="00000000" w:rsidRPr="00000000">
        <w:rPr>
          <w:b w:val="1"/>
          <w:sz w:val="28"/>
          <w:szCs w:val="28"/>
          <w:rtl w:val="1"/>
        </w:rPr>
        <w:t xml:space="preserve"> : 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محمد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الحسين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بإسناده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أبي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سعيد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الخدري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وصية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النبي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صلى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الله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عليه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وآله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لعلي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عليه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السلام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قال</w:t>
      </w:r>
      <w:r w:rsidDel="00000000" w:rsidR="00000000" w:rsidRPr="00000000">
        <w:rPr>
          <w:b w:val="1"/>
          <w:sz w:val="28"/>
          <w:szCs w:val="28"/>
          <w:rtl w:val="1"/>
        </w:rPr>
        <w:t xml:space="preserve">: </w:t>
      </w:r>
      <w:r w:rsidDel="00000000" w:rsidR="00000000" w:rsidRPr="00000000">
        <w:rPr>
          <w:b w:val="1"/>
          <w:sz w:val="28"/>
          <w:szCs w:val="28"/>
          <w:rtl w:val="1"/>
        </w:rPr>
        <w:t xml:space="preserve">يا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إذا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حملت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امرأتك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فلا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تجامعها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إلا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وأنت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على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وضوء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فإنه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إن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قضى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بينكما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ولد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يكون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أعمى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القلب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بخيل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اليد</w:t>
      </w:r>
      <w:r w:rsidDel="00000000" w:rsidR="00000000" w:rsidRPr="00000000">
        <w:rPr>
          <w:b w:val="1"/>
          <w:sz w:val="28"/>
          <w:szCs w:val="28"/>
          <w:rtl w:val="1"/>
        </w:rPr>
        <w:t xml:space="preserve">. 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باطن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کور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یعنی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اهل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ایمان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بصیرت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نیست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،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وسائل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ج</w:t>
      </w:r>
      <w:r w:rsidDel="00000000" w:rsidR="00000000" w:rsidRPr="00000000">
        <w:rPr>
          <w:b w:val="1"/>
          <w:sz w:val="28"/>
          <w:szCs w:val="28"/>
          <w:rtl w:val="1"/>
        </w:rPr>
        <w:t xml:space="preserve"> ۱ </w:t>
      </w:r>
      <w:r w:rsidDel="00000000" w:rsidR="00000000" w:rsidRPr="00000000">
        <w:rPr>
          <w:b w:val="1"/>
          <w:sz w:val="28"/>
          <w:szCs w:val="28"/>
          <w:rtl w:val="1"/>
        </w:rPr>
        <w:t xml:space="preserve">ص</w:t>
      </w:r>
      <w:r w:rsidDel="00000000" w:rsidR="00000000" w:rsidRPr="00000000">
        <w:rPr>
          <w:b w:val="1"/>
          <w:sz w:val="28"/>
          <w:szCs w:val="28"/>
          <w:rtl w:val="1"/>
        </w:rPr>
        <w:t xml:space="preserve"> ۲۷۰ </w:t>
      </w:r>
      <w:r w:rsidDel="00000000" w:rsidR="00000000" w:rsidRPr="00000000">
        <w:rPr>
          <w:b w:val="1"/>
          <w:sz w:val="28"/>
          <w:szCs w:val="28"/>
          <w:rtl w:val="1"/>
        </w:rPr>
        <w:t xml:space="preserve">ح</w:t>
      </w:r>
      <w:r w:rsidDel="00000000" w:rsidR="00000000" w:rsidRPr="00000000">
        <w:rPr>
          <w:b w:val="1"/>
          <w:sz w:val="28"/>
          <w:szCs w:val="28"/>
          <w:rtl w:val="1"/>
        </w:rPr>
        <w:t xml:space="preserve"> ۱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1"/>
        </w:rPr>
        <w:t xml:space="preserve">مورد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دیگر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: </w:t>
      </w:r>
      <w:r w:rsidDel="00000000" w:rsidR="00000000" w:rsidRPr="00000000">
        <w:rPr>
          <w:b w:val="1"/>
          <w:sz w:val="28"/>
          <w:szCs w:val="28"/>
          <w:rtl w:val="1"/>
        </w:rPr>
        <w:t xml:space="preserve">قاضی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مجلس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قضاوت</w:t>
      </w:r>
      <w:r w:rsidDel="00000000" w:rsidR="00000000" w:rsidRPr="00000000">
        <w:rPr>
          <w:b w:val="1"/>
          <w:sz w:val="28"/>
          <w:szCs w:val="28"/>
          <w:rtl w:val="1"/>
        </w:rPr>
        <w:t xml:space="preserve"> ،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مرحوم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شیخ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0000ff"/>
          <w:sz w:val="28"/>
          <w:szCs w:val="28"/>
          <w:rtl w:val="1"/>
        </w:rPr>
        <w:t xml:space="preserve">یوسف</w:t>
      </w:r>
      <w:r w:rsidDel="00000000" w:rsidR="00000000" w:rsidRPr="00000000">
        <w:rPr>
          <w:b w:val="1"/>
          <w:color w:val="0000ff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0000ff"/>
          <w:sz w:val="28"/>
          <w:szCs w:val="28"/>
          <w:rtl w:val="1"/>
        </w:rPr>
        <w:t xml:space="preserve">بحرانی</w:t>
      </w:r>
      <w:r w:rsidDel="00000000" w:rsidR="00000000" w:rsidRPr="00000000">
        <w:rPr>
          <w:b w:val="1"/>
          <w:color w:val="0000ff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0000ff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color w:val="0000ff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0000ff"/>
          <w:sz w:val="28"/>
          <w:szCs w:val="28"/>
          <w:rtl w:val="1"/>
        </w:rPr>
        <w:t xml:space="preserve">فاضل</w:t>
      </w:r>
      <w:r w:rsidDel="00000000" w:rsidR="00000000" w:rsidRPr="00000000">
        <w:rPr>
          <w:b w:val="1"/>
          <w:color w:val="0000ff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0000ff"/>
          <w:sz w:val="28"/>
          <w:szCs w:val="28"/>
          <w:rtl w:val="1"/>
        </w:rPr>
        <w:t xml:space="preserve">هندی</w:t>
      </w: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فتوا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داده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اند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روایت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یا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اجماعی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نداریم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1"/>
        </w:rPr>
        <w:t xml:space="preserve">مورد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دیگر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: 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اذان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اقامه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اما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اقامه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شرط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صحت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چون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نماز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اقامه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لذا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مقام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باید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بحث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شود</w:t>
      </w:r>
      <w:r w:rsidDel="00000000" w:rsidR="00000000" w:rsidRPr="00000000">
        <w:rPr>
          <w:b w:val="1"/>
          <w:sz w:val="28"/>
          <w:szCs w:val="28"/>
          <w:rtl w:val="1"/>
        </w:rPr>
        <w:t xml:space="preserve"> 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مقام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اول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 :</w:t>
      </w: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برای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اذان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مستحب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دلیل</w:t>
      </w:r>
      <w:r w:rsidDel="00000000" w:rsidR="00000000" w:rsidRPr="00000000">
        <w:rPr>
          <w:b w:val="1"/>
          <w:sz w:val="28"/>
          <w:szCs w:val="28"/>
          <w:rtl w:val="1"/>
        </w:rPr>
        <w:t xml:space="preserve"> :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مرحوم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محقق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معتبر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فرماید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این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فتوای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همه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علما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مرحوم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علامه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تذکره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فرموده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اجماع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فقها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پس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اولین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دلیل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سیره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عملی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همه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فقهاست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دلیل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دوم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حدیث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نبوی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مقام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دوم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 :</w:t>
      </w: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استحباب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برای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اقامه</w:t>
      </w:r>
      <w:r w:rsidDel="00000000" w:rsidR="00000000" w:rsidRPr="00000000">
        <w:rPr>
          <w:b w:val="1"/>
          <w:sz w:val="28"/>
          <w:szCs w:val="28"/>
          <w:rtl w:val="1"/>
        </w:rPr>
        <w:t xml:space="preserve"> 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روایتی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امام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صادق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علیه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السلام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بدون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شود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اذان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گفت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اما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طهارت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افضل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،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کلمه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ی</w:t>
      </w:r>
      <w:r w:rsidDel="00000000" w:rsidR="00000000" w:rsidRPr="00000000">
        <w:rPr>
          <w:b w:val="1"/>
          <w:sz w:val="28"/>
          <w:szCs w:val="28"/>
          <w:rtl w:val="1"/>
        </w:rPr>
        <w:t xml:space="preserve">ُ</w:t>
      </w:r>
      <w:r w:rsidDel="00000000" w:rsidR="00000000" w:rsidRPr="00000000">
        <w:rPr>
          <w:b w:val="1"/>
          <w:sz w:val="28"/>
          <w:szCs w:val="28"/>
          <w:rtl w:val="1"/>
        </w:rPr>
        <w:t xml:space="preserve">ؤذ</w:t>
      </w:r>
      <w:r w:rsidDel="00000000" w:rsidR="00000000" w:rsidRPr="00000000">
        <w:rPr>
          <w:b w:val="1"/>
          <w:sz w:val="28"/>
          <w:szCs w:val="28"/>
          <w:rtl w:val="1"/>
        </w:rPr>
        <w:t xml:space="preserve">ِّ</w:t>
      </w:r>
      <w:r w:rsidDel="00000000" w:rsidR="00000000" w:rsidRPr="00000000">
        <w:rPr>
          <w:b w:val="1"/>
          <w:sz w:val="28"/>
          <w:szCs w:val="28"/>
          <w:rtl w:val="1"/>
        </w:rPr>
        <w:t xml:space="preserve">ن</w:t>
      </w:r>
      <w:r w:rsidDel="00000000" w:rsidR="00000000" w:rsidRPr="00000000">
        <w:rPr>
          <w:b w:val="1"/>
          <w:sz w:val="28"/>
          <w:szCs w:val="28"/>
          <w:rtl w:val="1"/>
        </w:rPr>
        <w:t xml:space="preserve">َ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منظور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آن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اقامه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، </w:t>
      </w:r>
      <w:r w:rsidDel="00000000" w:rsidR="00000000" w:rsidRPr="00000000">
        <w:rPr>
          <w:b w:val="1"/>
          <w:sz w:val="28"/>
          <w:szCs w:val="28"/>
          <w:rtl w:val="1"/>
        </w:rPr>
        <w:t xml:space="preserve">همه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فقها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این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روایت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برای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اقامه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آورده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اند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صحت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اقامه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شرط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چون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روایات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صحیحه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داریم</w:t>
      </w:r>
      <w:r w:rsidDel="00000000" w:rsidR="00000000" w:rsidRPr="00000000">
        <w:rPr>
          <w:b w:val="1"/>
          <w:sz w:val="28"/>
          <w:szCs w:val="28"/>
          <w:rtl w:val="1"/>
        </w:rPr>
        <w:t xml:space="preserve"> :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8"/>
          <w:szCs w:val="28"/>
          <w:rtl w:val="1"/>
        </w:rPr>
        <w:t xml:space="preserve">    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منها</w:t>
      </w:r>
      <w:r w:rsidDel="00000000" w:rsidR="00000000" w:rsidRPr="00000000">
        <w:rPr>
          <w:b w:val="1"/>
          <w:sz w:val="28"/>
          <w:szCs w:val="28"/>
          <w:rtl w:val="1"/>
        </w:rPr>
        <w:t xml:space="preserve"> : </w:t>
      </w:r>
      <w:r w:rsidDel="00000000" w:rsidR="00000000" w:rsidRPr="00000000">
        <w:rPr>
          <w:b w:val="1"/>
          <w:sz w:val="28"/>
          <w:szCs w:val="28"/>
          <w:rtl w:val="1"/>
        </w:rPr>
        <w:t xml:space="preserve">صحیحه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حلبی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ابی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عبدالله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علیه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السلام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صحیحه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ابی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بصیر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سنان</w:t>
      </w:r>
      <w:r w:rsidDel="00000000" w:rsidR="00000000" w:rsidRPr="00000000">
        <w:rPr>
          <w:b w:val="1"/>
          <w:sz w:val="28"/>
          <w:szCs w:val="28"/>
          <w:rtl w:val="1"/>
        </w:rPr>
        <w:t xml:space="preserve"> ،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وسائل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ج</w:t>
      </w:r>
      <w:r w:rsidDel="00000000" w:rsidR="00000000" w:rsidRPr="00000000">
        <w:rPr>
          <w:b w:val="1"/>
          <w:sz w:val="28"/>
          <w:szCs w:val="28"/>
          <w:rtl w:val="1"/>
        </w:rPr>
        <w:t xml:space="preserve"> ۴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باب</w:t>
      </w:r>
      <w:r w:rsidDel="00000000" w:rsidR="00000000" w:rsidRPr="00000000">
        <w:rPr>
          <w:b w:val="1"/>
          <w:sz w:val="28"/>
          <w:szCs w:val="28"/>
          <w:rtl w:val="1"/>
        </w:rPr>
        <w:t xml:space="preserve"> ۹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ابواب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اذان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اقامه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مورد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دیگر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: </w:t>
      </w:r>
      <w:r w:rsidDel="00000000" w:rsidR="00000000" w:rsidRPr="00000000">
        <w:rPr>
          <w:b w:val="1"/>
          <w:sz w:val="28"/>
          <w:szCs w:val="28"/>
          <w:rtl w:val="1"/>
        </w:rPr>
        <w:t xml:space="preserve">شب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زفاف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شوهر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مستحب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صحیحه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ابی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بصیر</w:t>
      </w:r>
      <w:r w:rsidDel="00000000" w:rsidR="00000000" w:rsidRPr="00000000">
        <w:rPr>
          <w:b w:val="1"/>
          <w:sz w:val="28"/>
          <w:szCs w:val="28"/>
          <w:rtl w:val="1"/>
        </w:rPr>
        <w:t xml:space="preserve"> ،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متن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روایت</w:t>
      </w:r>
      <w:r w:rsidDel="00000000" w:rsidR="00000000" w:rsidRPr="00000000">
        <w:rPr>
          <w:b w:val="1"/>
          <w:sz w:val="28"/>
          <w:szCs w:val="28"/>
          <w:rtl w:val="1"/>
        </w:rPr>
        <w:t xml:space="preserve"> :</w:t>
      </w:r>
      <w:r w:rsidDel="00000000" w:rsidR="00000000" w:rsidRPr="00000000">
        <w:rPr>
          <w:b w:val="1"/>
          <w:sz w:val="28"/>
          <w:szCs w:val="28"/>
          <w:rtl w:val="1"/>
        </w:rPr>
        <w:t xml:space="preserve">محمد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يعقوب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محمد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يحيى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أحمد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محمد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عيسى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عدة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أصحابنا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أحمد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أبي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عبد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الله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جميعا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محبوب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جميل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أبي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بصير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قال</w:t>
      </w:r>
      <w:r w:rsidDel="00000000" w:rsidR="00000000" w:rsidRPr="00000000">
        <w:rPr>
          <w:b w:val="1"/>
          <w:sz w:val="28"/>
          <w:szCs w:val="28"/>
          <w:rtl w:val="1"/>
        </w:rPr>
        <w:t xml:space="preserve">: </w:t>
      </w:r>
      <w:r w:rsidDel="00000000" w:rsidR="00000000" w:rsidRPr="00000000">
        <w:rPr>
          <w:b w:val="1"/>
          <w:sz w:val="28"/>
          <w:szCs w:val="28"/>
          <w:rtl w:val="1"/>
        </w:rPr>
        <w:t xml:space="preserve">سمعت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رجلا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وهو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يقول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لأبي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جعفر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عليه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السلام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اني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رجل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قد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أسننت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وقد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تزوجت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امرأة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بكرا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صغيرة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ولم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أدخل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بها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وأنا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أخاف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إذا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دخلت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فرأتني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تكرهني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لخضابي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وكبري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فقال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أبو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جعفر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عليه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السلام</w:t>
      </w:r>
      <w:r w:rsidDel="00000000" w:rsidR="00000000" w:rsidRPr="00000000">
        <w:rPr>
          <w:b w:val="1"/>
          <w:sz w:val="28"/>
          <w:szCs w:val="28"/>
          <w:rtl w:val="1"/>
        </w:rPr>
        <w:t xml:space="preserve">: </w:t>
      </w:r>
      <w:r w:rsidDel="00000000" w:rsidR="00000000" w:rsidRPr="00000000">
        <w:rPr>
          <w:b w:val="1"/>
          <w:sz w:val="28"/>
          <w:szCs w:val="28"/>
          <w:rtl w:val="1"/>
        </w:rPr>
        <w:t xml:space="preserve">إذا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دخلت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فمرهم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قبل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تصل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إليك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تكون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متوضية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ثم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أنت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لا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تصل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إليها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حتى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توضأ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وصل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ركعتين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ثم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مجد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الله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وصل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على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محمد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وآل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محمد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ثم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ادع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الله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ومر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معها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يؤمنوا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على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دعائك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قل</w:t>
      </w:r>
      <w:r w:rsidDel="00000000" w:rsidR="00000000" w:rsidRPr="00000000">
        <w:rPr>
          <w:b w:val="1"/>
          <w:sz w:val="28"/>
          <w:szCs w:val="28"/>
          <w:rtl w:val="1"/>
        </w:rPr>
        <w:t xml:space="preserve">: "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اللهم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ارزقني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ألفها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وودها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ورضاها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وارضني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بها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واجمع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بيننا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بأحسن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اجتماع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وآنس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ايتلاف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فإنك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تحب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الحلال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وتكره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الحرام</w:t>
      </w:r>
      <w:r w:rsidDel="00000000" w:rsidR="00000000" w:rsidRPr="00000000">
        <w:rPr>
          <w:b w:val="1"/>
          <w:sz w:val="28"/>
          <w:szCs w:val="28"/>
          <w:rtl w:val="1"/>
        </w:rPr>
        <w:t xml:space="preserve"> " </w:t>
      </w:r>
      <w:r w:rsidDel="00000000" w:rsidR="00000000" w:rsidRPr="00000000">
        <w:rPr>
          <w:b w:val="1"/>
          <w:sz w:val="28"/>
          <w:szCs w:val="28"/>
          <w:rtl w:val="1"/>
        </w:rPr>
        <w:t xml:space="preserve">ثم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قال</w:t>
      </w:r>
      <w:r w:rsidDel="00000000" w:rsidR="00000000" w:rsidRPr="00000000">
        <w:rPr>
          <w:b w:val="1"/>
          <w:sz w:val="28"/>
          <w:szCs w:val="28"/>
          <w:rtl w:val="1"/>
        </w:rPr>
        <w:t xml:space="preserve">: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واعلم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الألف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الله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والفرك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الشيطان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ليكره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أحل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الله</w:t>
      </w:r>
      <w:r w:rsidDel="00000000" w:rsidR="00000000" w:rsidRPr="00000000">
        <w:rPr>
          <w:b w:val="1"/>
          <w:sz w:val="28"/>
          <w:szCs w:val="28"/>
          <w:rtl w:val="1"/>
        </w:rPr>
        <w:t xml:space="preserve">. 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وسائل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ج</w:t>
      </w:r>
      <w:r w:rsidDel="00000000" w:rsidR="00000000" w:rsidRPr="00000000">
        <w:rPr>
          <w:b w:val="1"/>
          <w:sz w:val="28"/>
          <w:szCs w:val="28"/>
          <w:rtl w:val="1"/>
        </w:rPr>
        <w:t xml:space="preserve"> ۱۴ 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ابواب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مقدمات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نکاح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ص</w:t>
      </w:r>
      <w:r w:rsidDel="00000000" w:rsidR="00000000" w:rsidRPr="00000000">
        <w:rPr>
          <w:b w:val="1"/>
          <w:sz w:val="28"/>
          <w:szCs w:val="28"/>
          <w:rtl w:val="1"/>
        </w:rPr>
        <w:t xml:space="preserve"> ۸۱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نظر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استاد</w:t>
      </w:r>
      <w:r w:rsidDel="00000000" w:rsidR="00000000" w:rsidRPr="00000000">
        <w:rPr>
          <w:b w:val="1"/>
          <w:color w:val="ff0000"/>
          <w:sz w:val="28"/>
          <w:szCs w:val="28"/>
          <w:rtl w:val="1"/>
        </w:rPr>
        <w:t xml:space="preserve"> :</w:t>
      </w: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این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روایت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استحباب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فهمیده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نمی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شود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چون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حدیث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مقام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تشریع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استحباب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نیست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بلکه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حدیث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خواهد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اهمیت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این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شب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بفهماند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بودن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باعث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شود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بچه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پاک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باشد</w:t>
      </w:r>
      <w:r w:rsidDel="00000000" w:rsidR="00000000" w:rsidRPr="00000000">
        <w:rPr>
          <w:b w:val="1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مورد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دیگر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: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مسافر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قبل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ورود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منزل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روایت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صدوق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،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قدم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سفره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فدخل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اهله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هو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غیر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وضوء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فرأی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یکره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فلا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یلومن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نفسه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1"/>
        </w:rPr>
        <w:t xml:space="preserve">نکته</w:t>
      </w:r>
      <w:r w:rsidDel="00000000" w:rsidR="00000000" w:rsidRPr="00000000">
        <w:rPr>
          <w:b w:val="1"/>
          <w:sz w:val="28"/>
          <w:szCs w:val="28"/>
          <w:rtl w:val="1"/>
        </w:rPr>
        <w:t xml:space="preserve"> : </w:t>
      </w:r>
      <w:r w:rsidDel="00000000" w:rsidR="00000000" w:rsidRPr="00000000">
        <w:rPr>
          <w:b w:val="1"/>
          <w:sz w:val="28"/>
          <w:szCs w:val="28"/>
          <w:rtl w:val="1"/>
        </w:rPr>
        <w:t xml:space="preserve">این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روایت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مقنعه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صدوق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نیست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لذا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باب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اخبار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بلغ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شود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عمل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کرد</w:t>
      </w:r>
      <w:r w:rsidDel="00000000" w:rsidR="00000000" w:rsidRPr="00000000">
        <w:rPr>
          <w:b w:val="1"/>
          <w:sz w:val="28"/>
          <w:szCs w:val="28"/>
          <w:rtl w:val="1"/>
        </w:rPr>
        <w:t xml:space="preserve">.   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مورد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دیگر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: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برای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طلب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حاجت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خداوند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روایت</w:t>
      </w:r>
      <w:r w:rsidDel="00000000" w:rsidR="00000000" w:rsidRPr="00000000">
        <w:rPr>
          <w:b w:val="1"/>
          <w:sz w:val="28"/>
          <w:szCs w:val="28"/>
          <w:rtl w:val="1"/>
        </w:rPr>
        <w:t xml:space="preserve"> :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محمد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الحسن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بإسناده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محمد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محبوب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العباس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سعدان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عبد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الله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سنان</w:t>
      </w:r>
      <w:r w:rsidDel="00000000" w:rsidR="00000000" w:rsidRPr="00000000">
        <w:rPr>
          <w:b w:val="1"/>
          <w:sz w:val="28"/>
          <w:szCs w:val="28"/>
          <w:rtl w:val="1"/>
        </w:rPr>
        <w:t xml:space="preserve">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أبي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عبد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الله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عليه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السلام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قال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سمعته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يقول</w:t>
      </w:r>
      <w:r w:rsidDel="00000000" w:rsidR="00000000" w:rsidRPr="00000000">
        <w:rPr>
          <w:b w:val="1"/>
          <w:sz w:val="28"/>
          <w:szCs w:val="28"/>
          <w:rtl w:val="1"/>
        </w:rPr>
        <w:t xml:space="preserve">: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طلب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حاجة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وهو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على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غير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وضوء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فلم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تقض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فلا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يلومن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إلا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نفسه</w:t>
      </w:r>
      <w:r w:rsidDel="00000000" w:rsidR="00000000" w:rsidRPr="00000000">
        <w:rPr>
          <w:b w:val="1"/>
          <w:sz w:val="28"/>
          <w:szCs w:val="28"/>
          <w:rtl w:val="1"/>
        </w:rPr>
        <w:t xml:space="preserve">.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وسائل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ج</w:t>
      </w:r>
      <w:r w:rsidDel="00000000" w:rsidR="00000000" w:rsidRPr="00000000">
        <w:rPr>
          <w:b w:val="1"/>
          <w:sz w:val="28"/>
          <w:szCs w:val="28"/>
          <w:rtl w:val="1"/>
        </w:rPr>
        <w:t xml:space="preserve"> ۱ </w:t>
      </w:r>
      <w:r w:rsidDel="00000000" w:rsidR="00000000" w:rsidRPr="00000000">
        <w:rPr>
          <w:b w:val="1"/>
          <w:sz w:val="28"/>
          <w:szCs w:val="28"/>
          <w:rtl w:val="1"/>
        </w:rPr>
        <w:t xml:space="preserve">ص</w:t>
      </w:r>
      <w:r w:rsidDel="00000000" w:rsidR="00000000" w:rsidRPr="00000000">
        <w:rPr>
          <w:b w:val="1"/>
          <w:sz w:val="28"/>
          <w:szCs w:val="28"/>
          <w:rtl w:val="1"/>
        </w:rPr>
        <w:t xml:space="preserve"> ۲۶۲ ،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معنای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این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حدیث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سه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احتمال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: 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اول</w:t>
      </w:r>
      <w:r w:rsidDel="00000000" w:rsidR="00000000" w:rsidRPr="00000000">
        <w:rPr>
          <w:b w:val="1"/>
          <w:sz w:val="28"/>
          <w:szCs w:val="28"/>
          <w:rtl w:val="1"/>
        </w:rPr>
        <w:t xml:space="preserve"> :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حدیث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مقام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تشریع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استحباب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برای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دعا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طلب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حاجت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دوم</w:t>
      </w:r>
      <w:r w:rsidDel="00000000" w:rsidR="00000000" w:rsidRPr="00000000">
        <w:rPr>
          <w:b w:val="1"/>
          <w:sz w:val="28"/>
          <w:szCs w:val="28"/>
          <w:rtl w:val="1"/>
        </w:rPr>
        <w:t xml:space="preserve"> : </w:t>
      </w:r>
      <w:r w:rsidDel="00000000" w:rsidR="00000000" w:rsidRPr="00000000">
        <w:rPr>
          <w:b w:val="1"/>
          <w:sz w:val="28"/>
          <w:szCs w:val="28"/>
          <w:rtl w:val="1"/>
        </w:rPr>
        <w:t xml:space="preserve">این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حدیث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مقام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بیان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تشویق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مردم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گرفتن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مقام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استحباب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نیست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،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مرحوم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0000ff"/>
          <w:sz w:val="28"/>
          <w:szCs w:val="28"/>
          <w:rtl w:val="1"/>
        </w:rPr>
        <w:t xml:space="preserve">محدث</w:t>
      </w:r>
      <w:r w:rsidDel="00000000" w:rsidR="00000000" w:rsidRPr="00000000">
        <w:rPr>
          <w:b w:val="1"/>
          <w:color w:val="0000ff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0000ff"/>
          <w:sz w:val="28"/>
          <w:szCs w:val="28"/>
          <w:rtl w:val="1"/>
        </w:rPr>
        <w:t xml:space="preserve">بحرانی</w:t>
      </w:r>
      <w:r w:rsidDel="00000000" w:rsidR="00000000" w:rsidRPr="00000000">
        <w:rPr>
          <w:b w:val="1"/>
          <w:color w:val="0000ff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قائل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این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حدیث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امر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کند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اما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امر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استحبابی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مثل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استحباب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تحت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الحنک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سوم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استاد</w:t>
      </w:r>
      <w:r w:rsidDel="00000000" w:rsidR="00000000" w:rsidRPr="00000000">
        <w:rPr>
          <w:b w:val="1"/>
          <w:sz w:val="28"/>
          <w:szCs w:val="28"/>
          <w:rtl w:val="1"/>
        </w:rPr>
        <w:t xml:space="preserve"> : </w:t>
      </w:r>
      <w:r w:rsidDel="00000000" w:rsidR="00000000" w:rsidRPr="00000000">
        <w:rPr>
          <w:b w:val="1"/>
          <w:sz w:val="28"/>
          <w:szCs w:val="28"/>
          <w:rtl w:val="1"/>
        </w:rPr>
        <w:t xml:space="preserve">این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حدیث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مقام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بیان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اهمیت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دادن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دعا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طلب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حاجت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خداست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آنقدر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طلب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حاجت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خدا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مهم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نیاز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کلید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دارد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مفتاح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شدن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حاجت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داشتن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روایت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حاجت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روا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نشد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مقصر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خودت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هستی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چون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بدون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وضو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دعا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کردی</w:t>
      </w:r>
      <w:r w:rsidDel="00000000" w:rsidR="00000000" w:rsidRPr="00000000">
        <w:rPr>
          <w:b w:val="1"/>
          <w:sz w:val="28"/>
          <w:szCs w:val="28"/>
          <w:rtl w:val="1"/>
        </w:rPr>
        <w:t xml:space="preserve"> ، </w:t>
      </w:r>
      <w:r w:rsidDel="00000000" w:rsidR="00000000" w:rsidRPr="00000000">
        <w:rPr>
          <w:b w:val="1"/>
          <w:sz w:val="28"/>
          <w:szCs w:val="28"/>
          <w:rtl w:val="1"/>
        </w:rPr>
        <w:t xml:space="preserve">یا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مثل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مفتاح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اجابت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اذن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زیارت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امام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رضا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علیه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السلام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اشک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1"/>
        </w:rPr>
        <w:t xml:space="preserve">مورد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دیگر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: </w:t>
      </w:r>
      <w:r w:rsidDel="00000000" w:rsidR="00000000" w:rsidRPr="00000000">
        <w:rPr>
          <w:b w:val="1"/>
          <w:sz w:val="28"/>
          <w:szCs w:val="28"/>
          <w:rtl w:val="1"/>
        </w:rPr>
        <w:t xml:space="preserve">زیارت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معصومین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علیهم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السلام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راه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دور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این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زمینه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روایات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زیاد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</w:t>
      </w:r>
      <w:r w:rsidDel="00000000" w:rsidR="00000000" w:rsidRPr="00000000">
        <w:rPr>
          <w:b w:val="1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1"/>
        </w:rPr>
        <w:t xml:space="preserve">مورد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دیگر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: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سجده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شکر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یا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سجده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تلاوت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قرآن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یعنی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سوره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هایی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که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سجده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دارد</w:t>
      </w:r>
      <w:r w:rsidDel="00000000" w:rsidR="00000000" w:rsidRPr="00000000">
        <w:rPr>
          <w:b w:val="1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aditional Arabic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raditional Arabic" w:cs="Traditional Arabic" w:eastAsia="Traditional Arabic" w:hAnsi="Traditional Arabic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معمولی">
    <w:name w:val="معمولی"/>
    <w:next w:val="معمولی"/>
    <w:autoRedefine w:val="0"/>
    <w:hidden w:val="0"/>
    <w:qFormat w:val="0"/>
    <w:pPr>
      <w:suppressAutoHyphens w:val="1"/>
      <w:bidi w:val="1"/>
      <w:spacing w:after="160" w:line="259" w:lineRule="auto"/>
      <w:ind w:left="0" w:right="0" w:leftChars="-1" w:rightChars="0" w:firstLineChars="-1"/>
      <w:jc w:val="right"/>
      <w:textDirection w:val="btLr"/>
      <w:textAlignment w:val="top"/>
      <w:outlineLvl w:val="0"/>
    </w:pPr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fa-IR" w:eastAsia="en-US" w:val="en-US"/>
    </w:rPr>
  </w:style>
  <w:style w:type="paragraph" w:styleId="عنوان1">
    <w:name w:val="عنوان 1"/>
    <w:basedOn w:val="معمولی"/>
    <w:next w:val="معمولی"/>
    <w:autoRedefine w:val="0"/>
    <w:hidden w:val="0"/>
    <w:qFormat w:val="0"/>
    <w:pPr>
      <w:keepNext w:val="1"/>
      <w:suppressAutoHyphens w:val="1"/>
      <w:bidi w:val="1"/>
      <w:spacing w:after="0" w:before="120" w:line="276" w:lineRule="auto"/>
      <w:ind w:left="0" w:right="0" w:leftChars="-1" w:rightChars="0" w:firstLineChars="-1"/>
      <w:jc w:val="right"/>
      <w:textDirection w:val="btLr"/>
      <w:textAlignment w:val="top"/>
      <w:outlineLvl w:val="0"/>
    </w:pPr>
    <w:rPr>
      <w:rFonts w:ascii="Cambria" w:cs="B Titr" w:eastAsia="Times New Roman" w:hAnsi="Cambria"/>
      <w:b w:val="0"/>
      <w:bCs w:val="1"/>
      <w:color w:val="0100ff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fa-IR" w:eastAsia="en-US" w:val="en-US"/>
    </w:rPr>
  </w:style>
  <w:style w:type="paragraph" w:styleId="عنوان2">
    <w:name w:val="عنوان 2"/>
    <w:basedOn w:val="معمولی"/>
    <w:next w:val="معمولی"/>
    <w:autoRedefine w:val="0"/>
    <w:hidden w:val="0"/>
    <w:qFormat w:val="1"/>
    <w:pPr>
      <w:keepNext w:val="1"/>
      <w:suppressAutoHyphens w:val="1"/>
      <w:bidi w:val="1"/>
      <w:spacing w:after="60" w:before="240" w:line="276" w:lineRule="auto"/>
      <w:ind w:left="0" w:right="0" w:leftChars="-1" w:rightChars="0" w:firstLineChars="-1"/>
      <w:jc w:val="right"/>
      <w:textDirection w:val="btLr"/>
      <w:textAlignment w:val="top"/>
      <w:outlineLvl w:val="1"/>
    </w:pPr>
    <w:rPr>
      <w:rFonts w:ascii="Cambria" w:cs="B Titr" w:eastAsia="Times New Roman" w:hAnsi="Cambria"/>
      <w:b w:val="0"/>
      <w:bCs w:val="1"/>
      <w:i w:val="1"/>
      <w:color w:val="0000fe"/>
      <w:w w:val="100"/>
      <w:position w:val="-1"/>
      <w:sz w:val="28"/>
      <w:szCs w:val="32"/>
      <w:effect w:val="none"/>
      <w:vertAlign w:val="baseline"/>
      <w:cs w:val="0"/>
      <w:em w:val="none"/>
      <w:lang w:bidi="fa-IR" w:eastAsia="en-US" w:val="en-US"/>
    </w:rPr>
  </w:style>
  <w:style w:type="paragraph" w:styleId="عنوان3">
    <w:name w:val="عنوان 3"/>
    <w:basedOn w:val="معمولی"/>
    <w:next w:val="معمولی"/>
    <w:autoRedefine w:val="0"/>
    <w:hidden w:val="0"/>
    <w:qFormat w:val="1"/>
    <w:pPr>
      <w:keepNext w:val="1"/>
      <w:suppressAutoHyphens w:val="1"/>
      <w:bidi w:val="1"/>
      <w:spacing w:after="60" w:before="240" w:line="276" w:lineRule="auto"/>
      <w:ind w:left="0" w:right="0" w:leftChars="-1" w:rightChars="0" w:firstLineChars="-1"/>
      <w:jc w:val="right"/>
      <w:textDirection w:val="btLr"/>
      <w:textAlignment w:val="top"/>
      <w:outlineLvl w:val="2"/>
    </w:pPr>
    <w:rPr>
      <w:rFonts w:ascii="Cambria" w:cs="B Titr" w:eastAsia="Times New Roman" w:hAnsi="Cambria"/>
      <w:b w:val="0"/>
      <w:bCs w:val="1"/>
      <w:color w:val="0000fd"/>
      <w:w w:val="100"/>
      <w:position w:val="-1"/>
      <w:sz w:val="26"/>
      <w:szCs w:val="28"/>
      <w:effect w:val="none"/>
      <w:vertAlign w:val="baseline"/>
      <w:cs w:val="0"/>
      <w:em w:val="none"/>
      <w:lang w:bidi="fa-IR" w:eastAsia="en-US" w:val="en-US"/>
    </w:rPr>
  </w:style>
  <w:style w:type="paragraph" w:styleId="عنوان4">
    <w:name w:val="عنوان 4"/>
    <w:basedOn w:val="معمولی"/>
    <w:next w:val="معمولی"/>
    <w:autoRedefine w:val="0"/>
    <w:hidden w:val="0"/>
    <w:qFormat w:val="1"/>
    <w:pPr>
      <w:keepNext w:val="1"/>
      <w:suppressAutoHyphens w:val="1"/>
      <w:bidi w:val="1"/>
      <w:spacing w:after="60" w:before="240" w:line="276" w:lineRule="auto"/>
      <w:ind w:left="0" w:right="0" w:leftChars="-1" w:rightChars="0" w:firstLineChars="-1"/>
      <w:jc w:val="right"/>
      <w:textDirection w:val="btLr"/>
      <w:textAlignment w:val="top"/>
      <w:outlineLvl w:val="3"/>
    </w:pPr>
    <w:rPr>
      <w:b w:val="0"/>
      <w:bCs w:val="1"/>
      <w:color w:val="0000fc"/>
      <w:w w:val="100"/>
      <w:position w:val="-1"/>
      <w:sz w:val="28"/>
      <w:szCs w:val="24"/>
      <w:effect w:val="none"/>
      <w:vertAlign w:val="baseline"/>
      <w:cs w:val="0"/>
      <w:em w:val="none"/>
      <w:lang w:bidi="fa-IR" w:eastAsia="en-US" w:val="en-US"/>
    </w:rPr>
  </w:style>
  <w:style w:type="paragraph" w:styleId="سرصفحه5">
    <w:name w:val="سرصفحه 5"/>
    <w:basedOn w:val="معمولی"/>
    <w:next w:val="معمولی"/>
    <w:autoRedefine w:val="0"/>
    <w:hidden w:val="0"/>
    <w:qFormat w:val="1"/>
    <w:pPr>
      <w:suppressAutoHyphens w:val="1"/>
      <w:bidi w:val="1"/>
      <w:spacing w:after="60" w:before="240" w:line="276" w:lineRule="auto"/>
      <w:ind w:left="0" w:right="0" w:leftChars="-1" w:rightChars="0" w:firstLineChars="-1"/>
      <w:jc w:val="right"/>
      <w:textDirection w:val="btLr"/>
      <w:textAlignment w:val="top"/>
      <w:outlineLvl w:val="4"/>
    </w:pPr>
    <w:rPr>
      <w:b w:val="0"/>
      <w:bCs w:val="1"/>
      <w:i w:val="1"/>
      <w:color w:val="0000fb"/>
      <w:w w:val="100"/>
      <w:position w:val="-1"/>
      <w:sz w:val="26"/>
      <w:szCs w:val="24"/>
      <w:effect w:val="none"/>
      <w:vertAlign w:val="baseline"/>
      <w:cs w:val="0"/>
      <w:em w:val="none"/>
      <w:lang w:bidi="fa-IR" w:eastAsia="en-US" w:val="en-US"/>
    </w:rPr>
  </w:style>
  <w:style w:type="paragraph" w:styleId="سرصفحه6">
    <w:name w:val="سرصفحه 6"/>
    <w:basedOn w:val="معمولی"/>
    <w:next w:val="معمولی"/>
    <w:autoRedefine w:val="0"/>
    <w:hidden w:val="0"/>
    <w:qFormat w:val="1"/>
    <w:pPr>
      <w:suppressAutoHyphens w:val="1"/>
      <w:bidi w:val="1"/>
      <w:spacing w:after="60" w:before="240" w:line="276" w:lineRule="auto"/>
      <w:ind w:left="0" w:right="0" w:leftChars="-1" w:rightChars="0" w:firstLineChars="-1"/>
      <w:jc w:val="right"/>
      <w:textDirection w:val="btLr"/>
      <w:textAlignment w:val="top"/>
      <w:outlineLvl w:val="5"/>
    </w:pPr>
    <w:rPr>
      <w:b w:val="0"/>
      <w:bCs w:val="1"/>
      <w:color w:val="0000fa"/>
      <w:w w:val="100"/>
      <w:position w:val="-1"/>
      <w:sz w:val="28"/>
      <w:szCs w:val="24"/>
      <w:effect w:val="none"/>
      <w:vertAlign w:val="baseline"/>
      <w:cs w:val="0"/>
      <w:em w:val="none"/>
      <w:lang w:bidi="fa-IR" w:eastAsia="en-US" w:val="en-US"/>
    </w:rPr>
  </w:style>
  <w:style w:type="paragraph" w:styleId="سرصفحه7">
    <w:name w:val="سرصفحه 7"/>
    <w:basedOn w:val="معمولی"/>
    <w:next w:val="معمولی"/>
    <w:autoRedefine w:val="0"/>
    <w:hidden w:val="0"/>
    <w:qFormat w:val="1"/>
    <w:pPr>
      <w:suppressAutoHyphens w:val="1"/>
      <w:bidi w:val="1"/>
      <w:spacing w:after="60" w:before="240" w:line="276" w:lineRule="auto"/>
      <w:ind w:left="0" w:right="0" w:leftChars="-1" w:rightChars="0" w:firstLineChars="-1"/>
      <w:jc w:val="right"/>
      <w:textDirection w:val="btLr"/>
      <w:textAlignment w:val="top"/>
      <w:outlineLvl w:val="6"/>
    </w:pPr>
    <w:rPr>
      <w:b w:val="1"/>
      <w:bCs w:val="1"/>
      <w:color w:val="0000f9"/>
      <w:w w:val="100"/>
      <w:position w:val="-1"/>
      <w:sz w:val="24"/>
      <w:szCs w:val="24"/>
      <w:effect w:val="none"/>
      <w:vertAlign w:val="baseline"/>
      <w:cs w:val="0"/>
      <w:em w:val="none"/>
      <w:lang w:bidi="fa-IR" w:eastAsia="en-US" w:val="en-US"/>
    </w:rPr>
  </w:style>
  <w:style w:type="paragraph" w:styleId="سرصفحه8">
    <w:name w:val="سرصفحه 8"/>
    <w:basedOn w:val="معمولی"/>
    <w:next w:val="معمولی"/>
    <w:autoRedefine w:val="0"/>
    <w:hidden w:val="0"/>
    <w:qFormat w:val="1"/>
    <w:pPr>
      <w:suppressAutoHyphens w:val="1"/>
      <w:bidi w:val="1"/>
      <w:spacing w:after="60" w:before="240" w:line="240" w:lineRule="auto"/>
      <w:ind w:left="0" w:right="0" w:leftChars="-1" w:rightChars="0" w:firstLineChars="-1"/>
      <w:jc w:val="right"/>
      <w:textDirection w:val="btLr"/>
      <w:textAlignment w:val="top"/>
      <w:outlineLvl w:val="7"/>
    </w:pPr>
    <w:rPr>
      <w:b w:val="1"/>
      <w:bCs w:val="1"/>
      <w:i w:val="1"/>
      <w:color w:val="0000f8"/>
      <w:w w:val="100"/>
      <w:position w:val="-1"/>
      <w:sz w:val="24"/>
      <w:szCs w:val="24"/>
      <w:effect w:val="none"/>
      <w:vertAlign w:val="baseline"/>
      <w:cs w:val="0"/>
      <w:em w:val="none"/>
      <w:lang w:bidi="fa-IR" w:eastAsia="en-US" w:val="en-US"/>
    </w:rPr>
  </w:style>
  <w:style w:type="paragraph" w:styleId="سرصفحه9">
    <w:name w:val="سرصفحه 9"/>
    <w:basedOn w:val="معمولی"/>
    <w:next w:val="معمولی"/>
    <w:autoRedefine w:val="0"/>
    <w:hidden w:val="0"/>
    <w:qFormat w:val="1"/>
    <w:pPr>
      <w:suppressAutoHyphens w:val="1"/>
      <w:bidi w:val="1"/>
      <w:spacing w:after="60" w:before="240" w:line="276" w:lineRule="auto"/>
      <w:ind w:left="0" w:right="0" w:leftChars="-1" w:rightChars="0" w:firstLineChars="-1"/>
      <w:jc w:val="right"/>
      <w:textDirection w:val="btLr"/>
      <w:textAlignment w:val="top"/>
      <w:outlineLvl w:val="8"/>
    </w:pPr>
    <w:rPr>
      <w:rFonts w:ascii="Cambria" w:cs="B Titr" w:eastAsia="Times New Roman" w:hAnsi="Cambria"/>
      <w:b w:val="1"/>
      <w:bCs w:val="1"/>
      <w:color w:val="0000f7"/>
      <w:w w:val="100"/>
      <w:position w:val="-1"/>
      <w:sz w:val="28"/>
      <w:szCs w:val="24"/>
      <w:effect w:val="none"/>
      <w:vertAlign w:val="baseline"/>
      <w:cs w:val="0"/>
      <w:em w:val="none"/>
      <w:lang w:bidi="fa-IR" w:eastAsia="en-US" w:val="en-US"/>
    </w:rPr>
  </w:style>
  <w:style w:type="character" w:styleId="نوعخطپاراگرافپیشگزیده">
    <w:name w:val="نوع خط پاراگراف پیش گزیده"/>
    <w:next w:val="نوعخطپاراگرافپیشگزیده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جدولعادی">
    <w:name w:val="جدول عادی"/>
    <w:next w:val="جدولعادی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بدونلیست">
    <w:name w:val="بدون لیست"/>
    <w:next w:val="بدونلیست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عنوان1نویسه">
    <w:name w:val="عنوان 1 نویسه"/>
    <w:next w:val="عنوان1نویسه"/>
    <w:autoRedefine w:val="0"/>
    <w:hidden w:val="0"/>
    <w:qFormat w:val="0"/>
    <w:rPr>
      <w:rFonts w:ascii="Cambria" w:cs="B Titr" w:eastAsia="Times New Roman" w:hAnsi="Cambria"/>
      <w:b w:val="1"/>
      <w:color w:val="0100ff"/>
      <w:w w:val="100"/>
      <w:kern w:val="32"/>
      <w:position w:val="-1"/>
      <w:sz w:val="32"/>
      <w:szCs w:val="32"/>
      <w:effect w:val="none"/>
      <w:vertAlign w:val="baseline"/>
      <w:cs w:val="0"/>
      <w:em w:val="none"/>
      <w:lang/>
    </w:rPr>
  </w:style>
  <w:style w:type="character" w:styleId="عنوان2نویسه">
    <w:name w:val="عنوان 2 نویسه"/>
    <w:next w:val="عنوان2نویسه"/>
    <w:autoRedefine w:val="0"/>
    <w:hidden w:val="0"/>
    <w:qFormat w:val="0"/>
    <w:rPr>
      <w:rFonts w:ascii="Cambria" w:cs="B Titr" w:eastAsia="Times New Roman" w:hAnsi="Cambria"/>
      <w:b w:val="1"/>
      <w:i w:val="1"/>
      <w:color w:val="0000fe"/>
      <w:w w:val="100"/>
      <w:position w:val="-1"/>
      <w:szCs w:val="32"/>
      <w:effect w:val="none"/>
      <w:vertAlign w:val="baseline"/>
      <w:cs w:val="0"/>
      <w:em w:val="none"/>
      <w:lang/>
    </w:rPr>
  </w:style>
  <w:style w:type="character" w:styleId="عنوان3نویسه">
    <w:name w:val="عنوان 3 نویسه"/>
    <w:next w:val="عنوان3نویسه"/>
    <w:autoRedefine w:val="0"/>
    <w:hidden w:val="0"/>
    <w:qFormat w:val="0"/>
    <w:rPr>
      <w:rFonts w:ascii="Cambria" w:cs="B Titr" w:eastAsia="Times New Roman" w:hAnsi="Cambria"/>
      <w:b w:val="1"/>
      <w:color w:val="0000fd"/>
      <w:w w:val="100"/>
      <w:position w:val="-1"/>
      <w:sz w:val="26"/>
      <w:effect w:val="none"/>
      <w:vertAlign w:val="baseline"/>
      <w:cs w:val="0"/>
      <w:em w:val="none"/>
      <w:lang/>
    </w:rPr>
  </w:style>
  <w:style w:type="character" w:styleId="عنوان4نویسه">
    <w:name w:val="عنوان 4 نویسه"/>
    <w:next w:val="عنوان4نویسه"/>
    <w:autoRedefine w:val="0"/>
    <w:hidden w:val="0"/>
    <w:qFormat w:val="0"/>
    <w:rPr>
      <w:b w:val="1"/>
      <w:color w:val="0000fc"/>
      <w:w w:val="100"/>
      <w:position w:val="-1"/>
      <w:szCs w:val="24"/>
      <w:effect w:val="none"/>
      <w:vertAlign w:val="baseline"/>
      <w:cs w:val="0"/>
      <w:em w:val="none"/>
      <w:lang/>
    </w:rPr>
  </w:style>
  <w:style w:type="character" w:styleId="سرصفحه6نویسه">
    <w:name w:val="سرصفحه 6 نویسه"/>
    <w:next w:val="سرصفحه6نویسه"/>
    <w:autoRedefine w:val="0"/>
    <w:hidden w:val="0"/>
    <w:qFormat w:val="0"/>
    <w:rPr>
      <w:b w:val="1"/>
      <w:color w:val="0000fa"/>
      <w:w w:val="100"/>
      <w:position w:val="-1"/>
      <w:szCs w:val="24"/>
      <w:effect w:val="none"/>
      <w:vertAlign w:val="baseline"/>
      <w:cs w:val="0"/>
      <w:em w:val="none"/>
      <w:lang/>
    </w:rPr>
  </w:style>
  <w:style w:type="character" w:styleId="سرصفحه7نویسه">
    <w:name w:val="سرصفحه 7 نویسه"/>
    <w:next w:val="سرصفحه7نویسه"/>
    <w:autoRedefine w:val="0"/>
    <w:hidden w:val="0"/>
    <w:qFormat w:val="0"/>
    <w:rPr>
      <w:color w:val="0000f9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سرصفحه8نویسه">
    <w:name w:val="سرصفحه 8 نویسه"/>
    <w:next w:val="سرصفحه8نویسه"/>
    <w:autoRedefine w:val="0"/>
    <w:hidden w:val="0"/>
    <w:qFormat w:val="0"/>
    <w:rPr>
      <w:i w:val="1"/>
      <w:color w:val="0000f8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سرصفحه9نویسه">
    <w:name w:val="سرصفحه 9 نویسه"/>
    <w:next w:val="سرصفحه9نویسه"/>
    <w:autoRedefine w:val="0"/>
    <w:hidden w:val="0"/>
    <w:qFormat w:val="0"/>
    <w:rPr>
      <w:rFonts w:ascii="Cambria" w:cs="B Titr" w:eastAsia="Times New Roman" w:hAnsi="Cambria"/>
      <w:color w:val="0000f7"/>
      <w:w w:val="100"/>
      <w:position w:val="-1"/>
      <w:szCs w:val="24"/>
      <w:effect w:val="none"/>
      <w:vertAlign w:val="baseline"/>
      <w:cs w:val="0"/>
      <w:em w:val="none"/>
      <w:lang/>
    </w:rPr>
  </w:style>
  <w:style w:type="character" w:styleId="سرصفحه5نویسه">
    <w:name w:val="سرصفحه 5 نویسه"/>
    <w:next w:val="سرصفحه5نویسه"/>
    <w:autoRedefine w:val="0"/>
    <w:hidden w:val="0"/>
    <w:qFormat w:val="0"/>
    <w:rPr>
      <w:b w:val="1"/>
      <w:i w:val="1"/>
      <w:color w:val="0000fb"/>
      <w:w w:val="100"/>
      <w:position w:val="-1"/>
      <w:sz w:val="26"/>
      <w:szCs w:val="24"/>
      <w:effect w:val="none"/>
      <w:vertAlign w:val="baseline"/>
      <w:cs w:val="0"/>
      <w:em w:val="none"/>
      <w:lang/>
    </w:rPr>
  </w:style>
  <w:style w:type="paragraph" w:styleId="Heading10">
    <w:name w:val="Heading 10"/>
    <w:basedOn w:val="معمولی"/>
    <w:next w:val="Heading10"/>
    <w:autoRedefine w:val="0"/>
    <w:hidden w:val="0"/>
    <w:qFormat w:val="0"/>
    <w:pPr>
      <w:suppressAutoHyphens w:val="1"/>
      <w:bidi w:val="1"/>
      <w:spacing w:after="0" w:line="276" w:lineRule="auto"/>
      <w:ind w:left="0" w:right="0" w:leftChars="-1" w:rightChars="0" w:firstLineChars="-1"/>
      <w:jc w:val="right"/>
      <w:textDirection w:val="btLr"/>
      <w:textAlignment w:val="top"/>
      <w:outlineLvl w:val="0"/>
    </w:pPr>
    <w:rPr>
      <w:b w:val="1"/>
      <w:bCs w:val="1"/>
      <w:color w:val="ff0000"/>
      <w:w w:val="100"/>
      <w:position w:val="-1"/>
      <w:sz w:val="28"/>
      <w:szCs w:val="28"/>
      <w:effect w:val="none"/>
      <w:vertAlign w:val="baseline"/>
      <w:cs w:val="0"/>
      <w:em w:val="none"/>
      <w:lang w:bidi="fa-IR" w:eastAsia="en-US" w:val="en-US"/>
    </w:rPr>
  </w:style>
  <w:style w:type="character" w:styleId="Heading10Char">
    <w:name w:val="Heading 10 Char"/>
    <w:next w:val="Heading10Char"/>
    <w:autoRedefine w:val="0"/>
    <w:hidden w:val="0"/>
    <w:qFormat w:val="0"/>
    <w:rPr>
      <w:color w:val="ff0000"/>
      <w:w w:val="100"/>
      <w:position w:val="-1"/>
      <w:effect w:val="none"/>
      <w:vertAlign w:val="baseline"/>
      <w:cs w:val="0"/>
      <w:em w:val="none"/>
      <w:lang/>
    </w:rPr>
  </w:style>
  <w:style w:type="paragraph" w:styleId="متنپاورقی">
    <w:name w:val="متن پاورقی"/>
    <w:basedOn w:val="معمولی"/>
    <w:next w:val="متنپاورقی"/>
    <w:autoRedefine w:val="0"/>
    <w:hidden w:val="0"/>
    <w:qFormat w:val="1"/>
    <w:pPr>
      <w:suppressAutoHyphens w:val="1"/>
      <w:bidi w:val="1"/>
      <w:spacing w:after="0" w:line="240" w:lineRule="auto"/>
      <w:ind w:left="0" w:right="0" w:leftChars="-1" w:rightChars="0" w:firstLineChars="-1"/>
      <w:jc w:val="right"/>
      <w:textDirection w:val="btLr"/>
      <w:textAlignment w:val="top"/>
      <w:outlineLvl w:val="0"/>
    </w:pPr>
    <w:rPr>
      <w:b w:val="1"/>
      <w:bCs w:val="0"/>
      <w:w w:val="100"/>
      <w:position w:val="-1"/>
      <w:sz w:val="20"/>
      <w:szCs w:val="28"/>
      <w:effect w:val="none"/>
      <w:vertAlign w:val="baseline"/>
      <w:cs w:val="0"/>
      <w:em w:val="none"/>
      <w:lang w:bidi="fa-IR" w:eastAsia="en-US" w:val="en-US"/>
    </w:rPr>
  </w:style>
  <w:style w:type="character" w:styleId="متنپاورقینویسه">
    <w:name w:val="متن پاورقی نویسه"/>
    <w:next w:val="متنپاورقینویسه"/>
    <w:autoRedefine w:val="0"/>
    <w:hidden w:val="0"/>
    <w:qFormat w:val="0"/>
    <w:rPr>
      <w:bCs w:val="1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مرجعپاورقی">
    <w:name w:val="مرجع پاورقی"/>
    <w:next w:val="مرجعپاورقی"/>
    <w:autoRedefine w:val="0"/>
    <w:hidden w:val="0"/>
    <w:qFormat w:val="1"/>
    <w:rPr>
      <w:w w:val="100"/>
      <w:position w:val="-1"/>
      <w:effect w:val="none"/>
      <w:vertAlign w:val="superscript"/>
      <w:cs w:val="0"/>
      <w:em w:val="none"/>
      <w:lang/>
    </w:rPr>
  </w:style>
  <w:style w:type="paragraph" w:styleId="عادی(وب)">
    <w:name w:val="عادی (وب)"/>
    <w:basedOn w:val="معمولی"/>
    <w:next w:val="عادی(وب)"/>
    <w:autoRedefine w:val="0"/>
    <w:hidden w:val="0"/>
    <w:qFormat w:val="1"/>
    <w:pPr>
      <w:suppressAutoHyphens w:val="1"/>
      <w:bidi w:val="0"/>
      <w:spacing w:after="100" w:afterAutospacing="1" w:before="100" w:beforeAutospacing="1" w:line="240" w:lineRule="auto"/>
      <w:ind w:left="0" w:right="0" w:leftChars="-1" w:rightChars="0" w:firstLineChars="-1"/>
      <w:jc w:val="left"/>
      <w:textDirection w:val="btLr"/>
      <w:textAlignment w:val="top"/>
      <w:outlineLvl w:val="0"/>
    </w:pPr>
    <w:rPr>
      <w:rFonts w:ascii="Times New Roman" w:cs="Times New Roman" w:eastAsia="Times New Roman" w:hAnsi="Times New Roman"/>
      <w:b w:val="0"/>
      <w:bCs w:val="0"/>
      <w:w w:val="100"/>
      <w:position w:val="-1"/>
      <w:sz w:val="24"/>
      <w:szCs w:val="24"/>
      <w:effect w:val="none"/>
      <w:vertAlign w:val="baseline"/>
      <w:cs w:val="0"/>
      <w:em w:val="none"/>
      <w:lang w:bidi="fa-IR"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۲۰۲۲-۰۱-۲۴T۱۹:۰۵:۰۰Z</dcterms:created>
  <dc:creator>09383785265</dc:creator>
</cp:coreProperties>
</file>