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7AD" w:rsidRDefault="00B73E47" w:rsidP="00B73E47">
      <w:pPr>
        <w:jc w:val="center"/>
        <w:rPr>
          <w:rtl/>
        </w:rPr>
      </w:pPr>
      <w:bookmarkStart w:id="0" w:name="_GoBack"/>
      <w:bookmarkEnd w:id="0"/>
      <w:r w:rsidRPr="00B73E47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57FA224B" wp14:editId="32028EE8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73E47" w:rsidRDefault="00B73E47" w:rsidP="00B73E47">
      <w:pPr>
        <w:jc w:val="center"/>
        <w:rPr>
          <w:rFonts w:hint="cs"/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B73E47" w:rsidRDefault="00B73E47" w:rsidP="00B73E47">
      <w:pPr>
        <w:rPr>
          <w:rtl/>
        </w:rPr>
      </w:pPr>
      <w:r>
        <w:rPr>
          <w:rtl/>
        </w:rPr>
        <w:t xml:space="preserve">خارج فقه ج 14 - احکام </w:t>
      </w:r>
      <w:proofErr w:type="spellStart"/>
      <w:r>
        <w:rPr>
          <w:rtl/>
        </w:rPr>
        <w:t>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</w:t>
      </w:r>
      <w:r>
        <w:rPr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26/7/1400</w:t>
      </w:r>
    </w:p>
    <w:p w:rsidR="00B73E47" w:rsidRDefault="00B73E47" w:rsidP="00B73E47">
      <w:pPr>
        <w:rPr>
          <w:rtl/>
        </w:rPr>
      </w:pPr>
      <w:r>
        <w:rPr>
          <w:rtl/>
        </w:rPr>
        <w:t xml:space="preserve">( احکام </w:t>
      </w:r>
      <w:proofErr w:type="spellStart"/>
      <w:r>
        <w:rPr>
          <w:rtl/>
        </w:rPr>
        <w:t>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- حرمت رو به قبله اختصاص به س</w:t>
      </w:r>
      <w:r>
        <w:rPr>
          <w:rFonts w:hint="cs"/>
          <w:rtl/>
        </w:rPr>
        <w:t>ینه</w:t>
      </w:r>
      <w:r>
        <w:rPr>
          <w:rtl/>
        </w:rPr>
        <w:t xml:space="preserve"> و شکم و عورت با هم  است </w:t>
      </w:r>
      <w:r>
        <w:rPr>
          <w:rFonts w:hint="cs"/>
          <w:rtl/>
        </w:rPr>
        <w:t>یا</w:t>
      </w:r>
      <w:r>
        <w:rPr>
          <w:rtl/>
        </w:rPr>
        <w:t xml:space="preserve"> نه ؟ -  اقسام دلالت روا</w:t>
      </w:r>
      <w:r>
        <w:rPr>
          <w:rFonts w:hint="cs"/>
          <w:rtl/>
        </w:rPr>
        <w:t>یات</w:t>
      </w:r>
      <w:r>
        <w:rPr>
          <w:rtl/>
        </w:rPr>
        <w:t xml:space="preserve"> در ا</w:t>
      </w:r>
      <w:r>
        <w:rPr>
          <w:rFonts w:hint="cs"/>
          <w:rtl/>
        </w:rPr>
        <w:t>ین</w:t>
      </w:r>
      <w:r>
        <w:rPr>
          <w:rtl/>
        </w:rPr>
        <w:t xml:space="preserve"> بحث</w:t>
      </w:r>
      <w:r>
        <w:rPr>
          <w:rtl/>
        </w:rPr>
        <w:t>)</w:t>
      </w:r>
    </w:p>
    <w:p w:rsidR="00B73E47" w:rsidRDefault="00B73E47" w:rsidP="00B73E47">
      <w:pPr>
        <w:rPr>
          <w:rFonts w:hint="cs"/>
          <w:rtl/>
        </w:rPr>
      </w:pPr>
      <w:r w:rsidRPr="00B73E47">
        <w:rPr>
          <w:color w:val="FF0000"/>
          <w:rtl/>
        </w:rPr>
        <w:t>فرع دوم</w:t>
      </w:r>
      <w:r>
        <w:rPr>
          <w:rtl/>
        </w:rPr>
        <w:t xml:space="preserve"> از مساله چهاردهم : استقبال و </w:t>
      </w:r>
      <w:proofErr w:type="spellStart"/>
      <w:r>
        <w:rPr>
          <w:rtl/>
        </w:rPr>
        <w:t>استدبار</w:t>
      </w:r>
      <w:proofErr w:type="spellEnd"/>
      <w:r>
        <w:rPr>
          <w:rtl/>
        </w:rPr>
        <w:t xml:space="preserve"> قبله در حالت </w:t>
      </w:r>
      <w:proofErr w:type="spellStart"/>
      <w:r>
        <w:rPr>
          <w:rtl/>
        </w:rPr>
        <w:t>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آ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مقادیم</w:t>
      </w:r>
      <w:proofErr w:type="spellEnd"/>
      <w:r>
        <w:rPr>
          <w:rFonts w:hint="cs"/>
          <w:rtl/>
        </w:rPr>
        <w:t xml:space="preserve"> </w:t>
      </w:r>
      <w:r>
        <w:rPr>
          <w:rtl/>
        </w:rPr>
        <w:t xml:space="preserve">بدن انسان است </w:t>
      </w:r>
      <w:r>
        <w:rPr>
          <w:rFonts w:hint="cs"/>
          <w:rtl/>
        </w:rPr>
        <w:t>یا</w:t>
      </w:r>
      <w:r>
        <w:rPr>
          <w:rtl/>
        </w:rPr>
        <w:t xml:space="preserve"> به عورت انسان است</w:t>
      </w:r>
      <w:r>
        <w:rPr>
          <w:rFonts w:hint="cs"/>
          <w:rtl/>
        </w:rPr>
        <w:t>؟</w:t>
      </w:r>
    </w:p>
    <w:p w:rsidR="00B73E47" w:rsidRDefault="00B73E47" w:rsidP="00B73E47">
      <w:pPr>
        <w:rPr>
          <w:rtl/>
        </w:rPr>
      </w:pPr>
      <w:r>
        <w:rPr>
          <w:rtl/>
        </w:rPr>
        <w:t xml:space="preserve"> </w:t>
      </w:r>
      <w:r w:rsidRPr="00B73E47">
        <w:rPr>
          <w:color w:val="000080"/>
          <w:rtl/>
        </w:rPr>
        <w:t xml:space="preserve">صاحب </w:t>
      </w:r>
      <w:proofErr w:type="spellStart"/>
      <w:r w:rsidRPr="00B73E47">
        <w:rPr>
          <w:color w:val="000080"/>
          <w:rtl/>
        </w:rPr>
        <w:t>عروه</w:t>
      </w:r>
      <w:proofErr w:type="spellEnd"/>
      <w:r>
        <w:rPr>
          <w:rtl/>
        </w:rPr>
        <w:t xml:space="preserve"> فرمودند که جلو</w:t>
      </w:r>
      <w:r>
        <w:rPr>
          <w:rFonts w:hint="cs"/>
          <w:rtl/>
        </w:rPr>
        <w:t>ی</w:t>
      </w:r>
      <w:r>
        <w:rPr>
          <w:rtl/>
        </w:rPr>
        <w:t xml:space="preserve"> بدن حرام است رو به قبله </w:t>
      </w:r>
      <w:r>
        <w:rPr>
          <w:rFonts w:hint="cs"/>
          <w:rtl/>
        </w:rPr>
        <w:t>یا</w:t>
      </w:r>
      <w:r>
        <w:rPr>
          <w:rtl/>
        </w:rPr>
        <w:t xml:space="preserve"> پشت به قبله واقع شود و منظور از جلو</w:t>
      </w:r>
      <w:r>
        <w:rPr>
          <w:rFonts w:hint="cs"/>
          <w:rtl/>
        </w:rPr>
        <w:t>ی</w:t>
      </w:r>
      <w:r>
        <w:rPr>
          <w:rtl/>
        </w:rPr>
        <w:t xml:space="preserve"> بدن</w:t>
      </w:r>
      <w:r>
        <w:rPr>
          <w:rFonts w:hint="cs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ینه</w:t>
      </w:r>
      <w:r>
        <w:rPr>
          <w:rtl/>
        </w:rPr>
        <w:t xml:space="preserve"> و شکم است لذا اگر عورت خود را به سم</w:t>
      </w:r>
      <w:r>
        <w:rPr>
          <w:rFonts w:hint="cs"/>
          <w:rtl/>
        </w:rPr>
        <w:t>ت</w:t>
      </w:r>
      <w:r>
        <w:rPr>
          <w:rtl/>
        </w:rPr>
        <w:t xml:space="preserve"> شرق و غرب بگ</w:t>
      </w:r>
      <w:r>
        <w:rPr>
          <w:rFonts w:hint="cs"/>
          <w:rtl/>
        </w:rPr>
        <w:t>یرد</w:t>
      </w:r>
      <w:r>
        <w:rPr>
          <w:rtl/>
        </w:rPr>
        <w:t xml:space="preserve"> با ا</w:t>
      </w:r>
      <w:r>
        <w:rPr>
          <w:rFonts w:hint="cs"/>
          <w:rtl/>
        </w:rPr>
        <w:t>ینکه</w:t>
      </w:r>
      <w:r>
        <w:rPr>
          <w:rtl/>
        </w:rPr>
        <w:t xml:space="preserve"> س</w:t>
      </w:r>
      <w:r>
        <w:rPr>
          <w:rFonts w:hint="cs"/>
          <w:rtl/>
        </w:rPr>
        <w:t>ینه</w:t>
      </w:r>
      <w:r>
        <w:rPr>
          <w:rtl/>
        </w:rPr>
        <w:t xml:space="preserve"> و شکم به سمت قبله است مرتکب حرام شده است و احت</w:t>
      </w:r>
      <w:r>
        <w:rPr>
          <w:rFonts w:hint="cs"/>
          <w:rtl/>
        </w:rPr>
        <w:t>یاط</w:t>
      </w:r>
      <w:r>
        <w:rPr>
          <w:rtl/>
        </w:rPr>
        <w:t xml:space="preserve"> واجب آن است که اگر بدن به سمت قبله نبود عورت به سمت قبله نباشد که اگر عورت به سمت قبله باشد مرتکب حرام شده است </w:t>
      </w:r>
    </w:p>
    <w:p w:rsidR="00B73E47" w:rsidRDefault="00B73E47" w:rsidP="00B73E47">
      <w:pPr>
        <w:rPr>
          <w:rtl/>
        </w:rPr>
      </w:pPr>
      <w:r>
        <w:rPr>
          <w:rtl/>
        </w:rPr>
        <w:t xml:space="preserve"> دل</w:t>
      </w:r>
      <w:r>
        <w:rPr>
          <w:rFonts w:hint="cs"/>
          <w:rtl/>
        </w:rPr>
        <w:t>یل</w:t>
      </w:r>
      <w:r>
        <w:rPr>
          <w:rtl/>
        </w:rPr>
        <w:t xml:space="preserve"> </w:t>
      </w:r>
      <w:proofErr w:type="spellStart"/>
      <w:r>
        <w:rPr>
          <w:rtl/>
        </w:rPr>
        <w:t>تارة</w:t>
      </w:r>
      <w:proofErr w:type="spellEnd"/>
      <w:r>
        <w:rPr>
          <w:rtl/>
        </w:rPr>
        <w:t xml:space="preserve"> روا</w:t>
      </w:r>
      <w:r>
        <w:rPr>
          <w:rFonts w:hint="cs"/>
          <w:rtl/>
        </w:rPr>
        <w:t>یات</w:t>
      </w:r>
      <w:r>
        <w:rPr>
          <w:rtl/>
        </w:rPr>
        <w:t xml:space="preserve"> است و </w:t>
      </w:r>
      <w:proofErr w:type="spellStart"/>
      <w:r>
        <w:rPr>
          <w:rtl/>
        </w:rPr>
        <w:t>اخر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اجماع و </w:t>
      </w:r>
      <w:proofErr w:type="spellStart"/>
      <w:r>
        <w:rPr>
          <w:rtl/>
        </w:rPr>
        <w:t>تسالم</w:t>
      </w:r>
      <w:proofErr w:type="spellEnd"/>
      <w:r>
        <w:rPr>
          <w:rtl/>
        </w:rPr>
        <w:t xml:space="preserve"> اصحاب است که اگر دل</w:t>
      </w:r>
      <w:r>
        <w:rPr>
          <w:rFonts w:hint="cs"/>
          <w:rtl/>
        </w:rPr>
        <w:t>یل</w:t>
      </w:r>
      <w:r>
        <w:rPr>
          <w:rtl/>
        </w:rPr>
        <w:t xml:space="preserve"> حرمت استقبال و </w:t>
      </w:r>
      <w:proofErr w:type="spellStart"/>
      <w:r>
        <w:rPr>
          <w:rtl/>
        </w:rPr>
        <w:t>استدبار</w:t>
      </w:r>
      <w:proofErr w:type="spellEnd"/>
      <w:r>
        <w:rPr>
          <w:rtl/>
        </w:rPr>
        <w:t xml:space="preserve"> روا</w:t>
      </w:r>
      <w:r>
        <w:rPr>
          <w:rFonts w:hint="cs"/>
          <w:rtl/>
        </w:rPr>
        <w:t>یات</w:t>
      </w:r>
      <w:r>
        <w:rPr>
          <w:rtl/>
        </w:rPr>
        <w:t xml:space="preserve"> باشد روا</w:t>
      </w:r>
      <w:r>
        <w:rPr>
          <w:rFonts w:hint="cs"/>
          <w:rtl/>
        </w:rPr>
        <w:t>یات</w:t>
      </w:r>
      <w:r>
        <w:rPr>
          <w:rtl/>
        </w:rPr>
        <w:t xml:space="preserve"> از نظر دلالت متفاوت است ، وجوه تفاوت و اختلاف دلالت : </w:t>
      </w:r>
    </w:p>
    <w:p w:rsidR="00B73E47" w:rsidRDefault="00B73E47" w:rsidP="00B73E47">
      <w:pPr>
        <w:rPr>
          <w:rtl/>
        </w:rPr>
      </w:pPr>
      <w:r w:rsidRPr="00B73E47">
        <w:rPr>
          <w:color w:val="FF0000"/>
          <w:rtl/>
        </w:rPr>
        <w:t xml:space="preserve">اول </w:t>
      </w:r>
      <w:r>
        <w:rPr>
          <w:rtl/>
        </w:rPr>
        <w:t xml:space="preserve"> : برخ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یات</w:t>
      </w:r>
      <w:r>
        <w:rPr>
          <w:rtl/>
        </w:rPr>
        <w:t xml:space="preserve"> فرق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ین</w:t>
      </w:r>
      <w:r>
        <w:rPr>
          <w:rtl/>
        </w:rPr>
        <w:t xml:space="preserve"> استقبال قبله به س</w:t>
      </w:r>
      <w:r>
        <w:rPr>
          <w:rFonts w:hint="cs"/>
          <w:rtl/>
        </w:rPr>
        <w:t>ینه</w:t>
      </w:r>
      <w:r>
        <w:rPr>
          <w:rtl/>
        </w:rPr>
        <w:t xml:space="preserve"> و</w:t>
      </w:r>
      <w:r>
        <w:rPr>
          <w:rFonts w:hint="cs"/>
          <w:rtl/>
        </w:rPr>
        <w:t xml:space="preserve"> </w:t>
      </w:r>
      <w:r>
        <w:rPr>
          <w:rtl/>
        </w:rPr>
        <w:t xml:space="preserve">شکم و عورت نگذاشته </w:t>
      </w:r>
      <w:proofErr w:type="spellStart"/>
      <w:r>
        <w:rPr>
          <w:rtl/>
        </w:rPr>
        <w:t>اند</w:t>
      </w:r>
      <w:proofErr w:type="spellEnd"/>
      <w:r>
        <w:rPr>
          <w:rtl/>
        </w:rPr>
        <w:t xml:space="preserve"> بلکه به صورت </w:t>
      </w:r>
      <w:proofErr w:type="spellStart"/>
      <w:r>
        <w:rPr>
          <w:rtl/>
        </w:rPr>
        <w:t>مطلق</w:t>
      </w:r>
      <w:proofErr w:type="spellEnd"/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کرده </w:t>
      </w:r>
      <w:proofErr w:type="spellStart"/>
      <w:r>
        <w:rPr>
          <w:rtl/>
        </w:rPr>
        <w:t>اند</w:t>
      </w:r>
      <w:proofErr w:type="spellEnd"/>
      <w:r>
        <w:rPr>
          <w:rtl/>
        </w:rPr>
        <w:t xml:space="preserve"> مثل حد</w:t>
      </w:r>
      <w:r>
        <w:rPr>
          <w:rFonts w:hint="cs"/>
          <w:rtl/>
        </w:rPr>
        <w:t>یث</w:t>
      </w:r>
      <w:r>
        <w:rPr>
          <w:rtl/>
        </w:rPr>
        <w:t xml:space="preserve"> </w:t>
      </w:r>
      <w:proofErr w:type="spellStart"/>
      <w:r>
        <w:rPr>
          <w:rtl/>
        </w:rPr>
        <w:t>مناه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جلسه قبل </w:t>
      </w:r>
    </w:p>
    <w:p w:rsidR="00B73E47" w:rsidRDefault="00B73E47" w:rsidP="00B73E47">
      <w:pPr>
        <w:rPr>
          <w:rtl/>
        </w:rPr>
      </w:pPr>
      <w:r w:rsidRPr="00B73E47">
        <w:rPr>
          <w:color w:val="FF0000"/>
          <w:rtl/>
        </w:rPr>
        <w:t xml:space="preserve">دوم </w:t>
      </w:r>
      <w:r>
        <w:rPr>
          <w:rtl/>
        </w:rPr>
        <w:t>: برخ</w:t>
      </w:r>
      <w:r>
        <w:rPr>
          <w:rFonts w:hint="cs"/>
          <w:rtl/>
        </w:rPr>
        <w:t>ی</w:t>
      </w:r>
      <w:r>
        <w:rPr>
          <w:rtl/>
        </w:rPr>
        <w:t xml:space="preserve"> از استقبال و </w:t>
      </w:r>
      <w:proofErr w:type="spellStart"/>
      <w:r>
        <w:rPr>
          <w:rtl/>
        </w:rPr>
        <w:t>استدبار</w:t>
      </w:r>
      <w:proofErr w:type="spellEnd"/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شده به طور</w:t>
      </w:r>
      <w:r>
        <w:rPr>
          <w:rFonts w:hint="cs"/>
          <w:rtl/>
        </w:rPr>
        <w:t>ی</w:t>
      </w:r>
      <w:r>
        <w:rPr>
          <w:rtl/>
        </w:rPr>
        <w:t xml:space="preserve"> که مق</w:t>
      </w:r>
      <w:r>
        <w:rPr>
          <w:rFonts w:hint="cs"/>
          <w:rtl/>
        </w:rPr>
        <w:t>ید</w:t>
      </w:r>
      <w:r>
        <w:rPr>
          <w:rtl/>
        </w:rPr>
        <w:t xml:space="preserve"> به چ</w:t>
      </w:r>
      <w:r>
        <w:rPr>
          <w:rFonts w:hint="cs"/>
          <w:rtl/>
        </w:rPr>
        <w:t>یزی</w:t>
      </w:r>
      <w:r>
        <w:rPr>
          <w:rtl/>
        </w:rPr>
        <w:t xml:space="preserve"> نشده است فقط فرمود لا </w:t>
      </w:r>
      <w:proofErr w:type="spellStart"/>
      <w:r>
        <w:rPr>
          <w:rtl/>
        </w:rPr>
        <w:t>تستقبل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القبله</w:t>
      </w:r>
      <w:proofErr w:type="spellEnd"/>
      <w:r>
        <w:rPr>
          <w:rtl/>
        </w:rPr>
        <w:t xml:space="preserve"> و لا </w:t>
      </w:r>
      <w:proofErr w:type="spellStart"/>
      <w:r>
        <w:rPr>
          <w:rtl/>
        </w:rPr>
        <w:t>تستدبرها</w:t>
      </w:r>
      <w:proofErr w:type="spellEnd"/>
      <w:r>
        <w:rPr>
          <w:rtl/>
        </w:rPr>
        <w:t xml:space="preserve"> </w:t>
      </w:r>
    </w:p>
    <w:p w:rsidR="007B2682" w:rsidRDefault="00B73E47" w:rsidP="007B2682">
      <w:pPr>
        <w:pStyle w:val="a6"/>
        <w:bidi/>
        <w:rPr>
          <w:rFonts w:hint="cs"/>
          <w:rtl/>
        </w:rPr>
      </w:pPr>
      <w:r w:rsidRPr="00B73E47">
        <w:rPr>
          <w:rFonts w:cs="Traditional Arabic"/>
          <w:color w:val="FF0000"/>
          <w:rtl/>
        </w:rPr>
        <w:t xml:space="preserve">سوم </w:t>
      </w:r>
      <w:r>
        <w:rPr>
          <w:rFonts w:cs="Traditional Arabic"/>
          <w:rtl/>
        </w:rPr>
        <w:t>: در برخ</w:t>
      </w:r>
      <w:r>
        <w:rPr>
          <w:rFonts w:cs="Traditional Arabic" w:hint="cs"/>
          <w:rtl/>
        </w:rPr>
        <w:t>ی</w:t>
      </w:r>
      <w:r>
        <w:rPr>
          <w:rFonts w:cs="Traditional Arabic"/>
          <w:rtl/>
        </w:rPr>
        <w:t xml:space="preserve"> از روا</w:t>
      </w:r>
      <w:r>
        <w:rPr>
          <w:rFonts w:cs="Traditional Arabic" w:hint="cs"/>
          <w:rtl/>
        </w:rPr>
        <w:t>یات</w:t>
      </w:r>
      <w:r>
        <w:rPr>
          <w:rFonts w:cs="Traditional Arabic"/>
          <w:rtl/>
        </w:rPr>
        <w:t xml:space="preserve"> به صورت مق</w:t>
      </w:r>
      <w:r>
        <w:rPr>
          <w:rFonts w:cs="Traditional Arabic" w:hint="cs"/>
          <w:rtl/>
        </w:rPr>
        <w:t>ید</w:t>
      </w:r>
      <w:r>
        <w:rPr>
          <w:rFonts w:cs="Traditional Arabic"/>
          <w:rtl/>
        </w:rPr>
        <w:t xml:space="preserve"> نه</w:t>
      </w:r>
      <w:r>
        <w:rPr>
          <w:rFonts w:cs="Traditional Arabic" w:hint="cs"/>
          <w:rtl/>
        </w:rPr>
        <w:t>ی</w:t>
      </w:r>
      <w:r>
        <w:rPr>
          <w:rFonts w:cs="Traditional Arabic"/>
          <w:rtl/>
        </w:rPr>
        <w:t xml:space="preserve"> شده که عورت را به سمت قبله منحرف نکن</w:t>
      </w:r>
      <w:r>
        <w:rPr>
          <w:rFonts w:cs="Traditional Arabic" w:hint="cs"/>
          <w:rtl/>
        </w:rPr>
        <w:t>ید</w:t>
      </w:r>
      <w:r>
        <w:rPr>
          <w:rFonts w:cs="Traditional Arabic"/>
          <w:rtl/>
        </w:rPr>
        <w:t xml:space="preserve"> و حرف از بدن ن</w:t>
      </w:r>
      <w:r>
        <w:rPr>
          <w:rFonts w:cs="Traditional Arabic" w:hint="cs"/>
          <w:rtl/>
        </w:rPr>
        <w:t>یست</w:t>
      </w:r>
      <w:r>
        <w:rPr>
          <w:rFonts w:cs="Traditional Arabic"/>
          <w:rtl/>
        </w:rPr>
        <w:t xml:space="preserve"> مثل روا</w:t>
      </w:r>
      <w:r>
        <w:rPr>
          <w:rFonts w:cs="Traditional Arabic" w:hint="cs"/>
          <w:rtl/>
        </w:rPr>
        <w:t>یت</w:t>
      </w:r>
      <w:r>
        <w:rPr>
          <w:rFonts w:cs="Traditional Arabic"/>
          <w:rtl/>
        </w:rPr>
        <w:t xml:space="preserve"> نبو</w:t>
      </w:r>
      <w:r>
        <w:rPr>
          <w:rFonts w:cs="Traditional Arabic" w:hint="cs"/>
          <w:rtl/>
        </w:rPr>
        <w:t>ی</w:t>
      </w:r>
      <w:r>
        <w:rPr>
          <w:rFonts w:cs="Traditional Arabic"/>
          <w:rtl/>
        </w:rPr>
        <w:t xml:space="preserve"> </w:t>
      </w:r>
      <w:r w:rsidR="007B2682">
        <w:rPr>
          <w:rFonts w:hint="cs"/>
          <w:rtl/>
        </w:rPr>
        <w:t xml:space="preserve">(صلی الله علیه و </w:t>
      </w:r>
      <w:proofErr w:type="spellStart"/>
      <w:r w:rsidR="007B2682">
        <w:rPr>
          <w:rFonts w:hint="cs"/>
          <w:rtl/>
        </w:rPr>
        <w:t>آله</w:t>
      </w:r>
      <w:proofErr w:type="spellEnd"/>
      <w:r w:rsidR="007B2682">
        <w:rPr>
          <w:rFonts w:hint="cs"/>
          <w:rtl/>
        </w:rPr>
        <w:t xml:space="preserve"> و سلم): </w:t>
      </w:r>
      <w:proofErr w:type="spellStart"/>
      <w:r w:rsidR="007B2682" w:rsidRPr="007B2682">
        <w:rPr>
          <w:rFonts w:ascii="Andalus" w:hAnsi="Andalus" w:cs="Andalus" w:hint="cs"/>
          <w:color w:val="008000"/>
          <w:sz w:val="30"/>
          <w:szCs w:val="30"/>
          <w:rtl/>
        </w:rPr>
        <w:t>أَنَّهُ</w:t>
      </w:r>
      <w:proofErr w:type="spellEnd"/>
      <w:r w:rsidR="007B2682" w:rsidRPr="007B2682">
        <w:rPr>
          <w:rFonts w:ascii="Andalus" w:hAnsi="Andalus" w:cs="Andalus" w:hint="cs"/>
          <w:color w:val="008000"/>
          <w:sz w:val="30"/>
          <w:szCs w:val="30"/>
          <w:rtl/>
        </w:rPr>
        <w:t xml:space="preserve"> </w:t>
      </w:r>
      <w:proofErr w:type="spellStart"/>
      <w:r w:rsidR="007B2682" w:rsidRPr="007B2682">
        <w:rPr>
          <w:rFonts w:ascii="Andalus" w:hAnsi="Andalus" w:cs="Andalus" w:hint="cs"/>
          <w:color w:val="008000"/>
          <w:sz w:val="30"/>
          <w:szCs w:val="30"/>
          <w:rtl/>
        </w:rPr>
        <w:t>نَهَى</w:t>
      </w:r>
      <w:proofErr w:type="spellEnd"/>
      <w:r w:rsidR="007B2682" w:rsidRPr="007B2682">
        <w:rPr>
          <w:rFonts w:ascii="Andalus" w:hAnsi="Andalus" w:cs="Andalus" w:hint="cs"/>
          <w:color w:val="008000"/>
          <w:sz w:val="30"/>
          <w:szCs w:val="30"/>
          <w:rtl/>
        </w:rPr>
        <w:t xml:space="preserve"> </w:t>
      </w:r>
      <w:proofErr w:type="spellStart"/>
      <w:r w:rsidR="007B2682" w:rsidRPr="007B2682">
        <w:rPr>
          <w:rFonts w:ascii="Andalus" w:hAnsi="Andalus" w:cs="Andalus" w:hint="cs"/>
          <w:color w:val="008000"/>
          <w:sz w:val="30"/>
          <w:szCs w:val="30"/>
          <w:rtl/>
        </w:rPr>
        <w:t>أَنْ</w:t>
      </w:r>
      <w:proofErr w:type="spellEnd"/>
      <w:r w:rsidR="007B2682" w:rsidRPr="007B2682">
        <w:rPr>
          <w:rFonts w:ascii="Andalus" w:hAnsi="Andalus" w:cs="Andalus" w:hint="cs"/>
          <w:color w:val="008000"/>
          <w:sz w:val="30"/>
          <w:szCs w:val="30"/>
          <w:rtl/>
        </w:rPr>
        <w:t xml:space="preserve"> </w:t>
      </w:r>
      <w:proofErr w:type="spellStart"/>
      <w:r w:rsidR="007B2682" w:rsidRPr="007B2682">
        <w:rPr>
          <w:rFonts w:ascii="Andalus" w:hAnsi="Andalus" w:cs="Andalus" w:hint="cs"/>
          <w:color w:val="008000"/>
          <w:sz w:val="30"/>
          <w:szCs w:val="30"/>
          <w:rtl/>
        </w:rPr>
        <w:t>يَبُولَ</w:t>
      </w:r>
      <w:proofErr w:type="spellEnd"/>
      <w:r w:rsidR="007B2682" w:rsidRPr="007B2682">
        <w:rPr>
          <w:rFonts w:ascii="Andalus" w:hAnsi="Andalus" w:cs="Andalus" w:hint="cs"/>
          <w:color w:val="008000"/>
          <w:sz w:val="30"/>
          <w:szCs w:val="30"/>
          <w:rtl/>
        </w:rPr>
        <w:t xml:space="preserve"> </w:t>
      </w:r>
      <w:proofErr w:type="spellStart"/>
      <w:r w:rsidR="007B2682" w:rsidRPr="007B2682">
        <w:rPr>
          <w:rFonts w:ascii="Andalus" w:hAnsi="Andalus" w:cs="Andalus" w:hint="cs"/>
          <w:color w:val="008000"/>
          <w:sz w:val="30"/>
          <w:szCs w:val="30"/>
          <w:rtl/>
        </w:rPr>
        <w:t>الرَّجُلُ</w:t>
      </w:r>
      <w:proofErr w:type="spellEnd"/>
      <w:r w:rsidR="007B2682" w:rsidRPr="007B2682">
        <w:rPr>
          <w:rFonts w:ascii="Andalus" w:hAnsi="Andalus" w:cs="Andalus" w:hint="cs"/>
          <w:color w:val="008000"/>
          <w:sz w:val="30"/>
          <w:szCs w:val="30"/>
          <w:rtl/>
        </w:rPr>
        <w:t xml:space="preserve"> </w:t>
      </w:r>
      <w:proofErr w:type="spellStart"/>
      <w:r w:rsidR="007B2682" w:rsidRPr="007B2682">
        <w:rPr>
          <w:rFonts w:ascii="Andalus" w:hAnsi="Andalus" w:cs="Andalus" w:hint="cs"/>
          <w:color w:val="008000"/>
          <w:sz w:val="30"/>
          <w:szCs w:val="30"/>
          <w:rtl/>
        </w:rPr>
        <w:t>وَ</w:t>
      </w:r>
      <w:proofErr w:type="spellEnd"/>
      <w:r w:rsidR="007B2682" w:rsidRPr="007B2682">
        <w:rPr>
          <w:rFonts w:ascii="Andalus" w:hAnsi="Andalus" w:cs="Andalus" w:hint="cs"/>
          <w:color w:val="008000"/>
          <w:sz w:val="30"/>
          <w:szCs w:val="30"/>
          <w:rtl/>
        </w:rPr>
        <w:t xml:space="preserve"> </w:t>
      </w:r>
      <w:proofErr w:type="spellStart"/>
      <w:r w:rsidR="007B2682" w:rsidRPr="007B2682">
        <w:rPr>
          <w:rFonts w:ascii="Andalus" w:hAnsi="Andalus" w:cs="Andalus" w:hint="cs"/>
          <w:color w:val="008000"/>
          <w:sz w:val="30"/>
          <w:szCs w:val="30"/>
          <w:rtl/>
        </w:rPr>
        <w:t>فَرْجُهُ</w:t>
      </w:r>
      <w:proofErr w:type="spellEnd"/>
      <w:r w:rsidR="007B2682" w:rsidRPr="007B2682">
        <w:rPr>
          <w:rFonts w:ascii="Andalus" w:hAnsi="Andalus" w:cs="Andalus" w:hint="cs"/>
          <w:color w:val="008000"/>
          <w:sz w:val="30"/>
          <w:szCs w:val="30"/>
          <w:rtl/>
        </w:rPr>
        <w:t xml:space="preserve"> </w:t>
      </w:r>
      <w:proofErr w:type="spellStart"/>
      <w:r w:rsidR="007B2682" w:rsidRPr="007B2682">
        <w:rPr>
          <w:rFonts w:ascii="Andalus" w:hAnsi="Andalus" w:cs="Andalus" w:hint="cs"/>
          <w:color w:val="008000"/>
          <w:sz w:val="30"/>
          <w:szCs w:val="30"/>
          <w:rtl/>
        </w:rPr>
        <w:t>بَادٍ</w:t>
      </w:r>
      <w:proofErr w:type="spellEnd"/>
      <w:r w:rsidR="007B2682" w:rsidRPr="007B2682">
        <w:rPr>
          <w:rFonts w:ascii="Andalus" w:hAnsi="Andalus" w:cs="Andalus" w:hint="cs"/>
          <w:color w:val="008000"/>
          <w:sz w:val="30"/>
          <w:szCs w:val="30"/>
          <w:rtl/>
        </w:rPr>
        <w:t xml:space="preserve"> </w:t>
      </w:r>
      <w:proofErr w:type="spellStart"/>
      <w:r w:rsidR="007B2682" w:rsidRPr="007B2682">
        <w:rPr>
          <w:rFonts w:ascii="Andalus" w:hAnsi="Andalus" w:cs="Andalus" w:hint="cs"/>
          <w:color w:val="008000"/>
          <w:sz w:val="30"/>
          <w:szCs w:val="30"/>
          <w:rtl/>
        </w:rPr>
        <w:t>لِلْقِبْلَةِ</w:t>
      </w:r>
      <w:proofErr w:type="spellEnd"/>
      <w:r w:rsidR="007B2682" w:rsidRPr="007B2682">
        <w:rPr>
          <w:rFonts w:ascii="Andalus" w:hAnsi="Andalus" w:cs="Andalus" w:hint="cs"/>
          <w:color w:val="008000"/>
          <w:sz w:val="30"/>
          <w:szCs w:val="30"/>
          <w:rtl/>
        </w:rPr>
        <w:t>.</w:t>
      </w:r>
      <w:r w:rsidR="007B2682" w:rsidRPr="007B2682">
        <w:rPr>
          <w:rStyle w:val="a5"/>
          <w:rFonts w:ascii="Andalus" w:hAnsi="Andalus" w:cs="Andalus"/>
          <w:color w:val="008000"/>
          <w:sz w:val="30"/>
          <w:szCs w:val="30"/>
          <w:rtl/>
        </w:rPr>
        <w:footnoteReference w:id="1"/>
      </w:r>
    </w:p>
    <w:p w:rsidR="007B2682" w:rsidRDefault="007B2682" w:rsidP="007B2682">
      <w:pPr>
        <w:rPr>
          <w:rtl/>
        </w:rPr>
      </w:pPr>
    </w:p>
    <w:p w:rsidR="007B2682" w:rsidRDefault="00B73E47" w:rsidP="007B2682">
      <w:pPr>
        <w:rPr>
          <w:rtl/>
        </w:rPr>
      </w:pPr>
      <w:r>
        <w:rPr>
          <w:rtl/>
        </w:rPr>
        <w:lastRenderedPageBreak/>
        <w:t xml:space="preserve">، مرحوم فاضل </w:t>
      </w:r>
      <w:proofErr w:type="spellStart"/>
      <w:r>
        <w:rPr>
          <w:rtl/>
        </w:rPr>
        <w:t>مقداد</w:t>
      </w:r>
      <w:proofErr w:type="spellEnd"/>
      <w:r>
        <w:rPr>
          <w:rtl/>
        </w:rPr>
        <w:t xml:space="preserve"> در </w:t>
      </w:r>
      <w:proofErr w:type="spellStart"/>
      <w:r>
        <w:rPr>
          <w:rtl/>
        </w:rPr>
        <w:t>التنق</w:t>
      </w:r>
      <w:r>
        <w:rPr>
          <w:rFonts w:hint="cs"/>
          <w:rtl/>
        </w:rPr>
        <w:t>یح</w:t>
      </w:r>
      <w:proofErr w:type="spellEnd"/>
      <w:r>
        <w:rPr>
          <w:rtl/>
        </w:rPr>
        <w:t xml:space="preserve"> به هم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فتوا داد و مرحوم </w:t>
      </w:r>
      <w:proofErr w:type="spellStart"/>
      <w:r>
        <w:rPr>
          <w:rtl/>
        </w:rPr>
        <w:t>اقا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حک</w:t>
      </w:r>
      <w:r>
        <w:rPr>
          <w:rFonts w:hint="cs"/>
          <w:rtl/>
        </w:rPr>
        <w:t>یم</w:t>
      </w:r>
      <w:r>
        <w:rPr>
          <w:rtl/>
        </w:rPr>
        <w:t xml:space="preserve"> فرمودند منظور مشهور هم</w:t>
      </w:r>
      <w:r>
        <w:rPr>
          <w:rFonts w:hint="cs"/>
          <w:rtl/>
        </w:rPr>
        <w:t>ین</w:t>
      </w:r>
      <w:r>
        <w:rPr>
          <w:rtl/>
        </w:rPr>
        <w:t xml:space="preserve"> است که منظور از </w:t>
      </w:r>
      <w:proofErr w:type="spellStart"/>
      <w:r>
        <w:rPr>
          <w:rtl/>
        </w:rPr>
        <w:t>مقاد</w:t>
      </w:r>
      <w:r>
        <w:rPr>
          <w:rFonts w:hint="cs"/>
          <w:rtl/>
        </w:rPr>
        <w:t>یم</w:t>
      </w:r>
      <w:proofErr w:type="spellEnd"/>
      <w:r w:rsidR="007B2682">
        <w:rPr>
          <w:rtl/>
        </w:rPr>
        <w:t xml:space="preserve"> بدن</w:t>
      </w:r>
      <w:r w:rsidR="007B2682">
        <w:rPr>
          <w:rFonts w:hint="cs"/>
          <w:rtl/>
        </w:rPr>
        <w:t xml:space="preserve"> این است که</w:t>
      </w:r>
      <w:r>
        <w:rPr>
          <w:rtl/>
        </w:rPr>
        <w:t xml:space="preserve"> عورت به سمت قبله نباشد چون بع</w:t>
      </w:r>
      <w:r>
        <w:rPr>
          <w:rFonts w:hint="cs"/>
          <w:rtl/>
        </w:rPr>
        <w:t>ید</w:t>
      </w:r>
      <w:r>
        <w:rPr>
          <w:rtl/>
        </w:rPr>
        <w:t xml:space="preserve"> است که کتف را به سمت شرق و غرب برده و عورت را به قبله گرفته بگو</w:t>
      </w:r>
      <w:r>
        <w:rPr>
          <w:rFonts w:hint="cs"/>
          <w:rtl/>
        </w:rPr>
        <w:t>ییم</w:t>
      </w:r>
      <w:r>
        <w:rPr>
          <w:rtl/>
        </w:rPr>
        <w:t xml:space="preserve"> کار حرام</w:t>
      </w:r>
      <w:r>
        <w:rPr>
          <w:rFonts w:hint="cs"/>
          <w:rtl/>
        </w:rPr>
        <w:t>ی</w:t>
      </w:r>
      <w:r>
        <w:rPr>
          <w:rtl/>
        </w:rPr>
        <w:t xml:space="preserve"> نکرده است لذا آنچه بدست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ید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مراد مشهور از </w:t>
      </w:r>
      <w:proofErr w:type="spellStart"/>
      <w:r>
        <w:rPr>
          <w:rFonts w:hint="cs"/>
          <w:rtl/>
        </w:rPr>
        <w:t>مقادیم</w:t>
      </w:r>
      <w:proofErr w:type="spellEnd"/>
      <w:r>
        <w:rPr>
          <w:rtl/>
        </w:rPr>
        <w:t xml:space="preserve"> بدن همان عورت است و کار</w:t>
      </w:r>
      <w:r>
        <w:rPr>
          <w:rFonts w:hint="cs"/>
          <w:rtl/>
        </w:rPr>
        <w:t>ی</w:t>
      </w:r>
      <w:r>
        <w:rPr>
          <w:rtl/>
        </w:rPr>
        <w:t xml:space="preserve"> به س</w:t>
      </w:r>
      <w:r>
        <w:rPr>
          <w:rFonts w:hint="cs"/>
          <w:rtl/>
        </w:rPr>
        <w:t>ینه</w:t>
      </w:r>
      <w:r>
        <w:rPr>
          <w:rtl/>
        </w:rPr>
        <w:t xml:space="preserve"> و شکم ندارد ، از آن طرف </w:t>
      </w:r>
      <w:proofErr w:type="spellStart"/>
      <w:r>
        <w:rPr>
          <w:rtl/>
        </w:rPr>
        <w:t>غائط</w:t>
      </w:r>
      <w:proofErr w:type="spellEnd"/>
      <w:r>
        <w:rPr>
          <w:rtl/>
        </w:rPr>
        <w:t xml:space="preserve"> به سمت قبله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شود مگر ا</w:t>
      </w:r>
      <w:r>
        <w:rPr>
          <w:rFonts w:hint="cs"/>
          <w:rtl/>
        </w:rPr>
        <w:t>ینکه</w:t>
      </w:r>
      <w:r w:rsidR="007B2682">
        <w:rPr>
          <w:rtl/>
        </w:rPr>
        <w:t xml:space="preserve"> بخوابد </w:t>
      </w:r>
      <w:r w:rsidR="007B2682">
        <w:rPr>
          <w:rFonts w:hint="cs"/>
          <w:rtl/>
        </w:rPr>
        <w:t>و...</w:t>
      </w:r>
      <w:r>
        <w:rPr>
          <w:rtl/>
        </w:rPr>
        <w:t xml:space="preserve"> لذا ا</w:t>
      </w:r>
      <w:r>
        <w:rPr>
          <w:rFonts w:hint="cs"/>
          <w:rtl/>
        </w:rPr>
        <w:t>یشان</w:t>
      </w:r>
      <w:r>
        <w:rPr>
          <w:rtl/>
        </w:rPr>
        <w:t xml:space="preserve"> در تا</w:t>
      </w:r>
      <w:r>
        <w:rPr>
          <w:rFonts w:hint="cs"/>
          <w:rtl/>
        </w:rPr>
        <w:t>یید</w:t>
      </w:r>
      <w:r>
        <w:rPr>
          <w:rtl/>
        </w:rPr>
        <w:t xml:space="preserve"> فرما</w:t>
      </w:r>
      <w:r>
        <w:rPr>
          <w:rFonts w:hint="cs"/>
          <w:rtl/>
        </w:rPr>
        <w:t>یش</w:t>
      </w:r>
      <w:r>
        <w:rPr>
          <w:rtl/>
        </w:rPr>
        <w:t xml:space="preserve"> فاضل </w:t>
      </w:r>
      <w:proofErr w:type="spellStart"/>
      <w:r>
        <w:rPr>
          <w:rtl/>
        </w:rPr>
        <w:t>مقداد</w:t>
      </w:r>
      <w:proofErr w:type="spellEnd"/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ید</w:t>
      </w:r>
      <w:r>
        <w:rPr>
          <w:rtl/>
        </w:rPr>
        <w:t xml:space="preserve"> که از حد</w:t>
      </w:r>
      <w:r>
        <w:rPr>
          <w:rFonts w:hint="cs"/>
          <w:rtl/>
        </w:rPr>
        <w:t>یث</w:t>
      </w:r>
      <w:r>
        <w:rPr>
          <w:rtl/>
        </w:rPr>
        <w:t xml:space="preserve"> </w:t>
      </w:r>
      <w:proofErr w:type="spellStart"/>
      <w:r>
        <w:rPr>
          <w:rtl/>
        </w:rPr>
        <w:t>مناه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بر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ید</w:t>
      </w:r>
      <w:r>
        <w:rPr>
          <w:rtl/>
        </w:rPr>
        <w:t xml:space="preserve"> که عورت به سمت قبله نباشد چون دارد به بول</w:t>
      </w:r>
      <w:r w:rsidR="007B2682">
        <w:rPr>
          <w:rFonts w:hint="cs"/>
          <w:rtl/>
        </w:rPr>
        <w:t>،</w:t>
      </w:r>
      <w:r>
        <w:rPr>
          <w:rtl/>
        </w:rPr>
        <w:t xml:space="preserve"> نه س</w:t>
      </w:r>
      <w:r>
        <w:rPr>
          <w:rFonts w:hint="cs"/>
          <w:rtl/>
        </w:rPr>
        <w:t>ینه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شکم </w:t>
      </w:r>
    </w:p>
    <w:p w:rsidR="00B73E47" w:rsidRDefault="00B73E47" w:rsidP="007B2682">
      <w:pPr>
        <w:rPr>
          <w:rtl/>
        </w:rPr>
      </w:pPr>
      <w:r>
        <w:rPr>
          <w:rtl/>
        </w:rPr>
        <w:t>نقد مرحوم آقا ض</w:t>
      </w:r>
      <w:r>
        <w:rPr>
          <w:rFonts w:hint="cs"/>
          <w:rtl/>
        </w:rPr>
        <w:t>یاء</w:t>
      </w:r>
      <w:r>
        <w:rPr>
          <w:rtl/>
        </w:rPr>
        <w:t xml:space="preserve"> </w:t>
      </w:r>
      <w:proofErr w:type="spellStart"/>
      <w:r>
        <w:rPr>
          <w:rtl/>
        </w:rPr>
        <w:t>الد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در کتاب </w:t>
      </w:r>
      <w:proofErr w:type="spellStart"/>
      <w:r>
        <w:rPr>
          <w:rtl/>
        </w:rPr>
        <w:t>تبصرة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المتعلم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ج ۱ ص ۱۴۶ به </w:t>
      </w:r>
      <w:proofErr w:type="spellStart"/>
      <w:r>
        <w:rPr>
          <w:rtl/>
        </w:rPr>
        <w:t>اقا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حک</w:t>
      </w:r>
      <w:r>
        <w:rPr>
          <w:rFonts w:hint="cs"/>
          <w:rtl/>
        </w:rPr>
        <w:t>یم</w:t>
      </w:r>
      <w:r>
        <w:rPr>
          <w:rtl/>
        </w:rPr>
        <w:t xml:space="preserve"> : که ا</w:t>
      </w:r>
      <w:r>
        <w:rPr>
          <w:rFonts w:hint="cs"/>
          <w:rtl/>
        </w:rPr>
        <w:t>ین</w:t>
      </w:r>
      <w:r>
        <w:rPr>
          <w:rtl/>
        </w:rPr>
        <w:t xml:space="preserve"> کلمه </w:t>
      </w:r>
      <w:proofErr w:type="spellStart"/>
      <w:r>
        <w:rPr>
          <w:rtl/>
        </w:rPr>
        <w:t>بالبول</w:t>
      </w:r>
      <w:proofErr w:type="spellEnd"/>
      <w:r>
        <w:rPr>
          <w:rtl/>
        </w:rPr>
        <w:t xml:space="preserve"> هرگز حرمت و نه</w:t>
      </w:r>
      <w:r>
        <w:rPr>
          <w:rFonts w:hint="cs"/>
          <w:rtl/>
        </w:rPr>
        <w:t>ی</w:t>
      </w:r>
      <w:r>
        <w:rPr>
          <w:rtl/>
        </w:rPr>
        <w:t xml:space="preserve"> را اختصاص به عورت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دهد چون خود بول و </w:t>
      </w:r>
      <w:proofErr w:type="spellStart"/>
      <w:r>
        <w:rPr>
          <w:rtl/>
        </w:rPr>
        <w:t>الغائط</w:t>
      </w:r>
      <w:proofErr w:type="spellEnd"/>
      <w:r>
        <w:rPr>
          <w:rtl/>
        </w:rPr>
        <w:t xml:space="preserve"> قر</w:t>
      </w:r>
      <w:r>
        <w:rPr>
          <w:rFonts w:hint="cs"/>
          <w:rtl/>
        </w:rPr>
        <w:t>ینه</w:t>
      </w:r>
      <w:r>
        <w:rPr>
          <w:rtl/>
        </w:rPr>
        <w:t xml:space="preserve"> است که مراد پ</w:t>
      </w:r>
      <w:r>
        <w:rPr>
          <w:rFonts w:hint="cs"/>
          <w:rtl/>
        </w:rPr>
        <w:t>یامبر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یه</w:t>
      </w:r>
      <w:r>
        <w:rPr>
          <w:rtl/>
        </w:rPr>
        <w:t xml:space="preserve"> و </w:t>
      </w:r>
      <w:proofErr w:type="spellStart"/>
      <w:r>
        <w:rPr>
          <w:rtl/>
        </w:rPr>
        <w:t>آله</w:t>
      </w:r>
      <w:proofErr w:type="spellEnd"/>
      <w:r>
        <w:rPr>
          <w:rtl/>
        </w:rPr>
        <w:t xml:space="preserve"> از  حرمت ، استقبال عورت ن</w:t>
      </w:r>
      <w:r>
        <w:rPr>
          <w:rFonts w:hint="cs"/>
          <w:rtl/>
        </w:rPr>
        <w:t>یست</w:t>
      </w:r>
      <w:r>
        <w:rPr>
          <w:rtl/>
        </w:rPr>
        <w:t xml:space="preserve"> بلکه مراد ا</w:t>
      </w:r>
      <w:r>
        <w:rPr>
          <w:rFonts w:hint="cs"/>
          <w:rtl/>
        </w:rPr>
        <w:t>یشان</w:t>
      </w:r>
      <w:r>
        <w:rPr>
          <w:rtl/>
        </w:rPr>
        <w:t xml:space="preserve"> همان استقبال جلو</w:t>
      </w:r>
      <w:r>
        <w:rPr>
          <w:rFonts w:hint="cs"/>
          <w:rtl/>
        </w:rPr>
        <w:t>ی</w:t>
      </w:r>
      <w:r>
        <w:rPr>
          <w:rtl/>
        </w:rPr>
        <w:t xml:space="preserve"> بدن است </w:t>
      </w:r>
    </w:p>
    <w:p w:rsidR="00B73E47" w:rsidRDefault="00B73E47" w:rsidP="00B73E47">
      <w:pPr>
        <w:rPr>
          <w:rtl/>
        </w:rPr>
      </w:pPr>
      <w:r w:rsidRPr="007B2682">
        <w:rPr>
          <w:highlight w:val="yellow"/>
          <w:rtl/>
        </w:rPr>
        <w:t xml:space="preserve">نظر استاد </w:t>
      </w:r>
      <w:r>
        <w:rPr>
          <w:rtl/>
        </w:rPr>
        <w:t>: استقبال بدن به سمت قبله حرام است و ا</w:t>
      </w:r>
      <w:r>
        <w:rPr>
          <w:rFonts w:hint="cs"/>
          <w:rtl/>
        </w:rPr>
        <w:t>ین</w:t>
      </w:r>
      <w:r>
        <w:rPr>
          <w:rtl/>
        </w:rPr>
        <w:t xml:space="preserve"> حرمت از روا</w:t>
      </w:r>
      <w:r>
        <w:rPr>
          <w:rFonts w:hint="cs"/>
          <w:rtl/>
        </w:rPr>
        <w:t>یات</w:t>
      </w:r>
      <w:r>
        <w:rPr>
          <w:rtl/>
        </w:rPr>
        <w:t xml:space="preserve"> بدست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آ</w:t>
      </w:r>
      <w:r>
        <w:rPr>
          <w:rFonts w:hint="cs"/>
          <w:rtl/>
        </w:rPr>
        <w:t>ید</w:t>
      </w:r>
      <w:r>
        <w:rPr>
          <w:rtl/>
        </w:rPr>
        <w:t xml:space="preserve"> چون دلالت روا</w:t>
      </w:r>
      <w:r>
        <w:rPr>
          <w:rFonts w:hint="cs"/>
          <w:rtl/>
        </w:rPr>
        <w:t>یات</w:t>
      </w:r>
      <w:r>
        <w:rPr>
          <w:rtl/>
        </w:rPr>
        <w:t xml:space="preserve"> مختلف است و فهم علما هم مختلف شده لذا آنچه ما از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یم</w:t>
      </w:r>
      <w:r>
        <w:rPr>
          <w:rtl/>
        </w:rPr>
        <w:t xml:space="preserve"> که س</w:t>
      </w:r>
      <w:r>
        <w:rPr>
          <w:rFonts w:hint="cs"/>
          <w:rtl/>
        </w:rPr>
        <w:t>ینه</w:t>
      </w:r>
      <w:r>
        <w:rPr>
          <w:rtl/>
        </w:rPr>
        <w:t xml:space="preserve"> و شکم حرام است به سمت قبله باشد آنهم س</w:t>
      </w:r>
      <w:r>
        <w:rPr>
          <w:rFonts w:hint="cs"/>
          <w:rtl/>
        </w:rPr>
        <w:t>ینه</w:t>
      </w:r>
      <w:r>
        <w:rPr>
          <w:rtl/>
        </w:rPr>
        <w:t xml:space="preserve"> و شکم</w:t>
      </w:r>
      <w:r>
        <w:rPr>
          <w:rFonts w:hint="cs"/>
          <w:rtl/>
        </w:rPr>
        <w:t>ی</w:t>
      </w:r>
      <w:r>
        <w:rPr>
          <w:rtl/>
        </w:rPr>
        <w:t xml:space="preserve"> که ملازم با عورت باشد </w:t>
      </w:r>
      <w:r>
        <w:rPr>
          <w:rFonts w:hint="cs"/>
          <w:rtl/>
        </w:rPr>
        <w:t>یعنی</w:t>
      </w:r>
      <w:r>
        <w:rPr>
          <w:rtl/>
        </w:rPr>
        <w:t xml:space="preserve"> آن زمان</w:t>
      </w:r>
      <w:r>
        <w:rPr>
          <w:rFonts w:hint="cs"/>
          <w:rtl/>
        </w:rPr>
        <w:t>ی</w:t>
      </w:r>
      <w:r>
        <w:rPr>
          <w:rtl/>
        </w:rPr>
        <w:t xml:space="preserve"> استقبال حرام است که جهت عورت و هم س</w:t>
      </w:r>
      <w:r>
        <w:rPr>
          <w:rFonts w:hint="cs"/>
          <w:rtl/>
        </w:rPr>
        <w:t>ینه</w:t>
      </w:r>
      <w:r>
        <w:rPr>
          <w:rtl/>
        </w:rPr>
        <w:t xml:space="preserve"> و شکم به سمت قبله باشد اما اگر س</w:t>
      </w:r>
      <w:r>
        <w:rPr>
          <w:rFonts w:hint="cs"/>
          <w:rtl/>
        </w:rPr>
        <w:t>ینه</w:t>
      </w:r>
      <w:r>
        <w:rPr>
          <w:rtl/>
        </w:rPr>
        <w:t xml:space="preserve"> و شکم به سمت قبله باشد اما جهت عورت به سمت قبله نباشد حرام ن</w:t>
      </w:r>
      <w:r>
        <w:rPr>
          <w:rFonts w:hint="cs"/>
          <w:rtl/>
        </w:rPr>
        <w:t>یست</w:t>
      </w:r>
      <w:r>
        <w:rPr>
          <w:rtl/>
        </w:rPr>
        <w:t xml:space="preserve"> </w:t>
      </w:r>
    </w:p>
    <w:p w:rsidR="00B73E47" w:rsidRDefault="00B73E47" w:rsidP="00B73E47">
      <w:pPr>
        <w:rPr>
          <w:rtl/>
        </w:rPr>
      </w:pPr>
      <w:r>
        <w:rPr>
          <w:rtl/>
        </w:rPr>
        <w:t>شاهد استاد : در برخ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یات</w:t>
      </w:r>
      <w:r>
        <w:rPr>
          <w:rtl/>
        </w:rPr>
        <w:t xml:space="preserve"> کلمه باء آمده </w:t>
      </w:r>
      <w:proofErr w:type="spellStart"/>
      <w:r>
        <w:rPr>
          <w:rtl/>
        </w:rPr>
        <w:t>بالبول</w:t>
      </w:r>
      <w:proofErr w:type="spellEnd"/>
      <w:r>
        <w:rPr>
          <w:rtl/>
        </w:rPr>
        <w:t xml:space="preserve"> و </w:t>
      </w:r>
      <w:proofErr w:type="spellStart"/>
      <w:r>
        <w:rPr>
          <w:rtl/>
        </w:rPr>
        <w:t>الغائط</w:t>
      </w:r>
      <w:proofErr w:type="spellEnd"/>
      <w:r>
        <w:rPr>
          <w:rtl/>
        </w:rPr>
        <w:t xml:space="preserve"> که صاحب جواهر ج ۲ ص ۸ ا</w:t>
      </w:r>
      <w:r>
        <w:rPr>
          <w:rFonts w:hint="cs"/>
          <w:rtl/>
        </w:rPr>
        <w:t>ین</w:t>
      </w:r>
      <w:r>
        <w:rPr>
          <w:rtl/>
        </w:rPr>
        <w:t xml:space="preserve"> باء را به 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B2682">
        <w:rPr>
          <w:rFonts w:hint="cs"/>
          <w:rtl/>
        </w:rPr>
        <w:t>«</w:t>
      </w:r>
      <w:r>
        <w:rPr>
          <w:rtl/>
        </w:rPr>
        <w:t>ف</w:t>
      </w:r>
      <w:r>
        <w:rPr>
          <w:rFonts w:hint="cs"/>
          <w:rtl/>
        </w:rPr>
        <w:t>ی</w:t>
      </w:r>
      <w:r w:rsidR="007B2682">
        <w:rPr>
          <w:rFonts w:hint="cs"/>
          <w:rtl/>
        </w:rPr>
        <w:t>»</w:t>
      </w:r>
      <w:r>
        <w:rPr>
          <w:rtl/>
        </w:rPr>
        <w:t xml:space="preserve"> معنا م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  <w:r>
        <w:rPr>
          <w:rFonts w:hint="cs"/>
          <w:rtl/>
        </w:rPr>
        <w:t>یعنی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هذا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الحال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>یعنی</w:t>
      </w:r>
      <w:r>
        <w:rPr>
          <w:rtl/>
        </w:rPr>
        <w:t xml:space="preserve"> در حال بول و </w:t>
      </w:r>
      <w:proofErr w:type="spellStart"/>
      <w:r>
        <w:rPr>
          <w:rtl/>
        </w:rPr>
        <w:t>غائط</w:t>
      </w:r>
      <w:proofErr w:type="spellEnd"/>
      <w:r>
        <w:rPr>
          <w:rtl/>
        </w:rPr>
        <w:t xml:space="preserve"> کردن حرام است رو به قبله بودن پس صرف </w:t>
      </w:r>
      <w:proofErr w:type="spellStart"/>
      <w:r>
        <w:rPr>
          <w:rtl/>
        </w:rPr>
        <w:t>مقاد</w:t>
      </w:r>
      <w:r>
        <w:rPr>
          <w:rFonts w:hint="cs"/>
          <w:rtl/>
        </w:rPr>
        <w:t>یم</w:t>
      </w:r>
      <w:proofErr w:type="spellEnd"/>
      <w:r>
        <w:rPr>
          <w:rtl/>
        </w:rPr>
        <w:t xml:space="preserve"> بدن رو به قبله بودن حرا</w:t>
      </w:r>
      <w:r>
        <w:rPr>
          <w:rFonts w:hint="cs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بلکه زمان</w:t>
      </w:r>
      <w:r>
        <w:rPr>
          <w:rFonts w:hint="cs"/>
          <w:rtl/>
        </w:rPr>
        <w:t>ی</w:t>
      </w:r>
      <w:r>
        <w:rPr>
          <w:rtl/>
        </w:rPr>
        <w:t xml:space="preserve"> حرام است که ملازم با عورت باشد </w:t>
      </w:r>
    </w:p>
    <w:p w:rsidR="00B73E47" w:rsidRDefault="00B73E47" w:rsidP="00B73E47">
      <w:pPr>
        <w:rPr>
          <w:rtl/>
        </w:rPr>
      </w:pPr>
      <w:r>
        <w:rPr>
          <w:rtl/>
        </w:rPr>
        <w:t xml:space="preserve">اما اگر مدرک </w:t>
      </w:r>
      <w:proofErr w:type="spellStart"/>
      <w:r>
        <w:rPr>
          <w:rtl/>
        </w:rPr>
        <w:t>تسالم</w:t>
      </w:r>
      <w:proofErr w:type="spellEnd"/>
      <w:r>
        <w:rPr>
          <w:rtl/>
        </w:rPr>
        <w:t xml:space="preserve"> و اجماع فقها باشد کما هو </w:t>
      </w:r>
      <w:proofErr w:type="spellStart"/>
      <w:r>
        <w:rPr>
          <w:rtl/>
        </w:rPr>
        <w:t>الحق</w:t>
      </w:r>
      <w:proofErr w:type="spellEnd"/>
      <w:r>
        <w:rPr>
          <w:rtl/>
        </w:rPr>
        <w:t xml:space="preserve"> در ا</w:t>
      </w:r>
      <w:r>
        <w:rPr>
          <w:rFonts w:hint="cs"/>
          <w:rtl/>
        </w:rPr>
        <w:t>ینجا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فتوا داد که همه فقها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یند</w:t>
      </w:r>
      <w:r>
        <w:rPr>
          <w:rtl/>
        </w:rPr>
        <w:t xml:space="preserve"> </w:t>
      </w:r>
      <w:proofErr w:type="spellStart"/>
      <w:r>
        <w:rPr>
          <w:rtl/>
        </w:rPr>
        <w:t>متخل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حق ندارد س</w:t>
      </w:r>
      <w:r>
        <w:rPr>
          <w:rFonts w:hint="cs"/>
          <w:rtl/>
        </w:rPr>
        <w:t>ینه</w:t>
      </w:r>
      <w:r>
        <w:rPr>
          <w:rtl/>
        </w:rPr>
        <w:t xml:space="preserve"> و شکم به سمت قبله باشد که هم اجماع منقول و هم </w:t>
      </w:r>
      <w:proofErr w:type="spellStart"/>
      <w:r>
        <w:rPr>
          <w:rtl/>
        </w:rPr>
        <w:t>محصل</w:t>
      </w:r>
      <w:proofErr w:type="spellEnd"/>
      <w:r>
        <w:rPr>
          <w:rtl/>
        </w:rPr>
        <w:t xml:space="preserve"> دار</w:t>
      </w:r>
      <w:r>
        <w:rPr>
          <w:rFonts w:hint="cs"/>
          <w:rtl/>
        </w:rPr>
        <w:t>یم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مخالف  هست که فاضل </w:t>
      </w:r>
      <w:proofErr w:type="spellStart"/>
      <w:r>
        <w:rPr>
          <w:rtl/>
        </w:rPr>
        <w:t>مقداد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</w:t>
      </w:r>
      <w:r>
        <w:rPr>
          <w:rFonts w:hint="cs"/>
          <w:rtl/>
        </w:rPr>
        <w:t>ی</w:t>
      </w:r>
      <w:r w:rsidR="007B2682">
        <w:rPr>
          <w:rFonts w:hint="cs"/>
          <w:rtl/>
        </w:rPr>
        <w:t>‌</w:t>
      </w:r>
      <w:r>
        <w:rPr>
          <w:rtl/>
        </w:rPr>
        <w:t>باشد</w:t>
      </w:r>
      <w:proofErr w:type="spellEnd"/>
      <w:r>
        <w:rPr>
          <w:rtl/>
        </w:rPr>
        <w:t xml:space="preserve"> که اگر مخالف اجماع معل</w:t>
      </w:r>
      <w:r>
        <w:rPr>
          <w:rFonts w:hint="cs"/>
          <w:rtl/>
        </w:rPr>
        <w:t>وم</w:t>
      </w:r>
      <w:r>
        <w:rPr>
          <w:rtl/>
        </w:rPr>
        <w:t xml:space="preserve"> </w:t>
      </w:r>
      <w:proofErr w:type="spellStart"/>
      <w:r>
        <w:rPr>
          <w:rtl/>
        </w:rPr>
        <w:t>النسب</w:t>
      </w:r>
      <w:proofErr w:type="spellEnd"/>
      <w:r>
        <w:rPr>
          <w:rtl/>
        </w:rPr>
        <w:t xml:space="preserve"> باشد ضرر</w:t>
      </w:r>
      <w:r>
        <w:rPr>
          <w:rFonts w:hint="cs"/>
          <w:rtl/>
        </w:rPr>
        <w:t>ی</w:t>
      </w:r>
      <w:r>
        <w:rPr>
          <w:rtl/>
        </w:rPr>
        <w:t xml:space="preserve"> به اجماع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زند </w:t>
      </w:r>
    </w:p>
    <w:p w:rsidR="00B73E47" w:rsidRDefault="00B73E47" w:rsidP="00B73E47">
      <w:pPr>
        <w:rPr>
          <w:rtl/>
        </w:rPr>
      </w:pPr>
      <w:r>
        <w:rPr>
          <w:rtl/>
        </w:rPr>
        <w:t>اما اشکال ا</w:t>
      </w:r>
      <w:r>
        <w:rPr>
          <w:rFonts w:hint="cs"/>
          <w:rtl/>
        </w:rPr>
        <w:t>ین</w:t>
      </w:r>
      <w:r>
        <w:rPr>
          <w:rtl/>
        </w:rPr>
        <w:t xml:space="preserve"> است که در م</w:t>
      </w:r>
      <w:r>
        <w:rPr>
          <w:rFonts w:hint="cs"/>
          <w:rtl/>
        </w:rPr>
        <w:t>یان</w:t>
      </w:r>
      <w:r>
        <w:rPr>
          <w:rtl/>
        </w:rPr>
        <w:t xml:space="preserve"> فقها و قدما برخ</w:t>
      </w:r>
      <w:r>
        <w:rPr>
          <w:rFonts w:hint="cs"/>
          <w:rtl/>
        </w:rPr>
        <w:t>ی</w:t>
      </w:r>
      <w:r>
        <w:rPr>
          <w:rtl/>
        </w:rPr>
        <w:t xml:space="preserve"> حکم به </w:t>
      </w:r>
      <w:proofErr w:type="spellStart"/>
      <w:r>
        <w:rPr>
          <w:rtl/>
        </w:rPr>
        <w:t>استحباب</w:t>
      </w:r>
      <w:proofErr w:type="spellEnd"/>
      <w:r>
        <w:rPr>
          <w:rtl/>
        </w:rPr>
        <w:t xml:space="preserve"> کرده </w:t>
      </w:r>
      <w:proofErr w:type="spellStart"/>
      <w:r>
        <w:rPr>
          <w:rtl/>
        </w:rPr>
        <w:t>اند</w:t>
      </w:r>
      <w:proofErr w:type="spellEnd"/>
      <w:r>
        <w:rPr>
          <w:rtl/>
        </w:rPr>
        <w:t xml:space="preserve"> و برخ</w:t>
      </w:r>
      <w:r>
        <w:rPr>
          <w:rFonts w:hint="cs"/>
          <w:rtl/>
        </w:rPr>
        <w:t>ی</w:t>
      </w:r>
      <w:r>
        <w:rPr>
          <w:rtl/>
        </w:rPr>
        <w:t xml:space="preserve"> اختصاص به صحرا و ابن</w:t>
      </w:r>
      <w:r>
        <w:rPr>
          <w:rFonts w:hint="cs"/>
          <w:rtl/>
        </w:rPr>
        <w:t>یه</w:t>
      </w:r>
      <w:r>
        <w:rPr>
          <w:rtl/>
        </w:rPr>
        <w:t xml:space="preserve"> داده </w:t>
      </w:r>
      <w:proofErr w:type="spellStart"/>
      <w:r>
        <w:rPr>
          <w:rtl/>
        </w:rPr>
        <w:t>اند</w:t>
      </w:r>
      <w:proofErr w:type="spellEnd"/>
      <w:r>
        <w:rPr>
          <w:rtl/>
        </w:rPr>
        <w:t xml:space="preserve"> که ا</w:t>
      </w:r>
      <w:r>
        <w:rPr>
          <w:rFonts w:hint="cs"/>
          <w:rtl/>
        </w:rPr>
        <w:t>ین</w:t>
      </w:r>
      <w:r>
        <w:rPr>
          <w:rtl/>
        </w:rPr>
        <w:t xml:space="preserve"> بحث در فرع بعد</w:t>
      </w:r>
      <w:r>
        <w:rPr>
          <w:rFonts w:hint="cs"/>
          <w:rtl/>
        </w:rPr>
        <w:t>ی</w:t>
      </w:r>
      <w:r>
        <w:rPr>
          <w:rtl/>
        </w:rPr>
        <w:t xml:space="preserve"> مطرح م</w:t>
      </w:r>
      <w:r>
        <w:rPr>
          <w:rFonts w:hint="cs"/>
          <w:rtl/>
        </w:rPr>
        <w:t>ی</w:t>
      </w:r>
      <w:r>
        <w:rPr>
          <w:rtl/>
        </w:rPr>
        <w:t xml:space="preserve"> شود </w:t>
      </w:r>
    </w:p>
    <w:p w:rsidR="00B73E47" w:rsidRDefault="00B73E47" w:rsidP="00B73E47">
      <w:pPr>
        <w:jc w:val="center"/>
      </w:pPr>
      <w:r w:rsidRPr="007B2682">
        <w:rPr>
          <w:color w:val="FF0000"/>
          <w:rtl/>
        </w:rPr>
        <w:t xml:space="preserve">نکته </w:t>
      </w:r>
      <w:r>
        <w:rPr>
          <w:rtl/>
        </w:rPr>
        <w:t xml:space="preserve">: حرام بودن استقبال مربوط به بول است اما در </w:t>
      </w:r>
      <w:proofErr w:type="spellStart"/>
      <w:r>
        <w:rPr>
          <w:rtl/>
        </w:rPr>
        <w:t>غائط</w:t>
      </w:r>
      <w:proofErr w:type="spellEnd"/>
      <w:r>
        <w:rPr>
          <w:rtl/>
        </w:rPr>
        <w:t xml:space="preserve"> تصور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شود چون سمت آن به سمت پا</w:t>
      </w:r>
      <w:r>
        <w:rPr>
          <w:rFonts w:hint="cs"/>
          <w:rtl/>
        </w:rPr>
        <w:t>یین</w:t>
      </w:r>
      <w:r>
        <w:rPr>
          <w:rtl/>
        </w:rPr>
        <w:t xml:space="preserve"> است مگر کس</w:t>
      </w:r>
      <w:r>
        <w:rPr>
          <w:rFonts w:hint="cs"/>
          <w:rtl/>
        </w:rPr>
        <w:t>ی</w:t>
      </w:r>
      <w:r>
        <w:rPr>
          <w:rtl/>
        </w:rPr>
        <w:t xml:space="preserve"> که بخوابد و ا</w:t>
      </w:r>
      <w:r>
        <w:rPr>
          <w:rFonts w:hint="cs"/>
          <w:rtl/>
        </w:rPr>
        <w:t>ین</w:t>
      </w:r>
      <w:r>
        <w:rPr>
          <w:rtl/>
        </w:rPr>
        <w:t xml:space="preserve"> کار را بکند مگر مر</w:t>
      </w:r>
      <w:r>
        <w:rPr>
          <w:rFonts w:hint="cs"/>
          <w:rtl/>
        </w:rPr>
        <w:t>یض</w:t>
      </w:r>
      <w:r>
        <w:rPr>
          <w:rtl/>
        </w:rPr>
        <w:t xml:space="preserve">  که </w:t>
      </w:r>
      <w:proofErr w:type="spellStart"/>
      <w:r>
        <w:rPr>
          <w:rtl/>
        </w:rPr>
        <w:t>مضطر</w:t>
      </w:r>
      <w:proofErr w:type="spellEnd"/>
      <w:r>
        <w:rPr>
          <w:rtl/>
        </w:rPr>
        <w:t xml:space="preserve"> باشد  که مشکل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</w:p>
    <w:sectPr w:rsidR="00B73E47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989" w:rsidRDefault="00356989" w:rsidP="007B2682">
      <w:pPr>
        <w:spacing w:after="0" w:line="240" w:lineRule="auto"/>
      </w:pPr>
      <w:r>
        <w:separator/>
      </w:r>
    </w:p>
  </w:endnote>
  <w:endnote w:type="continuationSeparator" w:id="0">
    <w:p w:rsidR="00356989" w:rsidRDefault="00356989" w:rsidP="007B2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989" w:rsidRDefault="00356989" w:rsidP="007B2682">
      <w:pPr>
        <w:spacing w:after="0" w:line="240" w:lineRule="auto"/>
      </w:pPr>
      <w:r>
        <w:separator/>
      </w:r>
    </w:p>
  </w:footnote>
  <w:footnote w:type="continuationSeparator" w:id="0">
    <w:p w:rsidR="00356989" w:rsidRDefault="00356989" w:rsidP="007B2682">
      <w:pPr>
        <w:spacing w:after="0" w:line="240" w:lineRule="auto"/>
      </w:pPr>
      <w:r>
        <w:continuationSeparator/>
      </w:r>
    </w:p>
  </w:footnote>
  <w:footnote w:id="1">
    <w:p w:rsidR="007B2682" w:rsidRDefault="007B2682" w:rsidP="007B2682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proofErr w:type="spellStart"/>
      <w:r w:rsidRPr="007B2682">
        <w:rPr>
          <w:rtl/>
        </w:rPr>
        <w:t>مستدرك</w:t>
      </w:r>
      <w:proofErr w:type="spellEnd"/>
      <w:r w:rsidRPr="007B2682">
        <w:rPr>
          <w:rtl/>
        </w:rPr>
        <w:t xml:space="preserve"> </w:t>
      </w:r>
      <w:proofErr w:type="spellStart"/>
      <w:r w:rsidRPr="007B2682">
        <w:rPr>
          <w:rtl/>
        </w:rPr>
        <w:t>الوسائل</w:t>
      </w:r>
      <w:proofErr w:type="spellEnd"/>
      <w:r w:rsidRPr="007B2682">
        <w:rPr>
          <w:rtl/>
        </w:rPr>
        <w:t xml:space="preserve"> و مستنبط </w:t>
      </w:r>
      <w:proofErr w:type="spellStart"/>
      <w:r w:rsidRPr="007B2682">
        <w:rPr>
          <w:rtl/>
        </w:rPr>
        <w:t>المسائل</w:t>
      </w:r>
      <w:proofErr w:type="spellEnd"/>
      <w:r w:rsidRPr="007B2682">
        <w:rPr>
          <w:rtl/>
        </w:rPr>
        <w:t xml:space="preserve"> ؛ ج‏1 ؛ ص247</w:t>
      </w:r>
      <w:r>
        <w:rPr>
          <w:rFonts w:hint="cs"/>
          <w:rtl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175"/>
    <w:rsid w:val="000739A7"/>
    <w:rsid w:val="0008308E"/>
    <w:rsid w:val="000E4C02"/>
    <w:rsid w:val="00152670"/>
    <w:rsid w:val="00164651"/>
    <w:rsid w:val="0028337A"/>
    <w:rsid w:val="00356989"/>
    <w:rsid w:val="005A4451"/>
    <w:rsid w:val="005A6F16"/>
    <w:rsid w:val="005C369A"/>
    <w:rsid w:val="00621D10"/>
    <w:rsid w:val="007B2682"/>
    <w:rsid w:val="008027AD"/>
    <w:rsid w:val="00807BE3"/>
    <w:rsid w:val="0089488C"/>
    <w:rsid w:val="0091764E"/>
    <w:rsid w:val="00A84BAB"/>
    <w:rsid w:val="00B54D2E"/>
    <w:rsid w:val="00B73E47"/>
    <w:rsid w:val="00BB7F09"/>
    <w:rsid w:val="00C12DD7"/>
    <w:rsid w:val="00C26F21"/>
    <w:rsid w:val="00C518B3"/>
    <w:rsid w:val="00D11175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68E9C75-1785-4B78-ABF3-FC7DB849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7B2682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7B268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6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753</Words>
  <Characters>2593</Characters>
  <Application>Microsoft Office Word</Application>
  <DocSecurity>0</DocSecurity>
  <Lines>50</Lines>
  <Paragraphs>21</Paragraphs>
  <ScaleCrop>false</ScaleCrop>
  <Company>diakov.net</Company>
  <LinksUpToDate>false</LinksUpToDate>
  <CharactersWithSpaces>3325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4</cp:revision>
  <dcterms:created xsi:type="dcterms:W3CDTF">2021-10-18T11:47:00Z</dcterms:created>
  <dcterms:modified xsi:type="dcterms:W3CDTF">2021-10-18T12:39:00Z</dcterms:modified>
</cp:coreProperties>
</file>