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3" w:rsidRDefault="00DD43C3" w:rsidP="00DD43C3">
      <w:pPr>
        <w:tabs>
          <w:tab w:val="left" w:pos="720"/>
          <w:tab w:val="center" w:pos="4680"/>
          <w:tab w:val="right" w:pos="9360"/>
        </w:tabs>
        <w:bidi/>
        <w:spacing w:after="0" w:line="240" w:lineRule="auto"/>
        <w:ind w:right="-630"/>
        <w:rPr>
          <w:rFonts w:ascii="Calibri" w:eastAsia="Calibri" w:hAnsi="Calibri" w:cs="B Titr"/>
          <w:b/>
          <w:bCs/>
          <w:sz w:val="72"/>
          <w:szCs w:val="72"/>
          <w:lang w:bidi="fa-IR"/>
        </w:rPr>
      </w:pPr>
    </w:p>
    <w:p w:rsidR="00F5730E" w:rsidRPr="00DD43C3" w:rsidRDefault="00F5730E" w:rsidP="00DD43C3">
      <w:pPr>
        <w:tabs>
          <w:tab w:val="left" w:pos="720"/>
          <w:tab w:val="center" w:pos="4680"/>
          <w:tab w:val="right" w:pos="9360"/>
        </w:tabs>
        <w:bidi/>
        <w:spacing w:after="0" w:line="240" w:lineRule="auto"/>
        <w:ind w:right="-630"/>
        <w:rPr>
          <w:rFonts w:ascii="Calibri" w:eastAsia="Calibri" w:hAnsi="Calibri" w:cs="B Titr"/>
          <w:b/>
          <w:bCs/>
          <w:sz w:val="72"/>
          <w:szCs w:val="72"/>
          <w:rtl/>
          <w:lang w:bidi="fa-IR"/>
        </w:rPr>
      </w:pPr>
      <w:r w:rsidRPr="00DD43C3">
        <w:rPr>
          <w:rFonts w:ascii="Calibri" w:eastAsia="Calibri" w:hAnsi="Calibri" w:cs="B Titr" w:hint="cs"/>
          <w:b/>
          <w:bCs/>
          <w:sz w:val="72"/>
          <w:szCs w:val="72"/>
          <w:rtl/>
          <w:lang w:bidi="fa-IR"/>
        </w:rPr>
        <w:t xml:space="preserve">پاتوفیزیولوژی </w:t>
      </w:r>
      <w:r w:rsidR="00814BD9" w:rsidRPr="00DD43C3">
        <w:rPr>
          <w:rFonts w:ascii="Calibri" w:eastAsia="Calibri" w:hAnsi="Calibri" w:cs="B Titr" w:hint="cs"/>
          <w:b/>
          <w:bCs/>
          <w:sz w:val="72"/>
          <w:szCs w:val="72"/>
          <w:rtl/>
          <w:lang w:bidi="fa-IR"/>
        </w:rPr>
        <w:t xml:space="preserve">بیماریهای </w:t>
      </w:r>
      <w:r w:rsidRPr="00DD43C3">
        <w:rPr>
          <w:rFonts w:ascii="Calibri" w:eastAsia="Calibri" w:hAnsi="Calibri" w:cs="B Titr" w:hint="cs"/>
          <w:b/>
          <w:bCs/>
          <w:sz w:val="72"/>
          <w:szCs w:val="72"/>
          <w:rtl/>
          <w:lang w:bidi="fa-IR"/>
        </w:rPr>
        <w:t xml:space="preserve">دستگاه </w:t>
      </w:r>
      <w:r w:rsidR="00814BD9" w:rsidRPr="00DD43C3">
        <w:rPr>
          <w:rFonts w:ascii="Calibri" w:eastAsia="Calibri" w:hAnsi="Calibri" w:cs="B Titr" w:hint="cs"/>
          <w:b/>
          <w:bCs/>
          <w:sz w:val="72"/>
          <w:szCs w:val="72"/>
          <w:rtl/>
          <w:lang w:bidi="fa-IR"/>
        </w:rPr>
        <w:t>تنفس</w:t>
      </w:r>
    </w:p>
    <w:p w:rsidR="00F5730E" w:rsidRDefault="00F5730E" w:rsidP="00DD43C3">
      <w:pPr>
        <w:bidi/>
        <w:rPr>
          <w:rStyle w:val="hps"/>
          <w:rFonts w:cs="2  Titr"/>
          <w:b/>
          <w:bCs/>
          <w:sz w:val="72"/>
          <w:szCs w:val="72"/>
          <w:lang w:bidi="fa-IR"/>
        </w:rPr>
      </w:pPr>
    </w:p>
    <w:p w:rsidR="00814BD9" w:rsidRDefault="00814BD9" w:rsidP="00F5730E">
      <w:pPr>
        <w:bidi/>
        <w:rPr>
          <w:rStyle w:val="hps"/>
          <w:rFonts w:cs="2  Titr"/>
          <w:b/>
          <w:bCs/>
          <w:sz w:val="36"/>
          <w:szCs w:val="36"/>
          <w:lang w:bidi="fa-IR"/>
        </w:rPr>
      </w:pPr>
    </w:p>
    <w:p w:rsidR="00DD43C3" w:rsidRDefault="00DD43C3" w:rsidP="00DD43C3">
      <w:pPr>
        <w:bidi/>
        <w:rPr>
          <w:rStyle w:val="hps"/>
          <w:rFonts w:cs="2  Titr"/>
          <w:b/>
          <w:bCs/>
          <w:sz w:val="36"/>
          <w:szCs w:val="36"/>
          <w:lang w:bidi="fa-IR"/>
        </w:rPr>
      </w:pPr>
    </w:p>
    <w:p w:rsidR="00DD43C3" w:rsidRDefault="00DD43C3" w:rsidP="00DD43C3">
      <w:pPr>
        <w:bidi/>
        <w:rPr>
          <w:rStyle w:val="hps"/>
          <w:rFonts w:cs="2  Titr"/>
          <w:b/>
          <w:bCs/>
          <w:sz w:val="36"/>
          <w:szCs w:val="36"/>
          <w:lang w:bidi="fa-IR"/>
        </w:rPr>
      </w:pPr>
      <w:bookmarkStart w:id="0" w:name="_GoBack"/>
      <w:bookmarkEnd w:id="0"/>
    </w:p>
    <w:p w:rsidR="00DD43C3" w:rsidRDefault="00DD43C3" w:rsidP="00DD43C3">
      <w:pPr>
        <w:bidi/>
        <w:rPr>
          <w:rStyle w:val="hps"/>
          <w:rFonts w:cs="2  Titr"/>
          <w:b/>
          <w:bCs/>
          <w:sz w:val="36"/>
          <w:szCs w:val="36"/>
          <w:rtl/>
          <w:lang w:bidi="fa-IR"/>
        </w:rPr>
      </w:pPr>
    </w:p>
    <w:p w:rsidR="007C35E1" w:rsidRPr="00DD43C3" w:rsidRDefault="00E4644C" w:rsidP="00E4644C">
      <w:pPr>
        <w:bidi/>
        <w:rPr>
          <w:rFonts w:ascii="IranNastaliq" w:hAnsi="IranNastaliq" w:cs="B Zar"/>
          <w:sz w:val="28"/>
          <w:szCs w:val="28"/>
          <w:rtl/>
          <w:lang w:bidi="fa-IR"/>
        </w:rPr>
      </w:pPr>
      <w:r w:rsidRPr="00DD43C3">
        <w:rPr>
          <w:rFonts w:ascii="IranNastaliq" w:hAnsi="IranNastaliq" w:cs="B Zar"/>
          <w:b/>
          <w:bCs/>
          <w:sz w:val="40"/>
          <w:szCs w:val="40"/>
          <w:rtl/>
          <w:lang w:bidi="fa-IR"/>
        </w:rPr>
        <w:t>پاتوفیزیولوژی مشترک بیماریهای دستگا</w:t>
      </w:r>
      <w:r w:rsidR="007C35E1" w:rsidRPr="00DD43C3">
        <w:rPr>
          <w:rFonts w:ascii="IranNastaliq" w:hAnsi="IranNastaliq" w:cs="B Zar"/>
          <w:b/>
          <w:bCs/>
          <w:sz w:val="40"/>
          <w:szCs w:val="40"/>
          <w:rtl/>
          <w:lang w:bidi="fa-IR"/>
        </w:rPr>
        <w:t>ه</w:t>
      </w:r>
      <w:r w:rsidRPr="00DD43C3">
        <w:rPr>
          <w:rFonts w:ascii="IranNastaliq" w:hAnsi="IranNastaliq" w:cs="B Zar"/>
          <w:b/>
          <w:bCs/>
          <w:sz w:val="40"/>
          <w:szCs w:val="40"/>
          <w:rtl/>
          <w:lang w:bidi="fa-IR"/>
        </w:rPr>
        <w:t xml:space="preserve"> تنفس</w:t>
      </w:r>
      <w:r w:rsidR="007C35E1" w:rsidRPr="00DD43C3">
        <w:rPr>
          <w:rFonts w:ascii="IranNastaliq" w:hAnsi="IranNastaliq" w:cs="B Zar"/>
          <w:b/>
          <w:bCs/>
          <w:sz w:val="40"/>
          <w:szCs w:val="40"/>
          <w:rtl/>
          <w:lang w:bidi="fa-IR"/>
        </w:rPr>
        <w:t>:</w:t>
      </w:r>
    </w:p>
    <w:p w:rsidR="00E4644C" w:rsidRPr="00DD43C3" w:rsidRDefault="00E4644C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7C35E1" w:rsidRPr="00DD43C3">
        <w:rPr>
          <w:rFonts w:cs="B Mitra" w:hint="cs"/>
          <w:i/>
          <w:iCs/>
          <w:sz w:val="32"/>
          <w:szCs w:val="32"/>
          <w:rtl/>
          <w:lang w:bidi="fa-IR"/>
        </w:rPr>
        <w:t>ب</w:t>
      </w:r>
      <w:r w:rsidRPr="00DD43C3">
        <w:rPr>
          <w:rFonts w:cs="B Mitra" w:hint="cs"/>
          <w:i/>
          <w:iCs/>
          <w:sz w:val="32"/>
          <w:szCs w:val="32"/>
          <w:rtl/>
          <w:lang w:bidi="fa-IR"/>
        </w:rPr>
        <w:t>یماریهای انسدادی دستگا</w:t>
      </w:r>
      <w:r w:rsidR="007C35E1" w:rsidRPr="00DD43C3">
        <w:rPr>
          <w:rFonts w:cs="B Mitra" w:hint="cs"/>
          <w:i/>
          <w:iCs/>
          <w:sz w:val="32"/>
          <w:szCs w:val="32"/>
          <w:rtl/>
          <w:lang w:bidi="fa-IR"/>
        </w:rPr>
        <w:t xml:space="preserve">ه </w:t>
      </w:r>
      <w:r w:rsidRPr="00DD43C3">
        <w:rPr>
          <w:rFonts w:cs="B Mitra" w:hint="cs"/>
          <w:i/>
          <w:iCs/>
          <w:sz w:val="32"/>
          <w:szCs w:val="32"/>
          <w:rtl/>
          <w:lang w:bidi="fa-IR"/>
        </w:rPr>
        <w:t>تنف</w:t>
      </w:r>
      <w:r w:rsidR="008B688F" w:rsidRPr="00DD43C3">
        <w:rPr>
          <w:rFonts w:cs="B Mitra" w:hint="cs"/>
          <w:i/>
          <w:iCs/>
          <w:sz w:val="32"/>
          <w:szCs w:val="32"/>
          <w:rtl/>
          <w:lang w:bidi="fa-IR"/>
        </w:rPr>
        <w:t>س</w:t>
      </w:r>
      <w:r w:rsidR="008B688F" w:rsidRPr="00DD43C3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DD43C3">
        <w:rPr>
          <w:rFonts w:cs="B Mitra" w:hint="cs"/>
          <w:sz w:val="32"/>
          <w:szCs w:val="32"/>
          <w:rtl/>
          <w:lang w:bidi="fa-IR"/>
        </w:rPr>
        <w:t>مجاری هوایی تنگ شده و در برابر جریان هوا مقاومت و مانع ا</w:t>
      </w:r>
      <w:r w:rsidR="007C35E1" w:rsidRPr="00DD43C3">
        <w:rPr>
          <w:rFonts w:cs="B Mitra" w:hint="cs"/>
          <w:sz w:val="32"/>
          <w:szCs w:val="32"/>
          <w:rtl/>
          <w:lang w:bidi="fa-IR"/>
        </w:rPr>
        <w:t>ي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جاد شده است. </w:t>
      </w:r>
    </w:p>
    <w:p w:rsidR="00E4644C" w:rsidRPr="00DD43C3" w:rsidRDefault="00E4644C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بیماریهای آسم، آمفیزم و برونشیت مزمن شکلهای تیپیک </w:t>
      </w:r>
      <w:r w:rsidR="0099277C" w:rsidRPr="00DD43C3">
        <w:rPr>
          <w:rFonts w:cs="B Mitra" w:hint="cs"/>
          <w:sz w:val="32"/>
          <w:szCs w:val="32"/>
          <w:rtl/>
          <w:lang w:bidi="fa-IR"/>
        </w:rPr>
        <w:t>بیماریهای انسدادی دستگاه تنفس می باشند.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99277C" w:rsidRPr="00DD43C3" w:rsidRDefault="0099277C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در این حالت، در برابر جریان هوا مقاومت ایجاد شده و کار مورد نیاز برای تامین تهویه دقیقه ای افزایش یافته است. </w:t>
      </w:r>
    </w:p>
    <w:p w:rsidR="0099277C" w:rsidRPr="00DD43C3" w:rsidRDefault="0099277C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در صورتی که میزان تهویه با مقدار جریان خون عبوری از آلوئولها هماهنگی نداشته باشد (کمتر باشد) هیپوکسی شریانی ایجاد خواهد شد.  </w:t>
      </w:r>
    </w:p>
    <w:p w:rsidR="00DD43C3" w:rsidRDefault="000C1594" w:rsidP="00DD43C3">
      <w:pPr>
        <w:bidi/>
        <w:jc w:val="both"/>
        <w:rPr>
          <w:rFonts w:cs="B Mitra"/>
          <w:sz w:val="32"/>
          <w:szCs w:val="32"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>پنومونی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>،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 xml:space="preserve">فیبروز ریوی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و ادم ریوی مثالهایی از </w:t>
      </w:r>
      <w:r w:rsidRPr="00DD43C3">
        <w:rPr>
          <w:rFonts w:cs="B Mitra" w:hint="cs"/>
          <w:i/>
          <w:iCs/>
          <w:sz w:val="32"/>
          <w:szCs w:val="32"/>
          <w:rtl/>
          <w:lang w:bidi="fa-IR"/>
        </w:rPr>
        <w:t>بیماریهای محدود کننده دستگاه تنفس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هستند. در این بیماریها، به علت اختلال در پارانشیم ریه، عضلات تنفسی و یا دیواره قفسه سینه</w:t>
      </w:r>
      <w:r w:rsidR="008B688F" w:rsidRPr="00DD43C3">
        <w:rPr>
          <w:rFonts w:cs="B Mitra" w:hint="cs"/>
          <w:sz w:val="32"/>
          <w:szCs w:val="32"/>
          <w:rtl/>
          <w:lang w:bidi="fa-IR"/>
        </w:rPr>
        <w:t>،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ظرفیت (کمپلیانس) ریه کاهش یافته است. </w:t>
      </w:r>
    </w:p>
    <w:p w:rsidR="00DD43C3" w:rsidRPr="00DD43C3" w:rsidRDefault="00DD43C3" w:rsidP="00DD43C3">
      <w:pPr>
        <w:bidi/>
        <w:jc w:val="both"/>
        <w:rPr>
          <w:rFonts w:cs="B Mitra"/>
          <w:sz w:val="32"/>
          <w:szCs w:val="32"/>
          <w:lang w:bidi="fa-IR"/>
        </w:rPr>
      </w:pPr>
    </w:p>
    <w:p w:rsidR="008B688F" w:rsidRPr="00DD43C3" w:rsidRDefault="008B688F" w:rsidP="008B688F">
      <w:pPr>
        <w:bidi/>
        <w:rPr>
          <w:rFonts w:cs="B Zar"/>
          <w:b/>
          <w:bCs/>
          <w:sz w:val="40"/>
          <w:szCs w:val="40"/>
          <w:rtl/>
          <w:lang w:bidi="fa-IR"/>
        </w:rPr>
      </w:pPr>
      <w:r w:rsidRPr="00DD43C3">
        <w:rPr>
          <w:rFonts w:cs="B Zar" w:hint="cs"/>
          <w:b/>
          <w:bCs/>
          <w:sz w:val="40"/>
          <w:szCs w:val="40"/>
          <w:rtl/>
          <w:lang w:bidi="fa-IR"/>
        </w:rPr>
        <w:lastRenderedPageBreak/>
        <w:t>بیماریهای دستگاه تنفس:</w:t>
      </w:r>
    </w:p>
    <w:p w:rsidR="008B688F" w:rsidRPr="00DD43C3" w:rsidRDefault="008B688F" w:rsidP="008B688F">
      <w:pPr>
        <w:bidi/>
        <w:rPr>
          <w:rFonts w:ascii="IranNastaliq" w:hAnsi="IranNastaliq" w:cs="IranNastaliq"/>
          <w:sz w:val="50"/>
          <w:szCs w:val="50"/>
          <w:rtl/>
          <w:lang w:bidi="fa-IR"/>
        </w:rPr>
      </w:pPr>
      <w:r w:rsidRPr="00DD43C3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الف) بیماریهای انسدادی دستگاه تنفس :</w:t>
      </w:r>
    </w:p>
    <w:p w:rsidR="002D6366" w:rsidRDefault="008B688F" w:rsidP="00DD43C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30930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 xml:space="preserve">1. </w:t>
      </w:r>
      <w:r w:rsidRPr="00DD43C3">
        <w:rPr>
          <w:rStyle w:val="hps"/>
          <w:rFonts w:cs="B Titr" w:hint="cs"/>
          <w:sz w:val="38"/>
          <w:szCs w:val="38"/>
          <w:rtl/>
          <w:lang w:bidi="fa-IR"/>
        </w:rPr>
        <w:t>آسم</w:t>
      </w:r>
      <w:r w:rsidRPr="00DD43C3">
        <w:rPr>
          <w:rStyle w:val="hps"/>
          <w:rFonts w:cs="B Homa" w:hint="cs"/>
          <w:b/>
          <w:bCs/>
          <w:sz w:val="38"/>
          <w:szCs w:val="38"/>
          <w:rtl/>
          <w:lang w:bidi="fa-IR"/>
        </w:rPr>
        <w:t xml:space="preserve">  </w:t>
      </w:r>
      <w:r w:rsidRPr="00DD43C3">
        <w:rPr>
          <w:rStyle w:val="hps"/>
          <w:rFonts w:cs="B Homa" w:hint="cs"/>
          <w:b/>
          <w:bCs/>
          <w:sz w:val="32"/>
          <w:szCs w:val="32"/>
          <w:rtl/>
          <w:lang w:bidi="fa-IR"/>
        </w:rPr>
        <w:t>:</w:t>
      </w:r>
      <w:r w:rsidR="00D70BA5" w:rsidRPr="00DD43C3">
        <w:rPr>
          <w:rStyle w:val="hps"/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D70BA5" w:rsidRPr="00DD43C3">
        <w:rPr>
          <w:rFonts w:cs="B Mitra" w:hint="cs"/>
          <w:sz w:val="32"/>
          <w:szCs w:val="32"/>
          <w:rtl/>
          <w:lang w:bidi="fa-IR"/>
        </w:rPr>
        <w:t xml:space="preserve">بیماری انسدادی مجاری هوایی است که میزان انسداد در طول زمان، چه خود به خودی و چه به دنبال درمان، بسیار متغیر است. راههای هوایی این بیماران محل بروز پاسخ التهابی </w:t>
      </w:r>
      <w:r w:rsidR="002D6366" w:rsidRPr="00DD43C3">
        <w:rPr>
          <w:rFonts w:cs="B Mitra" w:hint="cs"/>
          <w:sz w:val="32"/>
          <w:szCs w:val="32"/>
          <w:rtl/>
          <w:lang w:bidi="fa-IR"/>
        </w:rPr>
        <w:t>است که به صورت ادم مخاطی، انفیلتراسیون سلولی، تخریب پوشش اپی تلیال و تجمع موکوس بروز می کند.</w:t>
      </w:r>
    </w:p>
    <w:p w:rsidR="002D6366" w:rsidRPr="00DD43C3" w:rsidRDefault="002D6366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>افزایش واکنش پذیری راههای</w:t>
      </w:r>
      <w:r w:rsidR="00D70BA5" w:rsidRPr="00DD43C3">
        <w:rPr>
          <w:rFonts w:cs="B Mitra" w:hint="cs"/>
          <w:sz w:val="32"/>
          <w:szCs w:val="32"/>
          <w:rtl/>
          <w:lang w:bidi="fa-IR"/>
        </w:rPr>
        <w:t xml:space="preserve">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هوایی و اسپاسم بیش از حد برونشها نیز یا همراه با التهاب این مجاری است و یا نتیجه آن. </w:t>
      </w:r>
    </w:p>
    <w:p w:rsidR="002D6366" w:rsidRPr="00DD43C3" w:rsidRDefault="002D6366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حدود 300 میلیون نفر در کل دنیا به این بیماری مبتلا هستند. </w:t>
      </w:r>
    </w:p>
    <w:p w:rsidR="002D6366" w:rsidRPr="00DD43C3" w:rsidRDefault="002D6366" w:rsidP="002D6366">
      <w:pPr>
        <w:bidi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>وجود تنگی نفس حمله ای همراه با ویزینگ (صدای ویز در سمع ریه)، اساس تشخیص آسم است. سرفه های متناوب نیز وجود دارد.</w:t>
      </w:r>
      <w:r w:rsidR="00253BE9" w:rsidRPr="00DD43C3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253BE9" w:rsidRPr="00DD43C3" w:rsidRDefault="002D6366" w:rsidP="00DD43C3">
      <w:pPr>
        <w:bidi/>
        <w:jc w:val="both"/>
        <w:rPr>
          <w:rFonts w:cs="B Mitra"/>
          <w:sz w:val="32"/>
          <w:szCs w:val="32"/>
          <w:rtl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برای درمان از متسع کننده های مجاری هوایی (برونکودیلاتورها) </w:t>
      </w:r>
      <w:r w:rsidR="005F4148" w:rsidRPr="00DD43C3">
        <w:rPr>
          <w:rFonts w:cs="B Mitra" w:hint="cs"/>
          <w:sz w:val="32"/>
          <w:szCs w:val="32"/>
          <w:rtl/>
          <w:lang w:bidi="fa-IR"/>
        </w:rPr>
        <w:t>مانند آلبوترول (</w:t>
      </w:r>
      <w:r w:rsidR="005F4148" w:rsidRPr="00DD43C3">
        <w:rPr>
          <w:rFonts w:cs="B Mitra"/>
          <w:sz w:val="32"/>
          <w:szCs w:val="32"/>
        </w:rPr>
        <w:t>albuterol</w:t>
      </w:r>
      <w:r w:rsidR="005F4148" w:rsidRPr="00DD43C3">
        <w:rPr>
          <w:rFonts w:cs="B Mitra" w:hint="cs"/>
          <w:sz w:val="32"/>
          <w:szCs w:val="32"/>
          <w:rtl/>
          <w:lang w:bidi="fa-IR"/>
        </w:rPr>
        <w:t>)، تربوتالین (</w:t>
      </w:r>
      <w:proofErr w:type="spellStart"/>
      <w:r w:rsidR="005F4148" w:rsidRPr="00DD43C3">
        <w:rPr>
          <w:rFonts w:cs="B Mitra"/>
          <w:sz w:val="32"/>
          <w:szCs w:val="32"/>
        </w:rPr>
        <w:t>terbutaline</w:t>
      </w:r>
      <w:proofErr w:type="spellEnd"/>
      <w:r w:rsidR="005F4148" w:rsidRPr="00DD43C3">
        <w:rPr>
          <w:rFonts w:cs="B Mitra" w:hint="cs"/>
          <w:sz w:val="32"/>
          <w:szCs w:val="32"/>
          <w:rtl/>
          <w:lang w:bidi="fa-IR"/>
        </w:rPr>
        <w:t>) و یا تئوفیلین (</w:t>
      </w:r>
      <w:r w:rsidR="005F4148" w:rsidRPr="00DD43C3">
        <w:rPr>
          <w:rFonts w:cs="B Mitra"/>
          <w:sz w:val="32"/>
          <w:szCs w:val="32"/>
        </w:rPr>
        <w:t>theophylline</w:t>
      </w:r>
      <w:r w:rsidR="005F4148" w:rsidRPr="00DD43C3">
        <w:rPr>
          <w:rFonts w:cs="B Mitra" w:hint="cs"/>
          <w:sz w:val="32"/>
          <w:szCs w:val="32"/>
          <w:rtl/>
          <w:lang w:bidi="fa-IR"/>
        </w:rPr>
        <w:t xml:space="preserve">) </w:t>
      </w:r>
      <w:r w:rsidRPr="00DD43C3">
        <w:rPr>
          <w:rFonts w:cs="B Mitra" w:hint="cs"/>
          <w:sz w:val="32"/>
          <w:szCs w:val="32"/>
          <w:rtl/>
          <w:lang w:bidi="fa-IR"/>
        </w:rPr>
        <w:t>استفاده می شود.</w:t>
      </w:r>
      <w:r w:rsidR="005F4148" w:rsidRPr="00DD43C3">
        <w:rPr>
          <w:rFonts w:cs="B Mitra"/>
          <w:sz w:val="32"/>
          <w:szCs w:val="32"/>
        </w:rPr>
        <w:t xml:space="preserve"> </w:t>
      </w:r>
    </w:p>
    <w:p w:rsidR="00E642CA" w:rsidRPr="00E642CA" w:rsidRDefault="00E642CA" w:rsidP="00E642CA">
      <w:pPr>
        <w:bidi/>
        <w:rPr>
          <w:rtl/>
        </w:rPr>
      </w:pPr>
    </w:p>
    <w:p w:rsidR="00253BE9" w:rsidRPr="00DD43C3" w:rsidRDefault="008B688F" w:rsidP="00DD43C3">
      <w:pPr>
        <w:tabs>
          <w:tab w:val="right" w:pos="3600"/>
          <w:tab w:val="right" w:pos="3780"/>
        </w:tabs>
        <w:bidi/>
        <w:jc w:val="both"/>
        <w:rPr>
          <w:rFonts w:cs="B Mitra"/>
          <w:sz w:val="32"/>
          <w:szCs w:val="32"/>
          <w:rtl/>
          <w:lang w:bidi="fa-IR"/>
        </w:rPr>
      </w:pPr>
      <w:r w:rsidRPr="00D30930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 xml:space="preserve">2. </w:t>
      </w:r>
      <w:r w:rsidRPr="00DD43C3">
        <w:rPr>
          <w:rStyle w:val="hps"/>
          <w:rFonts w:cs="B Titr" w:hint="cs"/>
          <w:b/>
          <w:bCs/>
          <w:sz w:val="38"/>
          <w:szCs w:val="38"/>
          <w:rtl/>
          <w:lang w:bidi="fa-IR"/>
        </w:rPr>
        <w:t xml:space="preserve">آمفیزم </w:t>
      </w:r>
      <w:r w:rsidRPr="00D30930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 xml:space="preserve">: </w:t>
      </w:r>
      <w:r w:rsidR="00253BE9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253BE9" w:rsidRPr="00DD43C3">
        <w:rPr>
          <w:rFonts w:cs="B Mitra" w:hint="cs"/>
          <w:sz w:val="32"/>
          <w:szCs w:val="32"/>
          <w:rtl/>
          <w:lang w:bidi="fa-IR"/>
        </w:rPr>
        <w:t xml:space="preserve">بیماری انسدادی ریوی است که با بزرگ شدن فضاهای پس از برونشیولهای انتهایی </w:t>
      </w:r>
      <w:r w:rsidR="00C01D75" w:rsidRPr="00DD43C3">
        <w:rPr>
          <w:rFonts w:cs="B Mitra" w:hint="cs"/>
          <w:sz w:val="32"/>
          <w:szCs w:val="32"/>
          <w:rtl/>
          <w:lang w:bidi="fa-IR"/>
        </w:rPr>
        <w:t xml:space="preserve">همراه با تخریب دیواره های آلوئولی و از بین رفتن خاصیت ارتجاعی ریه مشخص می شود. </w:t>
      </w:r>
    </w:p>
    <w:p w:rsidR="00253BE9" w:rsidRPr="00DD43C3" w:rsidRDefault="00E642CA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دود سیگار عامل اصلی ایجاد بیماری است.  </w:t>
      </w:r>
    </w:p>
    <w:p w:rsidR="00253BE9" w:rsidRPr="00DD43C3" w:rsidRDefault="00E642CA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>برای درمان از متسع کننده های مجاری هوایی (برونکودیلاتورها) مانند تئوفیلین (</w:t>
      </w:r>
      <w:r w:rsidRPr="00DD43C3">
        <w:rPr>
          <w:rFonts w:cs="B Mitra"/>
          <w:sz w:val="32"/>
          <w:szCs w:val="32"/>
        </w:rPr>
        <w:t>theophylline</w:t>
      </w:r>
      <w:r w:rsidRPr="00DD43C3">
        <w:rPr>
          <w:rFonts w:cs="B Mitra" w:hint="cs"/>
          <w:sz w:val="32"/>
          <w:szCs w:val="32"/>
          <w:rtl/>
          <w:lang w:bidi="fa-IR"/>
        </w:rPr>
        <w:t>) و کورتون خوراکی (کوتاه مدت) استفاده می شود.</w:t>
      </w:r>
    </w:p>
    <w:p w:rsidR="001C43F9" w:rsidRDefault="001C43F9" w:rsidP="001C43F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642CA" w:rsidRPr="00DD43C3" w:rsidRDefault="008B688F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30930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lastRenderedPageBreak/>
        <w:t xml:space="preserve">3. </w:t>
      </w:r>
      <w:r w:rsidRPr="00DD43C3">
        <w:rPr>
          <w:rStyle w:val="hps"/>
          <w:rFonts w:cs="B Titr" w:hint="cs"/>
          <w:b/>
          <w:bCs/>
          <w:sz w:val="38"/>
          <w:szCs w:val="38"/>
          <w:rtl/>
          <w:lang w:bidi="fa-IR"/>
        </w:rPr>
        <w:t>برونشیت مزمن</w:t>
      </w:r>
      <w:r w:rsidRPr="00DD43C3">
        <w:rPr>
          <w:rStyle w:val="hps"/>
          <w:rFonts w:cs="2  Titr" w:hint="cs"/>
          <w:b/>
          <w:bCs/>
          <w:sz w:val="38"/>
          <w:szCs w:val="38"/>
          <w:rtl/>
          <w:lang w:bidi="fa-IR"/>
        </w:rPr>
        <w:t xml:space="preserve"> </w:t>
      </w:r>
      <w:r w:rsidRPr="00D30930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>:</w:t>
      </w:r>
      <w:r w:rsidR="00E642CA">
        <w:rPr>
          <w:rStyle w:val="hps"/>
          <w:rFonts w:cs="2  Titr" w:hint="cs"/>
          <w:b/>
          <w:bCs/>
          <w:sz w:val="28"/>
          <w:szCs w:val="28"/>
          <w:rtl/>
          <w:lang w:bidi="fa-IR"/>
        </w:rPr>
        <w:t xml:space="preserve">  </w:t>
      </w:r>
      <w:r w:rsidR="00E642CA" w:rsidRPr="00DD43C3">
        <w:rPr>
          <w:rFonts w:cs="B Mitra" w:hint="cs"/>
          <w:sz w:val="32"/>
          <w:szCs w:val="32"/>
          <w:rtl/>
          <w:lang w:bidi="fa-IR"/>
        </w:rPr>
        <w:t>بیماری انسدادی مجاری هوایی است که به صورت سرفه مداوم در طی 3 سال اخیر که با تولید خلط همراه بوده و بیش از 3 ماه در هر سال طول کشیده باشد.</w:t>
      </w:r>
    </w:p>
    <w:p w:rsidR="00E642CA" w:rsidRPr="00DD43C3" w:rsidRDefault="00E642CA" w:rsidP="00DD43C3">
      <w:pPr>
        <w:bidi/>
        <w:jc w:val="both"/>
        <w:rPr>
          <w:rStyle w:val="hps"/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مانند بیماری آمفیزم، دود سیگار عامل عمده ایجاد بیماری است، هر چند که برخورد با سایر مواد آلوده کننده نظیر گرد و غبار نیز ممکن است که با ایجاد تحریک مزمن در بوجود آوردن بیماری نقش داشته باشد.   </w:t>
      </w:r>
    </w:p>
    <w:p w:rsidR="008B688F" w:rsidRPr="00D30930" w:rsidRDefault="001D08B4" w:rsidP="00DD43C3">
      <w:pPr>
        <w:bidi/>
        <w:jc w:val="both"/>
        <w:rPr>
          <w:rStyle w:val="hps"/>
          <w:rFonts w:cs="2  Titr"/>
          <w:b/>
          <w:bCs/>
          <w:sz w:val="28"/>
          <w:szCs w:val="28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برای درمان، پس از قطع </w:t>
      </w:r>
      <w:r w:rsidR="006464A6" w:rsidRPr="00DD43C3">
        <w:rPr>
          <w:rFonts w:cs="B Mitra" w:hint="cs"/>
          <w:sz w:val="32"/>
          <w:szCs w:val="32"/>
          <w:rtl/>
          <w:lang w:bidi="fa-IR"/>
        </w:rPr>
        <w:t>مصرف سیگار،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از متسع کننده های مجاری هوایی (برونکودیلاتورها) مانند تئوفیلین (</w:t>
      </w:r>
      <w:r w:rsidRPr="00DD43C3">
        <w:rPr>
          <w:rFonts w:cs="B Mitra"/>
          <w:sz w:val="32"/>
          <w:szCs w:val="32"/>
        </w:rPr>
        <w:t>theophylline</w:t>
      </w:r>
      <w:r w:rsidRPr="00DD43C3">
        <w:rPr>
          <w:rFonts w:cs="B Mitra" w:hint="cs"/>
          <w:sz w:val="32"/>
          <w:szCs w:val="32"/>
          <w:rtl/>
          <w:lang w:bidi="fa-IR"/>
        </w:rPr>
        <w:t>)</w:t>
      </w:r>
      <w:r w:rsidR="006464A6" w:rsidRPr="00DD43C3">
        <w:rPr>
          <w:rFonts w:cs="B Mitra" w:hint="cs"/>
          <w:sz w:val="32"/>
          <w:szCs w:val="32"/>
          <w:rtl/>
          <w:lang w:bidi="fa-IR"/>
        </w:rPr>
        <w:t>، آنتی بیوتیک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و کورتون </w:t>
      </w:r>
      <w:r w:rsidR="006464A6" w:rsidRPr="00DD43C3">
        <w:rPr>
          <w:rFonts w:cs="B Mitra" w:hint="cs"/>
          <w:sz w:val="32"/>
          <w:szCs w:val="32"/>
          <w:rtl/>
          <w:lang w:bidi="fa-IR"/>
        </w:rPr>
        <w:t xml:space="preserve">استنشاقی یا </w:t>
      </w:r>
      <w:r w:rsidRPr="00DD43C3">
        <w:rPr>
          <w:rFonts w:cs="B Mitra" w:hint="cs"/>
          <w:sz w:val="32"/>
          <w:szCs w:val="32"/>
          <w:rtl/>
          <w:lang w:bidi="fa-IR"/>
        </w:rPr>
        <w:t>خوراکی استفاده می شود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8B688F" w:rsidRDefault="008B688F" w:rsidP="008B688F">
      <w:pPr>
        <w:bidi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8B688F" w:rsidRPr="00DD43C3" w:rsidRDefault="008B688F" w:rsidP="00667BF2">
      <w:pPr>
        <w:bidi/>
        <w:rPr>
          <w:rFonts w:ascii="IranNastaliq" w:hAnsi="IranNastaliq" w:cs="IranNastaliq"/>
          <w:b/>
          <w:bCs/>
          <w:sz w:val="50"/>
          <w:szCs w:val="50"/>
          <w:rtl/>
          <w:lang w:bidi="fa-IR"/>
        </w:rPr>
      </w:pPr>
      <w:r w:rsidRPr="00DD43C3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ب) بیماریهای محدود کننده دستگاه تنفس:</w:t>
      </w:r>
    </w:p>
    <w:p w:rsidR="00785DEF" w:rsidRPr="00DD43C3" w:rsidRDefault="00667BF2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1. </w:t>
      </w:r>
      <w:r w:rsidR="008B688F" w:rsidRPr="00DD43C3">
        <w:rPr>
          <w:rFonts w:cs="B Titr" w:hint="cs"/>
          <w:b/>
          <w:bCs/>
          <w:sz w:val="38"/>
          <w:szCs w:val="38"/>
          <w:rtl/>
          <w:lang w:bidi="fa-IR"/>
        </w:rPr>
        <w:t xml:space="preserve">پنومونی </w:t>
      </w:r>
      <w:r w:rsidR="008B688F">
        <w:rPr>
          <w:rFonts w:cs="2  Titr" w:hint="cs"/>
          <w:b/>
          <w:bCs/>
          <w:sz w:val="28"/>
          <w:szCs w:val="28"/>
          <w:rtl/>
          <w:lang w:bidi="fa-IR"/>
        </w:rPr>
        <w:t>:</w:t>
      </w:r>
      <w:r w:rsidR="00DD43C3">
        <w:rPr>
          <w:rFonts w:cs="2  Titr"/>
          <w:b/>
          <w:bCs/>
          <w:sz w:val="28"/>
          <w:szCs w:val="28"/>
          <w:lang w:bidi="fa-IR"/>
        </w:rPr>
        <w:t xml:space="preserve">  </w:t>
      </w:r>
      <w:r w:rsidR="00785DEF" w:rsidRPr="00DD43C3">
        <w:rPr>
          <w:rFonts w:cs="B Mitra" w:hint="cs"/>
          <w:sz w:val="32"/>
          <w:szCs w:val="32"/>
          <w:rtl/>
          <w:lang w:bidi="fa-IR"/>
        </w:rPr>
        <w:t xml:space="preserve">بیماری محدود کننده دستگاه تنفس است که در اثر عفونت پارانشیم ریه بوجود می آید. </w:t>
      </w:r>
    </w:p>
    <w:p w:rsidR="00A12FFA" w:rsidRPr="00DD43C3" w:rsidRDefault="00785DEF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شایعترین پاتوژن مسؤول در پنومونی (در بیماران سرپایی و نیز بیماران بستری در بیمارستان)، استرپتوکوکوس پنومونیه است. </w:t>
      </w:r>
      <w:r w:rsidR="00A12FFA" w:rsidRPr="00DD43C3">
        <w:rPr>
          <w:rFonts w:cs="B Mitra" w:hint="cs"/>
          <w:sz w:val="32"/>
          <w:szCs w:val="32"/>
          <w:rtl/>
          <w:lang w:bidi="fa-IR"/>
        </w:rPr>
        <w:t>مایکوپلاسما پنومونیه دومین پاتوژن شایع (در بیماران سرپایی و بیماران بستری در بخشهای مختلف بیمارستانی)است؛ البته در بیماران بستری در بخش مراقبتهای ویژه (</w:t>
      </w:r>
      <w:r w:rsidR="00A12FFA" w:rsidRPr="00DD43C3">
        <w:rPr>
          <w:rFonts w:cs="B Mitra"/>
          <w:sz w:val="32"/>
          <w:szCs w:val="32"/>
          <w:lang w:bidi="fa-IR"/>
        </w:rPr>
        <w:t>ICU</w:t>
      </w:r>
      <w:r w:rsidR="00A12FFA" w:rsidRPr="00DD43C3">
        <w:rPr>
          <w:rFonts w:cs="B Mitra" w:hint="cs"/>
          <w:sz w:val="32"/>
          <w:szCs w:val="32"/>
          <w:rtl/>
          <w:lang w:bidi="fa-IR"/>
        </w:rPr>
        <w:t xml:space="preserve">) دومین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عامل </w:t>
      </w:r>
      <w:r w:rsidR="00A12FFA" w:rsidRPr="00DD43C3">
        <w:rPr>
          <w:rFonts w:cs="B Mitra" w:hint="cs"/>
          <w:sz w:val="32"/>
          <w:szCs w:val="32"/>
          <w:rtl/>
          <w:lang w:bidi="fa-IR"/>
        </w:rPr>
        <w:t xml:space="preserve">پاتوژن استافیلوکوکوس اورئوس است. </w:t>
      </w:r>
    </w:p>
    <w:p w:rsidR="00A12FFA" w:rsidRPr="00DD43C3" w:rsidRDefault="00A12FFA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علائم </w:t>
      </w:r>
      <w:r w:rsidR="00785DEF" w:rsidRPr="00DD43C3">
        <w:rPr>
          <w:rFonts w:cs="B Mitra" w:hint="cs"/>
          <w:sz w:val="32"/>
          <w:szCs w:val="32"/>
          <w:rtl/>
          <w:lang w:bidi="fa-IR"/>
        </w:rPr>
        <w:t xml:space="preserve">به صورت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تب و لرز، تاکیکاردی و </w:t>
      </w:r>
      <w:r w:rsidR="00785DEF" w:rsidRPr="00DD43C3">
        <w:rPr>
          <w:rFonts w:cs="B Mitra" w:hint="cs"/>
          <w:sz w:val="32"/>
          <w:szCs w:val="32"/>
          <w:rtl/>
          <w:lang w:bidi="fa-IR"/>
        </w:rPr>
        <w:t xml:space="preserve">سرفه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(خلط دار یا بدون خلط) بروز می کند. </w:t>
      </w:r>
    </w:p>
    <w:p w:rsidR="001C43F9" w:rsidRPr="00DD43C3" w:rsidRDefault="00785DEF" w:rsidP="00DD43C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برای درمان 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 xml:space="preserve">عمدتا </w:t>
      </w:r>
      <w:r w:rsidRPr="00DD43C3">
        <w:rPr>
          <w:rFonts w:cs="B Mitra" w:hint="cs"/>
          <w:sz w:val="32"/>
          <w:szCs w:val="32"/>
          <w:rtl/>
          <w:lang w:bidi="fa-IR"/>
        </w:rPr>
        <w:t>از آنتی بیوتیک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>های کلاریترومایسین (</w:t>
      </w:r>
      <w:r w:rsidR="00667BF2" w:rsidRPr="00DD43C3">
        <w:rPr>
          <w:rFonts w:cs="B Mitra"/>
          <w:sz w:val="32"/>
          <w:szCs w:val="32"/>
        </w:rPr>
        <w:t>clarithromycin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>)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>یا آزیترومایسین (</w:t>
      </w:r>
      <w:r w:rsidR="00667BF2" w:rsidRPr="00DD43C3">
        <w:rPr>
          <w:rFonts w:cs="B Mitra"/>
          <w:sz w:val="32"/>
          <w:szCs w:val="32"/>
        </w:rPr>
        <w:t>azithromycin</w:t>
      </w:r>
      <w:r w:rsidR="00667BF2" w:rsidRPr="00DD43C3">
        <w:rPr>
          <w:rFonts w:cs="B Mitra" w:hint="cs"/>
          <w:sz w:val="32"/>
          <w:szCs w:val="32"/>
          <w:rtl/>
          <w:lang w:bidi="fa-IR"/>
        </w:rPr>
        <w:t xml:space="preserve">) </w:t>
      </w:r>
      <w:r w:rsidRPr="00DD43C3">
        <w:rPr>
          <w:rFonts w:cs="B Mitra" w:hint="cs"/>
          <w:sz w:val="32"/>
          <w:szCs w:val="32"/>
          <w:rtl/>
          <w:lang w:bidi="fa-IR"/>
        </w:rPr>
        <w:t>استفاده می شود.</w:t>
      </w:r>
    </w:p>
    <w:p w:rsidR="008B688F" w:rsidRPr="00DD43C3" w:rsidRDefault="00667BF2" w:rsidP="00DD43C3">
      <w:pPr>
        <w:tabs>
          <w:tab w:val="right" w:pos="4500"/>
        </w:tabs>
        <w:bidi/>
        <w:rPr>
          <w:rFonts w:cs="B Mitra"/>
          <w:sz w:val="32"/>
          <w:szCs w:val="32"/>
          <w:rtl/>
          <w:lang w:bidi="fa-IR"/>
        </w:rPr>
      </w:pPr>
      <w:r w:rsidRPr="00DD43C3">
        <w:rPr>
          <w:rFonts w:cs="B Mitra" w:hint="cs"/>
          <w:sz w:val="32"/>
          <w:szCs w:val="32"/>
          <w:rtl/>
          <w:lang w:bidi="fa-IR"/>
        </w:rPr>
        <w:t xml:space="preserve">فیبروز ریوی و </w:t>
      </w:r>
      <w:r w:rsidR="008B688F" w:rsidRPr="00DD43C3">
        <w:rPr>
          <w:rFonts w:cs="B Mitra" w:hint="cs"/>
          <w:sz w:val="32"/>
          <w:szCs w:val="32"/>
          <w:rtl/>
          <w:lang w:bidi="fa-IR"/>
        </w:rPr>
        <w:t xml:space="preserve"> ادم ریوی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 نیز از </w:t>
      </w:r>
      <w:r w:rsidR="003C22CB" w:rsidRPr="00DD43C3">
        <w:rPr>
          <w:rFonts w:cs="B Mitra" w:hint="cs"/>
          <w:sz w:val="32"/>
          <w:szCs w:val="32"/>
          <w:rtl/>
          <w:lang w:bidi="fa-IR"/>
        </w:rPr>
        <w:t xml:space="preserve">دلایل </w:t>
      </w:r>
      <w:r w:rsidRPr="00DD43C3">
        <w:rPr>
          <w:rFonts w:cs="B Mitra" w:hint="cs"/>
          <w:sz w:val="32"/>
          <w:szCs w:val="32"/>
          <w:rtl/>
          <w:lang w:bidi="fa-IR"/>
        </w:rPr>
        <w:t>محدود</w:t>
      </w:r>
      <w:r w:rsidR="003C22CB" w:rsidRPr="00DD43C3">
        <w:rPr>
          <w:rFonts w:cs="B Mitra" w:hint="cs"/>
          <w:sz w:val="32"/>
          <w:szCs w:val="32"/>
          <w:rtl/>
          <w:lang w:bidi="fa-IR"/>
        </w:rPr>
        <w:t xml:space="preserve">یت در </w:t>
      </w:r>
      <w:r w:rsidRPr="00DD43C3">
        <w:rPr>
          <w:rFonts w:cs="B Mitra" w:hint="cs"/>
          <w:sz w:val="32"/>
          <w:szCs w:val="32"/>
          <w:rtl/>
          <w:lang w:bidi="fa-IR"/>
        </w:rPr>
        <w:t xml:space="preserve">دستگاه تنفس </w:t>
      </w:r>
      <w:r w:rsidR="003C22CB" w:rsidRPr="00DD43C3">
        <w:rPr>
          <w:rFonts w:cs="B Mitra" w:hint="cs"/>
          <w:sz w:val="32"/>
          <w:szCs w:val="32"/>
          <w:rtl/>
          <w:lang w:bidi="fa-IR"/>
        </w:rPr>
        <w:t xml:space="preserve">و اختلال در عملکرد ریوی </w:t>
      </w:r>
      <w:r w:rsidRPr="00DD43C3">
        <w:rPr>
          <w:rFonts w:cs="B Mitra" w:hint="cs"/>
          <w:sz w:val="32"/>
          <w:szCs w:val="32"/>
          <w:rtl/>
          <w:lang w:bidi="fa-IR"/>
        </w:rPr>
        <w:t>هستند.</w:t>
      </w:r>
      <w:r w:rsidR="003C22CB" w:rsidRPr="00DD43C3">
        <w:rPr>
          <w:rFonts w:cs="B Mitra" w:hint="cs"/>
          <w:sz w:val="32"/>
          <w:szCs w:val="32"/>
          <w:rtl/>
          <w:lang w:bidi="fa-IR"/>
        </w:rPr>
        <w:t xml:space="preserve"> در دسته وسیعی از بیماریهای دستگاه تنفس بافت ریوی فیبروتیک شده و یا دچار تجمع آب می گردد.</w:t>
      </w:r>
    </w:p>
    <w:sectPr w:rsidR="008B688F" w:rsidRPr="00DD43C3" w:rsidSect="00DD43C3"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91" w:rsidRDefault="00AD1691" w:rsidP="00F5730E">
      <w:pPr>
        <w:spacing w:after="0" w:line="240" w:lineRule="auto"/>
      </w:pPr>
      <w:r>
        <w:separator/>
      </w:r>
    </w:p>
  </w:endnote>
  <w:endnote w:type="continuationSeparator" w:id="0">
    <w:p w:rsidR="00AD1691" w:rsidRDefault="00AD1691" w:rsidP="00F5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346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3C3" w:rsidRDefault="00DD4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3C3" w:rsidRDefault="00DD4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91" w:rsidRDefault="00AD1691" w:rsidP="00F5730E">
      <w:pPr>
        <w:spacing w:after="0" w:line="240" w:lineRule="auto"/>
      </w:pPr>
      <w:r>
        <w:separator/>
      </w:r>
    </w:p>
  </w:footnote>
  <w:footnote w:type="continuationSeparator" w:id="0">
    <w:p w:rsidR="00AD1691" w:rsidRDefault="00AD1691" w:rsidP="00F5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30E"/>
    <w:rsid w:val="00024E93"/>
    <w:rsid w:val="000B52FA"/>
    <w:rsid w:val="000C1594"/>
    <w:rsid w:val="000F3368"/>
    <w:rsid w:val="001309F8"/>
    <w:rsid w:val="00140385"/>
    <w:rsid w:val="00155E63"/>
    <w:rsid w:val="001746EF"/>
    <w:rsid w:val="001912B9"/>
    <w:rsid w:val="001B5190"/>
    <w:rsid w:val="001C43F9"/>
    <w:rsid w:val="001D08B4"/>
    <w:rsid w:val="00253BE9"/>
    <w:rsid w:val="002A4410"/>
    <w:rsid w:val="002D6366"/>
    <w:rsid w:val="003033B4"/>
    <w:rsid w:val="00310A92"/>
    <w:rsid w:val="00315252"/>
    <w:rsid w:val="00332F05"/>
    <w:rsid w:val="00357742"/>
    <w:rsid w:val="003C22CB"/>
    <w:rsid w:val="003F2397"/>
    <w:rsid w:val="004016C0"/>
    <w:rsid w:val="00442CCB"/>
    <w:rsid w:val="00450A5E"/>
    <w:rsid w:val="004671D5"/>
    <w:rsid w:val="004951B6"/>
    <w:rsid w:val="004A28FB"/>
    <w:rsid w:val="004D1FDC"/>
    <w:rsid w:val="004D3CFA"/>
    <w:rsid w:val="004E3509"/>
    <w:rsid w:val="005314AE"/>
    <w:rsid w:val="005B27F5"/>
    <w:rsid w:val="005E18B4"/>
    <w:rsid w:val="005F4148"/>
    <w:rsid w:val="00626538"/>
    <w:rsid w:val="006464A6"/>
    <w:rsid w:val="00662366"/>
    <w:rsid w:val="00667BF2"/>
    <w:rsid w:val="006927E3"/>
    <w:rsid w:val="006E29A3"/>
    <w:rsid w:val="00707E0E"/>
    <w:rsid w:val="00710135"/>
    <w:rsid w:val="00734450"/>
    <w:rsid w:val="00736D17"/>
    <w:rsid w:val="00745826"/>
    <w:rsid w:val="007739DC"/>
    <w:rsid w:val="00785DEF"/>
    <w:rsid w:val="007B2CAF"/>
    <w:rsid w:val="007C35E1"/>
    <w:rsid w:val="008054A9"/>
    <w:rsid w:val="00814BD9"/>
    <w:rsid w:val="00814D17"/>
    <w:rsid w:val="00852B75"/>
    <w:rsid w:val="008560D2"/>
    <w:rsid w:val="0087512A"/>
    <w:rsid w:val="008802E6"/>
    <w:rsid w:val="008B688F"/>
    <w:rsid w:val="00934CC2"/>
    <w:rsid w:val="0099277C"/>
    <w:rsid w:val="009A21FE"/>
    <w:rsid w:val="009B27B4"/>
    <w:rsid w:val="00A056BB"/>
    <w:rsid w:val="00A12FFA"/>
    <w:rsid w:val="00A212CF"/>
    <w:rsid w:val="00A46561"/>
    <w:rsid w:val="00A51080"/>
    <w:rsid w:val="00A6316B"/>
    <w:rsid w:val="00AD1691"/>
    <w:rsid w:val="00B4631F"/>
    <w:rsid w:val="00B5389A"/>
    <w:rsid w:val="00BC379B"/>
    <w:rsid w:val="00BD7B1D"/>
    <w:rsid w:val="00BE4F06"/>
    <w:rsid w:val="00C01D75"/>
    <w:rsid w:val="00C340CC"/>
    <w:rsid w:val="00CA39A5"/>
    <w:rsid w:val="00CE5541"/>
    <w:rsid w:val="00D27D82"/>
    <w:rsid w:val="00D30930"/>
    <w:rsid w:val="00D41B62"/>
    <w:rsid w:val="00D46157"/>
    <w:rsid w:val="00D5503E"/>
    <w:rsid w:val="00D70BA5"/>
    <w:rsid w:val="00DA3B13"/>
    <w:rsid w:val="00DB6846"/>
    <w:rsid w:val="00DC3913"/>
    <w:rsid w:val="00DC663A"/>
    <w:rsid w:val="00DD0BB6"/>
    <w:rsid w:val="00DD2095"/>
    <w:rsid w:val="00DD43C3"/>
    <w:rsid w:val="00E45283"/>
    <w:rsid w:val="00E4644C"/>
    <w:rsid w:val="00E54A44"/>
    <w:rsid w:val="00E642CA"/>
    <w:rsid w:val="00E95CF7"/>
    <w:rsid w:val="00EA60CD"/>
    <w:rsid w:val="00ED43EC"/>
    <w:rsid w:val="00F06D36"/>
    <w:rsid w:val="00F5730E"/>
    <w:rsid w:val="00F7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5730E"/>
  </w:style>
  <w:style w:type="character" w:customStyle="1" w:styleId="hps">
    <w:name w:val="hps"/>
    <w:basedOn w:val="DefaultParagraphFont"/>
    <w:rsid w:val="00F5730E"/>
  </w:style>
  <w:style w:type="paragraph" w:styleId="Header">
    <w:name w:val="header"/>
    <w:basedOn w:val="Normal"/>
    <w:link w:val="HeaderChar"/>
    <w:uiPriority w:val="99"/>
    <w:unhideWhenUsed/>
    <w:rsid w:val="00F5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0E"/>
  </w:style>
  <w:style w:type="paragraph" w:styleId="Footer">
    <w:name w:val="footer"/>
    <w:basedOn w:val="Normal"/>
    <w:link w:val="FooterChar"/>
    <w:uiPriority w:val="99"/>
    <w:unhideWhenUsed/>
    <w:rsid w:val="00F5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0E"/>
  </w:style>
  <w:style w:type="paragraph" w:styleId="ListParagraph">
    <w:name w:val="List Paragraph"/>
    <w:basedOn w:val="Normal"/>
    <w:uiPriority w:val="34"/>
    <w:qFormat/>
    <w:rsid w:val="004A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5730E"/>
  </w:style>
  <w:style w:type="character" w:customStyle="1" w:styleId="hps">
    <w:name w:val="hps"/>
    <w:basedOn w:val="DefaultParagraphFont"/>
    <w:rsid w:val="00F5730E"/>
  </w:style>
  <w:style w:type="paragraph" w:styleId="Header">
    <w:name w:val="header"/>
    <w:basedOn w:val="Normal"/>
    <w:link w:val="HeaderChar"/>
    <w:uiPriority w:val="99"/>
    <w:unhideWhenUsed/>
    <w:rsid w:val="00F5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0E"/>
  </w:style>
  <w:style w:type="paragraph" w:styleId="Footer">
    <w:name w:val="footer"/>
    <w:basedOn w:val="Normal"/>
    <w:link w:val="FooterChar"/>
    <w:uiPriority w:val="99"/>
    <w:unhideWhenUsed/>
    <w:rsid w:val="00F5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E598-49D8-45A0-848A-D61E3D2B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boshra</dc:creator>
  <cp:lastModifiedBy>Super Computer</cp:lastModifiedBy>
  <cp:revision>16</cp:revision>
  <dcterms:created xsi:type="dcterms:W3CDTF">2013-01-06T00:37:00Z</dcterms:created>
  <dcterms:modified xsi:type="dcterms:W3CDTF">2015-10-13T18:06:00Z</dcterms:modified>
</cp:coreProperties>
</file>