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6D2820">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6D2820">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75F06166" w:rsidR="00643AB8" w:rsidRPr="00696789" w:rsidRDefault="00044969" w:rsidP="006D2820">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71A61">
        <w:rPr>
          <w:rFonts w:cs="B Titr" w:hint="cs"/>
          <w:color w:val="000000" w:themeColor="text1"/>
          <w:sz w:val="28"/>
          <w:szCs w:val="28"/>
          <w:rtl/>
          <w:lang w:bidi="fa-IR"/>
        </w:rPr>
        <w:t>1</w:t>
      </w:r>
      <w:r w:rsidR="00243A9D">
        <w:rPr>
          <w:rFonts w:cs="B Titr" w:hint="cs"/>
          <w:color w:val="000000" w:themeColor="text1"/>
          <w:sz w:val="28"/>
          <w:szCs w:val="28"/>
          <w:rtl/>
          <w:lang w:bidi="fa-IR"/>
        </w:rPr>
        <w:t>2</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DE522A4" w14:textId="0BDDD1ED" w:rsidR="00243A9D" w:rsidRPr="00E76022" w:rsidRDefault="00B63A1D" w:rsidP="00971A61">
      <w:pPr>
        <w:pStyle w:val="NormalWeb"/>
        <w:bidi/>
        <w:jc w:val="lowKashida"/>
        <w:rPr>
          <w:rFonts w:asciiTheme="minorHAnsi" w:eastAsiaTheme="minorHAnsi" w:hAnsiTheme="minorHAnsi" w:cs="B Titr"/>
          <w:color w:val="000000" w:themeColor="text1"/>
          <w:sz w:val="28"/>
          <w:szCs w:val="28"/>
          <w:rtl/>
          <w:lang w:bidi="fa-IR"/>
        </w:rPr>
      </w:pPr>
      <w:r w:rsidRPr="00E76022">
        <w:rPr>
          <w:rFonts w:asciiTheme="minorHAnsi" w:eastAsiaTheme="minorHAnsi" w:hAnsiTheme="minorHAnsi" w:cs="B Titr" w:hint="cs"/>
          <w:color w:val="000000" w:themeColor="text1"/>
          <w:sz w:val="28"/>
          <w:szCs w:val="28"/>
          <w:rtl/>
          <w:lang w:bidi="fa-IR"/>
        </w:rPr>
        <w:t>الجهة السادسة</w:t>
      </w:r>
      <w:r w:rsidR="00E76022">
        <w:rPr>
          <w:rFonts w:asciiTheme="minorHAnsi" w:eastAsiaTheme="minorHAnsi" w:hAnsiTheme="minorHAnsi" w:cs="B Titr" w:hint="cs"/>
          <w:color w:val="000000" w:themeColor="text1"/>
          <w:sz w:val="28"/>
          <w:szCs w:val="28"/>
          <w:rtl/>
          <w:lang w:bidi="fa-IR"/>
        </w:rPr>
        <w:t>؛</w:t>
      </w:r>
      <w:r w:rsidRPr="00E76022">
        <w:rPr>
          <w:rFonts w:asciiTheme="minorHAnsi" w:eastAsiaTheme="minorHAnsi" w:hAnsiTheme="minorHAnsi" w:cs="B Titr" w:hint="cs"/>
          <w:color w:val="000000" w:themeColor="text1"/>
          <w:sz w:val="28"/>
          <w:szCs w:val="28"/>
          <w:rtl/>
          <w:lang w:bidi="fa-IR"/>
        </w:rPr>
        <w:t xml:space="preserve"> فی المستفاد من کلمات الحنفیة فی التعامل مع الاحادیث</w:t>
      </w:r>
    </w:p>
    <w:p w14:paraId="62917891" w14:textId="0D30A514" w:rsidR="00E76022" w:rsidRDefault="00E76022" w:rsidP="00B63A1D">
      <w:pPr>
        <w:pStyle w:val="NormalWeb"/>
        <w:bidi/>
        <w:jc w:val="lowKashida"/>
        <w:rPr>
          <w:rFonts w:asciiTheme="minorHAnsi" w:eastAsiaTheme="minorHAnsi" w:hAnsiTheme="minorHAnsi" w:cs="B Lotus"/>
          <w:sz w:val="28"/>
          <w:szCs w:val="28"/>
          <w:rtl/>
          <w:lang w:bidi="fa-IR"/>
        </w:rPr>
      </w:pPr>
      <w:r w:rsidRPr="00E76022">
        <w:rPr>
          <w:rFonts w:asciiTheme="minorHAnsi" w:eastAsiaTheme="minorHAnsi" w:hAnsiTheme="minorHAnsi" w:cs="B Titr" w:hint="cs"/>
          <w:color w:val="000000" w:themeColor="text1"/>
          <w:sz w:val="28"/>
          <w:szCs w:val="28"/>
          <w:rtl/>
          <w:lang w:bidi="fa-IR"/>
        </w:rPr>
        <w:t>[تفاوت جهت پنجم و ششم بحث]</w:t>
      </w:r>
    </w:p>
    <w:p w14:paraId="5FB87B34" w14:textId="1EF61BB4" w:rsidR="00B63A1D" w:rsidRDefault="00B63A1D" w:rsidP="00E7602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ابتدای یک توضیحی در مورد این عنوانی که تحت این دو عبارت بود، عرض کنیم</w:t>
      </w:r>
      <w:r w:rsidR="00E76022">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6DA8C46F" w14:textId="4019203A" w:rsidR="00B63A1D" w:rsidRDefault="00B63A1D" w:rsidP="00B63A1D">
      <w:pPr>
        <w:pStyle w:val="NormalWeb"/>
        <w:bidi/>
        <w:jc w:val="lowKashida"/>
        <w:rPr>
          <w:rFonts w:asciiTheme="minorHAnsi" w:eastAsiaTheme="minorHAnsi" w:hAnsiTheme="minorHAnsi" w:cs="B Lotus"/>
          <w:sz w:val="28"/>
          <w:szCs w:val="28"/>
          <w:rtl/>
          <w:lang w:bidi="fa-IR"/>
        </w:rPr>
      </w:pPr>
      <w:r w:rsidRPr="00E76022">
        <w:rPr>
          <w:rFonts w:asciiTheme="minorHAnsi" w:eastAsiaTheme="minorHAnsi" w:hAnsiTheme="minorHAnsi" w:cs="B Lotus" w:hint="cs"/>
          <w:b/>
          <w:bCs/>
          <w:sz w:val="28"/>
          <w:szCs w:val="28"/>
          <w:rtl/>
          <w:lang w:bidi="fa-IR"/>
        </w:rPr>
        <w:t>الجهة الخامسة فی منهج الحنفیة ف</w:t>
      </w:r>
      <w:r w:rsidR="00E76022" w:rsidRPr="00E76022">
        <w:rPr>
          <w:rFonts w:asciiTheme="minorHAnsi" w:eastAsiaTheme="minorHAnsi" w:hAnsiTheme="minorHAnsi" w:cs="B Lotus" w:hint="cs"/>
          <w:b/>
          <w:bCs/>
          <w:sz w:val="28"/>
          <w:szCs w:val="28"/>
          <w:rtl/>
          <w:lang w:bidi="fa-IR"/>
        </w:rPr>
        <w:t xml:space="preserve">ی </w:t>
      </w:r>
      <w:r w:rsidRPr="00E76022">
        <w:rPr>
          <w:rFonts w:asciiTheme="minorHAnsi" w:eastAsiaTheme="minorHAnsi" w:hAnsiTheme="minorHAnsi" w:cs="B Lotus" w:hint="cs"/>
          <w:b/>
          <w:bCs/>
          <w:sz w:val="28"/>
          <w:szCs w:val="28"/>
          <w:rtl/>
          <w:lang w:bidi="fa-IR"/>
        </w:rPr>
        <w:t>التعامل مع الاحادیث</w:t>
      </w:r>
      <w:r>
        <w:rPr>
          <w:rFonts w:asciiTheme="minorHAnsi" w:eastAsiaTheme="minorHAnsi" w:hAnsiTheme="minorHAnsi" w:cs="B Lotus" w:hint="cs"/>
          <w:sz w:val="28"/>
          <w:szCs w:val="28"/>
          <w:rtl/>
          <w:lang w:bidi="fa-IR"/>
        </w:rPr>
        <w:t xml:space="preserve">، این جهتی بود که دیروز بحث کردیم و دو مقام داشت، </w:t>
      </w:r>
      <w:r w:rsidRPr="00E76022">
        <w:rPr>
          <w:rFonts w:asciiTheme="minorHAnsi" w:eastAsiaTheme="minorHAnsi" w:hAnsiTheme="minorHAnsi" w:cs="B Lotus" w:hint="cs"/>
          <w:b/>
          <w:bCs/>
          <w:sz w:val="28"/>
          <w:szCs w:val="28"/>
          <w:rtl/>
          <w:lang w:bidi="fa-IR"/>
        </w:rPr>
        <w:t>المقام الاول فی مروایتهم، المقام الثانی فی کلماتهم</w:t>
      </w:r>
      <w:r>
        <w:rPr>
          <w:rFonts w:asciiTheme="minorHAnsi" w:eastAsiaTheme="minorHAnsi" w:hAnsiTheme="minorHAnsi" w:cs="B Lotus" w:hint="cs"/>
          <w:sz w:val="28"/>
          <w:szCs w:val="28"/>
          <w:rtl/>
          <w:lang w:bidi="fa-IR"/>
        </w:rPr>
        <w:t>، آن</w:t>
      </w:r>
      <w:r w:rsidR="00E7602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 در جهت پنجم مطرح بود، این که ببینیم شاگردان ممتاز ابوحنیفه چگونه با احادیث برخورد داشته اند، مسلک فکری آن‌ها در مورد اخذ به احادیث چیست و این را از دو بعد در دو مقام مطرح کردیم، یکی از بعد مروایات، و دیگری از بعد کلمات و آنچه محل بحث بود، این که آن شیوۀ اعتماد به روایت را، و آ</w:t>
      </w:r>
      <w:r w:rsidR="00A71F9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مسلک فکری حنفیه را در باب اعتبار و اعتماد به روایات تبیین کنیم، روشن شد، که هم با توجه به روایات و هم با توجه به کلمات حنفیه چیزی شبیه همان </w:t>
      </w:r>
      <w:r w:rsidR="00A71F99">
        <w:rPr>
          <w:rFonts w:asciiTheme="minorHAnsi" w:eastAsiaTheme="minorHAnsi" w:hAnsiTheme="minorHAnsi" w:cs="B Lotus" w:hint="cs"/>
          <w:sz w:val="28"/>
          <w:szCs w:val="28"/>
          <w:rtl/>
          <w:lang w:bidi="fa-IR"/>
        </w:rPr>
        <w:t>حرفی را می‌زنند که ما می</w:t>
      </w:r>
      <w:r w:rsidR="00E76022">
        <w:rPr>
          <w:rFonts w:asciiTheme="minorHAnsi" w:eastAsiaTheme="minorHAnsi" w:hAnsiTheme="minorHAnsi" w:cs="B Lotus" w:hint="eastAsia"/>
          <w:sz w:val="28"/>
          <w:szCs w:val="28"/>
          <w:rtl/>
          <w:lang w:bidi="fa-IR"/>
        </w:rPr>
        <w:t>‌</w:t>
      </w:r>
      <w:r w:rsidR="00A71F99">
        <w:rPr>
          <w:rFonts w:asciiTheme="minorHAnsi" w:eastAsiaTheme="minorHAnsi" w:hAnsiTheme="minorHAnsi" w:cs="B Lotus" w:hint="cs"/>
          <w:sz w:val="28"/>
          <w:szCs w:val="28"/>
          <w:rtl/>
          <w:lang w:bidi="fa-IR"/>
        </w:rPr>
        <w:t>گوییم و آن این که نقد داخلی باید در مورد روایات صورت بگیرد، و این که ببینیم آیا یک روایت موافق اهداف اولیا و روح شریعت هست یا نه؟</w:t>
      </w:r>
    </w:p>
    <w:p w14:paraId="09BCFBC0" w14:textId="2BC1CFB6" w:rsidR="00A71F99" w:rsidRDefault="00A71F99" w:rsidP="00A71F9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جهت پنجم بود.</w:t>
      </w:r>
    </w:p>
    <w:p w14:paraId="5638E9FE" w14:textId="1E399E80" w:rsidR="00A71F99" w:rsidRDefault="00A71F99" w:rsidP="00A71F9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عنوانی که در جهت ششم می بینید:</w:t>
      </w:r>
      <w:r w:rsidRPr="00A71F99">
        <w:rPr>
          <w:rFonts w:asciiTheme="minorHAnsi" w:eastAsiaTheme="minorHAnsi" w:hAnsiTheme="minorHAnsi" w:cs="B Lotus" w:hint="cs"/>
          <w:sz w:val="28"/>
          <w:szCs w:val="28"/>
          <w:rtl/>
          <w:lang w:bidi="fa-IR"/>
        </w:rPr>
        <w:t xml:space="preserve"> </w:t>
      </w:r>
      <w:r w:rsidRPr="00E76022">
        <w:rPr>
          <w:rFonts w:asciiTheme="minorHAnsi" w:eastAsiaTheme="minorHAnsi" w:hAnsiTheme="minorHAnsi" w:cs="B Lotus" w:hint="cs"/>
          <w:b/>
          <w:bCs/>
          <w:sz w:val="28"/>
          <w:szCs w:val="28"/>
          <w:rtl/>
          <w:lang w:bidi="fa-IR"/>
        </w:rPr>
        <w:t>الجهة السادسة</w:t>
      </w:r>
      <w:r w:rsidR="00E76022" w:rsidRPr="00E76022">
        <w:rPr>
          <w:rFonts w:asciiTheme="minorHAnsi" w:eastAsiaTheme="minorHAnsi" w:hAnsiTheme="minorHAnsi" w:cs="B Lotus" w:hint="cs"/>
          <w:b/>
          <w:bCs/>
          <w:sz w:val="28"/>
          <w:szCs w:val="28"/>
          <w:rtl/>
          <w:lang w:bidi="fa-IR"/>
        </w:rPr>
        <w:t>؛</w:t>
      </w:r>
      <w:r w:rsidRPr="00E76022">
        <w:rPr>
          <w:rFonts w:asciiTheme="minorHAnsi" w:eastAsiaTheme="minorHAnsi" w:hAnsiTheme="minorHAnsi" w:cs="B Lotus" w:hint="cs"/>
          <w:b/>
          <w:bCs/>
          <w:sz w:val="28"/>
          <w:szCs w:val="28"/>
          <w:rtl/>
          <w:lang w:bidi="fa-IR"/>
        </w:rPr>
        <w:t xml:space="preserve"> فی المستفاد من کلمات الحنفیة فی التعامل مع الاحادیث</w:t>
      </w:r>
      <w:r>
        <w:rPr>
          <w:rFonts w:asciiTheme="minorHAnsi" w:eastAsiaTheme="minorHAnsi" w:hAnsiTheme="minorHAnsi" w:cs="B Lotus" w:hint="cs"/>
          <w:sz w:val="28"/>
          <w:szCs w:val="28"/>
          <w:rtl/>
          <w:lang w:bidi="fa-IR"/>
        </w:rPr>
        <w:t xml:space="preserve"> از نظر عنوان چیزی غیر از مقام دوم در جهت خامسه نیست، چون مقام دوم در جهت خامسه همین بود که تعامل با احادیث را، از دیدگاه علماء مسلک ابوحنیفه، نقل کنید و شاگردان او، اینجا چه تفاوتی دارد؟</w:t>
      </w:r>
    </w:p>
    <w:p w14:paraId="5A9B62A5" w14:textId="6B8E666C" w:rsidR="00A71F99" w:rsidRDefault="00A71F99" w:rsidP="00A71F9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به نظر می رسد باید با توجه به آنچه در ذیل این جهت سادسة می گنجد، بگوییم جهت ششم، بحث در شرائط دیگر در پذیرش روایت است غیر از لزوم نقد داخلی، و این که روایت باید موافق قرآن باشد. این نقد داخلی جهت پنجم بود، </w:t>
      </w:r>
      <w:r w:rsidRPr="00E76022">
        <w:rPr>
          <w:rFonts w:asciiTheme="minorHAnsi" w:eastAsiaTheme="minorHAnsi" w:hAnsiTheme="minorHAnsi" w:cs="B Lotus" w:hint="cs"/>
          <w:b/>
          <w:bCs/>
          <w:sz w:val="28"/>
          <w:szCs w:val="28"/>
          <w:rtl/>
          <w:lang w:bidi="fa-IR"/>
        </w:rPr>
        <w:t>من حیث الروایات و الکلمات</w:t>
      </w:r>
      <w:r>
        <w:rPr>
          <w:rFonts w:asciiTheme="minorHAnsi" w:eastAsiaTheme="minorHAnsi" w:hAnsiTheme="minorHAnsi" w:cs="B Lotus" w:hint="cs"/>
          <w:sz w:val="28"/>
          <w:szCs w:val="28"/>
          <w:rtl/>
          <w:lang w:bidi="fa-IR"/>
        </w:rPr>
        <w:t xml:space="preserve">، حال در جهت ششم می خواهیم من حیث الکلمات ببینیم باز معیارهای دیگری، مبانی دیگری در رد یا قبول حدیث </w:t>
      </w:r>
      <w:r>
        <w:rPr>
          <w:rFonts w:asciiTheme="minorHAnsi" w:eastAsiaTheme="minorHAnsi" w:hAnsiTheme="minorHAnsi" w:cs="B Lotus" w:hint="cs"/>
          <w:sz w:val="28"/>
          <w:szCs w:val="28"/>
          <w:rtl/>
          <w:lang w:bidi="fa-IR"/>
        </w:rPr>
        <w:lastRenderedPageBreak/>
        <w:t>در مسلک ابوحنیفه هست یا نه؟ بال</w:t>
      </w:r>
      <w:r w:rsidR="009A6783">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خره ببینیم غیر از بحث نقد داخلی در قبول و گزینش یک روایت، چه ویژگی</w:t>
      </w:r>
      <w:r w:rsidR="009A678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لازم است.</w:t>
      </w:r>
    </w:p>
    <w:p w14:paraId="04D38B3F" w14:textId="429199C6" w:rsidR="009A6783" w:rsidRDefault="00A71F99" w:rsidP="009A67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نهایت بیانی که به ذهن بنده رسید برای این که بحث جهت سادسه از مقام دوم جهت خامسه جدا کنم، اگر چه عبارت نارسا است، ولی به احتمال قوی منظور ایشان است. والامر سهلٌ مهم آ</w:t>
      </w:r>
      <w:r w:rsidR="009A6783">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مطالبی است که در </w:t>
      </w:r>
      <w:r w:rsidR="009A6783">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جهت ششم بیان می شود.</w:t>
      </w:r>
    </w:p>
    <w:p w14:paraId="4D35D446" w14:textId="66C50902" w:rsidR="00A71F99" w:rsidRDefault="00A71F99" w:rsidP="00A71F9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ایشان می فرماید ما با مراجعه به کلمات علماء حنفی به این </w:t>
      </w:r>
      <w:r w:rsidR="009A6783">
        <w:rPr>
          <w:rFonts w:asciiTheme="minorHAnsi" w:eastAsiaTheme="minorHAnsi" w:hAnsiTheme="minorHAnsi" w:cs="B Lotus" w:hint="cs"/>
          <w:sz w:val="28"/>
          <w:szCs w:val="28"/>
          <w:rtl/>
          <w:lang w:bidi="fa-IR"/>
        </w:rPr>
        <w:t>نتی</w:t>
      </w:r>
      <w:r>
        <w:rPr>
          <w:rFonts w:asciiTheme="minorHAnsi" w:eastAsiaTheme="minorHAnsi" w:hAnsiTheme="minorHAnsi" w:cs="B Lotus" w:hint="cs"/>
          <w:sz w:val="28"/>
          <w:szCs w:val="28"/>
          <w:rtl/>
          <w:lang w:bidi="fa-IR"/>
        </w:rPr>
        <w:t>جه می‌رسیم که آنها در مورد</w:t>
      </w:r>
      <w:r w:rsidR="009A6783">
        <w:rPr>
          <w:rFonts w:asciiTheme="minorHAnsi" w:eastAsiaTheme="minorHAnsi" w:hAnsiTheme="minorHAnsi" w:cs="B Lotus" w:hint="cs"/>
          <w:sz w:val="28"/>
          <w:szCs w:val="28"/>
          <w:rtl/>
          <w:lang w:bidi="fa-IR"/>
        </w:rPr>
        <w:t xml:space="preserve"> </w:t>
      </w:r>
      <w:r w:rsidR="00DF5C27">
        <w:rPr>
          <w:rFonts w:asciiTheme="minorHAnsi" w:eastAsiaTheme="minorHAnsi" w:hAnsiTheme="minorHAnsi" w:cs="B Lotus" w:hint="cs"/>
          <w:sz w:val="28"/>
          <w:szCs w:val="28"/>
          <w:rtl/>
          <w:lang w:bidi="fa-IR"/>
        </w:rPr>
        <w:t xml:space="preserve">حدیث و اخذ به روایات نکات اساسی دیگری دارند و ما </w:t>
      </w:r>
      <w:r w:rsidR="009A6783">
        <w:rPr>
          <w:rFonts w:asciiTheme="minorHAnsi" w:eastAsiaTheme="minorHAnsi" w:hAnsiTheme="minorHAnsi" w:cs="B Lotus" w:hint="cs"/>
          <w:sz w:val="28"/>
          <w:szCs w:val="28"/>
          <w:rtl/>
          <w:lang w:bidi="fa-IR"/>
        </w:rPr>
        <w:t>این‌</w:t>
      </w:r>
      <w:r w:rsidR="00DF5C27">
        <w:rPr>
          <w:rFonts w:asciiTheme="minorHAnsi" w:eastAsiaTheme="minorHAnsi" w:hAnsiTheme="minorHAnsi" w:cs="B Lotus" w:hint="cs"/>
          <w:sz w:val="28"/>
          <w:szCs w:val="28"/>
          <w:rtl/>
          <w:lang w:bidi="fa-IR"/>
        </w:rPr>
        <w:t>ها را ضمن اموری تبیین می کنیم:</w:t>
      </w:r>
    </w:p>
    <w:p w14:paraId="2FF787E4" w14:textId="67A525F5" w:rsidR="009A6783" w:rsidRPr="009A6783" w:rsidRDefault="009A6783" w:rsidP="009A6783">
      <w:pPr>
        <w:pStyle w:val="NormalWeb"/>
        <w:bidi/>
        <w:jc w:val="lowKashida"/>
        <w:rPr>
          <w:rFonts w:asciiTheme="minorHAnsi" w:eastAsiaTheme="minorHAnsi" w:hAnsiTheme="minorHAnsi" w:cs="B Titr"/>
          <w:color w:val="000000" w:themeColor="text1"/>
          <w:sz w:val="28"/>
          <w:szCs w:val="28"/>
          <w:rtl/>
          <w:lang w:bidi="fa-IR"/>
        </w:rPr>
      </w:pPr>
      <w:r w:rsidRPr="009A6783">
        <w:rPr>
          <w:rFonts w:asciiTheme="minorHAnsi" w:eastAsiaTheme="minorHAnsi" w:hAnsiTheme="minorHAnsi" w:cs="B Titr" w:hint="cs"/>
          <w:color w:val="000000" w:themeColor="text1"/>
          <w:sz w:val="28"/>
          <w:szCs w:val="28"/>
          <w:rtl/>
          <w:lang w:bidi="fa-IR"/>
        </w:rPr>
        <w:t>[امر اول؛ ابوحنیفه و مراسیل]</w:t>
      </w:r>
    </w:p>
    <w:p w14:paraId="24F4F478" w14:textId="5CDB5FF6" w:rsidR="00DF5C27" w:rsidRDefault="00DF5C27" w:rsidP="00DF5C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الامر الاول این که ابوحنیفه در بست مراسیل را رد نمی</w:t>
      </w:r>
      <w:r w:rsidR="009A678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کرده است، اگر مشاهده می کرد مرسِل ثقه و فقیه است مرسله او را می</w:t>
      </w:r>
      <w:r w:rsidR="009A678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پذ</w:t>
      </w:r>
      <w:r w:rsidR="009A6783">
        <w:rPr>
          <w:rFonts w:asciiTheme="minorHAnsi" w:eastAsiaTheme="minorHAnsi" w:hAnsiTheme="minorHAnsi" w:cs="B Lotus" w:hint="cs"/>
          <w:sz w:val="28"/>
          <w:szCs w:val="28"/>
          <w:rtl/>
          <w:lang w:bidi="fa-IR"/>
        </w:rPr>
        <w:t>یرف</w:t>
      </w:r>
      <w:r>
        <w:rPr>
          <w:rFonts w:asciiTheme="minorHAnsi" w:eastAsiaTheme="minorHAnsi" w:hAnsiTheme="minorHAnsi" w:cs="B Lotus" w:hint="cs"/>
          <w:sz w:val="28"/>
          <w:szCs w:val="28"/>
          <w:rtl/>
          <w:lang w:bidi="fa-IR"/>
        </w:rPr>
        <w:t>ت، ثقه و فقیهی که این وثاقت و فقاهت او باعث شود انسان شک و ریبی نسبت به روایات او پیدا نکند.</w:t>
      </w:r>
    </w:p>
    <w:p w14:paraId="61A0DEB4" w14:textId="66FD569A" w:rsidR="00DF5C27" w:rsidRDefault="00DF5C27" w:rsidP="00DF5C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بعضی از عبارات استفاده می شود، او به مرسلات کسانی اعتماد می کرد، که لا یرسلون الا عمن یوثق به، چنانکه برخی از بزرگان شیعه در مورد مراسیل ابن أّبی عمیر، بزنطی و صفوان چنین سخنی دارند، شبیه همین مبنا است که اگر مرسِل لا ی</w:t>
      </w:r>
      <w:r w:rsidR="009A678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رسِل الا عن ثقه می توان به مرسله و اعتماد کرد</w:t>
      </w:r>
    </w:p>
    <w:p w14:paraId="454A56A1" w14:textId="2B1A41F6" w:rsidR="00A71F99" w:rsidRPr="009A6783" w:rsidRDefault="00DF5C27" w:rsidP="00A71F99">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 xml:space="preserve">از بعضی از عبارات دیگر استفاده می شود که انها مرسِل فقیه در فهم روایات را مرسله او را می پذیرفتند چنان که برخی از ما هم مراسیل صدوق را پذیرفته اند مخصوصا آن مراسیلی که با عنوان </w:t>
      </w:r>
      <w:r w:rsidR="009A6783">
        <w:rPr>
          <w:rFonts w:asciiTheme="minorHAnsi" w:eastAsiaTheme="minorHAnsi" w:hAnsiTheme="minorHAnsi" w:cs="Cambria" w:hint="cs"/>
          <w:sz w:val="28"/>
          <w:szCs w:val="28"/>
          <w:rtl/>
          <w:lang w:bidi="fa-IR"/>
        </w:rPr>
        <w:t>"</w:t>
      </w:r>
      <w:r>
        <w:rPr>
          <w:rFonts w:asciiTheme="minorHAnsi" w:eastAsiaTheme="minorHAnsi" w:hAnsiTheme="minorHAnsi" w:cs="B Lotus" w:hint="cs"/>
          <w:sz w:val="28"/>
          <w:szCs w:val="28"/>
          <w:rtl/>
          <w:lang w:bidi="fa-IR"/>
        </w:rPr>
        <w:t>قال</w:t>
      </w:r>
      <w:r w:rsidR="009A6783">
        <w:rPr>
          <w:rFonts w:asciiTheme="minorHAnsi" w:eastAsiaTheme="minorHAnsi" w:hAnsiTheme="minorHAnsi" w:cs="Cambria" w:hint="cs"/>
          <w:sz w:val="28"/>
          <w:szCs w:val="28"/>
          <w:rtl/>
          <w:lang w:bidi="fa-IR"/>
        </w:rPr>
        <w:t>"</w:t>
      </w:r>
      <w:r>
        <w:rPr>
          <w:rFonts w:asciiTheme="minorHAnsi" w:eastAsiaTheme="minorHAnsi" w:hAnsiTheme="minorHAnsi" w:cs="B Lotus" w:hint="cs"/>
          <w:sz w:val="28"/>
          <w:szCs w:val="28"/>
          <w:rtl/>
          <w:lang w:bidi="fa-IR"/>
        </w:rPr>
        <w:t xml:space="preserve"> باشد و نیز شهید بزرگوار رضوان الله عالی علیه، مراسیل ا</w:t>
      </w:r>
      <w:r w:rsidR="009A6783">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 xml:space="preserve">ن جنید را پذیرفته است و در ذکری می‌فرماید این فرع مأخذی ندارد مگر این مرسلۀ ابن جنید </w:t>
      </w:r>
      <w:r w:rsidRPr="009A6783">
        <w:rPr>
          <w:rFonts w:asciiTheme="minorHAnsi" w:eastAsiaTheme="minorHAnsi" w:hAnsiTheme="minorHAnsi" w:cs="B Lotus" w:hint="cs"/>
          <w:b/>
          <w:bCs/>
          <w:sz w:val="28"/>
          <w:szCs w:val="28"/>
          <w:rtl/>
          <w:lang w:bidi="fa-IR"/>
        </w:rPr>
        <w:t>الا إنّه ثقةٌ</w:t>
      </w:r>
      <w:r>
        <w:rPr>
          <w:rFonts w:asciiTheme="minorHAnsi" w:eastAsiaTheme="minorHAnsi" w:hAnsiTheme="minorHAnsi" w:cs="B Lotus" w:hint="cs"/>
          <w:sz w:val="28"/>
          <w:szCs w:val="28"/>
          <w:rtl/>
          <w:lang w:bidi="fa-IR"/>
        </w:rPr>
        <w:t xml:space="preserve"> </w:t>
      </w:r>
      <w:r w:rsidRPr="009A6783">
        <w:rPr>
          <w:rFonts w:asciiTheme="minorHAnsi" w:eastAsiaTheme="minorHAnsi" w:hAnsiTheme="minorHAnsi" w:cs="B Lotus" w:hint="cs"/>
          <w:b/>
          <w:bCs/>
          <w:sz w:val="28"/>
          <w:szCs w:val="28"/>
          <w:rtl/>
          <w:lang w:bidi="fa-IR"/>
        </w:rPr>
        <w:t>و ارساله فی قوة المسند لأنّه من اعظم العلماء.</w:t>
      </w:r>
      <w:r w:rsidR="009A6783">
        <w:rPr>
          <w:rStyle w:val="FootnoteReference"/>
          <w:rFonts w:asciiTheme="minorHAnsi" w:eastAsiaTheme="minorHAnsi" w:hAnsiTheme="minorHAnsi" w:cs="B Lotus"/>
          <w:b/>
          <w:bCs/>
          <w:sz w:val="28"/>
          <w:szCs w:val="28"/>
          <w:rtl/>
          <w:lang w:bidi="fa-IR"/>
        </w:rPr>
        <w:footnoteReference w:id="1"/>
      </w:r>
    </w:p>
    <w:p w14:paraId="590F2778" w14:textId="31538FE9" w:rsidR="00DF5C27" w:rsidRDefault="00DF5C27" w:rsidP="00DF5C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از این جهت هم بین حنفیه و برخی از بزرگان شیعه در کبرای مسأله یک شباهتی دیده می شود و آ</w:t>
      </w:r>
      <w:r w:rsidR="009A6783">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این که اگر مرسِل لا یرسل الا عن ثقه است و ف</w:t>
      </w:r>
      <w:r w:rsidR="009A6783">
        <w:rPr>
          <w:rFonts w:asciiTheme="minorHAnsi" w:eastAsiaTheme="minorHAnsi" w:hAnsiTheme="minorHAnsi" w:cs="B Lotus" w:hint="cs"/>
          <w:sz w:val="28"/>
          <w:szCs w:val="28"/>
          <w:rtl/>
          <w:lang w:bidi="fa-IR"/>
        </w:rPr>
        <w:t>ق</w:t>
      </w:r>
      <w:r>
        <w:rPr>
          <w:rFonts w:asciiTheme="minorHAnsi" w:eastAsiaTheme="minorHAnsi" w:hAnsiTheme="minorHAnsi" w:cs="B Lotus" w:hint="cs"/>
          <w:sz w:val="28"/>
          <w:szCs w:val="28"/>
          <w:rtl/>
          <w:lang w:bidi="fa-IR"/>
        </w:rPr>
        <w:t>یه است می توان مرسله او را بپیرفت.</w:t>
      </w:r>
    </w:p>
    <w:p w14:paraId="4F99D969" w14:textId="3B6A22C0" w:rsidR="00DF5C27" w:rsidRDefault="00DF5C27" w:rsidP="00DF5C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البته اضافه می کنم که باز قابل بحث است که مرسلات مع الواسطه را هم </w:t>
      </w:r>
      <w:r w:rsidR="009A6783">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گیرد یا قدر متیقنش مرسلاتی که مرسِل خود این آقایان باشد، و الا اگر در مورد روایات ما ابن ابی عمیر از زید نقل کرد</w:t>
      </w:r>
      <w:r w:rsidR="009A6783">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زید مشکل د</w:t>
      </w:r>
      <w:r w:rsidR="009A6783">
        <w:rPr>
          <w:rFonts w:asciiTheme="minorHAnsi" w:eastAsiaTheme="minorHAnsi" w:hAnsiTheme="minorHAnsi" w:cs="B Lotus" w:hint="cs"/>
          <w:sz w:val="28"/>
          <w:szCs w:val="28"/>
          <w:rtl/>
          <w:lang w:bidi="fa-IR"/>
        </w:rPr>
        <w:t>اش</w:t>
      </w:r>
      <w:r>
        <w:rPr>
          <w:rFonts w:asciiTheme="minorHAnsi" w:eastAsiaTheme="minorHAnsi" w:hAnsiTheme="minorHAnsi" w:cs="B Lotus" w:hint="cs"/>
          <w:sz w:val="28"/>
          <w:szCs w:val="28"/>
          <w:rtl/>
          <w:lang w:bidi="fa-IR"/>
        </w:rPr>
        <w:t>ت، ای</w:t>
      </w:r>
      <w:r w:rsidR="009A6783">
        <w:rPr>
          <w:rFonts w:asciiTheme="minorHAnsi" w:eastAsiaTheme="minorHAnsi" w:hAnsiTheme="minorHAnsi" w:cs="B Lotus" w:hint="cs"/>
          <w:sz w:val="28"/>
          <w:szCs w:val="28"/>
          <w:rtl/>
          <w:lang w:bidi="fa-IR"/>
        </w:rPr>
        <w:t>ن</w:t>
      </w:r>
      <w:r w:rsidR="009A678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جا هم باید بگوییم قدر متیقن </w:t>
      </w:r>
      <w:r w:rsidR="009A6783">
        <w:rPr>
          <w:rFonts w:asciiTheme="minorHAnsi" w:eastAsiaTheme="minorHAnsi" w:hAnsiTheme="minorHAnsi" w:cs="B Lotus" w:hint="cs"/>
          <w:sz w:val="28"/>
          <w:szCs w:val="28"/>
          <w:rtl/>
          <w:lang w:bidi="fa-IR"/>
        </w:rPr>
        <w:t>آ</w:t>
      </w:r>
      <w:r>
        <w:rPr>
          <w:rFonts w:asciiTheme="minorHAnsi" w:eastAsiaTheme="minorHAnsi" w:hAnsiTheme="minorHAnsi" w:cs="B Lotus" w:hint="cs"/>
          <w:sz w:val="28"/>
          <w:szCs w:val="28"/>
          <w:rtl/>
          <w:lang w:bidi="fa-IR"/>
        </w:rPr>
        <w:t>ن</w:t>
      </w:r>
      <w:r w:rsidR="009A678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جای</w:t>
      </w:r>
      <w:r w:rsidR="009A6783">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است که این</w:t>
      </w:r>
      <w:r w:rsidR="009A6783">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مرسله مرسلۀ همین فقیه عارف باشد.</w:t>
      </w:r>
    </w:p>
    <w:p w14:paraId="0423005D" w14:textId="52ABBEAB" w:rsidR="009A6783" w:rsidRDefault="009A6783" w:rsidP="00DF5C27">
      <w:pPr>
        <w:pStyle w:val="NormalWeb"/>
        <w:bidi/>
        <w:jc w:val="lowKashida"/>
        <w:rPr>
          <w:rFonts w:asciiTheme="minorHAnsi" w:eastAsiaTheme="minorHAnsi" w:hAnsiTheme="minorHAnsi" w:cs="B Lotus"/>
          <w:sz w:val="28"/>
          <w:szCs w:val="28"/>
          <w:rtl/>
          <w:lang w:bidi="fa-IR"/>
        </w:rPr>
      </w:pPr>
      <w:r w:rsidRPr="009A6783">
        <w:rPr>
          <w:rFonts w:asciiTheme="minorHAnsi" w:eastAsiaTheme="minorHAnsi" w:hAnsiTheme="minorHAnsi" w:cs="B Titr" w:hint="cs"/>
          <w:color w:val="000000" w:themeColor="text1"/>
          <w:sz w:val="28"/>
          <w:szCs w:val="28"/>
          <w:rtl/>
          <w:lang w:bidi="fa-IR"/>
        </w:rPr>
        <w:lastRenderedPageBreak/>
        <w:t>[امر دوم؛ اعتبار فقه راوی در نزد ابوحنیفه]</w:t>
      </w:r>
    </w:p>
    <w:p w14:paraId="4E6C7C6F" w14:textId="48977701" w:rsidR="00DF5C27" w:rsidRDefault="00DF5C27" w:rsidP="009A67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الامر الثانی، ابو حنیفه در مورد پدیرش روایات، علاوه بر وثا</w:t>
      </w:r>
      <w:r w:rsidR="00E21E2E">
        <w:rPr>
          <w:rFonts w:asciiTheme="minorHAnsi" w:eastAsiaTheme="minorHAnsi" w:hAnsiTheme="minorHAnsi" w:cs="B Lotus" w:hint="cs"/>
          <w:sz w:val="28"/>
          <w:szCs w:val="28"/>
          <w:rtl/>
          <w:lang w:bidi="fa-IR"/>
        </w:rPr>
        <w:t>قت، علاوه بر ضبط و قلت ضابطه، فقه راوی را هم معتبرمی داند، یعنی می گوید ممکن است کسی دروغ نگوید اتفاقا حافظۀ خوبی هم داشته باشد اما سخن معصوم را درست نفهمیده باشد</w:t>
      </w:r>
      <w:r w:rsidR="00DC76A6">
        <w:rPr>
          <w:rFonts w:asciiTheme="minorHAnsi" w:eastAsiaTheme="minorHAnsi" w:hAnsiTheme="minorHAnsi" w:cs="B Lotus" w:hint="cs"/>
          <w:sz w:val="28"/>
          <w:szCs w:val="28"/>
          <w:rtl/>
          <w:lang w:bidi="fa-IR"/>
        </w:rPr>
        <w:t>.</w:t>
      </w:r>
      <w:r w:rsidR="00E21E2E">
        <w:rPr>
          <w:rFonts w:asciiTheme="minorHAnsi" w:eastAsiaTheme="minorHAnsi" w:hAnsiTheme="minorHAnsi" w:cs="B Lotus" w:hint="cs"/>
          <w:sz w:val="28"/>
          <w:szCs w:val="28"/>
          <w:rtl/>
          <w:lang w:bidi="fa-IR"/>
        </w:rPr>
        <w:t xml:space="preserve"> </w:t>
      </w:r>
    </w:p>
    <w:p w14:paraId="2D0B6011" w14:textId="4C88AED6" w:rsidR="00E21E2E" w:rsidRDefault="00E21E2E" w:rsidP="00E21E2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اگر می بینید ابوحنیفه</w:t>
      </w:r>
      <w:r w:rsidR="00DC76A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برخی از روایات را عمل نمی کند با توجه به جهت خامسه و سادسه که تاکنون خواندیم شاید به جهت نقد داخلی و عدم تطابق با روح قرآ</w:t>
      </w:r>
      <w:r w:rsidR="00DC76A6">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باشد، شاید از باب این باشد که مرسله است نه از مراسیل قابل قبول و سوم شاید این راوی نتواند درست به عمق کلام معصوم برسد و ابو حنیفه اگر برای او احراز نشود که </w:t>
      </w:r>
      <w:r w:rsidR="00DC76A6">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وی درک صحیحی د</w:t>
      </w:r>
      <w:r w:rsidR="00DC76A6">
        <w:rPr>
          <w:rFonts w:asciiTheme="minorHAnsi" w:eastAsiaTheme="minorHAnsi" w:hAnsiTheme="minorHAnsi" w:cs="B Lotus" w:hint="cs"/>
          <w:sz w:val="28"/>
          <w:szCs w:val="28"/>
          <w:rtl/>
          <w:lang w:bidi="fa-IR"/>
        </w:rPr>
        <w:t>اشت</w:t>
      </w:r>
      <w:r>
        <w:rPr>
          <w:rFonts w:asciiTheme="minorHAnsi" w:eastAsiaTheme="minorHAnsi" w:hAnsiTheme="minorHAnsi" w:cs="B Lotus" w:hint="cs"/>
          <w:sz w:val="28"/>
          <w:szCs w:val="28"/>
          <w:rtl/>
          <w:lang w:bidi="fa-IR"/>
        </w:rPr>
        <w:t>ه و خوب تلقی می کرده است،به روایت توجه نمی کرده است.</w:t>
      </w:r>
    </w:p>
    <w:p w14:paraId="581F9BFD" w14:textId="77503052" w:rsidR="00E21E2E" w:rsidRDefault="00E21E2E" w:rsidP="00E21E2E">
      <w:pPr>
        <w:pStyle w:val="NormalWeb"/>
        <w:bidi/>
        <w:jc w:val="lowKashida"/>
        <w:rPr>
          <w:rFonts w:asciiTheme="minorHAnsi" w:eastAsiaTheme="minorHAnsi" w:hAnsiTheme="minorHAnsi" w:cs="B Lotus"/>
          <w:sz w:val="28"/>
          <w:szCs w:val="28"/>
          <w:rtl/>
          <w:lang w:bidi="fa-IR"/>
        </w:rPr>
      </w:pPr>
      <w:r w:rsidRPr="00DC76A6">
        <w:rPr>
          <w:rFonts w:asciiTheme="minorHAnsi" w:eastAsiaTheme="minorHAnsi" w:hAnsiTheme="minorHAnsi" w:cs="B Titr" w:hint="cs"/>
          <w:color w:val="000000" w:themeColor="text1"/>
          <w:sz w:val="28"/>
          <w:szCs w:val="28"/>
          <w:rtl/>
          <w:lang w:bidi="fa-IR"/>
        </w:rPr>
        <w:t>الامر الثالث؛ الترجیح بالافقهیة فی دوران الامر بین ال</w:t>
      </w:r>
      <w:r w:rsidR="00DC76A6" w:rsidRPr="00DC76A6">
        <w:rPr>
          <w:rFonts w:asciiTheme="minorHAnsi" w:eastAsiaTheme="minorHAnsi" w:hAnsiTheme="minorHAnsi" w:cs="B Titr" w:hint="cs"/>
          <w:color w:val="000000" w:themeColor="text1"/>
          <w:sz w:val="28"/>
          <w:szCs w:val="28"/>
          <w:rtl/>
          <w:lang w:bidi="fa-IR"/>
        </w:rPr>
        <w:t>رو</w:t>
      </w:r>
      <w:r w:rsidRPr="00DC76A6">
        <w:rPr>
          <w:rFonts w:asciiTheme="minorHAnsi" w:eastAsiaTheme="minorHAnsi" w:hAnsiTheme="minorHAnsi" w:cs="B Titr" w:hint="cs"/>
          <w:color w:val="000000" w:themeColor="text1"/>
          <w:sz w:val="28"/>
          <w:szCs w:val="28"/>
          <w:rtl/>
          <w:lang w:bidi="fa-IR"/>
        </w:rPr>
        <w:t>ایتین</w:t>
      </w:r>
      <w:r w:rsidR="00DC76A6" w:rsidRPr="00DC76A6">
        <w:rPr>
          <w:rFonts w:asciiTheme="minorHAnsi" w:eastAsiaTheme="minorHAnsi" w:hAnsiTheme="minorHAnsi" w:cs="B Titr" w:hint="cs"/>
          <w:color w:val="000000" w:themeColor="text1"/>
          <w:sz w:val="28"/>
          <w:szCs w:val="28"/>
          <w:rtl/>
          <w:lang w:bidi="fa-IR"/>
        </w:rPr>
        <w:t xml:space="preserve"> </w:t>
      </w:r>
      <w:r w:rsidRPr="00DC76A6">
        <w:rPr>
          <w:rFonts w:asciiTheme="minorHAnsi" w:eastAsiaTheme="minorHAnsi" w:hAnsiTheme="minorHAnsi" w:cs="B Titr" w:hint="cs"/>
          <w:color w:val="000000" w:themeColor="text1"/>
          <w:sz w:val="28"/>
          <w:szCs w:val="28"/>
          <w:rtl/>
          <w:lang w:bidi="fa-IR"/>
        </w:rPr>
        <w:t>المت</w:t>
      </w:r>
      <w:r w:rsidR="00DC76A6" w:rsidRPr="00DC76A6">
        <w:rPr>
          <w:rFonts w:asciiTheme="minorHAnsi" w:eastAsiaTheme="minorHAnsi" w:hAnsiTheme="minorHAnsi" w:cs="B Titr" w:hint="cs"/>
          <w:color w:val="000000" w:themeColor="text1"/>
          <w:sz w:val="28"/>
          <w:szCs w:val="28"/>
          <w:rtl/>
          <w:lang w:bidi="fa-IR"/>
        </w:rPr>
        <w:t>ع</w:t>
      </w:r>
      <w:r w:rsidRPr="00DC76A6">
        <w:rPr>
          <w:rFonts w:asciiTheme="minorHAnsi" w:eastAsiaTheme="minorHAnsi" w:hAnsiTheme="minorHAnsi" w:cs="B Titr" w:hint="cs"/>
          <w:color w:val="000000" w:themeColor="text1"/>
          <w:sz w:val="28"/>
          <w:szCs w:val="28"/>
          <w:rtl/>
          <w:lang w:bidi="fa-IR"/>
        </w:rPr>
        <w:t>ارضین</w:t>
      </w:r>
      <w:r>
        <w:rPr>
          <w:rFonts w:asciiTheme="minorHAnsi" w:eastAsiaTheme="minorHAnsi" w:hAnsiTheme="minorHAnsi" w:cs="B Lotus" w:hint="cs"/>
          <w:sz w:val="28"/>
          <w:szCs w:val="28"/>
          <w:rtl/>
          <w:lang w:bidi="fa-IR"/>
        </w:rPr>
        <w:t xml:space="preserve">، </w:t>
      </w:r>
    </w:p>
    <w:p w14:paraId="4875D403" w14:textId="35B9DA3F" w:rsidR="00E21E2E" w:rsidRDefault="00E21E2E" w:rsidP="00E21E2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همچنان که در مقبولۀ عمر بن حنظله ما هم</w:t>
      </w:r>
      <w:r w:rsidR="00DC76A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دا</w:t>
      </w:r>
      <w:r w:rsidR="00DC76A6">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یم</w:t>
      </w:r>
      <w:r w:rsidR="00DC76A6">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Pr="00DC76A6">
        <w:rPr>
          <w:rFonts w:asciiTheme="minorHAnsi" w:eastAsiaTheme="minorHAnsi" w:hAnsiTheme="minorHAnsi" w:cs="B Lotus" w:hint="cs"/>
          <w:b/>
          <w:bCs/>
          <w:sz w:val="28"/>
          <w:szCs w:val="28"/>
          <w:rtl/>
          <w:lang w:bidi="fa-IR"/>
        </w:rPr>
        <w:t>الحکم</w:t>
      </w:r>
      <w:r w:rsidR="00DC76A6" w:rsidRPr="00DC76A6">
        <w:rPr>
          <w:rFonts w:asciiTheme="minorHAnsi" w:eastAsiaTheme="minorHAnsi" w:hAnsiTheme="minorHAnsi" w:cs="B Lotus" w:hint="cs"/>
          <w:b/>
          <w:bCs/>
          <w:sz w:val="28"/>
          <w:szCs w:val="28"/>
          <w:rtl/>
          <w:lang w:bidi="fa-IR"/>
        </w:rPr>
        <w:t xml:space="preserve"> ما حکم به اعدلهما و افقههما</w:t>
      </w:r>
      <w:r w:rsidRPr="00DC76A6">
        <w:rPr>
          <w:rFonts w:asciiTheme="minorHAnsi" w:eastAsiaTheme="minorHAnsi" w:hAnsiTheme="minorHAnsi" w:cs="B Lotus" w:hint="cs"/>
          <w:b/>
          <w:bCs/>
          <w:sz w:val="28"/>
          <w:szCs w:val="28"/>
          <w:rtl/>
          <w:lang w:bidi="fa-IR"/>
        </w:rPr>
        <w:t xml:space="preserve"> واصدقهما فی الحدیث و اورعهما و لا یلتفت ال</w:t>
      </w:r>
      <w:r w:rsidR="00DC76A6" w:rsidRPr="00DC76A6">
        <w:rPr>
          <w:rFonts w:asciiTheme="minorHAnsi" w:eastAsiaTheme="minorHAnsi" w:hAnsiTheme="minorHAnsi" w:cs="B Lotus" w:hint="cs"/>
          <w:b/>
          <w:bCs/>
          <w:sz w:val="28"/>
          <w:szCs w:val="28"/>
          <w:rtl/>
          <w:lang w:bidi="fa-IR"/>
        </w:rPr>
        <w:t>ی</w:t>
      </w:r>
      <w:r w:rsidRPr="00DC76A6">
        <w:rPr>
          <w:rFonts w:asciiTheme="minorHAnsi" w:eastAsiaTheme="minorHAnsi" w:hAnsiTheme="minorHAnsi" w:cs="B Lotus" w:hint="cs"/>
          <w:b/>
          <w:bCs/>
          <w:sz w:val="28"/>
          <w:szCs w:val="28"/>
          <w:rtl/>
          <w:lang w:bidi="fa-IR"/>
        </w:rPr>
        <w:t xml:space="preserve"> ما یحکم به الآخر</w:t>
      </w:r>
      <w:r w:rsidR="00DC76A6">
        <w:rPr>
          <w:rStyle w:val="FootnoteReference"/>
          <w:rFonts w:asciiTheme="minorHAnsi" w:eastAsiaTheme="minorHAnsi" w:hAnsiTheme="minorHAnsi" w:cs="B Lotus"/>
          <w:sz w:val="28"/>
          <w:szCs w:val="28"/>
          <w:rtl/>
          <w:lang w:bidi="fa-IR"/>
        </w:rPr>
        <w:footnoteReference w:id="2"/>
      </w:r>
    </w:p>
    <w:p w14:paraId="5E66C1B9" w14:textId="321CC9B7" w:rsidR="00E21E2E" w:rsidRDefault="00E21E2E" w:rsidP="00E21E2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نویسندۀ کتاب ابوحنیفه که در مورد آراء او و شخصیت او نوشته است به نام محمد بن ابوزهره، می گوید این نکته را در یک مناظره‌ایی که ابوحنیفه با اوزاعی در مکه</w:t>
      </w:r>
      <w:r w:rsidR="00DC76A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داشت، مشاهده می کنیم، بحث این بود که آ</w:t>
      </w:r>
      <w:r w:rsidR="00DC76A6">
        <w:rPr>
          <w:rFonts w:asciiTheme="minorHAnsi" w:eastAsiaTheme="minorHAnsi" w:hAnsiTheme="minorHAnsi" w:cs="B Lotus" w:hint="cs"/>
          <w:sz w:val="28"/>
          <w:szCs w:val="28"/>
          <w:rtl/>
          <w:lang w:bidi="fa-IR"/>
        </w:rPr>
        <w:t>یا</w:t>
      </w:r>
      <w:r>
        <w:rPr>
          <w:rFonts w:asciiTheme="minorHAnsi" w:eastAsiaTheme="minorHAnsi" w:hAnsiTheme="minorHAnsi" w:cs="B Lotus" w:hint="cs"/>
          <w:sz w:val="28"/>
          <w:szCs w:val="28"/>
          <w:rtl/>
          <w:lang w:bidi="fa-IR"/>
        </w:rPr>
        <w:t xml:space="preserve"> برای برخواستن از رکوع و رفتن به سجده نیاز است رفع ید شود، مثل رفع الید به هنگام تکبیرة الاحرام یا نه؟ ابو حنیفه در ان جا گفت، ا</w:t>
      </w:r>
      <w:r w:rsidR="00DC76A6">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ما دست ها را بالا نمی بریم، چون روایت صحیحی از رسول خدا بما نرسیده است</w:t>
      </w:r>
      <w:r w:rsidR="00C1383F">
        <w:rPr>
          <w:rFonts w:asciiTheme="minorHAnsi" w:eastAsiaTheme="minorHAnsi" w:hAnsiTheme="minorHAnsi" w:cs="B Lotus" w:hint="cs"/>
          <w:sz w:val="28"/>
          <w:szCs w:val="28"/>
          <w:rtl/>
          <w:lang w:bidi="fa-IR"/>
        </w:rPr>
        <w:t>. در برابر اوزاعی یک روایت دی</w:t>
      </w:r>
      <w:r w:rsidR="00DC76A6">
        <w:rPr>
          <w:rFonts w:asciiTheme="minorHAnsi" w:eastAsiaTheme="minorHAnsi" w:hAnsiTheme="minorHAnsi" w:cs="B Lotus" w:hint="cs"/>
          <w:sz w:val="28"/>
          <w:szCs w:val="28"/>
          <w:rtl/>
          <w:lang w:bidi="fa-IR"/>
        </w:rPr>
        <w:t>گ</w:t>
      </w:r>
      <w:r w:rsidR="00C1383F">
        <w:rPr>
          <w:rFonts w:asciiTheme="minorHAnsi" w:eastAsiaTheme="minorHAnsi" w:hAnsiTheme="minorHAnsi" w:cs="B Lotus" w:hint="cs"/>
          <w:sz w:val="28"/>
          <w:szCs w:val="28"/>
          <w:rtl/>
          <w:lang w:bidi="fa-IR"/>
        </w:rPr>
        <w:t>ری خواند که نشان می داد پیامیر دست ها را به هنگام رکوع و برخواستن بلند می کرده است و ابوحنیفه هم حدیثی خواند، حدیث اوزاعی از زهری بود و او از سالم عن ابیهم، حدیثی که ابوحنیفه خواند حماد عن ابراهیم عن علقمه</w:t>
      </w:r>
      <w:r w:rsidR="00DC76A6">
        <w:rPr>
          <w:rFonts w:asciiTheme="minorHAnsi" w:eastAsiaTheme="minorHAnsi" w:hAnsiTheme="minorHAnsi" w:cs="B Lotus" w:hint="cs"/>
          <w:sz w:val="28"/>
          <w:szCs w:val="28"/>
          <w:rtl/>
          <w:lang w:bidi="fa-IR"/>
        </w:rPr>
        <w:t xml:space="preserve"> و الاسود</w:t>
      </w:r>
      <w:r w:rsidR="00C1383F">
        <w:rPr>
          <w:rFonts w:asciiTheme="minorHAnsi" w:eastAsiaTheme="minorHAnsi" w:hAnsiTheme="minorHAnsi" w:cs="B Lotus" w:hint="cs"/>
          <w:sz w:val="28"/>
          <w:szCs w:val="28"/>
          <w:rtl/>
          <w:lang w:bidi="fa-IR"/>
        </w:rPr>
        <w:t xml:space="preserve"> عن ابن مسعود، اوزاعی گفت من از زهری برای تو روایت می کنم، تو روایت حماد عن ابراهیم برای من می خوانی؟ </w:t>
      </w:r>
    </w:p>
    <w:p w14:paraId="14D2020B" w14:textId="5160ED47" w:rsidR="00C1383F" w:rsidRDefault="00C1383F" w:rsidP="00C1383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فقال ابوحنیفه</w:t>
      </w:r>
      <w:r w:rsidR="007B4FAD" w:rsidRPr="007B4FAD">
        <w:rPr>
          <w:rFonts w:asciiTheme="minorHAnsi" w:eastAsiaTheme="minorHAnsi" w:hAnsiTheme="minorHAnsi" w:cs="B Lotus" w:hint="cs"/>
          <w:b/>
          <w:bCs/>
          <w:sz w:val="28"/>
          <w:szCs w:val="28"/>
          <w:rtl/>
          <w:lang w:bidi="fa-IR"/>
        </w:rPr>
        <w:t>:</w:t>
      </w:r>
      <w:r w:rsidRPr="007B4FAD">
        <w:rPr>
          <w:rFonts w:asciiTheme="minorHAnsi" w:eastAsiaTheme="minorHAnsi" w:hAnsiTheme="minorHAnsi" w:cs="B Lotus" w:hint="cs"/>
          <w:b/>
          <w:bCs/>
          <w:sz w:val="28"/>
          <w:szCs w:val="28"/>
          <w:rtl/>
          <w:lang w:bidi="fa-IR"/>
        </w:rPr>
        <w:t xml:space="preserve"> کان حماد افقه من الزهری و کان ابراهیم افقه من سالم و العلقمه لیس بدون ابن عمر و ان کان ابن عمر صحبة فالاسود له فضل کثیر</w:t>
      </w:r>
      <w:r w:rsidR="007B4FAD">
        <w:rPr>
          <w:rStyle w:val="FootnoteReference"/>
          <w:rFonts w:asciiTheme="minorHAnsi" w:eastAsiaTheme="minorHAnsi" w:hAnsiTheme="minorHAnsi" w:cs="B Lotus"/>
          <w:b/>
          <w:bCs/>
          <w:sz w:val="28"/>
          <w:szCs w:val="28"/>
          <w:rtl/>
          <w:lang w:bidi="fa-IR"/>
        </w:rPr>
        <w:footnoteReference w:id="3"/>
      </w:r>
    </w:p>
    <w:p w14:paraId="4051C981" w14:textId="2A990329" w:rsidR="00C1383F" w:rsidRDefault="00C1383F" w:rsidP="00C1383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ابوحنیفه حال که می بیند دو روایت در مورد رفع و عدم رفع به هنگام رکو</w:t>
      </w:r>
      <w:r w:rsidR="007B4FAD">
        <w:rPr>
          <w:rFonts w:asciiTheme="minorHAnsi" w:eastAsiaTheme="minorHAnsi" w:hAnsiTheme="minorHAnsi" w:cs="B Lotus" w:hint="cs"/>
          <w:sz w:val="28"/>
          <w:szCs w:val="28"/>
          <w:rtl/>
          <w:lang w:bidi="fa-IR"/>
        </w:rPr>
        <w:t>ع</w:t>
      </w:r>
      <w:r>
        <w:rPr>
          <w:rFonts w:asciiTheme="minorHAnsi" w:eastAsiaTheme="minorHAnsi" w:hAnsiTheme="minorHAnsi" w:cs="B Lotus" w:hint="cs"/>
          <w:sz w:val="28"/>
          <w:szCs w:val="28"/>
          <w:rtl/>
          <w:lang w:bidi="fa-IR"/>
        </w:rPr>
        <w:t xml:space="preserve"> و</w:t>
      </w:r>
      <w:r w:rsidR="007B4FA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برخواستن از رکوع تعارض می کند، سراغ افقهیت می</w:t>
      </w:r>
      <w:r w:rsidR="007B4FAD">
        <w:rPr>
          <w:rFonts w:asciiTheme="minorHAnsi" w:eastAsiaTheme="minorHAnsi" w:hAnsiTheme="minorHAnsi" w:cs="B Lotus" w:hint="eastAsia"/>
          <w:sz w:val="28"/>
          <w:szCs w:val="28"/>
          <w:rtl/>
          <w:lang w:bidi="fa-IR"/>
        </w:rPr>
        <w:t>‌</w:t>
      </w:r>
      <w:r w:rsidR="007B4FAD">
        <w:rPr>
          <w:rFonts w:asciiTheme="minorHAnsi" w:eastAsiaTheme="minorHAnsi" w:hAnsiTheme="minorHAnsi" w:cs="B Lotus" w:hint="cs"/>
          <w:sz w:val="28"/>
          <w:szCs w:val="28"/>
          <w:rtl/>
          <w:lang w:bidi="fa-IR"/>
        </w:rPr>
        <w:t xml:space="preserve">رود </w:t>
      </w:r>
      <w:r>
        <w:rPr>
          <w:rFonts w:asciiTheme="minorHAnsi" w:eastAsiaTheme="minorHAnsi" w:hAnsiTheme="minorHAnsi" w:cs="B Lotus" w:hint="cs"/>
          <w:sz w:val="28"/>
          <w:szCs w:val="28"/>
          <w:rtl/>
          <w:lang w:bidi="fa-IR"/>
        </w:rPr>
        <w:t xml:space="preserve">، می گوید راوی اول من حماد است و حماد افقه از راوی اول تو زهری است، راوی دوم من ابراهیم است، این افقه است </w:t>
      </w:r>
      <w:r>
        <w:rPr>
          <w:rFonts w:asciiTheme="minorHAnsi" w:eastAsiaTheme="minorHAnsi" w:hAnsiTheme="minorHAnsi" w:cs="B Lotus" w:hint="cs"/>
          <w:sz w:val="28"/>
          <w:szCs w:val="28"/>
          <w:rtl/>
          <w:lang w:bidi="fa-IR"/>
        </w:rPr>
        <w:lastRenderedPageBreak/>
        <w:t>از راوی دوم تو، به نام سالم، راوی سوم من علقمه است که ک</w:t>
      </w:r>
      <w:r w:rsidR="007B4FAD">
        <w:rPr>
          <w:rFonts w:asciiTheme="minorHAnsi" w:eastAsiaTheme="minorHAnsi" w:hAnsiTheme="minorHAnsi" w:cs="B Lotus" w:hint="cs"/>
          <w:sz w:val="28"/>
          <w:szCs w:val="28"/>
          <w:rtl/>
          <w:lang w:bidi="fa-IR"/>
        </w:rPr>
        <w:t>متر از</w:t>
      </w:r>
      <w:r>
        <w:rPr>
          <w:rFonts w:asciiTheme="minorHAnsi" w:eastAsiaTheme="minorHAnsi" w:hAnsiTheme="minorHAnsi" w:cs="B Lotus" w:hint="cs"/>
          <w:sz w:val="28"/>
          <w:szCs w:val="28"/>
          <w:rtl/>
          <w:lang w:bidi="fa-IR"/>
        </w:rPr>
        <w:t xml:space="preserve"> عبد الله بن عمر نیست، اگر چه عبد الله بن عمر با پیامبر ملاقت کرده است و راوی چهارم من اسود است که له فضل کثیر، پس روایت من بر روایت </w:t>
      </w:r>
      <w:r w:rsidR="007B4FAD">
        <w:rPr>
          <w:rFonts w:asciiTheme="minorHAnsi" w:eastAsiaTheme="minorHAnsi" w:hAnsiTheme="minorHAnsi" w:cs="B Lotus" w:hint="cs"/>
          <w:sz w:val="28"/>
          <w:szCs w:val="28"/>
          <w:rtl/>
          <w:lang w:bidi="fa-IR"/>
        </w:rPr>
        <w:t>تو اولی است</w:t>
      </w:r>
      <w:r>
        <w:rPr>
          <w:rFonts w:asciiTheme="minorHAnsi" w:eastAsiaTheme="minorHAnsi" w:hAnsiTheme="minorHAnsi" w:cs="B Lotus" w:hint="cs"/>
          <w:sz w:val="28"/>
          <w:szCs w:val="28"/>
          <w:rtl/>
          <w:lang w:bidi="fa-IR"/>
        </w:rPr>
        <w:t xml:space="preserve"> از جهت وجود افقه در روایت من.</w:t>
      </w:r>
    </w:p>
    <w:p w14:paraId="33072502" w14:textId="73533426" w:rsidR="00C1383F" w:rsidRPr="007B4FAD" w:rsidRDefault="00C1383F" w:rsidP="00C1383F">
      <w:pPr>
        <w:pStyle w:val="NormalWeb"/>
        <w:bidi/>
        <w:jc w:val="lowKashida"/>
        <w:rPr>
          <w:rFonts w:asciiTheme="minorHAnsi" w:eastAsiaTheme="minorHAnsi" w:hAnsiTheme="minorHAnsi" w:cs="B Titr"/>
          <w:color w:val="000000" w:themeColor="text1"/>
          <w:sz w:val="28"/>
          <w:szCs w:val="28"/>
          <w:rtl/>
          <w:lang w:bidi="fa-IR"/>
        </w:rPr>
      </w:pPr>
      <w:r w:rsidRPr="007B4FAD">
        <w:rPr>
          <w:rFonts w:asciiTheme="minorHAnsi" w:eastAsiaTheme="minorHAnsi" w:hAnsiTheme="minorHAnsi" w:cs="B Titr" w:hint="cs"/>
          <w:color w:val="000000" w:themeColor="text1"/>
          <w:sz w:val="28"/>
          <w:szCs w:val="28"/>
          <w:rtl/>
          <w:lang w:bidi="fa-IR"/>
        </w:rPr>
        <w:t>الامر الرابع</w:t>
      </w:r>
      <w:r w:rsidR="007B4FAD" w:rsidRPr="007B4FAD">
        <w:rPr>
          <w:rFonts w:asciiTheme="minorHAnsi" w:eastAsiaTheme="minorHAnsi" w:hAnsiTheme="minorHAnsi" w:cs="B Titr" w:hint="cs"/>
          <w:color w:val="000000" w:themeColor="text1"/>
          <w:sz w:val="28"/>
          <w:szCs w:val="28"/>
          <w:rtl/>
          <w:lang w:bidi="fa-IR"/>
        </w:rPr>
        <w:t>؛[عدم تقیید خاص کتابی]</w:t>
      </w:r>
    </w:p>
    <w:p w14:paraId="437693E7" w14:textId="12FEFE9F" w:rsidR="00C1383F" w:rsidRDefault="00C1383F" w:rsidP="00C1383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عبارتی دارند که باید این عبارت </w:t>
      </w:r>
      <w:r w:rsidR="007B4FAD">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 xml:space="preserve"> دقیقا فهمید که مراد چیست؟ می گویند خاص کتابی </w:t>
      </w:r>
      <w:r w:rsidR="00AE2C6A">
        <w:rPr>
          <w:rFonts w:asciiTheme="minorHAnsi" w:eastAsiaTheme="minorHAnsi" w:hAnsiTheme="minorHAnsi" w:cs="B Lotus" w:hint="cs"/>
          <w:sz w:val="28"/>
          <w:szCs w:val="28"/>
          <w:rtl/>
          <w:lang w:bidi="fa-IR"/>
        </w:rPr>
        <w:t xml:space="preserve">اگر مطلق بود، دیگر قابل بیان نیست، این عبارت واضح ینست که مقصودشان چیست. مقصودشان این است که گاهی قرآن، آیه‌اش عام </w:t>
      </w:r>
      <w:r w:rsidR="007B4FAD">
        <w:rPr>
          <w:rFonts w:asciiTheme="minorHAnsi" w:eastAsiaTheme="minorHAnsi" w:hAnsiTheme="minorHAnsi" w:cs="B Lotus" w:hint="cs"/>
          <w:sz w:val="28"/>
          <w:szCs w:val="28"/>
          <w:rtl/>
          <w:lang w:bidi="fa-IR"/>
        </w:rPr>
        <w:t>اس</w:t>
      </w:r>
      <w:r w:rsidR="00AE2C6A">
        <w:rPr>
          <w:rFonts w:asciiTheme="minorHAnsi" w:eastAsiaTheme="minorHAnsi" w:hAnsiTheme="minorHAnsi" w:cs="B Lotus" w:hint="cs"/>
          <w:sz w:val="28"/>
          <w:szCs w:val="28"/>
          <w:rtl/>
          <w:lang w:bidi="fa-IR"/>
        </w:rPr>
        <w:t>ت، این آ</w:t>
      </w:r>
      <w:r w:rsidR="007B4FAD">
        <w:rPr>
          <w:rFonts w:asciiTheme="minorHAnsi" w:eastAsiaTheme="minorHAnsi" w:hAnsiTheme="minorHAnsi" w:cs="B Lotus" w:hint="cs"/>
          <w:sz w:val="28"/>
          <w:szCs w:val="28"/>
          <w:rtl/>
          <w:lang w:bidi="fa-IR"/>
        </w:rPr>
        <w:t>ی</w:t>
      </w:r>
      <w:r w:rsidR="00AE2C6A">
        <w:rPr>
          <w:rFonts w:asciiTheme="minorHAnsi" w:eastAsiaTheme="minorHAnsi" w:hAnsiTheme="minorHAnsi" w:cs="B Lotus" w:hint="cs"/>
          <w:sz w:val="28"/>
          <w:szCs w:val="28"/>
          <w:rtl/>
          <w:lang w:bidi="fa-IR"/>
        </w:rPr>
        <w:t xml:space="preserve">ۀ عام کبرای کلی را بیان کرده است، این قابل این </w:t>
      </w:r>
      <w:r w:rsidR="007B4FAD">
        <w:rPr>
          <w:rFonts w:asciiTheme="minorHAnsi" w:eastAsiaTheme="minorHAnsi" w:hAnsiTheme="minorHAnsi" w:cs="B Lotus" w:hint="cs"/>
          <w:sz w:val="28"/>
          <w:szCs w:val="28"/>
          <w:rtl/>
          <w:lang w:bidi="fa-IR"/>
        </w:rPr>
        <w:t>اس</w:t>
      </w:r>
      <w:r w:rsidR="00AE2C6A">
        <w:rPr>
          <w:rFonts w:asciiTheme="minorHAnsi" w:eastAsiaTheme="minorHAnsi" w:hAnsiTheme="minorHAnsi" w:cs="B Lotus" w:hint="cs"/>
          <w:sz w:val="28"/>
          <w:szCs w:val="28"/>
          <w:rtl/>
          <w:lang w:bidi="fa-IR"/>
        </w:rPr>
        <w:t>ت که در روایات شما تبصره ها و تعلیقه های ببینید اما اگر قرآ</w:t>
      </w:r>
      <w:r w:rsidR="007B4FAD">
        <w:rPr>
          <w:rFonts w:asciiTheme="minorHAnsi" w:eastAsiaTheme="minorHAnsi" w:hAnsiTheme="minorHAnsi" w:cs="B Lotus" w:hint="cs"/>
          <w:sz w:val="28"/>
          <w:szCs w:val="28"/>
          <w:rtl/>
          <w:lang w:bidi="fa-IR"/>
        </w:rPr>
        <w:t>ن</w:t>
      </w:r>
      <w:r w:rsidR="00AE2C6A">
        <w:rPr>
          <w:rFonts w:asciiTheme="minorHAnsi" w:eastAsiaTheme="minorHAnsi" w:hAnsiTheme="minorHAnsi" w:cs="B Lotus" w:hint="cs"/>
          <w:sz w:val="28"/>
          <w:szCs w:val="28"/>
          <w:rtl/>
          <w:lang w:bidi="fa-IR"/>
        </w:rPr>
        <w:t xml:space="preserve"> کریم آیه اش خاص بود، کبرای کلی نبود، این دیگر دلالتش قطعی است نیازی به بیان ندارد، اصلا نمی تواند روایتی بیاید بیان کند این آیه را، تبصره ‌ایی باشد و تعلیقه ایی، اگر هم حکم </w:t>
      </w:r>
      <w:r w:rsidR="007B4FAD">
        <w:rPr>
          <w:rFonts w:asciiTheme="minorHAnsi" w:eastAsiaTheme="minorHAnsi" w:hAnsiTheme="minorHAnsi" w:cs="B Lotus" w:hint="cs"/>
          <w:sz w:val="28"/>
          <w:szCs w:val="28"/>
          <w:rtl/>
          <w:lang w:bidi="fa-IR"/>
        </w:rPr>
        <w:t>این</w:t>
      </w:r>
      <w:r w:rsidR="00AE2C6A">
        <w:rPr>
          <w:rFonts w:asciiTheme="minorHAnsi" w:eastAsiaTheme="minorHAnsi" w:hAnsiTheme="minorHAnsi" w:cs="B Lotus" w:hint="cs"/>
          <w:sz w:val="28"/>
          <w:szCs w:val="28"/>
          <w:rtl/>
          <w:lang w:bidi="fa-IR"/>
        </w:rPr>
        <w:t xml:space="preserve"> آیه عوض می </w:t>
      </w:r>
      <w:r w:rsidR="007B4FAD">
        <w:rPr>
          <w:rFonts w:asciiTheme="minorHAnsi" w:eastAsiaTheme="minorHAnsi" w:hAnsiTheme="minorHAnsi" w:cs="B Lotus" w:hint="cs"/>
          <w:sz w:val="28"/>
          <w:szCs w:val="28"/>
          <w:rtl/>
          <w:lang w:bidi="fa-IR"/>
        </w:rPr>
        <w:t>شو</w:t>
      </w:r>
      <w:r w:rsidR="00AE2C6A">
        <w:rPr>
          <w:rFonts w:asciiTheme="minorHAnsi" w:eastAsiaTheme="minorHAnsi" w:hAnsiTheme="minorHAnsi" w:cs="B Lotus" w:hint="cs"/>
          <w:sz w:val="28"/>
          <w:szCs w:val="28"/>
          <w:rtl/>
          <w:lang w:bidi="fa-IR"/>
        </w:rPr>
        <w:t xml:space="preserve">د نسخ است دیگر، تبیین نیست. مثال می زنند به آیه وضو، می گویند اگر با </w:t>
      </w:r>
      <w:r w:rsidR="007B4FAD">
        <w:rPr>
          <w:rFonts w:asciiTheme="minorHAnsi" w:eastAsiaTheme="minorHAnsi" w:hAnsiTheme="minorHAnsi" w:cs="B Lotus" w:hint="cs"/>
          <w:sz w:val="28"/>
          <w:szCs w:val="28"/>
          <w:rtl/>
          <w:lang w:bidi="fa-IR"/>
        </w:rPr>
        <w:t>«</w:t>
      </w:r>
      <w:r w:rsidR="00AE2C6A">
        <w:rPr>
          <w:rFonts w:asciiTheme="minorHAnsi" w:eastAsiaTheme="minorHAnsi" w:hAnsiTheme="minorHAnsi" w:cs="B Lotus" w:hint="cs"/>
          <w:sz w:val="28"/>
          <w:szCs w:val="28"/>
          <w:rtl/>
          <w:lang w:bidi="fa-IR"/>
        </w:rPr>
        <w:t>ثم</w:t>
      </w:r>
      <w:r w:rsidR="007B4FAD">
        <w:rPr>
          <w:rFonts w:asciiTheme="minorHAnsi" w:eastAsiaTheme="minorHAnsi" w:hAnsiTheme="minorHAnsi" w:cs="B Lotus" w:hint="cs"/>
          <w:sz w:val="28"/>
          <w:szCs w:val="28"/>
          <w:rtl/>
          <w:lang w:bidi="fa-IR"/>
        </w:rPr>
        <w:t>»</w:t>
      </w:r>
      <w:r w:rsidR="00AE2C6A">
        <w:rPr>
          <w:rFonts w:asciiTheme="minorHAnsi" w:eastAsiaTheme="minorHAnsi" w:hAnsiTheme="minorHAnsi" w:cs="B Lotus" w:hint="cs"/>
          <w:sz w:val="28"/>
          <w:szCs w:val="28"/>
          <w:rtl/>
          <w:lang w:bidi="fa-IR"/>
        </w:rPr>
        <w:t xml:space="preserve"> آمده بود، بله ترتیب شرط بود، اما وقتی قرآن کبرای کلی نمی گوید، وضو را دارد ببیان می کند و واو می آورد و واو دلالت بر ترتیب ندارد، حال نگویید روایت دا</w:t>
      </w:r>
      <w:r w:rsidR="007B4FAD">
        <w:rPr>
          <w:rFonts w:asciiTheme="minorHAnsi" w:eastAsiaTheme="minorHAnsi" w:hAnsiTheme="minorHAnsi" w:cs="B Lotus" w:hint="cs"/>
          <w:sz w:val="28"/>
          <w:szCs w:val="28"/>
          <w:rtl/>
          <w:lang w:bidi="fa-IR"/>
        </w:rPr>
        <w:t>ر</w:t>
      </w:r>
      <w:r w:rsidR="00AE2C6A">
        <w:rPr>
          <w:rFonts w:asciiTheme="minorHAnsi" w:eastAsiaTheme="minorHAnsi" w:hAnsiTheme="minorHAnsi" w:cs="B Lotus" w:hint="cs"/>
          <w:sz w:val="28"/>
          <w:szCs w:val="28"/>
          <w:rtl/>
          <w:lang w:bidi="fa-IR"/>
        </w:rPr>
        <w:t xml:space="preserve">یم که ترتیب را </w:t>
      </w:r>
      <w:r w:rsidR="007B4FAD">
        <w:rPr>
          <w:rFonts w:asciiTheme="minorHAnsi" w:eastAsiaTheme="minorHAnsi" w:hAnsiTheme="minorHAnsi" w:cs="B Lotus" w:hint="cs"/>
          <w:sz w:val="28"/>
          <w:szCs w:val="28"/>
          <w:rtl/>
          <w:lang w:bidi="fa-IR"/>
        </w:rPr>
        <w:t>ب</w:t>
      </w:r>
      <w:r w:rsidR="00AE2C6A">
        <w:rPr>
          <w:rFonts w:asciiTheme="minorHAnsi" w:eastAsiaTheme="minorHAnsi" w:hAnsiTheme="minorHAnsi" w:cs="B Lotus" w:hint="cs"/>
          <w:sz w:val="28"/>
          <w:szCs w:val="28"/>
          <w:rtl/>
          <w:lang w:bidi="fa-IR"/>
        </w:rPr>
        <w:t xml:space="preserve">یان کرده </w:t>
      </w:r>
      <w:r w:rsidR="007B4FAD">
        <w:rPr>
          <w:rFonts w:asciiTheme="minorHAnsi" w:eastAsiaTheme="minorHAnsi" w:hAnsiTheme="minorHAnsi" w:cs="B Lotus" w:hint="cs"/>
          <w:sz w:val="28"/>
          <w:szCs w:val="28"/>
          <w:rtl/>
          <w:lang w:bidi="fa-IR"/>
        </w:rPr>
        <w:t>ا</w:t>
      </w:r>
      <w:r w:rsidR="00AE2C6A">
        <w:rPr>
          <w:rFonts w:asciiTheme="minorHAnsi" w:eastAsiaTheme="minorHAnsi" w:hAnsiTheme="minorHAnsi" w:cs="B Lotus" w:hint="cs"/>
          <w:sz w:val="28"/>
          <w:szCs w:val="28"/>
          <w:rtl/>
          <w:lang w:bidi="fa-IR"/>
        </w:rPr>
        <w:t>ست، اصلا خاص کتابی تحمل بیان از سوی روایات را ند</w:t>
      </w:r>
      <w:r w:rsidR="007B4FAD">
        <w:rPr>
          <w:rFonts w:asciiTheme="minorHAnsi" w:eastAsiaTheme="minorHAnsi" w:hAnsiTheme="minorHAnsi" w:cs="B Lotus" w:hint="cs"/>
          <w:sz w:val="28"/>
          <w:szCs w:val="28"/>
          <w:rtl/>
          <w:lang w:bidi="fa-IR"/>
        </w:rPr>
        <w:t>ارد</w:t>
      </w:r>
      <w:r w:rsidR="00AE2C6A">
        <w:rPr>
          <w:rFonts w:asciiTheme="minorHAnsi" w:eastAsiaTheme="minorHAnsi" w:hAnsiTheme="minorHAnsi" w:cs="B Lotus" w:hint="cs"/>
          <w:sz w:val="28"/>
          <w:szCs w:val="28"/>
          <w:rtl/>
          <w:lang w:bidi="fa-IR"/>
        </w:rPr>
        <w:t>.</w:t>
      </w:r>
    </w:p>
    <w:p w14:paraId="745277D0" w14:textId="22C38C8C" w:rsidR="00AE2C6A" w:rsidRDefault="00AE2C6A" w:rsidP="00AE2C6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باز در همین</w:t>
      </w:r>
      <w:r w:rsidR="007B4FAD">
        <w:rPr>
          <w:rFonts w:asciiTheme="minorHAnsi" w:eastAsiaTheme="minorHAnsi" w:hAnsiTheme="minorHAnsi" w:cs="B Lotus" w:hint="cs"/>
          <w:sz w:val="28"/>
          <w:szCs w:val="28"/>
          <w:rtl/>
          <w:lang w:bidi="fa-IR"/>
        </w:rPr>
        <w:t xml:space="preserve"> آی</w:t>
      </w:r>
      <w:r>
        <w:rPr>
          <w:rFonts w:asciiTheme="minorHAnsi" w:eastAsiaTheme="minorHAnsi" w:hAnsiTheme="minorHAnsi" w:cs="B Lotus" w:hint="cs"/>
          <w:sz w:val="28"/>
          <w:szCs w:val="28"/>
          <w:rtl/>
          <w:lang w:bidi="fa-IR"/>
        </w:rPr>
        <w:t>ه وضو، نیت در وضو معتبر نیست چون در ا</w:t>
      </w:r>
      <w:r w:rsidR="007B4FA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آیه نیامده</w:t>
      </w:r>
      <w:r w:rsidR="007B4FAD">
        <w:rPr>
          <w:rFonts w:asciiTheme="minorHAnsi" w:eastAsiaTheme="minorHAnsi" w:hAnsiTheme="minorHAnsi" w:cs="B Lotus" w:hint="cs"/>
          <w:sz w:val="28"/>
          <w:szCs w:val="28"/>
          <w:rtl/>
          <w:lang w:bidi="fa-IR"/>
        </w:rPr>
        <w:t xml:space="preserve"> است</w:t>
      </w:r>
      <w:r>
        <w:rPr>
          <w:rFonts w:asciiTheme="minorHAnsi" w:eastAsiaTheme="minorHAnsi" w:hAnsiTheme="minorHAnsi" w:cs="B Lotus" w:hint="cs"/>
          <w:sz w:val="28"/>
          <w:szCs w:val="28"/>
          <w:rtl/>
          <w:lang w:bidi="fa-IR"/>
        </w:rPr>
        <w:t>، نگویید در روایات دیگر آمده است. آنها نمی</w:t>
      </w:r>
      <w:r w:rsidR="007B4FA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توانند قابل قبول باشند، چون آیه خاصی است که مطلق گذاشته و سخنی از</w:t>
      </w:r>
      <w:r w:rsidR="007B4FAD">
        <w:rPr>
          <w:rFonts w:asciiTheme="minorHAnsi" w:eastAsiaTheme="minorHAnsi" w:hAnsiTheme="minorHAnsi" w:cs="B Lotus" w:hint="cs"/>
          <w:sz w:val="28"/>
          <w:szCs w:val="28"/>
          <w:rtl/>
          <w:lang w:bidi="fa-IR"/>
        </w:rPr>
        <w:t xml:space="preserve"> نیت</w:t>
      </w:r>
      <w:r>
        <w:rPr>
          <w:rFonts w:asciiTheme="minorHAnsi" w:eastAsiaTheme="minorHAnsi" w:hAnsiTheme="minorHAnsi" w:cs="B Lotus" w:hint="cs"/>
          <w:sz w:val="28"/>
          <w:szCs w:val="28"/>
          <w:rtl/>
          <w:lang w:bidi="fa-IR"/>
        </w:rPr>
        <w:t xml:space="preserve"> نیست</w:t>
      </w:r>
      <w:r w:rsidR="007B4FA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چنان که سخنی از ترتیب به میان نایوده است  ونیز آنها توالی در قصد اعضاء را شرط ن</w:t>
      </w:r>
      <w:r w:rsidR="007B4FAD">
        <w:rPr>
          <w:rFonts w:asciiTheme="minorHAnsi" w:eastAsiaTheme="minorHAnsi" w:hAnsiTheme="minorHAnsi" w:cs="B Lotus" w:hint="cs"/>
          <w:sz w:val="28"/>
          <w:szCs w:val="28"/>
          <w:rtl/>
          <w:lang w:bidi="fa-IR"/>
        </w:rPr>
        <w:t>می</w:t>
      </w:r>
      <w:r w:rsidR="007B4FA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دانند، چرا؟ تمام این ها به این جهت است</w:t>
      </w:r>
      <w:r w:rsidR="007B4FA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که خاص کتا</w:t>
      </w:r>
      <w:r w:rsidR="00407D40">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ی دیگر تحمل بیان ندارد، این که می بینید ابوحنیفه و من تبعه من تلاذمته، بعضی از روایات را کنار می گذارند، یکی از علت هایش همین ا</w:t>
      </w:r>
      <w:r w:rsidR="00407D40">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ت که آ</w:t>
      </w:r>
      <w:r w:rsidR="00407D40">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روایات به عنوان تبصره و</w:t>
      </w:r>
      <w:r w:rsidR="00407D40">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تعلیقه و بی</w:t>
      </w:r>
      <w:r w:rsidR="00407D40">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ن خاص کتابی است در حالی که خاص کتابی مط</w:t>
      </w:r>
      <w:r w:rsidR="00BD3EE1">
        <w:rPr>
          <w:rFonts w:asciiTheme="minorHAnsi" w:eastAsiaTheme="minorHAnsi" w:hAnsiTheme="minorHAnsi" w:cs="B Lotus" w:hint="cs"/>
          <w:sz w:val="28"/>
          <w:szCs w:val="28"/>
          <w:rtl/>
          <w:lang w:bidi="fa-IR"/>
        </w:rPr>
        <w:t>لق است و شما نمی توانید به این وسیله مقیدش کنید.</w:t>
      </w:r>
    </w:p>
    <w:p w14:paraId="653425DF" w14:textId="426E625E" w:rsidR="00BD3EE1" w:rsidRDefault="00407D40" w:rsidP="00BD3EE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نیز در آیۀ شریفه «</w:t>
      </w:r>
      <w:r w:rsidRPr="00407D40">
        <w:rPr>
          <w:rFonts w:asciiTheme="minorHAnsi" w:eastAsiaTheme="minorHAnsi" w:hAnsiTheme="minorHAnsi" w:cs="B Lotus"/>
          <w:b/>
          <w:bCs/>
          <w:sz w:val="28"/>
          <w:szCs w:val="28"/>
          <w:rtl/>
          <w:lang w:bidi="fa-IR"/>
        </w:rPr>
        <w:t>يَا أَيُّهَا الَّذِينَ آمَنُوا ارْكَعُوا وَاسْجُدُوا</w:t>
      </w:r>
      <w:r w:rsidRPr="00407D40">
        <w:rPr>
          <w:rFonts w:asciiTheme="minorHAnsi" w:eastAsiaTheme="minorHAnsi" w:hAnsiTheme="minorHAnsi" w:cs="B Lotus" w:hint="cs"/>
          <w:b/>
          <w:bCs/>
          <w:sz w:val="28"/>
          <w:szCs w:val="28"/>
          <w:rtl/>
          <w:lang w:bidi="fa-IR"/>
        </w:rPr>
        <w:t>»</w:t>
      </w:r>
      <w:r>
        <w:rPr>
          <w:rStyle w:val="FootnoteReference"/>
          <w:rFonts w:asciiTheme="minorHAnsi" w:eastAsiaTheme="minorHAnsi" w:hAnsiTheme="minorHAnsi" w:cs="B Lotus"/>
          <w:b/>
          <w:bCs/>
          <w:sz w:val="28"/>
          <w:szCs w:val="28"/>
          <w:rtl/>
          <w:lang w:bidi="fa-IR"/>
        </w:rPr>
        <w:footnoteReference w:id="4"/>
      </w:r>
      <w:r>
        <w:rPr>
          <w:rFonts w:asciiTheme="minorHAnsi" w:eastAsiaTheme="minorHAnsi" w:hAnsiTheme="minorHAnsi" w:cs="B Lotus" w:hint="cs"/>
          <w:sz w:val="28"/>
          <w:szCs w:val="28"/>
          <w:rtl/>
          <w:lang w:bidi="fa-IR"/>
        </w:rPr>
        <w:t xml:space="preserve"> </w:t>
      </w:r>
      <w:r w:rsidR="00BD3EE1">
        <w:rPr>
          <w:rFonts w:asciiTheme="minorHAnsi" w:eastAsiaTheme="minorHAnsi" w:hAnsiTheme="minorHAnsi" w:cs="B Lotus" w:hint="cs"/>
          <w:sz w:val="28"/>
          <w:szCs w:val="28"/>
          <w:rtl/>
          <w:lang w:bidi="fa-IR"/>
        </w:rPr>
        <w:t xml:space="preserve">سخنی از طمأنینه به میان نیامده است، اگر روایتی آمد گفت طمأنینه معتبر است، </w:t>
      </w:r>
      <w:r>
        <w:rPr>
          <w:rFonts w:asciiTheme="minorHAnsi" w:eastAsiaTheme="minorHAnsi" w:hAnsiTheme="minorHAnsi" w:cs="B Lotus" w:hint="cs"/>
          <w:sz w:val="28"/>
          <w:szCs w:val="28"/>
          <w:rtl/>
          <w:lang w:bidi="fa-IR"/>
        </w:rPr>
        <w:t>روایت</w:t>
      </w:r>
      <w:r w:rsidR="00BD3EE1">
        <w:rPr>
          <w:rFonts w:asciiTheme="minorHAnsi" w:eastAsiaTheme="minorHAnsi" w:hAnsiTheme="minorHAnsi" w:cs="B Lotus" w:hint="cs"/>
          <w:sz w:val="28"/>
          <w:szCs w:val="28"/>
          <w:rtl/>
          <w:lang w:bidi="fa-IR"/>
        </w:rPr>
        <w:t xml:space="preserve"> را کنار می گذاریم</w:t>
      </w:r>
      <w:r>
        <w:rPr>
          <w:rFonts w:asciiTheme="minorHAnsi" w:eastAsiaTheme="minorHAnsi" w:hAnsiTheme="minorHAnsi" w:cs="B Lotus" w:hint="cs"/>
          <w:sz w:val="28"/>
          <w:szCs w:val="28"/>
          <w:rtl/>
          <w:lang w:bidi="fa-IR"/>
        </w:rPr>
        <w:t xml:space="preserve"> </w:t>
      </w:r>
      <w:r w:rsidRPr="00407D40">
        <w:rPr>
          <w:rFonts w:asciiTheme="minorHAnsi" w:eastAsiaTheme="minorHAnsi" w:hAnsiTheme="minorHAnsi" w:cs="B Lotus" w:hint="cs"/>
          <w:b/>
          <w:bCs/>
          <w:sz w:val="28"/>
          <w:szCs w:val="28"/>
          <w:rtl/>
          <w:lang w:bidi="fa-IR"/>
        </w:rPr>
        <w:t xml:space="preserve">و لأجل ذلک طرحوا  الروایات التی </w:t>
      </w:r>
      <w:r w:rsidR="00BD3EE1" w:rsidRPr="00407D40">
        <w:rPr>
          <w:rFonts w:asciiTheme="minorHAnsi" w:eastAsiaTheme="minorHAnsi" w:hAnsiTheme="minorHAnsi" w:cs="B Lotus" w:hint="cs"/>
          <w:b/>
          <w:bCs/>
          <w:sz w:val="28"/>
          <w:szCs w:val="28"/>
          <w:rtl/>
          <w:lang w:bidi="fa-IR"/>
        </w:rPr>
        <w:t>تکون فی مقام البیان</w:t>
      </w:r>
      <w:r w:rsidR="00BD3EE1">
        <w:rPr>
          <w:rFonts w:asciiTheme="minorHAnsi" w:eastAsiaTheme="minorHAnsi" w:hAnsiTheme="minorHAnsi" w:cs="B Lotus" w:hint="cs"/>
          <w:sz w:val="28"/>
          <w:szCs w:val="28"/>
          <w:rtl/>
          <w:lang w:bidi="fa-IR"/>
        </w:rPr>
        <w:t xml:space="preserve">، </w:t>
      </w:r>
      <w:r>
        <w:rPr>
          <w:rStyle w:val="FootnoteReference"/>
          <w:rFonts w:asciiTheme="minorHAnsi" w:eastAsiaTheme="minorHAnsi" w:hAnsiTheme="minorHAnsi" w:cs="B Lotus"/>
          <w:sz w:val="28"/>
          <w:szCs w:val="28"/>
          <w:rtl/>
          <w:lang w:bidi="fa-IR"/>
        </w:rPr>
        <w:footnoteReference w:id="5"/>
      </w:r>
    </w:p>
    <w:p w14:paraId="6EDA6526" w14:textId="114C3E6F" w:rsidR="00BD3EE1" w:rsidRDefault="00BD3EE1" w:rsidP="00BD3EE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همۀ </w:t>
      </w:r>
      <w:r w:rsidR="00407D40">
        <w:rPr>
          <w:rFonts w:asciiTheme="minorHAnsi" w:eastAsiaTheme="minorHAnsi" w:hAnsiTheme="minorHAnsi" w:cs="B Lotus" w:hint="cs"/>
          <w:sz w:val="28"/>
          <w:szCs w:val="28"/>
          <w:rtl/>
          <w:lang w:bidi="fa-IR"/>
        </w:rPr>
        <w:t>این</w:t>
      </w:r>
      <w:r w:rsidR="00407D4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به ا</w:t>
      </w:r>
      <w:r w:rsidR="00407D40">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جهت است که هم ابو حنیفه و هم اتباع او به خا</w:t>
      </w:r>
      <w:r w:rsidR="00407D40">
        <w:rPr>
          <w:rFonts w:asciiTheme="minorHAnsi" w:eastAsiaTheme="minorHAnsi" w:hAnsiTheme="minorHAnsi" w:cs="B Lotus" w:hint="cs"/>
          <w:sz w:val="28"/>
          <w:szCs w:val="28"/>
          <w:rtl/>
          <w:lang w:bidi="fa-IR"/>
        </w:rPr>
        <w:t>ص</w:t>
      </w:r>
      <w:r>
        <w:rPr>
          <w:rFonts w:asciiTheme="minorHAnsi" w:eastAsiaTheme="minorHAnsi" w:hAnsiTheme="minorHAnsi" w:cs="B Lotus" w:hint="cs"/>
          <w:sz w:val="28"/>
          <w:szCs w:val="28"/>
          <w:rtl/>
          <w:lang w:bidi="fa-IR"/>
        </w:rPr>
        <w:t xml:space="preserve"> مطلق قرآنی دیگر تعلیقه‌ایی را، بیانی را، تقییدی را روا نمی</w:t>
      </w:r>
      <w:r w:rsidR="00407D4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داشتند.</w:t>
      </w:r>
    </w:p>
    <w:p w14:paraId="6EB50522" w14:textId="15DC607D" w:rsidR="00BD3EE1" w:rsidRPr="00DF5C27" w:rsidRDefault="00BD3EE1" w:rsidP="00BD3EE1">
      <w:pPr>
        <w:pStyle w:val="NormalWeb"/>
        <w:bidi/>
        <w:jc w:val="lowKashida"/>
        <w:rPr>
          <w:rFonts w:asciiTheme="minorHAnsi" w:eastAsiaTheme="minorHAnsi" w:hAnsiTheme="minorHAnsi" w:cs="Arial"/>
          <w:sz w:val="28"/>
          <w:szCs w:val="28"/>
          <w:rtl/>
          <w:lang w:bidi="fa-IR"/>
        </w:rPr>
      </w:pPr>
      <w:r>
        <w:rPr>
          <w:rFonts w:asciiTheme="minorHAnsi" w:eastAsiaTheme="minorHAnsi" w:hAnsiTheme="minorHAnsi" w:cs="B Lotus" w:hint="cs"/>
          <w:sz w:val="28"/>
          <w:szCs w:val="28"/>
          <w:rtl/>
          <w:lang w:bidi="fa-IR"/>
        </w:rPr>
        <w:lastRenderedPageBreak/>
        <w:t>این هم س</w:t>
      </w:r>
      <w:r w:rsidR="00407D40">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ر</w:t>
      </w:r>
      <w:r w:rsidR="00407D40">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عدم اعتماد بر بخ</w:t>
      </w:r>
      <w:r w:rsidR="00407D40">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ی دیگر از روایات تا ان شاء الله بقیه مطلب در جلسۀ آینده.</w:t>
      </w:r>
    </w:p>
    <w:p w14:paraId="012A418A" w14:textId="35D16A3B" w:rsidR="007513B9" w:rsidRPr="00696789" w:rsidRDefault="009B7762" w:rsidP="00243A9D">
      <w:pPr>
        <w:pStyle w:val="NormalWeb"/>
        <w:bidi/>
        <w:jc w:val="lowKashida"/>
        <w:rPr>
          <w:rFonts w:asciiTheme="minorHAnsi" w:eastAsiaTheme="minorHAnsi" w:hAnsiTheme="minorHAnsi" w:cs="B Lotus"/>
          <w:sz w:val="28"/>
          <w:szCs w:val="28"/>
          <w:lang w:bidi="fa-IR"/>
        </w:rPr>
      </w:pPr>
      <w:r w:rsidRPr="00696789">
        <w:rPr>
          <w:rFonts w:asciiTheme="minorHAnsi" w:eastAsiaTheme="minorHAnsi" w:hAnsiTheme="minorHAnsi" w:cs="B Lotus" w:hint="cs"/>
          <w:sz w:val="28"/>
          <w:szCs w:val="28"/>
          <w:rtl/>
          <w:lang w:bidi="fa-IR"/>
        </w:rPr>
        <w:t xml:space="preserve">و </w:t>
      </w:r>
      <w:r w:rsidR="007513B9" w:rsidRPr="00696789">
        <w:rPr>
          <w:rFonts w:asciiTheme="minorHAnsi" w:eastAsiaTheme="minorHAnsi" w:hAnsiTheme="minorHAnsi" w:cs="B Lotus" w:hint="cs"/>
          <w:sz w:val="28"/>
          <w:szCs w:val="28"/>
          <w:rtl/>
          <w:lang w:bidi="fa-IR"/>
        </w:rPr>
        <w:t xml:space="preserve">صلی </w:t>
      </w:r>
      <w:r w:rsidR="00E07BB9" w:rsidRPr="00696789">
        <w:rPr>
          <w:rFonts w:asciiTheme="minorHAnsi" w:eastAsiaTheme="minorHAnsi" w:hAnsiTheme="minorHAnsi" w:cs="B Lotus" w:hint="cs"/>
          <w:sz w:val="28"/>
          <w:szCs w:val="28"/>
          <w:rtl/>
          <w:lang w:bidi="fa-IR"/>
        </w:rPr>
        <w:t>ا</w:t>
      </w:r>
      <w:r w:rsidR="007513B9" w:rsidRPr="00696789">
        <w:rPr>
          <w:rFonts w:asciiTheme="minorHAnsi" w:eastAsiaTheme="minorHAnsi" w:hAnsiTheme="minorHAnsi" w:cs="B Lotus" w:hint="cs"/>
          <w:sz w:val="28"/>
          <w:szCs w:val="28"/>
          <w:rtl/>
          <w:lang w:bidi="fa-IR"/>
        </w:rPr>
        <w:t>لله</w:t>
      </w:r>
      <w:r w:rsidR="00BF198C" w:rsidRPr="00696789">
        <w:rPr>
          <w:rFonts w:asciiTheme="minorHAnsi" w:eastAsiaTheme="minorHAnsi" w:hAnsiTheme="minorHAnsi" w:cs="B Lotus" w:hint="cs"/>
          <w:sz w:val="28"/>
          <w:szCs w:val="28"/>
          <w:rtl/>
          <w:lang w:bidi="fa-IR"/>
        </w:rPr>
        <w:t xml:space="preserve"> علی سیدنا و نبینا محمد</w:t>
      </w:r>
      <w:r w:rsidR="007513B9" w:rsidRPr="00696789">
        <w:rPr>
          <w:rFonts w:asciiTheme="minorHAnsi" w:eastAsiaTheme="minorHAnsi" w:hAnsiTheme="minorHAnsi" w:cs="B Lotus" w:hint="cs"/>
          <w:sz w:val="28"/>
          <w:szCs w:val="28"/>
          <w:rtl/>
          <w:lang w:bidi="fa-IR"/>
        </w:rPr>
        <w:t xml:space="preserve"> </w:t>
      </w:r>
      <w:r w:rsidR="00505BC7" w:rsidRPr="00696789">
        <w:rPr>
          <w:rFonts w:asciiTheme="minorHAnsi" w:eastAsiaTheme="minorHAnsi" w:hAnsiTheme="minorHAnsi" w:cs="B Lotus" w:hint="cs"/>
          <w:sz w:val="28"/>
          <w:szCs w:val="28"/>
          <w:rtl/>
          <w:lang w:bidi="fa-IR"/>
        </w:rPr>
        <w:t>و آله الطیبین الطاهرین المعصومین</w:t>
      </w:r>
      <w:r w:rsidR="00D87EA1" w:rsidRPr="00696789">
        <w:rPr>
          <w:rFonts w:asciiTheme="minorHAnsi" w:eastAsiaTheme="minorHAnsi" w:hAnsiTheme="minorHAnsi" w:cs="B Lotus" w:hint="cs"/>
          <w:sz w:val="28"/>
          <w:szCs w:val="28"/>
          <w:rtl/>
          <w:lang w:bidi="fa-IR"/>
        </w:rPr>
        <w:t xml:space="preserve"> </w:t>
      </w:r>
      <w:r w:rsidR="007A25B0" w:rsidRPr="00696789">
        <w:rPr>
          <w:rFonts w:asciiTheme="minorHAnsi" w:eastAsiaTheme="minorHAnsi" w:hAnsiTheme="minorHAnsi" w:cs="B Lotus" w:hint="cs"/>
          <w:sz w:val="28"/>
          <w:szCs w:val="28"/>
          <w:rtl/>
          <w:lang w:bidi="fa-IR"/>
        </w:rPr>
        <w:t>.</w:t>
      </w:r>
    </w:p>
    <w:sectPr w:rsidR="007513B9" w:rsidRPr="00696789"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A3A94" w14:textId="77777777" w:rsidR="00C82ED5" w:rsidRDefault="00C82ED5" w:rsidP="00C44E32">
      <w:pPr>
        <w:spacing w:after="0" w:line="240" w:lineRule="auto"/>
      </w:pPr>
      <w:r>
        <w:separator/>
      </w:r>
    </w:p>
  </w:endnote>
  <w:endnote w:type="continuationSeparator" w:id="0">
    <w:p w14:paraId="3F64CE2D" w14:textId="77777777" w:rsidR="00C82ED5" w:rsidRDefault="00C82ED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B6E97" w14:textId="77777777" w:rsidR="00C82ED5" w:rsidRDefault="00C82ED5" w:rsidP="009E237F">
      <w:pPr>
        <w:spacing w:after="0" w:line="240" w:lineRule="auto"/>
        <w:jc w:val="right"/>
      </w:pPr>
      <w:r>
        <w:separator/>
      </w:r>
    </w:p>
  </w:footnote>
  <w:footnote w:type="continuationSeparator" w:id="0">
    <w:p w14:paraId="15D65E1A" w14:textId="77777777" w:rsidR="00C82ED5" w:rsidRDefault="00C82ED5" w:rsidP="00C44E32">
      <w:pPr>
        <w:spacing w:after="0" w:line="240" w:lineRule="auto"/>
      </w:pPr>
      <w:r>
        <w:continuationSeparator/>
      </w:r>
    </w:p>
  </w:footnote>
  <w:footnote w:id="1">
    <w:p w14:paraId="2961509D" w14:textId="1C37F06E" w:rsidR="009A6783" w:rsidRPr="00407D40" w:rsidRDefault="009A6783" w:rsidP="00407D40">
      <w:pPr>
        <w:pStyle w:val="FootnoteText"/>
        <w:bidi/>
        <w:rPr>
          <w:rFonts w:cs="B Lotus" w:hint="cs"/>
          <w:sz w:val="24"/>
          <w:szCs w:val="24"/>
          <w:rtl/>
          <w:lang w:bidi="fa-IR"/>
        </w:rPr>
      </w:pPr>
      <w:r w:rsidRPr="00407D40">
        <w:rPr>
          <w:rStyle w:val="FootnoteReference"/>
          <w:rFonts w:cs="B Lotus"/>
          <w:sz w:val="24"/>
          <w:szCs w:val="24"/>
        </w:rPr>
        <w:footnoteRef/>
      </w:r>
      <w:r w:rsidRPr="00407D40">
        <w:rPr>
          <w:rFonts w:cs="B Lotus"/>
          <w:sz w:val="24"/>
          <w:szCs w:val="24"/>
        </w:rPr>
        <w:t xml:space="preserve"> </w:t>
      </w:r>
      <w:r w:rsidRPr="00407D40">
        <w:rPr>
          <w:rFonts w:cs="B Lotus" w:hint="cs"/>
          <w:sz w:val="24"/>
          <w:szCs w:val="24"/>
          <w:rtl/>
          <w:lang w:bidi="fa-IR"/>
        </w:rPr>
        <w:t>ذکری الشیعه، ج 4، ص 277.</w:t>
      </w:r>
    </w:p>
  </w:footnote>
  <w:footnote w:id="2">
    <w:p w14:paraId="088DA690" w14:textId="1A1BC0A3" w:rsidR="00DC76A6" w:rsidRPr="00407D40" w:rsidRDefault="00DC76A6" w:rsidP="00407D40">
      <w:pPr>
        <w:pStyle w:val="FootnoteText"/>
        <w:bidi/>
        <w:rPr>
          <w:rFonts w:cs="B Lotus" w:hint="cs"/>
          <w:sz w:val="24"/>
          <w:szCs w:val="24"/>
          <w:rtl/>
          <w:lang w:bidi="fa-IR"/>
        </w:rPr>
      </w:pPr>
      <w:r w:rsidRPr="00407D40">
        <w:rPr>
          <w:rStyle w:val="FootnoteReference"/>
          <w:rFonts w:cs="B Lotus"/>
          <w:sz w:val="24"/>
          <w:szCs w:val="24"/>
        </w:rPr>
        <w:footnoteRef/>
      </w:r>
      <w:r w:rsidRPr="00407D40">
        <w:rPr>
          <w:rFonts w:cs="B Lotus"/>
          <w:sz w:val="24"/>
          <w:szCs w:val="24"/>
        </w:rPr>
        <w:t xml:space="preserve"> </w:t>
      </w:r>
      <w:r w:rsidRPr="00407D40">
        <w:rPr>
          <w:rFonts w:cs="B Lotus" w:hint="cs"/>
          <w:sz w:val="24"/>
          <w:szCs w:val="24"/>
          <w:rtl/>
          <w:lang w:bidi="fa-IR"/>
        </w:rPr>
        <w:t>الکافی، ج 1، ص 68.</w:t>
      </w:r>
    </w:p>
  </w:footnote>
  <w:footnote w:id="3">
    <w:p w14:paraId="0E7B9882" w14:textId="111F9A53" w:rsidR="007B4FAD" w:rsidRPr="00407D40" w:rsidRDefault="007B4FAD" w:rsidP="00407D40">
      <w:pPr>
        <w:pStyle w:val="FootnoteText"/>
        <w:bidi/>
        <w:rPr>
          <w:rFonts w:cs="B Lotus" w:hint="cs"/>
          <w:sz w:val="24"/>
          <w:szCs w:val="24"/>
          <w:rtl/>
          <w:lang w:bidi="fa-IR"/>
        </w:rPr>
      </w:pPr>
      <w:r w:rsidRPr="00407D40">
        <w:rPr>
          <w:rStyle w:val="FootnoteReference"/>
          <w:rFonts w:cs="B Lotus"/>
          <w:sz w:val="24"/>
          <w:szCs w:val="24"/>
        </w:rPr>
        <w:footnoteRef/>
      </w:r>
      <w:r w:rsidRPr="00407D40">
        <w:rPr>
          <w:rFonts w:cs="B Lotus"/>
          <w:sz w:val="24"/>
          <w:szCs w:val="24"/>
        </w:rPr>
        <w:t xml:space="preserve"> </w:t>
      </w:r>
      <w:r w:rsidRPr="00407D40">
        <w:rPr>
          <w:rFonts w:cs="B Lotus" w:hint="cs"/>
          <w:sz w:val="24"/>
          <w:szCs w:val="24"/>
          <w:rtl/>
          <w:lang w:bidi="fa-IR"/>
        </w:rPr>
        <w:t>ابوحنیفة، ص 313 و 314.</w:t>
      </w:r>
    </w:p>
  </w:footnote>
  <w:footnote w:id="4">
    <w:p w14:paraId="1C602E3A" w14:textId="20D07CEB" w:rsidR="00407D40" w:rsidRPr="00407D40" w:rsidRDefault="00407D40" w:rsidP="00407D40">
      <w:pPr>
        <w:pStyle w:val="FootnoteText"/>
        <w:bidi/>
        <w:rPr>
          <w:rFonts w:cs="B Lotus" w:hint="cs"/>
          <w:sz w:val="24"/>
          <w:szCs w:val="24"/>
          <w:rtl/>
          <w:lang w:bidi="fa-IR"/>
        </w:rPr>
      </w:pPr>
      <w:r w:rsidRPr="00407D40">
        <w:rPr>
          <w:rStyle w:val="FootnoteReference"/>
          <w:rFonts w:cs="B Lotus"/>
          <w:sz w:val="24"/>
          <w:szCs w:val="24"/>
        </w:rPr>
        <w:footnoteRef/>
      </w:r>
      <w:r w:rsidRPr="00407D40">
        <w:rPr>
          <w:rFonts w:cs="B Lotus"/>
          <w:sz w:val="24"/>
          <w:szCs w:val="24"/>
        </w:rPr>
        <w:t xml:space="preserve"> </w:t>
      </w:r>
      <w:r w:rsidRPr="00407D40">
        <w:rPr>
          <w:rFonts w:cs="B Lotus" w:hint="cs"/>
          <w:sz w:val="24"/>
          <w:szCs w:val="24"/>
          <w:rtl/>
          <w:lang w:bidi="fa-IR"/>
        </w:rPr>
        <w:t>حج: 77.</w:t>
      </w:r>
    </w:p>
  </w:footnote>
  <w:footnote w:id="5">
    <w:p w14:paraId="1FC08A84" w14:textId="689C2B4A" w:rsidR="00407D40" w:rsidRPr="00407D40" w:rsidRDefault="00407D40" w:rsidP="00407D40">
      <w:pPr>
        <w:pStyle w:val="FootnoteText"/>
        <w:bidi/>
        <w:rPr>
          <w:rFonts w:cs="B Lotus" w:hint="cs"/>
          <w:sz w:val="24"/>
          <w:szCs w:val="24"/>
          <w:rtl/>
          <w:lang w:bidi="fa-IR"/>
        </w:rPr>
      </w:pPr>
      <w:r w:rsidRPr="00407D40">
        <w:rPr>
          <w:rStyle w:val="FootnoteReference"/>
          <w:rFonts w:cs="B Lotus"/>
          <w:sz w:val="24"/>
          <w:szCs w:val="24"/>
        </w:rPr>
        <w:footnoteRef/>
      </w:r>
      <w:r w:rsidRPr="00407D40">
        <w:rPr>
          <w:rFonts w:cs="B Lotus"/>
          <w:sz w:val="24"/>
          <w:szCs w:val="24"/>
        </w:rPr>
        <w:t xml:space="preserve"> </w:t>
      </w:r>
      <w:r w:rsidRPr="00407D40">
        <w:rPr>
          <w:rFonts w:cs="B Lotus" w:hint="cs"/>
          <w:sz w:val="24"/>
          <w:szCs w:val="24"/>
          <w:rtl/>
          <w:lang w:bidi="fa-IR"/>
        </w:rPr>
        <w:t>رک: تقریرات تدوین الحدیث، ص 56 تا 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2"/>
  </w:num>
  <w:num w:numId="4">
    <w:abstractNumId w:val="4"/>
  </w:num>
  <w:num w:numId="5">
    <w:abstractNumId w:val="8"/>
  </w:num>
  <w:num w:numId="6">
    <w:abstractNumId w:val="10"/>
  </w:num>
  <w:num w:numId="7">
    <w:abstractNumId w:val="13"/>
  </w:num>
  <w:num w:numId="8">
    <w:abstractNumId w:val="11"/>
  </w:num>
  <w:num w:numId="9">
    <w:abstractNumId w:val="9"/>
  </w:num>
  <w:num w:numId="10">
    <w:abstractNumId w:val="1"/>
  </w:num>
  <w:num w:numId="11">
    <w:abstractNumId w:val="7"/>
  </w:num>
  <w:num w:numId="12">
    <w:abstractNumId w:val="0"/>
  </w:num>
  <w:num w:numId="13">
    <w:abstractNumId w:val="6"/>
  </w:num>
  <w:num w:numId="14">
    <w:abstractNumId w:val="14"/>
  </w:num>
  <w:num w:numId="15">
    <w:abstractNumId w:val="2"/>
  </w:num>
  <w:num w:numId="16">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F8A"/>
    <w:rsid w:val="00476B74"/>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96789"/>
    <w:rsid w:val="006A03A7"/>
    <w:rsid w:val="006A08D1"/>
    <w:rsid w:val="006A13F1"/>
    <w:rsid w:val="006A2000"/>
    <w:rsid w:val="006A2216"/>
    <w:rsid w:val="006A22A9"/>
    <w:rsid w:val="006A27BA"/>
    <w:rsid w:val="006A2998"/>
    <w:rsid w:val="006A3085"/>
    <w:rsid w:val="006A4E2A"/>
    <w:rsid w:val="006A534B"/>
    <w:rsid w:val="006A5579"/>
    <w:rsid w:val="006A651E"/>
    <w:rsid w:val="006A747D"/>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133B"/>
    <w:rsid w:val="00733182"/>
    <w:rsid w:val="00733802"/>
    <w:rsid w:val="0073482A"/>
    <w:rsid w:val="00734A86"/>
    <w:rsid w:val="00735D79"/>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237B"/>
    <w:rsid w:val="009A3686"/>
    <w:rsid w:val="009A3B10"/>
    <w:rsid w:val="009A3D7B"/>
    <w:rsid w:val="009A3E89"/>
    <w:rsid w:val="009A4414"/>
    <w:rsid w:val="009A5327"/>
    <w:rsid w:val="009A55EC"/>
    <w:rsid w:val="009A5F2C"/>
    <w:rsid w:val="009A6783"/>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C95"/>
    <w:rsid w:val="00AE60B3"/>
    <w:rsid w:val="00AE629B"/>
    <w:rsid w:val="00AE798C"/>
    <w:rsid w:val="00AE7D29"/>
    <w:rsid w:val="00AF18A3"/>
    <w:rsid w:val="00AF2AAB"/>
    <w:rsid w:val="00AF34B5"/>
    <w:rsid w:val="00AF37C8"/>
    <w:rsid w:val="00AF43F6"/>
    <w:rsid w:val="00AF459D"/>
    <w:rsid w:val="00AF7213"/>
    <w:rsid w:val="00B005CC"/>
    <w:rsid w:val="00B02C34"/>
    <w:rsid w:val="00B03095"/>
    <w:rsid w:val="00B035DB"/>
    <w:rsid w:val="00B05894"/>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A1D"/>
    <w:rsid w:val="00B63E31"/>
    <w:rsid w:val="00B657DF"/>
    <w:rsid w:val="00B65A7E"/>
    <w:rsid w:val="00B669FF"/>
    <w:rsid w:val="00B66F80"/>
    <w:rsid w:val="00B72156"/>
    <w:rsid w:val="00B72DBA"/>
    <w:rsid w:val="00B759E0"/>
    <w:rsid w:val="00B772B3"/>
    <w:rsid w:val="00B802D3"/>
    <w:rsid w:val="00B8045D"/>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FEB"/>
    <w:rsid w:val="00C017A8"/>
    <w:rsid w:val="00C02811"/>
    <w:rsid w:val="00C02C7C"/>
    <w:rsid w:val="00C03BF7"/>
    <w:rsid w:val="00C0441B"/>
    <w:rsid w:val="00C04B73"/>
    <w:rsid w:val="00C059B5"/>
    <w:rsid w:val="00C061F4"/>
    <w:rsid w:val="00C06B81"/>
    <w:rsid w:val="00C07203"/>
    <w:rsid w:val="00C07EC0"/>
    <w:rsid w:val="00C11FC8"/>
    <w:rsid w:val="00C1383F"/>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97"/>
    <w:rsid w:val="00C85864"/>
    <w:rsid w:val="00C86A80"/>
    <w:rsid w:val="00C90601"/>
    <w:rsid w:val="00C90928"/>
    <w:rsid w:val="00C926B6"/>
    <w:rsid w:val="00C92780"/>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F22"/>
    <w:rsid w:val="00F80FD7"/>
    <w:rsid w:val="00F81179"/>
    <w:rsid w:val="00F81682"/>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50"/>
    <w:rsid w:val="00FE3E6B"/>
    <w:rsid w:val="00FE4290"/>
    <w:rsid w:val="00FE6A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908F3"/>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2292</TotalTime>
  <Pages>1</Pages>
  <Words>1135</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86</cp:revision>
  <cp:lastPrinted>2021-11-09T15:29:00Z</cp:lastPrinted>
  <dcterms:created xsi:type="dcterms:W3CDTF">2021-11-29T16:02:00Z</dcterms:created>
  <dcterms:modified xsi:type="dcterms:W3CDTF">2022-01-02T16:21:00Z</dcterms:modified>
</cp:coreProperties>
</file>