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85133A" w:rsidRDefault="00044969" w:rsidP="00E42B0B">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E42B0B">
        <w:rPr>
          <w:rFonts w:cs="B Badr" w:hint="cs"/>
          <w:b/>
          <w:bCs/>
          <w:color w:val="000000" w:themeColor="text1"/>
          <w:sz w:val="28"/>
          <w:szCs w:val="28"/>
          <w:rtl/>
          <w:lang w:bidi="fa-IR"/>
        </w:rPr>
        <w:t>اول</w:t>
      </w:r>
      <w:r w:rsidR="004C04F9" w:rsidRPr="000A132B">
        <w:rPr>
          <w:rFonts w:cs="B Badr" w:hint="cs"/>
          <w:b/>
          <w:bCs/>
          <w:color w:val="000000" w:themeColor="text1"/>
          <w:sz w:val="28"/>
          <w:szCs w:val="28"/>
          <w:rtl/>
          <w:lang w:bidi="fa-IR"/>
        </w:rPr>
        <w:t>_</w:t>
      </w:r>
      <w:r w:rsidR="00E42B0B">
        <w:rPr>
          <w:rFonts w:cs="B Badr" w:hint="cs"/>
          <w:b/>
          <w:bCs/>
          <w:color w:val="000000" w:themeColor="text1"/>
          <w:sz w:val="28"/>
          <w:szCs w:val="28"/>
          <w:rtl/>
          <w:lang w:bidi="fa-IR"/>
        </w:rPr>
        <w:t>1</w:t>
      </w:r>
      <w:r w:rsidR="009E546D">
        <w:rPr>
          <w:rFonts w:cs="B Badr" w:hint="cs"/>
          <w:b/>
          <w:bCs/>
          <w:color w:val="000000" w:themeColor="text1"/>
          <w:sz w:val="28"/>
          <w:szCs w:val="28"/>
          <w:rtl/>
          <w:lang w:bidi="fa-IR"/>
        </w:rPr>
        <w:t xml:space="preserve"> </w:t>
      </w:r>
      <w:r w:rsidR="00E42B0B">
        <w:rPr>
          <w:rFonts w:cs="B Badr" w:hint="cs"/>
          <w:b/>
          <w:bCs/>
          <w:color w:val="000000" w:themeColor="text1"/>
          <w:sz w:val="28"/>
          <w:szCs w:val="28"/>
          <w:rtl/>
          <w:lang w:bidi="fa-IR"/>
        </w:rPr>
        <w:t>مهر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AB5C2B" w:rsidRDefault="00F0679E" w:rsidP="00AB5C2B">
      <w:pPr>
        <w:bidi/>
        <w:jc w:val="lowKashida"/>
        <w:rPr>
          <w:rFonts w:cs="B Badr"/>
          <w:color w:val="000000" w:themeColor="text1"/>
          <w:sz w:val="28"/>
          <w:szCs w:val="28"/>
          <w:rtl/>
          <w:lang w:bidi="fa-IR"/>
        </w:rPr>
      </w:pPr>
      <w:r>
        <w:rPr>
          <w:rFonts w:cs="B Badr" w:hint="cs"/>
          <w:color w:val="000000" w:themeColor="text1"/>
          <w:sz w:val="28"/>
          <w:szCs w:val="28"/>
          <w:rtl/>
          <w:lang w:bidi="fa-IR"/>
        </w:rPr>
        <w:t>بحث ما در حجیت خبر واحد بود، همه ادله</w:t>
      </w:r>
      <w:r>
        <w:rPr>
          <w:rFonts w:cs="B Badr"/>
          <w:color w:val="000000" w:themeColor="text1"/>
          <w:sz w:val="28"/>
          <w:szCs w:val="28"/>
          <w:rtl/>
          <w:lang w:bidi="fa-IR"/>
        </w:rPr>
        <w:softHyphen/>
      </w:r>
      <w:r>
        <w:rPr>
          <w:rFonts w:cs="B Badr" w:hint="cs"/>
          <w:color w:val="000000" w:themeColor="text1"/>
          <w:sz w:val="28"/>
          <w:szCs w:val="28"/>
          <w:rtl/>
          <w:lang w:bidi="fa-IR"/>
        </w:rPr>
        <w:t>ایی را که در کتاب ها مطرح شده بود بررسی کردیم. نتیجة الکلام این شد که تا وثوق و اطمینان حاصل نشود، هیچ خبری واجد شرائط حجیت نخواهد بود. ان شاء الله بعدا شواهدی را اقامه خواهیم کرد که نظر مبارک شیخ اعظم هم همین است. چنان که هم در رسائل، هم در کفایه خوا</w:t>
      </w:r>
      <w:r w:rsidR="00A51B0D">
        <w:rPr>
          <w:rFonts w:cs="B Badr" w:hint="cs"/>
          <w:color w:val="000000" w:themeColor="text1"/>
          <w:sz w:val="28"/>
          <w:szCs w:val="28"/>
          <w:rtl/>
          <w:lang w:bidi="fa-IR"/>
        </w:rPr>
        <w:t>ن</w:t>
      </w:r>
      <w:r>
        <w:rPr>
          <w:rFonts w:cs="B Badr" w:hint="cs"/>
          <w:color w:val="000000" w:themeColor="text1"/>
          <w:sz w:val="28"/>
          <w:szCs w:val="28"/>
          <w:rtl/>
          <w:lang w:bidi="fa-IR"/>
        </w:rPr>
        <w:t>ده اید. یک عده برای اثبات حجیت خبر واحد از راه اثبات حجیت مطلق ظنون وارد شده اند و گفته اند هر ظنی حجت است و از جمله ظنی که از خبر واحد ایجاد شود. هم در رسائل، هم در کفایة، چهار وجه بیان شده است برای اثبات حجیت مطلق ظنون</w:t>
      </w:r>
      <w:r w:rsidR="00A51B0D">
        <w:rPr>
          <w:rFonts w:cs="B Badr" w:hint="cs"/>
          <w:color w:val="000000" w:themeColor="text1"/>
          <w:sz w:val="28"/>
          <w:szCs w:val="28"/>
          <w:rtl/>
          <w:lang w:bidi="fa-IR"/>
        </w:rPr>
        <w:t xml:space="preserve"> </w:t>
      </w:r>
      <w:r>
        <w:rPr>
          <w:rFonts w:cs="B Badr" w:hint="cs"/>
          <w:color w:val="000000" w:themeColor="text1"/>
          <w:sz w:val="28"/>
          <w:szCs w:val="28"/>
          <w:rtl/>
          <w:lang w:bidi="fa-IR"/>
        </w:rPr>
        <w:t>و منها خبرالواحد، 3 وجه چندان نیازمند به بحث نیست، چون هم در رسائل و کفایه به قدر کافی بحث شده است و نیاز بیشتری ندارد و هم وابستگی دارد، فهم این سه راه به خود راه چهارم که انسداد است لذا بحث را متمرکز می کنیم در ا</w:t>
      </w:r>
      <w:r w:rsidR="00A51B0D">
        <w:rPr>
          <w:rFonts w:cs="B Badr" w:hint="cs"/>
          <w:color w:val="000000" w:themeColor="text1"/>
          <w:sz w:val="28"/>
          <w:szCs w:val="28"/>
          <w:rtl/>
          <w:lang w:bidi="fa-IR"/>
        </w:rPr>
        <w:t>ن راه حل اصلی که انسداد باشد ام</w:t>
      </w:r>
      <w:r>
        <w:rPr>
          <w:rFonts w:cs="B Badr" w:hint="cs"/>
          <w:color w:val="000000" w:themeColor="text1"/>
          <w:sz w:val="28"/>
          <w:szCs w:val="28"/>
          <w:rtl/>
          <w:lang w:bidi="fa-IR"/>
        </w:rPr>
        <w:t>ا</w:t>
      </w:r>
      <w:r w:rsidR="00A51B0D">
        <w:rPr>
          <w:rFonts w:cs="B Badr" w:hint="cs"/>
          <w:color w:val="000000" w:themeColor="text1"/>
          <w:sz w:val="28"/>
          <w:szCs w:val="28"/>
          <w:rtl/>
          <w:lang w:bidi="fa-IR"/>
        </w:rPr>
        <w:t xml:space="preserve"> </w:t>
      </w:r>
      <w:r>
        <w:rPr>
          <w:rFonts w:cs="B Badr" w:hint="cs"/>
          <w:color w:val="000000" w:themeColor="text1"/>
          <w:sz w:val="28"/>
          <w:szCs w:val="28"/>
          <w:rtl/>
          <w:lang w:bidi="fa-IR"/>
        </w:rPr>
        <w:t>برای تکمیل بحث آن سه راه را اشاره می کنم:</w:t>
      </w:r>
    </w:p>
    <w:p w:rsidR="00F0679E" w:rsidRPr="00F0679E" w:rsidRDefault="00F0679E" w:rsidP="00F0679E">
      <w:pPr>
        <w:pStyle w:val="ListParagraph"/>
        <w:numPr>
          <w:ilvl w:val="0"/>
          <w:numId w:val="20"/>
        </w:numPr>
        <w:bidi/>
        <w:jc w:val="lowKashida"/>
        <w:rPr>
          <w:rFonts w:cs="B Badr"/>
          <w:color w:val="000000" w:themeColor="text1"/>
          <w:sz w:val="28"/>
          <w:szCs w:val="28"/>
          <w:rtl/>
          <w:lang w:bidi="fa-IR"/>
        </w:rPr>
      </w:pPr>
      <w:r w:rsidRPr="00F0679E">
        <w:rPr>
          <w:rFonts w:cs="B Badr" w:hint="cs"/>
          <w:color w:val="000000" w:themeColor="text1"/>
          <w:sz w:val="28"/>
          <w:szCs w:val="28"/>
          <w:rtl/>
          <w:lang w:bidi="fa-IR"/>
        </w:rPr>
        <w:t>یکی این است که مخالفت با ظنون در امور وجوبی و تحریمی مظنه ضرر است و دفع ضرر هم واجب است.</w:t>
      </w:r>
    </w:p>
    <w:p w:rsidR="00F0679E" w:rsidRDefault="00F0679E" w:rsidP="00A51B0D">
      <w:pPr>
        <w:bidi/>
        <w:ind w:firstLine="720"/>
        <w:jc w:val="lowKashida"/>
        <w:rPr>
          <w:rFonts w:cs="B Badr"/>
          <w:color w:val="000000" w:themeColor="text1"/>
          <w:sz w:val="28"/>
          <w:szCs w:val="28"/>
          <w:rtl/>
          <w:lang w:bidi="fa-IR"/>
        </w:rPr>
      </w:pPr>
      <w:r>
        <w:rPr>
          <w:rFonts w:cs="B Badr" w:hint="cs"/>
          <w:color w:val="000000" w:themeColor="text1"/>
          <w:sz w:val="28"/>
          <w:szCs w:val="28"/>
          <w:rtl/>
          <w:lang w:bidi="fa-IR"/>
        </w:rPr>
        <w:t>مراجعه کنید به پاسخ ها و نقدهایی که در رسائل و کفایه امده است.</w:t>
      </w:r>
    </w:p>
    <w:p w:rsidR="00F0679E" w:rsidRDefault="00F0679E" w:rsidP="00F0679E">
      <w:pPr>
        <w:pStyle w:val="ListParagraph"/>
        <w:numPr>
          <w:ilvl w:val="0"/>
          <w:numId w:val="20"/>
        </w:numPr>
        <w:bidi/>
        <w:jc w:val="lowKashida"/>
        <w:rPr>
          <w:rFonts w:cs="B Badr"/>
          <w:color w:val="000000" w:themeColor="text1"/>
          <w:sz w:val="28"/>
          <w:szCs w:val="28"/>
          <w:lang w:bidi="fa-IR"/>
        </w:rPr>
      </w:pPr>
      <w:r w:rsidRPr="00F0679E">
        <w:rPr>
          <w:rFonts w:cs="B Badr" w:hint="cs"/>
          <w:color w:val="000000" w:themeColor="text1"/>
          <w:sz w:val="28"/>
          <w:szCs w:val="28"/>
          <w:rtl/>
          <w:lang w:bidi="fa-IR"/>
        </w:rPr>
        <w:t>اگر به ظنون اخذ نشود مجبور می شویم سراغ وهم برویم</w:t>
      </w:r>
      <w:r>
        <w:rPr>
          <w:rFonts w:cs="B Badr" w:hint="cs"/>
          <w:color w:val="000000" w:themeColor="text1"/>
          <w:sz w:val="28"/>
          <w:szCs w:val="28"/>
          <w:rtl/>
          <w:lang w:bidi="fa-IR"/>
        </w:rPr>
        <w:t xml:space="preserve"> و این می شود ترجیح مرجوح بر راجح.</w:t>
      </w:r>
    </w:p>
    <w:p w:rsidR="00F0679E" w:rsidRDefault="00F0679E" w:rsidP="00F0679E">
      <w:pPr>
        <w:pStyle w:val="ListParagraph"/>
        <w:numPr>
          <w:ilvl w:val="0"/>
          <w:numId w:val="20"/>
        </w:numPr>
        <w:bidi/>
        <w:jc w:val="lowKashida"/>
        <w:rPr>
          <w:rFonts w:cs="B Badr"/>
          <w:color w:val="000000" w:themeColor="text1"/>
          <w:sz w:val="28"/>
          <w:szCs w:val="28"/>
          <w:lang w:bidi="fa-IR"/>
        </w:rPr>
      </w:pPr>
      <w:r>
        <w:rPr>
          <w:rFonts w:cs="B Badr" w:hint="cs"/>
          <w:color w:val="000000" w:themeColor="text1"/>
          <w:sz w:val="28"/>
          <w:szCs w:val="28"/>
          <w:rtl/>
          <w:lang w:bidi="fa-IR"/>
        </w:rPr>
        <w:t>سوم هم اینکه ما دائریم بین سه راه. یا به موهومات عمل کنیم که این شدنی نیست یا در کل موارد احتیاطی بشویم که این عسر و حرج است و یا به ظنون عمل کنیم و این هم دقیقا وابسته است به راه چهارم که همان مقدمات انسداد باشد لذا بحث را بر همان چهارمی که اصل و اساس است متمرکز می کنم.</w:t>
      </w:r>
    </w:p>
    <w:p w:rsidR="008B4323" w:rsidRDefault="00F0679E" w:rsidP="008B4323">
      <w:pPr>
        <w:bidi/>
        <w:jc w:val="lowKashida"/>
        <w:rPr>
          <w:rFonts w:cs="B Badr"/>
          <w:color w:val="000000" w:themeColor="text1"/>
          <w:sz w:val="28"/>
          <w:szCs w:val="28"/>
          <w:rtl/>
          <w:lang w:bidi="fa-IR"/>
        </w:rPr>
      </w:pPr>
      <w:r>
        <w:rPr>
          <w:rFonts w:cs="B Badr" w:hint="cs"/>
          <w:color w:val="000000" w:themeColor="text1"/>
          <w:sz w:val="28"/>
          <w:szCs w:val="28"/>
          <w:rtl/>
          <w:lang w:bidi="fa-IR"/>
        </w:rPr>
        <w:t>دلیل چهارم بر حجیت ظنون از جمله ظن حاصله از خبر واحد، دلیل انسداد است. دلیل انسداد قبل از میرزای قمی مطرح بوده است. منتها به میرزا نس</w:t>
      </w:r>
      <w:r w:rsidR="008B4323">
        <w:rPr>
          <w:rFonts w:cs="B Badr" w:hint="cs"/>
          <w:color w:val="000000" w:themeColor="text1"/>
          <w:sz w:val="28"/>
          <w:szCs w:val="28"/>
          <w:rtl/>
          <w:lang w:bidi="fa-IR"/>
        </w:rPr>
        <w:t>بت می دهند چون ایشان این را منقح</w:t>
      </w:r>
      <w:r>
        <w:rPr>
          <w:rFonts w:cs="B Badr" w:hint="cs"/>
          <w:color w:val="000000" w:themeColor="text1"/>
          <w:sz w:val="28"/>
          <w:szCs w:val="28"/>
          <w:rtl/>
          <w:lang w:bidi="fa-IR"/>
        </w:rPr>
        <w:t xml:space="preserve"> کرده و خودش به ان معتقد است. متاسفانه در وقت خوا</w:t>
      </w:r>
      <w:r w:rsidR="00A51B0D">
        <w:rPr>
          <w:rFonts w:cs="B Badr" w:hint="cs"/>
          <w:color w:val="000000" w:themeColor="text1"/>
          <w:sz w:val="28"/>
          <w:szCs w:val="28"/>
          <w:rtl/>
          <w:lang w:bidi="fa-IR"/>
        </w:rPr>
        <w:t>ن</w:t>
      </w:r>
      <w:r>
        <w:rPr>
          <w:rFonts w:cs="B Badr" w:hint="cs"/>
          <w:color w:val="000000" w:themeColor="text1"/>
          <w:sz w:val="28"/>
          <w:szCs w:val="28"/>
          <w:rtl/>
          <w:lang w:bidi="fa-IR"/>
        </w:rPr>
        <w:t>دن سطوح در این بخش ر</w:t>
      </w:r>
      <w:r w:rsidR="00A51B0D">
        <w:rPr>
          <w:rFonts w:cs="B Badr" w:hint="cs"/>
          <w:color w:val="000000" w:themeColor="text1"/>
          <w:sz w:val="28"/>
          <w:szCs w:val="28"/>
          <w:rtl/>
          <w:lang w:bidi="fa-IR"/>
        </w:rPr>
        <w:t xml:space="preserve">سائل و کفایه اعتنای چندانی نمی </w:t>
      </w:r>
      <w:r>
        <w:rPr>
          <w:rFonts w:cs="B Badr" w:hint="cs"/>
          <w:color w:val="000000" w:themeColor="text1"/>
          <w:sz w:val="28"/>
          <w:szCs w:val="28"/>
          <w:rtl/>
          <w:lang w:bidi="fa-IR"/>
        </w:rPr>
        <w:t>ش</w:t>
      </w:r>
      <w:r w:rsidR="00A51B0D">
        <w:rPr>
          <w:rFonts w:cs="B Badr" w:hint="cs"/>
          <w:color w:val="000000" w:themeColor="text1"/>
          <w:sz w:val="28"/>
          <w:szCs w:val="28"/>
          <w:rtl/>
          <w:lang w:bidi="fa-IR"/>
        </w:rPr>
        <w:t>و</w:t>
      </w:r>
      <w:r>
        <w:rPr>
          <w:rFonts w:cs="B Badr" w:hint="cs"/>
          <w:color w:val="000000" w:themeColor="text1"/>
          <w:sz w:val="28"/>
          <w:szCs w:val="28"/>
          <w:rtl/>
          <w:lang w:bidi="fa-IR"/>
        </w:rPr>
        <w:t>د در حالی که بحثی است بسی</w:t>
      </w:r>
      <w:r w:rsidR="00A51B0D">
        <w:rPr>
          <w:rFonts w:cs="B Badr" w:hint="cs"/>
          <w:color w:val="000000" w:themeColor="text1"/>
          <w:sz w:val="28"/>
          <w:szCs w:val="28"/>
          <w:rtl/>
          <w:lang w:bidi="fa-IR"/>
        </w:rPr>
        <w:t xml:space="preserve">ار مفید و لازم. خواهید دید نمی </w:t>
      </w:r>
      <w:r>
        <w:rPr>
          <w:rFonts w:cs="B Badr" w:hint="cs"/>
          <w:color w:val="000000" w:themeColor="text1"/>
          <w:sz w:val="28"/>
          <w:szCs w:val="28"/>
          <w:rtl/>
          <w:lang w:bidi="fa-IR"/>
        </w:rPr>
        <w:t>ش</w:t>
      </w:r>
      <w:r w:rsidR="00A51B0D">
        <w:rPr>
          <w:rFonts w:cs="B Badr" w:hint="cs"/>
          <w:color w:val="000000" w:themeColor="text1"/>
          <w:sz w:val="28"/>
          <w:szCs w:val="28"/>
          <w:rtl/>
          <w:lang w:bidi="fa-IR"/>
        </w:rPr>
        <w:t>و</w:t>
      </w:r>
      <w:r>
        <w:rPr>
          <w:rFonts w:cs="B Badr" w:hint="cs"/>
          <w:color w:val="000000" w:themeColor="text1"/>
          <w:sz w:val="28"/>
          <w:szCs w:val="28"/>
          <w:rtl/>
          <w:lang w:bidi="fa-IR"/>
        </w:rPr>
        <w:t xml:space="preserve">د چشم خودمان را ببندیم و </w:t>
      </w:r>
      <w:r>
        <w:rPr>
          <w:rFonts w:cs="B Badr" w:hint="cs"/>
          <w:color w:val="000000" w:themeColor="text1"/>
          <w:sz w:val="28"/>
          <w:szCs w:val="28"/>
          <w:rtl/>
          <w:lang w:bidi="fa-IR"/>
        </w:rPr>
        <w:lastRenderedPageBreak/>
        <w:t>بگوییم ما انفتحاحی هستم و نیازمند به بحث انسداد نیستیم. اشکالاتی که انسدادیون مطرح می کنند اشکلات کم</w:t>
      </w:r>
      <w:r w:rsidR="00A51B0D">
        <w:rPr>
          <w:rFonts w:cs="B Badr" w:hint="cs"/>
          <w:color w:val="000000" w:themeColor="text1"/>
          <w:sz w:val="28"/>
          <w:szCs w:val="28"/>
          <w:rtl/>
          <w:lang w:bidi="fa-IR"/>
        </w:rPr>
        <w:t xml:space="preserve"> </w:t>
      </w:r>
      <w:r>
        <w:rPr>
          <w:rFonts w:cs="B Badr" w:hint="cs"/>
          <w:color w:val="000000" w:themeColor="text1"/>
          <w:sz w:val="28"/>
          <w:szCs w:val="28"/>
          <w:rtl/>
          <w:lang w:bidi="fa-IR"/>
        </w:rPr>
        <w:t>و کوچکی نیست که با یک کلام از ان رد بشویم. لذا من</w:t>
      </w:r>
      <w:r w:rsidR="008B4323">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چون این نقیصه را در خواندن </w:t>
      </w:r>
      <w:r w:rsidR="00A51B0D">
        <w:rPr>
          <w:rFonts w:cs="B Badr" w:hint="cs"/>
          <w:color w:val="000000" w:themeColor="text1"/>
          <w:sz w:val="28"/>
          <w:szCs w:val="28"/>
          <w:rtl/>
          <w:lang w:bidi="fa-IR"/>
        </w:rPr>
        <w:t>رسائل و کفایه دیده ام؛</w:t>
      </w:r>
      <w:r w:rsidR="008B4323">
        <w:rPr>
          <w:rFonts w:cs="B Badr" w:hint="cs"/>
          <w:color w:val="000000" w:themeColor="text1"/>
          <w:sz w:val="28"/>
          <w:szCs w:val="28"/>
          <w:rtl/>
          <w:lang w:bidi="fa-IR"/>
        </w:rPr>
        <w:t xml:space="preserve"> لذا فرمایش این دو بزرگوار مبنا قرار می گیرد.</w:t>
      </w:r>
    </w:p>
    <w:p w:rsidR="008B4323" w:rsidRDefault="008B4323" w:rsidP="008B4323">
      <w:pPr>
        <w:bidi/>
        <w:jc w:val="lowKashida"/>
        <w:rPr>
          <w:rFonts w:cs="B Badr"/>
          <w:color w:val="000000" w:themeColor="text1"/>
          <w:sz w:val="28"/>
          <w:szCs w:val="28"/>
          <w:rtl/>
          <w:lang w:bidi="fa-IR"/>
        </w:rPr>
      </w:pPr>
      <w:r>
        <w:rPr>
          <w:rFonts w:cs="B Badr" w:hint="cs"/>
          <w:color w:val="000000" w:themeColor="text1"/>
          <w:sz w:val="28"/>
          <w:szCs w:val="28"/>
          <w:rtl/>
          <w:lang w:bidi="fa-IR"/>
        </w:rPr>
        <w:t>فرق ب</w:t>
      </w:r>
      <w:r w:rsidR="00A51B0D">
        <w:rPr>
          <w:rFonts w:cs="B Badr" w:hint="cs"/>
          <w:color w:val="000000" w:themeColor="text1"/>
          <w:sz w:val="28"/>
          <w:szCs w:val="28"/>
          <w:rtl/>
          <w:lang w:bidi="fa-IR"/>
        </w:rPr>
        <w:t>ین مرحوم آخوند در کفایه با مرحو</w:t>
      </w:r>
      <w:r>
        <w:rPr>
          <w:rFonts w:cs="B Badr" w:hint="cs"/>
          <w:color w:val="000000" w:themeColor="text1"/>
          <w:sz w:val="28"/>
          <w:szCs w:val="28"/>
          <w:rtl/>
          <w:lang w:bidi="fa-IR"/>
        </w:rPr>
        <w:t>م</w:t>
      </w:r>
      <w:r w:rsidR="00A51B0D">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شیخ در رسائل این </w:t>
      </w:r>
      <w:r w:rsidR="00A51B0D">
        <w:rPr>
          <w:rFonts w:cs="B Badr" w:hint="cs"/>
          <w:color w:val="000000" w:themeColor="text1"/>
          <w:sz w:val="28"/>
          <w:szCs w:val="28"/>
          <w:rtl/>
          <w:lang w:bidi="fa-IR"/>
        </w:rPr>
        <w:t>ا</w:t>
      </w:r>
      <w:r>
        <w:rPr>
          <w:rFonts w:cs="B Badr" w:hint="cs"/>
          <w:color w:val="000000" w:themeColor="text1"/>
          <w:sz w:val="28"/>
          <w:szCs w:val="28"/>
          <w:rtl/>
          <w:lang w:bidi="fa-IR"/>
        </w:rPr>
        <w:t>س</w:t>
      </w:r>
      <w:r w:rsidR="00A51B0D">
        <w:rPr>
          <w:rFonts w:cs="B Badr" w:hint="cs"/>
          <w:color w:val="000000" w:themeColor="text1"/>
          <w:sz w:val="28"/>
          <w:szCs w:val="28"/>
          <w:rtl/>
          <w:lang w:bidi="fa-IR"/>
        </w:rPr>
        <w:t>ت که مرحوم آخ</w:t>
      </w:r>
      <w:r>
        <w:rPr>
          <w:rFonts w:cs="B Badr" w:hint="cs"/>
          <w:color w:val="000000" w:themeColor="text1"/>
          <w:sz w:val="28"/>
          <w:szCs w:val="28"/>
          <w:rtl/>
          <w:lang w:bidi="fa-IR"/>
        </w:rPr>
        <w:t>وند صراحتا ادله انسداد را م</w:t>
      </w:r>
      <w:r w:rsidR="00A51B0D">
        <w:rPr>
          <w:rFonts w:cs="B Badr" w:hint="cs"/>
          <w:color w:val="000000" w:themeColor="text1"/>
          <w:sz w:val="28"/>
          <w:szCs w:val="28"/>
          <w:rtl/>
          <w:lang w:bidi="fa-IR"/>
        </w:rPr>
        <w:t>ورد مناقشه قرار می دهد اما مرحو</w:t>
      </w:r>
      <w:r>
        <w:rPr>
          <w:rFonts w:cs="B Badr" w:hint="cs"/>
          <w:color w:val="000000" w:themeColor="text1"/>
          <w:sz w:val="28"/>
          <w:szCs w:val="28"/>
          <w:rtl/>
          <w:lang w:bidi="fa-IR"/>
        </w:rPr>
        <w:t>م</w:t>
      </w:r>
      <w:r w:rsidR="00A51B0D">
        <w:rPr>
          <w:rFonts w:cs="B Badr" w:hint="cs"/>
          <w:color w:val="000000" w:themeColor="text1"/>
          <w:sz w:val="28"/>
          <w:szCs w:val="28"/>
          <w:rtl/>
          <w:lang w:bidi="fa-IR"/>
        </w:rPr>
        <w:t xml:space="preserve"> </w:t>
      </w:r>
      <w:r>
        <w:rPr>
          <w:rFonts w:cs="B Badr" w:hint="cs"/>
          <w:color w:val="000000" w:themeColor="text1"/>
          <w:sz w:val="28"/>
          <w:szCs w:val="28"/>
          <w:rtl/>
          <w:lang w:bidi="fa-IR"/>
        </w:rPr>
        <w:t>شیخ</w:t>
      </w:r>
      <w:r w:rsidR="00A51B0D">
        <w:rPr>
          <w:rFonts w:cs="B Badr" w:hint="cs"/>
          <w:color w:val="000000" w:themeColor="text1"/>
          <w:sz w:val="28"/>
          <w:szCs w:val="28"/>
          <w:rtl/>
          <w:lang w:bidi="fa-IR"/>
        </w:rPr>
        <w:t xml:space="preserve"> اگر چه مناقشاتی دارد اما ان اص</w:t>
      </w:r>
      <w:r>
        <w:rPr>
          <w:rFonts w:cs="B Badr" w:hint="cs"/>
          <w:color w:val="000000" w:themeColor="text1"/>
          <w:sz w:val="28"/>
          <w:szCs w:val="28"/>
          <w:rtl/>
          <w:lang w:bidi="fa-IR"/>
        </w:rPr>
        <w:t>و</w:t>
      </w:r>
      <w:r w:rsidR="00A51B0D">
        <w:rPr>
          <w:rFonts w:cs="B Badr" w:hint="cs"/>
          <w:color w:val="000000" w:themeColor="text1"/>
          <w:sz w:val="28"/>
          <w:szCs w:val="28"/>
          <w:rtl/>
          <w:lang w:bidi="fa-IR"/>
        </w:rPr>
        <w:t>ل</w:t>
      </w:r>
      <w:r>
        <w:rPr>
          <w:rFonts w:cs="B Badr" w:hint="cs"/>
          <w:color w:val="000000" w:themeColor="text1"/>
          <w:sz w:val="28"/>
          <w:szCs w:val="28"/>
          <w:rtl/>
          <w:lang w:bidi="fa-IR"/>
        </w:rPr>
        <w:t xml:space="preserve"> اساس انسدادیون رو ساکت گذاشته است و این کنایه از پذیرش مسلک انسداد است فضلا از شواهدی که ما خواهیم اورد که ایشا هم در اصول و هم در فقه تمایل به انسداد دارد.</w:t>
      </w:r>
    </w:p>
    <w:p w:rsidR="008B4323" w:rsidRDefault="00A51B0D" w:rsidP="008B4323">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آن چه ما </w:t>
      </w:r>
      <w:r w:rsidR="008B4323">
        <w:rPr>
          <w:rFonts w:cs="B Badr" w:hint="cs"/>
          <w:color w:val="000000" w:themeColor="text1"/>
          <w:sz w:val="28"/>
          <w:szCs w:val="28"/>
          <w:rtl/>
          <w:lang w:bidi="fa-IR"/>
        </w:rPr>
        <w:t>ب</w:t>
      </w:r>
      <w:r>
        <w:rPr>
          <w:rFonts w:cs="B Badr" w:hint="cs"/>
          <w:color w:val="000000" w:themeColor="text1"/>
          <w:sz w:val="28"/>
          <w:szCs w:val="28"/>
          <w:rtl/>
          <w:lang w:bidi="fa-IR"/>
        </w:rPr>
        <w:t>ه</w:t>
      </w:r>
      <w:r w:rsidR="008B4323">
        <w:rPr>
          <w:rFonts w:cs="B Badr" w:hint="cs"/>
          <w:color w:val="000000" w:themeColor="text1"/>
          <w:sz w:val="28"/>
          <w:szCs w:val="28"/>
          <w:rtl/>
          <w:lang w:bidi="fa-IR"/>
        </w:rPr>
        <w:t xml:space="preserve"> ان معتقد خواهیم شد از خانواده انسداد اس</w:t>
      </w:r>
      <w:r>
        <w:rPr>
          <w:rFonts w:cs="B Badr" w:hint="cs"/>
          <w:color w:val="000000" w:themeColor="text1"/>
          <w:sz w:val="28"/>
          <w:szCs w:val="28"/>
          <w:rtl/>
          <w:lang w:bidi="fa-IR"/>
        </w:rPr>
        <w:t>ت اما فرق اساسی خواهد داشت با آن چه که مثل میرزای قمی و قائلین به انسداد به آن</w:t>
      </w:r>
      <w:r w:rsidR="008B4323">
        <w:rPr>
          <w:rFonts w:cs="B Badr" w:hint="cs"/>
          <w:color w:val="000000" w:themeColor="text1"/>
          <w:sz w:val="28"/>
          <w:szCs w:val="28"/>
          <w:rtl/>
          <w:lang w:bidi="fa-IR"/>
        </w:rPr>
        <w:t xml:space="preserve"> معتقد اند . مختار ما نزدیک به ان انسداد است در عین فرق هایی که خواهد داشت.</w:t>
      </w:r>
    </w:p>
    <w:p w:rsidR="00A51B0D" w:rsidRDefault="008B4323" w:rsidP="008B4323">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اما تعبیر شیخ اعظم این است که انسداد مرکب است از مقدماتی. شیخ چهار مقدمه بیان کرده است و مرحوم آخوند 5 مقدمه بیان کرده است . در نحوه تعبیر این دو هم یک اختلافات جزئی دیده می شود که شاید قابل بازگشت به یکدیگر باش دو نحوه تعبیر فقط متفاوت است. فعلا بیان شیخ. </w:t>
      </w:r>
    </w:p>
    <w:p w:rsidR="008B4323" w:rsidRDefault="008B4323" w:rsidP="00A51B0D">
      <w:pPr>
        <w:bidi/>
        <w:jc w:val="lowKashida"/>
        <w:rPr>
          <w:rFonts w:cs="B Badr"/>
          <w:color w:val="000000" w:themeColor="text1"/>
          <w:sz w:val="28"/>
          <w:szCs w:val="28"/>
          <w:rtl/>
          <w:lang w:bidi="fa-IR"/>
        </w:rPr>
      </w:pPr>
      <w:r>
        <w:rPr>
          <w:rFonts w:cs="B Badr" w:hint="cs"/>
          <w:color w:val="000000" w:themeColor="text1"/>
          <w:sz w:val="28"/>
          <w:szCs w:val="28"/>
          <w:rtl/>
          <w:lang w:bidi="fa-IR"/>
        </w:rPr>
        <w:t>4 مقدمه شیخ از این قرار است:</w:t>
      </w:r>
    </w:p>
    <w:p w:rsidR="008B4323" w:rsidRDefault="008B4323" w:rsidP="008B4323">
      <w:pPr>
        <w:pStyle w:val="ListParagraph"/>
        <w:numPr>
          <w:ilvl w:val="0"/>
          <w:numId w:val="21"/>
        </w:numPr>
        <w:bidi/>
        <w:jc w:val="lowKashida"/>
        <w:rPr>
          <w:rFonts w:cs="B Badr"/>
          <w:color w:val="000000" w:themeColor="text1"/>
          <w:sz w:val="28"/>
          <w:szCs w:val="28"/>
          <w:lang w:bidi="fa-IR"/>
        </w:rPr>
      </w:pPr>
      <w:r>
        <w:rPr>
          <w:rFonts w:cs="B Badr" w:hint="cs"/>
          <w:color w:val="000000" w:themeColor="text1"/>
          <w:sz w:val="28"/>
          <w:szCs w:val="28"/>
          <w:rtl/>
          <w:lang w:bidi="fa-IR"/>
        </w:rPr>
        <w:t>انسدادُ بابِ العلمِ والظن الخاص فی معظم المسائل الفقهیه.</w:t>
      </w:r>
    </w:p>
    <w:p w:rsidR="008B4323" w:rsidRDefault="008B4323" w:rsidP="008B4323">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ما راه علم ویقین نسبت به اکثر مسائل فقهیه نداریم.</w:t>
      </w:r>
    </w:p>
    <w:p w:rsidR="008B4323" w:rsidRDefault="008B4323" w:rsidP="008B4323">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این واقعیتی است که کسی هم منکر آن نیست.</w:t>
      </w:r>
    </w:p>
    <w:p w:rsidR="008B4323" w:rsidRDefault="008B4323" w:rsidP="008B4323">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و نیز انسداد باب ظن خاص. مراد از ظن خاص اموری است که شارع بالخ</w:t>
      </w:r>
      <w:r w:rsidR="00A51B0D">
        <w:rPr>
          <w:rFonts w:cs="B Badr" w:hint="cs"/>
          <w:color w:val="000000" w:themeColor="text1"/>
          <w:sz w:val="28"/>
          <w:szCs w:val="28"/>
          <w:rtl/>
          <w:lang w:bidi="fa-IR"/>
        </w:rPr>
        <w:t>صوص ان ها را امضا و تایید فرمود</w:t>
      </w:r>
      <w:r>
        <w:rPr>
          <w:rFonts w:cs="B Badr" w:hint="cs"/>
          <w:color w:val="000000" w:themeColor="text1"/>
          <w:sz w:val="28"/>
          <w:szCs w:val="28"/>
          <w:rtl/>
          <w:lang w:bidi="fa-IR"/>
        </w:rPr>
        <w:t>ه</w:t>
      </w:r>
      <w:r w:rsidR="00A51B0D">
        <w:rPr>
          <w:rFonts w:cs="B Badr" w:hint="cs"/>
          <w:color w:val="000000" w:themeColor="text1"/>
          <w:sz w:val="28"/>
          <w:szCs w:val="28"/>
          <w:rtl/>
          <w:lang w:bidi="fa-IR"/>
        </w:rPr>
        <w:t xml:space="preserve"> </w:t>
      </w:r>
      <w:r>
        <w:rPr>
          <w:rFonts w:cs="B Badr" w:hint="cs"/>
          <w:color w:val="000000" w:themeColor="text1"/>
          <w:sz w:val="28"/>
          <w:szCs w:val="28"/>
          <w:rtl/>
          <w:lang w:bidi="fa-IR"/>
        </w:rPr>
        <w:t>است گفته اگر چه این ظنی است ولی من این راه حل را می پذیریم. انسدادی باید اثبات کند که همان طور که باب علم منسد است  باب ظن خاص هم منسد است. در برابر خواهید دید انفتاحیون می گویند</w:t>
      </w:r>
      <w:r w:rsidR="00A51B0D">
        <w:rPr>
          <w:rFonts w:cs="B Badr" w:hint="cs"/>
          <w:color w:val="000000" w:themeColor="text1"/>
          <w:sz w:val="28"/>
          <w:szCs w:val="28"/>
          <w:rtl/>
          <w:lang w:bidi="fa-IR"/>
        </w:rPr>
        <w:t xml:space="preserve"> قبول داریم باب علم منسد است ام</w:t>
      </w:r>
      <w:r>
        <w:rPr>
          <w:rFonts w:cs="B Badr" w:hint="cs"/>
          <w:color w:val="000000" w:themeColor="text1"/>
          <w:sz w:val="28"/>
          <w:szCs w:val="28"/>
          <w:rtl/>
          <w:lang w:bidi="fa-IR"/>
        </w:rPr>
        <w:t>ا</w:t>
      </w:r>
      <w:r w:rsidR="00A51B0D">
        <w:rPr>
          <w:rFonts w:cs="B Badr" w:hint="cs"/>
          <w:color w:val="000000" w:themeColor="text1"/>
          <w:sz w:val="28"/>
          <w:szCs w:val="28"/>
          <w:rtl/>
          <w:lang w:bidi="fa-IR"/>
        </w:rPr>
        <w:t xml:space="preserve"> </w:t>
      </w:r>
      <w:r>
        <w:rPr>
          <w:rFonts w:cs="B Badr" w:hint="cs"/>
          <w:color w:val="000000" w:themeColor="text1"/>
          <w:sz w:val="28"/>
          <w:szCs w:val="28"/>
          <w:rtl/>
          <w:lang w:bidi="fa-IR"/>
        </w:rPr>
        <w:t>باب ظن خاص منسد نیست.</w:t>
      </w:r>
    </w:p>
    <w:p w:rsidR="008B4323" w:rsidRDefault="008B4323" w:rsidP="008B4323">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تعبیرشیخ اعظم این است که فی معظم المسائل الفقیه. در بیشتر مسائل فقهیه.</w:t>
      </w:r>
    </w:p>
    <w:p w:rsidR="008B4323" w:rsidRDefault="008B4323" w:rsidP="008B4323">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مقدمه دوم کفایه همین مقدمه اول جناب شیخ است. می فرماید:</w:t>
      </w:r>
    </w:p>
    <w:p w:rsidR="008B4323" w:rsidRDefault="008B4323" w:rsidP="008B4323">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انّه قد انسد علینا بابُ العلم و العلمی الی کثیر منها</w:t>
      </w:r>
    </w:p>
    <w:p w:rsidR="008B4323" w:rsidRDefault="008B4323" w:rsidP="008B4323">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 xml:space="preserve">به جای کلمه ظن خاص کلمه علمی آورده است که علمی در اصطلاح اصولیین همان ظن خاص است. مراد ان امور غیر یقینی است که شارع ان ها ر اراه قرار داده است و امضاء فرموده است. </w:t>
      </w:r>
    </w:p>
    <w:p w:rsidR="008B4323" w:rsidRDefault="00A51B0D" w:rsidP="008B4323">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فرق دوم این دو بزرگوار ای</w:t>
      </w:r>
      <w:r w:rsidR="008B4323">
        <w:rPr>
          <w:rFonts w:cs="B Badr" w:hint="cs"/>
          <w:color w:val="000000" w:themeColor="text1"/>
          <w:sz w:val="28"/>
          <w:szCs w:val="28"/>
          <w:rtl/>
          <w:lang w:bidi="fa-IR"/>
        </w:rPr>
        <w:t>ن است که شیخ فرمود فی معظم المسائل الفقیه اما آخوند می گوید فی کثیر منها</w:t>
      </w:r>
      <w:r w:rsidR="000640EB">
        <w:rPr>
          <w:rFonts w:cs="B Badr" w:hint="cs"/>
          <w:color w:val="000000" w:themeColor="text1"/>
          <w:sz w:val="28"/>
          <w:szCs w:val="28"/>
          <w:rtl/>
          <w:lang w:bidi="fa-IR"/>
        </w:rPr>
        <w:t>. به نظر تعبیر جناب شیخ ادق است. منتها تفاوت</w:t>
      </w:r>
      <w:r>
        <w:rPr>
          <w:rFonts w:cs="B Badr" w:hint="cs"/>
          <w:color w:val="000000" w:themeColor="text1"/>
          <w:sz w:val="28"/>
          <w:szCs w:val="28"/>
          <w:rtl/>
          <w:lang w:bidi="fa-IR"/>
        </w:rPr>
        <w:t xml:space="preserve"> سومی در این دو تعبیر دیده می شو</w:t>
      </w:r>
      <w:r w:rsidR="000640EB">
        <w:rPr>
          <w:rFonts w:cs="B Badr" w:hint="cs"/>
          <w:color w:val="000000" w:themeColor="text1"/>
          <w:sz w:val="28"/>
          <w:szCs w:val="28"/>
          <w:rtl/>
          <w:lang w:bidi="fa-IR"/>
        </w:rPr>
        <w:t>د. آقای آخوند می فرماید فی کثیر منها که بر میگرد ضمیر منها به صدر قبل که کلمه تکالیف است. مقصود از تکلیف هم وجود و حرمت است و بحث استح</w:t>
      </w:r>
      <w:r>
        <w:rPr>
          <w:rFonts w:cs="B Badr" w:hint="cs"/>
          <w:color w:val="000000" w:themeColor="text1"/>
          <w:sz w:val="28"/>
          <w:szCs w:val="28"/>
          <w:rtl/>
          <w:lang w:bidi="fa-IR"/>
        </w:rPr>
        <w:t>باب و کراهت و اباحه نیست. آقا</w:t>
      </w:r>
      <w:r w:rsidR="000640EB">
        <w:rPr>
          <w:rFonts w:cs="B Badr" w:hint="cs"/>
          <w:color w:val="000000" w:themeColor="text1"/>
          <w:sz w:val="28"/>
          <w:szCs w:val="28"/>
          <w:rtl/>
          <w:lang w:bidi="fa-IR"/>
        </w:rPr>
        <w:t>ی شیخ فرمود فی معظم المسائل الفقهیه . اینجا خصوص بحث تکلیف نیست. انی جا کلمه آقای آخوند ادق است و اتفاقا منظور شیخ هم همین تکالیف</w:t>
      </w:r>
      <w:r>
        <w:rPr>
          <w:rFonts w:cs="B Badr" w:hint="cs"/>
          <w:color w:val="000000" w:themeColor="text1"/>
          <w:sz w:val="28"/>
          <w:szCs w:val="28"/>
          <w:rtl/>
          <w:lang w:bidi="fa-IR"/>
        </w:rPr>
        <w:t xml:space="preserve"> است. از کلمات شیخ استفاده می شو</w:t>
      </w:r>
      <w:r w:rsidR="000640EB">
        <w:rPr>
          <w:rFonts w:cs="B Badr" w:hint="cs"/>
          <w:color w:val="000000" w:themeColor="text1"/>
          <w:sz w:val="28"/>
          <w:szCs w:val="28"/>
          <w:rtl/>
          <w:lang w:bidi="fa-IR"/>
        </w:rPr>
        <w:t xml:space="preserve">د که مرادش همان تکالیف وجوب و حرمت است. خلاصة الکلام اینکه </w:t>
      </w:r>
      <w:r>
        <w:rPr>
          <w:rFonts w:cs="B Badr" w:hint="cs"/>
          <w:color w:val="000000" w:themeColor="text1"/>
          <w:sz w:val="28"/>
          <w:szCs w:val="28"/>
          <w:rtl/>
          <w:lang w:bidi="fa-IR"/>
        </w:rPr>
        <w:t>مقدمه ایی که شیخ مقدمه ا ول و آخ</w:t>
      </w:r>
      <w:r w:rsidR="000640EB">
        <w:rPr>
          <w:rFonts w:cs="B Badr" w:hint="cs"/>
          <w:color w:val="000000" w:themeColor="text1"/>
          <w:sz w:val="28"/>
          <w:szCs w:val="28"/>
          <w:rtl/>
          <w:lang w:bidi="fa-IR"/>
        </w:rPr>
        <w:t>وند مقدمه دوم قرار داد این است که انسدادی باید بگوید قسمت عمده وجوب و حرمت نه راه یقینی به انها هست نه ظن خاص و علن.حال راه اثبات این ادعای بزرگ چیست بماند.</w:t>
      </w:r>
    </w:p>
    <w:p w:rsidR="000640EB" w:rsidRDefault="000640EB" w:rsidP="000640EB">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این م</w:t>
      </w:r>
      <w:r w:rsidR="00A51B0D">
        <w:rPr>
          <w:rFonts w:cs="B Badr" w:hint="cs"/>
          <w:color w:val="000000" w:themeColor="text1"/>
          <w:sz w:val="28"/>
          <w:szCs w:val="28"/>
          <w:rtl/>
          <w:lang w:bidi="fa-IR"/>
        </w:rPr>
        <w:t>قدمه اول شیخ که مقدمه دوم آقا</w:t>
      </w:r>
      <w:r>
        <w:rPr>
          <w:rFonts w:cs="B Badr" w:hint="cs"/>
          <w:color w:val="000000" w:themeColor="text1"/>
          <w:sz w:val="28"/>
          <w:szCs w:val="28"/>
          <w:rtl/>
          <w:lang w:bidi="fa-IR"/>
        </w:rPr>
        <w:t>ی اخوند باشد.</w:t>
      </w:r>
    </w:p>
    <w:p w:rsidR="000640EB" w:rsidRDefault="00A51B0D" w:rsidP="000640EB">
      <w:pPr>
        <w:pStyle w:val="ListParagraph"/>
        <w:numPr>
          <w:ilvl w:val="0"/>
          <w:numId w:val="21"/>
        </w:numPr>
        <w:bidi/>
        <w:jc w:val="lowKashida"/>
        <w:rPr>
          <w:rFonts w:cs="B Badr"/>
          <w:color w:val="000000" w:themeColor="text1"/>
          <w:sz w:val="28"/>
          <w:szCs w:val="28"/>
          <w:lang w:bidi="fa-IR"/>
        </w:rPr>
      </w:pPr>
      <w:r>
        <w:rPr>
          <w:rFonts w:cs="B Badr" w:hint="cs"/>
          <w:color w:val="000000" w:themeColor="text1"/>
          <w:sz w:val="28"/>
          <w:szCs w:val="28"/>
          <w:rtl/>
          <w:lang w:bidi="fa-IR"/>
        </w:rPr>
        <w:t>واضح است که ما حق ند</w:t>
      </w:r>
      <w:r w:rsidR="000640EB">
        <w:rPr>
          <w:rFonts w:cs="B Badr" w:hint="cs"/>
          <w:color w:val="000000" w:themeColor="text1"/>
          <w:sz w:val="28"/>
          <w:szCs w:val="28"/>
          <w:rtl/>
          <w:lang w:bidi="fa-IR"/>
        </w:rPr>
        <w:t>ا</w:t>
      </w:r>
      <w:r>
        <w:rPr>
          <w:rFonts w:cs="B Badr" w:hint="cs"/>
          <w:color w:val="000000" w:themeColor="text1"/>
          <w:sz w:val="28"/>
          <w:szCs w:val="28"/>
          <w:rtl/>
          <w:lang w:bidi="fa-IR"/>
        </w:rPr>
        <w:t>ر</w:t>
      </w:r>
      <w:r w:rsidR="000640EB">
        <w:rPr>
          <w:rFonts w:cs="B Badr" w:hint="cs"/>
          <w:color w:val="000000" w:themeColor="text1"/>
          <w:sz w:val="28"/>
          <w:szCs w:val="28"/>
          <w:rtl/>
          <w:lang w:bidi="fa-IR"/>
        </w:rPr>
        <w:t>یم هر جا شک و شبهه داشته باشیم، عمل را مهمل بگذاریم. صرف شبه و شک مجوز اهمال نسبت به احکام نیست.</w:t>
      </w:r>
    </w:p>
    <w:p w:rsidR="000640EB" w:rsidRDefault="000640EB" w:rsidP="000640EB">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الثانیة انّه لا یجوزُ لنا اهمالُ الاحکام المشتبه و ترک التعذّر لامتثالها</w:t>
      </w:r>
    </w:p>
    <w:p w:rsidR="000640EB" w:rsidRDefault="000640EB" w:rsidP="000640EB">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 xml:space="preserve">اینکه شیخ اعظم مقدمه دومش را قرار می دهد </w:t>
      </w:r>
      <w:r w:rsidR="009E03B5">
        <w:rPr>
          <w:rFonts w:cs="B Badr" w:hint="cs"/>
          <w:color w:val="000000" w:themeColor="text1"/>
          <w:sz w:val="28"/>
          <w:szCs w:val="28"/>
          <w:rtl/>
          <w:lang w:bidi="fa-IR"/>
        </w:rPr>
        <w:t>لا یجوز الاهمال ، پس معلوم می شو</w:t>
      </w:r>
      <w:r>
        <w:rPr>
          <w:rFonts w:cs="B Badr" w:hint="cs"/>
          <w:color w:val="000000" w:themeColor="text1"/>
          <w:sz w:val="28"/>
          <w:szCs w:val="28"/>
          <w:rtl/>
          <w:lang w:bidi="fa-IR"/>
        </w:rPr>
        <w:t>د</w:t>
      </w:r>
      <w:r w:rsidR="009E03B5">
        <w:rPr>
          <w:rFonts w:cs="B Badr" w:hint="cs"/>
          <w:color w:val="000000" w:themeColor="text1"/>
          <w:sz w:val="28"/>
          <w:szCs w:val="28"/>
          <w:rtl/>
          <w:lang w:bidi="fa-IR"/>
        </w:rPr>
        <w:t>،</w:t>
      </w:r>
      <w:r>
        <w:rPr>
          <w:rFonts w:cs="B Badr" w:hint="cs"/>
          <w:color w:val="000000" w:themeColor="text1"/>
          <w:sz w:val="28"/>
          <w:szCs w:val="28"/>
          <w:rtl/>
          <w:lang w:bidi="fa-IR"/>
        </w:rPr>
        <w:t xml:space="preserve"> دارد در دائره تکالیف الزامی بحث می کند چون ان چیزی لا یجوز الاهمال فیه که تکلیف باشد . این ان قرینه است که نشان می دهد که مراد از کلمه المسائل الفقیه که گفت احکام الزامیه است. ولی عرض کردم کلام آخوند ادق است چون تصریح می کند.</w:t>
      </w:r>
    </w:p>
    <w:p w:rsidR="00371EF6" w:rsidRDefault="00371EF6" w:rsidP="00371EF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این اهمال به دو جور ممکن است که یک</w:t>
      </w:r>
      <w:r w:rsidR="009E03B5">
        <w:rPr>
          <w:rFonts w:cs="B Badr" w:hint="cs"/>
          <w:color w:val="000000" w:themeColor="text1"/>
          <w:sz w:val="28"/>
          <w:szCs w:val="28"/>
          <w:rtl/>
          <w:lang w:bidi="fa-IR"/>
        </w:rPr>
        <w:t>یش را الان می گوییم و ان این اس</w:t>
      </w:r>
      <w:r>
        <w:rPr>
          <w:rFonts w:cs="B Badr" w:hint="cs"/>
          <w:color w:val="000000" w:themeColor="text1"/>
          <w:sz w:val="28"/>
          <w:szCs w:val="28"/>
          <w:rtl/>
          <w:lang w:bidi="fa-IR"/>
        </w:rPr>
        <w:t>ت که من اکتفا کنم فقط به انچه یقین و علم تفصیلی دارم یا انجایی که ظن خاصی وارد شده است بقیه موارد را بگوییم کالاطفال  والبهائم. هیچ تکلیفی نیست.</w:t>
      </w:r>
    </w:p>
    <w:p w:rsidR="00371EF6" w:rsidRDefault="00371EF6" w:rsidP="00371EF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مقدمه دوم را جناب آخوند خلاصه کرده است:</w:t>
      </w:r>
    </w:p>
    <w:p w:rsidR="00371EF6" w:rsidRDefault="00371EF6" w:rsidP="00371EF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انه لا یجوز لنا اهمالها و عدم التعرض لامتثالها اصلا</w:t>
      </w:r>
    </w:p>
    <w:p w:rsidR="00371EF6" w:rsidRDefault="009E03B5" w:rsidP="00371EF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و اما مقدم</w:t>
      </w:r>
      <w:r w:rsidR="00371EF6">
        <w:rPr>
          <w:rFonts w:cs="B Badr" w:hint="cs"/>
          <w:color w:val="000000" w:themeColor="text1"/>
          <w:sz w:val="28"/>
          <w:szCs w:val="28"/>
          <w:rtl/>
          <w:lang w:bidi="fa-IR"/>
        </w:rPr>
        <w:t>ه</w:t>
      </w:r>
      <w:r>
        <w:rPr>
          <w:rFonts w:cs="B Badr" w:hint="cs"/>
          <w:color w:val="000000" w:themeColor="text1"/>
          <w:sz w:val="28"/>
          <w:szCs w:val="28"/>
          <w:rtl/>
          <w:lang w:bidi="fa-IR"/>
        </w:rPr>
        <w:t xml:space="preserve"> سو</w:t>
      </w:r>
      <w:r w:rsidR="00371EF6">
        <w:rPr>
          <w:rFonts w:cs="B Badr" w:hint="cs"/>
          <w:color w:val="000000" w:themeColor="text1"/>
          <w:sz w:val="28"/>
          <w:szCs w:val="28"/>
          <w:rtl/>
          <w:lang w:bidi="fa-IR"/>
        </w:rPr>
        <w:t>م</w:t>
      </w:r>
      <w:r>
        <w:rPr>
          <w:rFonts w:cs="B Badr" w:hint="cs"/>
          <w:color w:val="000000" w:themeColor="text1"/>
          <w:sz w:val="28"/>
          <w:szCs w:val="28"/>
          <w:rtl/>
          <w:lang w:bidi="fa-IR"/>
        </w:rPr>
        <w:t xml:space="preserve"> </w:t>
      </w:r>
      <w:r w:rsidR="00371EF6">
        <w:rPr>
          <w:rFonts w:cs="B Badr" w:hint="cs"/>
          <w:color w:val="000000" w:themeColor="text1"/>
          <w:sz w:val="28"/>
          <w:szCs w:val="28"/>
          <w:rtl/>
          <w:lang w:bidi="fa-IR"/>
        </w:rPr>
        <w:t>در بیان جناب شیخ</w:t>
      </w:r>
    </w:p>
    <w:p w:rsidR="00371EF6" w:rsidRDefault="00371EF6" w:rsidP="00371EF6">
      <w:pPr>
        <w:pStyle w:val="ListParagraph"/>
        <w:numPr>
          <w:ilvl w:val="0"/>
          <w:numId w:val="21"/>
        </w:numPr>
        <w:bidi/>
        <w:jc w:val="lowKashida"/>
        <w:rPr>
          <w:rFonts w:cs="B Badr"/>
          <w:color w:val="000000" w:themeColor="text1"/>
          <w:sz w:val="28"/>
          <w:szCs w:val="28"/>
          <w:lang w:bidi="fa-IR"/>
        </w:rPr>
      </w:pPr>
      <w:r>
        <w:rPr>
          <w:rFonts w:cs="B Badr" w:hint="cs"/>
          <w:color w:val="000000" w:themeColor="text1"/>
          <w:sz w:val="28"/>
          <w:szCs w:val="28"/>
          <w:rtl/>
          <w:lang w:bidi="fa-IR"/>
        </w:rPr>
        <w:t>انه اذا وجب التعرض لامتثالها فلیس امتثالها بالطرق الشرعیه المقررة للجاهل من الاخذ بالاحتیاط الموجب للعلم الاجمالی بالامتثال او الاخذ فی کل مساله بالاصل. بگذارید من مقدمه دوم و سوم را به عبارت خود بیان کنم.</w:t>
      </w:r>
    </w:p>
    <w:p w:rsidR="00371EF6" w:rsidRDefault="00371EF6" w:rsidP="00371EF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در مجموعه روایات ما که الان دست ماست من الاخبار الآحاد اخبار دال بر وجوب و حرمت فراوان است . ما سه راه داریم نسبت به این مجموعه از اخبار آحادی که دال بر وجوب یا دال بر تحریم است:</w:t>
      </w:r>
    </w:p>
    <w:p w:rsidR="00371EF6" w:rsidRDefault="00371EF6" w:rsidP="00371EF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الف: بگوییم ما نسبت به این ها هیچ گونه</w:t>
      </w:r>
      <w:r w:rsidR="009E03B5">
        <w:rPr>
          <w:rFonts w:cs="B Badr" w:hint="cs"/>
          <w:color w:val="000000" w:themeColor="text1"/>
          <w:sz w:val="28"/>
          <w:szCs w:val="28"/>
          <w:rtl/>
          <w:lang w:bidi="fa-IR"/>
        </w:rPr>
        <w:t xml:space="preserve"> تکلیفی نداریم. چون خبر واحد اس</w:t>
      </w:r>
      <w:r>
        <w:rPr>
          <w:rFonts w:cs="B Badr" w:hint="cs"/>
          <w:color w:val="000000" w:themeColor="text1"/>
          <w:sz w:val="28"/>
          <w:szCs w:val="28"/>
          <w:rtl/>
          <w:lang w:bidi="fa-IR"/>
        </w:rPr>
        <w:t>ت</w:t>
      </w:r>
      <w:r w:rsidR="009E03B5">
        <w:rPr>
          <w:rFonts w:cs="B Badr" w:hint="cs"/>
          <w:color w:val="000000" w:themeColor="text1"/>
          <w:sz w:val="28"/>
          <w:szCs w:val="28"/>
          <w:rtl/>
          <w:lang w:bidi="fa-IR"/>
        </w:rPr>
        <w:t xml:space="preserve"> و یقین ی</w:t>
      </w:r>
      <w:r>
        <w:rPr>
          <w:rFonts w:cs="B Badr" w:hint="cs"/>
          <w:color w:val="000000" w:themeColor="text1"/>
          <w:sz w:val="28"/>
          <w:szCs w:val="28"/>
          <w:rtl/>
          <w:lang w:bidi="fa-IR"/>
        </w:rPr>
        <w:t>ا</w:t>
      </w:r>
      <w:r w:rsidR="009E03B5">
        <w:rPr>
          <w:rFonts w:cs="B Badr" w:hint="cs"/>
          <w:color w:val="000000" w:themeColor="text1"/>
          <w:sz w:val="28"/>
          <w:szCs w:val="28"/>
          <w:rtl/>
          <w:lang w:bidi="fa-IR"/>
        </w:rPr>
        <w:t xml:space="preserve"> </w:t>
      </w:r>
      <w:r>
        <w:rPr>
          <w:rFonts w:cs="B Badr" w:hint="cs"/>
          <w:color w:val="000000" w:themeColor="text1"/>
          <w:sz w:val="28"/>
          <w:szCs w:val="28"/>
          <w:rtl/>
          <w:lang w:bidi="fa-IR"/>
        </w:rPr>
        <w:t>ظن خاص نیست.</w:t>
      </w:r>
    </w:p>
    <w:p w:rsidR="00371EF6" w:rsidRDefault="009E03B5" w:rsidP="00371EF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 xml:space="preserve">این </w:t>
      </w:r>
      <w:r w:rsidR="00371EF6">
        <w:rPr>
          <w:rFonts w:cs="B Badr" w:hint="cs"/>
          <w:color w:val="000000" w:themeColor="text1"/>
          <w:sz w:val="28"/>
          <w:szCs w:val="28"/>
          <w:rtl/>
          <w:lang w:bidi="fa-IR"/>
        </w:rPr>
        <w:t>ر</w:t>
      </w:r>
      <w:r>
        <w:rPr>
          <w:rFonts w:cs="B Badr" w:hint="cs"/>
          <w:color w:val="000000" w:themeColor="text1"/>
          <w:sz w:val="28"/>
          <w:szCs w:val="28"/>
          <w:rtl/>
          <w:lang w:bidi="fa-IR"/>
        </w:rPr>
        <w:t>ا</w:t>
      </w:r>
      <w:r w:rsidR="00371EF6">
        <w:rPr>
          <w:rFonts w:cs="B Badr" w:hint="cs"/>
          <w:color w:val="000000" w:themeColor="text1"/>
          <w:sz w:val="28"/>
          <w:szCs w:val="28"/>
          <w:rtl/>
          <w:lang w:bidi="fa-IR"/>
        </w:rPr>
        <w:t xml:space="preserve"> که هیچ کس نمیپذیر</w:t>
      </w:r>
      <w:r>
        <w:rPr>
          <w:rFonts w:cs="B Badr" w:hint="cs"/>
          <w:color w:val="000000" w:themeColor="text1"/>
          <w:sz w:val="28"/>
          <w:szCs w:val="28"/>
          <w:rtl/>
          <w:lang w:bidi="fa-IR"/>
        </w:rPr>
        <w:t>د</w:t>
      </w:r>
      <w:r w:rsidR="00371EF6">
        <w:rPr>
          <w:rFonts w:cs="B Badr" w:hint="cs"/>
          <w:color w:val="000000" w:themeColor="text1"/>
          <w:sz w:val="28"/>
          <w:szCs w:val="28"/>
          <w:rtl/>
          <w:lang w:bidi="fa-IR"/>
        </w:rPr>
        <w:t>.</w:t>
      </w:r>
    </w:p>
    <w:p w:rsidR="00371EF6" w:rsidRDefault="00371EF6" w:rsidP="00371EF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ب: بگوییم ما اینجا مثل جاهلیم که یک راه حل جاهل احتیاط است. ما در دائره همه این روایاتی که وجوب یا حرمت را بیان فرموده است احتیاط می کنیم. وقتی احتیاط کردیم بالاخره عهده ما از تکلیف واقعی خارج شده است. شیخ در مقدمه چهارم این را گنجانده که این احتیاط گاهی اصلا جایز نیست و ان جایی است که اختلال نظام پیش بیاید و گاه واجب نیست و ان جای است که حرج نباشد..این جا احتیاط خوب است ولی واجب نیست.</w:t>
      </w:r>
    </w:p>
    <w:p w:rsidR="00F6160A" w:rsidRDefault="009E03B5" w:rsidP="00F6160A">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ج: راه سوم این است</w:t>
      </w:r>
      <w:r w:rsidR="00371EF6">
        <w:rPr>
          <w:rFonts w:cs="B Badr" w:hint="cs"/>
          <w:color w:val="000000" w:themeColor="text1"/>
          <w:sz w:val="28"/>
          <w:szCs w:val="28"/>
          <w:rtl/>
          <w:lang w:bidi="fa-IR"/>
        </w:rPr>
        <w:t>ت که مساله به مساله پیش می آییم و می گوییم لطفا مسیر خود را به سوی اصول عملی ببرید. حال یک مساله استصحاب جاش است یک مساله تخییر جایش است یک مساله احتیاط و یکی برائت.</w:t>
      </w:r>
      <w:r w:rsidR="00F6160A">
        <w:rPr>
          <w:rFonts w:cs="B Badr" w:hint="cs"/>
          <w:color w:val="000000" w:themeColor="text1"/>
          <w:sz w:val="28"/>
          <w:szCs w:val="28"/>
          <w:rtl/>
          <w:lang w:bidi="fa-IR"/>
        </w:rPr>
        <w:t xml:space="preserve"> این هم جایز نیست.</w:t>
      </w:r>
    </w:p>
    <w:p w:rsidR="00F6160A" w:rsidRDefault="00F6160A" w:rsidP="00F6160A">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پس باید بیایین سراغ حجیت مطلق ظنون تا از این بن بست</w:t>
      </w:r>
      <w:r w:rsidR="009E03B5">
        <w:rPr>
          <w:rFonts w:cs="B Badr" w:hint="cs"/>
          <w:color w:val="000000" w:themeColor="text1"/>
          <w:sz w:val="28"/>
          <w:szCs w:val="28"/>
          <w:rtl/>
          <w:lang w:bidi="fa-IR"/>
        </w:rPr>
        <w:t xml:space="preserve"> ها رهایی پیدا کنیم. هر راهی بیاب</w:t>
      </w:r>
      <w:r>
        <w:rPr>
          <w:rFonts w:cs="B Badr" w:hint="cs"/>
          <w:color w:val="000000" w:themeColor="text1"/>
          <w:sz w:val="28"/>
          <w:szCs w:val="28"/>
          <w:rtl/>
          <w:lang w:bidi="fa-IR"/>
        </w:rPr>
        <w:t>ی از بن بست خارج نمی شوی الا به اینکه مثل من میرزای قمی انسدادی بشوی.</w:t>
      </w:r>
    </w:p>
    <w:p w:rsidR="00F6160A" w:rsidRDefault="00F6160A" w:rsidP="00F6160A">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اذا وجب التعرض لامتثالها فلیس امتثالها بالطرق الشرعیه المقررة للجاهل</w:t>
      </w:r>
    </w:p>
    <w:p w:rsidR="006A3085" w:rsidRPr="00F6160A" w:rsidRDefault="006A3085" w:rsidP="006A3085">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ان شاء الله ادامه بحث جلسه آینده</w:t>
      </w:r>
      <w:bookmarkStart w:id="0" w:name="_GoBack"/>
      <w:bookmarkEnd w:id="0"/>
    </w:p>
    <w:p w:rsidR="007513B9" w:rsidRPr="007513B9" w:rsidRDefault="007513B9" w:rsidP="007513B9">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CFF" w:rsidRDefault="00E11CFF" w:rsidP="00C44E32">
      <w:pPr>
        <w:spacing w:after="0" w:line="240" w:lineRule="auto"/>
      </w:pPr>
      <w:r>
        <w:separator/>
      </w:r>
    </w:p>
  </w:endnote>
  <w:endnote w:type="continuationSeparator" w:id="0">
    <w:p w:rsidR="00E11CFF" w:rsidRDefault="00E11CF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CFF" w:rsidRDefault="00E11CFF" w:rsidP="00C44E32">
      <w:pPr>
        <w:spacing w:after="0" w:line="240" w:lineRule="auto"/>
      </w:pPr>
      <w:r>
        <w:separator/>
      </w:r>
    </w:p>
  </w:footnote>
  <w:footnote w:type="continuationSeparator" w:id="0">
    <w:p w:rsidR="00E11CFF" w:rsidRDefault="00E11CFF"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6"/>
  </w:num>
  <w:num w:numId="4">
    <w:abstractNumId w:val="8"/>
  </w:num>
  <w:num w:numId="5">
    <w:abstractNumId w:val="1"/>
  </w:num>
  <w:num w:numId="6">
    <w:abstractNumId w:val="11"/>
  </w:num>
  <w:num w:numId="7">
    <w:abstractNumId w:val="20"/>
  </w:num>
  <w:num w:numId="8">
    <w:abstractNumId w:val="15"/>
  </w:num>
  <w:num w:numId="9">
    <w:abstractNumId w:val="12"/>
  </w:num>
  <w:num w:numId="10">
    <w:abstractNumId w:val="13"/>
  </w:num>
  <w:num w:numId="11">
    <w:abstractNumId w:val="18"/>
  </w:num>
  <w:num w:numId="12">
    <w:abstractNumId w:val="4"/>
  </w:num>
  <w:num w:numId="13">
    <w:abstractNumId w:val="14"/>
  </w:num>
  <w:num w:numId="14">
    <w:abstractNumId w:val="10"/>
  </w:num>
  <w:num w:numId="15">
    <w:abstractNumId w:val="0"/>
  </w:num>
  <w:num w:numId="16">
    <w:abstractNumId w:val="6"/>
  </w:num>
  <w:num w:numId="17">
    <w:abstractNumId w:val="7"/>
  </w:num>
  <w:num w:numId="18">
    <w:abstractNumId w:val="2"/>
  </w:num>
  <w:num w:numId="19">
    <w:abstractNumId w:val="5"/>
  </w:num>
  <w:num w:numId="20">
    <w:abstractNumId w:val="19"/>
  </w:num>
  <w:num w:numId="21">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235D6"/>
    <w:rsid w:val="00025268"/>
    <w:rsid w:val="00027482"/>
    <w:rsid w:val="000322E3"/>
    <w:rsid w:val="0003250C"/>
    <w:rsid w:val="000342AA"/>
    <w:rsid w:val="00035A80"/>
    <w:rsid w:val="00040430"/>
    <w:rsid w:val="000408B5"/>
    <w:rsid w:val="00044969"/>
    <w:rsid w:val="00050BEC"/>
    <w:rsid w:val="0005342D"/>
    <w:rsid w:val="000548CA"/>
    <w:rsid w:val="00060B89"/>
    <w:rsid w:val="000640EB"/>
    <w:rsid w:val="000654CC"/>
    <w:rsid w:val="00070BC9"/>
    <w:rsid w:val="0007334E"/>
    <w:rsid w:val="00075840"/>
    <w:rsid w:val="00076C92"/>
    <w:rsid w:val="00077ADD"/>
    <w:rsid w:val="0008181C"/>
    <w:rsid w:val="00081ED1"/>
    <w:rsid w:val="00083139"/>
    <w:rsid w:val="00087826"/>
    <w:rsid w:val="00093D16"/>
    <w:rsid w:val="00095ADE"/>
    <w:rsid w:val="00096AF4"/>
    <w:rsid w:val="000A132B"/>
    <w:rsid w:val="000A1E1E"/>
    <w:rsid w:val="000A1F6F"/>
    <w:rsid w:val="000B76AB"/>
    <w:rsid w:val="000C0FB9"/>
    <w:rsid w:val="000C1475"/>
    <w:rsid w:val="000C1EB1"/>
    <w:rsid w:val="000C29BB"/>
    <w:rsid w:val="000C2C45"/>
    <w:rsid w:val="000C2F9E"/>
    <w:rsid w:val="000C3DCF"/>
    <w:rsid w:val="000C4B8F"/>
    <w:rsid w:val="000C4F47"/>
    <w:rsid w:val="000D0F7A"/>
    <w:rsid w:val="000D107F"/>
    <w:rsid w:val="000D1303"/>
    <w:rsid w:val="000D700E"/>
    <w:rsid w:val="000E07E2"/>
    <w:rsid w:val="000E0A64"/>
    <w:rsid w:val="000E26D4"/>
    <w:rsid w:val="000E2E17"/>
    <w:rsid w:val="000F2F95"/>
    <w:rsid w:val="000F3E5A"/>
    <w:rsid w:val="000F5D6D"/>
    <w:rsid w:val="001013BA"/>
    <w:rsid w:val="00102B6F"/>
    <w:rsid w:val="001104A5"/>
    <w:rsid w:val="001139A7"/>
    <w:rsid w:val="00115A8F"/>
    <w:rsid w:val="0011721C"/>
    <w:rsid w:val="00121EAF"/>
    <w:rsid w:val="0013157E"/>
    <w:rsid w:val="00133A4B"/>
    <w:rsid w:val="00133F8C"/>
    <w:rsid w:val="001405E1"/>
    <w:rsid w:val="00142E12"/>
    <w:rsid w:val="00142F76"/>
    <w:rsid w:val="00143D19"/>
    <w:rsid w:val="001446C6"/>
    <w:rsid w:val="00151C8E"/>
    <w:rsid w:val="0015744F"/>
    <w:rsid w:val="0016526E"/>
    <w:rsid w:val="00166123"/>
    <w:rsid w:val="00166855"/>
    <w:rsid w:val="00166C32"/>
    <w:rsid w:val="00171324"/>
    <w:rsid w:val="00171A7F"/>
    <w:rsid w:val="001727F2"/>
    <w:rsid w:val="00172898"/>
    <w:rsid w:val="00172B30"/>
    <w:rsid w:val="00172DAD"/>
    <w:rsid w:val="001736FA"/>
    <w:rsid w:val="00182FB1"/>
    <w:rsid w:val="00184B2C"/>
    <w:rsid w:val="001866B5"/>
    <w:rsid w:val="001874D4"/>
    <w:rsid w:val="00187EE3"/>
    <w:rsid w:val="00190081"/>
    <w:rsid w:val="001A1081"/>
    <w:rsid w:val="001B4394"/>
    <w:rsid w:val="001B576D"/>
    <w:rsid w:val="001B674C"/>
    <w:rsid w:val="001C3156"/>
    <w:rsid w:val="001C5C55"/>
    <w:rsid w:val="001C671C"/>
    <w:rsid w:val="001C703B"/>
    <w:rsid w:val="001D51C9"/>
    <w:rsid w:val="001D754C"/>
    <w:rsid w:val="001E68FB"/>
    <w:rsid w:val="001E7931"/>
    <w:rsid w:val="001F0F0D"/>
    <w:rsid w:val="001F1B59"/>
    <w:rsid w:val="001F56BC"/>
    <w:rsid w:val="00200DA4"/>
    <w:rsid w:val="002022C5"/>
    <w:rsid w:val="00204D32"/>
    <w:rsid w:val="00211D34"/>
    <w:rsid w:val="00213EB0"/>
    <w:rsid w:val="0022111A"/>
    <w:rsid w:val="00224140"/>
    <w:rsid w:val="00224EED"/>
    <w:rsid w:val="00230EB2"/>
    <w:rsid w:val="00233380"/>
    <w:rsid w:val="002422C6"/>
    <w:rsid w:val="00242607"/>
    <w:rsid w:val="00243D7E"/>
    <w:rsid w:val="002463A3"/>
    <w:rsid w:val="00254667"/>
    <w:rsid w:val="002611C4"/>
    <w:rsid w:val="00262F15"/>
    <w:rsid w:val="00265515"/>
    <w:rsid w:val="00265DC1"/>
    <w:rsid w:val="00266E28"/>
    <w:rsid w:val="00273839"/>
    <w:rsid w:val="0027421D"/>
    <w:rsid w:val="00281E82"/>
    <w:rsid w:val="0028526E"/>
    <w:rsid w:val="00285F10"/>
    <w:rsid w:val="00286595"/>
    <w:rsid w:val="00290D02"/>
    <w:rsid w:val="00291B6C"/>
    <w:rsid w:val="002A06B1"/>
    <w:rsid w:val="002A11A8"/>
    <w:rsid w:val="002A12B1"/>
    <w:rsid w:val="002A3AD2"/>
    <w:rsid w:val="002A45D8"/>
    <w:rsid w:val="002A7970"/>
    <w:rsid w:val="002B0D72"/>
    <w:rsid w:val="002B62A7"/>
    <w:rsid w:val="002C1585"/>
    <w:rsid w:val="002C6AA5"/>
    <w:rsid w:val="002D124A"/>
    <w:rsid w:val="002D6FD0"/>
    <w:rsid w:val="002E1FB4"/>
    <w:rsid w:val="002E71AA"/>
    <w:rsid w:val="002F2A72"/>
    <w:rsid w:val="002F2B2C"/>
    <w:rsid w:val="002F3C8E"/>
    <w:rsid w:val="002F53B7"/>
    <w:rsid w:val="00302617"/>
    <w:rsid w:val="00303757"/>
    <w:rsid w:val="0030603E"/>
    <w:rsid w:val="00312A6C"/>
    <w:rsid w:val="00312B3A"/>
    <w:rsid w:val="003216E7"/>
    <w:rsid w:val="0033695C"/>
    <w:rsid w:val="00337446"/>
    <w:rsid w:val="00341B7F"/>
    <w:rsid w:val="00342DBC"/>
    <w:rsid w:val="00344292"/>
    <w:rsid w:val="0034543F"/>
    <w:rsid w:val="0036023A"/>
    <w:rsid w:val="00370B30"/>
    <w:rsid w:val="00371C79"/>
    <w:rsid w:val="00371EF6"/>
    <w:rsid w:val="00375F14"/>
    <w:rsid w:val="00382FCC"/>
    <w:rsid w:val="003863BE"/>
    <w:rsid w:val="00395F02"/>
    <w:rsid w:val="00396BBF"/>
    <w:rsid w:val="003A3229"/>
    <w:rsid w:val="003A35C7"/>
    <w:rsid w:val="003A3756"/>
    <w:rsid w:val="003A5A9F"/>
    <w:rsid w:val="003A61CC"/>
    <w:rsid w:val="003A757F"/>
    <w:rsid w:val="003A7E50"/>
    <w:rsid w:val="003B0B8B"/>
    <w:rsid w:val="003B1F54"/>
    <w:rsid w:val="003B6E63"/>
    <w:rsid w:val="003C74B1"/>
    <w:rsid w:val="003C7E6B"/>
    <w:rsid w:val="003D2FB4"/>
    <w:rsid w:val="003D322B"/>
    <w:rsid w:val="003D422C"/>
    <w:rsid w:val="003E016A"/>
    <w:rsid w:val="0040151B"/>
    <w:rsid w:val="0040262A"/>
    <w:rsid w:val="00402A54"/>
    <w:rsid w:val="00402C00"/>
    <w:rsid w:val="0040401F"/>
    <w:rsid w:val="00410722"/>
    <w:rsid w:val="00415BC2"/>
    <w:rsid w:val="00423171"/>
    <w:rsid w:val="004232C5"/>
    <w:rsid w:val="00425F41"/>
    <w:rsid w:val="00426254"/>
    <w:rsid w:val="00430F88"/>
    <w:rsid w:val="0043159D"/>
    <w:rsid w:val="0043180C"/>
    <w:rsid w:val="004320A7"/>
    <w:rsid w:val="00433DE6"/>
    <w:rsid w:val="00437305"/>
    <w:rsid w:val="0044000E"/>
    <w:rsid w:val="0044059F"/>
    <w:rsid w:val="00443A9B"/>
    <w:rsid w:val="00444778"/>
    <w:rsid w:val="00450EF3"/>
    <w:rsid w:val="00452DBF"/>
    <w:rsid w:val="004531DF"/>
    <w:rsid w:val="004544B0"/>
    <w:rsid w:val="004553EA"/>
    <w:rsid w:val="00462139"/>
    <w:rsid w:val="00485F78"/>
    <w:rsid w:val="00487D00"/>
    <w:rsid w:val="00491508"/>
    <w:rsid w:val="00496F0E"/>
    <w:rsid w:val="004A1300"/>
    <w:rsid w:val="004A4918"/>
    <w:rsid w:val="004A68CD"/>
    <w:rsid w:val="004A7D61"/>
    <w:rsid w:val="004B0964"/>
    <w:rsid w:val="004B7A8D"/>
    <w:rsid w:val="004B7EF7"/>
    <w:rsid w:val="004C04F9"/>
    <w:rsid w:val="004C33BC"/>
    <w:rsid w:val="004C36E5"/>
    <w:rsid w:val="004D62DA"/>
    <w:rsid w:val="004D63DC"/>
    <w:rsid w:val="004D6663"/>
    <w:rsid w:val="004D6684"/>
    <w:rsid w:val="004D668E"/>
    <w:rsid w:val="004E1AEA"/>
    <w:rsid w:val="004E4B97"/>
    <w:rsid w:val="004E5D94"/>
    <w:rsid w:val="004E7EAB"/>
    <w:rsid w:val="004F5CA7"/>
    <w:rsid w:val="004F74F2"/>
    <w:rsid w:val="004F7C39"/>
    <w:rsid w:val="00500C36"/>
    <w:rsid w:val="00502293"/>
    <w:rsid w:val="00503E73"/>
    <w:rsid w:val="005043FF"/>
    <w:rsid w:val="00505F5C"/>
    <w:rsid w:val="00507160"/>
    <w:rsid w:val="00512488"/>
    <w:rsid w:val="005216BD"/>
    <w:rsid w:val="005301CC"/>
    <w:rsid w:val="00530329"/>
    <w:rsid w:val="00533B16"/>
    <w:rsid w:val="00541A4F"/>
    <w:rsid w:val="00541F18"/>
    <w:rsid w:val="00554D11"/>
    <w:rsid w:val="005560EA"/>
    <w:rsid w:val="0055627F"/>
    <w:rsid w:val="0056056B"/>
    <w:rsid w:val="005622C9"/>
    <w:rsid w:val="00563DEC"/>
    <w:rsid w:val="00567E74"/>
    <w:rsid w:val="005743C9"/>
    <w:rsid w:val="005770C1"/>
    <w:rsid w:val="0058106B"/>
    <w:rsid w:val="00582381"/>
    <w:rsid w:val="005868CA"/>
    <w:rsid w:val="0059383A"/>
    <w:rsid w:val="00594DA4"/>
    <w:rsid w:val="005A0A79"/>
    <w:rsid w:val="005A5785"/>
    <w:rsid w:val="005B0AAF"/>
    <w:rsid w:val="005B0E3E"/>
    <w:rsid w:val="005B14F9"/>
    <w:rsid w:val="005B45D7"/>
    <w:rsid w:val="005C1C93"/>
    <w:rsid w:val="005C2084"/>
    <w:rsid w:val="005C6E3B"/>
    <w:rsid w:val="005D00C5"/>
    <w:rsid w:val="005D1020"/>
    <w:rsid w:val="005D1A5E"/>
    <w:rsid w:val="005D4A33"/>
    <w:rsid w:val="005D5353"/>
    <w:rsid w:val="005D70CA"/>
    <w:rsid w:val="005D7715"/>
    <w:rsid w:val="005E68A6"/>
    <w:rsid w:val="005E7246"/>
    <w:rsid w:val="005E76EA"/>
    <w:rsid w:val="005F13F5"/>
    <w:rsid w:val="005F2302"/>
    <w:rsid w:val="005F2A96"/>
    <w:rsid w:val="00600531"/>
    <w:rsid w:val="00600F3E"/>
    <w:rsid w:val="006037FC"/>
    <w:rsid w:val="00606D5C"/>
    <w:rsid w:val="00611758"/>
    <w:rsid w:val="00612354"/>
    <w:rsid w:val="00615B8F"/>
    <w:rsid w:val="00616869"/>
    <w:rsid w:val="00621C76"/>
    <w:rsid w:val="00622DDF"/>
    <w:rsid w:val="00623A32"/>
    <w:rsid w:val="00630A65"/>
    <w:rsid w:val="00635EF0"/>
    <w:rsid w:val="00637AA1"/>
    <w:rsid w:val="00642675"/>
    <w:rsid w:val="00643029"/>
    <w:rsid w:val="00646601"/>
    <w:rsid w:val="00646993"/>
    <w:rsid w:val="006477F5"/>
    <w:rsid w:val="00650BB3"/>
    <w:rsid w:val="00653236"/>
    <w:rsid w:val="00661D12"/>
    <w:rsid w:val="00662BE9"/>
    <w:rsid w:val="0066372B"/>
    <w:rsid w:val="00664124"/>
    <w:rsid w:val="0067035D"/>
    <w:rsid w:val="00675623"/>
    <w:rsid w:val="00675929"/>
    <w:rsid w:val="00690347"/>
    <w:rsid w:val="0069086A"/>
    <w:rsid w:val="00694143"/>
    <w:rsid w:val="006947CA"/>
    <w:rsid w:val="00694A00"/>
    <w:rsid w:val="006A13F1"/>
    <w:rsid w:val="006A3085"/>
    <w:rsid w:val="006A747D"/>
    <w:rsid w:val="006B1E3F"/>
    <w:rsid w:val="006B238E"/>
    <w:rsid w:val="006B43AF"/>
    <w:rsid w:val="006B4CDD"/>
    <w:rsid w:val="006B6619"/>
    <w:rsid w:val="006C224E"/>
    <w:rsid w:val="006C27C4"/>
    <w:rsid w:val="006C2E38"/>
    <w:rsid w:val="006D4DDD"/>
    <w:rsid w:val="006F1616"/>
    <w:rsid w:val="006F657F"/>
    <w:rsid w:val="006F68A0"/>
    <w:rsid w:val="006F7ABA"/>
    <w:rsid w:val="00707D50"/>
    <w:rsid w:val="00716187"/>
    <w:rsid w:val="00716909"/>
    <w:rsid w:val="00716CD5"/>
    <w:rsid w:val="00717E26"/>
    <w:rsid w:val="00721641"/>
    <w:rsid w:val="00733802"/>
    <w:rsid w:val="007400F6"/>
    <w:rsid w:val="00742043"/>
    <w:rsid w:val="00742493"/>
    <w:rsid w:val="0074457B"/>
    <w:rsid w:val="007513B9"/>
    <w:rsid w:val="00753934"/>
    <w:rsid w:val="007541C0"/>
    <w:rsid w:val="00756298"/>
    <w:rsid w:val="00761EF5"/>
    <w:rsid w:val="00763A03"/>
    <w:rsid w:val="0076616B"/>
    <w:rsid w:val="007666B6"/>
    <w:rsid w:val="00767C77"/>
    <w:rsid w:val="0077452B"/>
    <w:rsid w:val="0077771A"/>
    <w:rsid w:val="007825B2"/>
    <w:rsid w:val="00785D7F"/>
    <w:rsid w:val="007907B5"/>
    <w:rsid w:val="007916C6"/>
    <w:rsid w:val="0079181F"/>
    <w:rsid w:val="00796F47"/>
    <w:rsid w:val="007A037A"/>
    <w:rsid w:val="007A071A"/>
    <w:rsid w:val="007A18B0"/>
    <w:rsid w:val="007A7E1C"/>
    <w:rsid w:val="007B0E50"/>
    <w:rsid w:val="007B2C57"/>
    <w:rsid w:val="007B50E4"/>
    <w:rsid w:val="007C314D"/>
    <w:rsid w:val="007C4CC6"/>
    <w:rsid w:val="007E23C3"/>
    <w:rsid w:val="007E2DAB"/>
    <w:rsid w:val="007E6961"/>
    <w:rsid w:val="007F1B97"/>
    <w:rsid w:val="007F7E55"/>
    <w:rsid w:val="008024DF"/>
    <w:rsid w:val="00803691"/>
    <w:rsid w:val="00815A7D"/>
    <w:rsid w:val="00815CD0"/>
    <w:rsid w:val="00815FF2"/>
    <w:rsid w:val="00824B53"/>
    <w:rsid w:val="0082512F"/>
    <w:rsid w:val="00831CB7"/>
    <w:rsid w:val="00834B83"/>
    <w:rsid w:val="0084092D"/>
    <w:rsid w:val="008419FE"/>
    <w:rsid w:val="00844EA2"/>
    <w:rsid w:val="00850187"/>
    <w:rsid w:val="0085133A"/>
    <w:rsid w:val="00856376"/>
    <w:rsid w:val="00860D9B"/>
    <w:rsid w:val="00861F74"/>
    <w:rsid w:val="00863795"/>
    <w:rsid w:val="00863D1A"/>
    <w:rsid w:val="008659B2"/>
    <w:rsid w:val="0086602E"/>
    <w:rsid w:val="00870131"/>
    <w:rsid w:val="00870A02"/>
    <w:rsid w:val="00876D52"/>
    <w:rsid w:val="00883D1D"/>
    <w:rsid w:val="00885B3B"/>
    <w:rsid w:val="00894047"/>
    <w:rsid w:val="00896681"/>
    <w:rsid w:val="008A02FE"/>
    <w:rsid w:val="008A10C7"/>
    <w:rsid w:val="008A4CD5"/>
    <w:rsid w:val="008B2C3F"/>
    <w:rsid w:val="008B2EC5"/>
    <w:rsid w:val="008B3339"/>
    <w:rsid w:val="008B3BC4"/>
    <w:rsid w:val="008B4323"/>
    <w:rsid w:val="008B61BD"/>
    <w:rsid w:val="008C3461"/>
    <w:rsid w:val="008C3A32"/>
    <w:rsid w:val="008C5460"/>
    <w:rsid w:val="008D32F2"/>
    <w:rsid w:val="008D50F2"/>
    <w:rsid w:val="008E42B9"/>
    <w:rsid w:val="008F08B4"/>
    <w:rsid w:val="008F458A"/>
    <w:rsid w:val="00900940"/>
    <w:rsid w:val="00907F77"/>
    <w:rsid w:val="00910144"/>
    <w:rsid w:val="00911758"/>
    <w:rsid w:val="00915326"/>
    <w:rsid w:val="00917488"/>
    <w:rsid w:val="009254BC"/>
    <w:rsid w:val="0092772D"/>
    <w:rsid w:val="0093384F"/>
    <w:rsid w:val="00934BE3"/>
    <w:rsid w:val="00937CCE"/>
    <w:rsid w:val="00941BEA"/>
    <w:rsid w:val="009423CC"/>
    <w:rsid w:val="00942570"/>
    <w:rsid w:val="00942833"/>
    <w:rsid w:val="0094298E"/>
    <w:rsid w:val="00944872"/>
    <w:rsid w:val="009469F8"/>
    <w:rsid w:val="009541C5"/>
    <w:rsid w:val="00957A64"/>
    <w:rsid w:val="00965C9E"/>
    <w:rsid w:val="00965FC0"/>
    <w:rsid w:val="00966D61"/>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5327"/>
    <w:rsid w:val="009A5F2C"/>
    <w:rsid w:val="009A77C4"/>
    <w:rsid w:val="009A7E57"/>
    <w:rsid w:val="009B2F9C"/>
    <w:rsid w:val="009C127F"/>
    <w:rsid w:val="009C1684"/>
    <w:rsid w:val="009C229B"/>
    <w:rsid w:val="009C5AE8"/>
    <w:rsid w:val="009C5BEB"/>
    <w:rsid w:val="009C5CC6"/>
    <w:rsid w:val="009C6963"/>
    <w:rsid w:val="009D1E8E"/>
    <w:rsid w:val="009D30AE"/>
    <w:rsid w:val="009D38C5"/>
    <w:rsid w:val="009D4B8C"/>
    <w:rsid w:val="009D5C4B"/>
    <w:rsid w:val="009E03B5"/>
    <w:rsid w:val="009E0B35"/>
    <w:rsid w:val="009E0ED2"/>
    <w:rsid w:val="009E1203"/>
    <w:rsid w:val="009E2E64"/>
    <w:rsid w:val="009E4C64"/>
    <w:rsid w:val="009E546D"/>
    <w:rsid w:val="009F0009"/>
    <w:rsid w:val="009F1FDE"/>
    <w:rsid w:val="009F23B5"/>
    <w:rsid w:val="009F36E2"/>
    <w:rsid w:val="009F466B"/>
    <w:rsid w:val="009F5870"/>
    <w:rsid w:val="00A0526B"/>
    <w:rsid w:val="00A06649"/>
    <w:rsid w:val="00A06F2A"/>
    <w:rsid w:val="00A1565A"/>
    <w:rsid w:val="00A17F46"/>
    <w:rsid w:val="00A25790"/>
    <w:rsid w:val="00A3032B"/>
    <w:rsid w:val="00A33447"/>
    <w:rsid w:val="00A34E18"/>
    <w:rsid w:val="00A35C51"/>
    <w:rsid w:val="00A3642B"/>
    <w:rsid w:val="00A36CBA"/>
    <w:rsid w:val="00A40934"/>
    <w:rsid w:val="00A416F0"/>
    <w:rsid w:val="00A41AA9"/>
    <w:rsid w:val="00A439D0"/>
    <w:rsid w:val="00A50FD8"/>
    <w:rsid w:val="00A51B0D"/>
    <w:rsid w:val="00A544E8"/>
    <w:rsid w:val="00A57F55"/>
    <w:rsid w:val="00A617B4"/>
    <w:rsid w:val="00A644C0"/>
    <w:rsid w:val="00A66A48"/>
    <w:rsid w:val="00A67D1E"/>
    <w:rsid w:val="00A700B5"/>
    <w:rsid w:val="00A717E3"/>
    <w:rsid w:val="00A71AE9"/>
    <w:rsid w:val="00A77087"/>
    <w:rsid w:val="00A81CDA"/>
    <w:rsid w:val="00A821F7"/>
    <w:rsid w:val="00A82222"/>
    <w:rsid w:val="00A826EF"/>
    <w:rsid w:val="00A842AB"/>
    <w:rsid w:val="00A866C6"/>
    <w:rsid w:val="00A90C4A"/>
    <w:rsid w:val="00A96812"/>
    <w:rsid w:val="00A97201"/>
    <w:rsid w:val="00AA12FD"/>
    <w:rsid w:val="00AA1D4D"/>
    <w:rsid w:val="00AA2E0A"/>
    <w:rsid w:val="00AA551D"/>
    <w:rsid w:val="00AB04B8"/>
    <w:rsid w:val="00AB28B2"/>
    <w:rsid w:val="00AB2E2B"/>
    <w:rsid w:val="00AB30E7"/>
    <w:rsid w:val="00AB449F"/>
    <w:rsid w:val="00AB5C2B"/>
    <w:rsid w:val="00AB71DB"/>
    <w:rsid w:val="00AB726C"/>
    <w:rsid w:val="00AC01DA"/>
    <w:rsid w:val="00AD2A9D"/>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31548"/>
    <w:rsid w:val="00B316FB"/>
    <w:rsid w:val="00B32468"/>
    <w:rsid w:val="00B3536E"/>
    <w:rsid w:val="00B36FB6"/>
    <w:rsid w:val="00B3761B"/>
    <w:rsid w:val="00B4168D"/>
    <w:rsid w:val="00B430BE"/>
    <w:rsid w:val="00B57640"/>
    <w:rsid w:val="00B62641"/>
    <w:rsid w:val="00B657DF"/>
    <w:rsid w:val="00B802D3"/>
    <w:rsid w:val="00B8226E"/>
    <w:rsid w:val="00B86405"/>
    <w:rsid w:val="00B924CC"/>
    <w:rsid w:val="00B92EF5"/>
    <w:rsid w:val="00B95C09"/>
    <w:rsid w:val="00BA065D"/>
    <w:rsid w:val="00BA21A4"/>
    <w:rsid w:val="00BA4750"/>
    <w:rsid w:val="00BA492C"/>
    <w:rsid w:val="00BA744A"/>
    <w:rsid w:val="00BB18A2"/>
    <w:rsid w:val="00BB3C1B"/>
    <w:rsid w:val="00BB3FEC"/>
    <w:rsid w:val="00BC0EFA"/>
    <w:rsid w:val="00BC3084"/>
    <w:rsid w:val="00BC51E5"/>
    <w:rsid w:val="00BD3818"/>
    <w:rsid w:val="00BD416A"/>
    <w:rsid w:val="00BE3482"/>
    <w:rsid w:val="00BE3AC4"/>
    <w:rsid w:val="00BE404F"/>
    <w:rsid w:val="00BE73F4"/>
    <w:rsid w:val="00BF23ED"/>
    <w:rsid w:val="00C02C7C"/>
    <w:rsid w:val="00C059B5"/>
    <w:rsid w:val="00C07EC0"/>
    <w:rsid w:val="00C13885"/>
    <w:rsid w:val="00C16CCB"/>
    <w:rsid w:val="00C20961"/>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2D6C"/>
    <w:rsid w:val="00C632D4"/>
    <w:rsid w:val="00C63CAC"/>
    <w:rsid w:val="00C67706"/>
    <w:rsid w:val="00C70AFE"/>
    <w:rsid w:val="00C71612"/>
    <w:rsid w:val="00C71BB7"/>
    <w:rsid w:val="00C73BD5"/>
    <w:rsid w:val="00C74914"/>
    <w:rsid w:val="00C80194"/>
    <w:rsid w:val="00C93405"/>
    <w:rsid w:val="00CA3099"/>
    <w:rsid w:val="00CA30B6"/>
    <w:rsid w:val="00CB0091"/>
    <w:rsid w:val="00CB037A"/>
    <w:rsid w:val="00CB28A0"/>
    <w:rsid w:val="00CB66D6"/>
    <w:rsid w:val="00CC0BB2"/>
    <w:rsid w:val="00CC184C"/>
    <w:rsid w:val="00CC224C"/>
    <w:rsid w:val="00CC260B"/>
    <w:rsid w:val="00CC3A40"/>
    <w:rsid w:val="00CC5568"/>
    <w:rsid w:val="00CD24EB"/>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7673"/>
    <w:rsid w:val="00D00C50"/>
    <w:rsid w:val="00D01E40"/>
    <w:rsid w:val="00D023DC"/>
    <w:rsid w:val="00D03A57"/>
    <w:rsid w:val="00D03F22"/>
    <w:rsid w:val="00D046C0"/>
    <w:rsid w:val="00D13498"/>
    <w:rsid w:val="00D1496E"/>
    <w:rsid w:val="00D14FEE"/>
    <w:rsid w:val="00D17D47"/>
    <w:rsid w:val="00D30EEA"/>
    <w:rsid w:val="00D33984"/>
    <w:rsid w:val="00D35228"/>
    <w:rsid w:val="00D36993"/>
    <w:rsid w:val="00D414AB"/>
    <w:rsid w:val="00D4295C"/>
    <w:rsid w:val="00D4478B"/>
    <w:rsid w:val="00D45315"/>
    <w:rsid w:val="00D46C00"/>
    <w:rsid w:val="00D53D48"/>
    <w:rsid w:val="00D60205"/>
    <w:rsid w:val="00D60E66"/>
    <w:rsid w:val="00D62506"/>
    <w:rsid w:val="00D66A6E"/>
    <w:rsid w:val="00D75081"/>
    <w:rsid w:val="00D76AC8"/>
    <w:rsid w:val="00D855D6"/>
    <w:rsid w:val="00D92A80"/>
    <w:rsid w:val="00D95F93"/>
    <w:rsid w:val="00D9638C"/>
    <w:rsid w:val="00DA0339"/>
    <w:rsid w:val="00DA21D5"/>
    <w:rsid w:val="00DA752D"/>
    <w:rsid w:val="00DB2428"/>
    <w:rsid w:val="00DB36EC"/>
    <w:rsid w:val="00DC2401"/>
    <w:rsid w:val="00DC6D0E"/>
    <w:rsid w:val="00DD33BA"/>
    <w:rsid w:val="00DD558B"/>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30FE2"/>
    <w:rsid w:val="00E32055"/>
    <w:rsid w:val="00E3396E"/>
    <w:rsid w:val="00E35136"/>
    <w:rsid w:val="00E400B2"/>
    <w:rsid w:val="00E40567"/>
    <w:rsid w:val="00E40E51"/>
    <w:rsid w:val="00E42B0B"/>
    <w:rsid w:val="00E4329B"/>
    <w:rsid w:val="00E436B3"/>
    <w:rsid w:val="00E54B14"/>
    <w:rsid w:val="00E56648"/>
    <w:rsid w:val="00E60443"/>
    <w:rsid w:val="00E615C3"/>
    <w:rsid w:val="00E61A0B"/>
    <w:rsid w:val="00E623A4"/>
    <w:rsid w:val="00E635BD"/>
    <w:rsid w:val="00E67F9C"/>
    <w:rsid w:val="00E728AA"/>
    <w:rsid w:val="00E74971"/>
    <w:rsid w:val="00E74A89"/>
    <w:rsid w:val="00E82058"/>
    <w:rsid w:val="00E84C02"/>
    <w:rsid w:val="00E85A07"/>
    <w:rsid w:val="00E86903"/>
    <w:rsid w:val="00E87ABF"/>
    <w:rsid w:val="00EA0463"/>
    <w:rsid w:val="00EA0C7E"/>
    <w:rsid w:val="00EA17F7"/>
    <w:rsid w:val="00EB21A8"/>
    <w:rsid w:val="00EB35EF"/>
    <w:rsid w:val="00EB3D02"/>
    <w:rsid w:val="00EB717A"/>
    <w:rsid w:val="00EC1C75"/>
    <w:rsid w:val="00EC3924"/>
    <w:rsid w:val="00EC70B6"/>
    <w:rsid w:val="00ED0D9D"/>
    <w:rsid w:val="00ED1E21"/>
    <w:rsid w:val="00ED29BF"/>
    <w:rsid w:val="00ED2D13"/>
    <w:rsid w:val="00ED4766"/>
    <w:rsid w:val="00ED76E3"/>
    <w:rsid w:val="00ED7D40"/>
    <w:rsid w:val="00EE33BA"/>
    <w:rsid w:val="00EE4138"/>
    <w:rsid w:val="00EE4E0C"/>
    <w:rsid w:val="00EE5FE7"/>
    <w:rsid w:val="00EE77B4"/>
    <w:rsid w:val="00EF4E71"/>
    <w:rsid w:val="00EF7D3B"/>
    <w:rsid w:val="00F01680"/>
    <w:rsid w:val="00F01F71"/>
    <w:rsid w:val="00F03FDD"/>
    <w:rsid w:val="00F047E2"/>
    <w:rsid w:val="00F0526C"/>
    <w:rsid w:val="00F0679E"/>
    <w:rsid w:val="00F10C9A"/>
    <w:rsid w:val="00F11A81"/>
    <w:rsid w:val="00F1596A"/>
    <w:rsid w:val="00F168CB"/>
    <w:rsid w:val="00F17157"/>
    <w:rsid w:val="00F17B73"/>
    <w:rsid w:val="00F21AB4"/>
    <w:rsid w:val="00F23708"/>
    <w:rsid w:val="00F23DFE"/>
    <w:rsid w:val="00F242D5"/>
    <w:rsid w:val="00F26720"/>
    <w:rsid w:val="00F35B5B"/>
    <w:rsid w:val="00F35BDD"/>
    <w:rsid w:val="00F36F8C"/>
    <w:rsid w:val="00F443C0"/>
    <w:rsid w:val="00F477D4"/>
    <w:rsid w:val="00F6048F"/>
    <w:rsid w:val="00F6160A"/>
    <w:rsid w:val="00F63F22"/>
    <w:rsid w:val="00F765E6"/>
    <w:rsid w:val="00F80FD7"/>
    <w:rsid w:val="00F81179"/>
    <w:rsid w:val="00F904BB"/>
    <w:rsid w:val="00F93A59"/>
    <w:rsid w:val="00F97C91"/>
    <w:rsid w:val="00FA09C6"/>
    <w:rsid w:val="00FA115B"/>
    <w:rsid w:val="00FA5A69"/>
    <w:rsid w:val="00FA64A3"/>
    <w:rsid w:val="00FA6595"/>
    <w:rsid w:val="00FB0BA7"/>
    <w:rsid w:val="00FB35E9"/>
    <w:rsid w:val="00FC0EED"/>
    <w:rsid w:val="00FC18B0"/>
    <w:rsid w:val="00FC436A"/>
    <w:rsid w:val="00FC48E0"/>
    <w:rsid w:val="00FD5C22"/>
    <w:rsid w:val="00FD696C"/>
    <w:rsid w:val="00FE10D7"/>
    <w:rsid w:val="00FE131A"/>
    <w:rsid w:val="00FE144A"/>
    <w:rsid w:val="00FE288F"/>
    <w:rsid w:val="00FE4290"/>
    <w:rsid w:val="00FF1AFA"/>
    <w:rsid w:val="00FF2CAD"/>
    <w:rsid w:val="00FF35FE"/>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0096"/>
    <w:rsid w:val="0004153F"/>
    <w:rsid w:val="000540D4"/>
    <w:rsid w:val="000548F1"/>
    <w:rsid w:val="000657C4"/>
    <w:rsid w:val="000D3190"/>
    <w:rsid w:val="000D6FE9"/>
    <w:rsid w:val="000F5977"/>
    <w:rsid w:val="00110828"/>
    <w:rsid w:val="0012072F"/>
    <w:rsid w:val="00124E08"/>
    <w:rsid w:val="00143A06"/>
    <w:rsid w:val="0014631B"/>
    <w:rsid w:val="00150E49"/>
    <w:rsid w:val="00163A02"/>
    <w:rsid w:val="00177D03"/>
    <w:rsid w:val="00183F72"/>
    <w:rsid w:val="001A31D7"/>
    <w:rsid w:val="001B6592"/>
    <w:rsid w:val="001D681C"/>
    <w:rsid w:val="001E7607"/>
    <w:rsid w:val="001F377D"/>
    <w:rsid w:val="001F685D"/>
    <w:rsid w:val="0022712D"/>
    <w:rsid w:val="00242222"/>
    <w:rsid w:val="00267E1C"/>
    <w:rsid w:val="002A2528"/>
    <w:rsid w:val="002B5403"/>
    <w:rsid w:val="00304D9D"/>
    <w:rsid w:val="00365697"/>
    <w:rsid w:val="003854BC"/>
    <w:rsid w:val="003B6690"/>
    <w:rsid w:val="003C79E1"/>
    <w:rsid w:val="003D47A4"/>
    <w:rsid w:val="003F16A8"/>
    <w:rsid w:val="004128A1"/>
    <w:rsid w:val="004135C6"/>
    <w:rsid w:val="004168F2"/>
    <w:rsid w:val="00445CDC"/>
    <w:rsid w:val="00452CE7"/>
    <w:rsid w:val="00475844"/>
    <w:rsid w:val="004911A0"/>
    <w:rsid w:val="004C0892"/>
    <w:rsid w:val="004E12A2"/>
    <w:rsid w:val="004E3E77"/>
    <w:rsid w:val="004F093C"/>
    <w:rsid w:val="00503CEF"/>
    <w:rsid w:val="0052377D"/>
    <w:rsid w:val="00523A25"/>
    <w:rsid w:val="00524847"/>
    <w:rsid w:val="005303E3"/>
    <w:rsid w:val="00536D22"/>
    <w:rsid w:val="005836D3"/>
    <w:rsid w:val="005A176E"/>
    <w:rsid w:val="005A67C2"/>
    <w:rsid w:val="005B4B14"/>
    <w:rsid w:val="005B732B"/>
    <w:rsid w:val="005C71CB"/>
    <w:rsid w:val="005D064F"/>
    <w:rsid w:val="006019A6"/>
    <w:rsid w:val="006275F7"/>
    <w:rsid w:val="006371EF"/>
    <w:rsid w:val="006655CB"/>
    <w:rsid w:val="00665B98"/>
    <w:rsid w:val="00681325"/>
    <w:rsid w:val="00681AE9"/>
    <w:rsid w:val="00691AEF"/>
    <w:rsid w:val="006D35AA"/>
    <w:rsid w:val="006D5062"/>
    <w:rsid w:val="006F760F"/>
    <w:rsid w:val="006F7790"/>
    <w:rsid w:val="00744D55"/>
    <w:rsid w:val="00754DED"/>
    <w:rsid w:val="007563D3"/>
    <w:rsid w:val="007C4C1B"/>
    <w:rsid w:val="007D12DF"/>
    <w:rsid w:val="007E13DB"/>
    <w:rsid w:val="007E58C0"/>
    <w:rsid w:val="00812D7E"/>
    <w:rsid w:val="008157F2"/>
    <w:rsid w:val="008265F9"/>
    <w:rsid w:val="00826623"/>
    <w:rsid w:val="00843458"/>
    <w:rsid w:val="00853A80"/>
    <w:rsid w:val="00860E41"/>
    <w:rsid w:val="008627F5"/>
    <w:rsid w:val="00862B11"/>
    <w:rsid w:val="00870449"/>
    <w:rsid w:val="00873472"/>
    <w:rsid w:val="00875074"/>
    <w:rsid w:val="00881F40"/>
    <w:rsid w:val="008A09F7"/>
    <w:rsid w:val="008A17B9"/>
    <w:rsid w:val="008A422C"/>
    <w:rsid w:val="008D5BD9"/>
    <w:rsid w:val="008E162B"/>
    <w:rsid w:val="00912643"/>
    <w:rsid w:val="00924499"/>
    <w:rsid w:val="00982B92"/>
    <w:rsid w:val="009A37E0"/>
    <w:rsid w:val="009A7E6A"/>
    <w:rsid w:val="009E41AA"/>
    <w:rsid w:val="009E6098"/>
    <w:rsid w:val="00A05CDC"/>
    <w:rsid w:val="00A12E31"/>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F2DB8"/>
    <w:rsid w:val="00C008AF"/>
    <w:rsid w:val="00C034F0"/>
    <w:rsid w:val="00C06E60"/>
    <w:rsid w:val="00C83A0D"/>
    <w:rsid w:val="00CE6E6A"/>
    <w:rsid w:val="00CF34CB"/>
    <w:rsid w:val="00D15901"/>
    <w:rsid w:val="00D15AC9"/>
    <w:rsid w:val="00D247AF"/>
    <w:rsid w:val="00D40179"/>
    <w:rsid w:val="00D62622"/>
    <w:rsid w:val="00D763F9"/>
    <w:rsid w:val="00D76E50"/>
    <w:rsid w:val="00D97D1C"/>
    <w:rsid w:val="00DC11EC"/>
    <w:rsid w:val="00DD3720"/>
    <w:rsid w:val="00DD6FB9"/>
    <w:rsid w:val="00E26D04"/>
    <w:rsid w:val="00E64570"/>
    <w:rsid w:val="00E8213E"/>
    <w:rsid w:val="00E8334E"/>
    <w:rsid w:val="00EE12F2"/>
    <w:rsid w:val="00EE6858"/>
    <w:rsid w:val="00EE7733"/>
    <w:rsid w:val="00EF034D"/>
    <w:rsid w:val="00EF76ED"/>
    <w:rsid w:val="00F25A30"/>
    <w:rsid w:val="00F32533"/>
    <w:rsid w:val="00F37631"/>
    <w:rsid w:val="00F74C0B"/>
    <w:rsid w:val="00F879A0"/>
    <w:rsid w:val="00F91573"/>
    <w:rsid w:val="00F93E45"/>
    <w:rsid w:val="00FB53A2"/>
    <w:rsid w:val="00FC1B59"/>
    <w:rsid w:val="00FD4E54"/>
    <w:rsid w:val="00FD7011"/>
    <w:rsid w:val="00FF3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3824C1-CF5B-4C67-98DE-E4736DA06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4575</TotalTime>
  <Pages>4</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480</cp:revision>
  <dcterms:created xsi:type="dcterms:W3CDTF">2018-10-03T04:42:00Z</dcterms:created>
  <dcterms:modified xsi:type="dcterms:W3CDTF">2019-09-23T09:35:00Z</dcterms:modified>
</cp:coreProperties>
</file>