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414A4" w:rsidRDefault="004414A4" w:rsidP="00143525">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sidR="00143525">
        <w:rPr>
          <w:rFonts w:cs="B Badr" w:hint="cs"/>
          <w:b/>
          <w:bCs/>
          <w:color w:val="000000" w:themeColor="text1"/>
          <w:sz w:val="28"/>
          <w:szCs w:val="28"/>
          <w:rtl/>
          <w:lang w:bidi="fa-IR"/>
        </w:rPr>
        <w:t>بررسی</w:t>
      </w:r>
      <w:r>
        <w:rPr>
          <w:rFonts w:cs="B Badr" w:hint="cs"/>
          <w:b/>
          <w:bCs/>
          <w:color w:val="000000" w:themeColor="text1"/>
          <w:sz w:val="28"/>
          <w:szCs w:val="28"/>
          <w:rtl/>
          <w:lang w:bidi="fa-IR"/>
        </w:rPr>
        <w:t xml:space="preserve"> </w:t>
      </w:r>
      <w:r w:rsidR="00362E37">
        <w:rPr>
          <w:rFonts w:cs="B Badr" w:hint="cs"/>
          <w:b/>
          <w:bCs/>
          <w:color w:val="000000" w:themeColor="text1"/>
          <w:sz w:val="28"/>
          <w:szCs w:val="28"/>
          <w:rtl/>
          <w:lang w:bidi="fa-IR"/>
        </w:rPr>
        <w:t>شیوه استنباطی</w:t>
      </w:r>
      <w:r w:rsidR="00EC1B1D">
        <w:rPr>
          <w:rFonts w:cs="B Badr" w:hint="cs"/>
          <w:b/>
          <w:bCs/>
          <w:color w:val="000000" w:themeColor="text1"/>
          <w:sz w:val="28"/>
          <w:szCs w:val="28"/>
          <w:rtl/>
          <w:lang w:bidi="fa-IR"/>
        </w:rPr>
        <w:t xml:space="preserve"> </w:t>
      </w:r>
      <w:r w:rsidR="00FC5177">
        <w:rPr>
          <w:rFonts w:cs="B Badr" w:hint="cs"/>
          <w:b/>
          <w:bCs/>
          <w:color w:val="000000" w:themeColor="text1"/>
          <w:sz w:val="28"/>
          <w:szCs w:val="28"/>
          <w:rtl/>
          <w:lang w:bidi="fa-IR"/>
        </w:rPr>
        <w:t>مرحوم روحانی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3E68D5">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C53765">
        <w:rPr>
          <w:rFonts w:cs="B Badr" w:hint="cs"/>
          <w:b/>
          <w:bCs/>
          <w:color w:val="000000" w:themeColor="text1"/>
          <w:sz w:val="28"/>
          <w:szCs w:val="28"/>
          <w:rtl/>
          <w:lang w:bidi="fa-IR"/>
        </w:rPr>
        <w:t>پنجاه</w:t>
      </w:r>
      <w:r w:rsidR="00FC3931">
        <w:rPr>
          <w:rFonts w:cs="B Badr" w:hint="cs"/>
          <w:b/>
          <w:bCs/>
          <w:color w:val="000000" w:themeColor="text1"/>
          <w:sz w:val="28"/>
          <w:szCs w:val="28"/>
          <w:rtl/>
          <w:lang w:bidi="fa-IR"/>
        </w:rPr>
        <w:t xml:space="preserve"> و </w:t>
      </w:r>
      <w:r w:rsidR="0089297E">
        <w:rPr>
          <w:rFonts w:cs="B Badr" w:hint="cs"/>
          <w:b/>
          <w:bCs/>
          <w:color w:val="000000" w:themeColor="text1"/>
          <w:sz w:val="28"/>
          <w:szCs w:val="28"/>
          <w:rtl/>
          <w:lang w:bidi="fa-IR"/>
        </w:rPr>
        <w:t>ه</w:t>
      </w:r>
      <w:r w:rsidR="003E68D5">
        <w:rPr>
          <w:rFonts w:cs="B Badr" w:hint="cs"/>
          <w:b/>
          <w:bCs/>
          <w:color w:val="000000" w:themeColor="text1"/>
          <w:sz w:val="28"/>
          <w:szCs w:val="28"/>
          <w:rtl/>
          <w:lang w:bidi="fa-IR"/>
        </w:rPr>
        <w:t>ش</w:t>
      </w:r>
      <w:r w:rsidR="0089297E">
        <w:rPr>
          <w:rFonts w:cs="B Badr" w:hint="cs"/>
          <w:b/>
          <w:bCs/>
          <w:color w:val="000000" w:themeColor="text1"/>
          <w:sz w:val="28"/>
          <w:szCs w:val="28"/>
          <w:rtl/>
          <w:lang w:bidi="fa-IR"/>
        </w:rPr>
        <w:t>ت</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196215">
        <w:rPr>
          <w:rFonts w:cs="B Badr" w:hint="cs"/>
          <w:b/>
          <w:bCs/>
          <w:color w:val="000000" w:themeColor="text1"/>
          <w:sz w:val="28"/>
          <w:szCs w:val="28"/>
          <w:rtl/>
          <w:lang w:bidi="fa-IR"/>
        </w:rPr>
        <w:t>1</w:t>
      </w:r>
      <w:r w:rsidR="003E68D5">
        <w:rPr>
          <w:rFonts w:cs="B Badr" w:hint="cs"/>
          <w:b/>
          <w:bCs/>
          <w:color w:val="000000" w:themeColor="text1"/>
          <w:sz w:val="28"/>
          <w:szCs w:val="28"/>
          <w:rtl/>
          <w:lang w:bidi="fa-IR"/>
        </w:rPr>
        <w:t>5</w:t>
      </w:r>
      <w:r w:rsidR="009E546D">
        <w:rPr>
          <w:rFonts w:cs="B Badr" w:hint="cs"/>
          <w:b/>
          <w:bCs/>
          <w:color w:val="000000" w:themeColor="text1"/>
          <w:sz w:val="28"/>
          <w:szCs w:val="28"/>
          <w:rtl/>
          <w:lang w:bidi="fa-IR"/>
        </w:rPr>
        <w:t xml:space="preserve"> </w:t>
      </w:r>
      <w:r w:rsidR="009165A8">
        <w:rPr>
          <w:rFonts w:cs="B Badr" w:hint="cs"/>
          <w:b/>
          <w:bCs/>
          <w:color w:val="000000" w:themeColor="text1"/>
          <w:sz w:val="28"/>
          <w:szCs w:val="28"/>
          <w:rtl/>
          <w:lang w:bidi="fa-IR"/>
        </w:rPr>
        <w:t>بهمن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A83346" w:rsidRDefault="00D55D49" w:rsidP="006B4ABE">
      <w:pPr>
        <w:bidi/>
        <w:jc w:val="lowKashida"/>
        <w:rPr>
          <w:rFonts w:cs="B Badr"/>
          <w:color w:val="000000" w:themeColor="text1"/>
          <w:sz w:val="28"/>
          <w:szCs w:val="28"/>
          <w:rtl/>
          <w:lang w:bidi="fa-IR"/>
        </w:rPr>
      </w:pPr>
      <w:r>
        <w:rPr>
          <w:rFonts w:cs="B Badr" w:hint="cs"/>
          <w:color w:val="000000" w:themeColor="text1"/>
          <w:sz w:val="28"/>
          <w:szCs w:val="28"/>
          <w:rtl/>
          <w:lang w:bidi="fa-IR"/>
        </w:rPr>
        <w:t>چهار نکته در تعلیقه به فرمایش منتقی الاصول عرض کردیم اما نکته پنجم؛</w:t>
      </w:r>
    </w:p>
    <w:p w:rsidR="00D55D49" w:rsidRDefault="00D55D49" w:rsidP="00D55D49">
      <w:pPr>
        <w:bidi/>
        <w:jc w:val="lowKashida"/>
        <w:rPr>
          <w:rFonts w:cs="B Badr"/>
          <w:color w:val="000000" w:themeColor="text1"/>
          <w:sz w:val="28"/>
          <w:szCs w:val="28"/>
          <w:rtl/>
          <w:lang w:bidi="fa-IR"/>
        </w:rPr>
      </w:pPr>
      <w:r>
        <w:rPr>
          <w:rFonts w:cs="B Badr" w:hint="cs"/>
          <w:color w:val="000000" w:themeColor="text1"/>
          <w:sz w:val="28"/>
          <w:szCs w:val="28"/>
          <w:rtl/>
          <w:lang w:bidi="fa-IR"/>
        </w:rPr>
        <w:t>شما فرمودید از باب احتیاط مراجعه می کنیم به روایات کتب معتبره، ما نفهمیمدیم اگر جایی مضمون روایات خلاف احتیاط بود، به ویژه آن که مشهور هم موافق احتیاط فتوا داده باشد، شما چکار می کنید؟ کسی مثل مرحوم آقای خویی اینجا پاسخش واضح است، مهم برای من حجیت خبر است اگر خبر معتبر است بهش عمل می کنم ه</w:t>
      </w:r>
      <w:r w:rsidR="008D5E24">
        <w:rPr>
          <w:rFonts w:cs="B Badr" w:hint="cs"/>
          <w:color w:val="000000" w:themeColor="text1"/>
          <w:sz w:val="28"/>
          <w:szCs w:val="28"/>
          <w:rtl/>
          <w:lang w:bidi="fa-IR"/>
        </w:rPr>
        <w:t>ر چه مضمونش باشد، مشهور هم مخال</w:t>
      </w:r>
      <w:r>
        <w:rPr>
          <w:rFonts w:cs="B Badr" w:hint="cs"/>
          <w:color w:val="000000" w:themeColor="text1"/>
          <w:sz w:val="28"/>
          <w:szCs w:val="28"/>
          <w:rtl/>
          <w:lang w:bidi="fa-IR"/>
        </w:rPr>
        <w:t>ف</w:t>
      </w:r>
      <w:r w:rsidR="008D5E24">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هستند که </w:t>
      </w:r>
      <w:r w:rsidR="008D5E24">
        <w:rPr>
          <w:rFonts w:cs="B Badr" w:hint="cs"/>
          <w:color w:val="000000" w:themeColor="text1"/>
          <w:sz w:val="28"/>
          <w:szCs w:val="28"/>
          <w:rtl/>
          <w:lang w:bidi="fa-IR"/>
        </w:rPr>
        <w:t>باشند برای ایشان اشکال ندارد ول</w:t>
      </w:r>
      <w:r>
        <w:rPr>
          <w:rFonts w:cs="B Badr" w:hint="cs"/>
          <w:color w:val="000000" w:themeColor="text1"/>
          <w:sz w:val="28"/>
          <w:szCs w:val="28"/>
          <w:rtl/>
          <w:lang w:bidi="fa-IR"/>
        </w:rPr>
        <w:t>ی</w:t>
      </w:r>
      <w:r w:rsidR="008D5E24">
        <w:rPr>
          <w:rFonts w:cs="B Badr" w:hint="cs"/>
          <w:color w:val="000000" w:themeColor="text1"/>
          <w:sz w:val="28"/>
          <w:szCs w:val="28"/>
          <w:rtl/>
          <w:lang w:bidi="fa-IR"/>
        </w:rPr>
        <w:t xml:space="preserve"> </w:t>
      </w:r>
      <w:r>
        <w:rPr>
          <w:rFonts w:cs="B Badr" w:hint="cs"/>
          <w:color w:val="000000" w:themeColor="text1"/>
          <w:sz w:val="28"/>
          <w:szCs w:val="28"/>
          <w:rtl/>
          <w:lang w:bidi="fa-IR"/>
        </w:rPr>
        <w:t>حضرت عال</w:t>
      </w:r>
      <w:r w:rsidR="008D5E24">
        <w:rPr>
          <w:rFonts w:cs="B Badr" w:hint="cs"/>
          <w:color w:val="000000" w:themeColor="text1"/>
          <w:sz w:val="28"/>
          <w:szCs w:val="28"/>
          <w:rtl/>
          <w:lang w:bidi="fa-IR"/>
        </w:rPr>
        <w:t>ی از باب رعایت احتیاط پیش می آید</w:t>
      </w:r>
      <w:r>
        <w:rPr>
          <w:rFonts w:cs="B Badr" w:hint="cs"/>
          <w:color w:val="000000" w:themeColor="text1"/>
          <w:sz w:val="28"/>
          <w:szCs w:val="28"/>
          <w:rtl/>
          <w:lang w:bidi="fa-IR"/>
        </w:rPr>
        <w:t xml:space="preserve"> کسی که از باب رعایت احتیاط می آید سراغ</w:t>
      </w:r>
      <w:r w:rsidR="008D5E24">
        <w:rPr>
          <w:rFonts w:cs="B Badr" w:hint="cs"/>
          <w:color w:val="000000" w:themeColor="text1"/>
          <w:sz w:val="28"/>
          <w:szCs w:val="28"/>
          <w:rtl/>
          <w:lang w:bidi="fa-IR"/>
        </w:rPr>
        <w:t xml:space="preserve"> </w:t>
      </w:r>
      <w:r>
        <w:rPr>
          <w:rFonts w:cs="B Badr" w:hint="cs"/>
          <w:color w:val="000000" w:themeColor="text1"/>
          <w:sz w:val="28"/>
          <w:szCs w:val="28"/>
          <w:rtl/>
          <w:lang w:bidi="fa-IR"/>
        </w:rPr>
        <w:t>روایات، اگر یک روایتی بود که مضمونش خلاف احتیاط بود، چه می کند؟ آیا مقتضای احتیاط این است که انسان بعد از غسل جمعه وضو بگیرد یا نه؟ احتیاط می گوید بگیرد. حال اگر روایت گفت لازم نیست و لزومی ندارد از طرفی هم مشهور می گوید نه باید وضو بگیرید. مثل آقای خویی راحت است اینجا چون می گوید خبر حجت دارم بر عدم گرفتن وضو. اما ما نفهمیدیم شما که از</w:t>
      </w:r>
      <w:r w:rsidR="008D5E24">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باب احتیاط به روایات مراجعه می کنید این </w:t>
      </w:r>
      <w:r w:rsidR="008D5E24">
        <w:rPr>
          <w:rFonts w:cs="B Badr" w:hint="cs"/>
          <w:color w:val="000000" w:themeColor="text1"/>
          <w:sz w:val="28"/>
          <w:szCs w:val="28"/>
          <w:rtl/>
          <w:lang w:bidi="fa-IR"/>
        </w:rPr>
        <w:t>چه احتیاطی است که لازمه اش می شو</w:t>
      </w:r>
      <w:r>
        <w:rPr>
          <w:rFonts w:cs="B Badr" w:hint="cs"/>
          <w:color w:val="000000" w:themeColor="text1"/>
          <w:sz w:val="28"/>
          <w:szCs w:val="28"/>
          <w:rtl/>
          <w:lang w:bidi="fa-IR"/>
        </w:rPr>
        <w:t>د خلاف احتیاط. اینجا شما احتیاطی کردید که لازم</w:t>
      </w:r>
      <w:r>
        <w:rPr>
          <w:rFonts w:cs="B Badr"/>
          <w:color w:val="000000" w:themeColor="text1"/>
          <w:sz w:val="28"/>
          <w:szCs w:val="28"/>
          <w:rtl/>
          <w:lang w:bidi="fa-IR"/>
        </w:rPr>
        <w:softHyphen/>
      </w:r>
      <w:r>
        <w:rPr>
          <w:rFonts w:cs="B Badr" w:hint="cs"/>
          <w:color w:val="000000" w:themeColor="text1"/>
          <w:sz w:val="28"/>
          <w:szCs w:val="28"/>
          <w:rtl/>
          <w:lang w:bidi="fa-IR"/>
        </w:rPr>
        <w:t>اش خلاف احتیاط است. اگر آن روایت را حجت بدانید مشکلی نیست حجت است و احتیاط را می گذاریم کنار ولی فرض این است که شما از باب احتیاط دارید می آیید جلو.</w:t>
      </w:r>
    </w:p>
    <w:p w:rsidR="00D55D49" w:rsidRDefault="00D55D49" w:rsidP="00D55D49">
      <w:pPr>
        <w:bidi/>
        <w:jc w:val="lowKashida"/>
        <w:rPr>
          <w:rFonts w:cs="B Badr"/>
          <w:color w:val="000000" w:themeColor="text1"/>
          <w:sz w:val="28"/>
          <w:szCs w:val="28"/>
          <w:rtl/>
          <w:lang w:bidi="fa-IR"/>
        </w:rPr>
      </w:pPr>
      <w:r>
        <w:rPr>
          <w:rFonts w:cs="B Badr" w:hint="cs"/>
          <w:color w:val="000000" w:themeColor="text1"/>
          <w:sz w:val="28"/>
          <w:szCs w:val="28"/>
          <w:rtl/>
          <w:lang w:bidi="fa-IR"/>
        </w:rPr>
        <w:t>نکته ششم؛ یک مقایسه ایی می کنند بین صفحه 218 با 361؛ در صفحه 218 همین جلد چهارم، بحث حجیت ظواهر، صفحه 361، آخر بحث انسداد است. می گوید بناءً علی العمل بالاخبار من باب الاحتیاط، ما باید بگوییم که انّا نعلمُ اجمالاً بالتقیید و التخصیص بعض مطلقات و عمومات الکتاب المجید. و ذلک مما یسقطها جمیعها عن الحجیة. این علم اجمالی باعث می</w:t>
      </w:r>
      <w:r>
        <w:rPr>
          <w:rFonts w:cs="B Badr"/>
          <w:color w:val="000000" w:themeColor="text1"/>
          <w:sz w:val="28"/>
          <w:szCs w:val="28"/>
          <w:rtl/>
          <w:lang w:bidi="fa-IR"/>
        </w:rPr>
        <w:softHyphen/>
      </w:r>
      <w:r w:rsidR="007B160C">
        <w:rPr>
          <w:rFonts w:cs="B Badr" w:hint="cs"/>
          <w:color w:val="000000" w:themeColor="text1"/>
          <w:sz w:val="28"/>
          <w:szCs w:val="28"/>
          <w:rtl/>
          <w:lang w:bidi="fa-IR"/>
        </w:rPr>
        <w:t>شود که جمیع اطلاقات و عموما</w:t>
      </w:r>
      <w:r>
        <w:rPr>
          <w:rFonts w:cs="B Badr" w:hint="cs"/>
          <w:color w:val="000000" w:themeColor="text1"/>
          <w:sz w:val="28"/>
          <w:szCs w:val="28"/>
          <w:rtl/>
          <w:lang w:bidi="fa-IR"/>
        </w:rPr>
        <w:t>ت</w:t>
      </w:r>
      <w:r w:rsidR="007B160C">
        <w:rPr>
          <w:rFonts w:cs="B Badr" w:hint="cs"/>
          <w:color w:val="000000" w:themeColor="text1"/>
          <w:sz w:val="28"/>
          <w:szCs w:val="28"/>
          <w:rtl/>
          <w:lang w:bidi="fa-IR"/>
        </w:rPr>
        <w:t xml:space="preserve"> </w:t>
      </w:r>
      <w:r>
        <w:rPr>
          <w:rFonts w:cs="B Badr" w:hint="cs"/>
          <w:color w:val="000000" w:themeColor="text1"/>
          <w:sz w:val="28"/>
          <w:szCs w:val="28"/>
          <w:rtl/>
          <w:lang w:bidi="fa-IR"/>
        </w:rPr>
        <w:t>قرآن از حجیت بیافتد. لعدم تمییز مقید منها من غیره. فالعلم الاجمالی مانعٌ من اجراء اصالة الظهور فیها (در اطلاقات و عمومات قرآن).</w:t>
      </w:r>
    </w:p>
    <w:p w:rsidR="00D55D49" w:rsidRDefault="00D55D49" w:rsidP="00D55D49">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صفحه 218: حرف مرحوم آخوند را نقل، توضیح و سپس قبول می کند. در پاسخ اخباریین که یکی ا</w:t>
      </w:r>
      <w:r w:rsidR="00E770BF">
        <w:rPr>
          <w:rFonts w:cs="B Badr" w:hint="cs"/>
          <w:color w:val="000000" w:themeColor="text1"/>
          <w:sz w:val="28"/>
          <w:szCs w:val="28"/>
          <w:rtl/>
          <w:lang w:bidi="fa-IR"/>
        </w:rPr>
        <w:t>ز</w:t>
      </w:r>
      <w:r>
        <w:rPr>
          <w:rFonts w:cs="B Badr" w:hint="cs"/>
          <w:color w:val="000000" w:themeColor="text1"/>
          <w:sz w:val="28"/>
          <w:szCs w:val="28"/>
          <w:rtl/>
          <w:lang w:bidi="fa-IR"/>
        </w:rPr>
        <w:t xml:space="preserve"> شبهات اخباریین چیست؟ این است که قرآن تخصیص و تقیید خورده است و ما علم اجمالی داریم و بقیه اش حجت نیست.</w:t>
      </w:r>
    </w:p>
    <w:p w:rsidR="00D55D49" w:rsidRDefault="00E770BF" w:rsidP="00D55D49">
      <w:pPr>
        <w:bidi/>
        <w:jc w:val="lowKashida"/>
        <w:rPr>
          <w:rFonts w:cs="B Badr"/>
          <w:color w:val="000000" w:themeColor="text1"/>
          <w:sz w:val="28"/>
          <w:szCs w:val="28"/>
          <w:rtl/>
          <w:lang w:bidi="fa-IR"/>
        </w:rPr>
      </w:pPr>
      <w:r>
        <w:rPr>
          <w:rFonts w:cs="B Badr" w:hint="cs"/>
          <w:color w:val="000000" w:themeColor="text1"/>
          <w:sz w:val="28"/>
          <w:szCs w:val="28"/>
          <w:rtl/>
          <w:lang w:bidi="fa-IR"/>
        </w:rPr>
        <w:t>جواب آخوند و</w:t>
      </w:r>
      <w:r w:rsidR="00D55D49">
        <w:rPr>
          <w:rFonts w:cs="B Badr" w:hint="cs"/>
          <w:color w:val="000000" w:themeColor="text1"/>
          <w:sz w:val="28"/>
          <w:szCs w:val="28"/>
          <w:rtl/>
          <w:lang w:bidi="fa-IR"/>
        </w:rPr>
        <w:t xml:space="preserve"> جواب ایشان این است که :</w:t>
      </w:r>
    </w:p>
    <w:p w:rsidR="00D55D49" w:rsidRDefault="00D55D49" w:rsidP="00D55D49">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و ان علم اجمالا بطرو ما یخالف الظاهرمن مخصص و غیره، </w:t>
      </w:r>
      <w:r w:rsidR="00E770BF">
        <w:rPr>
          <w:rFonts w:cs="B Badr" w:hint="cs"/>
          <w:color w:val="000000" w:themeColor="text1"/>
          <w:sz w:val="28"/>
          <w:szCs w:val="28"/>
          <w:rtl/>
          <w:lang w:bidi="fa-IR"/>
        </w:rPr>
        <w:t>لکنّه یعلم انّه لو تفحص عنه، لاثر به و ظفر فمع الفحص عما یخالف الظاهر، و عدم وجدانه یعلم بانّ ذلک الظاهر خارج عن دائرة المعلوم بالاجمال، فلا مانع من الاخذ به،</w:t>
      </w:r>
    </w:p>
    <w:p w:rsidR="00E770BF" w:rsidRDefault="00E770BF" w:rsidP="00E770BF">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آیا این دو عبارت قابل جمع است؟ شما در صفحه 218 به اخباری می گویید تحقیق و تفحص می کنم در روایات، اگر مخصصی پیدا کردم که هیچ، نشد آن آیه در عمومیت و اطلاق خود باقی است، آن وقت چطور در صفحه 361 می فرمایید جمیع اطلاقات و عمومات قرآن از حجیت ساقط است؟ ما نفهمیدیم این دو عبارت چطور باید با یک دیگر هم خوانی </w:t>
      </w:r>
      <w:r w:rsidR="00DD698E">
        <w:rPr>
          <w:rFonts w:cs="B Badr" w:hint="cs"/>
          <w:color w:val="000000" w:themeColor="text1"/>
          <w:sz w:val="28"/>
          <w:szCs w:val="28"/>
          <w:rtl/>
          <w:lang w:bidi="fa-IR"/>
        </w:rPr>
        <w:t>داشته باشید. به عبارت دیگر نکته</w:t>
      </w:r>
      <w:r w:rsidR="00DD698E">
        <w:rPr>
          <w:rFonts w:cs="B Badr"/>
          <w:color w:val="000000" w:themeColor="text1"/>
          <w:sz w:val="28"/>
          <w:szCs w:val="28"/>
          <w:rtl/>
          <w:lang w:bidi="fa-IR"/>
        </w:rPr>
        <w:softHyphen/>
      </w:r>
      <w:r>
        <w:rPr>
          <w:rFonts w:cs="B Badr" w:hint="cs"/>
          <w:color w:val="000000" w:themeColor="text1"/>
          <w:sz w:val="28"/>
          <w:szCs w:val="28"/>
          <w:rtl/>
          <w:lang w:bidi="fa-IR"/>
        </w:rPr>
        <w:t>ایی را که باید به شما عرض کنیم این است که شما باید مبنایتان را همه جا اخذ کنید. شما گرایشی به انسداد دارید -ما اسمش را گذاشتیم اضطرار که مهم نیست.- این گرایش خود را نشان داده است از جمله صفحه 361، باید جاهای دیگر هم با همین گرایش مسائل را باز کنید. ان را بگذارید برای مرحوم آخوند</w:t>
      </w:r>
      <w:r w:rsidR="003E1207">
        <w:rPr>
          <w:rFonts w:cs="B Badr"/>
          <w:color w:val="000000" w:themeColor="text1"/>
          <w:sz w:val="28"/>
          <w:szCs w:val="28"/>
          <w:lang w:bidi="fa-IR"/>
        </w:rPr>
        <w:t>.</w:t>
      </w:r>
      <w:r>
        <w:rPr>
          <w:rFonts w:cs="B Badr" w:hint="cs"/>
          <w:color w:val="000000" w:themeColor="text1"/>
          <w:sz w:val="28"/>
          <w:szCs w:val="28"/>
          <w:rtl/>
          <w:lang w:bidi="fa-IR"/>
        </w:rPr>
        <w:t xml:space="preserve"> مرحوم آخوند می تواند صحبت کند چون انفتاحی است؛ اما مسلک شما با مسلک او متفاوت است مسلک شما همین حرف صفحه 361 است. </w:t>
      </w:r>
    </w:p>
    <w:p w:rsidR="008D5E24" w:rsidRDefault="008D5E24" w:rsidP="00DD698E">
      <w:pPr>
        <w:bidi/>
        <w:jc w:val="lowKashida"/>
        <w:rPr>
          <w:rFonts w:cs="B Badr"/>
          <w:color w:val="000000" w:themeColor="text1"/>
          <w:sz w:val="28"/>
          <w:szCs w:val="28"/>
          <w:rtl/>
          <w:lang w:bidi="fa-IR"/>
        </w:rPr>
      </w:pPr>
      <w:r>
        <w:rPr>
          <w:rFonts w:cs="B Badr" w:hint="cs"/>
          <w:color w:val="000000" w:themeColor="text1"/>
          <w:sz w:val="28"/>
          <w:szCs w:val="28"/>
          <w:rtl/>
          <w:lang w:bidi="fa-IR"/>
        </w:rPr>
        <w:t>نکته هفتم؛ قطعا این بزرگوار اگر هم به اطلاقات و عمومات قرآن کریم در باب عبادات مراجعه نکند، در باب معاملات باید تمسک کند، چون اصلا فقه المعاملات بدون اطلاق قرآن شدنی نیست</w:t>
      </w:r>
      <w:r w:rsidR="007B160C">
        <w:rPr>
          <w:rFonts w:cs="B Badr" w:hint="cs"/>
          <w:color w:val="000000" w:themeColor="text1"/>
          <w:sz w:val="28"/>
          <w:szCs w:val="28"/>
          <w:rtl/>
          <w:lang w:bidi="fa-IR"/>
        </w:rPr>
        <w:t>. و وفرق است بین اقیموا الصلاة با احل ا</w:t>
      </w:r>
      <w:r w:rsidR="003E1207">
        <w:rPr>
          <w:rFonts w:cs="B Badr" w:hint="cs"/>
          <w:color w:val="000000" w:themeColor="text1"/>
          <w:sz w:val="28"/>
          <w:szCs w:val="28"/>
          <w:rtl/>
          <w:lang w:bidi="fa-IR"/>
        </w:rPr>
        <w:t>لله البیع. به اقیموا الصلاة نمی</w:t>
      </w:r>
      <w:r w:rsidR="00DD698E">
        <w:rPr>
          <w:rFonts w:cs="B Badr"/>
          <w:color w:val="000000" w:themeColor="text1"/>
          <w:sz w:val="28"/>
          <w:szCs w:val="28"/>
          <w:rtl/>
          <w:lang w:bidi="fa-IR"/>
        </w:rPr>
        <w:softHyphen/>
      </w:r>
      <w:r w:rsidR="007B160C">
        <w:rPr>
          <w:rFonts w:cs="B Badr" w:hint="cs"/>
          <w:color w:val="000000" w:themeColor="text1"/>
          <w:sz w:val="28"/>
          <w:szCs w:val="28"/>
          <w:rtl/>
          <w:lang w:bidi="fa-IR"/>
        </w:rPr>
        <w:t>شود تمسک کرد که مثلا قنوت واجب نیست. اما به احل الله البیع می توان ت</w:t>
      </w:r>
      <w:r w:rsidR="00DD698E">
        <w:rPr>
          <w:rFonts w:cs="B Badr" w:hint="cs"/>
          <w:color w:val="000000" w:themeColor="text1"/>
          <w:sz w:val="28"/>
          <w:szCs w:val="28"/>
          <w:rtl/>
          <w:lang w:bidi="fa-IR"/>
        </w:rPr>
        <w:t>مسک کرد که عربی بودن صیغه لازم نی</w:t>
      </w:r>
      <w:r w:rsidR="007B160C">
        <w:rPr>
          <w:rFonts w:cs="B Badr" w:hint="cs"/>
          <w:color w:val="000000" w:themeColor="text1"/>
          <w:sz w:val="28"/>
          <w:szCs w:val="28"/>
          <w:rtl/>
          <w:lang w:bidi="fa-IR"/>
        </w:rPr>
        <w:t>ست چون بیع یک امر عقلائی است و احله الله البیع امضای این امر عقلائی است. یک نگاه می کنیم به احل الله بیع و  با چشم د</w:t>
      </w:r>
      <w:r w:rsidR="00DD698E">
        <w:rPr>
          <w:rFonts w:cs="B Badr" w:hint="cs"/>
          <w:color w:val="000000" w:themeColor="text1"/>
          <w:sz w:val="28"/>
          <w:szCs w:val="28"/>
          <w:rtl/>
          <w:lang w:bidi="fa-IR"/>
        </w:rPr>
        <w:t>یگر مراجعه می کنیم ببینیم تبصره</w:t>
      </w:r>
      <w:r w:rsidR="00DD698E">
        <w:rPr>
          <w:rFonts w:cs="B Badr"/>
          <w:color w:val="000000" w:themeColor="text1"/>
          <w:sz w:val="28"/>
          <w:szCs w:val="28"/>
          <w:rtl/>
          <w:lang w:bidi="fa-IR"/>
        </w:rPr>
        <w:softHyphen/>
      </w:r>
      <w:r w:rsidR="00DD698E">
        <w:rPr>
          <w:rFonts w:cs="B Badr" w:hint="cs"/>
          <w:color w:val="000000" w:themeColor="text1"/>
          <w:sz w:val="28"/>
          <w:szCs w:val="28"/>
          <w:rtl/>
          <w:lang w:bidi="fa-IR"/>
        </w:rPr>
        <w:t>ایی تعلیقه</w:t>
      </w:r>
      <w:r w:rsidR="00DD698E">
        <w:rPr>
          <w:rFonts w:cs="B Badr"/>
          <w:color w:val="000000" w:themeColor="text1"/>
          <w:sz w:val="28"/>
          <w:szCs w:val="28"/>
          <w:rtl/>
          <w:lang w:bidi="fa-IR"/>
        </w:rPr>
        <w:softHyphen/>
      </w:r>
      <w:r w:rsidR="007B160C">
        <w:rPr>
          <w:rFonts w:cs="B Badr" w:hint="cs"/>
          <w:color w:val="000000" w:themeColor="text1"/>
          <w:sz w:val="28"/>
          <w:szCs w:val="28"/>
          <w:rtl/>
          <w:lang w:bidi="fa-IR"/>
        </w:rPr>
        <w:t>ایی خاصی هست یا نیست؟ اگر بود به آن روایت عمل می کنیم و الا سراغ عمومات قرآن می رویم. این بیان صفحه 361 راه شما را در تمسک به اطلاقات باب معاملا می</w:t>
      </w:r>
      <w:r w:rsidR="007B160C">
        <w:rPr>
          <w:rFonts w:cs="B Badr"/>
          <w:color w:val="000000" w:themeColor="text1"/>
          <w:sz w:val="28"/>
          <w:szCs w:val="28"/>
          <w:rtl/>
          <w:lang w:bidi="fa-IR"/>
        </w:rPr>
        <w:softHyphen/>
      </w:r>
      <w:r w:rsidR="007B160C">
        <w:rPr>
          <w:rFonts w:cs="B Badr" w:hint="cs"/>
          <w:color w:val="000000" w:themeColor="text1"/>
          <w:sz w:val="28"/>
          <w:szCs w:val="28"/>
          <w:rtl/>
          <w:lang w:bidi="fa-IR"/>
        </w:rPr>
        <w:t>بندد چون ما آن</w:t>
      </w:r>
      <w:r w:rsidR="007B160C">
        <w:rPr>
          <w:rFonts w:cs="B Badr"/>
          <w:color w:val="000000" w:themeColor="text1"/>
          <w:sz w:val="28"/>
          <w:szCs w:val="28"/>
          <w:rtl/>
          <w:lang w:bidi="fa-IR"/>
        </w:rPr>
        <w:softHyphen/>
      </w:r>
      <w:r w:rsidR="007B160C">
        <w:rPr>
          <w:rFonts w:cs="B Badr" w:hint="cs"/>
          <w:color w:val="000000" w:themeColor="text1"/>
          <w:sz w:val="28"/>
          <w:szCs w:val="28"/>
          <w:rtl/>
          <w:lang w:bidi="fa-IR"/>
        </w:rPr>
        <w:t>جا روایت نداریم و گره را با اطلاقات باز می کنیم، نفهمیدم چرا مبنایی اخذ شود که به نظر می رسد نتیجه قطعیش این است که اطلاقات باب معاملات از دست فقیه گرفته شود و این یک هزینه سنگینی برای فقیه دارد و خود ایشان هم به این ملتزم نمی شود.</w:t>
      </w:r>
    </w:p>
    <w:p w:rsidR="007B160C" w:rsidRDefault="00DD698E" w:rsidP="007B160C">
      <w:pPr>
        <w:bidi/>
        <w:jc w:val="lowKashida"/>
        <w:rPr>
          <w:rFonts w:cs="B Badr"/>
          <w:color w:val="000000" w:themeColor="text1"/>
          <w:sz w:val="28"/>
          <w:szCs w:val="28"/>
          <w:rtl/>
          <w:lang w:bidi="fa-IR"/>
        </w:rPr>
      </w:pPr>
      <w:r>
        <w:rPr>
          <w:rFonts w:cs="B Badr" w:hint="cs"/>
          <w:color w:val="000000" w:themeColor="text1"/>
          <w:sz w:val="28"/>
          <w:szCs w:val="28"/>
          <w:rtl/>
          <w:lang w:bidi="fa-IR"/>
        </w:rPr>
        <w:t>نکته هشتم؛ ایشا</w:t>
      </w:r>
      <w:r w:rsidR="007B160C">
        <w:rPr>
          <w:rFonts w:cs="B Badr" w:hint="cs"/>
          <w:color w:val="000000" w:themeColor="text1"/>
          <w:sz w:val="28"/>
          <w:szCs w:val="28"/>
          <w:rtl/>
          <w:lang w:bidi="fa-IR"/>
        </w:rPr>
        <w:t xml:space="preserve">ن در اواخر صفحه 360 می فرماید: لان انما یقتضی الاستحباب و الکراهیة لیس </w:t>
      </w:r>
      <w:r>
        <w:rPr>
          <w:rFonts w:cs="B Badr" w:hint="cs"/>
          <w:color w:val="000000" w:themeColor="text1"/>
          <w:sz w:val="28"/>
          <w:szCs w:val="28"/>
          <w:rtl/>
          <w:lang w:bidi="fa-IR"/>
        </w:rPr>
        <w:t>بحجة شرعا. این جا دیگر تصریح می</w:t>
      </w:r>
      <w:r>
        <w:rPr>
          <w:rFonts w:cs="B Badr"/>
          <w:color w:val="000000" w:themeColor="text1"/>
          <w:sz w:val="28"/>
          <w:szCs w:val="28"/>
          <w:rtl/>
          <w:lang w:bidi="fa-IR"/>
        </w:rPr>
        <w:softHyphen/>
      </w:r>
      <w:r w:rsidR="007B160C">
        <w:rPr>
          <w:rFonts w:cs="B Badr" w:hint="cs"/>
          <w:color w:val="000000" w:themeColor="text1"/>
          <w:sz w:val="28"/>
          <w:szCs w:val="28"/>
          <w:rtl/>
          <w:lang w:bidi="fa-IR"/>
        </w:rPr>
        <w:t>کند که روایت در مستحبات و مکروهات حجت نیست. این دیگر نص کلام ایشان است. کسی که این را می گوید اصلا سبک بحثش در تسامح ادله سنن باید فرق بکند، از صفحه 518 ایشان وارد بحث تسا</w:t>
      </w:r>
      <w:r>
        <w:rPr>
          <w:rFonts w:cs="B Badr" w:hint="cs"/>
          <w:color w:val="000000" w:themeColor="text1"/>
          <w:sz w:val="28"/>
          <w:szCs w:val="28"/>
          <w:rtl/>
          <w:lang w:bidi="fa-IR"/>
        </w:rPr>
        <w:t xml:space="preserve">مح در ادله سنن می </w:t>
      </w:r>
      <w:r w:rsidR="007B160C">
        <w:rPr>
          <w:rFonts w:cs="B Badr" w:hint="cs"/>
          <w:color w:val="000000" w:themeColor="text1"/>
          <w:sz w:val="28"/>
          <w:szCs w:val="28"/>
          <w:rtl/>
          <w:lang w:bidi="fa-IR"/>
        </w:rPr>
        <w:t>ش</w:t>
      </w:r>
      <w:r>
        <w:rPr>
          <w:rFonts w:cs="B Badr" w:hint="cs"/>
          <w:color w:val="000000" w:themeColor="text1"/>
          <w:sz w:val="28"/>
          <w:szCs w:val="28"/>
          <w:rtl/>
          <w:lang w:bidi="fa-IR"/>
        </w:rPr>
        <w:t>و</w:t>
      </w:r>
      <w:r w:rsidR="007B160C">
        <w:rPr>
          <w:rFonts w:cs="B Badr" w:hint="cs"/>
          <w:color w:val="000000" w:themeColor="text1"/>
          <w:sz w:val="28"/>
          <w:szCs w:val="28"/>
          <w:rtl/>
          <w:lang w:bidi="fa-IR"/>
        </w:rPr>
        <w:t xml:space="preserve">د که اگر روایتی ضعیفة السند بود و </w:t>
      </w:r>
      <w:r w:rsidR="007B160C">
        <w:rPr>
          <w:rFonts w:cs="B Badr" w:hint="cs"/>
          <w:color w:val="000000" w:themeColor="text1"/>
          <w:sz w:val="28"/>
          <w:szCs w:val="28"/>
          <w:rtl/>
          <w:lang w:bidi="fa-IR"/>
        </w:rPr>
        <w:lastRenderedPageBreak/>
        <w:t>گفته بود فلان عمل مستحب است ایا واقعا می توان فتوا به استحباب داد با توجه ب</w:t>
      </w:r>
      <w:r>
        <w:rPr>
          <w:rFonts w:cs="B Badr" w:hint="cs"/>
          <w:color w:val="000000" w:themeColor="text1"/>
          <w:sz w:val="28"/>
          <w:szCs w:val="28"/>
          <w:rtl/>
          <w:lang w:bidi="fa-IR"/>
        </w:rPr>
        <w:t>ه</w:t>
      </w:r>
      <w:r w:rsidR="007B160C">
        <w:rPr>
          <w:rFonts w:cs="B Badr" w:hint="cs"/>
          <w:color w:val="000000" w:themeColor="text1"/>
          <w:sz w:val="28"/>
          <w:szCs w:val="28"/>
          <w:rtl/>
          <w:lang w:bidi="fa-IR"/>
        </w:rPr>
        <w:t xml:space="preserve"> اخبار ضعیفه یا نه؟ این بحث تسامح را انفتاحیون را خیلی قشنگ می توانند مطرح کنند. انسدادی مثل میرزای قمی هم می تواند مطرح کند وسخن بگوید اما ایش</w:t>
      </w:r>
      <w:r>
        <w:rPr>
          <w:rFonts w:cs="B Badr" w:hint="cs"/>
          <w:color w:val="000000" w:themeColor="text1"/>
          <w:sz w:val="28"/>
          <w:szCs w:val="28"/>
          <w:rtl/>
          <w:lang w:bidi="fa-IR"/>
        </w:rPr>
        <w:t>ا</w:t>
      </w:r>
      <w:r w:rsidR="007B160C">
        <w:rPr>
          <w:rFonts w:cs="B Badr" w:hint="cs"/>
          <w:color w:val="000000" w:themeColor="text1"/>
          <w:sz w:val="28"/>
          <w:szCs w:val="28"/>
          <w:rtl/>
          <w:lang w:bidi="fa-IR"/>
        </w:rPr>
        <w:t>ن که می فرماید ما یقضی الاستحاب و الکراهیة لیس بحجة شرعا می خواهد بگوید هیچ کدام از اخبار استحباب و کراهة قابل افتاء نیست چه ضعیفة السند و چه قویة السند . ان وقت این اقا دیگر بحث تسامح بحث اینده مثل دیگر</w:t>
      </w:r>
      <w:r>
        <w:rPr>
          <w:rFonts w:cs="B Badr" w:hint="cs"/>
          <w:color w:val="000000" w:themeColor="text1"/>
          <w:sz w:val="28"/>
          <w:szCs w:val="28"/>
          <w:rtl/>
          <w:lang w:bidi="fa-IR"/>
        </w:rPr>
        <w:t xml:space="preserve">ان مطرح کند، کانّه مرحوم اخوند </w:t>
      </w:r>
      <w:r w:rsidR="007B160C">
        <w:rPr>
          <w:rFonts w:cs="B Badr" w:hint="cs"/>
          <w:color w:val="000000" w:themeColor="text1"/>
          <w:sz w:val="28"/>
          <w:szCs w:val="28"/>
          <w:rtl/>
          <w:lang w:bidi="fa-IR"/>
        </w:rPr>
        <w:t>و اقای خویی است که دارد این حرف ها را می زند. شما بیا مبنایت را روشن کن.</w:t>
      </w:r>
    </w:p>
    <w:p w:rsidR="007B160C" w:rsidRDefault="007B160C" w:rsidP="007B160C">
      <w:pPr>
        <w:bidi/>
        <w:jc w:val="lowKashida"/>
        <w:rPr>
          <w:rFonts w:cs="B Badr"/>
          <w:color w:val="000000" w:themeColor="text1"/>
          <w:sz w:val="28"/>
          <w:szCs w:val="28"/>
          <w:rtl/>
          <w:lang w:bidi="fa-IR"/>
        </w:rPr>
      </w:pPr>
      <w:r>
        <w:rPr>
          <w:rFonts w:cs="B Badr" w:hint="cs"/>
          <w:color w:val="000000" w:themeColor="text1"/>
          <w:sz w:val="28"/>
          <w:szCs w:val="28"/>
          <w:rtl/>
          <w:lang w:bidi="fa-IR"/>
        </w:rPr>
        <w:t>و به عبارت اخری</w:t>
      </w:r>
      <w:r w:rsidR="00DD698E">
        <w:rPr>
          <w:rFonts w:cs="B Badr" w:hint="cs"/>
          <w:color w:val="000000" w:themeColor="text1"/>
          <w:sz w:val="28"/>
          <w:szCs w:val="28"/>
          <w:rtl/>
          <w:lang w:bidi="fa-IR"/>
        </w:rPr>
        <w:t xml:space="preserve"> </w:t>
      </w:r>
      <w:r>
        <w:rPr>
          <w:rFonts w:cs="B Badr" w:hint="cs"/>
          <w:color w:val="000000" w:themeColor="text1"/>
          <w:sz w:val="28"/>
          <w:szCs w:val="28"/>
          <w:rtl/>
          <w:lang w:bidi="fa-IR"/>
        </w:rPr>
        <w:t>چرا مبنایی اختیار کنیم که بخشی از فقه عملا از دست ما گرفته بشود. مگر فقه فقط واجبات و محرمات است؟ می</w:t>
      </w:r>
      <w:r>
        <w:rPr>
          <w:rFonts w:cs="B Badr"/>
          <w:color w:val="000000" w:themeColor="text1"/>
          <w:sz w:val="28"/>
          <w:szCs w:val="28"/>
          <w:rtl/>
          <w:lang w:bidi="fa-IR"/>
        </w:rPr>
        <w:softHyphen/>
      </w:r>
      <w:r>
        <w:rPr>
          <w:rFonts w:cs="B Badr" w:hint="cs"/>
          <w:color w:val="000000" w:themeColor="text1"/>
          <w:sz w:val="28"/>
          <w:szCs w:val="28"/>
          <w:rtl/>
          <w:lang w:bidi="fa-IR"/>
        </w:rPr>
        <w:t>شود مقدمه دوم انسداد را پذیرفت ولی مستحبات و مکروهات را هم در دایره فقه اورد. ایشان نهایتا اگر بگوید می گوید شما رجاءً مستحبات را انجام بده که در این رجاء هم صحبت است.</w:t>
      </w:r>
    </w:p>
    <w:p w:rsidR="007B160C" w:rsidRDefault="007B160C" w:rsidP="007B160C">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نکته نهم؛ ایشان در صفحه 360، فرمود استحباب کراهت روایاتش حجت نیست. از تراث روایی ما مستحبات و مکروهات رفت کنار. در همان صفحه 360 می فرماید ما یک سری واجبات و محرمات داریم که این ها را از راه ضرورت، تبادر اطمینان، سیره قطعیه و اجماعات بدست می آوریم. بحیث </w:t>
      </w:r>
      <w:r w:rsidR="002006DD">
        <w:rPr>
          <w:rFonts w:cs="B Badr" w:hint="cs"/>
          <w:color w:val="000000" w:themeColor="text1"/>
          <w:sz w:val="28"/>
          <w:szCs w:val="28"/>
          <w:rtl/>
          <w:lang w:bidi="fa-IR"/>
        </w:rPr>
        <w:t>لنا ان ندعیَ عدمَ العلم بوجوبٍ او حرمةٍ غیرَ ما عُلِمَ وجوبُه او حرمتُه. یعنی می توان بگوییم همان چیزهایی که از راه ضرورت و سیره و اجماع فهمیدیم حرام است و واجب غ</w:t>
      </w:r>
      <w:r w:rsidR="00DD698E">
        <w:rPr>
          <w:rFonts w:cs="B Badr" w:hint="cs"/>
          <w:color w:val="000000" w:themeColor="text1"/>
          <w:sz w:val="28"/>
          <w:szCs w:val="28"/>
          <w:rtl/>
          <w:lang w:bidi="fa-IR"/>
        </w:rPr>
        <w:t>یر از ان دیگر واجب و حرامی ند</w:t>
      </w:r>
      <w:r w:rsidR="002006DD">
        <w:rPr>
          <w:rFonts w:cs="B Badr" w:hint="cs"/>
          <w:color w:val="000000" w:themeColor="text1"/>
          <w:sz w:val="28"/>
          <w:szCs w:val="28"/>
          <w:rtl/>
          <w:lang w:bidi="fa-IR"/>
        </w:rPr>
        <w:t>ا</w:t>
      </w:r>
      <w:r w:rsidR="00DD698E">
        <w:rPr>
          <w:rFonts w:cs="B Badr" w:hint="cs"/>
          <w:color w:val="000000" w:themeColor="text1"/>
          <w:sz w:val="28"/>
          <w:szCs w:val="28"/>
          <w:rtl/>
          <w:lang w:bidi="fa-IR"/>
        </w:rPr>
        <w:t>ر</w:t>
      </w:r>
      <w:r w:rsidR="002006DD">
        <w:rPr>
          <w:rFonts w:cs="B Badr" w:hint="cs"/>
          <w:color w:val="000000" w:themeColor="text1"/>
          <w:sz w:val="28"/>
          <w:szCs w:val="28"/>
          <w:rtl/>
          <w:lang w:bidi="fa-IR"/>
        </w:rPr>
        <w:t>یم پس عملا روایاتی هم که می گوید فلان امر واجب است، و فلان امر حرام است ان ها هم برای شما کارایی ندارد چون ا</w:t>
      </w:r>
      <w:r w:rsidR="00DD698E">
        <w:rPr>
          <w:rFonts w:cs="B Badr" w:hint="cs"/>
          <w:color w:val="000000" w:themeColor="text1"/>
          <w:sz w:val="28"/>
          <w:szCs w:val="28"/>
          <w:rtl/>
          <w:lang w:bidi="fa-IR"/>
        </w:rPr>
        <w:t>ین ها را از غیرروایات هم فهمیده</w:t>
      </w:r>
      <w:r w:rsidR="00DD698E">
        <w:rPr>
          <w:rFonts w:cs="B Badr"/>
          <w:color w:val="000000" w:themeColor="text1"/>
          <w:sz w:val="28"/>
          <w:szCs w:val="28"/>
          <w:rtl/>
          <w:lang w:bidi="fa-IR"/>
        </w:rPr>
        <w:softHyphen/>
      </w:r>
      <w:r w:rsidR="002006DD">
        <w:rPr>
          <w:rFonts w:cs="B Badr" w:hint="cs"/>
          <w:color w:val="000000" w:themeColor="text1"/>
          <w:sz w:val="28"/>
          <w:szCs w:val="28"/>
          <w:rtl/>
          <w:lang w:bidi="fa-IR"/>
        </w:rPr>
        <w:t>ایی. اگر چه در تقریرات شم</w:t>
      </w:r>
      <w:r w:rsidR="00DD698E">
        <w:rPr>
          <w:rFonts w:cs="B Badr" w:hint="cs"/>
          <w:color w:val="000000" w:themeColor="text1"/>
          <w:sz w:val="28"/>
          <w:szCs w:val="28"/>
          <w:rtl/>
          <w:lang w:bidi="fa-IR"/>
        </w:rPr>
        <w:t>ا نیامده است ولی می توانیم ادام</w:t>
      </w:r>
      <w:r w:rsidR="002006DD">
        <w:rPr>
          <w:rFonts w:cs="B Badr" w:hint="cs"/>
          <w:color w:val="000000" w:themeColor="text1"/>
          <w:sz w:val="28"/>
          <w:szCs w:val="28"/>
          <w:rtl/>
          <w:lang w:bidi="fa-IR"/>
        </w:rPr>
        <w:t>ه</w:t>
      </w:r>
      <w:r w:rsidR="00DD698E">
        <w:rPr>
          <w:rFonts w:cs="B Badr" w:hint="cs"/>
          <w:color w:val="000000" w:themeColor="text1"/>
          <w:sz w:val="28"/>
          <w:szCs w:val="28"/>
          <w:rtl/>
          <w:lang w:bidi="fa-IR"/>
        </w:rPr>
        <w:t xml:space="preserve"> </w:t>
      </w:r>
      <w:r w:rsidR="002006DD">
        <w:rPr>
          <w:rFonts w:cs="B Badr" w:hint="cs"/>
          <w:color w:val="000000" w:themeColor="text1"/>
          <w:sz w:val="28"/>
          <w:szCs w:val="28"/>
          <w:rtl/>
          <w:lang w:bidi="fa-IR"/>
        </w:rPr>
        <w:t>بدهیم و به شما هم نسبت بدهی</w:t>
      </w:r>
      <w:r w:rsidR="00DD698E">
        <w:rPr>
          <w:rFonts w:cs="B Badr" w:hint="cs"/>
          <w:color w:val="000000" w:themeColor="text1"/>
          <w:sz w:val="28"/>
          <w:szCs w:val="28"/>
          <w:rtl/>
          <w:lang w:bidi="fa-IR"/>
        </w:rPr>
        <w:t>م که شما</w:t>
      </w:r>
      <w:r w:rsidR="002006DD">
        <w:rPr>
          <w:rFonts w:cs="B Badr" w:hint="cs"/>
          <w:color w:val="000000" w:themeColor="text1"/>
          <w:sz w:val="28"/>
          <w:szCs w:val="28"/>
          <w:rtl/>
          <w:lang w:bidi="fa-IR"/>
        </w:rPr>
        <w:t>یی که خبر</w:t>
      </w:r>
      <w:r w:rsidR="00DD698E">
        <w:rPr>
          <w:rFonts w:cs="B Badr" w:hint="cs"/>
          <w:color w:val="000000" w:themeColor="text1"/>
          <w:sz w:val="28"/>
          <w:szCs w:val="28"/>
          <w:rtl/>
          <w:lang w:bidi="fa-IR"/>
        </w:rPr>
        <w:t xml:space="preserve"> و</w:t>
      </w:r>
      <w:r w:rsidR="002006DD">
        <w:rPr>
          <w:rFonts w:cs="B Badr" w:hint="cs"/>
          <w:color w:val="000000" w:themeColor="text1"/>
          <w:sz w:val="28"/>
          <w:szCs w:val="28"/>
          <w:rtl/>
          <w:lang w:bidi="fa-IR"/>
        </w:rPr>
        <w:t xml:space="preserve">احد را تنها در دایره </w:t>
      </w:r>
      <w:r w:rsidR="00DD698E">
        <w:rPr>
          <w:rFonts w:cs="B Badr" w:hint="cs"/>
          <w:color w:val="000000" w:themeColor="text1"/>
          <w:sz w:val="28"/>
          <w:szCs w:val="28"/>
          <w:rtl/>
          <w:lang w:bidi="fa-IR"/>
        </w:rPr>
        <w:t>واجبات و محرمات می آورید عملا ب</w:t>
      </w:r>
      <w:r w:rsidR="002006DD">
        <w:rPr>
          <w:rFonts w:cs="B Badr" w:hint="cs"/>
          <w:color w:val="000000" w:themeColor="text1"/>
          <w:sz w:val="28"/>
          <w:szCs w:val="28"/>
          <w:rtl/>
          <w:lang w:bidi="fa-IR"/>
        </w:rPr>
        <w:t>ر</w:t>
      </w:r>
      <w:r w:rsidR="00DD698E">
        <w:rPr>
          <w:rFonts w:cs="B Badr" w:hint="cs"/>
          <w:color w:val="000000" w:themeColor="text1"/>
          <w:sz w:val="28"/>
          <w:szCs w:val="28"/>
          <w:rtl/>
          <w:lang w:bidi="fa-IR"/>
        </w:rPr>
        <w:t>ا</w:t>
      </w:r>
      <w:r w:rsidR="002006DD">
        <w:rPr>
          <w:rFonts w:cs="B Badr" w:hint="cs"/>
          <w:color w:val="000000" w:themeColor="text1"/>
          <w:sz w:val="28"/>
          <w:szCs w:val="28"/>
          <w:rtl/>
          <w:lang w:bidi="fa-IR"/>
        </w:rPr>
        <w:t>ی اخبار اخلاقی و روایات اعتقادی جایگاهی قائل نیستید و یا خیلی جایگاه کمی دارد. نفهمیدیم یک مبنای را انسان اتخاذ بکند که این تراث گرانقدر روایی را عملا تکه و پاره بکند و یک محدوده</w:t>
      </w:r>
      <w:r w:rsidR="00173955">
        <w:rPr>
          <w:rFonts w:cs="B Badr" w:hint="cs"/>
          <w:color w:val="000000" w:themeColor="text1"/>
          <w:sz w:val="28"/>
          <w:szCs w:val="28"/>
          <w:rtl/>
          <w:lang w:bidi="fa-IR"/>
        </w:rPr>
        <w:t xml:space="preserve"> کم</w:t>
      </w:r>
      <w:r w:rsidR="002006DD">
        <w:rPr>
          <w:rFonts w:cs="B Badr" w:hint="cs"/>
          <w:color w:val="000000" w:themeColor="text1"/>
          <w:sz w:val="28"/>
          <w:szCs w:val="28"/>
          <w:rtl/>
          <w:lang w:bidi="fa-IR"/>
        </w:rPr>
        <w:t xml:space="preserve"> باقی بگذارد چرا ان هم فقط انجا که شما در کیفیت یک واجب، و حرام نه در اصل وجوب و حرام به روایات عمل بکنید.</w:t>
      </w:r>
    </w:p>
    <w:p w:rsidR="002006DD" w:rsidRDefault="002006DD" w:rsidP="002006DD">
      <w:pPr>
        <w:bidi/>
        <w:jc w:val="lowKashida"/>
        <w:rPr>
          <w:rFonts w:cs="B Badr"/>
          <w:color w:val="000000" w:themeColor="text1"/>
          <w:sz w:val="28"/>
          <w:szCs w:val="28"/>
          <w:rtl/>
          <w:lang w:bidi="fa-IR"/>
        </w:rPr>
      </w:pPr>
      <w:r>
        <w:rPr>
          <w:rFonts w:cs="B Badr" w:hint="cs"/>
          <w:color w:val="000000" w:themeColor="text1"/>
          <w:sz w:val="28"/>
          <w:szCs w:val="28"/>
          <w:rtl/>
          <w:lang w:bidi="fa-IR"/>
        </w:rPr>
        <w:t>نکته دهم؛ ایشان فرمودند اگر اکتفا کنیم به احتیاط در دایره اخبار کتب معتبره عسر و حرج به وجود نمی آید. خب در مورد حج ما روایاتی داریم که می گوید اینگونه احرام صورت بگیرد، روایت دیگر می گوید آن طور، طواف می گوید ا</w:t>
      </w:r>
      <w:r w:rsidR="00173955">
        <w:rPr>
          <w:rFonts w:cs="B Badr" w:hint="cs"/>
          <w:color w:val="000000" w:themeColor="text1"/>
          <w:sz w:val="28"/>
          <w:szCs w:val="28"/>
          <w:rtl/>
          <w:lang w:bidi="fa-IR"/>
        </w:rPr>
        <w:t>ین روایت می گوید این طور باشد ا</w:t>
      </w:r>
      <w:r>
        <w:rPr>
          <w:rFonts w:cs="B Badr" w:hint="cs"/>
          <w:color w:val="000000" w:themeColor="text1"/>
          <w:sz w:val="28"/>
          <w:szCs w:val="28"/>
          <w:rtl/>
          <w:lang w:bidi="fa-IR"/>
        </w:rPr>
        <w:t>ی</w:t>
      </w:r>
      <w:r w:rsidR="00173955">
        <w:rPr>
          <w:rFonts w:cs="B Badr" w:hint="cs"/>
          <w:color w:val="000000" w:themeColor="text1"/>
          <w:sz w:val="28"/>
          <w:szCs w:val="28"/>
          <w:rtl/>
          <w:lang w:bidi="fa-IR"/>
        </w:rPr>
        <w:t>ن</w:t>
      </w:r>
      <w:r>
        <w:rPr>
          <w:rFonts w:cs="B Badr" w:hint="cs"/>
          <w:color w:val="000000" w:themeColor="text1"/>
          <w:sz w:val="28"/>
          <w:szCs w:val="28"/>
          <w:rtl/>
          <w:lang w:bidi="fa-IR"/>
        </w:rPr>
        <w:t xml:space="preserve"> یکی می گوید ان طور باشد. صلاة هم همین است، اگر کسی فقط بخواهد در حج بین روایات عمل به احتیاط بکند چکار باید بکند؟ عملا باید چند سال پشت سر هم به حج برود. در نماز هم همین است. اصلا شدنی نیست. اگر فقیه مثل آقای خویی اس</w:t>
      </w:r>
      <w:r w:rsidR="00173955">
        <w:rPr>
          <w:rFonts w:cs="B Badr" w:hint="cs"/>
          <w:color w:val="000000" w:themeColor="text1"/>
          <w:sz w:val="28"/>
          <w:szCs w:val="28"/>
          <w:rtl/>
          <w:lang w:bidi="fa-IR"/>
        </w:rPr>
        <w:t>ت می آید روایات را می سنجد و این</w:t>
      </w:r>
      <w:r>
        <w:rPr>
          <w:rFonts w:cs="B Badr" w:hint="cs"/>
          <w:color w:val="000000" w:themeColor="text1"/>
          <w:sz w:val="28"/>
          <w:szCs w:val="28"/>
          <w:rtl/>
          <w:lang w:bidi="fa-IR"/>
        </w:rPr>
        <w:t xml:space="preserve"> که درست است را انتخاب و فتوا می دهد و</w:t>
      </w:r>
      <w:r w:rsidR="00173955">
        <w:rPr>
          <w:rFonts w:cs="B Badr" w:hint="cs"/>
          <w:color w:val="000000" w:themeColor="text1"/>
          <w:sz w:val="28"/>
          <w:szCs w:val="28"/>
          <w:rtl/>
          <w:lang w:bidi="fa-IR"/>
        </w:rPr>
        <w:t>لی شما که اخبار برایتان حجیت ند</w:t>
      </w:r>
      <w:r>
        <w:rPr>
          <w:rFonts w:cs="B Badr" w:hint="cs"/>
          <w:color w:val="000000" w:themeColor="text1"/>
          <w:sz w:val="28"/>
          <w:szCs w:val="28"/>
          <w:rtl/>
          <w:lang w:bidi="fa-IR"/>
        </w:rPr>
        <w:t>ا</w:t>
      </w:r>
      <w:r w:rsidR="00173955">
        <w:rPr>
          <w:rFonts w:cs="B Badr" w:hint="cs"/>
          <w:color w:val="000000" w:themeColor="text1"/>
          <w:sz w:val="28"/>
          <w:szCs w:val="28"/>
          <w:rtl/>
          <w:lang w:bidi="fa-IR"/>
        </w:rPr>
        <w:t xml:space="preserve">رد از باب احتیاط عمل </w:t>
      </w:r>
      <w:r>
        <w:rPr>
          <w:rFonts w:cs="B Badr" w:hint="cs"/>
          <w:color w:val="000000" w:themeColor="text1"/>
          <w:sz w:val="28"/>
          <w:szCs w:val="28"/>
          <w:rtl/>
          <w:lang w:bidi="fa-IR"/>
        </w:rPr>
        <w:t>م</w:t>
      </w:r>
      <w:r w:rsidR="00173955">
        <w:rPr>
          <w:rFonts w:cs="B Badr" w:hint="cs"/>
          <w:color w:val="000000" w:themeColor="text1"/>
          <w:sz w:val="28"/>
          <w:szCs w:val="28"/>
          <w:rtl/>
          <w:lang w:bidi="fa-IR"/>
        </w:rPr>
        <w:t>ی</w:t>
      </w:r>
      <w:r>
        <w:rPr>
          <w:rFonts w:cs="B Badr" w:hint="cs"/>
          <w:color w:val="000000" w:themeColor="text1"/>
          <w:sz w:val="28"/>
          <w:szCs w:val="28"/>
          <w:rtl/>
          <w:lang w:bidi="fa-IR"/>
        </w:rPr>
        <w:t xml:space="preserve"> کنید. نمی شود از باب احتی</w:t>
      </w:r>
      <w:r w:rsidR="00173955">
        <w:rPr>
          <w:rFonts w:cs="B Badr" w:hint="cs"/>
          <w:color w:val="000000" w:themeColor="text1"/>
          <w:sz w:val="28"/>
          <w:szCs w:val="28"/>
          <w:rtl/>
          <w:lang w:bidi="fa-IR"/>
        </w:rPr>
        <w:t>اط به این روایت عمل کنید و لی به</w:t>
      </w:r>
      <w:r>
        <w:rPr>
          <w:rFonts w:cs="B Badr" w:hint="cs"/>
          <w:color w:val="000000" w:themeColor="text1"/>
          <w:sz w:val="28"/>
          <w:szCs w:val="28"/>
          <w:rtl/>
          <w:lang w:bidi="fa-IR"/>
        </w:rPr>
        <w:t xml:space="preserve"> ان عمل </w:t>
      </w:r>
      <w:r w:rsidR="00173955">
        <w:rPr>
          <w:rFonts w:cs="B Badr" w:hint="cs"/>
          <w:color w:val="000000" w:themeColor="text1"/>
          <w:sz w:val="28"/>
          <w:szCs w:val="28"/>
          <w:rtl/>
          <w:lang w:bidi="fa-IR"/>
        </w:rPr>
        <w:t>ن</w:t>
      </w:r>
      <w:r>
        <w:rPr>
          <w:rFonts w:cs="B Badr" w:hint="cs"/>
          <w:color w:val="000000" w:themeColor="text1"/>
          <w:sz w:val="28"/>
          <w:szCs w:val="28"/>
          <w:rtl/>
          <w:lang w:bidi="fa-IR"/>
        </w:rPr>
        <w:t xml:space="preserve">کنید. مقلد حضرت عالی اگر بخواهد احتیاط انجام </w:t>
      </w:r>
      <w:r>
        <w:rPr>
          <w:rFonts w:cs="B Badr" w:hint="cs"/>
          <w:color w:val="000000" w:themeColor="text1"/>
          <w:sz w:val="28"/>
          <w:szCs w:val="28"/>
          <w:rtl/>
          <w:lang w:bidi="fa-IR"/>
        </w:rPr>
        <w:lastRenderedPageBreak/>
        <w:t>دهد ایا این اختلال نظام و حد اقل عسر و حرج نیست؟ شما عملا در فقه که می رسید مثل استادتان ا</w:t>
      </w:r>
      <w:r w:rsidR="00173955">
        <w:rPr>
          <w:rFonts w:cs="B Badr" w:hint="cs"/>
          <w:color w:val="000000" w:themeColor="text1"/>
          <w:sz w:val="28"/>
          <w:szCs w:val="28"/>
          <w:rtl/>
          <w:lang w:bidi="fa-IR"/>
        </w:rPr>
        <w:t>قای خویی رفتار و عمل می کنید ام</w:t>
      </w:r>
      <w:r>
        <w:rPr>
          <w:rFonts w:cs="B Badr" w:hint="cs"/>
          <w:color w:val="000000" w:themeColor="text1"/>
          <w:sz w:val="28"/>
          <w:szCs w:val="28"/>
          <w:rtl/>
          <w:lang w:bidi="fa-IR"/>
        </w:rPr>
        <w:t>ا</w:t>
      </w:r>
      <w:r w:rsidR="00173955">
        <w:rPr>
          <w:rFonts w:cs="B Badr" w:hint="cs"/>
          <w:color w:val="000000" w:themeColor="text1"/>
          <w:sz w:val="28"/>
          <w:szCs w:val="28"/>
          <w:rtl/>
          <w:lang w:bidi="fa-IR"/>
        </w:rPr>
        <w:t xml:space="preserve"> </w:t>
      </w:r>
      <w:r>
        <w:rPr>
          <w:rFonts w:cs="B Badr" w:hint="cs"/>
          <w:color w:val="000000" w:themeColor="text1"/>
          <w:sz w:val="28"/>
          <w:szCs w:val="28"/>
          <w:rtl/>
          <w:lang w:bidi="fa-IR"/>
        </w:rPr>
        <w:t>در اصول بحث را به گونه ایی مطرح می کنید که قابل التزام نیست. چطور بگوییم مکلف در دایره اخبار حتی ا</w:t>
      </w:r>
      <w:r w:rsidR="00173955">
        <w:rPr>
          <w:rFonts w:cs="B Badr" w:hint="cs"/>
          <w:color w:val="000000" w:themeColor="text1"/>
          <w:sz w:val="28"/>
          <w:szCs w:val="28"/>
          <w:rtl/>
          <w:lang w:bidi="fa-IR"/>
        </w:rPr>
        <w:t>خبار کتب معتبره احتیاط بکند. ا</w:t>
      </w:r>
      <w:r>
        <w:rPr>
          <w:rFonts w:cs="B Badr" w:hint="cs"/>
          <w:color w:val="000000" w:themeColor="text1"/>
          <w:sz w:val="28"/>
          <w:szCs w:val="28"/>
          <w:rtl/>
          <w:lang w:bidi="fa-IR"/>
        </w:rPr>
        <w:t>ی</w:t>
      </w:r>
      <w:r w:rsidR="00173955">
        <w:rPr>
          <w:rFonts w:cs="B Badr" w:hint="cs"/>
          <w:color w:val="000000" w:themeColor="text1"/>
          <w:sz w:val="28"/>
          <w:szCs w:val="28"/>
          <w:rtl/>
          <w:lang w:bidi="fa-IR"/>
        </w:rPr>
        <w:t>ن</w:t>
      </w:r>
      <w:r>
        <w:rPr>
          <w:rFonts w:cs="B Badr" w:hint="cs"/>
          <w:color w:val="000000" w:themeColor="text1"/>
          <w:sz w:val="28"/>
          <w:szCs w:val="28"/>
          <w:rtl/>
          <w:lang w:bidi="fa-IR"/>
        </w:rPr>
        <w:t xml:space="preserve"> حتما به عسر و حرج می افتد شما می خواهید دایره را کوچک کنید که عسر وحرج نشود.</w:t>
      </w:r>
    </w:p>
    <w:p w:rsidR="002006DD" w:rsidRDefault="002006DD" w:rsidP="002006DD">
      <w:pPr>
        <w:bidi/>
        <w:jc w:val="lowKashida"/>
        <w:rPr>
          <w:rFonts w:cs="B Badr"/>
          <w:color w:val="000000" w:themeColor="text1"/>
          <w:sz w:val="28"/>
          <w:szCs w:val="28"/>
          <w:rtl/>
          <w:lang w:bidi="fa-IR"/>
        </w:rPr>
      </w:pPr>
      <w:r>
        <w:rPr>
          <w:rFonts w:cs="B Badr" w:hint="cs"/>
          <w:color w:val="000000" w:themeColor="text1"/>
          <w:sz w:val="28"/>
          <w:szCs w:val="28"/>
          <w:rtl/>
          <w:lang w:bidi="fa-IR"/>
        </w:rPr>
        <w:t>نکته یازدهم؛ ایشان فرمود ما مراجعه می کنیم به کتب معتبره، معیار کتب معتبره چیست؟ این را بیان نکردید چه کتابی را می گوییم کتاب معتبر؟ ما یک کتاب معبتر داریم و یک روایت معتبر. یکی از مهمترین ویژگی های کتاب معتبر این است که اکثر روایاتش معتبره باشد.</w:t>
      </w:r>
      <w:r w:rsidR="00106844">
        <w:rPr>
          <w:rFonts w:cs="B Badr" w:hint="cs"/>
          <w:color w:val="000000" w:themeColor="text1"/>
          <w:sz w:val="28"/>
          <w:szCs w:val="28"/>
          <w:rtl/>
          <w:lang w:bidi="fa-IR"/>
        </w:rPr>
        <w:t xml:space="preserve"> معیارهایی دارد مثلا مولف که باشد</w:t>
      </w:r>
      <w:r w:rsidR="00173955">
        <w:rPr>
          <w:rFonts w:cs="B Badr" w:hint="cs"/>
          <w:color w:val="000000" w:themeColor="text1"/>
          <w:sz w:val="28"/>
          <w:szCs w:val="28"/>
          <w:rtl/>
          <w:lang w:bidi="fa-IR"/>
        </w:rPr>
        <w:t>،</w:t>
      </w:r>
      <w:r w:rsidR="00106844">
        <w:rPr>
          <w:rFonts w:cs="B Badr" w:hint="cs"/>
          <w:color w:val="000000" w:themeColor="text1"/>
          <w:sz w:val="28"/>
          <w:szCs w:val="28"/>
          <w:rtl/>
          <w:lang w:bidi="fa-IR"/>
        </w:rPr>
        <w:t xml:space="preserve"> مقدمه اش چه باشد</w:t>
      </w:r>
      <w:r w:rsidR="00173955">
        <w:rPr>
          <w:rFonts w:cs="B Badr" w:hint="cs"/>
          <w:color w:val="000000" w:themeColor="text1"/>
          <w:sz w:val="28"/>
          <w:szCs w:val="28"/>
          <w:rtl/>
          <w:lang w:bidi="fa-IR"/>
        </w:rPr>
        <w:t>،</w:t>
      </w:r>
      <w:r w:rsidR="00106844">
        <w:rPr>
          <w:rFonts w:cs="B Badr" w:hint="cs"/>
          <w:color w:val="000000" w:themeColor="text1"/>
          <w:sz w:val="28"/>
          <w:szCs w:val="28"/>
          <w:rtl/>
          <w:lang w:bidi="fa-IR"/>
        </w:rPr>
        <w:t xml:space="preserve"> علما چه نظری داشته باشند و یکی از ملاک ها هم همین است که اکثر روایاتش معتبره باشند. شما که نتوانستید روایت معتبره را از غیر معتبره جدا کنید چون در رجال</w:t>
      </w:r>
      <w:r w:rsidR="00173955">
        <w:rPr>
          <w:rFonts w:cs="B Badr" w:hint="cs"/>
          <w:color w:val="000000" w:themeColor="text1"/>
          <w:sz w:val="28"/>
          <w:szCs w:val="28"/>
          <w:rtl/>
          <w:lang w:bidi="fa-IR"/>
        </w:rPr>
        <w:t xml:space="preserve"> گیر کردید چطور می خواهید وقتی </w:t>
      </w:r>
      <w:r w:rsidR="00106844">
        <w:rPr>
          <w:rFonts w:cs="B Badr" w:hint="cs"/>
          <w:color w:val="000000" w:themeColor="text1"/>
          <w:sz w:val="28"/>
          <w:szCs w:val="28"/>
          <w:rtl/>
          <w:lang w:bidi="fa-IR"/>
        </w:rPr>
        <w:t>ر</w:t>
      </w:r>
      <w:r w:rsidR="00173955">
        <w:rPr>
          <w:rFonts w:cs="B Badr" w:hint="cs"/>
          <w:color w:val="000000" w:themeColor="text1"/>
          <w:sz w:val="28"/>
          <w:szCs w:val="28"/>
          <w:rtl/>
          <w:lang w:bidi="fa-IR"/>
        </w:rPr>
        <w:t>و</w:t>
      </w:r>
      <w:r w:rsidR="00106844">
        <w:rPr>
          <w:rFonts w:cs="B Badr" w:hint="cs"/>
          <w:color w:val="000000" w:themeColor="text1"/>
          <w:sz w:val="28"/>
          <w:szCs w:val="28"/>
          <w:rtl/>
          <w:lang w:bidi="fa-IR"/>
        </w:rPr>
        <w:t>ایات معتبر را از غیر معتبر تشخیص بدهید بگویید فلان</w:t>
      </w:r>
      <w:r w:rsidR="00173955">
        <w:rPr>
          <w:rFonts w:cs="B Badr" w:hint="cs"/>
          <w:color w:val="000000" w:themeColor="text1"/>
          <w:sz w:val="28"/>
          <w:szCs w:val="28"/>
          <w:rtl/>
          <w:lang w:bidi="fa-IR"/>
        </w:rPr>
        <w:t xml:space="preserve"> کتاب معتبر است یا نه. چطور </w:t>
      </w:r>
      <w:r w:rsidR="00106844">
        <w:rPr>
          <w:rFonts w:cs="B Badr" w:hint="cs"/>
          <w:color w:val="000000" w:themeColor="text1"/>
          <w:sz w:val="28"/>
          <w:szCs w:val="28"/>
          <w:rtl/>
          <w:lang w:bidi="fa-IR"/>
        </w:rPr>
        <w:t xml:space="preserve">شد </w:t>
      </w:r>
      <w:r w:rsidR="00173955">
        <w:rPr>
          <w:rFonts w:cs="B Badr" w:hint="cs"/>
          <w:color w:val="000000" w:themeColor="text1"/>
          <w:sz w:val="28"/>
          <w:szCs w:val="28"/>
          <w:rtl/>
          <w:lang w:bidi="fa-IR"/>
        </w:rPr>
        <w:t>کتاب معتبر باشد ولی راه برای اع</w:t>
      </w:r>
      <w:r w:rsidR="00106844">
        <w:rPr>
          <w:rFonts w:cs="B Badr" w:hint="cs"/>
          <w:color w:val="000000" w:themeColor="text1"/>
          <w:sz w:val="28"/>
          <w:szCs w:val="28"/>
          <w:rtl/>
          <w:lang w:bidi="fa-IR"/>
        </w:rPr>
        <w:t>ت</w:t>
      </w:r>
      <w:r w:rsidR="00173955">
        <w:rPr>
          <w:rFonts w:cs="B Badr" w:hint="cs"/>
          <w:color w:val="000000" w:themeColor="text1"/>
          <w:sz w:val="28"/>
          <w:szCs w:val="28"/>
          <w:rtl/>
          <w:lang w:bidi="fa-IR"/>
        </w:rPr>
        <w:t>بار</w:t>
      </w:r>
      <w:r w:rsidR="00173955">
        <w:rPr>
          <w:rFonts w:cs="B Badr"/>
          <w:color w:val="000000" w:themeColor="text1"/>
          <w:sz w:val="28"/>
          <w:szCs w:val="28"/>
          <w:rtl/>
          <w:lang w:bidi="fa-IR"/>
        </w:rPr>
        <w:softHyphen/>
      </w:r>
      <w:bookmarkStart w:id="0" w:name="_GoBack"/>
      <w:bookmarkEnd w:id="0"/>
      <w:r w:rsidR="00106844">
        <w:rPr>
          <w:rFonts w:cs="B Badr" w:hint="cs"/>
          <w:color w:val="000000" w:themeColor="text1"/>
          <w:sz w:val="28"/>
          <w:szCs w:val="28"/>
          <w:rtl/>
          <w:lang w:bidi="fa-IR"/>
        </w:rPr>
        <w:t xml:space="preserve">سنجی روایاتش نباشد. چه معیاری قرار می دهید برای این که هذا من الکتب المعتبره؟ </w:t>
      </w:r>
    </w:p>
    <w:p w:rsidR="00106844" w:rsidRDefault="00106844" w:rsidP="00106844">
      <w:pPr>
        <w:bidi/>
        <w:jc w:val="lowKashida"/>
        <w:rPr>
          <w:rFonts w:cs="B Badr"/>
          <w:color w:val="000000" w:themeColor="text1"/>
          <w:sz w:val="28"/>
          <w:szCs w:val="28"/>
          <w:rtl/>
          <w:lang w:bidi="fa-IR"/>
        </w:rPr>
      </w:pPr>
      <w:r>
        <w:rPr>
          <w:rFonts w:cs="B Badr" w:hint="cs"/>
          <w:color w:val="000000" w:themeColor="text1"/>
          <w:sz w:val="28"/>
          <w:szCs w:val="28"/>
          <w:rtl/>
          <w:lang w:bidi="fa-IR"/>
        </w:rPr>
        <w:t>این یازده نکته ما واقعا این ابهام ها در فرمایش ایشان بود.</w:t>
      </w:r>
    </w:p>
    <w:p w:rsidR="00106844" w:rsidRPr="00C70896" w:rsidRDefault="00106844" w:rsidP="00106844">
      <w:pPr>
        <w:bidi/>
        <w:jc w:val="lowKashida"/>
        <w:rPr>
          <w:rFonts w:cs="B Badr"/>
          <w:color w:val="000000" w:themeColor="text1"/>
          <w:sz w:val="28"/>
          <w:szCs w:val="28"/>
          <w:lang w:bidi="fa-IR"/>
        </w:rPr>
      </w:pPr>
      <w:r>
        <w:rPr>
          <w:rFonts w:cs="B Badr" w:hint="cs"/>
          <w:color w:val="000000" w:themeColor="text1"/>
          <w:sz w:val="28"/>
          <w:szCs w:val="28"/>
          <w:rtl/>
          <w:lang w:bidi="fa-IR"/>
        </w:rPr>
        <w:t>برای جلسه اینده کتابی است به نام فتح الباب ان را مراجعه کنید ان شاء الله برای جلسه آینده.</w:t>
      </w:r>
    </w:p>
    <w:p w:rsidR="007513B9" w:rsidRPr="007513B9" w:rsidRDefault="007513B9" w:rsidP="00344D3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C71" w:rsidRDefault="001A1C71" w:rsidP="00C44E32">
      <w:pPr>
        <w:spacing w:after="0" w:line="240" w:lineRule="auto"/>
      </w:pPr>
      <w:r>
        <w:separator/>
      </w:r>
    </w:p>
  </w:endnote>
  <w:endnote w:type="continuationSeparator" w:id="0">
    <w:p w:rsidR="001A1C71" w:rsidRDefault="001A1C7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C71" w:rsidRDefault="001A1C71" w:rsidP="00C44E32">
      <w:pPr>
        <w:spacing w:after="0" w:line="240" w:lineRule="auto"/>
      </w:pPr>
      <w:r>
        <w:separator/>
      </w:r>
    </w:p>
  </w:footnote>
  <w:footnote w:type="continuationSeparator" w:id="0">
    <w:p w:rsidR="001A1C71" w:rsidRDefault="001A1C71"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7"/>
  </w:num>
  <w:num w:numId="3">
    <w:abstractNumId w:val="9"/>
  </w:num>
  <w:num w:numId="4">
    <w:abstractNumId w:val="18"/>
  </w:num>
  <w:num w:numId="5">
    <w:abstractNumId w:val="24"/>
  </w:num>
  <w:num w:numId="6">
    <w:abstractNumId w:val="27"/>
  </w:num>
  <w:num w:numId="7">
    <w:abstractNumId w:val="23"/>
  </w:num>
  <w:num w:numId="8">
    <w:abstractNumId w:val="14"/>
  </w:num>
  <w:num w:numId="9">
    <w:abstractNumId w:val="10"/>
  </w:num>
  <w:num w:numId="10">
    <w:abstractNumId w:val="16"/>
  </w:num>
  <w:num w:numId="11">
    <w:abstractNumId w:val="5"/>
  </w:num>
  <w:num w:numId="12">
    <w:abstractNumId w:val="8"/>
  </w:num>
  <w:num w:numId="13">
    <w:abstractNumId w:val="20"/>
  </w:num>
  <w:num w:numId="14">
    <w:abstractNumId w:val="21"/>
  </w:num>
  <w:num w:numId="15">
    <w:abstractNumId w:val="2"/>
  </w:num>
  <w:num w:numId="16">
    <w:abstractNumId w:val="11"/>
  </w:num>
  <w:num w:numId="17">
    <w:abstractNumId w:val="3"/>
  </w:num>
  <w:num w:numId="18">
    <w:abstractNumId w:val="1"/>
  </w:num>
  <w:num w:numId="19">
    <w:abstractNumId w:val="19"/>
  </w:num>
  <w:num w:numId="20">
    <w:abstractNumId w:val="26"/>
  </w:num>
  <w:num w:numId="21">
    <w:abstractNumId w:val="15"/>
  </w:num>
  <w:num w:numId="22">
    <w:abstractNumId w:val="0"/>
  </w:num>
  <w:num w:numId="23">
    <w:abstractNumId w:val="22"/>
  </w:num>
  <w:num w:numId="24">
    <w:abstractNumId w:val="7"/>
  </w:num>
  <w:num w:numId="25">
    <w:abstractNumId w:val="4"/>
  </w:num>
  <w:num w:numId="26">
    <w:abstractNumId w:val="6"/>
  </w:num>
  <w:num w:numId="27">
    <w:abstractNumId w:val="28"/>
  </w:num>
  <w:num w:numId="28">
    <w:abstractNumId w:val="25"/>
  </w:num>
  <w:num w:numId="29">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2178"/>
    <w:rsid w:val="00044969"/>
    <w:rsid w:val="00050BEC"/>
    <w:rsid w:val="0005342D"/>
    <w:rsid w:val="000548CA"/>
    <w:rsid w:val="000555F0"/>
    <w:rsid w:val="0006004A"/>
    <w:rsid w:val="00060B89"/>
    <w:rsid w:val="00061891"/>
    <w:rsid w:val="00062E23"/>
    <w:rsid w:val="000640EB"/>
    <w:rsid w:val="000654CC"/>
    <w:rsid w:val="00067642"/>
    <w:rsid w:val="00070BC9"/>
    <w:rsid w:val="00072708"/>
    <w:rsid w:val="0007334E"/>
    <w:rsid w:val="00073650"/>
    <w:rsid w:val="0007584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1771"/>
    <w:rsid w:val="000E26D4"/>
    <w:rsid w:val="000E2E17"/>
    <w:rsid w:val="000E3BB3"/>
    <w:rsid w:val="000E7FBD"/>
    <w:rsid w:val="000F1F73"/>
    <w:rsid w:val="000F2F95"/>
    <w:rsid w:val="000F3E5A"/>
    <w:rsid w:val="000F5D6D"/>
    <w:rsid w:val="000F7031"/>
    <w:rsid w:val="00100D7B"/>
    <w:rsid w:val="001012B8"/>
    <w:rsid w:val="001013BA"/>
    <w:rsid w:val="001024C1"/>
    <w:rsid w:val="00102505"/>
    <w:rsid w:val="00102B6F"/>
    <w:rsid w:val="00106844"/>
    <w:rsid w:val="00107A0E"/>
    <w:rsid w:val="00107BD8"/>
    <w:rsid w:val="001104A5"/>
    <w:rsid w:val="00112290"/>
    <w:rsid w:val="0011352D"/>
    <w:rsid w:val="001139A7"/>
    <w:rsid w:val="00115A8F"/>
    <w:rsid w:val="0011721C"/>
    <w:rsid w:val="00121EAF"/>
    <w:rsid w:val="001279F2"/>
    <w:rsid w:val="00127E65"/>
    <w:rsid w:val="001303A6"/>
    <w:rsid w:val="0013157E"/>
    <w:rsid w:val="00133A4B"/>
    <w:rsid w:val="00133F8C"/>
    <w:rsid w:val="00134E85"/>
    <w:rsid w:val="00137BE7"/>
    <w:rsid w:val="001405E1"/>
    <w:rsid w:val="00142E12"/>
    <w:rsid w:val="00142F76"/>
    <w:rsid w:val="00143525"/>
    <w:rsid w:val="00143D19"/>
    <w:rsid w:val="001446C6"/>
    <w:rsid w:val="00145CC3"/>
    <w:rsid w:val="00146E57"/>
    <w:rsid w:val="00147B9F"/>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955"/>
    <w:rsid w:val="00173BB1"/>
    <w:rsid w:val="00173BCF"/>
    <w:rsid w:val="001809EA"/>
    <w:rsid w:val="00182907"/>
    <w:rsid w:val="00182FB1"/>
    <w:rsid w:val="00184B2C"/>
    <w:rsid w:val="00185BB0"/>
    <w:rsid w:val="001866B5"/>
    <w:rsid w:val="001874D4"/>
    <w:rsid w:val="00187EE3"/>
    <w:rsid w:val="00190081"/>
    <w:rsid w:val="0019245B"/>
    <w:rsid w:val="00193CD3"/>
    <w:rsid w:val="00196215"/>
    <w:rsid w:val="00196749"/>
    <w:rsid w:val="0019744A"/>
    <w:rsid w:val="001A1081"/>
    <w:rsid w:val="001A1C71"/>
    <w:rsid w:val="001B016C"/>
    <w:rsid w:val="001B0555"/>
    <w:rsid w:val="001B1725"/>
    <w:rsid w:val="001B1A93"/>
    <w:rsid w:val="001B4394"/>
    <w:rsid w:val="001B576D"/>
    <w:rsid w:val="001B674C"/>
    <w:rsid w:val="001C1DCF"/>
    <w:rsid w:val="001C3156"/>
    <w:rsid w:val="001C5373"/>
    <w:rsid w:val="001C55E4"/>
    <w:rsid w:val="001C5C55"/>
    <w:rsid w:val="001C671C"/>
    <w:rsid w:val="001C703B"/>
    <w:rsid w:val="001D131B"/>
    <w:rsid w:val="001D51C9"/>
    <w:rsid w:val="001D742C"/>
    <w:rsid w:val="001D754C"/>
    <w:rsid w:val="001E68FB"/>
    <w:rsid w:val="001E7931"/>
    <w:rsid w:val="001F0A93"/>
    <w:rsid w:val="001F0E9E"/>
    <w:rsid w:val="001F0F0D"/>
    <w:rsid w:val="001F1174"/>
    <w:rsid w:val="001F1387"/>
    <w:rsid w:val="001F1B59"/>
    <w:rsid w:val="001F56BC"/>
    <w:rsid w:val="001F66D5"/>
    <w:rsid w:val="001F7232"/>
    <w:rsid w:val="002006DD"/>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3380"/>
    <w:rsid w:val="00236EE7"/>
    <w:rsid w:val="00237F2B"/>
    <w:rsid w:val="002413A3"/>
    <w:rsid w:val="00241A88"/>
    <w:rsid w:val="002422C6"/>
    <w:rsid w:val="00242607"/>
    <w:rsid w:val="00243B63"/>
    <w:rsid w:val="00243D7E"/>
    <w:rsid w:val="00243E65"/>
    <w:rsid w:val="002463A3"/>
    <w:rsid w:val="00252083"/>
    <w:rsid w:val="00254667"/>
    <w:rsid w:val="002566D2"/>
    <w:rsid w:val="002572F8"/>
    <w:rsid w:val="00257F6F"/>
    <w:rsid w:val="00260D75"/>
    <w:rsid w:val="00260FCD"/>
    <w:rsid w:val="002611C4"/>
    <w:rsid w:val="00262F15"/>
    <w:rsid w:val="00265515"/>
    <w:rsid w:val="00265DC1"/>
    <w:rsid w:val="00266D5A"/>
    <w:rsid w:val="00266E28"/>
    <w:rsid w:val="00273839"/>
    <w:rsid w:val="0027421D"/>
    <w:rsid w:val="00275080"/>
    <w:rsid w:val="00276791"/>
    <w:rsid w:val="00281E82"/>
    <w:rsid w:val="0028526E"/>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2D72"/>
    <w:rsid w:val="002D3FA9"/>
    <w:rsid w:val="002D521A"/>
    <w:rsid w:val="002D6FD0"/>
    <w:rsid w:val="002E1EE8"/>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4D3B"/>
    <w:rsid w:val="0034543F"/>
    <w:rsid w:val="003520D6"/>
    <w:rsid w:val="0035257E"/>
    <w:rsid w:val="003531E1"/>
    <w:rsid w:val="00353744"/>
    <w:rsid w:val="00357278"/>
    <w:rsid w:val="003600A7"/>
    <w:rsid w:val="0036023A"/>
    <w:rsid w:val="00361C3D"/>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D1F"/>
    <w:rsid w:val="003A2B29"/>
    <w:rsid w:val="003A3229"/>
    <w:rsid w:val="003A35C7"/>
    <w:rsid w:val="003A3756"/>
    <w:rsid w:val="003A5A9F"/>
    <w:rsid w:val="003A61CC"/>
    <w:rsid w:val="003A757F"/>
    <w:rsid w:val="003A7E50"/>
    <w:rsid w:val="003B0B8B"/>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1207"/>
    <w:rsid w:val="003E5A80"/>
    <w:rsid w:val="003E5C69"/>
    <w:rsid w:val="003E6722"/>
    <w:rsid w:val="003E68D5"/>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77F5"/>
    <w:rsid w:val="00410722"/>
    <w:rsid w:val="004107F0"/>
    <w:rsid w:val="00415BC2"/>
    <w:rsid w:val="00416A41"/>
    <w:rsid w:val="0041741F"/>
    <w:rsid w:val="00422D2E"/>
    <w:rsid w:val="00423171"/>
    <w:rsid w:val="004232C5"/>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0B9A"/>
    <w:rsid w:val="00491313"/>
    <w:rsid w:val="00491508"/>
    <w:rsid w:val="00493A3B"/>
    <w:rsid w:val="00496AF0"/>
    <w:rsid w:val="00496E0F"/>
    <w:rsid w:val="00496F0E"/>
    <w:rsid w:val="004A003C"/>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EAB"/>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EC"/>
    <w:rsid w:val="00567E74"/>
    <w:rsid w:val="00572701"/>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D041D"/>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160C"/>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E05A6"/>
    <w:rsid w:val="007E0BFF"/>
    <w:rsid w:val="007E0F46"/>
    <w:rsid w:val="007E23C3"/>
    <w:rsid w:val="007E2DAB"/>
    <w:rsid w:val="007E4707"/>
    <w:rsid w:val="007E50A3"/>
    <w:rsid w:val="007E5C2E"/>
    <w:rsid w:val="007E5F19"/>
    <w:rsid w:val="007E67A7"/>
    <w:rsid w:val="007E6961"/>
    <w:rsid w:val="007F0EE1"/>
    <w:rsid w:val="007F1B97"/>
    <w:rsid w:val="007F4E3D"/>
    <w:rsid w:val="007F54EE"/>
    <w:rsid w:val="007F7A8D"/>
    <w:rsid w:val="007F7E55"/>
    <w:rsid w:val="008024DF"/>
    <w:rsid w:val="00803691"/>
    <w:rsid w:val="0081148E"/>
    <w:rsid w:val="00813D89"/>
    <w:rsid w:val="00815A7D"/>
    <w:rsid w:val="00815CD0"/>
    <w:rsid w:val="00815FF2"/>
    <w:rsid w:val="008201FA"/>
    <w:rsid w:val="00820AE4"/>
    <w:rsid w:val="0082160B"/>
    <w:rsid w:val="0082198B"/>
    <w:rsid w:val="008240D0"/>
    <w:rsid w:val="00824B53"/>
    <w:rsid w:val="0082512F"/>
    <w:rsid w:val="00831CB7"/>
    <w:rsid w:val="00834B83"/>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86C9A"/>
    <w:rsid w:val="0089297E"/>
    <w:rsid w:val="00894047"/>
    <w:rsid w:val="00895C12"/>
    <w:rsid w:val="00896681"/>
    <w:rsid w:val="008A02FE"/>
    <w:rsid w:val="008A10C7"/>
    <w:rsid w:val="008A4CD5"/>
    <w:rsid w:val="008A4E31"/>
    <w:rsid w:val="008A58E2"/>
    <w:rsid w:val="008B12EF"/>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D5E24"/>
    <w:rsid w:val="008E07A4"/>
    <w:rsid w:val="008E1CAE"/>
    <w:rsid w:val="008E2B07"/>
    <w:rsid w:val="008E42B9"/>
    <w:rsid w:val="008E6DA4"/>
    <w:rsid w:val="008F08B4"/>
    <w:rsid w:val="008F2BFE"/>
    <w:rsid w:val="008F458A"/>
    <w:rsid w:val="00900940"/>
    <w:rsid w:val="00902D8A"/>
    <w:rsid w:val="00902FD2"/>
    <w:rsid w:val="00903186"/>
    <w:rsid w:val="00906A27"/>
    <w:rsid w:val="00907F77"/>
    <w:rsid w:val="00910144"/>
    <w:rsid w:val="00911758"/>
    <w:rsid w:val="00915326"/>
    <w:rsid w:val="009165A8"/>
    <w:rsid w:val="00917488"/>
    <w:rsid w:val="00920A41"/>
    <w:rsid w:val="00920CA8"/>
    <w:rsid w:val="00925327"/>
    <w:rsid w:val="009254BC"/>
    <w:rsid w:val="00925649"/>
    <w:rsid w:val="00926872"/>
    <w:rsid w:val="0092772D"/>
    <w:rsid w:val="0093236B"/>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49D"/>
    <w:rsid w:val="00976586"/>
    <w:rsid w:val="00980079"/>
    <w:rsid w:val="00982398"/>
    <w:rsid w:val="00982BDD"/>
    <w:rsid w:val="00982E3D"/>
    <w:rsid w:val="009830EF"/>
    <w:rsid w:val="00983577"/>
    <w:rsid w:val="009846A3"/>
    <w:rsid w:val="00984891"/>
    <w:rsid w:val="00985E24"/>
    <w:rsid w:val="00986560"/>
    <w:rsid w:val="0098754C"/>
    <w:rsid w:val="00990F27"/>
    <w:rsid w:val="0099127A"/>
    <w:rsid w:val="009940B6"/>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D67FB"/>
    <w:rsid w:val="009E007E"/>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43D6"/>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3DC6"/>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100A"/>
    <w:rsid w:val="00BA21A4"/>
    <w:rsid w:val="00BA327C"/>
    <w:rsid w:val="00BA4750"/>
    <w:rsid w:val="00BA492C"/>
    <w:rsid w:val="00BA744A"/>
    <w:rsid w:val="00BB18A2"/>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F18A1"/>
    <w:rsid w:val="00BF23ED"/>
    <w:rsid w:val="00BF4AD2"/>
    <w:rsid w:val="00C00693"/>
    <w:rsid w:val="00C013F8"/>
    <w:rsid w:val="00C02C7C"/>
    <w:rsid w:val="00C04BE6"/>
    <w:rsid w:val="00C059B5"/>
    <w:rsid w:val="00C07878"/>
    <w:rsid w:val="00C07EC0"/>
    <w:rsid w:val="00C13885"/>
    <w:rsid w:val="00C14862"/>
    <w:rsid w:val="00C16437"/>
    <w:rsid w:val="00C16830"/>
    <w:rsid w:val="00C16CCB"/>
    <w:rsid w:val="00C2096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068EB"/>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30EEA"/>
    <w:rsid w:val="00D33984"/>
    <w:rsid w:val="00D33A04"/>
    <w:rsid w:val="00D34B68"/>
    <w:rsid w:val="00D35228"/>
    <w:rsid w:val="00D36742"/>
    <w:rsid w:val="00D36993"/>
    <w:rsid w:val="00D414AB"/>
    <w:rsid w:val="00D4295C"/>
    <w:rsid w:val="00D4393E"/>
    <w:rsid w:val="00D4478B"/>
    <w:rsid w:val="00D45315"/>
    <w:rsid w:val="00D46C00"/>
    <w:rsid w:val="00D532DA"/>
    <w:rsid w:val="00D53D48"/>
    <w:rsid w:val="00D5470E"/>
    <w:rsid w:val="00D55D49"/>
    <w:rsid w:val="00D60205"/>
    <w:rsid w:val="00D60E66"/>
    <w:rsid w:val="00D61168"/>
    <w:rsid w:val="00D62506"/>
    <w:rsid w:val="00D66A6E"/>
    <w:rsid w:val="00D67C66"/>
    <w:rsid w:val="00D70085"/>
    <w:rsid w:val="00D75081"/>
    <w:rsid w:val="00D76AC8"/>
    <w:rsid w:val="00D76B83"/>
    <w:rsid w:val="00D76E8E"/>
    <w:rsid w:val="00D77211"/>
    <w:rsid w:val="00D828D5"/>
    <w:rsid w:val="00D84A9D"/>
    <w:rsid w:val="00D85020"/>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2A8D"/>
    <w:rsid w:val="00DC57F3"/>
    <w:rsid w:val="00DC6D0E"/>
    <w:rsid w:val="00DD0CE4"/>
    <w:rsid w:val="00DD33BA"/>
    <w:rsid w:val="00DD3A9A"/>
    <w:rsid w:val="00DD472C"/>
    <w:rsid w:val="00DD558B"/>
    <w:rsid w:val="00DD698E"/>
    <w:rsid w:val="00DD70E7"/>
    <w:rsid w:val="00DE1E78"/>
    <w:rsid w:val="00DE42CF"/>
    <w:rsid w:val="00DE5598"/>
    <w:rsid w:val="00DE563E"/>
    <w:rsid w:val="00DE7551"/>
    <w:rsid w:val="00DF07FE"/>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31AC"/>
    <w:rsid w:val="00E2360C"/>
    <w:rsid w:val="00E26153"/>
    <w:rsid w:val="00E27FA1"/>
    <w:rsid w:val="00E30FE2"/>
    <w:rsid w:val="00E31313"/>
    <w:rsid w:val="00E31EFA"/>
    <w:rsid w:val="00E32055"/>
    <w:rsid w:val="00E32D9E"/>
    <w:rsid w:val="00E3396E"/>
    <w:rsid w:val="00E34514"/>
    <w:rsid w:val="00E35136"/>
    <w:rsid w:val="00E367EA"/>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770BF"/>
    <w:rsid w:val="00E82058"/>
    <w:rsid w:val="00E82B58"/>
    <w:rsid w:val="00E84C02"/>
    <w:rsid w:val="00E85A07"/>
    <w:rsid w:val="00E86903"/>
    <w:rsid w:val="00E87ABF"/>
    <w:rsid w:val="00E97783"/>
    <w:rsid w:val="00EA0463"/>
    <w:rsid w:val="00EA0C7E"/>
    <w:rsid w:val="00EA17F7"/>
    <w:rsid w:val="00EA5552"/>
    <w:rsid w:val="00EA5ABD"/>
    <w:rsid w:val="00EA7E51"/>
    <w:rsid w:val="00EB21A8"/>
    <w:rsid w:val="00EB2915"/>
    <w:rsid w:val="00EB35EF"/>
    <w:rsid w:val="00EB3D02"/>
    <w:rsid w:val="00EB4135"/>
    <w:rsid w:val="00EB717A"/>
    <w:rsid w:val="00EC0650"/>
    <w:rsid w:val="00EC1B1D"/>
    <w:rsid w:val="00EC1C75"/>
    <w:rsid w:val="00EC3924"/>
    <w:rsid w:val="00EC3B86"/>
    <w:rsid w:val="00EC462E"/>
    <w:rsid w:val="00EC46C6"/>
    <w:rsid w:val="00EC5043"/>
    <w:rsid w:val="00EC65AE"/>
    <w:rsid w:val="00EC70B6"/>
    <w:rsid w:val="00ED0D9D"/>
    <w:rsid w:val="00ED1E21"/>
    <w:rsid w:val="00ED29BF"/>
    <w:rsid w:val="00ED2D13"/>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6C02"/>
    <w:rsid w:val="00F477D4"/>
    <w:rsid w:val="00F51445"/>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13E8"/>
    <w:rsid w:val="00FB35E9"/>
    <w:rsid w:val="00FB3A58"/>
    <w:rsid w:val="00FB45B9"/>
    <w:rsid w:val="00FB4BAF"/>
    <w:rsid w:val="00FB65E8"/>
    <w:rsid w:val="00FB67A4"/>
    <w:rsid w:val="00FB72B4"/>
    <w:rsid w:val="00FC0EED"/>
    <w:rsid w:val="00FC18B0"/>
    <w:rsid w:val="00FC3816"/>
    <w:rsid w:val="00FC3931"/>
    <w:rsid w:val="00FC436A"/>
    <w:rsid w:val="00FC48E0"/>
    <w:rsid w:val="00FC4966"/>
    <w:rsid w:val="00FC5177"/>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2156"/>
    <w:rsid w:val="002B5403"/>
    <w:rsid w:val="00304D9D"/>
    <w:rsid w:val="00314029"/>
    <w:rsid w:val="00327FDE"/>
    <w:rsid w:val="00330ECD"/>
    <w:rsid w:val="003414EF"/>
    <w:rsid w:val="00365697"/>
    <w:rsid w:val="00366574"/>
    <w:rsid w:val="0037090F"/>
    <w:rsid w:val="00372E6B"/>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35C6"/>
    <w:rsid w:val="004168F2"/>
    <w:rsid w:val="00441581"/>
    <w:rsid w:val="00445CDC"/>
    <w:rsid w:val="00452CE7"/>
    <w:rsid w:val="00475844"/>
    <w:rsid w:val="004911A0"/>
    <w:rsid w:val="004A1D03"/>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19A6"/>
    <w:rsid w:val="00612E7D"/>
    <w:rsid w:val="006275F7"/>
    <w:rsid w:val="00635816"/>
    <w:rsid w:val="006371EF"/>
    <w:rsid w:val="006655CB"/>
    <w:rsid w:val="00665B98"/>
    <w:rsid w:val="00666285"/>
    <w:rsid w:val="00681325"/>
    <w:rsid w:val="006819E4"/>
    <w:rsid w:val="00681AE9"/>
    <w:rsid w:val="00691AEF"/>
    <w:rsid w:val="00692174"/>
    <w:rsid w:val="006C2BAB"/>
    <w:rsid w:val="006D35AA"/>
    <w:rsid w:val="006D5062"/>
    <w:rsid w:val="006D5DD2"/>
    <w:rsid w:val="006E06AE"/>
    <w:rsid w:val="006E353E"/>
    <w:rsid w:val="006F760F"/>
    <w:rsid w:val="006F7790"/>
    <w:rsid w:val="00701272"/>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12643"/>
    <w:rsid w:val="00914D9C"/>
    <w:rsid w:val="00924499"/>
    <w:rsid w:val="009620E8"/>
    <w:rsid w:val="00982B92"/>
    <w:rsid w:val="00991A4B"/>
    <w:rsid w:val="009A0724"/>
    <w:rsid w:val="009A37E0"/>
    <w:rsid w:val="009A7E6A"/>
    <w:rsid w:val="009C418A"/>
    <w:rsid w:val="009E096E"/>
    <w:rsid w:val="009E41AA"/>
    <w:rsid w:val="009E6098"/>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5671B"/>
    <w:rsid w:val="00B67B60"/>
    <w:rsid w:val="00B7195A"/>
    <w:rsid w:val="00B7729F"/>
    <w:rsid w:val="00B9123A"/>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135DA"/>
    <w:rsid w:val="00E26D04"/>
    <w:rsid w:val="00E30094"/>
    <w:rsid w:val="00E45BA5"/>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EC024D8-4BAD-497E-AA20-D7927E1E9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9327</TotalTime>
  <Pages>4</Pages>
  <Words>1180</Words>
  <Characters>6729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883</cp:revision>
  <dcterms:created xsi:type="dcterms:W3CDTF">2018-10-03T04:42:00Z</dcterms:created>
  <dcterms:modified xsi:type="dcterms:W3CDTF">2020-02-04T09:42:00Z</dcterms:modified>
</cp:coreProperties>
</file>