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5941D6">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5941D6">
        <w:rPr>
          <w:rFonts w:cs="B Badr" w:hint="cs"/>
          <w:b/>
          <w:bCs/>
          <w:color w:val="000000" w:themeColor="text1"/>
          <w:sz w:val="28"/>
          <w:szCs w:val="28"/>
          <w:rtl/>
          <w:lang w:bidi="fa-IR"/>
        </w:rPr>
        <w:t>پانز</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941D6">
        <w:rPr>
          <w:rFonts w:cs="B Badr" w:hint="cs"/>
          <w:b/>
          <w:bCs/>
          <w:color w:val="000000" w:themeColor="text1"/>
          <w:sz w:val="28"/>
          <w:szCs w:val="28"/>
          <w:rtl/>
          <w:lang w:bidi="fa-IR"/>
        </w:rPr>
        <w:t>20</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941D6" w:rsidRDefault="008E07A4" w:rsidP="00EA555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کلام به اینجا منتهی شد که با وجود علم اجمالی به تکالیف الزامیه من الواجبات و المحرمات نمی توان به اصالة البرائة مراجعه کرد، سه وجه را مرحوم شیخ برای این مدعا بیان فرمود، مرحوم میرزای قمی رضوان الله علیه به تبع صاحب معالم و شیخ البهائی می گوید نمی شود به اصالة البرائة رجوع کرد منتهی راهی که این اعاظم بزرگ و محترم طی فرموده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راهی غیر از راه شیخ است اگر چه مدعا یکی است، این آقایانی می گویند اصالة البرائه دلیل اعتبارش این است که مظنه می آورد به عدم تکلیف، کجا ظن به عدم تکلیف داریم؟ جایی که ظن به وجود تکلیف نداشته باشیم. با وجود این همه روایات و امارات که مظنه اور هستند چگونه شما ظن به عدم تکلیف پیدا می کنید تا اصالة البرائة جاری شود؟</w:t>
      </w:r>
    </w:p>
    <w:p w:rsidR="008E07A4" w:rsidRDefault="008E07A4" w:rsidP="008E07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اگر تا اینجا باشد جواب شی</w:t>
      </w:r>
      <w:r w:rsidR="00626BD1">
        <w:rPr>
          <w:rFonts w:asciiTheme="minorHAnsi" w:eastAsiaTheme="minorHAnsi" w:hAnsiTheme="minorHAnsi" w:cs="B Badr" w:hint="cs"/>
          <w:sz w:val="28"/>
          <w:szCs w:val="28"/>
          <w:rtl/>
          <w:lang w:bidi="fa-IR"/>
        </w:rPr>
        <w:t>خ این بود که ما قبول ند</w:t>
      </w:r>
      <w:r>
        <w:rPr>
          <w:rFonts w:asciiTheme="minorHAnsi" w:eastAsiaTheme="minorHAnsi" w:hAnsiTheme="minorHAnsi" w:cs="B Badr" w:hint="cs"/>
          <w:sz w:val="28"/>
          <w:szCs w:val="28"/>
          <w:rtl/>
          <w:lang w:bidi="fa-IR"/>
        </w:rPr>
        <w:t>ا</w:t>
      </w:r>
      <w:r w:rsidR="00626BD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اصالة البرائه </w:t>
      </w:r>
      <w:r w:rsidR="00626BD1">
        <w:rPr>
          <w:rFonts w:asciiTheme="minorHAnsi" w:eastAsiaTheme="minorHAnsi" w:hAnsiTheme="minorHAnsi" w:cs="B Badr" w:hint="cs"/>
          <w:sz w:val="28"/>
          <w:szCs w:val="28"/>
          <w:rtl/>
          <w:lang w:bidi="fa-IR"/>
        </w:rPr>
        <w:t>از باب افاده ظن معتبر است. اصالة البرائة از باب حکم عقلی اس</w:t>
      </w:r>
      <w:r>
        <w:rPr>
          <w:rFonts w:asciiTheme="minorHAnsi" w:eastAsiaTheme="minorHAnsi" w:hAnsiTheme="minorHAnsi" w:cs="B Badr" w:hint="cs"/>
          <w:sz w:val="28"/>
          <w:szCs w:val="28"/>
          <w:rtl/>
          <w:lang w:bidi="fa-IR"/>
        </w:rPr>
        <w:t>ت</w:t>
      </w:r>
      <w:r w:rsidR="00626BD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قبح عقاب بلا بیان. این جواب کلام میرز</w:t>
      </w:r>
      <w:r w:rsidR="00626BD1">
        <w:rPr>
          <w:rFonts w:asciiTheme="minorHAnsi" w:eastAsiaTheme="minorHAnsi" w:hAnsiTheme="minorHAnsi" w:cs="B Badr" w:hint="cs"/>
          <w:sz w:val="28"/>
          <w:szCs w:val="28"/>
          <w:rtl/>
          <w:lang w:bidi="fa-IR"/>
        </w:rPr>
        <w:t>ای قمی. داشته باشید که کلمات شیخ</w:t>
      </w:r>
      <w:r>
        <w:rPr>
          <w:rFonts w:asciiTheme="minorHAnsi" w:eastAsiaTheme="minorHAnsi" w:hAnsiTheme="minorHAnsi" w:cs="B Badr" w:hint="cs"/>
          <w:sz w:val="28"/>
          <w:szCs w:val="28"/>
          <w:rtl/>
          <w:lang w:bidi="fa-IR"/>
        </w:rPr>
        <w:t xml:space="preserve"> نسبت به قبح عقاب بلا بیان مختلف است از برخی جاها استفاده می شود این قاعده را قبول ندارد و لی اینجا فرمود از باب عقل قطعی.</w:t>
      </w:r>
    </w:p>
    <w:p w:rsidR="008E07A4" w:rsidRDefault="008E07A4" w:rsidP="008E07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 می گردیم به فرمایشی میرزای قمی. قسمتی اش را عرض کردیم و اشکال کردیم.</w:t>
      </w:r>
    </w:p>
    <w:p w:rsidR="008E07A4" w:rsidRDefault="008E07A4" w:rsidP="008E07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جناب میرزای قمی در برا</w:t>
      </w:r>
      <w:r w:rsidR="00626BD1">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ر شما که اصالة البرائه را از باب ظن معتبر می کنید یک عده ان را حکم عقل می</w:t>
      </w:r>
      <w:r w:rsidR="00626BD1">
        <w:rPr>
          <w:rFonts w:asciiTheme="minorHAnsi" w:eastAsiaTheme="minorHAnsi" w:hAnsiTheme="minorHAnsi" w:cs="B Badr" w:hint="cs"/>
          <w:sz w:val="28"/>
          <w:szCs w:val="28"/>
          <w:rtl/>
          <w:lang w:bidi="fa-IR"/>
        </w:rPr>
        <w:t xml:space="preserve"> دانید جواب این ها را چه میدهید؟</w:t>
      </w:r>
      <w:r>
        <w:rPr>
          <w:rFonts w:asciiTheme="minorHAnsi" w:eastAsiaTheme="minorHAnsi" w:hAnsiTheme="minorHAnsi" w:cs="B Badr" w:hint="cs"/>
          <w:sz w:val="28"/>
          <w:szCs w:val="28"/>
          <w:rtl/>
          <w:lang w:bidi="fa-IR"/>
        </w:rPr>
        <w:t xml:space="preserve"> میرزا می فرماید من حرف ان ها را دو شق می کنم و طبق هر یک پاسخ می دهم. می گویم این که می گویید اصالة البرائه حکم عقل است، حکم قطعی عقل است یا حکم ظنی عقل.اگر مراد حکم قطعی است اولا اختلاف اصولیین در این که </w:t>
      </w:r>
      <w:r w:rsidR="00626BD1">
        <w:rPr>
          <w:rFonts w:asciiTheme="minorHAnsi" w:eastAsiaTheme="minorHAnsi" w:hAnsiTheme="minorHAnsi" w:cs="B Badr" w:hint="cs"/>
          <w:sz w:val="28"/>
          <w:szCs w:val="28"/>
          <w:rtl/>
          <w:lang w:bidi="fa-IR"/>
        </w:rPr>
        <w:t>قاعده قبح عقاب بلا بیان داریم ی</w:t>
      </w:r>
      <w:r>
        <w:rPr>
          <w:rFonts w:asciiTheme="minorHAnsi" w:eastAsiaTheme="minorHAnsi" w:hAnsiTheme="minorHAnsi" w:cs="B Badr" w:hint="cs"/>
          <w:sz w:val="28"/>
          <w:szCs w:val="28"/>
          <w:rtl/>
          <w:lang w:bidi="fa-IR"/>
        </w:rPr>
        <w:t>ا</w:t>
      </w:r>
      <w:r w:rsidR="00626BD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نداریم، یکشف عن عدم</w:t>
      </w:r>
      <w:r w:rsidR="00374BA6">
        <w:rPr>
          <w:rFonts w:asciiTheme="minorHAnsi" w:eastAsiaTheme="minorHAnsi" w:hAnsiTheme="minorHAnsi" w:cs="B Badr" w:hint="cs"/>
          <w:sz w:val="28"/>
          <w:szCs w:val="28"/>
          <w:rtl/>
          <w:lang w:bidi="fa-IR"/>
        </w:rPr>
        <w:t xml:space="preserve"> کونه قطعیات. و الا اگر قطع</w:t>
      </w:r>
      <w:r w:rsidR="00626BD1">
        <w:rPr>
          <w:rFonts w:asciiTheme="minorHAnsi" w:eastAsiaTheme="minorHAnsi" w:hAnsiTheme="minorHAnsi" w:cs="B Badr" w:hint="cs"/>
          <w:sz w:val="28"/>
          <w:szCs w:val="28"/>
          <w:rtl/>
          <w:lang w:bidi="fa-IR"/>
        </w:rPr>
        <w:t xml:space="preserve">ی باشد که مورد اختلاف واقع نمی </w:t>
      </w:r>
      <w:r w:rsidR="00374BA6">
        <w:rPr>
          <w:rFonts w:asciiTheme="minorHAnsi" w:eastAsiaTheme="minorHAnsi" w:hAnsiTheme="minorHAnsi" w:cs="B Badr" w:hint="cs"/>
          <w:sz w:val="28"/>
          <w:szCs w:val="28"/>
          <w:rtl/>
          <w:lang w:bidi="fa-IR"/>
        </w:rPr>
        <w:t>ش</w:t>
      </w:r>
      <w:r w:rsidR="00626BD1">
        <w:rPr>
          <w:rFonts w:asciiTheme="minorHAnsi" w:eastAsiaTheme="minorHAnsi" w:hAnsiTheme="minorHAnsi" w:cs="B Badr" w:hint="cs"/>
          <w:sz w:val="28"/>
          <w:szCs w:val="28"/>
          <w:rtl/>
          <w:lang w:bidi="fa-IR"/>
        </w:rPr>
        <w:t>و</w:t>
      </w:r>
      <w:r w:rsidR="00374BA6">
        <w:rPr>
          <w:rFonts w:asciiTheme="minorHAnsi" w:eastAsiaTheme="minorHAnsi" w:hAnsiTheme="minorHAnsi" w:cs="B Badr" w:hint="cs"/>
          <w:sz w:val="28"/>
          <w:szCs w:val="28"/>
          <w:rtl/>
          <w:lang w:bidi="fa-IR"/>
        </w:rPr>
        <w:t>د هم از گذشتگان و هم از معاصرین داریم کسانی که قاع</w:t>
      </w:r>
      <w:r w:rsidR="00626BD1">
        <w:rPr>
          <w:rFonts w:asciiTheme="minorHAnsi" w:eastAsiaTheme="minorHAnsi" w:hAnsiTheme="minorHAnsi" w:cs="B Badr" w:hint="cs"/>
          <w:sz w:val="28"/>
          <w:szCs w:val="28"/>
          <w:rtl/>
          <w:lang w:bidi="fa-IR"/>
        </w:rPr>
        <w:t>ده قبح عقاب بلا بیان را قبول ندار</w:t>
      </w:r>
      <w:r w:rsidR="00374BA6">
        <w:rPr>
          <w:rFonts w:asciiTheme="minorHAnsi" w:eastAsiaTheme="minorHAnsi" w:hAnsiTheme="minorHAnsi" w:cs="B Badr" w:hint="cs"/>
          <w:sz w:val="28"/>
          <w:szCs w:val="28"/>
          <w:rtl/>
          <w:lang w:bidi="fa-IR"/>
        </w:rPr>
        <w:t>ند ثانیا سلمنا قاعده فی الجمله قطعی است اما باید دید کجاست که قطعی است ان جایی است که هنوز شرع و شریعتی نباشد. قبل از ورود شرع است که ما قاعده قطعی برائت را داریم نه بعد ورود الشرع و بعد العلم اجمالا بوجود التکالیف فی العین.</w:t>
      </w:r>
    </w:p>
    <w:p w:rsidR="00374BA6" w:rsidRDefault="00374BA6" w:rsidP="00374BA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ثانیا از این هم چشم پوشی کنیم ما وقتی در یک مساله خبر واحد صحیح دا</w:t>
      </w:r>
      <w:r w:rsidR="00626BD1">
        <w:rPr>
          <w:rFonts w:asciiTheme="minorHAnsi" w:eastAsiaTheme="minorHAnsi" w:hAnsiTheme="minorHAnsi" w:cs="B Badr" w:hint="cs"/>
          <w:sz w:val="28"/>
          <w:szCs w:val="28"/>
          <w:rtl/>
          <w:lang w:bidi="fa-IR"/>
        </w:rPr>
        <w:t>شته باشیم چگونه ادعا کنیم قظع به</w:t>
      </w:r>
      <w:r>
        <w:rPr>
          <w:rFonts w:asciiTheme="minorHAnsi" w:eastAsiaTheme="minorHAnsi" w:hAnsiTheme="minorHAnsi" w:cs="B Badr" w:hint="cs"/>
          <w:sz w:val="28"/>
          <w:szCs w:val="28"/>
          <w:rtl/>
          <w:lang w:bidi="fa-IR"/>
        </w:rPr>
        <w:t xml:space="preserve"> برائت داریم. بنابراین برائت قطعی نیست. این شق اول.</w:t>
      </w:r>
    </w:p>
    <w:p w:rsidR="00374BA6" w:rsidRDefault="00374BA6" w:rsidP="00374BA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شق دوم مراد این است که برائت حکم ظنی است. این حکم ظنی از کجا استفاده شده است؟ از ظاهر کتاب و روایات و هنوز هم این ظنون حجیتش بالخصوص اثبات نشده است. چطور شما استناد می کنید به ظن غیر اثبات شده در حجیت و مهمتر اینکه بعد از اینکه شما این مجموعه روایی را دارید و بعد از اینکه شما علم اجمالی دارید به وجود تکالیف، به عبارتٍ اخری بعد از اینکه شرع آمده است و تکالیفی را آورده است، چگونه شما رجوع به برائت ظنیه می کنید، فتحصل من جمیع کلمات المیرزا قدس سره به این که مقدمه دوم انسداد تام و تمام است . مقدمه دوم این بود که ما تکالیفی داریم، که نمی توانیم از مجموعه این تکالیف برائت جاری کنیم، شیخ هم مدعایش یکی بود منتها دلیل عدم جواز مراجعه به اصالة البرائه ان سه امری بود که فرمود؛ لذا از اینجا به بعد می خواهد جواب میرزا را بدهد نه اینکه با میرزا در مدعا مخالف باشد، با میرزا در دلیل مخالفت می کند.</w:t>
      </w:r>
    </w:p>
    <w:p w:rsidR="00374BA6" w:rsidRDefault="00374BA6" w:rsidP="00374BA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اول صفحه 399 که می گوید و فیه. از این فیه میخواهد اشکال به روش میرزا داشته ابشد باز همان حرف قبلی خود را تکرار می کند که جناب میرزا اساس برهان شما مخدوش است چون اعتبار برائت را می خواهید از راه ظن درست کنید در حالی که اعتبار برائت از حکم عقل است و ان هم از نوع قطعی عقل و هیچ ا</w:t>
      </w:r>
      <w:r w:rsidR="00626BD1">
        <w:rPr>
          <w:rFonts w:asciiTheme="minorHAnsi" w:eastAsiaTheme="minorHAnsi" w:hAnsiTheme="minorHAnsi" w:cs="B Badr" w:hint="cs"/>
          <w:sz w:val="28"/>
          <w:szCs w:val="28"/>
          <w:rtl/>
          <w:lang w:bidi="fa-IR"/>
        </w:rPr>
        <w:t xml:space="preserve">ختصاصی به حال دون حال ندارد که </w:t>
      </w:r>
      <w:r>
        <w:rPr>
          <w:rFonts w:asciiTheme="minorHAnsi" w:eastAsiaTheme="minorHAnsi" w:hAnsiTheme="minorHAnsi" w:cs="B Badr" w:hint="cs"/>
          <w:sz w:val="28"/>
          <w:szCs w:val="28"/>
          <w:rtl/>
          <w:lang w:bidi="fa-IR"/>
        </w:rPr>
        <w:t>ش</w:t>
      </w:r>
      <w:r w:rsidR="00626BD1">
        <w:rPr>
          <w:rFonts w:asciiTheme="minorHAnsi" w:eastAsiaTheme="minorHAnsi" w:hAnsiTheme="minorHAnsi" w:cs="B Badr" w:hint="cs"/>
          <w:sz w:val="28"/>
          <w:szCs w:val="28"/>
          <w:rtl/>
          <w:lang w:bidi="fa-IR"/>
        </w:rPr>
        <w:t>ما گفتید قبل از ورود ال</w:t>
      </w:r>
      <w:r>
        <w:rPr>
          <w:rFonts w:asciiTheme="minorHAnsi" w:eastAsiaTheme="minorHAnsi" w:hAnsiTheme="minorHAnsi" w:cs="B Badr" w:hint="cs"/>
          <w:sz w:val="28"/>
          <w:szCs w:val="28"/>
          <w:rtl/>
          <w:lang w:bidi="fa-IR"/>
        </w:rPr>
        <w:t>ش</w:t>
      </w:r>
      <w:r w:rsidR="00626BD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ع است یا بعد ورود الشرع. حکم قطعی عقل به برائت هم قبل از ورود به شرع جای دارد </w:t>
      </w:r>
      <w:r w:rsidR="00626BD1">
        <w:rPr>
          <w:rFonts w:asciiTheme="minorHAnsi" w:eastAsiaTheme="minorHAnsi" w:hAnsiTheme="minorHAnsi" w:cs="B Badr" w:hint="cs"/>
          <w:sz w:val="28"/>
          <w:szCs w:val="28"/>
          <w:rtl/>
          <w:lang w:bidi="fa-IR"/>
        </w:rPr>
        <w:t>و هم بعد از ان. و هیچ اختلافی هم</w:t>
      </w:r>
      <w:r>
        <w:rPr>
          <w:rFonts w:asciiTheme="minorHAnsi" w:eastAsiaTheme="minorHAnsi" w:hAnsiTheme="minorHAnsi" w:cs="B Badr" w:hint="cs"/>
          <w:sz w:val="28"/>
          <w:szCs w:val="28"/>
          <w:rtl/>
          <w:lang w:bidi="fa-IR"/>
        </w:rPr>
        <w:t xml:space="preserve"> بین عقلا در این حکم عقلی نیست.</w:t>
      </w:r>
    </w:p>
    <w:p w:rsidR="00374BA6" w:rsidRDefault="00374BA6" w:rsidP="00374BA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آنهایی که گفتند برائت عقلیه نه و احتیاط آری </w:t>
      </w:r>
      <w:r w:rsidR="00626BD1">
        <w:rPr>
          <w:rFonts w:asciiTheme="minorHAnsi" w:eastAsiaTheme="minorHAnsi" w:hAnsiTheme="minorHAnsi" w:cs="B Badr" w:hint="cs"/>
          <w:sz w:val="28"/>
          <w:szCs w:val="28"/>
          <w:rtl/>
          <w:lang w:bidi="fa-IR"/>
        </w:rPr>
        <w:t>از چه راهی گفتند و انما ذهب من ذ</w:t>
      </w:r>
      <w:r>
        <w:rPr>
          <w:rFonts w:asciiTheme="minorHAnsi" w:eastAsiaTheme="minorHAnsi" w:hAnsiTheme="minorHAnsi" w:cs="B Badr" w:hint="cs"/>
          <w:sz w:val="28"/>
          <w:szCs w:val="28"/>
          <w:rtl/>
          <w:lang w:bidi="fa-IR"/>
        </w:rPr>
        <w:t>هب الی وجوب الاحتیاط لزعم نصب الشارع البیان علی وجوب الاحتیاط من الآیات و الاخبار، آنی اخباریینی که به جای اینکه برائت عقلی را بپذیرند احتیاطی می شوند، نه از این جهت است که قبح عقاب بلا بیان را قبول ندارند، می گویند ما بیان داریم بر ا</w:t>
      </w:r>
      <w:r w:rsidR="00626BD1">
        <w:rPr>
          <w:rFonts w:asciiTheme="minorHAnsi" w:eastAsiaTheme="minorHAnsi" w:hAnsiTheme="minorHAnsi" w:cs="B Badr" w:hint="cs"/>
          <w:sz w:val="28"/>
          <w:szCs w:val="28"/>
          <w:rtl/>
          <w:lang w:bidi="fa-IR"/>
        </w:rPr>
        <w:t xml:space="preserve">حتیاط نه این که اصل قبح عقاب بلا </w:t>
      </w:r>
      <w:r>
        <w:rPr>
          <w:rFonts w:asciiTheme="minorHAnsi" w:eastAsiaTheme="minorHAnsi" w:hAnsiTheme="minorHAnsi" w:cs="B Badr" w:hint="cs"/>
          <w:sz w:val="28"/>
          <w:szCs w:val="28"/>
          <w:rtl/>
          <w:lang w:bidi="fa-IR"/>
        </w:rPr>
        <w:t>بیان مورد خدشه ان ها باشد ان ها هم قبول دارند که اگر بیانی نبود عقا</w:t>
      </w:r>
      <w:r w:rsidR="00626BD1">
        <w:rPr>
          <w:rFonts w:asciiTheme="minorHAnsi" w:eastAsiaTheme="minorHAnsi" w:hAnsiTheme="minorHAnsi" w:cs="B Badr" w:hint="cs"/>
          <w:sz w:val="28"/>
          <w:szCs w:val="28"/>
          <w:rtl/>
          <w:lang w:bidi="fa-IR"/>
        </w:rPr>
        <w:t>ب قبیح است. من که برائت جاری نمی</w:t>
      </w:r>
      <w:r>
        <w:rPr>
          <w:rFonts w:asciiTheme="minorHAnsi" w:eastAsiaTheme="minorHAnsi" w:hAnsiTheme="minorHAnsi" w:cs="B Badr" w:hint="cs"/>
          <w:sz w:val="28"/>
          <w:szCs w:val="28"/>
          <w:rtl/>
          <w:lang w:bidi="fa-IR"/>
        </w:rPr>
        <w:t xml:space="preserve"> کنم چون آیات و روایات داریم که بیان می کنیم </w:t>
      </w:r>
      <w:r w:rsidR="00AD5913">
        <w:rPr>
          <w:rFonts w:asciiTheme="minorHAnsi" w:eastAsiaTheme="minorHAnsi" w:hAnsiTheme="minorHAnsi" w:cs="B Badr" w:hint="cs"/>
          <w:sz w:val="28"/>
          <w:szCs w:val="28"/>
          <w:rtl/>
          <w:lang w:bidi="fa-IR"/>
        </w:rPr>
        <w:t>برائت را.</w:t>
      </w:r>
    </w:p>
    <w:p w:rsidR="00AD5913" w:rsidRDefault="00626BD1"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w:t>
      </w:r>
      <w:r w:rsidR="00AD591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AD5913">
        <w:rPr>
          <w:rFonts w:asciiTheme="minorHAnsi" w:eastAsiaTheme="minorHAnsi" w:hAnsiTheme="minorHAnsi" w:cs="B Badr" w:hint="cs"/>
          <w:sz w:val="28"/>
          <w:szCs w:val="28"/>
          <w:rtl/>
          <w:lang w:bidi="fa-IR"/>
        </w:rPr>
        <w:t>الخبر الصحیح، انکه مشا میرزای قمی می</w:t>
      </w:r>
      <w:r>
        <w:rPr>
          <w:rFonts w:asciiTheme="minorHAnsi" w:eastAsiaTheme="minorHAnsi" w:hAnsiTheme="minorHAnsi" w:cs="B Badr" w:hint="cs"/>
          <w:sz w:val="28"/>
          <w:szCs w:val="28"/>
          <w:rtl/>
          <w:lang w:bidi="fa-IR"/>
        </w:rPr>
        <w:t xml:space="preserve"> گفتید اگر خبر صحیحی باشد جای ب</w:t>
      </w:r>
      <w:r w:rsidR="00AD591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ا</w:t>
      </w:r>
      <w:r w:rsidR="00AD5913">
        <w:rPr>
          <w:rFonts w:asciiTheme="minorHAnsi" w:eastAsiaTheme="minorHAnsi" w:hAnsiTheme="minorHAnsi" w:cs="B Badr" w:hint="cs"/>
          <w:sz w:val="28"/>
          <w:szCs w:val="28"/>
          <w:rtl/>
          <w:lang w:bidi="fa-IR"/>
        </w:rPr>
        <w:t>ئت نیست این خبر اگر دلیل اعتبار دارد و بیان است بله</w:t>
      </w:r>
      <w:r>
        <w:rPr>
          <w:rFonts w:asciiTheme="minorHAnsi" w:eastAsiaTheme="minorHAnsi" w:hAnsiTheme="minorHAnsi" w:cs="B Badr" w:hint="cs"/>
          <w:sz w:val="28"/>
          <w:szCs w:val="28"/>
          <w:rtl/>
          <w:lang w:bidi="fa-IR"/>
        </w:rPr>
        <w:t xml:space="preserve"> با  وجود بیان نوبت به قاعده نمی</w:t>
      </w:r>
      <w:r w:rsidR="00AD5913">
        <w:rPr>
          <w:rFonts w:asciiTheme="minorHAnsi" w:eastAsiaTheme="minorHAnsi" w:hAnsiTheme="minorHAnsi" w:cs="B Badr" w:hint="cs"/>
          <w:sz w:val="28"/>
          <w:szCs w:val="28"/>
          <w:rtl/>
          <w:lang w:bidi="fa-IR"/>
        </w:rPr>
        <w:t xml:space="preserve"> رسد ولیا گر دلیل </w:t>
      </w:r>
      <w:r>
        <w:rPr>
          <w:rFonts w:asciiTheme="minorHAnsi" w:eastAsiaTheme="minorHAnsi" w:hAnsiTheme="minorHAnsi" w:cs="B Badr" w:hint="cs"/>
          <w:sz w:val="28"/>
          <w:szCs w:val="28"/>
          <w:rtl/>
          <w:lang w:bidi="fa-IR"/>
        </w:rPr>
        <w:t>اعتبار ندارد ما اینجا لا بیان د</w:t>
      </w:r>
      <w:r w:rsidR="00AD591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AD5913">
        <w:rPr>
          <w:rFonts w:asciiTheme="minorHAnsi" w:eastAsiaTheme="minorHAnsi" w:hAnsiTheme="minorHAnsi" w:cs="B Badr" w:hint="cs"/>
          <w:sz w:val="28"/>
          <w:szCs w:val="28"/>
          <w:rtl/>
          <w:lang w:bidi="fa-IR"/>
        </w:rPr>
        <w:t>یم و با وجود لا بیان برائت جاری است.</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خلاصه هر کس که بخواهد از این قاعده فراگیر به نام قبح عقاب بلا بیان ف</w:t>
      </w:r>
      <w:r w:rsidR="00626BD1">
        <w:rPr>
          <w:rFonts w:asciiTheme="minorHAnsi" w:eastAsiaTheme="minorHAnsi" w:hAnsiTheme="minorHAnsi" w:cs="B Badr" w:hint="cs"/>
          <w:sz w:val="28"/>
          <w:szCs w:val="28"/>
          <w:rtl/>
          <w:lang w:bidi="fa-IR"/>
        </w:rPr>
        <w:t xml:space="preserve">رار کند باید او دلیلی بیاودکه ما اینجا دلیل داریم.پس هیچ مانعی ندارد ما </w:t>
      </w:r>
      <w:r>
        <w:rPr>
          <w:rFonts w:asciiTheme="minorHAnsi" w:eastAsiaTheme="minorHAnsi" w:hAnsiTheme="minorHAnsi" w:cs="B Badr" w:hint="cs"/>
          <w:sz w:val="28"/>
          <w:szCs w:val="28"/>
          <w:rtl/>
          <w:lang w:bidi="fa-IR"/>
        </w:rPr>
        <w:t>ادعا کنیم اجماع بر برائت حتی مثل اخباریینی که احتیاطی هستند</w:t>
      </w:r>
      <w:r w:rsidR="00626BD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انه</w:t>
      </w:r>
      <w:r w:rsidR="00626BD1">
        <w:rPr>
          <w:rFonts w:asciiTheme="minorHAnsi" w:eastAsiaTheme="minorHAnsi" w:hAnsiTheme="minorHAnsi" w:cs="B Badr" w:hint="cs"/>
          <w:sz w:val="28"/>
          <w:szCs w:val="28"/>
          <w:rtl/>
          <w:lang w:bidi="fa-IR"/>
        </w:rPr>
        <w:t xml:space="preserve">ا هم برائت عقلی را قبول دارند </w:t>
      </w:r>
      <w:r>
        <w:rPr>
          <w:rFonts w:asciiTheme="minorHAnsi" w:eastAsiaTheme="minorHAnsi" w:hAnsiTheme="minorHAnsi" w:cs="B Badr" w:hint="cs"/>
          <w:sz w:val="28"/>
          <w:szCs w:val="28"/>
          <w:rtl/>
          <w:lang w:bidi="fa-IR"/>
        </w:rPr>
        <w:t>و</w:t>
      </w:r>
      <w:r w:rsidR="00626BD1">
        <w:rPr>
          <w:rFonts w:asciiTheme="minorHAnsi" w:eastAsiaTheme="minorHAnsi" w:hAnsiTheme="minorHAnsi" w:cs="B Badr" w:hint="cs"/>
          <w:sz w:val="28"/>
          <w:szCs w:val="28"/>
          <w:rtl/>
          <w:lang w:bidi="fa-IR"/>
        </w:rPr>
        <w:t xml:space="preserve"> اختلاف ما صغروی است که آی</w:t>
      </w:r>
      <w:r>
        <w:rPr>
          <w:rFonts w:asciiTheme="minorHAnsi" w:eastAsiaTheme="minorHAnsi" w:hAnsiTheme="minorHAnsi" w:cs="B Badr" w:hint="cs"/>
          <w:sz w:val="28"/>
          <w:szCs w:val="28"/>
          <w:rtl/>
          <w:lang w:bidi="fa-IR"/>
        </w:rPr>
        <w:t xml:space="preserve">ا بیان بر لزوم احتیاط داریم یا </w:t>
      </w:r>
      <w:r w:rsidR="00626BD1">
        <w:rPr>
          <w:rFonts w:asciiTheme="minorHAnsi" w:eastAsiaTheme="minorHAnsi" w:hAnsiTheme="minorHAnsi" w:cs="B Badr" w:hint="cs"/>
          <w:sz w:val="28"/>
          <w:szCs w:val="28"/>
          <w:rtl/>
          <w:lang w:bidi="fa-IR"/>
        </w:rPr>
        <w:t>نه؟ اخباری می گوید . دا</w:t>
      </w:r>
      <w:r>
        <w:rPr>
          <w:rFonts w:asciiTheme="minorHAnsi" w:eastAsiaTheme="minorHAnsi" w:hAnsiTheme="minorHAnsi" w:cs="B Badr" w:hint="cs"/>
          <w:sz w:val="28"/>
          <w:szCs w:val="28"/>
          <w:rtl/>
          <w:lang w:bidi="fa-IR"/>
        </w:rPr>
        <w:t>ریم.</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نگوییم اصالة البرائه اجماعی نیست.</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w:t>
      </w:r>
      <w:r w:rsidR="00626BD1">
        <w:rPr>
          <w:rFonts w:asciiTheme="minorHAnsi" w:eastAsiaTheme="minorHAnsi" w:hAnsiTheme="minorHAnsi" w:cs="B Badr" w:hint="cs"/>
          <w:sz w:val="28"/>
          <w:szCs w:val="28"/>
          <w:rtl/>
          <w:lang w:bidi="fa-IR"/>
        </w:rPr>
        <w:t>ین راه مرحوم میرزا کافی نبود برا</w:t>
      </w:r>
      <w:r>
        <w:rPr>
          <w:rFonts w:asciiTheme="minorHAnsi" w:eastAsiaTheme="minorHAnsi" w:hAnsiTheme="minorHAnsi" w:cs="B Badr" w:hint="cs"/>
          <w:sz w:val="28"/>
          <w:szCs w:val="28"/>
          <w:rtl/>
          <w:lang w:bidi="fa-IR"/>
        </w:rPr>
        <w:t>ی این که مقدمه انسداد درست شود راه همان بود که گفتیم.</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مقدمه دوم این اس</w:t>
      </w:r>
      <w:r w:rsidR="00626BD1">
        <w:rPr>
          <w:rFonts w:asciiTheme="minorHAnsi" w:eastAsiaTheme="minorHAnsi" w:hAnsiTheme="minorHAnsi" w:cs="B Badr" w:hint="cs"/>
          <w:sz w:val="28"/>
          <w:szCs w:val="28"/>
          <w:rtl/>
          <w:lang w:bidi="fa-IR"/>
        </w:rPr>
        <w:t>ت که ما مجموعه از احکام شریعت د</w:t>
      </w:r>
      <w:r>
        <w:rPr>
          <w:rFonts w:asciiTheme="minorHAnsi" w:eastAsiaTheme="minorHAnsi" w:hAnsiTheme="minorHAnsi" w:cs="B Badr" w:hint="cs"/>
          <w:sz w:val="28"/>
          <w:szCs w:val="28"/>
          <w:rtl/>
          <w:lang w:bidi="fa-IR"/>
        </w:rPr>
        <w:t>ا</w:t>
      </w:r>
      <w:r w:rsidR="00626BD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که</w:t>
      </w:r>
      <w:r w:rsidR="00626BD1">
        <w:rPr>
          <w:rFonts w:asciiTheme="minorHAnsi" w:eastAsiaTheme="minorHAnsi" w:hAnsiTheme="minorHAnsi" w:cs="B Badr" w:hint="cs"/>
          <w:sz w:val="28"/>
          <w:szCs w:val="28"/>
          <w:rtl/>
          <w:lang w:bidi="fa-IR"/>
        </w:rPr>
        <w:t xml:space="preserve"> و لو تفصیلا به انها آگ</w:t>
      </w:r>
      <w:r>
        <w:rPr>
          <w:rFonts w:asciiTheme="minorHAnsi" w:eastAsiaTheme="minorHAnsi" w:hAnsiTheme="minorHAnsi" w:cs="B Badr" w:hint="cs"/>
          <w:sz w:val="28"/>
          <w:szCs w:val="28"/>
          <w:rtl/>
          <w:lang w:bidi="fa-IR"/>
        </w:rPr>
        <w:t>اهی</w:t>
      </w:r>
      <w:r w:rsidR="00626BD1">
        <w:rPr>
          <w:rFonts w:asciiTheme="minorHAnsi" w:eastAsiaTheme="minorHAnsi" w:hAnsiTheme="minorHAnsi" w:cs="B Badr" w:hint="cs"/>
          <w:sz w:val="28"/>
          <w:szCs w:val="28"/>
          <w:rtl/>
          <w:lang w:bidi="fa-IR"/>
        </w:rPr>
        <w:t xml:space="preserve"> ند</w:t>
      </w:r>
      <w:r>
        <w:rPr>
          <w:rFonts w:asciiTheme="minorHAnsi" w:eastAsiaTheme="minorHAnsi" w:hAnsiTheme="minorHAnsi" w:cs="B Badr" w:hint="cs"/>
          <w:sz w:val="28"/>
          <w:szCs w:val="28"/>
          <w:rtl/>
          <w:lang w:bidi="fa-IR"/>
        </w:rPr>
        <w:t>ا</w:t>
      </w:r>
      <w:r w:rsidR="00626BD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ولی می دانیم در مجموعه کتب روایی ما برخی از این روایات صدرت عن المعصوم و دالة علی وجوب </w:t>
      </w:r>
      <w:r w:rsidR="00626BD1">
        <w:rPr>
          <w:rFonts w:asciiTheme="minorHAnsi" w:eastAsiaTheme="minorHAnsi" w:hAnsiTheme="minorHAnsi" w:cs="B Badr" w:hint="cs"/>
          <w:sz w:val="28"/>
          <w:szCs w:val="28"/>
          <w:rtl/>
          <w:lang w:bidi="fa-IR"/>
        </w:rPr>
        <w:t>امر او حرمة امر آخر و نمی توانیم</w:t>
      </w:r>
      <w:r>
        <w:rPr>
          <w:rFonts w:asciiTheme="minorHAnsi" w:eastAsiaTheme="minorHAnsi" w:hAnsiTheme="minorHAnsi" w:cs="B Badr" w:hint="cs"/>
          <w:sz w:val="28"/>
          <w:szCs w:val="28"/>
          <w:rtl/>
          <w:lang w:bidi="fa-IR"/>
        </w:rPr>
        <w:t xml:space="preserve"> نسبت به علم اجمالی خود را مکلف ندانی</w:t>
      </w:r>
      <w:r w:rsidR="00626BD1">
        <w:rPr>
          <w:rFonts w:asciiTheme="minorHAnsi" w:eastAsiaTheme="minorHAnsi" w:hAnsiTheme="minorHAnsi" w:cs="B Badr" w:hint="cs"/>
          <w:sz w:val="28"/>
          <w:szCs w:val="28"/>
          <w:rtl/>
          <w:lang w:bidi="fa-IR"/>
        </w:rPr>
        <w:t xml:space="preserve">م نمی توانیم اصالة البرائة جاری </w:t>
      </w:r>
      <w:r>
        <w:rPr>
          <w:rFonts w:asciiTheme="minorHAnsi" w:eastAsiaTheme="minorHAnsi" w:hAnsiTheme="minorHAnsi" w:cs="B Badr" w:hint="cs"/>
          <w:sz w:val="28"/>
          <w:szCs w:val="28"/>
          <w:rtl/>
          <w:lang w:bidi="fa-IR"/>
        </w:rPr>
        <w:t>کنیم..من شسیخ اصالة البرائه ایی هستم و من شیخ ادعا می کنم اصل برائت</w:t>
      </w:r>
      <w:r w:rsidR="00626BD1">
        <w:rPr>
          <w:rFonts w:asciiTheme="minorHAnsi" w:eastAsiaTheme="minorHAnsi" w:hAnsiTheme="minorHAnsi" w:cs="B Badr" w:hint="cs"/>
          <w:sz w:val="28"/>
          <w:szCs w:val="28"/>
          <w:rtl/>
          <w:lang w:bidi="fa-IR"/>
        </w:rPr>
        <w:t xml:space="preserve"> ع</w:t>
      </w:r>
      <w:r>
        <w:rPr>
          <w:rFonts w:asciiTheme="minorHAnsi" w:eastAsiaTheme="minorHAnsi" w:hAnsiTheme="minorHAnsi" w:cs="B Badr" w:hint="cs"/>
          <w:sz w:val="28"/>
          <w:szCs w:val="28"/>
          <w:rtl/>
          <w:lang w:bidi="fa-IR"/>
        </w:rPr>
        <w:t>قلی قطعی و اجما</w:t>
      </w:r>
      <w:r w:rsidR="00626BD1">
        <w:rPr>
          <w:rFonts w:asciiTheme="minorHAnsi" w:eastAsiaTheme="minorHAnsi" w:hAnsiTheme="minorHAnsi" w:cs="B Badr" w:hint="cs"/>
          <w:sz w:val="28"/>
          <w:szCs w:val="28"/>
          <w:rtl/>
          <w:lang w:bidi="fa-IR"/>
        </w:rPr>
        <w:t>عی است. ولی اد</w:t>
      </w:r>
      <w:r>
        <w:rPr>
          <w:rFonts w:asciiTheme="minorHAnsi" w:eastAsiaTheme="minorHAnsi" w:hAnsiTheme="minorHAnsi" w:cs="B Badr" w:hint="cs"/>
          <w:sz w:val="28"/>
          <w:szCs w:val="28"/>
          <w:rtl/>
          <w:lang w:bidi="fa-IR"/>
        </w:rPr>
        <w:t>عای من این است که این جا جای اصالة البرائه نیست جای اصالة البرائه این است که یک سری از احکام را کنار بگذارید نه یک مجموعه بزرگ از احکام را بخواهی کنار بگذارید این جا اجرای اصالة البرائه در مجموعه احکام شریعت که ما ظن خاص به انها نداریم اولا خلاف اجماع قطعی است.</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همان اجماعی که می گوید ما اصالة البرائه داریم همان اجماع همشان می گویند چنین جایی که از اصالة البرائه لازم بیاید بخش عمده تکالیف نادیده گرفته ش</w:t>
      </w:r>
      <w:r w:rsidR="00626BD1">
        <w:rPr>
          <w:rFonts w:asciiTheme="minorHAnsi" w:eastAsiaTheme="minorHAnsi" w:hAnsiTheme="minorHAnsi" w:cs="B Badr" w:hint="cs"/>
          <w:sz w:val="28"/>
          <w:szCs w:val="28"/>
          <w:rtl/>
          <w:lang w:bidi="fa-IR"/>
        </w:rPr>
        <w:t>ود اصالة البرائة جاری است و کلام اساسی</w:t>
      </w:r>
      <w:r>
        <w:rPr>
          <w:rFonts w:asciiTheme="minorHAnsi" w:eastAsiaTheme="minorHAnsi" w:hAnsiTheme="minorHAnsi" w:cs="B Badr" w:hint="cs"/>
          <w:sz w:val="28"/>
          <w:szCs w:val="28"/>
          <w:rtl/>
          <w:lang w:bidi="fa-IR"/>
        </w:rPr>
        <w:t xml:space="preserve"> سر کلا</w:t>
      </w:r>
      <w:r w:rsidR="00626BD1">
        <w:rPr>
          <w:rFonts w:asciiTheme="minorHAnsi" w:eastAsiaTheme="minorHAnsi" w:hAnsiTheme="minorHAnsi" w:cs="B Badr" w:hint="cs"/>
          <w:sz w:val="28"/>
          <w:szCs w:val="28"/>
          <w:rtl/>
          <w:lang w:bidi="fa-IR"/>
        </w:rPr>
        <w:t>م شیخ انصاری است که گفت اجماع قط</w:t>
      </w:r>
      <w:r>
        <w:rPr>
          <w:rFonts w:asciiTheme="minorHAnsi" w:eastAsiaTheme="minorHAnsi" w:hAnsiTheme="minorHAnsi" w:cs="B Badr" w:hint="cs"/>
          <w:sz w:val="28"/>
          <w:szCs w:val="28"/>
          <w:rtl/>
          <w:lang w:bidi="fa-IR"/>
        </w:rPr>
        <w:t xml:space="preserve">عی داریم بر جریان اصالة البرائه.ص 388 الاجماع القطعی علی ان المرجع علی تعبیر باب انسداد العلم لیس هی البرائة </w:t>
      </w:r>
    </w:p>
    <w:p w:rsidR="00AD5913" w:rsidRDefault="00AD5913" w:rsidP="00AD59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صفحه 399 ؛ انّه لا ریب لاحد فضلا انّه لاخلاف فی انه علی تقدیر عدم بیان التکلیف بالدلیل العام او الخاص فالاصل البرائة</w:t>
      </w:r>
    </w:p>
    <w:p w:rsidR="006B1F5B" w:rsidRDefault="006B1F5B" w:rsidP="006B1F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ثانیا علاوه بر ان که اجماعی است ضروری است به گونه ایی که اگر کسی </w:t>
      </w:r>
      <w:r w:rsidR="00626BD1">
        <w:rPr>
          <w:rFonts w:asciiTheme="minorHAnsi" w:eastAsiaTheme="minorHAnsi" w:hAnsiTheme="minorHAnsi" w:cs="B Badr" w:hint="cs"/>
          <w:sz w:val="28"/>
          <w:szCs w:val="28"/>
          <w:rtl/>
          <w:lang w:bidi="fa-IR"/>
        </w:rPr>
        <w:t>برائت را جاری کرد خروج از دین اس</w:t>
      </w:r>
      <w:r>
        <w:rPr>
          <w:rFonts w:asciiTheme="minorHAnsi" w:eastAsiaTheme="minorHAnsi" w:hAnsiTheme="minorHAnsi" w:cs="B Badr" w:hint="cs"/>
          <w:sz w:val="28"/>
          <w:szCs w:val="28"/>
          <w:rtl/>
          <w:lang w:bidi="fa-IR"/>
        </w:rPr>
        <w:t>ت. ثالثا با غمض عین ا</w:t>
      </w:r>
      <w:r w:rsidR="00626BD1">
        <w:rPr>
          <w:rFonts w:asciiTheme="minorHAnsi" w:eastAsiaTheme="minorHAnsi" w:hAnsiTheme="minorHAnsi" w:cs="B Badr" w:hint="cs"/>
          <w:sz w:val="28"/>
          <w:szCs w:val="28"/>
          <w:rtl/>
          <w:lang w:bidi="fa-IR"/>
        </w:rPr>
        <w:t>ز اجتماعی بو</w:t>
      </w:r>
      <w:r>
        <w:rPr>
          <w:rFonts w:asciiTheme="minorHAnsi" w:eastAsiaTheme="minorHAnsi" w:hAnsiTheme="minorHAnsi" w:cs="B Badr" w:hint="cs"/>
          <w:sz w:val="28"/>
          <w:szCs w:val="28"/>
          <w:rtl/>
          <w:lang w:bidi="fa-IR"/>
        </w:rPr>
        <w:t>دن و ضروری بودن از نظر فنی</w:t>
      </w:r>
      <w:r w:rsidR="00626BD1">
        <w:rPr>
          <w:rFonts w:asciiTheme="minorHAnsi" w:eastAsiaTheme="minorHAnsi" w:hAnsiTheme="minorHAnsi" w:cs="B Badr" w:hint="cs"/>
          <w:sz w:val="28"/>
          <w:szCs w:val="28"/>
          <w:rtl/>
          <w:lang w:bidi="fa-IR"/>
        </w:rPr>
        <w:t xml:space="preserve"> و صناعی جایی که علم اجمالی باشد</w:t>
      </w:r>
      <w:r>
        <w:rPr>
          <w:rFonts w:asciiTheme="minorHAnsi" w:eastAsiaTheme="minorHAnsi" w:hAnsiTheme="minorHAnsi" w:cs="B Badr" w:hint="cs"/>
          <w:sz w:val="28"/>
          <w:szCs w:val="28"/>
          <w:rtl/>
          <w:lang w:bidi="fa-IR"/>
        </w:rPr>
        <w:t xml:space="preserve"> و جریان اصل در اطراف علم اجمالی شما را به مخالفت قطعیه بیانداز، اصل برائت  جاری نیست . </w:t>
      </w:r>
    </w:p>
    <w:p w:rsidR="006B1F5B" w:rsidRDefault="006B1F5B" w:rsidP="006B1F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نوبت می رسد به قیدی که در کلام شیخ بود و ان این بود ص 396؛ فرمود </w:t>
      </w:r>
    </w:p>
    <w:p w:rsidR="006B1F5B" w:rsidRDefault="006B1F5B" w:rsidP="006B1F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لم یصل المعلوم الاجمالی الی حد الشبهه الغیر المحصوره. شما کجا در اطراف علم اجمالی اصل برائت جاری نمی کنید در شبهه محصوره و شیخ هم می فرماید تا وقتی شبهه غیر محصوره است اصل برادت است. حال سوال در مجموعه ایی که شما میخواهید با ان </w:t>
      </w:r>
      <w:r>
        <w:rPr>
          <w:rFonts w:asciiTheme="minorHAnsi" w:eastAsiaTheme="minorHAnsi" w:hAnsiTheme="minorHAnsi" w:cs="B Badr" w:hint="cs"/>
          <w:sz w:val="28"/>
          <w:szCs w:val="28"/>
          <w:rtl/>
          <w:lang w:bidi="fa-IR"/>
        </w:rPr>
        <w:lastRenderedPageBreak/>
        <w:t xml:space="preserve">روبرو شوید مگر شبهه محصوره است؟ شببه قطعا شببه غیر محصوره است. در شبهه غیر محصوره که اصل جاری کردن که اشکالی ندارد. </w:t>
      </w:r>
    </w:p>
    <w:p w:rsidR="006B1F5B" w:rsidRDefault="006B1F5B" w:rsidP="006B1F5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ایا شیخ متوجه این نکته</w:t>
      </w:r>
      <w:r w:rsidR="007F7A8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نبوده است. جواب ان اشکال این است که در بحث شبهه غیر محصوره گاهی شبهه قلی</w:t>
      </w:r>
      <w:r w:rsidR="007F7A8D">
        <w:rPr>
          <w:rFonts w:asciiTheme="minorHAnsi" w:eastAsiaTheme="minorHAnsi" w:hAnsiTheme="minorHAnsi" w:cs="B Badr" w:hint="cs"/>
          <w:sz w:val="28"/>
          <w:szCs w:val="28"/>
          <w:rtl/>
          <w:lang w:bidi="fa-IR"/>
        </w:rPr>
        <w:t>ل فی الکثیر است و گ</w:t>
      </w:r>
      <w:r>
        <w:rPr>
          <w:rFonts w:asciiTheme="minorHAnsi" w:eastAsiaTheme="minorHAnsi" w:hAnsiTheme="minorHAnsi" w:cs="B Badr" w:hint="cs"/>
          <w:sz w:val="28"/>
          <w:szCs w:val="28"/>
          <w:rtl/>
          <w:lang w:bidi="fa-IR"/>
        </w:rPr>
        <w:t>اه کثیر فی الکثیر است. انی که گفته اند شبهه غیر محصوره</w:t>
      </w:r>
      <w:r w:rsidR="007F7A8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احتیاط لازم نیست قلی</w:t>
      </w:r>
      <w:r w:rsidR="007F7A8D">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در کثیر</w:t>
      </w:r>
      <w:r w:rsidR="007F7A8D">
        <w:rPr>
          <w:rFonts w:asciiTheme="minorHAnsi" w:eastAsiaTheme="minorHAnsi" w:hAnsiTheme="minorHAnsi" w:cs="B Badr" w:hint="cs"/>
          <w:sz w:val="28"/>
          <w:szCs w:val="28"/>
          <w:rtl/>
          <w:lang w:bidi="fa-IR"/>
        </w:rPr>
        <w:t xml:space="preserve"> است</w:t>
      </w:r>
      <w:r>
        <w:rPr>
          <w:rFonts w:asciiTheme="minorHAnsi" w:eastAsiaTheme="minorHAnsi" w:hAnsiTheme="minorHAnsi" w:cs="B Badr" w:hint="cs"/>
          <w:sz w:val="28"/>
          <w:szCs w:val="28"/>
          <w:rtl/>
          <w:lang w:bidi="fa-IR"/>
        </w:rPr>
        <w:t xml:space="preserve">  اما اگر اطراف هزارتا شد</w:t>
      </w:r>
      <w:r w:rsidR="009D15AC">
        <w:rPr>
          <w:rFonts w:asciiTheme="minorHAnsi" w:eastAsiaTheme="minorHAnsi" w:hAnsiTheme="minorHAnsi" w:cs="B Badr" w:hint="cs"/>
          <w:sz w:val="28"/>
          <w:szCs w:val="28"/>
          <w:rtl/>
          <w:lang w:bidi="fa-IR"/>
        </w:rPr>
        <w:t xml:space="preserve"> </w:t>
      </w:r>
      <w:r w:rsidR="007F7A8D">
        <w:rPr>
          <w:rFonts w:asciiTheme="minorHAnsi" w:eastAsiaTheme="minorHAnsi" w:hAnsiTheme="minorHAnsi" w:cs="B Badr" w:hint="cs"/>
          <w:sz w:val="28"/>
          <w:szCs w:val="28"/>
          <w:rtl/>
          <w:lang w:bidi="fa-IR"/>
        </w:rPr>
        <w:t xml:space="preserve">  این می شو</w:t>
      </w:r>
      <w:r>
        <w:rPr>
          <w:rFonts w:asciiTheme="minorHAnsi" w:eastAsiaTheme="minorHAnsi" w:hAnsiTheme="minorHAnsi" w:cs="B Badr" w:hint="cs"/>
          <w:sz w:val="28"/>
          <w:szCs w:val="28"/>
          <w:rtl/>
          <w:lang w:bidi="fa-IR"/>
        </w:rPr>
        <w:t>د کثیر</w:t>
      </w:r>
      <w:r w:rsidR="007F7A8D">
        <w:rPr>
          <w:rFonts w:asciiTheme="minorHAnsi" w:eastAsiaTheme="minorHAnsi" w:hAnsiTheme="minorHAnsi" w:cs="B Badr" w:hint="cs"/>
          <w:sz w:val="28"/>
          <w:szCs w:val="28"/>
          <w:rtl/>
          <w:lang w:bidi="fa-IR"/>
        </w:rPr>
        <w:t xml:space="preserve"> در کثیر اینجا همان اقایان می گوی</w:t>
      </w:r>
      <w:r>
        <w:rPr>
          <w:rFonts w:asciiTheme="minorHAnsi" w:eastAsiaTheme="minorHAnsi" w:hAnsiTheme="minorHAnsi" w:cs="B Badr" w:hint="cs"/>
          <w:sz w:val="28"/>
          <w:szCs w:val="28"/>
          <w:rtl/>
          <w:lang w:bidi="fa-IR"/>
        </w:rPr>
        <w:t xml:space="preserve">ند جای اصل برائت است. پس این جا اگر چه شبههه </w:t>
      </w:r>
      <w:r w:rsidR="007F7A8D">
        <w:rPr>
          <w:rFonts w:asciiTheme="minorHAnsi" w:eastAsiaTheme="minorHAnsi" w:hAnsiTheme="minorHAnsi" w:cs="B Badr" w:hint="cs"/>
          <w:sz w:val="28"/>
          <w:szCs w:val="28"/>
          <w:rtl/>
          <w:lang w:bidi="fa-IR"/>
        </w:rPr>
        <w:t xml:space="preserve">غیر محصوره است اما غیر محصوره اش </w:t>
      </w:r>
      <w:r>
        <w:rPr>
          <w:rFonts w:asciiTheme="minorHAnsi" w:eastAsiaTheme="minorHAnsi" w:hAnsiTheme="minorHAnsi" w:cs="B Badr" w:hint="cs"/>
          <w:sz w:val="28"/>
          <w:szCs w:val="28"/>
          <w:rtl/>
          <w:lang w:bidi="fa-IR"/>
        </w:rPr>
        <w:t>از نو</w:t>
      </w:r>
      <w:r w:rsidR="007F7A8D">
        <w:rPr>
          <w:rFonts w:asciiTheme="minorHAnsi" w:eastAsiaTheme="minorHAnsi" w:hAnsiTheme="minorHAnsi" w:cs="B Badr" w:hint="cs"/>
          <w:sz w:val="28"/>
          <w:szCs w:val="28"/>
          <w:rtl/>
          <w:lang w:bidi="fa-IR"/>
        </w:rPr>
        <w:t xml:space="preserve">ع </w:t>
      </w:r>
      <w:r>
        <w:rPr>
          <w:rFonts w:asciiTheme="minorHAnsi" w:eastAsiaTheme="minorHAnsi" w:hAnsiTheme="minorHAnsi" w:cs="B Badr" w:hint="cs"/>
          <w:sz w:val="28"/>
          <w:szCs w:val="28"/>
          <w:rtl/>
          <w:lang w:bidi="fa-IR"/>
        </w:rPr>
        <w:t>کثیر فی الکثیر است.</w:t>
      </w:r>
    </w:p>
    <w:p w:rsidR="009D15AC" w:rsidRDefault="009D15AC" w:rsidP="009D15A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توضیح بحث ما تا اینجا</w:t>
      </w:r>
      <w:r w:rsidR="007F7A8D">
        <w:rPr>
          <w:rFonts w:asciiTheme="minorHAnsi" w:eastAsiaTheme="minorHAnsi" w:hAnsiTheme="minorHAnsi" w:cs="B Badr" w:hint="cs"/>
          <w:sz w:val="28"/>
          <w:szCs w:val="28"/>
          <w:rtl/>
          <w:lang w:bidi="fa-IR"/>
        </w:rPr>
        <w:t>. د</w:t>
      </w:r>
      <w:r>
        <w:rPr>
          <w:rFonts w:asciiTheme="minorHAnsi" w:eastAsiaTheme="minorHAnsi" w:hAnsiTheme="minorHAnsi" w:cs="B Badr" w:hint="cs"/>
          <w:sz w:val="28"/>
          <w:szCs w:val="28"/>
          <w:rtl/>
          <w:lang w:bidi="fa-IR"/>
        </w:rPr>
        <w:t xml:space="preserve">ر صفحه 400 شما می دانید بحث علمی گاهی انسان </w:t>
      </w:r>
      <w:r w:rsidR="007F7A8D">
        <w:rPr>
          <w:rFonts w:asciiTheme="minorHAnsi" w:eastAsiaTheme="minorHAnsi" w:hAnsiTheme="minorHAnsi" w:cs="B Badr" w:hint="cs"/>
          <w:sz w:val="28"/>
          <w:szCs w:val="28"/>
          <w:rtl/>
          <w:lang w:bidi="fa-IR"/>
        </w:rPr>
        <w:t xml:space="preserve">تند می </w:t>
      </w:r>
      <w:r w:rsidR="0035257E">
        <w:rPr>
          <w:rFonts w:asciiTheme="minorHAnsi" w:eastAsiaTheme="minorHAnsi" w:hAnsiTheme="minorHAnsi" w:cs="B Badr" w:hint="cs"/>
          <w:sz w:val="28"/>
          <w:szCs w:val="28"/>
          <w:rtl/>
          <w:lang w:bidi="fa-IR"/>
        </w:rPr>
        <w:t>ش</w:t>
      </w:r>
      <w:r w:rsidR="007F7A8D">
        <w:rPr>
          <w:rFonts w:asciiTheme="minorHAnsi" w:eastAsiaTheme="minorHAnsi" w:hAnsiTheme="minorHAnsi" w:cs="B Badr" w:hint="cs"/>
          <w:sz w:val="28"/>
          <w:szCs w:val="28"/>
          <w:rtl/>
          <w:lang w:bidi="fa-IR"/>
        </w:rPr>
        <w:t>و</w:t>
      </w:r>
      <w:r w:rsidR="0035257E">
        <w:rPr>
          <w:rFonts w:asciiTheme="minorHAnsi" w:eastAsiaTheme="minorHAnsi" w:hAnsiTheme="minorHAnsi" w:cs="B Badr" w:hint="cs"/>
          <w:sz w:val="28"/>
          <w:szCs w:val="28"/>
          <w:rtl/>
          <w:lang w:bidi="fa-IR"/>
        </w:rPr>
        <w:t>د بای</w:t>
      </w:r>
      <w:r>
        <w:rPr>
          <w:rFonts w:asciiTheme="minorHAnsi" w:eastAsiaTheme="minorHAnsi" w:hAnsiTheme="minorHAnsi" w:cs="B Badr" w:hint="cs"/>
          <w:sz w:val="28"/>
          <w:szCs w:val="28"/>
          <w:rtl/>
          <w:lang w:bidi="fa-IR"/>
        </w:rPr>
        <w:t>د</w:t>
      </w:r>
      <w:r w:rsidR="0035257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رعایت هایی بشود. هم</w:t>
      </w:r>
      <w:r w:rsidR="007F7A8D">
        <w:rPr>
          <w:rFonts w:asciiTheme="minorHAnsi" w:eastAsiaTheme="minorHAnsi" w:hAnsiTheme="minorHAnsi" w:cs="B Badr" w:hint="cs"/>
          <w:sz w:val="28"/>
          <w:szCs w:val="28"/>
          <w:rtl/>
          <w:lang w:bidi="fa-IR"/>
        </w:rPr>
        <w:t xml:space="preserve"> عظمت شیخ غیر قابل انکار است وه</w:t>
      </w:r>
      <w:r>
        <w:rPr>
          <w:rFonts w:asciiTheme="minorHAnsi" w:eastAsiaTheme="minorHAnsi" w:hAnsiTheme="minorHAnsi" w:cs="B Badr" w:hint="cs"/>
          <w:sz w:val="28"/>
          <w:szCs w:val="28"/>
          <w:rtl/>
          <w:lang w:bidi="fa-IR"/>
        </w:rPr>
        <w:t>م</w:t>
      </w:r>
      <w:r w:rsidR="007F7A8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عظمت </w:t>
      </w:r>
      <w:r w:rsidR="007F7A8D">
        <w:rPr>
          <w:rFonts w:asciiTheme="minorHAnsi" w:eastAsiaTheme="minorHAnsi" w:hAnsiTheme="minorHAnsi" w:cs="B Badr" w:hint="cs"/>
          <w:sz w:val="28"/>
          <w:szCs w:val="28"/>
          <w:rtl/>
          <w:lang w:bidi="fa-IR"/>
        </w:rPr>
        <w:t>میرزا</w:t>
      </w:r>
      <w:bookmarkStart w:id="0" w:name="_GoBack"/>
      <w:bookmarkEnd w:id="0"/>
      <w:r w:rsidR="007F7A8D">
        <w:rPr>
          <w:rFonts w:asciiTheme="minorHAnsi" w:eastAsiaTheme="minorHAnsi" w:hAnsiTheme="minorHAnsi" w:cs="B Badr" w:hint="cs"/>
          <w:sz w:val="28"/>
          <w:szCs w:val="28"/>
          <w:rtl/>
          <w:lang w:bidi="fa-IR"/>
        </w:rPr>
        <w:t xml:space="preserve"> و این را هم مرحوم شیخ معت</w:t>
      </w:r>
      <w:r>
        <w:rPr>
          <w:rFonts w:asciiTheme="minorHAnsi" w:eastAsiaTheme="minorHAnsi" w:hAnsiTheme="minorHAnsi" w:cs="B Badr" w:hint="cs"/>
          <w:sz w:val="28"/>
          <w:szCs w:val="28"/>
          <w:rtl/>
          <w:lang w:bidi="fa-IR"/>
        </w:rPr>
        <w:t>ر</w:t>
      </w:r>
      <w:r w:rsidR="007F7A8D">
        <w:rPr>
          <w:rFonts w:asciiTheme="minorHAnsi" w:eastAsiaTheme="minorHAnsi" w:hAnsiTheme="minorHAnsi" w:cs="B Badr" w:hint="cs"/>
          <w:sz w:val="28"/>
          <w:szCs w:val="28"/>
          <w:rtl/>
          <w:lang w:bidi="fa-IR"/>
        </w:rPr>
        <w:t>ف</w:t>
      </w:r>
      <w:r>
        <w:rPr>
          <w:rFonts w:asciiTheme="minorHAnsi" w:eastAsiaTheme="minorHAnsi" w:hAnsiTheme="minorHAnsi" w:cs="B Badr" w:hint="cs"/>
          <w:sz w:val="28"/>
          <w:szCs w:val="28"/>
          <w:rtl/>
          <w:lang w:bidi="fa-IR"/>
        </w:rPr>
        <w:t xml:space="preserve"> است.</w:t>
      </w:r>
    </w:p>
    <w:p w:rsidR="007513B9" w:rsidRPr="007513B9" w:rsidRDefault="007513B9" w:rsidP="005941D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05E" w:rsidRDefault="00D9605E" w:rsidP="00C44E32">
      <w:pPr>
        <w:spacing w:after="0" w:line="240" w:lineRule="auto"/>
      </w:pPr>
      <w:r>
        <w:separator/>
      </w:r>
    </w:p>
  </w:endnote>
  <w:endnote w:type="continuationSeparator" w:id="0">
    <w:p w:rsidR="00D9605E" w:rsidRDefault="00D9605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05E" w:rsidRDefault="00D9605E" w:rsidP="00C44E32">
      <w:pPr>
        <w:spacing w:after="0" w:line="240" w:lineRule="auto"/>
      </w:pPr>
      <w:r>
        <w:separator/>
      </w:r>
    </w:p>
  </w:footnote>
  <w:footnote w:type="continuationSeparator" w:id="0">
    <w:p w:rsidR="00D9605E" w:rsidRDefault="00D9605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8"/>
  </w:num>
  <w:num w:numId="5">
    <w:abstractNumId w:val="1"/>
  </w:num>
  <w:num w:numId="6">
    <w:abstractNumId w:val="22"/>
  </w:num>
  <w:num w:numId="7">
    <w:abstractNumId w:val="38"/>
  </w:num>
  <w:num w:numId="8">
    <w:abstractNumId w:val="30"/>
  </w:num>
  <w:num w:numId="9">
    <w:abstractNumId w:val="23"/>
  </w:num>
  <w:num w:numId="10">
    <w:abstractNumId w:val="27"/>
  </w:num>
  <w:num w:numId="11">
    <w:abstractNumId w:val="35"/>
  </w:num>
  <w:num w:numId="12">
    <w:abstractNumId w:val="7"/>
  </w:num>
  <w:num w:numId="13">
    <w:abstractNumId w:val="28"/>
  </w:num>
  <w:num w:numId="14">
    <w:abstractNumId w:val="21"/>
  </w:num>
  <w:num w:numId="15">
    <w:abstractNumId w:val="0"/>
  </w:num>
  <w:num w:numId="16">
    <w:abstractNumId w:val="9"/>
  </w:num>
  <w:num w:numId="17">
    <w:abstractNumId w:val="11"/>
  </w:num>
  <w:num w:numId="18">
    <w:abstractNumId w:val="3"/>
  </w:num>
  <w:num w:numId="19">
    <w:abstractNumId w:val="8"/>
  </w:num>
  <w:num w:numId="20">
    <w:abstractNumId w:val="36"/>
  </w:num>
  <w:num w:numId="21">
    <w:abstractNumId w:val="33"/>
  </w:num>
  <w:num w:numId="22">
    <w:abstractNumId w:val="25"/>
  </w:num>
  <w:num w:numId="23">
    <w:abstractNumId w:val="2"/>
  </w:num>
  <w:num w:numId="24">
    <w:abstractNumId w:val="13"/>
  </w:num>
  <w:num w:numId="25">
    <w:abstractNumId w:val="29"/>
  </w:num>
  <w:num w:numId="26">
    <w:abstractNumId w:val="16"/>
  </w:num>
  <w:num w:numId="27">
    <w:abstractNumId w:val="19"/>
  </w:num>
  <w:num w:numId="28">
    <w:abstractNumId w:val="5"/>
  </w:num>
  <w:num w:numId="29">
    <w:abstractNumId w:val="15"/>
  </w:num>
  <w:num w:numId="30">
    <w:abstractNumId w:val="12"/>
  </w:num>
  <w:num w:numId="31">
    <w:abstractNumId w:val="37"/>
  </w:num>
  <w:num w:numId="32">
    <w:abstractNumId w:val="26"/>
  </w:num>
  <w:num w:numId="33">
    <w:abstractNumId w:val="32"/>
  </w:num>
  <w:num w:numId="34">
    <w:abstractNumId w:val="17"/>
  </w:num>
  <w:num w:numId="35">
    <w:abstractNumId w:val="10"/>
  </w:num>
  <w:num w:numId="36">
    <w:abstractNumId w:val="14"/>
  </w:num>
  <w:num w:numId="37">
    <w:abstractNumId w:val="34"/>
  </w:num>
  <w:num w:numId="38">
    <w:abstractNumId w:val="39"/>
  </w:num>
  <w:num w:numId="39">
    <w:abstractNumId w:val="6"/>
  </w:num>
  <w:num w:numId="4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37DD7"/>
    <w:rsid w:val="00341B7F"/>
    <w:rsid w:val="00342DBC"/>
    <w:rsid w:val="00343FF2"/>
    <w:rsid w:val="00344292"/>
    <w:rsid w:val="00344819"/>
    <w:rsid w:val="0034543F"/>
    <w:rsid w:val="0035257E"/>
    <w:rsid w:val="003600A7"/>
    <w:rsid w:val="0036023A"/>
    <w:rsid w:val="00367B66"/>
    <w:rsid w:val="00370B30"/>
    <w:rsid w:val="00371C79"/>
    <w:rsid w:val="00371EF6"/>
    <w:rsid w:val="00374BA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1D6"/>
    <w:rsid w:val="00594DA4"/>
    <w:rsid w:val="005966CE"/>
    <w:rsid w:val="005A027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179A"/>
    <w:rsid w:val="006A3085"/>
    <w:rsid w:val="006A747D"/>
    <w:rsid w:val="006B1E3F"/>
    <w:rsid w:val="006B1F5B"/>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2044"/>
    <w:rsid w:val="007C314D"/>
    <w:rsid w:val="007C3417"/>
    <w:rsid w:val="007C4CC6"/>
    <w:rsid w:val="007D5681"/>
    <w:rsid w:val="007E23C3"/>
    <w:rsid w:val="007E2DAB"/>
    <w:rsid w:val="007E6961"/>
    <w:rsid w:val="007F1B97"/>
    <w:rsid w:val="007F7A8D"/>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354B"/>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8AF"/>
    <w:rsid w:val="00C034F0"/>
    <w:rsid w:val="00C06E60"/>
    <w:rsid w:val="00C12AC5"/>
    <w:rsid w:val="00C20C8B"/>
    <w:rsid w:val="00C82974"/>
    <w:rsid w:val="00C83A0D"/>
    <w:rsid w:val="00C953E6"/>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C43F9A-C9BD-4BB7-9982-CAE1D8A6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6390</TotalTime>
  <Pages>4</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547</cp:revision>
  <dcterms:created xsi:type="dcterms:W3CDTF">2018-10-03T04:42:00Z</dcterms:created>
  <dcterms:modified xsi:type="dcterms:W3CDTF">2019-11-11T11:58:00Z</dcterms:modified>
</cp:coreProperties>
</file>