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DCD7F" w14:textId="74927445" w:rsidR="007914CF" w:rsidRPr="007914CF" w:rsidRDefault="007914CF" w:rsidP="007914CF">
      <w:pPr>
        <w:bidi/>
        <w:jc w:val="lowKashida"/>
        <w:rPr>
          <w:rFonts w:ascii="Traditional Arabic" w:hAnsi="Traditional Arabic" w:cs="Traditional Arabic"/>
          <w:color w:val="FF0000"/>
          <w:sz w:val="30"/>
          <w:szCs w:val="30"/>
          <w:rtl/>
          <w:lang w:bidi="fa-IR"/>
        </w:rPr>
      </w:pPr>
      <w:r w:rsidRPr="007914CF">
        <w:rPr>
          <w:rFonts w:ascii="Traditional Arabic" w:hAnsi="Traditional Arabic" w:cs="Traditional Arabic"/>
          <w:color w:val="FF0000"/>
          <w:sz w:val="26"/>
          <w:szCs w:val="26"/>
          <w:rtl/>
        </w:rPr>
        <w:t>موضوع:</w:t>
      </w:r>
      <w:r w:rsidRPr="007914CF">
        <w:rPr>
          <w:rFonts w:ascii="Traditional Arabic" w:hAnsi="Traditional Arabic" w:cs="Traditional Arabic"/>
          <w:sz w:val="26"/>
          <w:szCs w:val="26"/>
          <w:rtl/>
        </w:rPr>
        <w:t xml:space="preserve"> قاعده </w:t>
      </w:r>
      <w:r w:rsidRPr="007914CF">
        <w:rPr>
          <w:rFonts w:ascii="Traditional Arabic" w:hAnsi="Traditional Arabic" w:cs="Traditional Arabic"/>
          <w:sz w:val="26"/>
          <w:szCs w:val="26"/>
          <w:rtl/>
        </w:rPr>
        <w:t>احسان</w:t>
      </w:r>
      <w:r w:rsidRPr="007914CF">
        <w:rPr>
          <w:rFonts w:ascii="Traditional Arabic" w:hAnsi="Traditional Arabic" w:cs="Traditional Arabic"/>
          <w:sz w:val="26"/>
          <w:szCs w:val="26"/>
          <w:rtl/>
        </w:rPr>
        <w:t>/ قواعد فقهیه</w:t>
      </w:r>
    </w:p>
    <w:p w14:paraId="7BEE5874" w14:textId="0306218E" w:rsidR="00DC130A" w:rsidRPr="007914CF" w:rsidRDefault="009B4C9C" w:rsidP="007914CF">
      <w:pPr>
        <w:bidi/>
        <w:jc w:val="lowKashida"/>
        <w:rPr>
          <w:rFonts w:ascii="Traditional Arabic" w:hAnsi="Traditional Arabic" w:cs="Traditional Arabic"/>
          <w:color w:val="FF0000"/>
          <w:sz w:val="30"/>
          <w:szCs w:val="30"/>
          <w:rtl/>
          <w:lang w:bidi="fa-IR"/>
        </w:rPr>
      </w:pPr>
      <w:r w:rsidRPr="007914CF">
        <w:rPr>
          <w:rFonts w:ascii="Traditional Arabic" w:hAnsi="Traditional Arabic" w:cs="Traditional Arabic"/>
          <w:color w:val="FF0000"/>
          <w:sz w:val="30"/>
          <w:szCs w:val="30"/>
          <w:rtl/>
          <w:lang w:bidi="fa-IR"/>
        </w:rPr>
        <w:t>مدرک قاعده احسان</w:t>
      </w:r>
    </w:p>
    <w:p w14:paraId="1D41F178" w14:textId="0CDC6779" w:rsidR="009B4C9C" w:rsidRPr="007914CF" w:rsidRDefault="009B4C9C" w:rsidP="007914CF">
      <w:pPr>
        <w:pStyle w:val="ListParagraph"/>
        <w:numPr>
          <w:ilvl w:val="0"/>
          <w:numId w:val="9"/>
        </w:numPr>
        <w:bidi/>
        <w:jc w:val="lowKashida"/>
        <w:rPr>
          <w:rFonts w:ascii="Traditional Arabic" w:hAnsi="Traditional Arabic" w:cs="Traditional Arabic"/>
          <w:sz w:val="26"/>
          <w:szCs w:val="26"/>
          <w:lang w:bidi="fa-IR"/>
        </w:rPr>
      </w:pPr>
      <w:r w:rsidRPr="007914CF">
        <w:rPr>
          <w:rFonts w:ascii="Traditional Arabic" w:hAnsi="Traditional Arabic" w:cs="Traditional Arabic"/>
          <w:sz w:val="26"/>
          <w:szCs w:val="26"/>
          <w:rtl/>
          <w:lang w:bidi="fa-IR"/>
        </w:rPr>
        <w:t>حکم عقل</w:t>
      </w:r>
    </w:p>
    <w:p w14:paraId="7FA0384E" w14:textId="25E4EBD6" w:rsidR="009B4C9C" w:rsidRPr="007914CF" w:rsidRDefault="009B4C9C" w:rsidP="007914CF">
      <w:pPr>
        <w:pStyle w:val="ListParagraph"/>
        <w:numPr>
          <w:ilvl w:val="0"/>
          <w:numId w:val="9"/>
        </w:numPr>
        <w:bidi/>
        <w:jc w:val="lowKashida"/>
        <w:rPr>
          <w:rFonts w:ascii="Traditional Arabic" w:hAnsi="Traditional Arabic" w:cs="Traditional Arabic"/>
          <w:sz w:val="26"/>
          <w:szCs w:val="26"/>
          <w:lang w:bidi="fa-IR"/>
        </w:rPr>
      </w:pPr>
      <w:r w:rsidRPr="007914CF">
        <w:rPr>
          <w:rFonts w:ascii="Traditional Arabic" w:hAnsi="Traditional Arabic" w:cs="Traditional Arabic"/>
          <w:sz w:val="26"/>
          <w:szCs w:val="26"/>
          <w:rtl/>
          <w:lang w:bidi="fa-IR"/>
        </w:rPr>
        <w:t>بنای عقلا</w:t>
      </w:r>
    </w:p>
    <w:p w14:paraId="09B4268F" w14:textId="77777777" w:rsidR="009B4C9C" w:rsidRPr="007914CF" w:rsidRDefault="009B4C9C" w:rsidP="007914CF">
      <w:pPr>
        <w:pStyle w:val="ListParagraph"/>
        <w:numPr>
          <w:ilvl w:val="0"/>
          <w:numId w:val="9"/>
        </w:numPr>
        <w:bidi/>
        <w:jc w:val="lowKashida"/>
        <w:rPr>
          <w:rFonts w:ascii="Traditional Arabic" w:hAnsi="Traditional Arabic" w:cs="Traditional Arabic"/>
          <w:sz w:val="26"/>
          <w:szCs w:val="26"/>
          <w:lang w:bidi="fa-IR"/>
        </w:rPr>
      </w:pPr>
      <w:r w:rsidRPr="007914CF">
        <w:rPr>
          <w:rFonts w:ascii="Traditional Arabic" w:hAnsi="Traditional Arabic" w:cs="Traditional Arabic"/>
          <w:sz w:val="26"/>
          <w:szCs w:val="26"/>
          <w:rtl/>
          <w:lang w:bidi="fa-IR"/>
        </w:rPr>
        <w:t>اجماع</w:t>
      </w:r>
    </w:p>
    <w:p w14:paraId="6A86E2B7" w14:textId="09A33A2D" w:rsidR="009B4C9C" w:rsidRPr="007914CF" w:rsidRDefault="009B4C9C" w:rsidP="007914CF">
      <w:pPr>
        <w:pStyle w:val="ListParagraph"/>
        <w:numPr>
          <w:ilvl w:val="0"/>
          <w:numId w:val="9"/>
        </w:numPr>
        <w:bidi/>
        <w:jc w:val="lowKashida"/>
        <w:rPr>
          <w:rFonts w:ascii="Traditional Arabic" w:hAnsi="Traditional Arabic" w:cs="Traditional Arabic"/>
          <w:sz w:val="26"/>
          <w:szCs w:val="26"/>
          <w:rtl/>
          <w:lang w:bidi="fa-IR"/>
        </w:rPr>
      </w:pPr>
      <w:r w:rsidRPr="007914CF">
        <w:rPr>
          <w:rFonts w:ascii="Traditional Arabic" w:hAnsi="Traditional Arabic" w:cs="Traditional Arabic"/>
          <w:sz w:val="26"/>
          <w:szCs w:val="26"/>
          <w:rtl/>
          <w:lang w:bidi="fa-IR"/>
        </w:rPr>
        <w:t xml:space="preserve">استناد به آیه شریفه </w:t>
      </w:r>
      <w:r w:rsidRPr="007914CF">
        <w:rPr>
          <w:rFonts w:ascii="Traditional Arabic" w:hAnsi="Traditional Arabic" w:cs="Traditional Arabic"/>
          <w:b/>
          <w:bCs/>
          <w:color w:val="008000"/>
          <w:sz w:val="30"/>
          <w:szCs w:val="30"/>
          <w:rtl/>
          <w:lang w:bidi="fa-IR"/>
        </w:rPr>
        <w:t>(ما علی المحسنین من سبیل)</w:t>
      </w:r>
      <w:r w:rsidRPr="007914CF">
        <w:rPr>
          <w:rFonts w:ascii="Traditional Arabic" w:hAnsi="Traditional Arabic" w:cs="Traditional Arabic"/>
          <w:b/>
          <w:bCs/>
          <w:color w:val="008000"/>
          <w:sz w:val="18"/>
          <w:szCs w:val="18"/>
          <w:rtl/>
          <w:lang w:bidi="fa-IR"/>
        </w:rPr>
        <w:t>92-توبه</w:t>
      </w:r>
    </w:p>
    <w:p w14:paraId="3E5BEB19" w14:textId="4E870B2F" w:rsidR="00A5427A" w:rsidRPr="007914CF" w:rsidRDefault="00BF1824"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sz w:val="26"/>
          <w:szCs w:val="26"/>
          <w:rtl/>
          <w:lang w:bidi="fa-IR"/>
        </w:rPr>
        <w:t xml:space="preserve">همانطور که بیان شد </w:t>
      </w:r>
      <w:r w:rsidR="009B4C9C" w:rsidRPr="007914CF">
        <w:rPr>
          <w:rFonts w:ascii="Traditional Arabic" w:hAnsi="Traditional Arabic" w:cs="Traditional Arabic"/>
          <w:sz w:val="26"/>
          <w:szCs w:val="26"/>
          <w:rtl/>
          <w:lang w:bidi="fa-IR"/>
        </w:rPr>
        <w:t>مدرک این قاعده اولا حکم عقل و بنای عقلاست. بنای عقلا این است که انسان محسن را مورد مؤاخذه قرار نمی</w:t>
      </w:r>
      <w:r w:rsidRPr="007914CF">
        <w:rPr>
          <w:rFonts w:ascii="Traditional Arabic" w:hAnsi="Traditional Arabic" w:cs="Traditional Arabic"/>
          <w:sz w:val="26"/>
          <w:szCs w:val="26"/>
          <w:rtl/>
          <w:lang w:bidi="fa-IR"/>
        </w:rPr>
        <w:t xml:space="preserve"> </w:t>
      </w:r>
      <w:r w:rsidR="009B4C9C" w:rsidRPr="007914CF">
        <w:rPr>
          <w:rFonts w:ascii="Traditional Arabic" w:hAnsi="Traditional Arabic" w:cs="Traditional Arabic"/>
          <w:sz w:val="26"/>
          <w:szCs w:val="26"/>
          <w:rtl/>
          <w:lang w:bidi="fa-IR"/>
        </w:rPr>
        <w:t>دهند. در کنار این</w:t>
      </w:r>
      <w:r w:rsidRPr="007914CF">
        <w:rPr>
          <w:rFonts w:ascii="Traditional Arabic" w:hAnsi="Traditional Arabic" w:cs="Traditional Arabic"/>
          <w:sz w:val="26"/>
          <w:szCs w:val="26"/>
          <w:rtl/>
          <w:lang w:bidi="fa-IR"/>
        </w:rPr>
        <w:t xml:space="preserve"> </w:t>
      </w:r>
      <w:r w:rsidR="009B4C9C" w:rsidRPr="007914CF">
        <w:rPr>
          <w:rFonts w:ascii="Traditional Arabic" w:hAnsi="Traditional Arabic" w:cs="Traditional Arabic"/>
          <w:sz w:val="26"/>
          <w:szCs w:val="26"/>
          <w:rtl/>
          <w:lang w:bidi="fa-IR"/>
        </w:rPr>
        <w:t xml:space="preserve">ها اجماع فقها را هم داریم. علاوه بر این فقها به این ایه شریفه </w:t>
      </w:r>
      <w:r w:rsidR="009B4C9C" w:rsidRPr="007914CF">
        <w:rPr>
          <w:rFonts w:ascii="Traditional Arabic" w:hAnsi="Traditional Arabic" w:cs="Traditional Arabic"/>
          <w:b/>
          <w:bCs/>
          <w:color w:val="008000"/>
          <w:sz w:val="30"/>
          <w:szCs w:val="30"/>
          <w:rtl/>
          <w:lang w:bidi="fa-IR"/>
        </w:rPr>
        <w:t>(ما علی المحسنین من سبیل)</w:t>
      </w:r>
      <w:r w:rsidR="009B4C9C" w:rsidRPr="007914CF">
        <w:rPr>
          <w:rFonts w:ascii="Traditional Arabic" w:hAnsi="Traditional Arabic" w:cs="Traditional Arabic"/>
          <w:b/>
          <w:bCs/>
          <w:color w:val="008000"/>
          <w:sz w:val="18"/>
          <w:szCs w:val="18"/>
          <w:rtl/>
          <w:lang w:bidi="fa-IR"/>
        </w:rPr>
        <w:t xml:space="preserve"> 92-توبه</w:t>
      </w:r>
      <w:r w:rsidR="009B4C9C" w:rsidRPr="007914CF">
        <w:rPr>
          <w:rFonts w:ascii="Traditional Arabic" w:hAnsi="Traditional Arabic" w:cs="Traditional Arabic"/>
          <w:sz w:val="26"/>
          <w:szCs w:val="26"/>
          <w:rtl/>
          <w:lang w:bidi="fa-IR"/>
        </w:rPr>
        <w:t xml:space="preserve"> هم استناد کرده اند. </w:t>
      </w:r>
    </w:p>
    <w:p w14:paraId="1D298B31" w14:textId="3D24D327" w:rsidR="006B40B4" w:rsidRPr="007914CF" w:rsidRDefault="009B4C9C" w:rsidP="007914CF">
      <w:pPr>
        <w:bidi/>
        <w:jc w:val="lowKashida"/>
        <w:rPr>
          <w:rFonts w:ascii="Traditional Arabic" w:hAnsi="Traditional Arabic" w:cs="Traditional Arabic"/>
          <w:b/>
          <w:bCs/>
          <w:color w:val="008000"/>
          <w:sz w:val="30"/>
          <w:szCs w:val="30"/>
          <w:rtl/>
          <w:lang w:bidi="fa-IR"/>
        </w:rPr>
      </w:pPr>
      <w:r w:rsidRPr="007914CF">
        <w:rPr>
          <w:rFonts w:ascii="Traditional Arabic" w:hAnsi="Traditional Arabic" w:cs="Traditional Arabic"/>
          <w:b/>
          <w:bCs/>
          <w:color w:val="008000"/>
          <w:sz w:val="30"/>
          <w:szCs w:val="30"/>
          <w:rtl/>
          <w:lang w:bidi="fa-IR"/>
        </w:rPr>
        <w:t>لَيْسَ عَلَى الضُّعَفَاءِ وَ لاَ عَلَى الْمَرْضَى وَ لاَ عَلَى الَّذِينَ لاَ يَجِدُونَ مَا يُنْفِقُونَ حَرَجٌ إِذَا نَصَحُوا لِلَّهِ وَ رَسُولِهِ مَا عَلَى الْمُحْسِنِينَ مِنْ سَبِيلٍ وَ اللَّهُ غَفُورٌ رَحِيمٌ ﴿91﴾</w:t>
      </w:r>
      <w:r w:rsidR="006B40B4" w:rsidRPr="007914CF">
        <w:rPr>
          <w:rFonts w:ascii="Traditional Arabic" w:hAnsi="Traditional Arabic" w:cs="Traditional Arabic"/>
          <w:b/>
          <w:bCs/>
          <w:color w:val="008000"/>
          <w:sz w:val="30"/>
          <w:szCs w:val="30"/>
          <w:rtl/>
          <w:lang w:bidi="fa-IR"/>
        </w:rPr>
        <w:t>وَ لاَ عَلَى الَّذِينَ إِذَا مَا أَتَوْكَ لِتَحْمِلَهُمْ قُلْتَ لاَ أَجِدُ مَا أَحْمِلُكُمْ عَلَيْهِ تَوَلَّوْا وَ أَعْيُنُهُمْ تَفِيضُ مِنَ الدَّمْعِ حَزَناً أَلاَّ يَجِدُوا مَا يُنْفِقُونَ ﴿92﴾ إِنَّمَا السَّبِيلُ عَلَى الَّذِينَ يَسْتَأْذِنُونَكَ وَ هُمْ أَغْنِيَاءُ رَضُوا بِأَنْ يَكُونُوا مَعَ الْخَوَالِفِ وَ طَبَعَ اللَّهُ عَلَى قُلُوبِهِمْ فَهُمْ لاَ يَعْلَمُونَ ﴿93﴾</w:t>
      </w:r>
    </w:p>
    <w:p w14:paraId="31187AE2" w14:textId="77777777" w:rsidR="00BF1824" w:rsidRPr="007914CF" w:rsidRDefault="00BF1824"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sz w:val="26"/>
          <w:szCs w:val="26"/>
          <w:rtl/>
          <w:lang w:bidi="fa-IR"/>
        </w:rPr>
        <w:t xml:space="preserve">خداوند متعال </w:t>
      </w:r>
      <w:r w:rsidR="006B40B4" w:rsidRPr="007914CF">
        <w:rPr>
          <w:rFonts w:ascii="Traditional Arabic" w:hAnsi="Traditional Arabic" w:cs="Traditional Arabic"/>
          <w:sz w:val="26"/>
          <w:szCs w:val="26"/>
          <w:rtl/>
          <w:lang w:bidi="fa-IR"/>
        </w:rPr>
        <w:t xml:space="preserve">در </w:t>
      </w:r>
      <w:r w:rsidRPr="007914CF">
        <w:rPr>
          <w:rFonts w:ascii="Traditional Arabic" w:hAnsi="Traditional Arabic" w:cs="Traditional Arabic"/>
          <w:sz w:val="26"/>
          <w:szCs w:val="26"/>
          <w:rtl/>
          <w:lang w:bidi="fa-IR"/>
        </w:rPr>
        <w:t>آ</w:t>
      </w:r>
      <w:r w:rsidR="006B40B4" w:rsidRPr="007914CF">
        <w:rPr>
          <w:rFonts w:ascii="Traditional Arabic" w:hAnsi="Traditional Arabic" w:cs="Traditional Arabic"/>
          <w:sz w:val="26"/>
          <w:szCs w:val="26"/>
          <w:rtl/>
          <w:lang w:bidi="fa-IR"/>
        </w:rPr>
        <w:t>یه شریفه می</w:t>
      </w:r>
      <w:r w:rsidRPr="007914CF">
        <w:rPr>
          <w:rFonts w:ascii="Traditional Arabic" w:hAnsi="Traditional Arabic" w:cs="Traditional Arabic"/>
          <w:sz w:val="26"/>
          <w:szCs w:val="26"/>
          <w:rtl/>
          <w:lang w:bidi="fa-IR"/>
        </w:rPr>
        <w:t xml:space="preserve"> </w:t>
      </w:r>
      <w:r w:rsidR="006B40B4" w:rsidRPr="007914CF">
        <w:rPr>
          <w:rFonts w:ascii="Traditional Arabic" w:hAnsi="Traditional Arabic" w:cs="Traditional Arabic"/>
          <w:sz w:val="26"/>
          <w:szCs w:val="26"/>
          <w:rtl/>
          <w:lang w:bidi="fa-IR"/>
        </w:rPr>
        <w:t>فرماید: محسنین کس</w:t>
      </w:r>
      <w:r w:rsidRPr="007914CF">
        <w:rPr>
          <w:rFonts w:ascii="Traditional Arabic" w:hAnsi="Traditional Arabic" w:cs="Traditional Arabic"/>
          <w:sz w:val="26"/>
          <w:szCs w:val="26"/>
          <w:rtl/>
          <w:lang w:bidi="fa-IR"/>
        </w:rPr>
        <w:t>ا</w:t>
      </w:r>
      <w:r w:rsidR="006B40B4" w:rsidRPr="007914CF">
        <w:rPr>
          <w:rFonts w:ascii="Traditional Arabic" w:hAnsi="Traditional Arabic" w:cs="Traditional Arabic"/>
          <w:sz w:val="26"/>
          <w:szCs w:val="26"/>
          <w:rtl/>
          <w:lang w:bidi="fa-IR"/>
        </w:rPr>
        <w:t xml:space="preserve">نی هستند که ضعیف هستند و قدرت جهاد </w:t>
      </w:r>
      <w:r w:rsidRPr="007914CF">
        <w:rPr>
          <w:rFonts w:ascii="Traditional Arabic" w:hAnsi="Traditional Arabic" w:cs="Traditional Arabic"/>
          <w:sz w:val="26"/>
          <w:szCs w:val="26"/>
          <w:rtl/>
          <w:lang w:bidi="fa-IR"/>
        </w:rPr>
        <w:t>نداشته</w:t>
      </w:r>
      <w:r w:rsidR="006B40B4" w:rsidRPr="007914CF">
        <w:rPr>
          <w:rFonts w:ascii="Traditional Arabic" w:hAnsi="Traditional Arabic" w:cs="Traditional Arabic"/>
          <w:sz w:val="26"/>
          <w:szCs w:val="26"/>
          <w:rtl/>
          <w:lang w:bidi="fa-IR"/>
        </w:rPr>
        <w:t xml:space="preserve"> یا ابزاری برای جهاد ندارند و یا توشه ای برای سفر ندارند. </w:t>
      </w:r>
    </w:p>
    <w:p w14:paraId="1936E30B" w14:textId="2EE65E15" w:rsidR="009B4C9C" w:rsidRPr="007914CF" w:rsidRDefault="00F42DBA"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sz w:val="26"/>
          <w:szCs w:val="26"/>
          <w:rtl/>
          <w:lang w:bidi="fa-IR"/>
        </w:rPr>
        <w:t xml:space="preserve">مقصود از این عبارت که (سبیلی بر محسنین نیست) این است که عذاب اخروی ندارند. یعنی معصیتی نکرده اند </w:t>
      </w:r>
      <w:r w:rsidR="00BF1824" w:rsidRPr="007914CF">
        <w:rPr>
          <w:rFonts w:ascii="Traditional Arabic" w:hAnsi="Traditional Arabic" w:cs="Traditional Arabic"/>
          <w:sz w:val="26"/>
          <w:szCs w:val="26"/>
          <w:rtl/>
          <w:lang w:bidi="fa-IR"/>
        </w:rPr>
        <w:t>تا مستحق عذاب باشند</w:t>
      </w:r>
      <w:r w:rsidRPr="007914CF">
        <w:rPr>
          <w:rFonts w:ascii="Traditional Arabic" w:hAnsi="Traditional Arabic" w:cs="Traditional Arabic"/>
          <w:sz w:val="26"/>
          <w:szCs w:val="26"/>
          <w:rtl/>
          <w:lang w:bidi="fa-IR"/>
        </w:rPr>
        <w:t>. اما اغنیایی که از جهاد معرض بودند مستحق عذاب هستند. لکن بحث ما در مورد ضمان و عذاب دنیوی است و این آیه شامل ضمان دنیوی نمی</w:t>
      </w:r>
      <w:r w:rsidR="00BF1824" w:rsidRPr="007914CF">
        <w:rPr>
          <w:rFonts w:ascii="Traditional Arabic" w:hAnsi="Traditional Arabic" w:cs="Traditional Arabic"/>
          <w:sz w:val="26"/>
          <w:szCs w:val="26"/>
          <w:rtl/>
          <w:lang w:bidi="fa-IR"/>
        </w:rPr>
        <w:t xml:space="preserve"> باشد</w:t>
      </w:r>
      <w:r w:rsidRPr="007914CF">
        <w:rPr>
          <w:rFonts w:ascii="Traditional Arabic" w:hAnsi="Traditional Arabic" w:cs="Traditional Arabic"/>
          <w:sz w:val="26"/>
          <w:szCs w:val="26"/>
          <w:rtl/>
          <w:lang w:bidi="fa-IR"/>
        </w:rPr>
        <w:t xml:space="preserve">. </w:t>
      </w:r>
    </w:p>
    <w:p w14:paraId="477C3225" w14:textId="1D78B364" w:rsidR="00F42DBA" w:rsidRPr="007914CF" w:rsidRDefault="00F42DBA"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sz w:val="26"/>
          <w:szCs w:val="26"/>
          <w:rtl/>
          <w:lang w:bidi="fa-IR"/>
        </w:rPr>
        <w:t xml:space="preserve">برخی جواب داده اند که این </w:t>
      </w:r>
      <w:r w:rsidR="00BF1824" w:rsidRPr="007914CF">
        <w:rPr>
          <w:rFonts w:ascii="Traditional Arabic" w:hAnsi="Traditional Arabic" w:cs="Traditional Arabic"/>
          <w:sz w:val="26"/>
          <w:szCs w:val="26"/>
          <w:rtl/>
          <w:lang w:bidi="fa-IR"/>
        </w:rPr>
        <w:t>آ</w:t>
      </w:r>
      <w:r w:rsidRPr="007914CF">
        <w:rPr>
          <w:rFonts w:ascii="Traditional Arabic" w:hAnsi="Traditional Arabic" w:cs="Traditional Arabic"/>
          <w:sz w:val="26"/>
          <w:szCs w:val="26"/>
          <w:rtl/>
          <w:lang w:bidi="fa-IR"/>
        </w:rPr>
        <w:t xml:space="preserve">یه اطلاق دارد و شامل عذاب دنیوی </w:t>
      </w:r>
      <w:r w:rsidR="00BF1824" w:rsidRPr="007914CF">
        <w:rPr>
          <w:rFonts w:ascii="Traditional Arabic" w:hAnsi="Traditional Arabic" w:cs="Traditional Arabic"/>
          <w:sz w:val="26"/>
          <w:szCs w:val="26"/>
          <w:rtl/>
          <w:lang w:bidi="fa-IR"/>
        </w:rPr>
        <w:t>نیز می باشد</w:t>
      </w:r>
      <w:r w:rsidRPr="007914CF">
        <w:rPr>
          <w:rFonts w:ascii="Traditional Arabic" w:hAnsi="Traditional Arabic" w:cs="Traditional Arabic"/>
          <w:sz w:val="26"/>
          <w:szCs w:val="26"/>
          <w:rtl/>
          <w:lang w:bidi="fa-IR"/>
        </w:rPr>
        <w:t xml:space="preserve">. </w:t>
      </w:r>
      <w:r w:rsidRPr="007914CF">
        <w:rPr>
          <w:rFonts w:ascii="Traditional Arabic" w:hAnsi="Traditional Arabic" w:cs="Traditional Arabic"/>
          <w:b/>
          <w:bCs/>
          <w:color w:val="008000"/>
          <w:sz w:val="30"/>
          <w:szCs w:val="30"/>
          <w:rtl/>
          <w:lang w:bidi="fa-IR"/>
        </w:rPr>
        <w:t>(ما علی المحسنین من سبیل)</w:t>
      </w:r>
      <w:r w:rsidRPr="007914CF">
        <w:rPr>
          <w:rFonts w:ascii="Traditional Arabic" w:hAnsi="Traditional Arabic" w:cs="Traditional Arabic"/>
          <w:sz w:val="26"/>
          <w:szCs w:val="26"/>
          <w:rtl/>
          <w:lang w:bidi="fa-IR"/>
        </w:rPr>
        <w:t xml:space="preserve"> نکره در سیاق نفی است و افاده عموم می</w:t>
      </w:r>
      <w:r w:rsidR="00BF1824" w:rsidRPr="007914CF">
        <w:rPr>
          <w:rFonts w:ascii="Traditional Arabic" w:hAnsi="Traditional Arabic" w:cs="Traditional Arabic"/>
          <w:sz w:val="26"/>
          <w:szCs w:val="26"/>
          <w:rtl/>
          <w:lang w:bidi="fa-IR"/>
        </w:rPr>
        <w:t xml:space="preserve"> </w:t>
      </w:r>
      <w:r w:rsidRPr="007914CF">
        <w:rPr>
          <w:rFonts w:ascii="Traditional Arabic" w:hAnsi="Traditional Arabic" w:cs="Traditional Arabic"/>
          <w:sz w:val="26"/>
          <w:szCs w:val="26"/>
          <w:rtl/>
          <w:lang w:bidi="fa-IR"/>
        </w:rPr>
        <w:t xml:space="preserve">کند. </w:t>
      </w:r>
    </w:p>
    <w:p w14:paraId="007B1B29" w14:textId="42CB7A64" w:rsidR="00F42DBA" w:rsidRPr="007914CF" w:rsidRDefault="00F42DBA"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sz w:val="26"/>
          <w:szCs w:val="26"/>
          <w:rtl/>
          <w:lang w:bidi="fa-IR"/>
        </w:rPr>
        <w:t xml:space="preserve">لذا بنائ عقلا و حکم عقل و اجماع فقها هم بر </w:t>
      </w:r>
      <w:r w:rsidR="00BF1824" w:rsidRPr="007914CF">
        <w:rPr>
          <w:rFonts w:ascii="Traditional Arabic" w:hAnsi="Traditional Arabic" w:cs="Traditional Arabic"/>
          <w:sz w:val="26"/>
          <w:szCs w:val="26"/>
          <w:rtl/>
          <w:lang w:bidi="fa-IR"/>
        </w:rPr>
        <w:t xml:space="preserve">همین </w:t>
      </w:r>
      <w:r w:rsidRPr="007914CF">
        <w:rPr>
          <w:rFonts w:ascii="Traditional Arabic" w:hAnsi="Traditional Arabic" w:cs="Traditional Arabic"/>
          <w:sz w:val="26"/>
          <w:szCs w:val="26"/>
          <w:rtl/>
          <w:lang w:bidi="fa-IR"/>
        </w:rPr>
        <w:t xml:space="preserve">مطلب </w:t>
      </w:r>
      <w:r w:rsidR="00BF1824" w:rsidRPr="007914CF">
        <w:rPr>
          <w:rFonts w:ascii="Traditional Arabic" w:hAnsi="Traditional Arabic" w:cs="Traditional Arabic"/>
          <w:sz w:val="26"/>
          <w:szCs w:val="26"/>
          <w:rtl/>
          <w:lang w:bidi="fa-IR"/>
        </w:rPr>
        <w:t>دلالت دارند</w:t>
      </w:r>
      <w:r w:rsidRPr="007914CF">
        <w:rPr>
          <w:rFonts w:ascii="Traditional Arabic" w:hAnsi="Traditional Arabic" w:cs="Traditional Arabic"/>
          <w:sz w:val="26"/>
          <w:szCs w:val="26"/>
          <w:rtl/>
          <w:lang w:bidi="fa-IR"/>
        </w:rPr>
        <w:t>. البته این اجماع، اجماع</w:t>
      </w:r>
      <w:r w:rsidR="00BF1824" w:rsidRPr="007914CF">
        <w:rPr>
          <w:rFonts w:ascii="Traditional Arabic" w:hAnsi="Traditional Arabic" w:cs="Traditional Arabic"/>
          <w:sz w:val="26"/>
          <w:szCs w:val="26"/>
          <w:rtl/>
          <w:lang w:bidi="fa-IR"/>
        </w:rPr>
        <w:t>ی</w:t>
      </w:r>
      <w:r w:rsidRPr="007914CF">
        <w:rPr>
          <w:rFonts w:ascii="Traditional Arabic" w:hAnsi="Traditional Arabic" w:cs="Traditional Arabic"/>
          <w:sz w:val="26"/>
          <w:szCs w:val="26"/>
          <w:rtl/>
          <w:lang w:bidi="fa-IR"/>
        </w:rPr>
        <w:t xml:space="preserve"> تعبدی </w:t>
      </w:r>
      <w:r w:rsidR="00BF1824" w:rsidRPr="007914CF">
        <w:rPr>
          <w:rFonts w:ascii="Traditional Arabic" w:hAnsi="Traditional Arabic" w:cs="Traditional Arabic"/>
          <w:sz w:val="26"/>
          <w:szCs w:val="26"/>
          <w:rtl/>
          <w:lang w:bidi="fa-IR"/>
        </w:rPr>
        <w:t xml:space="preserve">و </w:t>
      </w:r>
      <w:r w:rsidRPr="007914CF">
        <w:rPr>
          <w:rFonts w:ascii="Traditional Arabic" w:hAnsi="Traditional Arabic" w:cs="Traditional Arabic"/>
          <w:sz w:val="26"/>
          <w:szCs w:val="26"/>
          <w:rtl/>
          <w:lang w:bidi="fa-IR"/>
        </w:rPr>
        <w:t>کاشف از قول معصوم نیست</w:t>
      </w:r>
      <w:r w:rsidR="00BF1824" w:rsidRPr="007914CF">
        <w:rPr>
          <w:rFonts w:ascii="Traditional Arabic" w:hAnsi="Traditional Arabic" w:cs="Traditional Arabic"/>
          <w:sz w:val="26"/>
          <w:szCs w:val="26"/>
          <w:rtl/>
          <w:lang w:bidi="fa-IR"/>
        </w:rPr>
        <w:t>.</w:t>
      </w:r>
      <w:r w:rsidRPr="007914CF">
        <w:rPr>
          <w:rFonts w:ascii="Traditional Arabic" w:hAnsi="Traditional Arabic" w:cs="Traditional Arabic"/>
          <w:sz w:val="26"/>
          <w:szCs w:val="26"/>
          <w:rtl/>
          <w:lang w:bidi="fa-IR"/>
        </w:rPr>
        <w:t xml:space="preserve"> لکن این احتمال که همه علما با هم اشتباه کرده باشند </w:t>
      </w:r>
      <w:r w:rsidR="00BF1824" w:rsidRPr="007914CF">
        <w:rPr>
          <w:rFonts w:ascii="Traditional Arabic" w:hAnsi="Traditional Arabic" w:cs="Traditional Arabic"/>
          <w:sz w:val="26"/>
          <w:szCs w:val="26"/>
          <w:rtl/>
          <w:lang w:bidi="fa-IR"/>
        </w:rPr>
        <w:t xml:space="preserve">نیز </w:t>
      </w:r>
      <w:r w:rsidRPr="007914CF">
        <w:rPr>
          <w:rFonts w:ascii="Traditional Arabic" w:hAnsi="Traditional Arabic" w:cs="Traditional Arabic"/>
          <w:sz w:val="26"/>
          <w:szCs w:val="26"/>
          <w:rtl/>
          <w:lang w:bidi="fa-IR"/>
        </w:rPr>
        <w:t>مردود است</w:t>
      </w:r>
      <w:r w:rsidR="00BF1824" w:rsidRPr="007914CF">
        <w:rPr>
          <w:rFonts w:ascii="Traditional Arabic" w:hAnsi="Traditional Arabic" w:cs="Traditional Arabic"/>
          <w:sz w:val="26"/>
          <w:szCs w:val="26"/>
          <w:rtl/>
          <w:lang w:bidi="fa-IR"/>
        </w:rPr>
        <w:t>.</w:t>
      </w:r>
      <w:r w:rsidRPr="007914CF">
        <w:rPr>
          <w:rFonts w:ascii="Traditional Arabic" w:hAnsi="Traditional Arabic" w:cs="Traditional Arabic"/>
          <w:sz w:val="26"/>
          <w:szCs w:val="26"/>
          <w:rtl/>
          <w:lang w:bidi="fa-IR"/>
        </w:rPr>
        <w:t xml:space="preserve"> پس حتما دلیل معتبری نزد </w:t>
      </w:r>
      <w:r w:rsidR="00BF1824" w:rsidRPr="007914CF">
        <w:rPr>
          <w:rFonts w:ascii="Traditional Arabic" w:hAnsi="Traditional Arabic" w:cs="Traditional Arabic"/>
          <w:sz w:val="26"/>
          <w:szCs w:val="26"/>
          <w:rtl/>
          <w:lang w:bidi="fa-IR"/>
        </w:rPr>
        <w:t>آ</w:t>
      </w:r>
      <w:r w:rsidRPr="007914CF">
        <w:rPr>
          <w:rFonts w:ascii="Traditional Arabic" w:hAnsi="Traditional Arabic" w:cs="Traditional Arabic"/>
          <w:sz w:val="26"/>
          <w:szCs w:val="26"/>
          <w:rtl/>
          <w:lang w:bidi="fa-IR"/>
        </w:rPr>
        <w:t xml:space="preserve">نها بوده که همه </w:t>
      </w:r>
      <w:r w:rsidR="00BF1824" w:rsidRPr="007914CF">
        <w:rPr>
          <w:rFonts w:ascii="Traditional Arabic" w:hAnsi="Traditional Arabic" w:cs="Traditional Arabic"/>
          <w:sz w:val="26"/>
          <w:szCs w:val="26"/>
          <w:rtl/>
          <w:lang w:bidi="fa-IR"/>
        </w:rPr>
        <w:t xml:space="preserve">بر </w:t>
      </w:r>
      <w:r w:rsidRPr="007914CF">
        <w:rPr>
          <w:rFonts w:ascii="Traditional Arabic" w:hAnsi="Traditional Arabic" w:cs="Traditional Arabic"/>
          <w:sz w:val="26"/>
          <w:szCs w:val="26"/>
          <w:rtl/>
          <w:lang w:bidi="fa-IR"/>
        </w:rPr>
        <w:t xml:space="preserve">یک فتوا </w:t>
      </w:r>
      <w:r w:rsidR="00BF1824" w:rsidRPr="007914CF">
        <w:rPr>
          <w:rFonts w:ascii="Traditional Arabic" w:hAnsi="Traditional Arabic" w:cs="Traditional Arabic"/>
          <w:sz w:val="26"/>
          <w:szCs w:val="26"/>
          <w:rtl/>
          <w:lang w:bidi="fa-IR"/>
        </w:rPr>
        <w:t>متفق شده اند</w:t>
      </w:r>
      <w:r w:rsidRPr="007914CF">
        <w:rPr>
          <w:rFonts w:ascii="Traditional Arabic" w:hAnsi="Traditional Arabic" w:cs="Traditional Arabic"/>
          <w:sz w:val="26"/>
          <w:szCs w:val="26"/>
          <w:rtl/>
          <w:lang w:bidi="fa-IR"/>
        </w:rPr>
        <w:t xml:space="preserve">. </w:t>
      </w:r>
    </w:p>
    <w:p w14:paraId="13B51ED8" w14:textId="3375B9C4" w:rsidR="00F42DBA" w:rsidRPr="007914CF" w:rsidRDefault="00F42DBA" w:rsidP="007914CF">
      <w:pPr>
        <w:bidi/>
        <w:jc w:val="lowKashida"/>
        <w:rPr>
          <w:rFonts w:ascii="Traditional Arabic" w:hAnsi="Traditional Arabic" w:cs="Traditional Arabic"/>
          <w:color w:val="FF0000"/>
          <w:sz w:val="30"/>
          <w:szCs w:val="30"/>
          <w:rtl/>
          <w:lang w:bidi="fa-IR"/>
        </w:rPr>
      </w:pPr>
      <w:r w:rsidRPr="007914CF">
        <w:rPr>
          <w:rFonts w:ascii="Traditional Arabic" w:hAnsi="Traditional Arabic" w:cs="Traditional Arabic"/>
          <w:color w:val="FF0000"/>
          <w:sz w:val="30"/>
          <w:szCs w:val="30"/>
          <w:rtl/>
          <w:lang w:bidi="fa-IR"/>
        </w:rPr>
        <w:t>موارد تطبیق قاعده</w:t>
      </w:r>
    </w:p>
    <w:p w14:paraId="4664625A" w14:textId="230DD286" w:rsidR="00F42DBA" w:rsidRPr="007914CF" w:rsidRDefault="00F42DBA"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color w:val="FF0000"/>
          <w:sz w:val="26"/>
          <w:szCs w:val="26"/>
          <w:rtl/>
          <w:lang w:bidi="fa-IR"/>
        </w:rPr>
        <w:t>مورد اول:</w:t>
      </w:r>
      <w:r w:rsidRPr="007914CF">
        <w:rPr>
          <w:rFonts w:ascii="Traditional Arabic" w:hAnsi="Traditional Arabic" w:cs="Traditional Arabic"/>
          <w:rtl/>
          <w:lang w:bidi="fa-IR"/>
        </w:rPr>
        <w:t xml:space="preserve"> </w:t>
      </w:r>
      <w:r w:rsidR="00B85728" w:rsidRPr="007914CF">
        <w:rPr>
          <w:rFonts w:ascii="Traditional Arabic" w:hAnsi="Traditional Arabic" w:cs="Traditional Arabic"/>
          <w:sz w:val="26"/>
          <w:szCs w:val="26"/>
          <w:rtl/>
          <w:lang w:bidi="fa-IR"/>
        </w:rPr>
        <w:t>اگر کشتی در حال غرق شدن بود و به دستور نا خدای کشتی</w:t>
      </w:r>
      <w:r w:rsidR="00BF1824" w:rsidRPr="007914CF">
        <w:rPr>
          <w:rFonts w:ascii="Traditional Arabic" w:hAnsi="Traditional Arabic" w:cs="Traditional Arabic"/>
          <w:sz w:val="26"/>
          <w:szCs w:val="26"/>
          <w:rtl/>
          <w:lang w:bidi="fa-IR"/>
        </w:rPr>
        <w:t>، افرادی،</w:t>
      </w:r>
      <w:r w:rsidR="00B85728" w:rsidRPr="007914CF">
        <w:rPr>
          <w:rFonts w:ascii="Traditional Arabic" w:hAnsi="Traditional Arabic" w:cs="Traditional Arabic"/>
          <w:sz w:val="26"/>
          <w:szCs w:val="26"/>
          <w:rtl/>
          <w:lang w:bidi="fa-IR"/>
        </w:rPr>
        <w:t xml:space="preserve"> قسمتی از اموال مسافرین را به دریا</w:t>
      </w:r>
      <w:r w:rsidR="00BF1824" w:rsidRPr="007914CF">
        <w:rPr>
          <w:rFonts w:ascii="Traditional Arabic" w:hAnsi="Traditional Arabic" w:cs="Traditional Arabic"/>
          <w:sz w:val="26"/>
          <w:szCs w:val="26"/>
          <w:rtl/>
          <w:lang w:bidi="fa-IR"/>
        </w:rPr>
        <w:t xml:space="preserve"> انداختند تا مانع غرق شدن کشتی </w:t>
      </w:r>
      <w:r w:rsidR="00B85728" w:rsidRPr="007914CF">
        <w:rPr>
          <w:rFonts w:ascii="Traditional Arabic" w:hAnsi="Traditional Arabic" w:cs="Traditional Arabic"/>
          <w:sz w:val="26"/>
          <w:szCs w:val="26"/>
          <w:rtl/>
          <w:lang w:bidi="fa-IR"/>
        </w:rPr>
        <w:t xml:space="preserve">شوند </w:t>
      </w:r>
      <w:r w:rsidR="00BF1824" w:rsidRPr="007914CF">
        <w:rPr>
          <w:rFonts w:ascii="Traditional Arabic" w:hAnsi="Traditional Arabic" w:cs="Traditional Arabic"/>
          <w:sz w:val="26"/>
          <w:szCs w:val="26"/>
          <w:rtl/>
          <w:lang w:bidi="fa-IR"/>
        </w:rPr>
        <w:t xml:space="preserve">آن افراد با توجه به قاعده احسان </w:t>
      </w:r>
      <w:r w:rsidR="00B85728" w:rsidRPr="007914CF">
        <w:rPr>
          <w:rFonts w:ascii="Traditional Arabic" w:hAnsi="Traditional Arabic" w:cs="Traditional Arabic"/>
          <w:sz w:val="26"/>
          <w:szCs w:val="26"/>
          <w:rtl/>
          <w:lang w:bidi="fa-IR"/>
        </w:rPr>
        <w:t xml:space="preserve">ضامن </w:t>
      </w:r>
      <w:r w:rsidR="00BF1824" w:rsidRPr="007914CF">
        <w:rPr>
          <w:rFonts w:ascii="Traditional Arabic" w:hAnsi="Traditional Arabic" w:cs="Traditional Arabic"/>
          <w:sz w:val="26"/>
          <w:szCs w:val="26"/>
          <w:rtl/>
          <w:lang w:bidi="fa-IR"/>
        </w:rPr>
        <w:t>نخواهند بود</w:t>
      </w:r>
      <w:r w:rsidR="00B85728" w:rsidRPr="007914CF">
        <w:rPr>
          <w:rFonts w:ascii="Traditional Arabic" w:hAnsi="Traditional Arabic" w:cs="Traditional Arabic"/>
          <w:sz w:val="26"/>
          <w:szCs w:val="26"/>
          <w:rtl/>
          <w:lang w:bidi="fa-IR"/>
        </w:rPr>
        <w:t>. چرا که با این کار جان دیگران را از غرق شدن نجات می</w:t>
      </w:r>
      <w:r w:rsidR="00BF1824" w:rsidRPr="007914CF">
        <w:rPr>
          <w:rFonts w:ascii="Traditional Arabic" w:hAnsi="Traditional Arabic" w:cs="Traditional Arabic"/>
          <w:sz w:val="26"/>
          <w:szCs w:val="26"/>
          <w:rtl/>
          <w:lang w:bidi="fa-IR"/>
        </w:rPr>
        <w:t xml:space="preserve"> </w:t>
      </w:r>
      <w:r w:rsidR="00B85728" w:rsidRPr="007914CF">
        <w:rPr>
          <w:rFonts w:ascii="Traditional Arabic" w:hAnsi="Traditional Arabic" w:cs="Traditional Arabic"/>
          <w:sz w:val="26"/>
          <w:szCs w:val="26"/>
          <w:rtl/>
          <w:lang w:bidi="fa-IR"/>
        </w:rPr>
        <w:t xml:space="preserve">دهند. </w:t>
      </w:r>
    </w:p>
    <w:p w14:paraId="0A966C98" w14:textId="6B6961CD" w:rsidR="009B4C9C" w:rsidRPr="007914CF" w:rsidRDefault="00B85728"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color w:val="FF0000"/>
          <w:sz w:val="26"/>
          <w:szCs w:val="26"/>
          <w:rtl/>
          <w:lang w:bidi="fa-IR"/>
        </w:rPr>
        <w:lastRenderedPageBreak/>
        <w:t xml:space="preserve">مورد دوم: </w:t>
      </w:r>
      <w:r w:rsidRPr="007914CF">
        <w:rPr>
          <w:rFonts w:ascii="Traditional Arabic" w:hAnsi="Traditional Arabic" w:cs="Traditional Arabic"/>
          <w:sz w:val="26"/>
          <w:szCs w:val="26"/>
          <w:rtl/>
          <w:lang w:bidi="fa-IR"/>
        </w:rPr>
        <w:t>اگر کسی برای حفظ مالی که به امانت در نزد اوست کاری کند که موجب تلف آن مال شود</w:t>
      </w:r>
      <w:r w:rsidR="00BF1824" w:rsidRPr="007914CF">
        <w:rPr>
          <w:rFonts w:ascii="Traditional Arabic" w:hAnsi="Traditional Arabic" w:cs="Traditional Arabic"/>
          <w:sz w:val="26"/>
          <w:szCs w:val="26"/>
          <w:rtl/>
          <w:lang w:bidi="fa-IR"/>
        </w:rPr>
        <w:t>،</w:t>
      </w:r>
      <w:r w:rsidRPr="007914CF">
        <w:rPr>
          <w:rFonts w:ascii="Traditional Arabic" w:hAnsi="Traditional Arabic" w:cs="Traditional Arabic"/>
          <w:sz w:val="26"/>
          <w:szCs w:val="26"/>
          <w:rtl/>
          <w:lang w:bidi="fa-IR"/>
        </w:rPr>
        <w:t xml:space="preserve"> ضامن نی</w:t>
      </w:r>
      <w:r w:rsidR="00BF1824" w:rsidRPr="007914CF">
        <w:rPr>
          <w:rFonts w:ascii="Traditional Arabic" w:hAnsi="Traditional Arabic" w:cs="Traditional Arabic"/>
          <w:sz w:val="26"/>
          <w:szCs w:val="26"/>
          <w:rtl/>
          <w:lang w:bidi="fa-IR"/>
        </w:rPr>
        <w:t>ست زیرا وی قصد احسان داشته</w:t>
      </w:r>
      <w:r w:rsidRPr="007914CF">
        <w:rPr>
          <w:rFonts w:ascii="Traditional Arabic" w:hAnsi="Traditional Arabic" w:cs="Traditional Arabic"/>
          <w:sz w:val="26"/>
          <w:szCs w:val="26"/>
          <w:rtl/>
          <w:lang w:bidi="fa-IR"/>
        </w:rPr>
        <w:t xml:space="preserve">. </w:t>
      </w:r>
      <w:r w:rsidR="00BF1824" w:rsidRPr="007914CF">
        <w:rPr>
          <w:rFonts w:ascii="Traditional Arabic" w:hAnsi="Traditional Arabic" w:cs="Traditional Arabic"/>
          <w:sz w:val="26"/>
          <w:szCs w:val="26"/>
          <w:rtl/>
          <w:lang w:bidi="fa-IR"/>
        </w:rPr>
        <w:t xml:space="preserve">البته </w:t>
      </w:r>
      <w:r w:rsidRPr="007914CF">
        <w:rPr>
          <w:rFonts w:ascii="Traditional Arabic" w:hAnsi="Traditional Arabic" w:cs="Traditional Arabic"/>
          <w:sz w:val="26"/>
          <w:szCs w:val="26"/>
          <w:rtl/>
          <w:lang w:bidi="fa-IR"/>
        </w:rPr>
        <w:t xml:space="preserve">به شرط </w:t>
      </w:r>
      <w:r w:rsidR="00BF1824" w:rsidRPr="007914CF">
        <w:rPr>
          <w:rFonts w:ascii="Traditional Arabic" w:hAnsi="Traditional Arabic" w:cs="Traditional Arabic"/>
          <w:sz w:val="26"/>
          <w:szCs w:val="26"/>
          <w:rtl/>
          <w:lang w:bidi="fa-IR"/>
        </w:rPr>
        <w:t xml:space="preserve">آن که عمل او </w:t>
      </w:r>
      <w:r w:rsidRPr="007914CF">
        <w:rPr>
          <w:rFonts w:ascii="Traditional Arabic" w:hAnsi="Traditional Arabic" w:cs="Traditional Arabic"/>
          <w:sz w:val="26"/>
          <w:szCs w:val="26"/>
          <w:rtl/>
          <w:lang w:bidi="fa-IR"/>
        </w:rPr>
        <w:t>مصداق افراط و تفریط نباشد.</w:t>
      </w:r>
    </w:p>
    <w:p w14:paraId="1E7FEA2F" w14:textId="3A58217A" w:rsidR="00B85728" w:rsidRPr="007914CF" w:rsidRDefault="00B85728"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color w:val="FF0000"/>
          <w:sz w:val="26"/>
          <w:szCs w:val="26"/>
          <w:rtl/>
          <w:lang w:bidi="fa-IR"/>
        </w:rPr>
        <w:t xml:space="preserve">مورد سوم: </w:t>
      </w:r>
      <w:r w:rsidRPr="007914CF">
        <w:rPr>
          <w:rFonts w:ascii="Traditional Arabic" w:hAnsi="Traditional Arabic" w:cs="Traditional Arabic"/>
          <w:sz w:val="26"/>
          <w:szCs w:val="26"/>
          <w:rtl/>
          <w:lang w:bidi="fa-IR"/>
        </w:rPr>
        <w:t xml:space="preserve">اگر شخصی در حال غرق شدن بود و مردم برای نجات جان او </w:t>
      </w:r>
      <w:r w:rsidR="00C41690" w:rsidRPr="007914CF">
        <w:rPr>
          <w:rFonts w:ascii="Traditional Arabic" w:hAnsi="Traditional Arabic" w:cs="Traditional Arabic"/>
          <w:sz w:val="26"/>
          <w:szCs w:val="26"/>
          <w:rtl/>
          <w:lang w:bidi="fa-IR"/>
        </w:rPr>
        <w:t>موجب آن شوند که بعض اموال غریق را آب با خود ببرد</w:t>
      </w:r>
      <w:r w:rsidRPr="007914CF">
        <w:rPr>
          <w:rFonts w:ascii="Traditional Arabic" w:hAnsi="Traditional Arabic" w:cs="Traditional Arabic"/>
          <w:sz w:val="26"/>
          <w:szCs w:val="26"/>
          <w:rtl/>
          <w:lang w:bidi="fa-IR"/>
        </w:rPr>
        <w:t xml:space="preserve"> </w:t>
      </w:r>
      <w:r w:rsidR="002A2F47" w:rsidRPr="007914CF">
        <w:rPr>
          <w:rFonts w:ascii="Traditional Arabic" w:hAnsi="Traditional Arabic" w:cs="Traditional Arabic"/>
          <w:sz w:val="26"/>
          <w:szCs w:val="26"/>
          <w:rtl/>
          <w:lang w:bidi="fa-IR"/>
        </w:rPr>
        <w:t xml:space="preserve">افرادی که برای نجات او رفنه اند ضامن </w:t>
      </w:r>
      <w:r w:rsidR="00C41690" w:rsidRPr="007914CF">
        <w:rPr>
          <w:rFonts w:ascii="Traditional Arabic" w:hAnsi="Traditional Arabic" w:cs="Traditional Arabic"/>
          <w:sz w:val="26"/>
          <w:szCs w:val="26"/>
          <w:rtl/>
          <w:lang w:bidi="fa-IR"/>
        </w:rPr>
        <w:t>نیستند. به این دلیل که این افراد قصد احسان داشته ان</w:t>
      </w:r>
      <w:r w:rsidR="002A2F47" w:rsidRPr="007914CF">
        <w:rPr>
          <w:rFonts w:ascii="Traditional Arabic" w:hAnsi="Traditional Arabic" w:cs="Traditional Arabic"/>
          <w:sz w:val="26"/>
          <w:szCs w:val="26"/>
          <w:rtl/>
          <w:lang w:bidi="fa-IR"/>
        </w:rPr>
        <w:t xml:space="preserve">د. </w:t>
      </w:r>
      <w:r w:rsidRPr="007914CF">
        <w:rPr>
          <w:rFonts w:ascii="Traditional Arabic" w:hAnsi="Traditional Arabic" w:cs="Traditional Arabic"/>
          <w:sz w:val="26"/>
          <w:szCs w:val="26"/>
          <w:rtl/>
          <w:lang w:bidi="fa-IR"/>
        </w:rPr>
        <w:t xml:space="preserve"> </w:t>
      </w:r>
    </w:p>
    <w:p w14:paraId="128C4BAF" w14:textId="4513F832" w:rsidR="002A2F47" w:rsidRPr="007914CF" w:rsidRDefault="002A2F47" w:rsidP="005524D8">
      <w:pPr>
        <w:bidi/>
        <w:jc w:val="lowKashida"/>
        <w:rPr>
          <w:rFonts w:ascii="Traditional Arabic" w:hAnsi="Traditional Arabic" w:cs="Traditional Arabic"/>
          <w:sz w:val="26"/>
          <w:szCs w:val="26"/>
          <w:rtl/>
          <w:lang w:bidi="fa-IR"/>
        </w:rPr>
      </w:pPr>
      <w:r w:rsidRPr="007914CF">
        <w:rPr>
          <w:rFonts w:ascii="Traditional Arabic" w:hAnsi="Traditional Arabic" w:cs="Traditional Arabic"/>
          <w:color w:val="FF0000"/>
          <w:sz w:val="26"/>
          <w:szCs w:val="26"/>
          <w:rtl/>
          <w:lang w:bidi="fa-IR"/>
        </w:rPr>
        <w:t>مورد چهارم:</w:t>
      </w:r>
      <w:r w:rsidRPr="007914CF">
        <w:rPr>
          <w:rFonts w:ascii="Traditional Arabic" w:hAnsi="Traditional Arabic" w:cs="Traditional Arabic"/>
          <w:sz w:val="26"/>
          <w:szCs w:val="26"/>
          <w:rtl/>
          <w:lang w:bidi="fa-IR"/>
        </w:rPr>
        <w:t xml:space="preserve"> اگر انبار کسی آتش گرفت و ما برای خاموش کردن </w:t>
      </w:r>
      <w:r w:rsidR="00C41690" w:rsidRPr="007914CF">
        <w:rPr>
          <w:rFonts w:ascii="Traditional Arabic" w:hAnsi="Traditional Arabic" w:cs="Traditional Arabic"/>
          <w:sz w:val="26"/>
          <w:szCs w:val="26"/>
          <w:rtl/>
          <w:lang w:bidi="fa-IR"/>
        </w:rPr>
        <w:t>آ</w:t>
      </w:r>
      <w:r w:rsidRPr="007914CF">
        <w:rPr>
          <w:rFonts w:ascii="Traditional Arabic" w:hAnsi="Traditional Arabic" w:cs="Traditional Arabic"/>
          <w:sz w:val="26"/>
          <w:szCs w:val="26"/>
          <w:rtl/>
          <w:lang w:bidi="fa-IR"/>
        </w:rPr>
        <w:t xml:space="preserve">تش مجبور </w:t>
      </w:r>
      <w:r w:rsidR="005524D8">
        <w:rPr>
          <w:rFonts w:ascii="Traditional Arabic" w:hAnsi="Traditional Arabic" w:cs="Traditional Arabic" w:hint="cs"/>
          <w:sz w:val="26"/>
          <w:szCs w:val="26"/>
          <w:rtl/>
          <w:lang w:bidi="fa-IR"/>
        </w:rPr>
        <w:t>شویم</w:t>
      </w:r>
      <w:bookmarkStart w:id="0" w:name="_GoBack"/>
      <w:bookmarkEnd w:id="0"/>
      <w:r w:rsidRPr="007914CF">
        <w:rPr>
          <w:rFonts w:ascii="Traditional Arabic" w:hAnsi="Traditional Arabic" w:cs="Traditional Arabic"/>
          <w:sz w:val="26"/>
          <w:szCs w:val="26"/>
          <w:rtl/>
          <w:lang w:bidi="fa-IR"/>
        </w:rPr>
        <w:t xml:space="preserve"> مقداری از اموال او را تخریب کنیم ضامن </w:t>
      </w:r>
      <w:r w:rsidR="00C41690" w:rsidRPr="007914CF">
        <w:rPr>
          <w:rFonts w:ascii="Traditional Arabic" w:hAnsi="Traditional Arabic" w:cs="Traditional Arabic"/>
          <w:sz w:val="26"/>
          <w:szCs w:val="26"/>
          <w:rtl/>
          <w:lang w:bidi="fa-IR"/>
        </w:rPr>
        <w:t>نخواهیم بود</w:t>
      </w:r>
      <w:r w:rsidRPr="007914CF">
        <w:rPr>
          <w:rFonts w:ascii="Traditional Arabic" w:hAnsi="Traditional Arabic" w:cs="Traditional Arabic"/>
          <w:sz w:val="26"/>
          <w:szCs w:val="26"/>
          <w:rtl/>
          <w:lang w:bidi="fa-IR"/>
        </w:rPr>
        <w:t xml:space="preserve"> زیرا اگر این کار را نمی</w:t>
      </w:r>
      <w:r w:rsidR="00C41690" w:rsidRPr="007914CF">
        <w:rPr>
          <w:rFonts w:ascii="Traditional Arabic" w:hAnsi="Traditional Arabic" w:cs="Traditional Arabic"/>
          <w:sz w:val="26"/>
          <w:szCs w:val="26"/>
          <w:rtl/>
          <w:lang w:bidi="fa-IR"/>
        </w:rPr>
        <w:t xml:space="preserve"> </w:t>
      </w:r>
      <w:r w:rsidRPr="007914CF">
        <w:rPr>
          <w:rFonts w:ascii="Traditional Arabic" w:hAnsi="Traditional Arabic" w:cs="Traditional Arabic"/>
          <w:sz w:val="26"/>
          <w:szCs w:val="26"/>
          <w:rtl/>
          <w:lang w:bidi="fa-IR"/>
        </w:rPr>
        <w:t xml:space="preserve">کردیم تمام انبار او می سوخت. </w:t>
      </w:r>
    </w:p>
    <w:p w14:paraId="6EFF16F4" w14:textId="4010800B" w:rsidR="00260107" w:rsidRPr="007914CF" w:rsidRDefault="00260107"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color w:val="FF0000"/>
          <w:sz w:val="26"/>
          <w:szCs w:val="26"/>
          <w:rtl/>
          <w:lang w:bidi="fa-IR"/>
        </w:rPr>
        <w:t xml:space="preserve">مورد </w:t>
      </w:r>
      <w:r w:rsidR="00C41690" w:rsidRPr="007914CF">
        <w:rPr>
          <w:rFonts w:ascii="Traditional Arabic" w:hAnsi="Traditional Arabic" w:cs="Traditional Arabic"/>
          <w:color w:val="FF0000"/>
          <w:sz w:val="26"/>
          <w:szCs w:val="26"/>
          <w:rtl/>
          <w:lang w:bidi="fa-IR"/>
        </w:rPr>
        <w:t>پنجم</w:t>
      </w:r>
      <w:r w:rsidRPr="007914CF">
        <w:rPr>
          <w:rFonts w:ascii="Traditional Arabic" w:hAnsi="Traditional Arabic" w:cs="Traditional Arabic"/>
          <w:color w:val="FF0000"/>
          <w:sz w:val="26"/>
          <w:szCs w:val="26"/>
          <w:rtl/>
          <w:lang w:bidi="fa-IR"/>
        </w:rPr>
        <w:t>:</w:t>
      </w:r>
      <w:r w:rsidRPr="007914CF">
        <w:rPr>
          <w:rFonts w:ascii="Traditional Arabic" w:hAnsi="Traditional Arabic" w:cs="Traditional Arabic"/>
          <w:sz w:val="26"/>
          <w:szCs w:val="26"/>
          <w:rtl/>
          <w:lang w:bidi="fa-IR"/>
        </w:rPr>
        <w:t xml:space="preserve"> اگر لباس</w:t>
      </w:r>
      <w:r w:rsidR="00C41690" w:rsidRPr="007914CF">
        <w:rPr>
          <w:rFonts w:ascii="Traditional Arabic" w:hAnsi="Traditional Arabic" w:cs="Traditional Arabic"/>
          <w:sz w:val="26"/>
          <w:szCs w:val="26"/>
          <w:rtl/>
          <w:lang w:bidi="fa-IR"/>
        </w:rPr>
        <w:t xml:space="preserve"> </w:t>
      </w:r>
      <w:r w:rsidRPr="007914CF">
        <w:rPr>
          <w:rFonts w:ascii="Traditional Arabic" w:hAnsi="Traditional Arabic" w:cs="Traditional Arabic"/>
          <w:sz w:val="26"/>
          <w:szCs w:val="26"/>
          <w:rtl/>
          <w:lang w:bidi="fa-IR"/>
        </w:rPr>
        <w:t>های شسته همسایه بواسطه باد د</w:t>
      </w:r>
      <w:r w:rsidR="00C41690" w:rsidRPr="007914CF">
        <w:rPr>
          <w:rFonts w:ascii="Traditional Arabic" w:hAnsi="Traditional Arabic" w:cs="Traditional Arabic"/>
          <w:sz w:val="26"/>
          <w:szCs w:val="26"/>
          <w:rtl/>
          <w:lang w:bidi="fa-IR"/>
        </w:rPr>
        <w:t xml:space="preserve">ر خیابان افتاد و ما برای اینکه لباس ها </w:t>
      </w:r>
      <w:r w:rsidRPr="007914CF">
        <w:rPr>
          <w:rFonts w:ascii="Traditional Arabic" w:hAnsi="Traditional Arabic" w:cs="Traditional Arabic"/>
          <w:sz w:val="26"/>
          <w:szCs w:val="26"/>
          <w:rtl/>
          <w:lang w:bidi="fa-IR"/>
        </w:rPr>
        <w:t>را از تلف حفظ کنیم</w:t>
      </w:r>
      <w:r w:rsidR="00C41690" w:rsidRPr="007914CF">
        <w:rPr>
          <w:rFonts w:ascii="Traditional Arabic" w:hAnsi="Traditional Arabic" w:cs="Traditional Arabic"/>
          <w:sz w:val="26"/>
          <w:szCs w:val="26"/>
          <w:rtl/>
          <w:lang w:bidi="fa-IR"/>
        </w:rPr>
        <w:t>،</w:t>
      </w:r>
      <w:r w:rsidRPr="007914CF">
        <w:rPr>
          <w:rFonts w:ascii="Traditional Arabic" w:hAnsi="Traditional Arabic" w:cs="Traditional Arabic"/>
          <w:sz w:val="26"/>
          <w:szCs w:val="26"/>
          <w:rtl/>
          <w:lang w:bidi="fa-IR"/>
        </w:rPr>
        <w:t xml:space="preserve"> </w:t>
      </w:r>
      <w:r w:rsidR="00C41690" w:rsidRPr="007914CF">
        <w:rPr>
          <w:rFonts w:ascii="Traditional Arabic" w:hAnsi="Traditional Arabic" w:cs="Traditional Arabic"/>
          <w:sz w:val="26"/>
          <w:szCs w:val="26"/>
          <w:rtl/>
          <w:lang w:bidi="fa-IR"/>
        </w:rPr>
        <w:t xml:space="preserve">آن ها را </w:t>
      </w:r>
      <w:r w:rsidRPr="007914CF">
        <w:rPr>
          <w:rFonts w:ascii="Traditional Arabic" w:hAnsi="Traditional Arabic" w:cs="Traditional Arabic"/>
          <w:sz w:val="26"/>
          <w:szCs w:val="26"/>
          <w:rtl/>
          <w:lang w:bidi="fa-IR"/>
        </w:rPr>
        <w:t xml:space="preserve">نزد </w:t>
      </w:r>
      <w:r w:rsidR="00C41690" w:rsidRPr="007914CF">
        <w:rPr>
          <w:rFonts w:ascii="Traditional Arabic" w:hAnsi="Traditional Arabic" w:cs="Traditional Arabic"/>
          <w:sz w:val="26"/>
          <w:szCs w:val="26"/>
          <w:rtl/>
          <w:lang w:bidi="fa-IR"/>
        </w:rPr>
        <w:t xml:space="preserve">خود </w:t>
      </w:r>
      <w:r w:rsidRPr="007914CF">
        <w:rPr>
          <w:rFonts w:ascii="Traditional Arabic" w:hAnsi="Traditional Arabic" w:cs="Traditional Arabic"/>
          <w:sz w:val="26"/>
          <w:szCs w:val="26"/>
          <w:rtl/>
          <w:lang w:bidi="fa-IR"/>
        </w:rPr>
        <w:t xml:space="preserve">نگه داشتیم </w:t>
      </w:r>
      <w:r w:rsidR="00C41690" w:rsidRPr="007914CF">
        <w:rPr>
          <w:rFonts w:ascii="Traditional Arabic" w:hAnsi="Traditional Arabic" w:cs="Traditional Arabic"/>
          <w:sz w:val="26"/>
          <w:szCs w:val="26"/>
          <w:rtl/>
          <w:lang w:bidi="fa-IR"/>
        </w:rPr>
        <w:t xml:space="preserve">لکن نزد ما </w:t>
      </w:r>
      <w:r w:rsidRPr="007914CF">
        <w:rPr>
          <w:rFonts w:ascii="Traditional Arabic" w:hAnsi="Traditional Arabic" w:cs="Traditional Arabic"/>
          <w:sz w:val="26"/>
          <w:szCs w:val="26"/>
          <w:rtl/>
          <w:lang w:bidi="fa-IR"/>
        </w:rPr>
        <w:t xml:space="preserve">خسارتی بر آن </w:t>
      </w:r>
      <w:r w:rsidR="00C41690" w:rsidRPr="007914CF">
        <w:rPr>
          <w:rFonts w:ascii="Traditional Arabic" w:hAnsi="Traditional Arabic" w:cs="Traditional Arabic"/>
          <w:sz w:val="26"/>
          <w:szCs w:val="26"/>
          <w:rtl/>
          <w:lang w:bidi="fa-IR"/>
        </w:rPr>
        <w:t xml:space="preserve">ها </w:t>
      </w:r>
      <w:r w:rsidRPr="007914CF">
        <w:rPr>
          <w:rFonts w:ascii="Traditional Arabic" w:hAnsi="Traditional Arabic" w:cs="Traditional Arabic"/>
          <w:sz w:val="26"/>
          <w:szCs w:val="26"/>
          <w:rtl/>
          <w:lang w:bidi="fa-IR"/>
        </w:rPr>
        <w:t>وارد شد</w:t>
      </w:r>
      <w:r w:rsidR="00C41690" w:rsidRPr="007914CF">
        <w:rPr>
          <w:rFonts w:ascii="Traditional Arabic" w:hAnsi="Traditional Arabic" w:cs="Traditional Arabic"/>
          <w:sz w:val="26"/>
          <w:szCs w:val="26"/>
          <w:rtl/>
          <w:lang w:bidi="fa-IR"/>
        </w:rPr>
        <w:t>،</w:t>
      </w:r>
      <w:r w:rsidRPr="007914CF">
        <w:rPr>
          <w:rFonts w:ascii="Traditional Arabic" w:hAnsi="Traditional Arabic" w:cs="Traditional Arabic"/>
          <w:sz w:val="26"/>
          <w:szCs w:val="26"/>
          <w:rtl/>
          <w:lang w:bidi="fa-IR"/>
        </w:rPr>
        <w:t xml:space="preserve"> در </w:t>
      </w:r>
      <w:r w:rsidR="00C41690" w:rsidRPr="007914CF">
        <w:rPr>
          <w:rFonts w:ascii="Traditional Arabic" w:hAnsi="Traditional Arabic" w:cs="Traditional Arabic"/>
          <w:sz w:val="26"/>
          <w:szCs w:val="26"/>
          <w:rtl/>
          <w:lang w:bidi="fa-IR"/>
        </w:rPr>
        <w:t>چنین فرضی ما ضامن نیستی</w:t>
      </w:r>
      <w:r w:rsidRPr="007914CF">
        <w:rPr>
          <w:rFonts w:ascii="Traditional Arabic" w:hAnsi="Traditional Arabic" w:cs="Traditional Arabic"/>
          <w:sz w:val="26"/>
          <w:szCs w:val="26"/>
          <w:rtl/>
          <w:lang w:bidi="fa-IR"/>
        </w:rPr>
        <w:t>م</w:t>
      </w:r>
      <w:r w:rsidR="00C41690" w:rsidRPr="007914CF">
        <w:rPr>
          <w:rFonts w:ascii="Traditional Arabic" w:hAnsi="Traditional Arabic" w:cs="Traditional Arabic"/>
          <w:sz w:val="26"/>
          <w:szCs w:val="26"/>
          <w:rtl/>
          <w:lang w:bidi="fa-IR"/>
        </w:rPr>
        <w:t xml:space="preserve"> و این عدم ضمانت نیز به دلیل قاعده احسان است.</w:t>
      </w:r>
    </w:p>
    <w:p w14:paraId="54C0CD24" w14:textId="64A4B3BF" w:rsidR="00260107" w:rsidRPr="007914CF" w:rsidRDefault="00260107" w:rsidP="007914CF">
      <w:pPr>
        <w:bidi/>
        <w:jc w:val="lowKashida"/>
        <w:rPr>
          <w:rFonts w:ascii="Traditional Arabic" w:hAnsi="Traditional Arabic" w:cs="Traditional Arabic"/>
          <w:sz w:val="26"/>
          <w:szCs w:val="26"/>
          <w:rtl/>
          <w:lang w:bidi="fa-IR"/>
        </w:rPr>
      </w:pPr>
      <w:r w:rsidRPr="007914CF">
        <w:rPr>
          <w:rFonts w:ascii="Traditional Arabic" w:hAnsi="Traditional Arabic" w:cs="Traditional Arabic"/>
          <w:sz w:val="26"/>
          <w:szCs w:val="26"/>
          <w:rtl/>
          <w:lang w:bidi="fa-IR"/>
        </w:rPr>
        <w:t xml:space="preserve">از همین مقوله کارهایی </w:t>
      </w:r>
      <w:r w:rsidR="00C41690" w:rsidRPr="007914CF">
        <w:rPr>
          <w:rFonts w:ascii="Traditional Arabic" w:hAnsi="Traditional Arabic" w:cs="Traditional Arabic"/>
          <w:sz w:val="26"/>
          <w:szCs w:val="26"/>
          <w:rtl/>
          <w:lang w:bidi="fa-IR"/>
        </w:rPr>
        <w:t xml:space="preserve">عقلایی </w:t>
      </w:r>
      <w:r w:rsidRPr="007914CF">
        <w:rPr>
          <w:rFonts w:ascii="Traditional Arabic" w:hAnsi="Traditional Arabic" w:cs="Traditional Arabic"/>
          <w:sz w:val="26"/>
          <w:szCs w:val="26"/>
          <w:rtl/>
          <w:lang w:bidi="fa-IR"/>
        </w:rPr>
        <w:t>است که ولی صغیر یا قیم ایتام از ما</w:t>
      </w:r>
      <w:r w:rsidR="00C41690" w:rsidRPr="007914CF">
        <w:rPr>
          <w:rFonts w:ascii="Traditional Arabic" w:hAnsi="Traditional Arabic" w:cs="Traditional Arabic"/>
          <w:sz w:val="26"/>
          <w:szCs w:val="26"/>
          <w:rtl/>
          <w:lang w:bidi="fa-IR"/>
        </w:rPr>
        <w:t>ل آن صغیر یا یتیم در جهت مصلحت آ</w:t>
      </w:r>
      <w:r w:rsidRPr="007914CF">
        <w:rPr>
          <w:rFonts w:ascii="Traditional Arabic" w:hAnsi="Traditional Arabic" w:cs="Traditional Arabic"/>
          <w:sz w:val="26"/>
          <w:szCs w:val="26"/>
          <w:rtl/>
          <w:lang w:bidi="fa-IR"/>
        </w:rPr>
        <w:t>نها انجام می</w:t>
      </w:r>
      <w:r w:rsidR="00C41690" w:rsidRPr="007914CF">
        <w:rPr>
          <w:rFonts w:ascii="Traditional Arabic" w:hAnsi="Traditional Arabic" w:cs="Traditional Arabic"/>
          <w:sz w:val="26"/>
          <w:szCs w:val="26"/>
          <w:rtl/>
          <w:lang w:bidi="fa-IR"/>
        </w:rPr>
        <w:t xml:space="preserve"> </w:t>
      </w:r>
      <w:r w:rsidRPr="007914CF">
        <w:rPr>
          <w:rFonts w:ascii="Traditional Arabic" w:hAnsi="Traditional Arabic" w:cs="Traditional Arabic"/>
          <w:sz w:val="26"/>
          <w:szCs w:val="26"/>
          <w:rtl/>
          <w:lang w:bidi="fa-IR"/>
        </w:rPr>
        <w:t xml:space="preserve">دهند </w:t>
      </w:r>
      <w:r w:rsidR="00C41690" w:rsidRPr="007914CF">
        <w:rPr>
          <w:rFonts w:ascii="Traditional Arabic" w:hAnsi="Traditional Arabic" w:cs="Traditional Arabic"/>
          <w:sz w:val="26"/>
          <w:szCs w:val="26"/>
          <w:rtl/>
          <w:lang w:bidi="fa-IR"/>
        </w:rPr>
        <w:t xml:space="preserve">که </w:t>
      </w:r>
      <w:r w:rsidRPr="007914CF">
        <w:rPr>
          <w:rFonts w:ascii="Traditional Arabic" w:hAnsi="Traditional Arabic" w:cs="Traditional Arabic"/>
          <w:sz w:val="26"/>
          <w:szCs w:val="26"/>
          <w:rtl/>
          <w:lang w:bidi="fa-IR"/>
        </w:rPr>
        <w:t>اگر در ضمن آن اتفاقی برای آن مال افتاد ولی و قیم ضامن نیستند.</w:t>
      </w:r>
    </w:p>
    <w:sectPr w:rsidR="00260107" w:rsidRPr="007914CF" w:rsidSect="00DE70D7">
      <w:headerReference w:type="default" r:id="rId8"/>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95F8B" w14:textId="77777777" w:rsidR="00CE5F82" w:rsidRDefault="00CE5F82" w:rsidP="00CF2919">
      <w:pPr>
        <w:spacing w:after="0" w:line="240" w:lineRule="auto"/>
      </w:pPr>
      <w:r>
        <w:separator/>
      </w:r>
    </w:p>
  </w:endnote>
  <w:endnote w:type="continuationSeparator" w:id="0">
    <w:p w14:paraId="617D534C" w14:textId="77777777" w:rsidR="00CE5F82" w:rsidRDefault="00CE5F82"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B7F99" w14:textId="77777777" w:rsidR="00CE5F82" w:rsidRDefault="00CE5F82" w:rsidP="00CF2919">
      <w:pPr>
        <w:spacing w:after="0" w:line="240" w:lineRule="auto"/>
      </w:pPr>
      <w:r>
        <w:separator/>
      </w:r>
    </w:p>
  </w:footnote>
  <w:footnote w:type="continuationSeparator" w:id="0">
    <w:p w14:paraId="61534E9A" w14:textId="77777777" w:rsidR="00CE5F82" w:rsidRDefault="00CE5F82"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AAFF9" w14:textId="1A5E67D1" w:rsidR="007914CF" w:rsidRPr="00083717" w:rsidRDefault="007914CF" w:rsidP="007914CF">
    <w:pPr>
      <w:pStyle w:val="Header"/>
      <w:bidi/>
      <w:rPr>
        <w:rFonts w:ascii="Traditional Arabic" w:hAnsi="Traditional Arabic" w:cs="Traditional Arabic"/>
        <w:lang w:bidi="fa-IR"/>
      </w:rPr>
    </w:pPr>
    <w:r>
      <w:rPr>
        <w:rFonts w:ascii="Traditional Arabic" w:hAnsi="Traditional Arabic" w:cs="Traditional Arabic"/>
        <w:rtl/>
      </w:rPr>
      <w:t>درس فقه - آیت الله موسوی جزایری –</w:t>
    </w:r>
    <w:r>
      <w:rPr>
        <w:rFonts w:ascii="Traditional Arabic" w:hAnsi="Traditional Arabic" w:cs="Traditional Arabic" w:hint="cs"/>
        <w:rtl/>
      </w:rPr>
      <w:t>دو</w:t>
    </w:r>
    <w:r>
      <w:rPr>
        <w:rFonts w:ascii="Traditional Arabic" w:hAnsi="Traditional Arabic" w:cs="Traditional Arabic" w:hint="cs"/>
        <w:rtl/>
      </w:rPr>
      <w:t xml:space="preserve"> </w:t>
    </w:r>
    <w:r>
      <w:rPr>
        <w:rFonts w:ascii="Traditional Arabic" w:hAnsi="Traditional Arabic" w:cs="Traditional Arabic"/>
        <w:rtl/>
      </w:rPr>
      <w:t xml:space="preserve">شنبه </w:t>
    </w:r>
    <w:r>
      <w:rPr>
        <w:rFonts w:ascii="Traditional Arabic" w:hAnsi="Traditional Arabic" w:cs="Traditional Arabic" w:hint="cs"/>
        <w:rtl/>
      </w:rPr>
      <w:t>06</w:t>
    </w:r>
    <w:r>
      <w:rPr>
        <w:rFonts w:ascii="Traditional Arabic" w:hAnsi="Traditional Arabic" w:cs="Traditional Arabic"/>
        <w:rtl/>
      </w:rPr>
      <w:t>/</w:t>
    </w:r>
    <w:r>
      <w:rPr>
        <w:rFonts w:ascii="Traditional Arabic" w:hAnsi="Traditional Arabic" w:cs="Traditional Arabic" w:hint="cs"/>
        <w:rtl/>
      </w:rPr>
      <w:t>02</w:t>
    </w:r>
    <w:r>
      <w:rPr>
        <w:rFonts w:ascii="Traditional Arabic" w:hAnsi="Traditional Arabic" w:cs="Traditional Arabic"/>
        <w:rtl/>
      </w:rPr>
      <w:t>/139</w:t>
    </w:r>
    <w:r>
      <w:rPr>
        <w:rFonts w:ascii="Traditional Arabic" w:hAnsi="Traditional Arabic" w:cs="Traditional Arabic" w:hint="cs"/>
        <w:rtl/>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0"/>
  </w:num>
  <w:num w:numId="6">
    <w:abstractNumId w:val="6"/>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56AF7"/>
    <w:rsid w:val="000602D2"/>
    <w:rsid w:val="000604F3"/>
    <w:rsid w:val="00060CF5"/>
    <w:rsid w:val="00066328"/>
    <w:rsid w:val="00070061"/>
    <w:rsid w:val="00081262"/>
    <w:rsid w:val="000816A6"/>
    <w:rsid w:val="00087700"/>
    <w:rsid w:val="000918BF"/>
    <w:rsid w:val="00093086"/>
    <w:rsid w:val="0009499C"/>
    <w:rsid w:val="00095603"/>
    <w:rsid w:val="00095856"/>
    <w:rsid w:val="000A75E1"/>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72D13"/>
    <w:rsid w:val="00177410"/>
    <w:rsid w:val="00181CCD"/>
    <w:rsid w:val="0018403E"/>
    <w:rsid w:val="00187620"/>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60D2"/>
    <w:rsid w:val="00346C69"/>
    <w:rsid w:val="00361DFF"/>
    <w:rsid w:val="00361F07"/>
    <w:rsid w:val="00362B08"/>
    <w:rsid w:val="00365A96"/>
    <w:rsid w:val="00366A56"/>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CA"/>
    <w:rsid w:val="004161E9"/>
    <w:rsid w:val="004164D7"/>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602A"/>
    <w:rsid w:val="004961B5"/>
    <w:rsid w:val="004964F8"/>
    <w:rsid w:val="004A009C"/>
    <w:rsid w:val="004A1090"/>
    <w:rsid w:val="004A50A9"/>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24D8"/>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14CF"/>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55FB"/>
    <w:rsid w:val="009B49FB"/>
    <w:rsid w:val="009B4C9C"/>
    <w:rsid w:val="009B6BD0"/>
    <w:rsid w:val="009C0345"/>
    <w:rsid w:val="009C0F47"/>
    <w:rsid w:val="009D39E4"/>
    <w:rsid w:val="009E10A5"/>
    <w:rsid w:val="009E2DA2"/>
    <w:rsid w:val="009E4DA3"/>
    <w:rsid w:val="009E7417"/>
    <w:rsid w:val="009F0C26"/>
    <w:rsid w:val="009F26EA"/>
    <w:rsid w:val="009F405E"/>
    <w:rsid w:val="009F6D33"/>
    <w:rsid w:val="00A015EE"/>
    <w:rsid w:val="00A01E92"/>
    <w:rsid w:val="00A02A76"/>
    <w:rsid w:val="00A06166"/>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AF4F69"/>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4348"/>
    <w:rsid w:val="00B7513E"/>
    <w:rsid w:val="00B755EE"/>
    <w:rsid w:val="00B80E36"/>
    <w:rsid w:val="00B818E5"/>
    <w:rsid w:val="00B85728"/>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1824"/>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2003C"/>
    <w:rsid w:val="00C222A0"/>
    <w:rsid w:val="00C23296"/>
    <w:rsid w:val="00C33FB1"/>
    <w:rsid w:val="00C409F7"/>
    <w:rsid w:val="00C41690"/>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C4A"/>
    <w:rsid w:val="00CD2019"/>
    <w:rsid w:val="00CD5B5F"/>
    <w:rsid w:val="00CE5F82"/>
    <w:rsid w:val="00CE68FF"/>
    <w:rsid w:val="00CF137E"/>
    <w:rsid w:val="00CF2919"/>
    <w:rsid w:val="00CF7FDF"/>
    <w:rsid w:val="00D01B20"/>
    <w:rsid w:val="00D0747F"/>
    <w:rsid w:val="00D11E41"/>
    <w:rsid w:val="00D22AE5"/>
    <w:rsid w:val="00D23EF0"/>
    <w:rsid w:val="00D2491A"/>
    <w:rsid w:val="00D26726"/>
    <w:rsid w:val="00D332FE"/>
    <w:rsid w:val="00D4252B"/>
    <w:rsid w:val="00D42ECD"/>
    <w:rsid w:val="00D44C93"/>
    <w:rsid w:val="00D47DC8"/>
    <w:rsid w:val="00D53764"/>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C130A"/>
    <w:rsid w:val="00DC4181"/>
    <w:rsid w:val="00DC4C2C"/>
    <w:rsid w:val="00DC7DB3"/>
    <w:rsid w:val="00DD3B47"/>
    <w:rsid w:val="00DD3F6A"/>
    <w:rsid w:val="00DE378F"/>
    <w:rsid w:val="00DE39CC"/>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C08BB"/>
    <w:rsid w:val="00EC2624"/>
    <w:rsid w:val="00EC4D69"/>
    <w:rsid w:val="00EC7245"/>
    <w:rsid w:val="00ED05B4"/>
    <w:rsid w:val="00ED0D96"/>
    <w:rsid w:val="00ED2A4D"/>
    <w:rsid w:val="00ED2F4A"/>
    <w:rsid w:val="00ED35B2"/>
    <w:rsid w:val="00ED48E0"/>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2DBA"/>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353C"/>
    <w:rsid w:val="00FB6971"/>
    <w:rsid w:val="00FB79AC"/>
    <w:rsid w:val="00FC476C"/>
    <w:rsid w:val="00FC72A8"/>
    <w:rsid w:val="00FD25D0"/>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hilight">
    <w:name w:val="hilight"/>
    <w:basedOn w:val="DefaultParagraphFont"/>
    <w:rsid w:val="000D611E"/>
  </w:style>
  <w:style w:type="character" w:customStyle="1" w:styleId="currentbookname">
    <w:name w:val="current_book_name"/>
    <w:basedOn w:val="DefaultParagraphFont"/>
    <w:rsid w:val="000D611E"/>
  </w:style>
  <w:style w:type="character" w:customStyle="1" w:styleId="currentbookpage">
    <w:name w:val="current_book_page"/>
    <w:basedOn w:val="DefaultParagraphFont"/>
    <w:rsid w:val="000D611E"/>
  </w:style>
  <w:style w:type="character" w:customStyle="1" w:styleId="baab">
    <w:name w:val="baab"/>
    <w:basedOn w:val="DefaultParagraphFont"/>
    <w:rsid w:val="00DE70D7"/>
  </w:style>
  <w:style w:type="character" w:customStyle="1" w:styleId="ravayat">
    <w:name w:val="ravayat"/>
    <w:basedOn w:val="DefaultParagraphFont"/>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DA412-49DA-44FB-BFEC-52D816D3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8895</TotalTime>
  <Pages>2</Pages>
  <Words>448</Words>
  <Characters>2557</Characters>
  <Application>Microsoft Office Word</Application>
  <DocSecurity>0</DocSecurity>
  <Lines>21</Lines>
  <Paragraphs>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25</cp:revision>
  <dcterms:created xsi:type="dcterms:W3CDTF">2016-04-16T02:01:00Z</dcterms:created>
  <dcterms:modified xsi:type="dcterms:W3CDTF">2016-05-22T16:44:00Z</dcterms:modified>
</cp:coreProperties>
</file>