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60" w:rsidRDefault="00061B60" w:rsidP="000B1BD0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85"/>
        <w:bidiVisual/>
        <w:tblW w:w="18547" w:type="dxa"/>
        <w:tblLayout w:type="fixed"/>
        <w:tblLook w:val="04A0"/>
      </w:tblPr>
      <w:tblGrid>
        <w:gridCol w:w="1772"/>
        <w:gridCol w:w="720"/>
        <w:gridCol w:w="691"/>
        <w:gridCol w:w="691"/>
        <w:gridCol w:w="691"/>
        <w:gridCol w:w="662"/>
        <w:gridCol w:w="948"/>
        <w:gridCol w:w="691"/>
        <w:gridCol w:w="611"/>
        <w:gridCol w:w="80"/>
        <w:gridCol w:w="691"/>
        <w:gridCol w:w="669"/>
        <w:gridCol w:w="22"/>
        <w:gridCol w:w="1418"/>
        <w:gridCol w:w="273"/>
        <w:gridCol w:w="691"/>
        <w:gridCol w:w="691"/>
        <w:gridCol w:w="55"/>
        <w:gridCol w:w="636"/>
        <w:gridCol w:w="804"/>
        <w:gridCol w:w="450"/>
        <w:gridCol w:w="1710"/>
        <w:gridCol w:w="720"/>
        <w:gridCol w:w="720"/>
        <w:gridCol w:w="720"/>
        <w:gridCol w:w="720"/>
      </w:tblGrid>
      <w:tr w:rsidR="001E40C0" w:rsidRPr="001724C5" w:rsidTr="009D5B3A">
        <w:tc>
          <w:tcPr>
            <w:tcW w:w="1772" w:type="dxa"/>
          </w:tcPr>
          <w:p w:rsidR="001E40C0" w:rsidRPr="001724C5" w:rsidRDefault="004572A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نفر اول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هفته1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هفته2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هفته3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هفته4</w:t>
            </w:r>
          </w:p>
        </w:tc>
        <w:tc>
          <w:tcPr>
            <w:tcW w:w="1610" w:type="dxa"/>
            <w:gridSpan w:val="2"/>
          </w:tcPr>
          <w:p w:rsidR="001E40C0" w:rsidRPr="001724C5" w:rsidRDefault="004572A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نفر دوم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هفته1</w:t>
            </w:r>
          </w:p>
        </w:tc>
        <w:tc>
          <w:tcPr>
            <w:tcW w:w="691" w:type="dxa"/>
            <w:gridSpan w:val="2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هفته2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هفته3</w:t>
            </w:r>
          </w:p>
        </w:tc>
        <w:tc>
          <w:tcPr>
            <w:tcW w:w="691" w:type="dxa"/>
            <w:gridSpan w:val="2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هفته4</w:t>
            </w:r>
          </w:p>
        </w:tc>
        <w:tc>
          <w:tcPr>
            <w:tcW w:w="1691" w:type="dxa"/>
            <w:gridSpan w:val="2"/>
          </w:tcPr>
          <w:p w:rsidR="001E40C0" w:rsidRPr="001724C5" w:rsidRDefault="004572A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نفر سوم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هفته1</w:t>
            </w:r>
          </w:p>
        </w:tc>
        <w:tc>
          <w:tcPr>
            <w:tcW w:w="691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هفته2</w:t>
            </w:r>
          </w:p>
        </w:tc>
        <w:tc>
          <w:tcPr>
            <w:tcW w:w="691" w:type="dxa"/>
            <w:gridSpan w:val="2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هفته3</w:t>
            </w:r>
          </w:p>
        </w:tc>
        <w:tc>
          <w:tcPr>
            <w:tcW w:w="804" w:type="dxa"/>
          </w:tcPr>
          <w:p w:rsidR="001E40C0" w:rsidRDefault="006254C3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 4</w:t>
            </w:r>
          </w:p>
        </w:tc>
        <w:tc>
          <w:tcPr>
            <w:tcW w:w="2160" w:type="dxa"/>
            <w:gridSpan w:val="2"/>
          </w:tcPr>
          <w:p w:rsidR="001E40C0" w:rsidRDefault="004572A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نفر چهارم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هفته1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هفته2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هفته3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هفته4</w:t>
            </w:r>
          </w:p>
        </w:tc>
      </w:tr>
      <w:tr w:rsidR="001E40C0" w:rsidRPr="001724C5" w:rsidTr="009D5B3A">
        <w:tc>
          <w:tcPr>
            <w:tcW w:w="1772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اعلام وصول کتاب و نشریات</w:t>
            </w:r>
          </w:p>
        </w:tc>
        <w:tc>
          <w:tcPr>
            <w:tcW w:w="720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اعلام وصول روزنامه</w:t>
            </w: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نمایشگاه کتاب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اعلام وصول کتب اهدایی و ورود به فایل اکسل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وبلاگ (یک پست در هفته)</w:t>
            </w:r>
          </w:p>
        </w:tc>
        <w:tc>
          <w:tcPr>
            <w:tcW w:w="720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وبلاگ (یک پست در هفته)</w:t>
            </w: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وبلاگ (یک پست در هفته)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9D5B3A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فهرست نویسی، ویرایش</w:t>
            </w:r>
            <w:r w:rsidRPr="001724C5">
              <w:rPr>
                <w:rFonts w:cs="B Nazanin" w:hint="cs"/>
                <w:rtl/>
              </w:rPr>
              <w:t xml:space="preserve"> و آماده سازی</w:t>
            </w:r>
          </w:p>
        </w:tc>
        <w:tc>
          <w:tcPr>
            <w:tcW w:w="720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ثبت دفتر و فهرست نویسی و آماده سازی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ثبت دفتر و فهرست نویسی و آماده سازی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ثبت دفتر و فهرست نویسی و آماده سازی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بوکی</w:t>
            </w:r>
          </w:p>
        </w:tc>
        <w:tc>
          <w:tcPr>
            <w:tcW w:w="720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9D5B3A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jc w:val="center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  <w:r w:rsidRPr="001724C5">
              <w:rPr>
                <w:rFonts w:cs="B Nazanin" w:hint="cs"/>
                <w:rtl/>
              </w:rPr>
              <w:t>300/400/</w:t>
            </w:r>
            <w:r>
              <w:rPr>
                <w:rFonts w:cs="B Nazanin" w:hint="cs"/>
                <w:rtl/>
              </w:rPr>
              <w:t>900 و نوجوان</w:t>
            </w:r>
          </w:p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شلف و مرتب سازی</w:t>
            </w:r>
          </w:p>
        </w:tc>
        <w:tc>
          <w:tcPr>
            <w:tcW w:w="720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700</w:t>
            </w:r>
            <w:r w:rsidRPr="001724C5">
              <w:rPr>
                <w:rFonts w:cs="B Nazanin" w:hint="cs"/>
                <w:rtl/>
              </w:rPr>
              <w:t>/800</w:t>
            </w:r>
            <w:r>
              <w:rPr>
                <w:rFonts w:cs="B Nazanin" w:hint="cs"/>
                <w:rtl/>
              </w:rPr>
              <w:t xml:space="preserve"> و نوجوان</w:t>
            </w:r>
          </w:p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شلف و مرتب سازی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000/100/500/600 و نوجوان</w:t>
            </w:r>
          </w:p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شلف و مرتب سازی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رده 200 و شلف و مرتب سازی نوجوان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  <w:vAlign w:val="center"/>
          </w:tcPr>
          <w:p w:rsidR="001E40C0" w:rsidRPr="00E0713D" w:rsidRDefault="001E40C0" w:rsidP="009D5B3A">
            <w:pPr>
              <w:jc w:val="center"/>
              <w:rPr>
                <w:rFonts w:cs="B Nazanin"/>
                <w:rtl/>
              </w:rPr>
            </w:pPr>
            <w:r w:rsidRPr="00E0713D">
              <w:rPr>
                <w:rFonts w:cs="B Nazanin" w:hint="cs"/>
                <w:rtl/>
              </w:rPr>
              <w:t>افزودن کاربرجدید</w:t>
            </w:r>
          </w:p>
        </w:tc>
        <w:tc>
          <w:tcPr>
            <w:tcW w:w="720" w:type="dxa"/>
          </w:tcPr>
          <w:p w:rsidR="001E40C0" w:rsidRPr="0015455A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E0713D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BF0A1D" w:rsidRDefault="001E40C0" w:rsidP="009D5B3A">
            <w:pPr>
              <w:jc w:val="center"/>
              <w:rPr>
                <w:rFonts w:cs="B Nazanin"/>
                <w:rtl/>
              </w:rPr>
            </w:pPr>
            <w:r w:rsidRPr="00604783">
              <w:rPr>
                <w:rFonts w:cs="B Nazanin" w:hint="cs"/>
                <w:rtl/>
              </w:rPr>
              <w:t>معرفی کتاب، حدیث هفته برای نصب در برد</w:t>
            </w:r>
          </w:p>
        </w:tc>
        <w:tc>
          <w:tcPr>
            <w:tcW w:w="691" w:type="dxa"/>
          </w:tcPr>
          <w:p w:rsidR="001E40C0" w:rsidRPr="0015455A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BF0A1D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 کتاب، بریده جراید و روزنامه، طنز برای برد فرهنگی</w:t>
            </w:r>
          </w:p>
        </w:tc>
        <w:tc>
          <w:tcPr>
            <w:tcW w:w="691" w:type="dxa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A604BE" w:rsidRDefault="00153F39" w:rsidP="009D5B3A">
            <w:pPr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تبریک و مناسبت ها برای نصب در برد</w:t>
            </w: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Pr="003234A4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امانات ثبت نشده در سیستم</w:t>
            </w:r>
          </w:p>
        </w:tc>
        <w:tc>
          <w:tcPr>
            <w:tcW w:w="720" w:type="dxa"/>
          </w:tcPr>
          <w:p w:rsidR="001E40C0" w:rsidRPr="00E0713D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E0713D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604783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امانات ثبت نشده در سیستم</w:t>
            </w: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B64D1F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604783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امانات ثبت نشده در سیستم</w:t>
            </w:r>
          </w:p>
        </w:tc>
        <w:tc>
          <w:tcPr>
            <w:tcW w:w="691" w:type="dxa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A604BE" w:rsidRDefault="001E40C0" w:rsidP="009D5B3A">
            <w:pPr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A604BE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امانات ثبت نشده در سیستم</w:t>
            </w: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A604BE" w:rsidRDefault="001E40C0" w:rsidP="004E4821">
            <w:pPr>
              <w:ind w:left="360"/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کودک(مرتب سازی، مسابقه نقاشی و..)</w:t>
            </w:r>
          </w:p>
        </w:tc>
        <w:tc>
          <w:tcPr>
            <w:tcW w:w="720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E3280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کودک(مرتب سازی، مسابقه نقاشی و..)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E3280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کودک(مرتب سازی، مسابقه نقاشی و..)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E3280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کودک(مرتب سازی، مسابقه نقاشی و..)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</w:tr>
      <w:tr w:rsidR="001E40C0" w:rsidRPr="001724C5" w:rsidTr="009D5B3A">
        <w:tc>
          <w:tcPr>
            <w:tcW w:w="1772" w:type="dxa"/>
          </w:tcPr>
          <w:p w:rsidR="001E40C0" w:rsidRDefault="001E40C0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تأخیرات</w:t>
            </w:r>
            <w:r w:rsidR="00433637">
              <w:rPr>
                <w:rFonts w:cs="B Nazanin" w:hint="cs"/>
                <w:rtl/>
              </w:rPr>
              <w:t xml:space="preserve"> موفق</w:t>
            </w:r>
          </w:p>
        </w:tc>
        <w:tc>
          <w:tcPr>
            <w:tcW w:w="720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تأخیرات موفق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تأخیرات موفق</w:t>
            </w: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1E40C0" w:rsidRPr="001724C5" w:rsidRDefault="001E40C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1E40C0" w:rsidRPr="001724C5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تأخیرات موفق</w:t>
            </w: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E40C0" w:rsidRPr="001724C5" w:rsidRDefault="001E40C0" w:rsidP="004E4821">
            <w:pPr>
              <w:rPr>
                <w:rFonts w:cs="B Nazanin"/>
                <w:rtl/>
              </w:rPr>
            </w:pPr>
          </w:p>
        </w:tc>
      </w:tr>
      <w:tr w:rsidR="00E32800" w:rsidRPr="001724C5" w:rsidTr="009D5B3A">
        <w:tc>
          <w:tcPr>
            <w:tcW w:w="1772" w:type="dxa"/>
          </w:tcPr>
          <w:p w:rsidR="00E32800" w:rsidRDefault="0089357C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لیست منابع جدید در برد</w:t>
            </w:r>
          </w:p>
        </w:tc>
        <w:tc>
          <w:tcPr>
            <w:tcW w:w="720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0" w:type="dxa"/>
            <w:gridSpan w:val="2"/>
          </w:tcPr>
          <w:p w:rsidR="00E32800" w:rsidRPr="001724C5" w:rsidRDefault="009D5B3A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1" w:type="dxa"/>
            <w:gridSpan w:val="2"/>
          </w:tcPr>
          <w:p w:rsidR="00E32800" w:rsidRPr="001724C5" w:rsidRDefault="009D5B3A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1" w:type="dxa"/>
            <w:gridSpan w:val="2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E32800" w:rsidRPr="001724C5" w:rsidRDefault="00E32800" w:rsidP="009D5B3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  <w:gridSpan w:val="2"/>
          </w:tcPr>
          <w:p w:rsidR="00E32800" w:rsidRPr="001724C5" w:rsidRDefault="009D5B3A" w:rsidP="009D5B3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0" w:type="dxa"/>
          </w:tcPr>
          <w:p w:rsidR="00E32800" w:rsidRPr="001724C5" w:rsidRDefault="00E3280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E32800" w:rsidRPr="001724C5" w:rsidRDefault="00E3280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E32800" w:rsidRPr="001724C5" w:rsidRDefault="00E32800" w:rsidP="004E482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E32800" w:rsidRPr="001724C5" w:rsidRDefault="00E32800" w:rsidP="004E4821">
            <w:pPr>
              <w:rPr>
                <w:rFonts w:cs="B Nazanin"/>
                <w:rtl/>
              </w:rPr>
            </w:pPr>
          </w:p>
        </w:tc>
      </w:tr>
      <w:tr w:rsidR="00E8728E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8730" w:type="dxa"/>
            <w:gridSpan w:val="15"/>
          </w:tcPr>
          <w:p w:rsidR="00E8728E" w:rsidRPr="00061B60" w:rsidRDefault="00E8728E" w:rsidP="004E4821">
            <w:pPr>
              <w:jc w:val="center"/>
              <w:rPr>
                <w:rFonts w:cs="B Titr"/>
                <w:rtl/>
              </w:rPr>
            </w:pPr>
            <w:r w:rsidRPr="00061B60">
              <w:rPr>
                <w:rFonts w:cs="B Titr" w:hint="cs"/>
                <w:rtl/>
              </w:rPr>
              <w:t xml:space="preserve">فرم ارزیابی کارکنان در گزارش </w:t>
            </w:r>
            <w:r>
              <w:rPr>
                <w:rFonts w:cs="B Titr" w:hint="cs"/>
                <w:rtl/>
              </w:rPr>
              <w:t>عملکرد</w:t>
            </w:r>
            <w:r w:rsidRPr="00061B60">
              <w:rPr>
                <w:rFonts w:cs="B Titr" w:hint="cs"/>
                <w:rtl/>
              </w:rPr>
              <w:t xml:space="preserve"> توسط مسئول کتابخانه</w:t>
            </w: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5340AD" w:rsidRDefault="008F6941" w:rsidP="007D6BAD">
            <w:pPr>
              <w:jc w:val="center"/>
              <w:rPr>
                <w:rFonts w:cs="B Titr"/>
                <w:rtl/>
              </w:rPr>
            </w:pPr>
            <w:r w:rsidRPr="005340AD">
              <w:rPr>
                <w:rFonts w:cs="B Titr" w:hint="cs"/>
                <w:rtl/>
              </w:rPr>
              <w:t xml:space="preserve">(نمره از </w:t>
            </w:r>
            <w:r w:rsidR="007D6BAD">
              <w:rPr>
                <w:rFonts w:cs="B Titr" w:hint="cs"/>
                <w:rtl/>
              </w:rPr>
              <w:t>0</w:t>
            </w:r>
            <w:r w:rsidRPr="005340AD">
              <w:rPr>
                <w:rFonts w:cs="B Titr" w:hint="cs"/>
                <w:rtl/>
              </w:rPr>
              <w:t xml:space="preserve"> تا 9)</w:t>
            </w:r>
          </w:p>
        </w:tc>
        <w:tc>
          <w:tcPr>
            <w:tcW w:w="1440" w:type="dxa"/>
            <w:gridSpan w:val="3"/>
          </w:tcPr>
          <w:p w:rsidR="008F6941" w:rsidRPr="005340AD" w:rsidRDefault="00E85AE2" w:rsidP="004E482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نفر 1</w:t>
            </w:r>
          </w:p>
        </w:tc>
        <w:tc>
          <w:tcPr>
            <w:tcW w:w="1440" w:type="dxa"/>
            <w:gridSpan w:val="2"/>
          </w:tcPr>
          <w:p w:rsidR="008F6941" w:rsidRPr="005340AD" w:rsidRDefault="00E85AE2" w:rsidP="004E482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نفر 2</w:t>
            </w:r>
          </w:p>
        </w:tc>
        <w:tc>
          <w:tcPr>
            <w:tcW w:w="1710" w:type="dxa"/>
            <w:gridSpan w:val="4"/>
          </w:tcPr>
          <w:p w:rsidR="008F6941" w:rsidRPr="005340AD" w:rsidRDefault="00E85AE2" w:rsidP="004E482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نفر 3</w:t>
            </w:r>
          </w:p>
        </w:tc>
        <w:tc>
          <w:tcPr>
            <w:tcW w:w="1890" w:type="dxa"/>
            <w:gridSpan w:val="3"/>
          </w:tcPr>
          <w:p w:rsidR="008F6941" w:rsidRPr="005340AD" w:rsidRDefault="00E85AE2" w:rsidP="004E482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نفر  4</w:t>
            </w: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شلف خوانی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 xml:space="preserve">مرتب سازی </w:t>
            </w:r>
            <w:r>
              <w:rPr>
                <w:rFonts w:cs="B Nazanin" w:hint="cs"/>
                <w:rtl/>
              </w:rPr>
              <w:t>میز</w:t>
            </w:r>
            <w:r w:rsidRPr="008B4A54">
              <w:rPr>
                <w:rFonts w:cs="B Nazanin" w:hint="cs"/>
                <w:rtl/>
              </w:rPr>
              <w:t xml:space="preserve"> کار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رعایت اصول، قوانین و مقررات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ارائه به موقع گزارش فعالیتها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0344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بخش کودک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رضایت مراجعه کنندگان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8F6941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8F6941" w:rsidRPr="008B4A54" w:rsidRDefault="008F6941" w:rsidP="004E4821">
            <w:pPr>
              <w:jc w:val="center"/>
              <w:rPr>
                <w:rFonts w:cs="B Nazanin"/>
                <w:rtl/>
              </w:rPr>
            </w:pPr>
            <w:r w:rsidRPr="008B4A54">
              <w:rPr>
                <w:rFonts w:cs="B Nazanin" w:hint="cs"/>
                <w:rtl/>
              </w:rPr>
              <w:t>انجام دقیق و صحیح وظایف و عدم دوباره کاری</w:t>
            </w:r>
          </w:p>
        </w:tc>
        <w:tc>
          <w:tcPr>
            <w:tcW w:w="144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8F6941" w:rsidRPr="008B4A54" w:rsidRDefault="008F6941" w:rsidP="004E4821">
            <w:pPr>
              <w:rPr>
                <w:rFonts w:cs="B Nazanin"/>
                <w:rtl/>
              </w:rPr>
            </w:pPr>
          </w:p>
        </w:tc>
      </w:tr>
      <w:tr w:rsidR="00153F39" w:rsidRPr="008B4A54" w:rsidTr="009D5B3A">
        <w:trPr>
          <w:gridBefore w:val="6"/>
          <w:gridAfter w:val="5"/>
          <w:wBefore w:w="5227" w:type="dxa"/>
          <w:wAfter w:w="4590" w:type="dxa"/>
        </w:trPr>
        <w:tc>
          <w:tcPr>
            <w:tcW w:w="2250" w:type="dxa"/>
            <w:gridSpan w:val="3"/>
          </w:tcPr>
          <w:p w:rsidR="00153F39" w:rsidRPr="008B4A54" w:rsidRDefault="00F873AA" w:rsidP="004929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عدم وجود </w:t>
            </w:r>
            <w:r w:rsidR="00153F39">
              <w:rPr>
                <w:rFonts w:cs="B Nazanin" w:hint="cs"/>
                <w:rtl/>
              </w:rPr>
              <w:t>کتب</w:t>
            </w:r>
            <w:r w:rsidR="00B0055C">
              <w:rPr>
                <w:rFonts w:cs="B Nazanin" w:hint="cs"/>
                <w:rtl/>
              </w:rPr>
              <w:t xml:space="preserve"> برگشتی و </w:t>
            </w:r>
            <w:r w:rsidR="00153F39">
              <w:rPr>
                <w:rFonts w:cs="B Nazanin" w:hint="cs"/>
                <w:rtl/>
              </w:rPr>
              <w:t xml:space="preserve"> بالاتکلیف </w:t>
            </w:r>
            <w:r>
              <w:rPr>
                <w:rFonts w:cs="B Nazanin" w:hint="cs"/>
                <w:rtl/>
              </w:rPr>
              <w:t xml:space="preserve">روی </w:t>
            </w:r>
            <w:r w:rsidR="00153F39">
              <w:rPr>
                <w:rFonts w:cs="B Nazanin" w:hint="cs"/>
                <w:rtl/>
              </w:rPr>
              <w:t>میز کار</w:t>
            </w:r>
          </w:p>
        </w:tc>
        <w:tc>
          <w:tcPr>
            <w:tcW w:w="1440" w:type="dxa"/>
            <w:gridSpan w:val="3"/>
          </w:tcPr>
          <w:p w:rsidR="00153F39" w:rsidRPr="008B4A54" w:rsidRDefault="00153F39" w:rsidP="004E4821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  <w:gridSpan w:val="2"/>
          </w:tcPr>
          <w:p w:rsidR="00153F39" w:rsidRPr="008B4A54" w:rsidRDefault="00153F39" w:rsidP="004E4821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153F39" w:rsidRPr="008B4A54" w:rsidRDefault="00153F39" w:rsidP="004E4821">
            <w:pPr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3"/>
          </w:tcPr>
          <w:p w:rsidR="00153F39" w:rsidRPr="008B4A54" w:rsidRDefault="00153F39" w:rsidP="004E4821">
            <w:pPr>
              <w:rPr>
                <w:rFonts w:cs="B Nazanin"/>
                <w:rtl/>
              </w:rPr>
            </w:pPr>
          </w:p>
        </w:tc>
      </w:tr>
    </w:tbl>
    <w:p w:rsidR="00061B60" w:rsidRDefault="00061B60" w:rsidP="000B1BD0">
      <w:pPr>
        <w:rPr>
          <w:rtl/>
        </w:rPr>
      </w:pPr>
    </w:p>
    <w:p w:rsidR="00061B60" w:rsidRDefault="00061B60" w:rsidP="000B1BD0"/>
    <w:p w:rsidR="00A604BE" w:rsidRDefault="00A604BE" w:rsidP="002C304A">
      <w:pPr>
        <w:rPr>
          <w:rtl/>
        </w:rPr>
      </w:pPr>
    </w:p>
    <w:sectPr w:rsidR="00A604BE" w:rsidSect="004D28D0">
      <w:headerReference w:type="default" r:id="rId8"/>
      <w:pgSz w:w="23814" w:h="16839" w:orient="landscape" w:code="8"/>
      <w:pgMar w:top="367" w:right="1440" w:bottom="810" w:left="1440" w:header="34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F4" w:rsidRDefault="008044F4" w:rsidP="00C37B3B">
      <w:pPr>
        <w:spacing w:after="0" w:line="240" w:lineRule="auto"/>
      </w:pPr>
      <w:r>
        <w:separator/>
      </w:r>
    </w:p>
  </w:endnote>
  <w:endnote w:type="continuationSeparator" w:id="1">
    <w:p w:rsidR="008044F4" w:rsidRDefault="008044F4" w:rsidP="00C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F4" w:rsidRDefault="008044F4" w:rsidP="00C37B3B">
      <w:pPr>
        <w:spacing w:after="0" w:line="240" w:lineRule="auto"/>
      </w:pPr>
      <w:r>
        <w:separator/>
      </w:r>
    </w:p>
  </w:footnote>
  <w:footnote w:type="continuationSeparator" w:id="1">
    <w:p w:rsidR="008044F4" w:rsidRDefault="008044F4" w:rsidP="00C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2B" w:rsidRDefault="00B17A2B" w:rsidP="00C37B3B">
    <w:pPr>
      <w:pStyle w:val="Header"/>
      <w:pBdr>
        <w:bottom w:val="thickThinSmallGap" w:sz="24" w:space="1" w:color="622423" w:themeColor="accent2" w:themeShade="7F"/>
      </w:pBdr>
      <w:jc w:val="center"/>
      <w:rPr>
        <w:rFonts w:ascii="Arabic Typesetting" w:eastAsiaTheme="majorEastAsia" w:hAnsi="Arabic Typesetting" w:cs="Arabic Typesetting"/>
        <w:b/>
        <w:bCs/>
        <w:sz w:val="32"/>
        <w:szCs w:val="32"/>
        <w:rtl/>
      </w:rPr>
    </w:pPr>
  </w:p>
  <w:p w:rsidR="00B17A2B" w:rsidRDefault="00B17A2B" w:rsidP="00C37B3B">
    <w:pPr>
      <w:pStyle w:val="Header"/>
      <w:pBdr>
        <w:bottom w:val="thickThinSmallGap" w:sz="24" w:space="1" w:color="622423" w:themeColor="accent2" w:themeShade="7F"/>
      </w:pBdr>
      <w:jc w:val="center"/>
      <w:rPr>
        <w:rFonts w:ascii="Arabic Typesetting" w:eastAsiaTheme="majorEastAsia" w:hAnsi="Arabic Typesetting" w:cs="Arabic Typesetting"/>
        <w:b/>
        <w:bCs/>
        <w:sz w:val="32"/>
        <w:szCs w:val="32"/>
        <w:rtl/>
      </w:rPr>
    </w:pPr>
  </w:p>
  <w:p w:rsidR="00C37B3B" w:rsidRPr="00C66E3F" w:rsidRDefault="00C37B3B" w:rsidP="00C37B3B">
    <w:pPr>
      <w:pStyle w:val="Header"/>
      <w:pBdr>
        <w:bottom w:val="thickThinSmallGap" w:sz="24" w:space="1" w:color="622423" w:themeColor="accent2" w:themeShade="7F"/>
      </w:pBdr>
      <w:jc w:val="center"/>
      <w:rPr>
        <w:rFonts w:ascii="Arabic Typesetting" w:eastAsiaTheme="majorEastAsia" w:hAnsi="Arabic Typesetting" w:cs="Arabic Typesetting"/>
        <w:b/>
        <w:bCs/>
        <w:sz w:val="32"/>
        <w:szCs w:val="32"/>
      </w:rPr>
    </w:pPr>
    <w:r w:rsidRPr="00C66E3F">
      <w:rPr>
        <w:rFonts w:ascii="Arabic Typesetting" w:eastAsiaTheme="majorEastAsia" w:hAnsi="Arabic Typesetting" w:cs="Arabic Typesetting" w:hint="cs"/>
        <w:b/>
        <w:bCs/>
        <w:sz w:val="32"/>
        <w:szCs w:val="32"/>
        <w:rtl/>
      </w:rPr>
      <w:t>ف</w:t>
    </w:r>
    <w:r w:rsidRPr="00C66E3F">
      <w:rPr>
        <w:rFonts w:ascii="Arabic Typesetting" w:eastAsiaTheme="majorEastAsia" w:hAnsi="Arabic Typesetting" w:cs="Arabic Typesetting"/>
        <w:b/>
        <w:bCs/>
        <w:sz w:val="32"/>
        <w:szCs w:val="32"/>
        <w:rtl/>
      </w:rPr>
      <w:t xml:space="preserve">رم خود ارزیابی عملکرد کارکنان کتابخانه </w:t>
    </w:r>
    <w:r w:rsidR="003A7625">
      <w:rPr>
        <w:rFonts w:ascii="Arabic Typesetting" w:eastAsiaTheme="majorEastAsia" w:hAnsi="Arabic Typesetting" w:cs="Arabic Typesetting" w:hint="cs"/>
        <w:b/>
        <w:bCs/>
        <w:sz w:val="32"/>
        <w:szCs w:val="32"/>
        <w:rtl/>
      </w:rPr>
      <w:t>عمومی</w:t>
    </w:r>
    <w:r w:rsidRPr="00C66E3F">
      <w:rPr>
        <w:rFonts w:ascii="Arabic Typesetting" w:eastAsiaTheme="majorEastAsia" w:hAnsi="Arabic Typesetting" w:cs="Arabic Typesetting"/>
        <w:b/>
        <w:bCs/>
        <w:sz w:val="32"/>
        <w:szCs w:val="32"/>
        <w:rtl/>
      </w:rPr>
      <w:t>(مواردی که با موفقیت اقدام شده نشانه گذاری</w:t>
    </w:r>
    <w:r w:rsidR="00B04D22">
      <w:rPr>
        <w:rFonts w:ascii="Arabic Typesetting" w:eastAsiaTheme="majorEastAsia" w:hAnsi="Arabic Typesetting" w:cs="Arabic Typesetting" w:hint="cs"/>
        <w:b/>
        <w:bCs/>
        <w:sz w:val="32"/>
        <w:szCs w:val="32"/>
        <w:rtl/>
      </w:rPr>
      <w:t xml:space="preserve"> - </w:t>
    </w:r>
    <w:r w:rsidR="00B04D22">
      <w:rPr>
        <w:rFonts w:ascii="Times New Roman" w:eastAsiaTheme="majorEastAsia" w:hAnsi="Times New Roman" w:cs="Times New Roman" w:hint="cs"/>
        <w:b/>
        <w:bCs/>
        <w:sz w:val="32"/>
        <w:szCs w:val="32"/>
        <w:rtl/>
      </w:rPr>
      <w:t>√</w:t>
    </w:r>
    <w:r w:rsidR="00B04D22">
      <w:rPr>
        <w:rFonts w:ascii="Arabic Typesetting" w:eastAsiaTheme="majorEastAsia" w:hAnsi="Arabic Typesetting" w:cs="Arabic Typesetting" w:hint="cs"/>
        <w:b/>
        <w:bCs/>
        <w:sz w:val="32"/>
        <w:szCs w:val="32"/>
        <w:rtl/>
      </w:rPr>
      <w:t>-</w:t>
    </w:r>
    <w:r w:rsidRPr="00C66E3F">
      <w:rPr>
        <w:rFonts w:ascii="Arabic Typesetting" w:eastAsiaTheme="majorEastAsia" w:hAnsi="Arabic Typesetting" w:cs="Arabic Typesetting"/>
        <w:b/>
        <w:bCs/>
        <w:sz w:val="32"/>
        <w:szCs w:val="32"/>
        <w:rtl/>
      </w:rPr>
      <w:t xml:space="preserve"> شود</w:t>
    </w:r>
    <w:r w:rsidR="003A7625">
      <w:rPr>
        <w:rFonts w:ascii="Arabic Typesetting" w:eastAsiaTheme="majorEastAsia" w:hAnsi="Arabic Typesetting" w:cs="Arabic Typesetting" w:hint="cs"/>
        <w:b/>
        <w:bCs/>
        <w:sz w:val="32"/>
        <w:szCs w:val="32"/>
        <w:rtl/>
      </w:rPr>
      <w:t>)</w:t>
    </w:r>
  </w:p>
  <w:p w:rsidR="00C37B3B" w:rsidRDefault="00C37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115"/>
    <w:multiLevelType w:val="hybridMultilevel"/>
    <w:tmpl w:val="7CDA3B6C"/>
    <w:lvl w:ilvl="0" w:tplc="15E8B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F166D"/>
    <w:rsid w:val="0003446D"/>
    <w:rsid w:val="000378B5"/>
    <w:rsid w:val="00061B60"/>
    <w:rsid w:val="0007146B"/>
    <w:rsid w:val="000B1BD0"/>
    <w:rsid w:val="00103FD1"/>
    <w:rsid w:val="00144BBA"/>
    <w:rsid w:val="00153F39"/>
    <w:rsid w:val="0015455A"/>
    <w:rsid w:val="001647E5"/>
    <w:rsid w:val="001724C5"/>
    <w:rsid w:val="00185AE9"/>
    <w:rsid w:val="001B18C7"/>
    <w:rsid w:val="001B5E77"/>
    <w:rsid w:val="001E40C0"/>
    <w:rsid w:val="00286293"/>
    <w:rsid w:val="002C304A"/>
    <w:rsid w:val="002E6BB0"/>
    <w:rsid w:val="003234A4"/>
    <w:rsid w:val="003A060C"/>
    <w:rsid w:val="003A7625"/>
    <w:rsid w:val="003B35FD"/>
    <w:rsid w:val="003E5C60"/>
    <w:rsid w:val="00433637"/>
    <w:rsid w:val="00436E43"/>
    <w:rsid w:val="004537D3"/>
    <w:rsid w:val="004572A0"/>
    <w:rsid w:val="00466821"/>
    <w:rsid w:val="004726C8"/>
    <w:rsid w:val="00472861"/>
    <w:rsid w:val="0047473C"/>
    <w:rsid w:val="00475B22"/>
    <w:rsid w:val="0047747B"/>
    <w:rsid w:val="004929F9"/>
    <w:rsid w:val="004C03FA"/>
    <w:rsid w:val="004D28D0"/>
    <w:rsid w:val="004E4821"/>
    <w:rsid w:val="00507F88"/>
    <w:rsid w:val="00512559"/>
    <w:rsid w:val="00530137"/>
    <w:rsid w:val="005340AD"/>
    <w:rsid w:val="00566C35"/>
    <w:rsid w:val="00571F17"/>
    <w:rsid w:val="005C4882"/>
    <w:rsid w:val="005E0643"/>
    <w:rsid w:val="005E4F22"/>
    <w:rsid w:val="00604783"/>
    <w:rsid w:val="006254C3"/>
    <w:rsid w:val="006464E1"/>
    <w:rsid w:val="006A2214"/>
    <w:rsid w:val="006D7FC4"/>
    <w:rsid w:val="00704D2A"/>
    <w:rsid w:val="00763A64"/>
    <w:rsid w:val="0079078D"/>
    <w:rsid w:val="007B548B"/>
    <w:rsid w:val="007D557A"/>
    <w:rsid w:val="007D6BAD"/>
    <w:rsid w:val="007E16D4"/>
    <w:rsid w:val="007E58C6"/>
    <w:rsid w:val="008044F4"/>
    <w:rsid w:val="00832C80"/>
    <w:rsid w:val="00832E0B"/>
    <w:rsid w:val="0085719B"/>
    <w:rsid w:val="00863AA9"/>
    <w:rsid w:val="0089357C"/>
    <w:rsid w:val="008A0DEA"/>
    <w:rsid w:val="008B4A54"/>
    <w:rsid w:val="008C66CB"/>
    <w:rsid w:val="008D04E2"/>
    <w:rsid w:val="008E528A"/>
    <w:rsid w:val="008F6941"/>
    <w:rsid w:val="00971E4B"/>
    <w:rsid w:val="00985D0C"/>
    <w:rsid w:val="009C7869"/>
    <w:rsid w:val="009D5B3A"/>
    <w:rsid w:val="009E324C"/>
    <w:rsid w:val="009F366B"/>
    <w:rsid w:val="00A15403"/>
    <w:rsid w:val="00A31B58"/>
    <w:rsid w:val="00A604BE"/>
    <w:rsid w:val="00AA1580"/>
    <w:rsid w:val="00AB59F0"/>
    <w:rsid w:val="00B0055C"/>
    <w:rsid w:val="00B04D22"/>
    <w:rsid w:val="00B17A2B"/>
    <w:rsid w:val="00B42882"/>
    <w:rsid w:val="00B509BB"/>
    <w:rsid w:val="00B64D1F"/>
    <w:rsid w:val="00B81F17"/>
    <w:rsid w:val="00B94516"/>
    <w:rsid w:val="00BA1C51"/>
    <w:rsid w:val="00BB6812"/>
    <w:rsid w:val="00BD0694"/>
    <w:rsid w:val="00BF0A1D"/>
    <w:rsid w:val="00BF166D"/>
    <w:rsid w:val="00BF4E1A"/>
    <w:rsid w:val="00C37B3B"/>
    <w:rsid w:val="00C646C0"/>
    <w:rsid w:val="00C66E3F"/>
    <w:rsid w:val="00C929B1"/>
    <w:rsid w:val="00CD0C4F"/>
    <w:rsid w:val="00CD13FE"/>
    <w:rsid w:val="00CE48F6"/>
    <w:rsid w:val="00CF084E"/>
    <w:rsid w:val="00CF4784"/>
    <w:rsid w:val="00CF5251"/>
    <w:rsid w:val="00D235E2"/>
    <w:rsid w:val="00D27AE6"/>
    <w:rsid w:val="00D804D2"/>
    <w:rsid w:val="00D91DB4"/>
    <w:rsid w:val="00DA08B5"/>
    <w:rsid w:val="00DC13A6"/>
    <w:rsid w:val="00DD15F1"/>
    <w:rsid w:val="00DF6680"/>
    <w:rsid w:val="00E0713D"/>
    <w:rsid w:val="00E32800"/>
    <w:rsid w:val="00E85AE2"/>
    <w:rsid w:val="00E8728E"/>
    <w:rsid w:val="00EA2036"/>
    <w:rsid w:val="00EB1F68"/>
    <w:rsid w:val="00EC5237"/>
    <w:rsid w:val="00EF55C5"/>
    <w:rsid w:val="00F15725"/>
    <w:rsid w:val="00F27CE1"/>
    <w:rsid w:val="00F45B67"/>
    <w:rsid w:val="00F61F06"/>
    <w:rsid w:val="00F873AA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51"/>
    <w:pPr>
      <w:ind w:left="720"/>
      <w:contextualSpacing/>
    </w:pPr>
  </w:style>
  <w:style w:type="table" w:styleId="TableGrid">
    <w:name w:val="Table Grid"/>
    <w:basedOn w:val="TableNormal"/>
    <w:uiPriority w:val="59"/>
    <w:rsid w:val="0014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B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3B"/>
  </w:style>
  <w:style w:type="paragraph" w:styleId="Footer">
    <w:name w:val="footer"/>
    <w:basedOn w:val="Normal"/>
    <w:link w:val="FooterChar"/>
    <w:uiPriority w:val="99"/>
    <w:semiHidden/>
    <w:unhideWhenUsed/>
    <w:rsid w:val="00C3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B3B"/>
  </w:style>
  <w:style w:type="paragraph" w:styleId="BalloonText">
    <w:name w:val="Balloon Text"/>
    <w:basedOn w:val="Normal"/>
    <w:link w:val="BalloonTextChar"/>
    <w:uiPriority w:val="99"/>
    <w:semiHidden/>
    <w:unhideWhenUsed/>
    <w:rsid w:val="00C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544D-7F3B-42E3-8676-A6FBE4C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Office07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2014-08-21T07:34:00Z</cp:lastPrinted>
  <dcterms:created xsi:type="dcterms:W3CDTF">2014-09-08T08:20:00Z</dcterms:created>
  <dcterms:modified xsi:type="dcterms:W3CDTF">2014-10-29T06:51:00Z</dcterms:modified>
</cp:coreProperties>
</file>