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3D85E" w14:textId="77777777" w:rsidR="00D02E16" w:rsidRPr="00CF2919" w:rsidRDefault="00D02E16" w:rsidP="00DF64CA">
      <w:pPr>
        <w:jc w:val="both"/>
        <w:rPr>
          <w:rFonts w:cs="B Zar"/>
          <w:b/>
          <w:bCs/>
          <w:sz w:val="26"/>
          <w:szCs w:val="26"/>
          <w:rtl/>
          <w:lang w:bidi="ar-AE"/>
        </w:rPr>
      </w:pPr>
      <w:r w:rsidRPr="00CF2919">
        <w:rPr>
          <w:rFonts w:cs="B Zar"/>
          <w:b/>
          <w:bCs/>
          <w:sz w:val="26"/>
          <w:szCs w:val="26"/>
          <w:rtl/>
          <w:lang w:bidi="ar-AE"/>
        </w:rPr>
        <w:t>بسم الله الرحمن الرحیم</w:t>
      </w:r>
      <w:r>
        <w:rPr>
          <w:rFonts w:cs="B Zar" w:hint="cs"/>
          <w:b/>
          <w:bCs/>
          <w:sz w:val="26"/>
          <w:szCs w:val="26"/>
          <w:rtl/>
          <w:lang w:bidi="ar-AE"/>
        </w:rPr>
        <w:t xml:space="preserve"> </w:t>
      </w:r>
    </w:p>
    <w:p w14:paraId="472069C9" w14:textId="78CE06FF" w:rsidR="00D02E16" w:rsidRDefault="00D02E16" w:rsidP="006E684D">
      <w:pPr>
        <w:pBdr>
          <w:bottom w:val="single" w:sz="6" w:space="1" w:color="auto"/>
        </w:pBdr>
        <w:jc w:val="both"/>
        <w:rPr>
          <w:rFonts w:cs="B Zar"/>
          <w:b/>
          <w:bCs/>
          <w:sz w:val="26"/>
          <w:szCs w:val="26"/>
          <w:rtl/>
          <w:lang w:bidi="ar-AE"/>
        </w:rPr>
      </w:pPr>
      <w:r w:rsidRPr="00CF2919">
        <w:rPr>
          <w:rFonts w:cs="B Zar"/>
          <w:b/>
          <w:bCs/>
          <w:sz w:val="26"/>
          <w:szCs w:val="26"/>
          <w:rtl/>
          <w:lang w:bidi="ar-AE"/>
        </w:rPr>
        <w:t xml:space="preserve">درس خارج فقه </w:t>
      </w:r>
      <w:r w:rsidRPr="00CF2919">
        <w:rPr>
          <w:rFonts w:ascii="Sakkal Majalla" w:hAnsi="Sakkal Majalla" w:cs="Sakkal Majalla"/>
          <w:b/>
          <w:bCs/>
          <w:sz w:val="26"/>
          <w:szCs w:val="26"/>
          <w:rtl/>
          <w:lang w:bidi="ar-AE"/>
        </w:rPr>
        <w:t>–</w:t>
      </w:r>
      <w:r w:rsidRPr="00CF2919">
        <w:rPr>
          <w:rFonts w:cs="B Zar"/>
          <w:b/>
          <w:bCs/>
          <w:sz w:val="26"/>
          <w:szCs w:val="26"/>
          <w:rtl/>
          <w:lang w:bidi="ar-AE"/>
        </w:rPr>
        <w:t xml:space="preserve"> جلسه </w:t>
      </w:r>
      <w:r w:rsidR="006E684D">
        <w:rPr>
          <w:rFonts w:cs="B Zar" w:hint="cs"/>
          <w:b/>
          <w:bCs/>
          <w:sz w:val="26"/>
          <w:szCs w:val="26"/>
          <w:rtl/>
          <w:lang w:bidi="ar-AE"/>
        </w:rPr>
        <w:t>هفتم</w:t>
      </w:r>
      <w:r w:rsidRPr="00CF2919">
        <w:rPr>
          <w:rFonts w:cs="B Zar"/>
          <w:b/>
          <w:bCs/>
          <w:sz w:val="26"/>
          <w:szCs w:val="26"/>
          <w:rtl/>
          <w:lang w:bidi="ar-AE"/>
        </w:rPr>
        <w:t xml:space="preserve"> </w:t>
      </w:r>
      <w:r w:rsidRPr="008F4B4B">
        <w:rPr>
          <w:rFonts w:ascii="Times New Roman" w:hAnsi="Times New Roman" w:cs="Times New Roman" w:hint="cs"/>
          <w:b/>
          <w:bCs/>
          <w:sz w:val="26"/>
          <w:szCs w:val="26"/>
          <w:rtl/>
          <w:lang w:bidi="ar-AE"/>
        </w:rPr>
        <w:t>–</w:t>
      </w:r>
      <w:r w:rsidR="0045218B">
        <w:rPr>
          <w:rFonts w:cs="B Zar" w:hint="cs"/>
          <w:b/>
          <w:bCs/>
          <w:sz w:val="26"/>
          <w:szCs w:val="26"/>
          <w:rtl/>
          <w:lang w:bidi="ar-AE"/>
        </w:rPr>
        <w:t xml:space="preserve"> </w:t>
      </w:r>
      <w:r w:rsidR="006E684D">
        <w:rPr>
          <w:rFonts w:cs="B Zar" w:hint="cs"/>
          <w:b/>
          <w:bCs/>
          <w:sz w:val="26"/>
          <w:szCs w:val="26"/>
          <w:rtl/>
          <w:lang w:bidi="ar-AE"/>
        </w:rPr>
        <w:t xml:space="preserve">سه </w:t>
      </w:r>
      <w:r>
        <w:rPr>
          <w:rFonts w:cs="B Zar"/>
          <w:b/>
          <w:bCs/>
          <w:sz w:val="26"/>
          <w:szCs w:val="26"/>
          <w:rtl/>
          <w:lang w:bidi="ar-AE"/>
        </w:rPr>
        <w:t xml:space="preserve">شنبه </w:t>
      </w:r>
      <w:r w:rsidR="006E684D">
        <w:rPr>
          <w:rFonts w:cs="B Zar" w:hint="cs"/>
          <w:b/>
          <w:bCs/>
          <w:sz w:val="26"/>
          <w:szCs w:val="26"/>
          <w:rtl/>
          <w:lang w:bidi="ar-AE"/>
        </w:rPr>
        <w:t>04</w:t>
      </w:r>
      <w:r w:rsidRPr="00CF2919">
        <w:rPr>
          <w:rFonts w:cs="B Zar"/>
          <w:b/>
          <w:bCs/>
          <w:sz w:val="26"/>
          <w:szCs w:val="26"/>
          <w:rtl/>
          <w:lang w:bidi="ar-AE"/>
        </w:rPr>
        <w:t>/</w:t>
      </w:r>
      <w:r w:rsidR="0045218B">
        <w:rPr>
          <w:rFonts w:cs="B Zar" w:hint="cs"/>
          <w:b/>
          <w:bCs/>
          <w:sz w:val="26"/>
          <w:szCs w:val="26"/>
          <w:rtl/>
          <w:lang w:bidi="ar-AE"/>
        </w:rPr>
        <w:t>08</w:t>
      </w:r>
      <w:r w:rsidRPr="00CF2919">
        <w:rPr>
          <w:rFonts w:cs="B Zar"/>
          <w:b/>
          <w:bCs/>
          <w:sz w:val="26"/>
          <w:szCs w:val="26"/>
          <w:rtl/>
          <w:lang w:bidi="ar-AE"/>
        </w:rPr>
        <w:t>/</w:t>
      </w:r>
      <w:r>
        <w:rPr>
          <w:rFonts w:cs="B Zar" w:hint="cs"/>
          <w:b/>
          <w:bCs/>
          <w:sz w:val="26"/>
          <w:szCs w:val="26"/>
          <w:rtl/>
          <w:lang w:bidi="ar-AE"/>
        </w:rPr>
        <w:t>95</w:t>
      </w:r>
    </w:p>
    <w:p w14:paraId="229678D1" w14:textId="7DB6CDDF" w:rsidR="00F35B46" w:rsidRDefault="007C66D1" w:rsidP="007C66D1">
      <w:pPr>
        <w:spacing w:before="100" w:beforeAutospacing="1" w:after="100" w:afterAutospacing="1" w:line="240" w:lineRule="auto"/>
        <w:jc w:val="both"/>
        <w:rPr>
          <w:rFonts w:ascii="Adobe Arabic" w:eastAsia="Times New Roman" w:hAnsi="Adobe Arabic" w:cs="B Nazanin"/>
          <w:color w:val="000000"/>
          <w:sz w:val="28"/>
          <w:szCs w:val="28"/>
          <w:rtl/>
        </w:rPr>
      </w:pPr>
      <w:r>
        <w:rPr>
          <w:rFonts w:ascii="Adobe Arabic" w:eastAsia="Times New Roman" w:hAnsi="Adobe Arabic" w:cs="B Nazanin" w:hint="cs"/>
          <w:color w:val="000000"/>
          <w:sz w:val="28"/>
          <w:szCs w:val="28"/>
          <w:rtl/>
        </w:rPr>
        <w:t>بحث ما در احیاء اراضی موات بود.</w:t>
      </w:r>
      <w:r w:rsidR="00206ED8">
        <w:rPr>
          <w:rFonts w:ascii="Adobe Arabic" w:eastAsia="Times New Roman" w:hAnsi="Adobe Arabic" w:cs="B Nazanin" w:hint="cs"/>
          <w:color w:val="000000"/>
          <w:sz w:val="28"/>
          <w:szCs w:val="28"/>
          <w:rtl/>
        </w:rPr>
        <w:t xml:space="preserve"> عرض کردیم که </w:t>
      </w:r>
      <w:r>
        <w:rPr>
          <w:rFonts w:ascii="Adobe Arabic" w:eastAsia="Times New Roman" w:hAnsi="Adobe Arabic" w:cs="B Nazanin" w:hint="cs"/>
          <w:color w:val="000000"/>
          <w:sz w:val="28"/>
          <w:szCs w:val="28"/>
          <w:rtl/>
        </w:rPr>
        <w:t xml:space="preserve">اراضی اموات </w:t>
      </w:r>
      <w:r w:rsidR="00206ED8">
        <w:rPr>
          <w:rFonts w:ascii="Adobe Arabic" w:eastAsia="Times New Roman" w:hAnsi="Adobe Arabic" w:cs="B Nazanin" w:hint="cs"/>
          <w:color w:val="000000"/>
          <w:sz w:val="28"/>
          <w:szCs w:val="28"/>
          <w:rtl/>
        </w:rPr>
        <w:t>اقسامی دارد:</w:t>
      </w:r>
    </w:p>
    <w:p w14:paraId="3C4D2AF6" w14:textId="0408B661" w:rsidR="00491E7E" w:rsidRDefault="00491E7E" w:rsidP="0061352D">
      <w:pPr>
        <w:spacing w:before="100" w:beforeAutospacing="1" w:after="100" w:afterAutospacing="1" w:line="240" w:lineRule="auto"/>
        <w:jc w:val="both"/>
        <w:rPr>
          <w:rFonts w:ascii="Adobe Arabic" w:eastAsia="Times New Roman" w:hAnsi="Adobe Arabic" w:cs="B Titr"/>
          <w:color w:val="FF0000"/>
          <w:sz w:val="28"/>
          <w:szCs w:val="28"/>
          <w:rtl/>
        </w:rPr>
      </w:pPr>
      <w:r w:rsidRPr="00491E7E">
        <w:rPr>
          <w:rFonts w:ascii="Adobe Arabic" w:eastAsia="Times New Roman" w:hAnsi="Adobe Arabic" w:cs="B Titr" w:hint="cs"/>
          <w:color w:val="FF0000"/>
          <w:sz w:val="28"/>
          <w:szCs w:val="28"/>
          <w:rtl/>
        </w:rPr>
        <w:t>اقسام اراضی موات</w:t>
      </w:r>
    </w:p>
    <w:p w14:paraId="392DC83F" w14:textId="7A3C4538" w:rsidR="00491E7E" w:rsidRPr="00491E7E" w:rsidRDefault="00491E7E" w:rsidP="00491E7E">
      <w:pPr>
        <w:pStyle w:val="ListParagraph"/>
        <w:numPr>
          <w:ilvl w:val="0"/>
          <w:numId w:val="7"/>
        </w:numPr>
        <w:spacing w:before="100" w:beforeAutospacing="1" w:after="100" w:afterAutospacing="1" w:line="240" w:lineRule="auto"/>
        <w:jc w:val="both"/>
        <w:rPr>
          <w:rFonts w:ascii="Adobe Arabic" w:eastAsia="Times New Roman" w:hAnsi="Adobe Arabic" w:cs="B Titr"/>
          <w:color w:val="FF0000"/>
          <w:sz w:val="28"/>
          <w:szCs w:val="28"/>
          <w:rtl/>
        </w:rPr>
      </w:pPr>
      <w:r>
        <w:rPr>
          <w:rFonts w:ascii="Adobe Arabic" w:eastAsia="Times New Roman" w:hAnsi="Adobe Arabic" w:cs="B Titr" w:hint="cs"/>
          <w:color w:val="FF0000"/>
          <w:sz w:val="28"/>
          <w:szCs w:val="28"/>
          <w:rtl/>
        </w:rPr>
        <w:t>موات بالاصاله</w:t>
      </w:r>
    </w:p>
    <w:p w14:paraId="220A6658" w14:textId="3848BA03" w:rsidR="007C66D1" w:rsidRDefault="00206ED8" w:rsidP="00197753">
      <w:pPr>
        <w:spacing w:before="100" w:beforeAutospacing="1" w:after="100" w:afterAutospacing="1" w:line="240" w:lineRule="auto"/>
        <w:jc w:val="both"/>
        <w:rPr>
          <w:rFonts w:ascii="Adobe Arabic" w:eastAsia="Times New Roman" w:hAnsi="Adobe Arabic" w:cs="Adobe Arabic"/>
          <w:b/>
          <w:bCs/>
          <w:color w:val="008000"/>
          <w:sz w:val="32"/>
          <w:szCs w:val="32"/>
          <w:rtl/>
        </w:rPr>
      </w:pPr>
      <w:r>
        <w:rPr>
          <w:rFonts w:ascii="Adobe Arabic" w:eastAsia="Times New Roman" w:hAnsi="Adobe Arabic" w:cs="B Nazanin" w:hint="cs"/>
          <w:color w:val="000000"/>
          <w:sz w:val="28"/>
          <w:szCs w:val="28"/>
          <w:rtl/>
        </w:rPr>
        <w:t>قسم</w:t>
      </w:r>
      <w:r w:rsidR="007C66D1">
        <w:rPr>
          <w:rFonts w:ascii="Adobe Arabic" w:eastAsia="Times New Roman" w:hAnsi="Adobe Arabic" w:cs="B Nazanin" w:hint="cs"/>
          <w:color w:val="000000"/>
          <w:sz w:val="28"/>
          <w:szCs w:val="28"/>
          <w:rtl/>
        </w:rPr>
        <w:t xml:space="preserve"> اول</w:t>
      </w:r>
      <w:r>
        <w:rPr>
          <w:rFonts w:ascii="Adobe Arabic" w:eastAsia="Times New Roman" w:hAnsi="Adobe Arabic" w:cs="B Nazanin" w:hint="cs"/>
          <w:color w:val="000000"/>
          <w:sz w:val="28"/>
          <w:szCs w:val="28"/>
          <w:rtl/>
        </w:rPr>
        <w:t xml:space="preserve"> موات بالاصاله است</w:t>
      </w:r>
      <w:r w:rsidR="007C66D1">
        <w:rPr>
          <w:rFonts w:ascii="Adobe Arabic" w:eastAsia="Times New Roman" w:hAnsi="Adobe Arabic" w:cs="B Nazanin" w:hint="cs"/>
          <w:color w:val="000000"/>
          <w:sz w:val="28"/>
          <w:szCs w:val="28"/>
          <w:rtl/>
        </w:rPr>
        <w:t>.</w:t>
      </w:r>
      <w:r>
        <w:rPr>
          <w:rFonts w:ascii="Adobe Arabic" w:eastAsia="Times New Roman" w:hAnsi="Adobe Arabic" w:cs="B Nazanin" w:hint="cs"/>
          <w:color w:val="000000"/>
          <w:sz w:val="28"/>
          <w:szCs w:val="28"/>
          <w:rtl/>
        </w:rPr>
        <w:t xml:space="preserve"> قدر متیقن از </w:t>
      </w:r>
      <w:r w:rsidR="00146E0B">
        <w:rPr>
          <w:rFonts w:ascii="Adobe Arabic" w:eastAsia="Times New Roman" w:hAnsi="Adobe Arabic" w:cs="B Nazanin" w:hint="cs"/>
          <w:color w:val="000000"/>
          <w:sz w:val="28"/>
          <w:szCs w:val="28"/>
          <w:rtl/>
        </w:rPr>
        <w:t>عمومات</w:t>
      </w:r>
      <w:r w:rsidR="00396ABD">
        <w:rPr>
          <w:rFonts w:ascii="Adobe Arabic" w:eastAsia="Times New Roman" w:hAnsi="Adobe Arabic" w:cs="B Nazanin" w:hint="cs"/>
          <w:color w:val="000000"/>
          <w:sz w:val="28"/>
          <w:szCs w:val="28"/>
          <w:rtl/>
        </w:rPr>
        <w:t xml:space="preserve"> هم همین</w:t>
      </w:r>
      <w:r>
        <w:rPr>
          <w:rFonts w:ascii="Adobe Arabic" w:eastAsia="Times New Roman" w:hAnsi="Adobe Arabic" w:cs="B Nazanin" w:hint="cs"/>
          <w:color w:val="000000"/>
          <w:sz w:val="28"/>
          <w:szCs w:val="28"/>
          <w:rtl/>
        </w:rPr>
        <w:t xml:space="preserve"> قسم</w:t>
      </w:r>
      <w:r w:rsidR="0061352D">
        <w:rPr>
          <w:rFonts w:ascii="Adobe Arabic" w:eastAsia="Times New Roman" w:hAnsi="Adobe Arabic" w:cs="B Nazanin" w:hint="cs"/>
          <w:color w:val="000000"/>
          <w:sz w:val="28"/>
          <w:szCs w:val="28"/>
          <w:rtl/>
        </w:rPr>
        <w:t xml:space="preserve"> </w:t>
      </w:r>
      <w:r>
        <w:rPr>
          <w:rFonts w:ascii="Adobe Arabic" w:eastAsia="Times New Roman" w:hAnsi="Adobe Arabic" w:cs="B Nazanin" w:hint="cs"/>
          <w:color w:val="000000"/>
          <w:sz w:val="28"/>
          <w:szCs w:val="28"/>
          <w:rtl/>
        </w:rPr>
        <w:t>است</w:t>
      </w:r>
      <w:r w:rsidR="00146E0B">
        <w:rPr>
          <w:rFonts w:ascii="Adobe Arabic" w:eastAsia="Times New Roman" w:hAnsi="Adobe Arabic" w:cs="B Nazanin" w:hint="cs"/>
          <w:color w:val="000000"/>
          <w:sz w:val="28"/>
          <w:szCs w:val="28"/>
          <w:rtl/>
        </w:rPr>
        <w:t>. عموماتی که</w:t>
      </w:r>
      <w:r w:rsidR="007C66D1">
        <w:rPr>
          <w:rFonts w:ascii="Adobe Arabic" w:eastAsia="Times New Roman" w:hAnsi="Adobe Arabic" w:cs="B Nazanin" w:hint="cs"/>
          <w:color w:val="000000"/>
          <w:sz w:val="28"/>
          <w:szCs w:val="28"/>
          <w:rtl/>
        </w:rPr>
        <w:t xml:space="preserve"> از پیامبر اکرم(ص)نقل کرده اند.</w:t>
      </w:r>
      <w:r w:rsidR="00146E0B">
        <w:rPr>
          <w:rFonts w:ascii="Adobe Arabic" w:eastAsia="Times New Roman" w:hAnsi="Adobe Arabic" w:cs="B Nazanin" w:hint="cs"/>
          <w:color w:val="000000"/>
          <w:sz w:val="28"/>
          <w:szCs w:val="28"/>
          <w:rtl/>
        </w:rPr>
        <w:t>در جلسه گذشته یکی از عموماتی که خواندیم این بود</w:t>
      </w:r>
      <w:r>
        <w:rPr>
          <w:rFonts w:ascii="Adobe Arabic" w:eastAsia="Times New Roman" w:hAnsi="Adobe Arabic" w:cs="B Nazanin" w:hint="cs"/>
          <w:color w:val="000000"/>
          <w:sz w:val="28"/>
          <w:szCs w:val="28"/>
          <w:rtl/>
        </w:rPr>
        <w:t xml:space="preserve">: </w:t>
      </w:r>
      <w:r w:rsidR="00F941BE" w:rsidRPr="00F941BE">
        <w:rPr>
          <w:rFonts w:ascii="Adobe Arabic" w:eastAsia="Times New Roman" w:hAnsi="Adobe Arabic" w:cs="Adobe Arabic"/>
          <w:b/>
          <w:bCs/>
          <w:color w:val="000000"/>
          <w:sz w:val="26"/>
          <w:szCs w:val="26"/>
          <w:rtl/>
        </w:rPr>
        <w:t>عَلِيُّ بْنُ إِبْرَاهِيمَ عَنْ أَبِيهِ عَنْ حَمَّادٍ عَنْ حَرِيزٍ عَنْ زُرَارَةَ وَ مُحَمَّدِ بْنِ مُسْلِمٍ وَ أَبُو بَصِيرٍ وَ فُضَيْلٌ وَ بُكَيْرٌ وَ حُمْرَانُ وَ عَبْدُ الرَّحْمَنِ بْنُ أَبِي عَبْدِ اللَّهِ عَنْ أَبِي جَعْفَرٍ وَ أَبِي عَبْدِ اللَّهِ ع قَالا قَالَ رَسُولُ اللَّهِ ص</w:t>
      </w:r>
      <w:r w:rsidR="00F941BE" w:rsidRPr="00F941BE">
        <w:rPr>
          <w:rFonts w:ascii="Adobe Arabic" w:eastAsia="Times New Roman" w:hAnsi="Adobe Arabic" w:cs="Adobe Arabic" w:hint="cs"/>
          <w:b/>
          <w:bCs/>
          <w:color w:val="000000"/>
          <w:sz w:val="26"/>
          <w:szCs w:val="26"/>
          <w:rtl/>
        </w:rPr>
        <w:t>:</w:t>
      </w:r>
      <w:r w:rsidR="00F941BE" w:rsidRPr="00F941BE">
        <w:rPr>
          <w:rFonts w:ascii="Adobe Arabic" w:eastAsia="Times New Roman" w:hAnsi="Adobe Arabic" w:cs="Adobe Arabic"/>
          <w:b/>
          <w:bCs/>
          <w:color w:val="000000"/>
          <w:sz w:val="26"/>
          <w:szCs w:val="26"/>
          <w:rtl/>
        </w:rPr>
        <w:t xml:space="preserve"> </w:t>
      </w:r>
      <w:r w:rsidR="00F941BE" w:rsidRPr="00F941BE">
        <w:rPr>
          <w:rFonts w:ascii="Adobe Arabic" w:eastAsia="Times New Roman" w:hAnsi="Adobe Arabic" w:cs="Adobe Arabic"/>
          <w:b/>
          <w:bCs/>
          <w:color w:val="008000"/>
          <w:sz w:val="32"/>
          <w:szCs w:val="32"/>
          <w:rtl/>
        </w:rPr>
        <w:t>مَنْ أَحْيَا أَرْضاً مَوَاتاً فَهِيَ لَهُ.</w:t>
      </w:r>
      <w:r w:rsidR="00197753" w:rsidRPr="00197753">
        <w:rPr>
          <w:rStyle w:val="FootnoteReference"/>
          <w:rFonts w:ascii="Adobe Arabic" w:eastAsia="Times New Roman" w:hAnsi="Adobe Arabic" w:cs="Adobe Arabic"/>
          <w:b/>
          <w:bCs/>
          <w:color w:val="008000"/>
          <w:sz w:val="32"/>
          <w:szCs w:val="32"/>
          <w:rtl/>
        </w:rPr>
        <w:t xml:space="preserve"> </w:t>
      </w:r>
      <w:r w:rsidR="00197753">
        <w:rPr>
          <w:rStyle w:val="FootnoteReference"/>
          <w:rFonts w:ascii="Adobe Arabic" w:eastAsia="Times New Roman" w:hAnsi="Adobe Arabic" w:cs="Adobe Arabic"/>
          <w:b/>
          <w:bCs/>
          <w:color w:val="008000"/>
          <w:sz w:val="32"/>
          <w:szCs w:val="32"/>
        </w:rPr>
        <w:footnoteReference w:id="1"/>
      </w:r>
      <w:r w:rsidR="00F941BE" w:rsidRPr="00F941BE">
        <w:rPr>
          <w:rFonts w:ascii="Adobe Arabic" w:eastAsia="Times New Roman" w:hAnsi="Adobe Arabic" w:cs="Adobe Arabic" w:hint="cs"/>
          <w:b/>
          <w:bCs/>
          <w:color w:val="008000"/>
          <w:sz w:val="32"/>
          <w:szCs w:val="32"/>
          <w:rtl/>
        </w:rPr>
        <w:t xml:space="preserve"> </w:t>
      </w:r>
    </w:p>
    <w:p w14:paraId="7CFB23F9" w14:textId="2DB597BD" w:rsidR="0061352D" w:rsidRDefault="00146E0B" w:rsidP="007C66D1">
      <w:pPr>
        <w:spacing w:before="100" w:beforeAutospacing="1" w:after="100" w:afterAutospacing="1" w:line="240" w:lineRule="auto"/>
        <w:jc w:val="both"/>
        <w:rPr>
          <w:rFonts w:ascii="Adobe Arabic" w:eastAsia="Times New Roman" w:hAnsi="Adobe Arabic" w:cs="B Nazanin"/>
          <w:color w:val="000000"/>
          <w:sz w:val="28"/>
          <w:szCs w:val="28"/>
          <w:rtl/>
        </w:rPr>
      </w:pPr>
      <w:r>
        <w:rPr>
          <w:rFonts w:ascii="Adobe Arabic" w:eastAsia="Times New Roman" w:hAnsi="Adobe Arabic" w:cs="B Nazanin" w:hint="cs"/>
          <w:color w:val="000000"/>
          <w:sz w:val="28"/>
          <w:szCs w:val="28"/>
          <w:rtl/>
        </w:rPr>
        <w:t xml:space="preserve">مرحوم کلینی همین روایت را بدون واسطه از علی بن ابراهیم نقل کرده. </w:t>
      </w:r>
      <w:r w:rsidR="00206ED8">
        <w:rPr>
          <w:rFonts w:ascii="Adobe Arabic" w:eastAsia="Times New Roman" w:hAnsi="Adobe Arabic" w:cs="B Nazanin" w:hint="cs"/>
          <w:color w:val="000000"/>
          <w:sz w:val="28"/>
          <w:szCs w:val="28"/>
          <w:rtl/>
        </w:rPr>
        <w:t xml:space="preserve">همین </w:t>
      </w:r>
      <w:r w:rsidR="007C66D1">
        <w:rPr>
          <w:rFonts w:ascii="Adobe Arabic" w:eastAsia="Times New Roman" w:hAnsi="Adobe Arabic" w:cs="B Nazanin" w:hint="cs"/>
          <w:color w:val="000000"/>
          <w:sz w:val="28"/>
          <w:szCs w:val="28"/>
          <w:rtl/>
        </w:rPr>
        <w:t>مضمون</w:t>
      </w:r>
      <w:r w:rsidR="00603629">
        <w:rPr>
          <w:rFonts w:ascii="Adobe Arabic" w:eastAsia="Times New Roman" w:hAnsi="Adobe Arabic" w:cs="B Nazanin" w:hint="cs"/>
          <w:color w:val="000000"/>
          <w:sz w:val="28"/>
          <w:szCs w:val="28"/>
          <w:rtl/>
        </w:rPr>
        <w:t xml:space="preserve"> با الفاظی متفاوت</w:t>
      </w:r>
      <w:r w:rsidR="00206ED8">
        <w:rPr>
          <w:rFonts w:ascii="Adobe Arabic" w:eastAsia="Times New Roman" w:hAnsi="Adobe Arabic" w:cs="B Nazanin" w:hint="cs"/>
          <w:color w:val="000000"/>
          <w:sz w:val="28"/>
          <w:szCs w:val="28"/>
          <w:rtl/>
        </w:rPr>
        <w:t xml:space="preserve"> در روایات دیگر </w:t>
      </w:r>
      <w:r>
        <w:rPr>
          <w:rFonts w:ascii="Adobe Arabic" w:eastAsia="Times New Roman" w:hAnsi="Adobe Arabic" w:cs="B Nazanin" w:hint="cs"/>
          <w:color w:val="000000"/>
          <w:sz w:val="28"/>
          <w:szCs w:val="28"/>
          <w:rtl/>
        </w:rPr>
        <w:t>در باب اول(باب احیاء موات) از وسائل الشیعه</w:t>
      </w:r>
      <w:r w:rsidR="00206ED8">
        <w:rPr>
          <w:rFonts w:ascii="Adobe Arabic" w:eastAsia="Times New Roman" w:hAnsi="Adobe Arabic" w:cs="B Nazanin" w:hint="cs"/>
          <w:color w:val="000000"/>
          <w:sz w:val="28"/>
          <w:szCs w:val="28"/>
          <w:rtl/>
        </w:rPr>
        <w:t xml:space="preserve"> آمده. </w:t>
      </w:r>
    </w:p>
    <w:p w14:paraId="25B53D55" w14:textId="1C10A5F6" w:rsidR="0061352D" w:rsidRDefault="00F941BE" w:rsidP="00197753">
      <w:pPr>
        <w:spacing w:before="100" w:beforeAutospacing="1" w:after="100" w:afterAutospacing="1" w:line="240" w:lineRule="auto"/>
        <w:jc w:val="both"/>
        <w:rPr>
          <w:rFonts w:ascii="Adobe Arabic" w:eastAsia="Times New Roman" w:hAnsi="Adobe Arabic" w:cs="B Nazanin"/>
          <w:color w:val="000000"/>
          <w:sz w:val="28"/>
          <w:szCs w:val="28"/>
          <w:rtl/>
        </w:rPr>
      </w:pPr>
      <w:r w:rsidRPr="00F941BE">
        <w:rPr>
          <w:rFonts w:ascii="Adobe Arabic" w:eastAsia="Times New Roman" w:hAnsi="Adobe Arabic" w:cs="Adobe Arabic"/>
          <w:b/>
          <w:bCs/>
          <w:color w:val="000000"/>
          <w:sz w:val="26"/>
          <w:szCs w:val="26"/>
          <w:rtl/>
        </w:rPr>
        <w:t>وباسناده عن علي بن إبراهيم، عن أبيه، عن ابن أبي عمير، عن</w:t>
      </w:r>
      <w:r w:rsidRPr="00F941BE">
        <w:rPr>
          <w:rFonts w:ascii="Adobe Arabic" w:eastAsia="Times New Roman" w:hAnsi="Adobe Arabic" w:cs="Adobe Arabic" w:hint="cs"/>
          <w:b/>
          <w:bCs/>
          <w:color w:val="000000"/>
          <w:sz w:val="26"/>
          <w:szCs w:val="26"/>
          <w:rtl/>
        </w:rPr>
        <w:t xml:space="preserve"> </w:t>
      </w:r>
      <w:r w:rsidRPr="00F941BE">
        <w:rPr>
          <w:rFonts w:ascii="Adobe Arabic" w:eastAsia="Times New Roman" w:hAnsi="Adobe Arabic" w:cs="Adobe Arabic"/>
          <w:b/>
          <w:bCs/>
          <w:color w:val="000000"/>
          <w:sz w:val="26"/>
          <w:szCs w:val="26"/>
          <w:rtl/>
        </w:rPr>
        <w:t>محمد بن حمران، عن محمد بن مسلم قال</w:t>
      </w:r>
      <w:r>
        <w:rPr>
          <w:rtl/>
        </w:rPr>
        <w:t xml:space="preserve">: </w:t>
      </w:r>
      <w:r w:rsidRPr="00F941BE">
        <w:rPr>
          <w:rFonts w:ascii="Adobe Arabic" w:eastAsia="Times New Roman" w:hAnsi="Adobe Arabic" w:cs="Adobe Arabic"/>
          <w:b/>
          <w:bCs/>
          <w:color w:val="008000"/>
          <w:sz w:val="32"/>
          <w:szCs w:val="32"/>
          <w:rtl/>
        </w:rPr>
        <w:t>سمعت أبا جعفر عليه السلام يقول: أيما قوم أحيوا شيئا من الأرض وعمروها فهم أحق بها وهي لهم</w:t>
      </w:r>
      <w:r w:rsidRPr="00F941BE">
        <w:rPr>
          <w:rFonts w:ascii="Adobe Arabic" w:eastAsia="Times New Roman" w:hAnsi="Adobe Arabic" w:cs="Adobe Arabic"/>
          <w:b/>
          <w:bCs/>
          <w:color w:val="008000"/>
          <w:sz w:val="32"/>
          <w:szCs w:val="32"/>
        </w:rPr>
        <w:t>.</w:t>
      </w:r>
      <w:r w:rsidR="00197753" w:rsidRPr="00197753">
        <w:rPr>
          <w:rStyle w:val="FootnoteReference"/>
          <w:rFonts w:ascii="Adobe Arabic" w:eastAsia="Times New Roman" w:hAnsi="Adobe Arabic" w:cs="Adobe Arabic"/>
          <w:b/>
          <w:bCs/>
          <w:color w:val="008000"/>
          <w:sz w:val="32"/>
          <w:szCs w:val="32"/>
        </w:rPr>
        <w:t xml:space="preserve"> </w:t>
      </w:r>
      <w:r w:rsidR="00197753">
        <w:rPr>
          <w:rStyle w:val="FootnoteReference"/>
          <w:rFonts w:ascii="Adobe Arabic" w:eastAsia="Times New Roman" w:hAnsi="Adobe Arabic" w:cs="Adobe Arabic"/>
          <w:b/>
          <w:bCs/>
          <w:color w:val="008000"/>
          <w:sz w:val="32"/>
          <w:szCs w:val="32"/>
        </w:rPr>
        <w:footnoteReference w:id="2"/>
      </w:r>
      <w:r w:rsidR="00146E0B">
        <w:rPr>
          <w:rFonts w:ascii="Adobe Arabic" w:eastAsia="Times New Roman" w:hAnsi="Adobe Arabic" w:cs="B Nazanin" w:hint="cs"/>
          <w:color w:val="000000"/>
          <w:sz w:val="28"/>
          <w:szCs w:val="28"/>
          <w:rtl/>
        </w:rPr>
        <w:t xml:space="preserve"> این روایت </w:t>
      </w:r>
      <w:r w:rsidR="007C66D1">
        <w:rPr>
          <w:rFonts w:ascii="Adobe Arabic" w:eastAsia="Times New Roman" w:hAnsi="Adobe Arabic" w:cs="B Nazanin" w:hint="cs"/>
          <w:color w:val="000000"/>
          <w:sz w:val="28"/>
          <w:szCs w:val="28"/>
          <w:rtl/>
        </w:rPr>
        <w:t>نیز</w:t>
      </w:r>
      <w:r w:rsidR="00146E0B">
        <w:rPr>
          <w:rFonts w:ascii="Adobe Arabic" w:eastAsia="Times New Roman" w:hAnsi="Adobe Arabic" w:cs="B Nazanin" w:hint="cs"/>
          <w:color w:val="000000"/>
          <w:sz w:val="28"/>
          <w:szCs w:val="28"/>
          <w:rtl/>
        </w:rPr>
        <w:t xml:space="preserve"> همان مضمون روایت قبلی را دارد. </w:t>
      </w:r>
      <w:r w:rsidR="0061352D">
        <w:rPr>
          <w:rFonts w:ascii="Adobe Arabic" w:eastAsia="Times New Roman" w:hAnsi="Adobe Arabic" w:cs="B Nazanin" w:hint="cs"/>
          <w:color w:val="000000"/>
          <w:sz w:val="28"/>
          <w:szCs w:val="28"/>
          <w:rtl/>
        </w:rPr>
        <w:t xml:space="preserve">تا الان هرچه خواندیم راجع به قسم اول بود. </w:t>
      </w:r>
    </w:p>
    <w:p w14:paraId="7538661C" w14:textId="53AA6136" w:rsidR="00491E7E" w:rsidRPr="00491E7E" w:rsidRDefault="00491E7E" w:rsidP="00491E7E">
      <w:pPr>
        <w:pStyle w:val="ListParagraph"/>
        <w:numPr>
          <w:ilvl w:val="0"/>
          <w:numId w:val="7"/>
        </w:numPr>
        <w:spacing w:before="100" w:beforeAutospacing="1" w:after="100" w:afterAutospacing="1" w:line="240" w:lineRule="auto"/>
        <w:jc w:val="both"/>
        <w:rPr>
          <w:rFonts w:ascii="Adobe Arabic" w:eastAsia="Times New Roman" w:hAnsi="Adobe Arabic" w:cs="B Titr"/>
          <w:color w:val="FF0000"/>
          <w:sz w:val="28"/>
          <w:szCs w:val="28"/>
          <w:rtl/>
        </w:rPr>
      </w:pPr>
      <w:r w:rsidRPr="00491E7E">
        <w:rPr>
          <w:rFonts w:ascii="Adobe Arabic" w:eastAsia="Times New Roman" w:hAnsi="Adobe Arabic" w:cs="B Titr" w:hint="cs"/>
          <w:color w:val="FF0000"/>
          <w:sz w:val="28"/>
          <w:szCs w:val="28"/>
          <w:rtl/>
        </w:rPr>
        <w:t>موات بالعرض</w:t>
      </w:r>
      <w:r w:rsidR="00AE29C2">
        <w:rPr>
          <w:rFonts w:ascii="Adobe Arabic" w:eastAsia="Times New Roman" w:hAnsi="Adobe Arabic" w:cs="B Titr" w:hint="cs"/>
          <w:color w:val="FF0000"/>
          <w:sz w:val="28"/>
          <w:szCs w:val="28"/>
          <w:rtl/>
        </w:rPr>
        <w:t>ی که اهلش کوچ کرده اند</w:t>
      </w:r>
    </w:p>
    <w:p w14:paraId="7C686100" w14:textId="77777777" w:rsidR="00603629" w:rsidRDefault="0061352D" w:rsidP="00603629">
      <w:pPr>
        <w:pStyle w:val="NormalWeb"/>
        <w:bidi/>
        <w:jc w:val="both"/>
        <w:rPr>
          <w:rFonts w:ascii="Adobe Arabic" w:hAnsi="Adobe Arabic" w:cs="B Nazanin"/>
          <w:color w:val="000000"/>
          <w:sz w:val="28"/>
          <w:szCs w:val="28"/>
          <w:rtl/>
        </w:rPr>
      </w:pPr>
      <w:r>
        <w:rPr>
          <w:rFonts w:ascii="Adobe Arabic" w:hAnsi="Adobe Arabic" w:cs="B Nazanin" w:hint="cs"/>
          <w:color w:val="000000"/>
          <w:sz w:val="28"/>
          <w:szCs w:val="28"/>
          <w:rtl/>
        </w:rPr>
        <w:t>اما قسم دوم موات یعنی موات بالعرض</w:t>
      </w:r>
      <w:r w:rsidR="007C66D1">
        <w:rPr>
          <w:rFonts w:ascii="Adobe Arabic" w:hAnsi="Adobe Arabic" w:cs="B Nazanin" w:hint="cs"/>
          <w:color w:val="000000"/>
          <w:sz w:val="28"/>
          <w:szCs w:val="28"/>
          <w:rtl/>
        </w:rPr>
        <w:t>،</w:t>
      </w:r>
      <w:r>
        <w:rPr>
          <w:rFonts w:ascii="Adobe Arabic" w:hAnsi="Adobe Arabic" w:cs="B Nazanin" w:hint="cs"/>
          <w:color w:val="000000"/>
          <w:sz w:val="28"/>
          <w:szCs w:val="28"/>
          <w:rtl/>
        </w:rPr>
        <w:t xml:space="preserve"> زمین هایی هستند که در گذشته توسط افرادی آباد شد</w:t>
      </w:r>
      <w:r w:rsidR="007C66D1">
        <w:rPr>
          <w:rFonts w:ascii="Adobe Arabic" w:hAnsi="Adobe Arabic" w:cs="B Nazanin" w:hint="cs"/>
          <w:color w:val="000000"/>
          <w:sz w:val="28"/>
          <w:szCs w:val="28"/>
          <w:rtl/>
        </w:rPr>
        <w:t>ه ا</w:t>
      </w:r>
      <w:r>
        <w:rPr>
          <w:rFonts w:ascii="Adobe Arabic" w:hAnsi="Adobe Arabic" w:cs="B Nazanin" w:hint="cs"/>
          <w:color w:val="000000"/>
          <w:sz w:val="28"/>
          <w:szCs w:val="28"/>
          <w:rtl/>
        </w:rPr>
        <w:t>ند</w:t>
      </w:r>
      <w:r w:rsidR="007C66D1">
        <w:rPr>
          <w:rFonts w:ascii="Adobe Arabic" w:hAnsi="Adobe Arabic" w:cs="B Nazanin" w:hint="cs"/>
          <w:color w:val="000000"/>
          <w:sz w:val="28"/>
          <w:szCs w:val="28"/>
          <w:rtl/>
        </w:rPr>
        <w:t>،</w:t>
      </w:r>
      <w:r>
        <w:rPr>
          <w:rFonts w:ascii="Adobe Arabic" w:hAnsi="Adobe Arabic" w:cs="B Nazanin" w:hint="cs"/>
          <w:color w:val="000000"/>
          <w:sz w:val="28"/>
          <w:szCs w:val="28"/>
          <w:rtl/>
        </w:rPr>
        <w:t xml:space="preserve"> لکن در طول سال</w:t>
      </w:r>
      <w:r w:rsidR="007C66D1">
        <w:rPr>
          <w:rFonts w:ascii="Adobe Arabic" w:hAnsi="Adobe Arabic" w:cs="B Nazanin" w:hint="cs"/>
          <w:color w:val="000000"/>
          <w:sz w:val="28"/>
          <w:szCs w:val="28"/>
          <w:rtl/>
        </w:rPr>
        <w:t xml:space="preserve"> </w:t>
      </w:r>
      <w:r>
        <w:rPr>
          <w:rFonts w:ascii="Adobe Arabic" w:hAnsi="Adobe Arabic" w:cs="B Nazanin" w:hint="cs"/>
          <w:color w:val="000000"/>
          <w:sz w:val="28"/>
          <w:szCs w:val="28"/>
          <w:rtl/>
        </w:rPr>
        <w:t xml:space="preserve">ها بلا استفاده </w:t>
      </w:r>
      <w:r w:rsidR="007C66D1">
        <w:rPr>
          <w:rFonts w:ascii="Adobe Arabic" w:hAnsi="Adobe Arabic" w:cs="B Nazanin" w:hint="cs"/>
          <w:color w:val="000000"/>
          <w:sz w:val="28"/>
          <w:szCs w:val="28"/>
          <w:rtl/>
        </w:rPr>
        <w:t>مانده و مالک</w:t>
      </w:r>
      <w:r>
        <w:rPr>
          <w:rFonts w:ascii="Adobe Arabic" w:hAnsi="Adobe Arabic" w:cs="B Nazanin" w:hint="cs"/>
          <w:color w:val="000000"/>
          <w:sz w:val="28"/>
          <w:szCs w:val="28"/>
          <w:rtl/>
        </w:rPr>
        <w:t xml:space="preserve"> ق</w:t>
      </w:r>
      <w:r w:rsidR="00F179DF">
        <w:rPr>
          <w:rFonts w:ascii="Adobe Arabic" w:hAnsi="Adobe Arabic" w:cs="B Nazanin" w:hint="cs"/>
          <w:color w:val="000000"/>
          <w:sz w:val="28"/>
          <w:szCs w:val="28"/>
          <w:rtl/>
        </w:rPr>
        <w:t>بلی آ</w:t>
      </w:r>
      <w:r>
        <w:rPr>
          <w:rFonts w:ascii="Adobe Arabic" w:hAnsi="Adobe Arabic" w:cs="B Nazanin" w:hint="cs"/>
          <w:color w:val="000000"/>
          <w:sz w:val="28"/>
          <w:szCs w:val="28"/>
          <w:rtl/>
        </w:rPr>
        <w:t>ن</w:t>
      </w:r>
      <w:r w:rsidR="007C66D1">
        <w:rPr>
          <w:rFonts w:ascii="Adobe Arabic" w:hAnsi="Adobe Arabic" w:cs="B Nazanin" w:hint="cs"/>
          <w:color w:val="000000"/>
          <w:sz w:val="28"/>
          <w:szCs w:val="28"/>
          <w:rtl/>
        </w:rPr>
        <w:t xml:space="preserve"> </w:t>
      </w:r>
      <w:r>
        <w:rPr>
          <w:rFonts w:ascii="Adobe Arabic" w:hAnsi="Adobe Arabic" w:cs="B Nazanin" w:hint="cs"/>
          <w:color w:val="000000"/>
          <w:sz w:val="28"/>
          <w:szCs w:val="28"/>
          <w:rtl/>
        </w:rPr>
        <w:t>ها یا از بین رفته و یا کوچ کرده.</w:t>
      </w:r>
      <w:r w:rsidR="00396ABD">
        <w:rPr>
          <w:rFonts w:ascii="Adobe Arabic" w:hAnsi="Adobe Arabic" w:cs="B Nazanin" w:hint="cs"/>
          <w:color w:val="000000"/>
          <w:sz w:val="28"/>
          <w:szCs w:val="28"/>
          <w:rtl/>
        </w:rPr>
        <w:t xml:space="preserve"> </w:t>
      </w:r>
      <w:r w:rsidR="00F179DF">
        <w:rPr>
          <w:rFonts w:ascii="Adobe Arabic" w:hAnsi="Adobe Arabic" w:cs="B Nazanin" w:hint="cs"/>
          <w:color w:val="000000"/>
          <w:sz w:val="28"/>
          <w:szCs w:val="28"/>
          <w:rtl/>
        </w:rPr>
        <w:t xml:space="preserve">عمومات قطعاً شامل این دسته از موات </w:t>
      </w:r>
      <w:r w:rsidR="00603629">
        <w:rPr>
          <w:rFonts w:ascii="Adobe Arabic" w:hAnsi="Adobe Arabic" w:cs="B Nazanin" w:hint="cs"/>
          <w:color w:val="000000"/>
          <w:sz w:val="28"/>
          <w:szCs w:val="28"/>
          <w:rtl/>
        </w:rPr>
        <w:t xml:space="preserve">نیز </w:t>
      </w:r>
      <w:r w:rsidR="00F179DF">
        <w:rPr>
          <w:rFonts w:ascii="Adobe Arabic" w:hAnsi="Adobe Arabic" w:cs="B Nazanin" w:hint="cs"/>
          <w:color w:val="000000"/>
          <w:sz w:val="28"/>
          <w:szCs w:val="28"/>
          <w:rtl/>
        </w:rPr>
        <w:t>می</w:t>
      </w:r>
      <w:r w:rsidR="00004102">
        <w:rPr>
          <w:rFonts w:ascii="Adobe Arabic" w:hAnsi="Adobe Arabic" w:cs="B Nazanin" w:hint="cs"/>
          <w:color w:val="000000"/>
          <w:sz w:val="28"/>
          <w:szCs w:val="28"/>
          <w:rtl/>
        </w:rPr>
        <w:t xml:space="preserve"> </w:t>
      </w:r>
      <w:r w:rsidR="00603629">
        <w:rPr>
          <w:rFonts w:ascii="Adobe Arabic" w:hAnsi="Adobe Arabic" w:cs="B Nazanin" w:hint="cs"/>
          <w:color w:val="000000"/>
          <w:sz w:val="28"/>
          <w:szCs w:val="28"/>
          <w:rtl/>
        </w:rPr>
        <w:t>باشند و</w:t>
      </w:r>
      <w:r w:rsidR="00F179DF">
        <w:rPr>
          <w:rFonts w:ascii="Adobe Arabic" w:hAnsi="Adobe Arabic" w:cs="B Nazanin" w:hint="cs"/>
          <w:color w:val="000000"/>
          <w:sz w:val="28"/>
          <w:szCs w:val="28"/>
          <w:rtl/>
        </w:rPr>
        <w:t xml:space="preserve"> هیچ کدام از علما تردیدی </w:t>
      </w:r>
      <w:r w:rsidR="00603629">
        <w:rPr>
          <w:rFonts w:ascii="Adobe Arabic" w:hAnsi="Adobe Arabic" w:cs="B Nazanin" w:hint="cs"/>
          <w:color w:val="000000"/>
          <w:sz w:val="28"/>
          <w:szCs w:val="28"/>
          <w:rtl/>
        </w:rPr>
        <w:t xml:space="preserve">در مملک بودن احیاء آنها </w:t>
      </w:r>
      <w:r w:rsidR="00F179DF">
        <w:rPr>
          <w:rFonts w:ascii="Adobe Arabic" w:hAnsi="Adobe Arabic" w:cs="B Nazanin" w:hint="cs"/>
          <w:color w:val="000000"/>
          <w:sz w:val="28"/>
          <w:szCs w:val="28"/>
          <w:rtl/>
        </w:rPr>
        <w:t>نکرده</w:t>
      </w:r>
      <w:r w:rsidR="00603629">
        <w:rPr>
          <w:rFonts w:ascii="Adobe Arabic" w:hAnsi="Adobe Arabic" w:cs="B Nazanin" w:hint="cs"/>
          <w:color w:val="000000"/>
          <w:sz w:val="28"/>
          <w:szCs w:val="28"/>
          <w:rtl/>
        </w:rPr>
        <w:t xml:space="preserve"> است.</w:t>
      </w:r>
    </w:p>
    <w:p w14:paraId="2B3BF0F5" w14:textId="62FFC722" w:rsidR="0061352D" w:rsidRDefault="00603629" w:rsidP="00EE3A76">
      <w:pPr>
        <w:pStyle w:val="NormalWeb"/>
        <w:bidi/>
        <w:jc w:val="both"/>
        <w:rPr>
          <w:rFonts w:ascii="Adobe Arabic" w:hAnsi="Adobe Arabic" w:cs="B Nazanin"/>
          <w:color w:val="000000"/>
          <w:sz w:val="28"/>
          <w:szCs w:val="28"/>
          <w:rtl/>
        </w:rPr>
      </w:pPr>
      <w:r>
        <w:rPr>
          <w:rFonts w:ascii="Adobe Arabic" w:hAnsi="Adobe Arabic" w:cs="B Nazanin" w:hint="cs"/>
          <w:color w:val="000000"/>
          <w:sz w:val="28"/>
          <w:szCs w:val="28"/>
          <w:rtl/>
        </w:rPr>
        <w:t>دلیل دیگر</w:t>
      </w:r>
      <w:r w:rsidR="00F179DF">
        <w:rPr>
          <w:rFonts w:ascii="Adobe Arabic" w:hAnsi="Adobe Arabic" w:cs="B Nazanin" w:hint="cs"/>
          <w:color w:val="000000"/>
          <w:sz w:val="28"/>
          <w:szCs w:val="28"/>
          <w:rtl/>
        </w:rPr>
        <w:t xml:space="preserve"> این است که</w:t>
      </w:r>
      <w:r w:rsidR="0061352D">
        <w:rPr>
          <w:rFonts w:ascii="Adobe Arabic" w:hAnsi="Adobe Arabic" w:cs="B Nazanin" w:hint="cs"/>
          <w:color w:val="000000"/>
          <w:sz w:val="28"/>
          <w:szCs w:val="28"/>
          <w:rtl/>
        </w:rPr>
        <w:t xml:space="preserve"> این زمین</w:t>
      </w:r>
      <w:r>
        <w:rPr>
          <w:rFonts w:ascii="Adobe Arabic" w:hAnsi="Adobe Arabic" w:cs="B Nazanin" w:hint="cs"/>
          <w:color w:val="000000"/>
          <w:sz w:val="28"/>
          <w:szCs w:val="28"/>
          <w:rtl/>
        </w:rPr>
        <w:t xml:space="preserve"> ها جزء انفال</w:t>
      </w:r>
      <w:r w:rsidR="0061352D">
        <w:rPr>
          <w:rFonts w:ascii="Adobe Arabic" w:hAnsi="Adobe Arabic" w:cs="B Nazanin" w:hint="cs"/>
          <w:color w:val="000000"/>
          <w:sz w:val="28"/>
          <w:szCs w:val="28"/>
          <w:rtl/>
        </w:rPr>
        <w:t>ند</w:t>
      </w:r>
      <w:r w:rsidR="00F179DF">
        <w:rPr>
          <w:rFonts w:ascii="Adobe Arabic" w:hAnsi="Adobe Arabic" w:cs="B Nazanin" w:hint="cs"/>
          <w:color w:val="000000"/>
          <w:sz w:val="28"/>
          <w:szCs w:val="28"/>
          <w:rtl/>
        </w:rPr>
        <w:t>.</w:t>
      </w:r>
      <w:r w:rsidR="00491E7E">
        <w:rPr>
          <w:rFonts w:ascii="Adobe Arabic" w:hAnsi="Adobe Arabic" w:cs="B Nazanin" w:hint="cs"/>
          <w:color w:val="000000"/>
          <w:sz w:val="28"/>
          <w:szCs w:val="28"/>
          <w:rtl/>
        </w:rPr>
        <w:t xml:space="preserve"> </w:t>
      </w:r>
      <w:r w:rsidR="00F179DF">
        <w:rPr>
          <w:rFonts w:ascii="Adobe Arabic" w:hAnsi="Adobe Arabic" w:cs="B Nazanin" w:hint="cs"/>
          <w:color w:val="000000"/>
          <w:sz w:val="28"/>
          <w:szCs w:val="28"/>
          <w:rtl/>
        </w:rPr>
        <w:t>خداوند متعال در آیه اول از سوره مبارکه انفال می</w:t>
      </w:r>
      <w:r w:rsidR="00491E7E">
        <w:rPr>
          <w:rFonts w:ascii="Adobe Arabic" w:hAnsi="Adobe Arabic" w:cs="B Nazanin" w:hint="cs"/>
          <w:color w:val="000000"/>
          <w:sz w:val="28"/>
          <w:szCs w:val="28"/>
          <w:rtl/>
        </w:rPr>
        <w:t xml:space="preserve"> </w:t>
      </w:r>
      <w:r w:rsidR="00F179DF">
        <w:rPr>
          <w:rFonts w:ascii="Adobe Arabic" w:hAnsi="Adobe Arabic" w:cs="B Nazanin" w:hint="cs"/>
          <w:color w:val="000000"/>
          <w:sz w:val="28"/>
          <w:szCs w:val="28"/>
          <w:rtl/>
        </w:rPr>
        <w:t>فرماید:</w:t>
      </w:r>
      <w:r w:rsidR="00F179DF" w:rsidRPr="00F179DF">
        <w:rPr>
          <w:rFonts w:cs="me_quran" w:hint="cs"/>
          <w:color w:val="008000"/>
          <w:sz w:val="26"/>
          <w:szCs w:val="26"/>
          <w:rtl/>
        </w:rPr>
        <w:t xml:space="preserve"> </w:t>
      </w:r>
      <w:r w:rsidR="00F179DF" w:rsidRPr="00F179DF">
        <w:rPr>
          <w:rFonts w:ascii="Adobe Arabic" w:hAnsi="Adobe Arabic" w:cs="Adobe Arabic"/>
          <w:b/>
          <w:bCs/>
          <w:color w:val="008000"/>
          <w:sz w:val="32"/>
          <w:szCs w:val="32"/>
          <w:rtl/>
        </w:rPr>
        <w:t>يَسْأَلُونَكَ عَنِ الْأَنْفَالِ قُلِ الْأَنْفَالُ لِلَّهِ وَ الرَّسُولِ فَاتَّقُوا اللَّهَ وَ أَصْلِحُوا ذَاتَ بَيْنِكُمْ وَ أَطِيعُوا اللَّهَ وَ رَسُولَهُ إِنْ كُنْتُمْ مُؤْمِنِي</w:t>
      </w:r>
      <w:r w:rsidR="00F179DF" w:rsidRPr="00F179DF">
        <w:rPr>
          <w:rStyle w:val="FootnoteReference"/>
          <w:rFonts w:ascii="Adobe Arabic" w:hAnsi="Adobe Arabic" w:cs="Adobe Arabic"/>
          <w:b/>
          <w:bCs/>
          <w:color w:val="008000"/>
          <w:sz w:val="32"/>
          <w:szCs w:val="32"/>
          <w:rtl/>
        </w:rPr>
        <w:footnoteReference w:id="3"/>
      </w:r>
      <w:r w:rsidR="00F179DF">
        <w:rPr>
          <w:rFonts w:ascii="Adobe Arabic" w:hAnsi="Adobe Arabic" w:cs="B Nazanin" w:hint="cs"/>
          <w:color w:val="000000"/>
          <w:sz w:val="28"/>
          <w:szCs w:val="28"/>
          <w:rtl/>
        </w:rPr>
        <w:t xml:space="preserve"> در </w:t>
      </w:r>
      <w:r w:rsidR="0023335C">
        <w:rPr>
          <w:rFonts w:ascii="Adobe Arabic" w:hAnsi="Adobe Arabic" w:cs="B Nazanin" w:hint="cs"/>
          <w:color w:val="000000"/>
          <w:sz w:val="28"/>
          <w:szCs w:val="28"/>
          <w:rtl/>
        </w:rPr>
        <w:t>روایات متعدی مق</w:t>
      </w:r>
      <w:r>
        <w:rPr>
          <w:rFonts w:ascii="Adobe Arabic" w:hAnsi="Adobe Arabic" w:cs="B Nazanin" w:hint="cs"/>
          <w:color w:val="000000"/>
          <w:sz w:val="28"/>
          <w:szCs w:val="28"/>
          <w:rtl/>
        </w:rPr>
        <w:t>صود از انفال را توضیح داده اند.</w:t>
      </w:r>
    </w:p>
    <w:p w14:paraId="7F0083B1" w14:textId="51AB0A88" w:rsidR="00491E7E" w:rsidRDefault="00491E7E" w:rsidP="00EE3A76">
      <w:pPr>
        <w:pStyle w:val="NormalWeb"/>
        <w:bidi/>
        <w:jc w:val="both"/>
        <w:rPr>
          <w:rFonts w:ascii="Adobe Arabic" w:hAnsi="Adobe Arabic" w:cs="B Nazanin"/>
          <w:color w:val="000000"/>
          <w:sz w:val="28"/>
          <w:szCs w:val="28"/>
          <w:rtl/>
        </w:rPr>
      </w:pPr>
      <w:r w:rsidRPr="007C66D1">
        <w:rPr>
          <w:rFonts w:ascii="Adobe Arabic" w:hAnsi="Adobe Arabic" w:cs="B Titr" w:hint="cs"/>
          <w:color w:val="FF0000"/>
          <w:sz w:val="28"/>
          <w:szCs w:val="28"/>
          <w:rtl/>
        </w:rPr>
        <w:lastRenderedPageBreak/>
        <w:t>بحث رجالی:</w:t>
      </w:r>
      <w:r w:rsidRPr="00983879">
        <w:rPr>
          <w:rFonts w:ascii="Adobe Arabic" w:hAnsi="Adobe Arabic" w:cs="B Nazanin" w:hint="cs"/>
          <w:color w:val="000000"/>
          <w:sz w:val="28"/>
          <w:szCs w:val="28"/>
          <w:rtl/>
        </w:rPr>
        <w:t xml:space="preserve"> </w:t>
      </w:r>
      <w:r>
        <w:rPr>
          <w:rFonts w:ascii="Adobe Arabic" w:hAnsi="Adobe Arabic" w:cs="B Nazanin" w:hint="cs"/>
          <w:color w:val="000000"/>
          <w:sz w:val="28"/>
          <w:szCs w:val="28"/>
          <w:rtl/>
        </w:rPr>
        <w:t xml:space="preserve">در سلسه راویان این روایتی که </w:t>
      </w:r>
      <w:r w:rsidR="00EE3A76">
        <w:rPr>
          <w:rFonts w:ascii="Adobe Arabic" w:hAnsi="Adobe Arabic" w:cs="B Nazanin" w:hint="cs"/>
          <w:color w:val="000000"/>
          <w:sz w:val="28"/>
          <w:szCs w:val="28"/>
          <w:rtl/>
        </w:rPr>
        <w:t>خواهیم خواند،</w:t>
      </w:r>
      <w:r>
        <w:rPr>
          <w:rFonts w:ascii="Adobe Arabic" w:hAnsi="Adobe Arabic" w:cs="B Nazanin" w:hint="cs"/>
          <w:color w:val="000000"/>
          <w:sz w:val="28"/>
          <w:szCs w:val="28"/>
          <w:rtl/>
        </w:rPr>
        <w:t xml:space="preserve"> دو</w:t>
      </w:r>
      <w:r w:rsidR="00EE3A76">
        <w:rPr>
          <w:rFonts w:ascii="Adobe Arabic" w:hAnsi="Adobe Arabic" w:cs="B Nazanin" w:hint="cs"/>
          <w:color w:val="000000"/>
          <w:sz w:val="28"/>
          <w:szCs w:val="28"/>
          <w:rtl/>
        </w:rPr>
        <w:t xml:space="preserve"> </w:t>
      </w:r>
      <w:r>
        <w:rPr>
          <w:rFonts w:ascii="Adobe Arabic" w:hAnsi="Adobe Arabic" w:cs="B Nazanin" w:hint="cs"/>
          <w:color w:val="000000"/>
          <w:sz w:val="28"/>
          <w:szCs w:val="28"/>
          <w:rtl/>
        </w:rPr>
        <w:t>نفر</w:t>
      </w:r>
      <w:r w:rsidR="00EE3A76">
        <w:rPr>
          <w:rFonts w:ascii="Adobe Arabic" w:hAnsi="Adobe Arabic" w:cs="B Nazanin" w:hint="cs"/>
          <w:color w:val="000000"/>
          <w:sz w:val="28"/>
          <w:szCs w:val="28"/>
          <w:rtl/>
        </w:rPr>
        <w:t>(</w:t>
      </w:r>
      <w:r w:rsidR="00EE3A76" w:rsidRPr="00983879">
        <w:rPr>
          <w:rFonts w:ascii="Adobe Arabic" w:hAnsi="Adobe Arabic" w:cs="B Nazanin" w:hint="cs"/>
          <w:color w:val="000000"/>
          <w:sz w:val="28"/>
          <w:szCs w:val="28"/>
          <w:rtl/>
        </w:rPr>
        <w:t>اسحق بن عمار و ابان ابن عثمان</w:t>
      </w:r>
      <w:r w:rsidR="00EE3A76">
        <w:rPr>
          <w:rFonts w:ascii="Adobe Arabic" w:hAnsi="Adobe Arabic" w:cs="B Nazanin" w:hint="cs"/>
          <w:color w:val="000000"/>
          <w:sz w:val="28"/>
          <w:szCs w:val="28"/>
          <w:rtl/>
        </w:rPr>
        <w:t>)</w:t>
      </w:r>
      <w:r>
        <w:rPr>
          <w:rFonts w:ascii="Adobe Arabic" w:hAnsi="Adobe Arabic" w:cs="B Nazanin" w:hint="cs"/>
          <w:color w:val="000000"/>
          <w:sz w:val="28"/>
          <w:szCs w:val="28"/>
          <w:rtl/>
        </w:rPr>
        <w:t xml:space="preserve"> </w:t>
      </w:r>
      <w:r w:rsidR="00EE3A76">
        <w:rPr>
          <w:rFonts w:ascii="Adobe Arabic" w:hAnsi="Adobe Arabic" w:cs="B Nazanin" w:hint="cs"/>
          <w:color w:val="000000"/>
          <w:sz w:val="28"/>
          <w:szCs w:val="28"/>
          <w:rtl/>
        </w:rPr>
        <w:t xml:space="preserve">وجود دارد </w:t>
      </w:r>
      <w:r>
        <w:rPr>
          <w:rFonts w:ascii="Adobe Arabic" w:hAnsi="Adobe Arabic" w:cs="B Nazanin" w:hint="cs"/>
          <w:color w:val="000000"/>
          <w:sz w:val="28"/>
          <w:szCs w:val="28"/>
          <w:rtl/>
        </w:rPr>
        <w:t>که احتمال</w:t>
      </w:r>
      <w:r w:rsidR="00EE3A76">
        <w:rPr>
          <w:rFonts w:ascii="Adobe Arabic" w:hAnsi="Adobe Arabic" w:cs="B Nazanin" w:hint="cs"/>
          <w:color w:val="000000"/>
          <w:sz w:val="28"/>
          <w:szCs w:val="28"/>
          <w:rtl/>
        </w:rPr>
        <w:t>ا</w:t>
      </w:r>
      <w:r>
        <w:rPr>
          <w:rFonts w:ascii="Adobe Arabic" w:hAnsi="Adobe Arabic" w:cs="B Nazanin" w:hint="cs"/>
          <w:color w:val="000000"/>
          <w:sz w:val="28"/>
          <w:szCs w:val="28"/>
          <w:rtl/>
        </w:rPr>
        <w:t xml:space="preserve"> فطحی </w:t>
      </w:r>
      <w:r w:rsidR="00EE3A76">
        <w:rPr>
          <w:rFonts w:ascii="Adobe Arabic" w:hAnsi="Adobe Arabic" w:cs="B Nazanin" w:hint="cs"/>
          <w:color w:val="000000"/>
          <w:sz w:val="28"/>
          <w:szCs w:val="28"/>
          <w:rtl/>
        </w:rPr>
        <w:t xml:space="preserve">مذهبند. </w:t>
      </w:r>
      <w:r w:rsidRPr="00983879">
        <w:rPr>
          <w:rFonts w:ascii="Adobe Arabic" w:hAnsi="Adobe Arabic" w:cs="B Nazanin" w:hint="cs"/>
          <w:color w:val="000000"/>
          <w:sz w:val="28"/>
          <w:szCs w:val="28"/>
          <w:rtl/>
        </w:rPr>
        <w:t>مرحوم خویی این مطلب را قبول ندارند و برای ما</w:t>
      </w:r>
      <w:r>
        <w:rPr>
          <w:rFonts w:ascii="Adobe Arabic" w:hAnsi="Adobe Arabic" w:cs="B Nazanin" w:hint="cs"/>
          <w:color w:val="000000"/>
          <w:sz w:val="28"/>
          <w:szCs w:val="28"/>
          <w:rtl/>
        </w:rPr>
        <w:t xml:space="preserve"> </w:t>
      </w:r>
      <w:r w:rsidRPr="00983879">
        <w:rPr>
          <w:rFonts w:ascii="Adobe Arabic" w:hAnsi="Adobe Arabic" w:cs="B Nazanin" w:hint="cs"/>
          <w:color w:val="000000"/>
          <w:sz w:val="28"/>
          <w:szCs w:val="28"/>
          <w:rtl/>
        </w:rPr>
        <w:t>هم این مساله اهمیتی ندارد</w:t>
      </w:r>
      <w:r w:rsidR="00EE3A76">
        <w:rPr>
          <w:rFonts w:ascii="Adobe Arabic" w:hAnsi="Adobe Arabic" w:cs="B Nazanin" w:hint="cs"/>
          <w:color w:val="000000"/>
          <w:sz w:val="28"/>
          <w:szCs w:val="28"/>
          <w:rtl/>
        </w:rPr>
        <w:t>؛</w:t>
      </w:r>
      <w:r w:rsidRPr="00983879">
        <w:rPr>
          <w:rFonts w:ascii="Adobe Arabic" w:hAnsi="Adobe Arabic" w:cs="B Nazanin" w:hint="cs"/>
          <w:color w:val="000000"/>
          <w:sz w:val="28"/>
          <w:szCs w:val="28"/>
          <w:rtl/>
        </w:rPr>
        <w:t xml:space="preserve"> چراکه میزان وثاقت آن</w:t>
      </w:r>
      <w:r>
        <w:rPr>
          <w:rFonts w:ascii="Adobe Arabic" w:hAnsi="Adobe Arabic" w:cs="B Nazanin" w:hint="cs"/>
          <w:color w:val="000000"/>
          <w:sz w:val="28"/>
          <w:szCs w:val="28"/>
          <w:rtl/>
        </w:rPr>
        <w:t xml:space="preserve"> </w:t>
      </w:r>
      <w:r w:rsidRPr="00983879">
        <w:rPr>
          <w:rFonts w:ascii="Adobe Arabic" w:hAnsi="Adobe Arabic" w:cs="B Nazanin" w:hint="cs"/>
          <w:color w:val="000000"/>
          <w:sz w:val="28"/>
          <w:szCs w:val="28"/>
          <w:rtl/>
        </w:rPr>
        <w:t>هاست</w:t>
      </w:r>
      <w:r>
        <w:rPr>
          <w:rFonts w:ascii="Adobe Arabic" w:hAnsi="Adobe Arabic" w:cs="B Nazanin" w:hint="cs"/>
          <w:color w:val="000000"/>
          <w:sz w:val="28"/>
          <w:szCs w:val="28"/>
          <w:rtl/>
        </w:rPr>
        <w:t xml:space="preserve"> و </w:t>
      </w:r>
      <w:r w:rsidRPr="00983879">
        <w:rPr>
          <w:rFonts w:ascii="Adobe Arabic" w:hAnsi="Adobe Arabic" w:cs="B Nazanin" w:hint="cs"/>
          <w:color w:val="000000"/>
          <w:sz w:val="28"/>
          <w:szCs w:val="28"/>
          <w:highlight w:val="yellow"/>
          <w:rtl/>
        </w:rPr>
        <w:t>از نظر ما</w:t>
      </w:r>
      <w:r>
        <w:rPr>
          <w:rFonts w:ascii="Adobe Arabic" w:hAnsi="Adobe Arabic" w:cs="B Nazanin" w:hint="cs"/>
          <w:color w:val="000000"/>
          <w:sz w:val="28"/>
          <w:szCs w:val="28"/>
          <w:rtl/>
        </w:rPr>
        <w:t xml:space="preserve"> </w:t>
      </w:r>
      <w:r w:rsidR="00EE3A76">
        <w:rPr>
          <w:rFonts w:ascii="Adobe Arabic" w:hAnsi="Adobe Arabic" w:cs="B Nazanin" w:hint="cs"/>
          <w:color w:val="000000"/>
          <w:sz w:val="28"/>
          <w:szCs w:val="28"/>
          <w:rtl/>
        </w:rPr>
        <w:t>این دو</w:t>
      </w:r>
      <w:r w:rsidRPr="00983879">
        <w:rPr>
          <w:rFonts w:ascii="Adobe Arabic" w:hAnsi="Adobe Arabic" w:cs="B Nazanin" w:hint="cs"/>
          <w:color w:val="000000"/>
          <w:sz w:val="28"/>
          <w:szCs w:val="28"/>
          <w:rtl/>
        </w:rPr>
        <w:t xml:space="preserve"> ثقه هستند.  </w:t>
      </w:r>
    </w:p>
    <w:p w14:paraId="5460B7B4" w14:textId="47D62851" w:rsidR="0023335C" w:rsidRDefault="0023335C" w:rsidP="00197753">
      <w:pPr>
        <w:pStyle w:val="NormalWeb"/>
        <w:bidi/>
        <w:jc w:val="both"/>
        <w:rPr>
          <w:rFonts w:ascii="Adobe Arabic" w:hAnsi="Adobe Arabic" w:cs="Adobe Arabic"/>
          <w:b/>
          <w:bCs/>
          <w:color w:val="008000"/>
          <w:sz w:val="32"/>
          <w:szCs w:val="32"/>
          <w:rtl/>
        </w:rPr>
      </w:pPr>
      <w:r w:rsidRPr="0023335C">
        <w:rPr>
          <w:rFonts w:ascii="Adobe Arabic" w:hAnsi="Adobe Arabic" w:cs="Adobe Arabic" w:hint="cs"/>
          <w:b/>
          <w:bCs/>
          <w:color w:val="000000"/>
          <w:sz w:val="30"/>
          <w:szCs w:val="30"/>
          <w:rtl/>
        </w:rPr>
        <w:t>عَلِيُّ بْنُ إِبْرَاهِيمَ فِي تَفْسِيرِهِ عَنْ أَبِيهِ عَنْ فَضَالَةَ بْنِ أَيُّوبَ عَنْ أَبَانِ بْنِ عُثْمَانَ عَنْ إِسْحَاقَ بْنِ عَمَّارٍ قَالَ</w:t>
      </w:r>
      <w:r w:rsidRPr="0023335C">
        <w:rPr>
          <w:rFonts w:ascii="Noor_Lotus" w:hAnsi="Noor_Lotus" w:cs="Noor_Lotus" w:hint="cs"/>
          <w:color w:val="0F005F"/>
          <w:sz w:val="35"/>
          <w:szCs w:val="35"/>
          <w:rtl/>
        </w:rPr>
        <w:t xml:space="preserve"> </w:t>
      </w:r>
      <w:r w:rsidRPr="0023335C">
        <w:rPr>
          <w:rFonts w:ascii="Adobe Arabic" w:hAnsi="Adobe Arabic" w:cs="Adobe Arabic" w:hint="cs"/>
          <w:b/>
          <w:bCs/>
          <w:color w:val="008000"/>
          <w:sz w:val="32"/>
          <w:szCs w:val="32"/>
          <w:rtl/>
        </w:rPr>
        <w:t>سَأَلْتُ أَبَا عَبْدِ اللَّهِ</w:t>
      </w:r>
      <w:r w:rsidRPr="0023335C">
        <w:rPr>
          <w:rFonts w:ascii="Adobe Arabic" w:hAnsi="Adobe Arabic" w:cs="Adobe Arabic" w:hint="cs"/>
          <w:b/>
          <w:bCs/>
          <w:color w:val="008000"/>
          <w:sz w:val="32"/>
          <w:szCs w:val="32"/>
        </w:rPr>
        <w:t>‌</w:t>
      </w:r>
      <w:r w:rsidRPr="0023335C">
        <w:rPr>
          <w:rFonts w:ascii="Adobe Arabic" w:hAnsi="Adobe Arabic" w:cs="Adobe Arabic" w:hint="cs"/>
          <w:b/>
          <w:bCs/>
          <w:color w:val="008000"/>
          <w:sz w:val="32"/>
          <w:szCs w:val="32"/>
          <w:rtl/>
        </w:rPr>
        <w:t>ع عَنِ الْأَنْفَالِ- فَقَالَ هِيَ الْقُرَى الَّتِي قَدْ خَرِبَتْ وَ انْجَلَى أَهْلُهَا- فَهِيَ لِلَّهِ وَ لِلرَّسُولِ وَ مَا كَانَ لِلْمُلُوكِ فَهُوَ لِلْإِمَامِ- وَ مَا كَانَ مِنَ الْأَرْضِ الْخَرِبَةِ - لَمْ يُوجَفْ عَلَيْهِ بِخَيْلٍ وَ لَا رِكَابٍ- وَ كُلُّ أَرْضٍ لَا رَبَّ لَهَا وَ الْمَعَادِنُ مِنْهَا- وَ مَنْ مَاتَ وَ لَيْسَ لَهُ مَوْلًى فَمَالُهُ مِنَ الْأَنْفَالِ.</w:t>
      </w:r>
      <w:r w:rsidR="00197753" w:rsidRPr="00197753">
        <w:rPr>
          <w:rStyle w:val="FootnoteReference"/>
          <w:rFonts w:ascii="Adobe Arabic" w:hAnsi="Adobe Arabic" w:cs="Adobe Arabic"/>
          <w:b/>
          <w:bCs/>
          <w:color w:val="008000"/>
          <w:sz w:val="32"/>
          <w:szCs w:val="32"/>
        </w:rPr>
        <w:t xml:space="preserve"> </w:t>
      </w:r>
      <w:r w:rsidR="00197753">
        <w:rPr>
          <w:rStyle w:val="FootnoteReference"/>
          <w:rFonts w:ascii="Adobe Arabic" w:hAnsi="Adobe Arabic" w:cs="Adobe Arabic"/>
          <w:b/>
          <w:bCs/>
          <w:color w:val="008000"/>
          <w:sz w:val="32"/>
          <w:szCs w:val="32"/>
        </w:rPr>
        <w:footnoteReference w:id="4"/>
      </w:r>
    </w:p>
    <w:p w14:paraId="368818EC" w14:textId="3AB03C50" w:rsidR="00983879" w:rsidRDefault="00491E7E" w:rsidP="00EE3A76">
      <w:pPr>
        <w:pStyle w:val="NormalWeb"/>
        <w:bidi/>
        <w:jc w:val="both"/>
        <w:rPr>
          <w:rFonts w:ascii="Adobe Arabic" w:hAnsi="Adobe Arabic" w:cs="B Nazanin"/>
          <w:color w:val="000000"/>
          <w:sz w:val="28"/>
          <w:szCs w:val="28"/>
          <w:rtl/>
        </w:rPr>
      </w:pPr>
      <w:r>
        <w:rPr>
          <w:rFonts w:ascii="Adobe Arabic" w:hAnsi="Adobe Arabic" w:cs="B Nazanin" w:hint="cs"/>
          <w:color w:val="000000"/>
          <w:sz w:val="28"/>
          <w:szCs w:val="28"/>
          <w:rtl/>
        </w:rPr>
        <w:t>از فقره «</w:t>
      </w:r>
      <w:r w:rsidRPr="00491E7E">
        <w:rPr>
          <w:rFonts w:ascii="Adobe Arabic" w:hAnsi="Adobe Arabic" w:cs="Adobe Arabic" w:hint="cs"/>
          <w:b/>
          <w:bCs/>
          <w:color w:val="008000"/>
          <w:sz w:val="32"/>
          <w:szCs w:val="32"/>
          <w:rtl/>
        </w:rPr>
        <w:t xml:space="preserve"> </w:t>
      </w:r>
      <w:r w:rsidRPr="0023335C">
        <w:rPr>
          <w:rFonts w:ascii="Adobe Arabic" w:hAnsi="Adobe Arabic" w:cs="Adobe Arabic" w:hint="cs"/>
          <w:b/>
          <w:bCs/>
          <w:color w:val="008000"/>
          <w:sz w:val="32"/>
          <w:szCs w:val="32"/>
          <w:rtl/>
        </w:rPr>
        <w:t xml:space="preserve">فَهِيَ لِلَّهِ وَ لِلرَّسُولِ </w:t>
      </w:r>
      <w:r>
        <w:rPr>
          <w:rFonts w:ascii="Adobe Arabic" w:hAnsi="Adobe Arabic" w:cs="B Nazanin" w:hint="cs"/>
          <w:color w:val="000000"/>
          <w:sz w:val="28"/>
          <w:szCs w:val="28"/>
          <w:rtl/>
        </w:rPr>
        <w:t>» مشخص می</w:t>
      </w:r>
      <w:r w:rsidR="00004102">
        <w:rPr>
          <w:rFonts w:ascii="Adobe Arabic" w:hAnsi="Adobe Arabic" w:cs="B Nazanin" w:hint="cs"/>
          <w:color w:val="000000"/>
          <w:sz w:val="28"/>
          <w:szCs w:val="28"/>
          <w:rtl/>
        </w:rPr>
        <w:t xml:space="preserve"> </w:t>
      </w:r>
      <w:r>
        <w:rPr>
          <w:rFonts w:ascii="Adobe Arabic" w:hAnsi="Adobe Arabic" w:cs="B Nazanin" w:hint="cs"/>
          <w:color w:val="000000"/>
          <w:sz w:val="28"/>
          <w:szCs w:val="28"/>
          <w:rtl/>
        </w:rPr>
        <w:t>شود که</w:t>
      </w:r>
      <w:r w:rsidR="00983879">
        <w:rPr>
          <w:rFonts w:ascii="Adobe Arabic" w:hAnsi="Adobe Arabic" w:cs="B Nazanin" w:hint="cs"/>
          <w:color w:val="000000"/>
          <w:sz w:val="28"/>
          <w:szCs w:val="28"/>
          <w:rtl/>
        </w:rPr>
        <w:t xml:space="preserve"> در واقع آن عموماتی که از پیامبر اکرم(ص) داریم</w:t>
      </w:r>
      <w:r w:rsidR="00EE3A76">
        <w:rPr>
          <w:rFonts w:ascii="Adobe Arabic" w:hAnsi="Adobe Arabic" w:cs="B Nazanin" w:hint="cs"/>
          <w:color w:val="000000"/>
          <w:sz w:val="28"/>
          <w:szCs w:val="28"/>
          <w:rtl/>
        </w:rPr>
        <w:t>،</w:t>
      </w:r>
      <w:r w:rsidR="00983879">
        <w:rPr>
          <w:rFonts w:ascii="Adobe Arabic" w:hAnsi="Adobe Arabic" w:cs="B Nazanin" w:hint="cs"/>
          <w:color w:val="000000"/>
          <w:sz w:val="28"/>
          <w:szCs w:val="28"/>
          <w:rtl/>
        </w:rPr>
        <w:t xml:space="preserve"> اذن عامی از ایشان برای تصرف مالکانه در </w:t>
      </w:r>
      <w:r>
        <w:rPr>
          <w:rFonts w:ascii="Adobe Arabic" w:hAnsi="Adobe Arabic" w:cs="B Nazanin" w:hint="cs"/>
          <w:color w:val="000000"/>
          <w:sz w:val="28"/>
          <w:szCs w:val="28"/>
          <w:rtl/>
        </w:rPr>
        <w:t>زمینهای موات</w:t>
      </w:r>
      <w:r w:rsidR="00983879">
        <w:rPr>
          <w:rFonts w:ascii="Adobe Arabic" w:hAnsi="Adobe Arabic" w:cs="B Nazanin" w:hint="cs"/>
          <w:color w:val="000000"/>
          <w:sz w:val="28"/>
          <w:szCs w:val="28"/>
          <w:rtl/>
        </w:rPr>
        <w:t xml:space="preserve"> </w:t>
      </w:r>
      <w:r w:rsidR="00EE3A76">
        <w:rPr>
          <w:rFonts w:ascii="Adobe Arabic" w:hAnsi="Adobe Arabic" w:cs="B Nazanin" w:hint="cs"/>
          <w:color w:val="000000"/>
          <w:sz w:val="28"/>
          <w:szCs w:val="28"/>
          <w:rtl/>
        </w:rPr>
        <w:t xml:space="preserve">است؛ </w:t>
      </w:r>
      <w:r w:rsidR="00983879">
        <w:rPr>
          <w:rFonts w:ascii="Adobe Arabic" w:hAnsi="Adobe Arabic" w:cs="B Nazanin" w:hint="cs"/>
          <w:color w:val="000000"/>
          <w:sz w:val="28"/>
          <w:szCs w:val="28"/>
          <w:rtl/>
        </w:rPr>
        <w:t>چرا که این</w:t>
      </w:r>
      <w:r w:rsidR="00EE3A76">
        <w:rPr>
          <w:rFonts w:ascii="Adobe Arabic" w:hAnsi="Adobe Arabic" w:cs="B Nazanin" w:hint="cs"/>
          <w:color w:val="000000"/>
          <w:sz w:val="28"/>
          <w:szCs w:val="28"/>
          <w:rtl/>
        </w:rPr>
        <w:t xml:space="preserve"> اراضی</w:t>
      </w:r>
      <w:r w:rsidR="00983879">
        <w:rPr>
          <w:rFonts w:ascii="Adobe Arabic" w:hAnsi="Adobe Arabic" w:cs="B Nazanin" w:hint="cs"/>
          <w:color w:val="000000"/>
          <w:sz w:val="28"/>
          <w:szCs w:val="28"/>
          <w:rtl/>
        </w:rPr>
        <w:t xml:space="preserve"> </w:t>
      </w:r>
      <w:r w:rsidR="00EE3A76">
        <w:rPr>
          <w:rFonts w:ascii="Adobe Arabic" w:hAnsi="Adobe Arabic" w:cs="B Nazanin" w:hint="cs"/>
          <w:color w:val="000000"/>
          <w:sz w:val="28"/>
          <w:szCs w:val="28"/>
          <w:rtl/>
        </w:rPr>
        <w:t>جزء انفال</w:t>
      </w:r>
      <w:r>
        <w:rPr>
          <w:rFonts w:ascii="Adobe Arabic" w:hAnsi="Adobe Arabic" w:cs="B Nazanin" w:hint="cs"/>
          <w:color w:val="000000"/>
          <w:sz w:val="28"/>
          <w:szCs w:val="28"/>
          <w:rtl/>
        </w:rPr>
        <w:t xml:space="preserve"> و </w:t>
      </w:r>
      <w:r w:rsidR="00983879">
        <w:rPr>
          <w:rFonts w:ascii="Adobe Arabic" w:hAnsi="Adobe Arabic" w:cs="B Nazanin" w:hint="cs"/>
          <w:color w:val="000000"/>
          <w:sz w:val="28"/>
          <w:szCs w:val="28"/>
          <w:rtl/>
        </w:rPr>
        <w:t>ملک پیامبر</w:t>
      </w:r>
      <w:r w:rsidR="00B50FB9">
        <w:rPr>
          <w:rFonts w:ascii="Adobe Arabic" w:hAnsi="Adobe Arabic" w:cs="B Nazanin" w:hint="cs"/>
          <w:color w:val="000000"/>
          <w:sz w:val="28"/>
          <w:szCs w:val="28"/>
          <w:rtl/>
        </w:rPr>
        <w:t>(ص)</w:t>
      </w:r>
      <w:r w:rsidR="00983879">
        <w:rPr>
          <w:rFonts w:ascii="Adobe Arabic" w:hAnsi="Adobe Arabic" w:cs="B Nazanin" w:hint="cs"/>
          <w:color w:val="000000"/>
          <w:sz w:val="28"/>
          <w:szCs w:val="28"/>
          <w:rtl/>
        </w:rPr>
        <w:t xml:space="preserve"> بودند و هر تصرف</w:t>
      </w:r>
      <w:r>
        <w:rPr>
          <w:rFonts w:ascii="Adobe Arabic" w:hAnsi="Adobe Arabic" w:cs="B Nazanin" w:hint="cs"/>
          <w:color w:val="000000"/>
          <w:sz w:val="28"/>
          <w:szCs w:val="28"/>
          <w:rtl/>
        </w:rPr>
        <w:t xml:space="preserve">ی باید با اجازه صاحب ملک باشد. </w:t>
      </w:r>
      <w:r w:rsidR="00EE3A76">
        <w:rPr>
          <w:rFonts w:ascii="Adobe Arabic" w:hAnsi="Adobe Arabic" w:cs="B Nazanin" w:hint="cs"/>
          <w:color w:val="000000"/>
          <w:sz w:val="28"/>
          <w:szCs w:val="28"/>
          <w:rtl/>
        </w:rPr>
        <w:t>در نتیجه</w:t>
      </w:r>
      <w:r>
        <w:rPr>
          <w:rFonts w:ascii="Adobe Arabic" w:hAnsi="Adobe Arabic" w:cs="B Nazanin" w:hint="cs"/>
          <w:color w:val="000000"/>
          <w:sz w:val="28"/>
          <w:szCs w:val="28"/>
          <w:rtl/>
        </w:rPr>
        <w:t xml:space="preserve"> این عمومات حکم شرعی نیستند بلکه اذن در تصرف</w:t>
      </w:r>
      <w:r w:rsidR="00EE3A76">
        <w:rPr>
          <w:rFonts w:ascii="Adobe Arabic" w:hAnsi="Adobe Arabic" w:cs="B Nazanin" w:hint="cs"/>
          <w:color w:val="000000"/>
          <w:sz w:val="28"/>
          <w:szCs w:val="28"/>
          <w:rtl/>
        </w:rPr>
        <w:t xml:space="preserve"> می باشند</w:t>
      </w:r>
      <w:r>
        <w:rPr>
          <w:rFonts w:ascii="Adobe Arabic" w:hAnsi="Adobe Arabic" w:cs="B Nazanin" w:hint="cs"/>
          <w:color w:val="000000"/>
          <w:sz w:val="28"/>
          <w:szCs w:val="28"/>
          <w:rtl/>
        </w:rPr>
        <w:t>.</w:t>
      </w:r>
    </w:p>
    <w:p w14:paraId="41FABF53" w14:textId="5AA662AD" w:rsidR="00DA711D" w:rsidRDefault="00DA711D" w:rsidP="00197753">
      <w:pPr>
        <w:pStyle w:val="NormalWeb"/>
        <w:bidi/>
        <w:jc w:val="both"/>
        <w:rPr>
          <w:rFonts w:ascii="Adobe Arabic" w:hAnsi="Adobe Arabic" w:cs="B Nazanin" w:hint="cs"/>
          <w:color w:val="000000"/>
          <w:sz w:val="28"/>
          <w:szCs w:val="28"/>
          <w:rtl/>
        </w:rPr>
      </w:pPr>
      <w:r w:rsidRPr="00DA711D">
        <w:rPr>
          <w:rFonts w:ascii="Adobe Arabic" w:hAnsi="Adobe Arabic" w:cs="Adobe Arabic"/>
          <w:b/>
          <w:bCs/>
          <w:color w:val="000000"/>
          <w:sz w:val="30"/>
          <w:szCs w:val="30"/>
          <w:rtl/>
        </w:rPr>
        <w:t>وعن عبد الله بن سنان، عن أبي عبد الله عليه السلام قال:</w:t>
      </w:r>
      <w:r>
        <w:rPr>
          <w:rtl/>
        </w:rPr>
        <w:t xml:space="preserve"> </w:t>
      </w:r>
      <w:r w:rsidRPr="00DA711D">
        <w:rPr>
          <w:rFonts w:ascii="Adobe Arabic" w:hAnsi="Adobe Arabic" w:cs="Adobe Arabic"/>
          <w:b/>
          <w:bCs/>
          <w:color w:val="008000"/>
          <w:sz w:val="32"/>
          <w:szCs w:val="32"/>
          <w:rtl/>
        </w:rPr>
        <w:t>سألته عن الأنفال، قال: هي القرى التي قد جلا أه</w:t>
      </w:r>
      <w:r w:rsidR="00EE3A76">
        <w:rPr>
          <w:rFonts w:ascii="Adobe Arabic" w:hAnsi="Adobe Arabic" w:cs="Adobe Arabic"/>
          <w:b/>
          <w:bCs/>
          <w:color w:val="008000"/>
          <w:sz w:val="32"/>
          <w:szCs w:val="32"/>
          <w:rtl/>
        </w:rPr>
        <w:t>لها وهلكوا فخربت فهي لله وللرسو</w:t>
      </w:r>
      <w:r w:rsidR="00EE3A76">
        <w:rPr>
          <w:rFonts w:ascii="Adobe Arabic" w:hAnsi="Adobe Arabic" w:cs="Adobe Arabic" w:hint="cs"/>
          <w:b/>
          <w:bCs/>
          <w:color w:val="008000"/>
          <w:sz w:val="32"/>
          <w:szCs w:val="32"/>
          <w:rtl/>
        </w:rPr>
        <w:t>ل.</w:t>
      </w:r>
      <w:r w:rsidR="00EE3A76" w:rsidRPr="00EE3A76">
        <w:rPr>
          <w:rStyle w:val="FootnoteReference"/>
          <w:rFonts w:ascii="Adobe Arabic" w:hAnsi="Adobe Arabic" w:cs="Adobe Arabic"/>
          <w:b/>
          <w:bCs/>
          <w:color w:val="008000"/>
          <w:sz w:val="32"/>
          <w:szCs w:val="32"/>
        </w:rPr>
        <w:t xml:space="preserve"> </w:t>
      </w:r>
      <w:r w:rsidR="00197753">
        <w:rPr>
          <w:rStyle w:val="FootnoteReference"/>
          <w:rFonts w:ascii="Adobe Arabic" w:hAnsi="Adobe Arabic" w:cs="Adobe Arabic"/>
          <w:b/>
          <w:bCs/>
          <w:color w:val="008000"/>
          <w:sz w:val="32"/>
          <w:szCs w:val="32"/>
        </w:rPr>
        <w:footnoteReference w:id="5"/>
      </w:r>
    </w:p>
    <w:p w14:paraId="596F9073" w14:textId="025908E7" w:rsidR="00491E7E" w:rsidRDefault="00C90895" w:rsidP="00C90895">
      <w:pPr>
        <w:pStyle w:val="NormalWeb"/>
        <w:bidi/>
        <w:jc w:val="both"/>
        <w:rPr>
          <w:rFonts w:ascii="Adobe Arabic" w:hAnsi="Adobe Arabic" w:cs="B Nazanin"/>
          <w:color w:val="000000"/>
          <w:sz w:val="28"/>
          <w:szCs w:val="28"/>
          <w:rtl/>
        </w:rPr>
      </w:pPr>
      <w:r>
        <w:rPr>
          <w:rFonts w:ascii="Adobe Arabic" w:hAnsi="Adobe Arabic" w:cs="B Nazanin" w:hint="cs"/>
          <w:color w:val="000000"/>
          <w:sz w:val="28"/>
          <w:szCs w:val="28"/>
          <w:rtl/>
        </w:rPr>
        <w:t>پس این دو قسم از اراضی موات قطعا جزء انفال هستند.</w:t>
      </w:r>
    </w:p>
    <w:p w14:paraId="5CB40CB9" w14:textId="7DA9BFD1" w:rsidR="00C90895" w:rsidRDefault="00C814BB" w:rsidP="00C90895">
      <w:pPr>
        <w:pStyle w:val="NormalWeb"/>
        <w:bidi/>
        <w:jc w:val="both"/>
        <w:rPr>
          <w:rFonts w:ascii="Adobe Arabic" w:hAnsi="Adobe Arabic" w:cs="B Titr"/>
          <w:color w:val="FF0000"/>
          <w:sz w:val="28"/>
          <w:szCs w:val="28"/>
          <w:rtl/>
        </w:rPr>
      </w:pPr>
      <w:r>
        <w:rPr>
          <w:rFonts w:ascii="Adobe Arabic" w:hAnsi="Adobe Arabic" w:cs="B Titr" w:hint="cs"/>
          <w:color w:val="FF0000"/>
          <w:sz w:val="28"/>
          <w:szCs w:val="28"/>
          <w:rtl/>
        </w:rPr>
        <w:t>3-اراضی موات بالعرضی که اجمالا صاحبشان را میشناسیم</w:t>
      </w:r>
    </w:p>
    <w:p w14:paraId="35CE2828" w14:textId="0A25A59B" w:rsidR="0067719B" w:rsidRDefault="00C90895" w:rsidP="00EE3A76">
      <w:pPr>
        <w:pStyle w:val="NormalWeb"/>
        <w:bidi/>
        <w:jc w:val="both"/>
        <w:rPr>
          <w:rFonts w:ascii="Adobe Arabic" w:hAnsi="Adobe Arabic" w:cs="B Nazanin"/>
          <w:color w:val="000000"/>
          <w:sz w:val="28"/>
          <w:szCs w:val="28"/>
          <w:rtl/>
        </w:rPr>
      </w:pPr>
      <w:r w:rsidRPr="00C90895">
        <w:rPr>
          <w:rFonts w:ascii="Adobe Arabic" w:hAnsi="Adobe Arabic" w:cs="B Nazanin" w:hint="cs"/>
          <w:color w:val="000000"/>
          <w:sz w:val="28"/>
          <w:szCs w:val="28"/>
          <w:rtl/>
        </w:rPr>
        <w:t xml:space="preserve">قسم سوم </w:t>
      </w:r>
      <w:r w:rsidR="00EE3A76">
        <w:rPr>
          <w:rFonts w:ascii="Adobe Arabic" w:hAnsi="Adobe Arabic" w:cs="B Nazanin" w:hint="cs"/>
          <w:color w:val="000000"/>
          <w:sz w:val="28"/>
          <w:szCs w:val="28"/>
          <w:rtl/>
        </w:rPr>
        <w:t>زمین هایی</w:t>
      </w:r>
      <w:r w:rsidRPr="00C90895">
        <w:rPr>
          <w:rFonts w:ascii="Adobe Arabic" w:hAnsi="Adobe Arabic" w:cs="B Nazanin" w:hint="cs"/>
          <w:color w:val="000000"/>
          <w:sz w:val="28"/>
          <w:szCs w:val="28"/>
          <w:rtl/>
        </w:rPr>
        <w:t xml:space="preserve"> موات شده اند </w:t>
      </w:r>
      <w:r w:rsidR="00EE3A76">
        <w:rPr>
          <w:rFonts w:ascii="Adobe Arabic" w:hAnsi="Adobe Arabic" w:cs="B Nazanin" w:hint="cs"/>
          <w:color w:val="000000"/>
          <w:sz w:val="28"/>
          <w:szCs w:val="28"/>
          <w:rtl/>
        </w:rPr>
        <w:t>که</w:t>
      </w:r>
      <w:r w:rsidRPr="00C90895">
        <w:rPr>
          <w:rFonts w:ascii="Adobe Arabic" w:hAnsi="Adobe Arabic" w:cs="B Nazanin" w:hint="cs"/>
          <w:color w:val="000000"/>
          <w:sz w:val="28"/>
          <w:szCs w:val="28"/>
          <w:rtl/>
        </w:rPr>
        <w:t xml:space="preserve"> مالکان قبلی، آنها را رها کرده اند</w:t>
      </w:r>
      <w:r w:rsidR="00EE3A76">
        <w:rPr>
          <w:rFonts w:ascii="Adobe Arabic" w:hAnsi="Adobe Arabic" w:cs="B Nazanin" w:hint="cs"/>
          <w:color w:val="000000"/>
          <w:sz w:val="28"/>
          <w:szCs w:val="28"/>
          <w:rtl/>
        </w:rPr>
        <w:t>؛</w:t>
      </w:r>
      <w:r w:rsidRPr="00C90895">
        <w:rPr>
          <w:rFonts w:ascii="Adobe Arabic" w:hAnsi="Adobe Arabic" w:cs="B Nazanin" w:hint="cs"/>
          <w:color w:val="000000"/>
          <w:sz w:val="28"/>
          <w:szCs w:val="28"/>
          <w:rtl/>
        </w:rPr>
        <w:t xml:space="preserve"> لکن قدمت چندانی ندارند</w:t>
      </w:r>
      <w:r>
        <w:rPr>
          <w:rFonts w:ascii="Adobe Arabic" w:hAnsi="Adobe Arabic" w:cs="B Nazanin" w:hint="cs"/>
          <w:color w:val="000000"/>
          <w:sz w:val="28"/>
          <w:szCs w:val="28"/>
          <w:rtl/>
        </w:rPr>
        <w:t>(</w:t>
      </w:r>
      <w:r w:rsidR="0067719B">
        <w:rPr>
          <w:rFonts w:ascii="Adobe Arabic" w:hAnsi="Adobe Arabic" w:cs="B Nazanin" w:hint="cs"/>
          <w:color w:val="000000"/>
          <w:sz w:val="28"/>
          <w:szCs w:val="28"/>
          <w:rtl/>
        </w:rPr>
        <w:t xml:space="preserve">مثلا </w:t>
      </w:r>
      <w:r>
        <w:rPr>
          <w:rFonts w:ascii="Adobe Arabic" w:hAnsi="Adobe Arabic" w:cs="B Nazanin" w:hint="cs"/>
          <w:color w:val="000000"/>
          <w:sz w:val="28"/>
          <w:szCs w:val="28"/>
          <w:rtl/>
        </w:rPr>
        <w:t xml:space="preserve">از زمان </w:t>
      </w:r>
      <w:r w:rsidR="0067719B">
        <w:rPr>
          <w:rFonts w:ascii="Adobe Arabic" w:hAnsi="Adobe Arabic" w:cs="B Nazanin" w:hint="cs"/>
          <w:color w:val="000000"/>
          <w:sz w:val="28"/>
          <w:szCs w:val="28"/>
          <w:rtl/>
        </w:rPr>
        <w:t>موات شدن</w:t>
      </w:r>
      <w:r>
        <w:rPr>
          <w:rFonts w:ascii="Adobe Arabic" w:hAnsi="Adobe Arabic" w:cs="B Nazanin" w:hint="cs"/>
          <w:color w:val="000000"/>
          <w:sz w:val="28"/>
          <w:szCs w:val="28"/>
          <w:rtl/>
        </w:rPr>
        <w:t xml:space="preserve"> آنها کمتر از </w:t>
      </w:r>
      <w:r w:rsidR="0067719B">
        <w:rPr>
          <w:rFonts w:ascii="Adobe Arabic" w:hAnsi="Adobe Arabic" w:cs="B Nazanin" w:hint="cs"/>
          <w:color w:val="000000"/>
          <w:sz w:val="28"/>
          <w:szCs w:val="28"/>
          <w:rtl/>
        </w:rPr>
        <w:t>چهل سال گذشته</w:t>
      </w:r>
      <w:r>
        <w:rPr>
          <w:rFonts w:ascii="Adobe Arabic" w:hAnsi="Adobe Arabic" w:cs="B Nazanin" w:hint="cs"/>
          <w:color w:val="000000"/>
          <w:sz w:val="28"/>
          <w:szCs w:val="28"/>
          <w:rtl/>
        </w:rPr>
        <w:t>)</w:t>
      </w:r>
      <w:r w:rsidR="00EE3A76">
        <w:rPr>
          <w:rFonts w:ascii="Adobe Arabic" w:hAnsi="Adobe Arabic" w:cs="B Nazanin" w:hint="cs"/>
          <w:color w:val="000000"/>
          <w:sz w:val="28"/>
          <w:szCs w:val="28"/>
          <w:rtl/>
        </w:rPr>
        <w:t>.</w:t>
      </w:r>
      <w:r w:rsidRPr="00C90895">
        <w:rPr>
          <w:rFonts w:ascii="Adobe Arabic" w:hAnsi="Adobe Arabic" w:cs="B Nazanin" w:hint="cs"/>
          <w:color w:val="000000"/>
          <w:sz w:val="28"/>
          <w:szCs w:val="28"/>
          <w:rtl/>
        </w:rPr>
        <w:t xml:space="preserve"> ما </w:t>
      </w:r>
      <w:r w:rsidR="00EE3A76">
        <w:rPr>
          <w:rFonts w:ascii="Adobe Arabic" w:hAnsi="Adobe Arabic" w:cs="B Nazanin" w:hint="cs"/>
          <w:color w:val="000000"/>
          <w:sz w:val="28"/>
          <w:szCs w:val="28"/>
          <w:rtl/>
        </w:rPr>
        <w:t>نیز می دانیم</w:t>
      </w:r>
      <w:r w:rsidRPr="00C90895">
        <w:rPr>
          <w:rFonts w:ascii="Adobe Arabic" w:hAnsi="Adobe Arabic" w:cs="B Nazanin" w:hint="cs"/>
          <w:color w:val="000000"/>
          <w:sz w:val="28"/>
          <w:szCs w:val="28"/>
          <w:rtl/>
        </w:rPr>
        <w:t xml:space="preserve"> که این زمین متعلق به کدام قبیله و طائفه بوده </w:t>
      </w:r>
      <w:r w:rsidR="0067719B">
        <w:rPr>
          <w:rFonts w:ascii="Adobe Arabic" w:hAnsi="Adobe Arabic" w:cs="B Nazanin" w:hint="cs"/>
          <w:color w:val="000000"/>
          <w:sz w:val="28"/>
          <w:szCs w:val="28"/>
          <w:rtl/>
        </w:rPr>
        <w:t xml:space="preserve">و آن طائفه </w:t>
      </w:r>
      <w:r w:rsidR="00EE3A76">
        <w:rPr>
          <w:rFonts w:ascii="Adobe Arabic" w:hAnsi="Adobe Arabic" w:cs="B Nazanin" w:hint="cs"/>
          <w:color w:val="000000"/>
          <w:sz w:val="28"/>
          <w:szCs w:val="28"/>
          <w:rtl/>
        </w:rPr>
        <w:t xml:space="preserve">نیز نه هلاک شده </w:t>
      </w:r>
      <w:r w:rsidR="0067719B">
        <w:rPr>
          <w:rFonts w:ascii="Adobe Arabic" w:hAnsi="Adobe Arabic" w:cs="B Nazanin" w:hint="cs"/>
          <w:color w:val="000000"/>
          <w:sz w:val="28"/>
          <w:szCs w:val="28"/>
          <w:rtl/>
        </w:rPr>
        <w:t>و نه کوچ کرد</w:t>
      </w:r>
      <w:r w:rsidR="00EE3A76">
        <w:rPr>
          <w:rFonts w:ascii="Adobe Arabic" w:hAnsi="Adobe Arabic" w:cs="B Nazanin" w:hint="cs"/>
          <w:color w:val="000000"/>
          <w:sz w:val="28"/>
          <w:szCs w:val="28"/>
          <w:rtl/>
        </w:rPr>
        <w:t>ه ا</w:t>
      </w:r>
      <w:r w:rsidR="0067719B">
        <w:rPr>
          <w:rFonts w:ascii="Adobe Arabic" w:hAnsi="Adobe Arabic" w:cs="B Nazanin" w:hint="cs"/>
          <w:color w:val="000000"/>
          <w:sz w:val="28"/>
          <w:szCs w:val="28"/>
          <w:rtl/>
        </w:rPr>
        <w:t>ند</w:t>
      </w:r>
      <w:r w:rsidR="00EE3A76">
        <w:rPr>
          <w:rFonts w:ascii="Adobe Arabic" w:hAnsi="Adobe Arabic" w:cs="B Nazanin" w:hint="cs"/>
          <w:color w:val="000000"/>
          <w:sz w:val="28"/>
          <w:szCs w:val="28"/>
          <w:rtl/>
        </w:rPr>
        <w:t>، با این حال آن ها</w:t>
      </w:r>
      <w:r w:rsidR="0067719B">
        <w:rPr>
          <w:rFonts w:ascii="Adobe Arabic" w:hAnsi="Adobe Arabic" w:cs="B Nazanin" w:hint="cs"/>
          <w:color w:val="000000"/>
          <w:sz w:val="28"/>
          <w:szCs w:val="28"/>
          <w:rtl/>
        </w:rPr>
        <w:t xml:space="preserve"> این زمین ها را رها کرده اند</w:t>
      </w:r>
      <w:r w:rsidRPr="00C90895">
        <w:rPr>
          <w:rFonts w:ascii="Adobe Arabic" w:hAnsi="Adobe Arabic" w:cs="B Nazanin" w:hint="cs"/>
          <w:color w:val="000000"/>
          <w:sz w:val="28"/>
          <w:szCs w:val="28"/>
          <w:rtl/>
        </w:rPr>
        <w:t>.</w:t>
      </w:r>
    </w:p>
    <w:p w14:paraId="1C67C8EA" w14:textId="5E7F8CB3" w:rsidR="00753E8A" w:rsidRDefault="0067719B" w:rsidP="00D60671">
      <w:pPr>
        <w:pStyle w:val="NormalWeb"/>
        <w:bidi/>
        <w:jc w:val="both"/>
        <w:rPr>
          <w:rFonts w:ascii="Adobe Arabic" w:hAnsi="Adobe Arabic" w:cs="B Nazanin"/>
          <w:color w:val="000000"/>
          <w:sz w:val="28"/>
          <w:szCs w:val="28"/>
          <w:rtl/>
        </w:rPr>
      </w:pPr>
      <w:r>
        <w:rPr>
          <w:rFonts w:ascii="Adobe Arabic" w:hAnsi="Adobe Arabic" w:cs="B Nazanin" w:hint="cs"/>
          <w:color w:val="000000"/>
          <w:sz w:val="28"/>
          <w:szCs w:val="28"/>
          <w:rtl/>
        </w:rPr>
        <w:t>این قسم محل بحث است</w:t>
      </w:r>
      <w:r w:rsidR="00EE3A76">
        <w:rPr>
          <w:rFonts w:ascii="Adobe Arabic" w:hAnsi="Adobe Arabic" w:cs="B Nazanin" w:hint="cs"/>
          <w:color w:val="000000"/>
          <w:sz w:val="28"/>
          <w:szCs w:val="28"/>
          <w:rtl/>
        </w:rPr>
        <w:t>.</w:t>
      </w:r>
      <w:r>
        <w:rPr>
          <w:rFonts w:ascii="Adobe Arabic" w:hAnsi="Adobe Arabic" w:cs="B Nazanin" w:hint="cs"/>
          <w:color w:val="000000"/>
          <w:sz w:val="28"/>
          <w:szCs w:val="28"/>
          <w:rtl/>
        </w:rPr>
        <w:t xml:space="preserve"> البته </w:t>
      </w:r>
      <w:r w:rsidR="00EE3A76">
        <w:rPr>
          <w:rFonts w:ascii="Adobe Arabic" w:hAnsi="Adobe Arabic" w:cs="B Nazanin" w:hint="cs"/>
          <w:color w:val="000000"/>
          <w:sz w:val="28"/>
          <w:szCs w:val="28"/>
          <w:rtl/>
        </w:rPr>
        <w:t xml:space="preserve">لازم به ذکر است که </w:t>
      </w:r>
      <w:r>
        <w:rPr>
          <w:rFonts w:ascii="Adobe Arabic" w:hAnsi="Adobe Arabic" w:cs="B Nazanin" w:hint="cs"/>
          <w:color w:val="000000"/>
          <w:sz w:val="28"/>
          <w:szCs w:val="28"/>
          <w:rtl/>
        </w:rPr>
        <w:t>مشهور بین فقها</w:t>
      </w:r>
      <w:r w:rsidR="00D60671">
        <w:rPr>
          <w:rFonts w:ascii="Adobe Arabic" w:hAnsi="Adobe Arabic" w:cs="B Nazanin" w:hint="cs"/>
          <w:color w:val="000000"/>
          <w:sz w:val="28"/>
          <w:szCs w:val="28"/>
          <w:rtl/>
        </w:rPr>
        <w:t>، قول به الحاق این</w:t>
      </w:r>
      <w:r>
        <w:rPr>
          <w:rFonts w:ascii="Adobe Arabic" w:hAnsi="Adobe Arabic" w:cs="B Nazanin" w:hint="cs"/>
          <w:color w:val="000000"/>
          <w:sz w:val="28"/>
          <w:szCs w:val="28"/>
          <w:rtl/>
        </w:rPr>
        <w:t xml:space="preserve"> قسم </w:t>
      </w:r>
      <w:r w:rsidR="00D60671">
        <w:rPr>
          <w:rFonts w:ascii="Adobe Arabic" w:hAnsi="Adobe Arabic" w:cs="B Nazanin" w:hint="cs"/>
          <w:color w:val="000000"/>
          <w:sz w:val="28"/>
          <w:szCs w:val="28"/>
          <w:rtl/>
        </w:rPr>
        <w:t>به دو قسم قبل</w:t>
      </w:r>
      <w:r>
        <w:rPr>
          <w:rFonts w:ascii="Adobe Arabic" w:hAnsi="Adobe Arabic" w:cs="B Nazanin" w:hint="cs"/>
          <w:color w:val="000000"/>
          <w:sz w:val="28"/>
          <w:szCs w:val="28"/>
          <w:rtl/>
        </w:rPr>
        <w:t xml:space="preserve"> است.</w:t>
      </w:r>
    </w:p>
    <w:p w14:paraId="4C8171D3" w14:textId="4DF21CD8" w:rsidR="0067719B" w:rsidRPr="00753E8A" w:rsidRDefault="00753E8A" w:rsidP="00753E8A">
      <w:pPr>
        <w:pStyle w:val="NormalWeb"/>
        <w:bidi/>
        <w:jc w:val="both"/>
        <w:rPr>
          <w:rFonts w:ascii="Adobe Arabic" w:hAnsi="Adobe Arabic" w:cs="B Titr"/>
          <w:color w:val="FF0000"/>
          <w:sz w:val="28"/>
          <w:szCs w:val="28"/>
          <w:rtl/>
        </w:rPr>
      </w:pPr>
      <w:r w:rsidRPr="00753E8A">
        <w:rPr>
          <w:rFonts w:ascii="Adobe Arabic" w:hAnsi="Adobe Arabic" w:cs="B Titr" w:hint="cs"/>
          <w:color w:val="FF0000"/>
          <w:sz w:val="28"/>
          <w:szCs w:val="28"/>
          <w:rtl/>
        </w:rPr>
        <w:t>نظر صاحب جواهر</w:t>
      </w:r>
      <w:r w:rsidR="0067719B" w:rsidRPr="00753E8A">
        <w:rPr>
          <w:rFonts w:ascii="Adobe Arabic" w:hAnsi="Adobe Arabic" w:cs="B Titr" w:hint="cs"/>
          <w:color w:val="FF0000"/>
          <w:sz w:val="28"/>
          <w:szCs w:val="28"/>
          <w:rtl/>
        </w:rPr>
        <w:t xml:space="preserve"> </w:t>
      </w:r>
    </w:p>
    <w:p w14:paraId="4657D43C" w14:textId="493E90D7" w:rsidR="0046007F" w:rsidRPr="00753E8A" w:rsidRDefault="0046007F" w:rsidP="00197753">
      <w:pPr>
        <w:pStyle w:val="NormalWeb"/>
        <w:bidi/>
        <w:jc w:val="both"/>
        <w:rPr>
          <w:rFonts w:ascii="Adobe Arabic" w:hAnsi="Adobe Arabic" w:cs="B Nazanin"/>
          <w:color w:val="0000FF"/>
          <w:sz w:val="28"/>
          <w:szCs w:val="28"/>
          <w:rtl/>
        </w:rPr>
      </w:pPr>
      <w:r>
        <w:rPr>
          <w:rFonts w:ascii="Adobe Arabic" w:hAnsi="Adobe Arabic" w:cs="B Nazanin" w:hint="cs"/>
          <w:color w:val="000000"/>
          <w:sz w:val="28"/>
          <w:szCs w:val="28"/>
          <w:rtl/>
        </w:rPr>
        <w:t xml:space="preserve">صاحب جواهر </w:t>
      </w:r>
      <w:r w:rsidR="00D60671">
        <w:rPr>
          <w:rFonts w:ascii="Adobe Arabic" w:hAnsi="Adobe Arabic" w:cs="B Nazanin" w:hint="cs"/>
          <w:color w:val="000000"/>
          <w:sz w:val="28"/>
          <w:szCs w:val="28"/>
          <w:rtl/>
        </w:rPr>
        <w:t>می فرماید</w:t>
      </w:r>
      <w:r>
        <w:rPr>
          <w:rFonts w:ascii="Adobe Arabic" w:hAnsi="Adobe Arabic" w:cs="B Nazanin" w:hint="cs"/>
          <w:color w:val="000000"/>
          <w:sz w:val="28"/>
          <w:szCs w:val="28"/>
          <w:rtl/>
        </w:rPr>
        <w:t>:</w:t>
      </w:r>
      <w:r w:rsidR="00753E8A">
        <w:rPr>
          <w:rFonts w:ascii="Adobe Arabic" w:hAnsi="Adobe Arabic" w:cs="B Nazanin" w:hint="cs"/>
          <w:color w:val="0000FF"/>
          <w:sz w:val="28"/>
          <w:szCs w:val="28"/>
          <w:rtl/>
        </w:rPr>
        <w:t xml:space="preserve"> </w:t>
      </w:r>
      <w:r w:rsidRPr="0046007F">
        <w:rPr>
          <w:rFonts w:ascii="Adobe Arabic" w:hAnsi="Adobe Arabic" w:cs="Adobe Arabic"/>
          <w:b/>
          <w:bCs/>
          <w:color w:val="0000FF"/>
          <w:sz w:val="32"/>
          <w:szCs w:val="32"/>
          <w:rtl/>
        </w:rPr>
        <w:t>وأما إذا ( لم يكن لها مالك معروف ) للجهل به أو لهلاكه وكانت ميتة</w:t>
      </w:r>
      <w:r w:rsidR="00142639">
        <w:rPr>
          <w:rFonts w:ascii="Adobe Arabic" w:hAnsi="Adobe Arabic" w:cs="Adobe Arabic" w:hint="cs"/>
          <w:b/>
          <w:bCs/>
          <w:color w:val="0000FF"/>
          <w:sz w:val="32"/>
          <w:szCs w:val="32"/>
          <w:rtl/>
        </w:rPr>
        <w:t xml:space="preserve"> </w:t>
      </w:r>
      <w:r w:rsidR="00142639">
        <w:rPr>
          <w:rFonts w:ascii="Adobe Arabic" w:hAnsi="Adobe Arabic" w:cs="Adobe Arabic"/>
          <w:b/>
          <w:bCs/>
          <w:color w:val="0000FF"/>
          <w:sz w:val="32"/>
          <w:szCs w:val="32"/>
          <w:rtl/>
        </w:rPr>
        <w:t>فهي للإمام عليه‌السلام</w:t>
      </w:r>
      <w:r w:rsidRPr="0046007F">
        <w:rPr>
          <w:rFonts w:ascii="Adobe Arabic" w:hAnsi="Adobe Arabic" w:cs="Adobe Arabic"/>
          <w:b/>
          <w:bCs/>
          <w:color w:val="0000FF"/>
          <w:sz w:val="32"/>
          <w:szCs w:val="32"/>
        </w:rPr>
        <w:t xml:space="preserve"> </w:t>
      </w:r>
      <w:r w:rsidRPr="0046007F">
        <w:rPr>
          <w:rFonts w:ascii="Adobe Arabic" w:hAnsi="Adobe Arabic" w:cs="Adobe Arabic"/>
          <w:b/>
          <w:bCs/>
          <w:color w:val="0000FF"/>
          <w:sz w:val="32"/>
          <w:szCs w:val="32"/>
          <w:rtl/>
        </w:rPr>
        <w:t>إجماعا محكيا عن ظاهر السرائر والتذكرة وجامع المقاصد وصريح المفاتيح في الثاني ، والخلاف في الأول</w:t>
      </w:r>
      <w:r w:rsidRPr="0046007F">
        <w:rPr>
          <w:rFonts w:ascii="Adobe Arabic" w:hAnsi="Adobe Arabic" w:cs="Adobe Arabic"/>
          <w:b/>
          <w:bCs/>
          <w:color w:val="0000FF"/>
          <w:sz w:val="32"/>
          <w:szCs w:val="32"/>
        </w:rPr>
        <w:t>.</w:t>
      </w:r>
      <w:r w:rsidR="00197753" w:rsidRPr="00197753">
        <w:rPr>
          <w:rStyle w:val="FootnoteReference"/>
          <w:rFonts w:ascii="Adobe Arabic" w:hAnsi="Adobe Arabic" w:cs="Adobe Arabic"/>
          <w:b/>
          <w:bCs/>
          <w:color w:val="0000FF"/>
          <w:sz w:val="32"/>
          <w:szCs w:val="32"/>
          <w:rtl/>
        </w:rPr>
        <w:t xml:space="preserve"> </w:t>
      </w:r>
      <w:r w:rsidR="00197753">
        <w:rPr>
          <w:rStyle w:val="FootnoteReference"/>
          <w:rFonts w:ascii="Adobe Arabic" w:hAnsi="Adobe Arabic" w:cs="Adobe Arabic"/>
          <w:b/>
          <w:bCs/>
          <w:color w:val="0000FF"/>
          <w:sz w:val="32"/>
          <w:szCs w:val="32"/>
          <w:rtl/>
        </w:rPr>
        <w:footnoteReference w:id="6"/>
      </w:r>
    </w:p>
    <w:p w14:paraId="4C048164" w14:textId="73CFABD8" w:rsidR="0033130F" w:rsidRDefault="00142639" w:rsidP="00D60671">
      <w:pPr>
        <w:pStyle w:val="NormalWeb"/>
        <w:bidi/>
        <w:jc w:val="both"/>
        <w:rPr>
          <w:rFonts w:ascii="Adobe Arabic" w:hAnsi="Adobe Arabic" w:cs="B Nazanin"/>
          <w:color w:val="000000"/>
          <w:sz w:val="28"/>
          <w:szCs w:val="28"/>
          <w:rtl/>
        </w:rPr>
      </w:pPr>
      <w:r w:rsidRPr="00142639">
        <w:rPr>
          <w:rFonts w:ascii="Adobe Arabic" w:hAnsi="Adobe Arabic" w:cs="B Nazanin" w:hint="cs"/>
          <w:color w:val="000000"/>
          <w:sz w:val="28"/>
          <w:szCs w:val="28"/>
          <w:rtl/>
        </w:rPr>
        <w:lastRenderedPageBreak/>
        <w:t>مرحوم صاحب جواهر</w:t>
      </w:r>
      <w:r>
        <w:rPr>
          <w:rFonts w:ascii="Adobe Arabic" w:hAnsi="Adobe Arabic" w:cs="B Nazanin" w:hint="cs"/>
          <w:color w:val="000000"/>
          <w:sz w:val="28"/>
          <w:szCs w:val="28"/>
          <w:rtl/>
        </w:rPr>
        <w:t>،</w:t>
      </w:r>
      <w:r w:rsidRPr="00142639">
        <w:rPr>
          <w:rFonts w:ascii="Adobe Arabic" w:hAnsi="Adobe Arabic" w:cs="B Nazanin" w:hint="cs"/>
          <w:color w:val="000000"/>
          <w:sz w:val="28"/>
          <w:szCs w:val="28"/>
          <w:rtl/>
        </w:rPr>
        <w:t xml:space="preserve"> بعد از ذکر این مطلب که قسم سوم هم ملحق به دو قسم دیگر است</w:t>
      </w:r>
      <w:r>
        <w:rPr>
          <w:rFonts w:ascii="Adobe Arabic" w:hAnsi="Adobe Arabic" w:cs="B Nazanin" w:hint="cs"/>
          <w:color w:val="000000"/>
          <w:sz w:val="28"/>
          <w:szCs w:val="28"/>
          <w:rtl/>
        </w:rPr>
        <w:t>،</w:t>
      </w:r>
      <w:r w:rsidRPr="00142639">
        <w:rPr>
          <w:rFonts w:ascii="Adobe Arabic" w:hAnsi="Adobe Arabic" w:cs="B Nazanin" w:hint="cs"/>
          <w:color w:val="000000"/>
          <w:sz w:val="28"/>
          <w:szCs w:val="28"/>
          <w:rtl/>
        </w:rPr>
        <w:t xml:space="preserve"> ادعای اجماع محکی می</w:t>
      </w:r>
      <w:r w:rsidR="00004102">
        <w:rPr>
          <w:rFonts w:ascii="Adobe Arabic" w:hAnsi="Adobe Arabic" w:cs="B Nazanin" w:hint="cs"/>
          <w:color w:val="000000"/>
          <w:sz w:val="28"/>
          <w:szCs w:val="28"/>
          <w:rtl/>
        </w:rPr>
        <w:t xml:space="preserve"> </w:t>
      </w:r>
      <w:r w:rsidR="00D60671">
        <w:rPr>
          <w:rFonts w:ascii="Adobe Arabic" w:hAnsi="Adobe Arabic" w:cs="B Nazanin" w:hint="cs"/>
          <w:color w:val="000000"/>
          <w:sz w:val="28"/>
          <w:szCs w:val="28"/>
          <w:rtl/>
        </w:rPr>
        <w:t>کند</w:t>
      </w:r>
      <w:r>
        <w:rPr>
          <w:rFonts w:ascii="Adobe Arabic" w:hAnsi="Adobe Arabic" w:cs="B Nazanin" w:hint="cs"/>
          <w:color w:val="000000"/>
          <w:sz w:val="28"/>
          <w:szCs w:val="28"/>
          <w:rtl/>
        </w:rPr>
        <w:t xml:space="preserve">. لکن خود ایشان تشکیکی را شروع کرده و شیخ انصاری هم تبعیت کرده و معاصرین ما مثل مرحوم امام و محقق خویی هم از ایشان پیروی کرده اند. </w:t>
      </w:r>
    </w:p>
    <w:p w14:paraId="5F0736EF" w14:textId="191A13DA" w:rsidR="00C814BB" w:rsidRDefault="00D60671" w:rsidP="00197753">
      <w:pPr>
        <w:pStyle w:val="NormalWeb"/>
        <w:bidi/>
        <w:jc w:val="both"/>
        <w:rPr>
          <w:rFonts w:ascii="Adobe Arabic" w:hAnsi="Adobe Arabic" w:cs="B Nazanin"/>
          <w:color w:val="000000"/>
          <w:sz w:val="28"/>
          <w:szCs w:val="28"/>
          <w:rtl/>
        </w:rPr>
      </w:pPr>
      <w:r>
        <w:rPr>
          <w:rFonts w:ascii="Adobe Arabic" w:hAnsi="Adobe Arabic" w:cs="B Nazanin" w:hint="cs"/>
          <w:color w:val="000000"/>
          <w:sz w:val="28"/>
          <w:szCs w:val="28"/>
          <w:rtl/>
        </w:rPr>
        <w:t>ایشان در کتاب شریف جواهر الکلام می فرماید: «</w:t>
      </w:r>
      <w:r w:rsidR="00142639" w:rsidRPr="0046007F">
        <w:rPr>
          <w:rFonts w:ascii="Adobe Arabic" w:hAnsi="Adobe Arabic" w:cs="Adobe Arabic"/>
          <w:b/>
          <w:bCs/>
          <w:color w:val="0000FF"/>
          <w:sz w:val="32"/>
          <w:szCs w:val="32"/>
          <w:rtl/>
        </w:rPr>
        <w:t>إلا أن الجميع لم أتحققه ، بل لم أعرف وجهه ، ضرورة كونها من مجهول المالك مع فرض عدم زوال ملك الأول بالموات وعدم هلاكه. نعم لو مات هو ووارثه كانت للإمام عليه‌السلا</w:t>
      </w:r>
      <w:r>
        <w:rPr>
          <w:rFonts w:ascii="Adobe Arabic" w:hAnsi="Adobe Arabic" w:cs="Adobe Arabic"/>
          <w:b/>
          <w:bCs/>
          <w:color w:val="0000FF"/>
          <w:sz w:val="32"/>
          <w:szCs w:val="32"/>
          <w:rtl/>
        </w:rPr>
        <w:t>م باعتبار أنه وارث من لا وارث ل</w:t>
      </w:r>
      <w:r>
        <w:rPr>
          <w:rFonts w:ascii="Adobe Arabic" w:hAnsi="Adobe Arabic" w:cs="Adobe Arabic" w:hint="cs"/>
          <w:b/>
          <w:bCs/>
          <w:color w:val="0000FF"/>
          <w:sz w:val="32"/>
          <w:szCs w:val="32"/>
          <w:rtl/>
        </w:rPr>
        <w:t>ه».</w:t>
      </w:r>
      <w:r w:rsidR="00197753">
        <w:rPr>
          <w:rStyle w:val="FootnoteReference"/>
          <w:rFonts w:ascii="Adobe Arabic" w:hAnsi="Adobe Arabic" w:cs="Adobe Arabic"/>
          <w:b/>
          <w:bCs/>
          <w:color w:val="0000FF"/>
          <w:sz w:val="32"/>
          <w:szCs w:val="32"/>
        </w:rPr>
        <w:footnoteReference w:id="7"/>
      </w:r>
      <w:r w:rsidR="00C814BB">
        <w:rPr>
          <w:rFonts w:ascii="Adobe Arabic" w:hAnsi="Adobe Arabic" w:cs="B Nazanin" w:hint="cs"/>
          <w:color w:val="000000"/>
          <w:sz w:val="28"/>
          <w:szCs w:val="28"/>
          <w:rtl/>
        </w:rPr>
        <w:t xml:space="preserve"> </w:t>
      </w:r>
    </w:p>
    <w:p w14:paraId="02E6C2CA" w14:textId="77777777" w:rsidR="00D60671" w:rsidRDefault="00142639" w:rsidP="00D60671">
      <w:pPr>
        <w:pStyle w:val="NormalWeb"/>
        <w:bidi/>
        <w:jc w:val="both"/>
        <w:rPr>
          <w:rFonts w:ascii="Adobe Arabic" w:hAnsi="Adobe Arabic" w:cs="B Nazanin"/>
          <w:color w:val="000000"/>
          <w:sz w:val="28"/>
          <w:szCs w:val="28"/>
          <w:rtl/>
        </w:rPr>
      </w:pPr>
      <w:r w:rsidRPr="009E622D">
        <w:rPr>
          <w:rFonts w:ascii="Adobe Arabic" w:hAnsi="Adobe Arabic" w:cs="B Nazanin" w:hint="cs"/>
          <w:color w:val="000000"/>
          <w:sz w:val="28"/>
          <w:szCs w:val="28"/>
          <w:rtl/>
        </w:rPr>
        <w:t>ایشان فرموده</w:t>
      </w:r>
      <w:r w:rsidR="009E622D">
        <w:rPr>
          <w:rFonts w:ascii="Adobe Arabic" w:hAnsi="Adobe Arabic" w:cs="B Nazanin" w:hint="cs"/>
          <w:color w:val="000000"/>
          <w:sz w:val="28"/>
          <w:szCs w:val="28"/>
          <w:rtl/>
        </w:rPr>
        <w:t>:</w:t>
      </w:r>
      <w:r w:rsidRPr="009E622D">
        <w:rPr>
          <w:rFonts w:ascii="Adobe Arabic" w:hAnsi="Adobe Arabic" w:cs="B Nazanin" w:hint="cs"/>
          <w:color w:val="000000"/>
          <w:sz w:val="28"/>
          <w:szCs w:val="28"/>
          <w:rtl/>
        </w:rPr>
        <w:t xml:space="preserve"> من وجه اجماع را نفهمیدم</w:t>
      </w:r>
      <w:r w:rsidR="00D60671">
        <w:rPr>
          <w:rFonts w:ascii="Adobe Arabic" w:hAnsi="Adobe Arabic" w:cs="B Nazanin" w:hint="cs"/>
          <w:color w:val="000000"/>
          <w:sz w:val="28"/>
          <w:szCs w:val="28"/>
          <w:rtl/>
        </w:rPr>
        <w:t>؛</w:t>
      </w:r>
      <w:r w:rsidRPr="009E622D">
        <w:rPr>
          <w:rFonts w:ascii="Adobe Arabic" w:hAnsi="Adobe Arabic" w:cs="B Nazanin" w:hint="cs"/>
          <w:color w:val="000000"/>
          <w:sz w:val="28"/>
          <w:szCs w:val="28"/>
          <w:rtl/>
        </w:rPr>
        <w:t xml:space="preserve"> زیرا </w:t>
      </w:r>
      <w:r w:rsidR="009E622D">
        <w:rPr>
          <w:rFonts w:ascii="Adobe Arabic" w:hAnsi="Adobe Arabic" w:cs="B Nazanin" w:hint="cs"/>
          <w:color w:val="000000"/>
          <w:sz w:val="28"/>
          <w:szCs w:val="28"/>
          <w:rtl/>
        </w:rPr>
        <w:t>این قسم</w:t>
      </w:r>
      <w:r w:rsidRPr="009E622D">
        <w:rPr>
          <w:rFonts w:ascii="Adobe Arabic" w:hAnsi="Adobe Arabic" w:cs="B Nazanin" w:hint="cs"/>
          <w:color w:val="000000"/>
          <w:sz w:val="28"/>
          <w:szCs w:val="28"/>
          <w:rtl/>
        </w:rPr>
        <w:t xml:space="preserve"> </w:t>
      </w:r>
      <w:r w:rsidR="009E622D">
        <w:rPr>
          <w:rFonts w:ascii="Adobe Arabic" w:hAnsi="Adobe Arabic" w:cs="B Nazanin" w:hint="cs"/>
          <w:color w:val="000000"/>
          <w:sz w:val="28"/>
          <w:szCs w:val="28"/>
          <w:rtl/>
        </w:rPr>
        <w:t>از موات</w:t>
      </w:r>
      <w:r w:rsidRPr="009E622D">
        <w:rPr>
          <w:rFonts w:ascii="Adobe Arabic" w:hAnsi="Adobe Arabic" w:cs="B Nazanin" w:hint="cs"/>
          <w:color w:val="000000"/>
          <w:sz w:val="28"/>
          <w:szCs w:val="28"/>
          <w:rtl/>
        </w:rPr>
        <w:t xml:space="preserve"> موجب اسقاط ملکیت سابقه </w:t>
      </w:r>
      <w:r w:rsidR="00D60671">
        <w:rPr>
          <w:rFonts w:ascii="Adobe Arabic" w:hAnsi="Adobe Arabic" w:cs="B Nazanin" w:hint="cs"/>
          <w:color w:val="000000"/>
          <w:sz w:val="28"/>
          <w:szCs w:val="28"/>
          <w:rtl/>
        </w:rPr>
        <w:t>نیست؛</w:t>
      </w:r>
      <w:r w:rsidR="009E622D">
        <w:rPr>
          <w:rFonts w:ascii="Adobe Arabic" w:hAnsi="Adobe Arabic" w:cs="B Nazanin" w:hint="cs"/>
          <w:color w:val="000000"/>
          <w:sz w:val="28"/>
          <w:szCs w:val="28"/>
          <w:rtl/>
        </w:rPr>
        <w:t xml:space="preserve"> </w:t>
      </w:r>
      <w:r w:rsidR="00D60671">
        <w:rPr>
          <w:rFonts w:ascii="Adobe Arabic" w:hAnsi="Adobe Arabic" w:cs="B Nazanin" w:hint="cs"/>
          <w:color w:val="000000"/>
          <w:sz w:val="28"/>
          <w:szCs w:val="28"/>
          <w:rtl/>
        </w:rPr>
        <w:t>غایت مطلب آن است که بگوییم:</w:t>
      </w:r>
      <w:r w:rsidR="009E622D">
        <w:rPr>
          <w:rFonts w:ascii="Adobe Arabic" w:hAnsi="Adobe Arabic" w:cs="B Nazanin" w:hint="cs"/>
          <w:color w:val="000000"/>
          <w:sz w:val="28"/>
          <w:szCs w:val="28"/>
          <w:rtl/>
        </w:rPr>
        <w:t xml:space="preserve"> ما مالک را نمی</w:t>
      </w:r>
      <w:r w:rsidR="00004102">
        <w:rPr>
          <w:rFonts w:ascii="Adobe Arabic" w:hAnsi="Adobe Arabic" w:cs="B Nazanin" w:hint="cs"/>
          <w:color w:val="000000"/>
          <w:sz w:val="28"/>
          <w:szCs w:val="28"/>
          <w:rtl/>
        </w:rPr>
        <w:t xml:space="preserve"> </w:t>
      </w:r>
      <w:r w:rsidR="009E622D">
        <w:rPr>
          <w:rFonts w:ascii="Adobe Arabic" w:hAnsi="Adobe Arabic" w:cs="B Nazanin" w:hint="cs"/>
          <w:color w:val="000000"/>
          <w:sz w:val="28"/>
          <w:szCs w:val="28"/>
          <w:rtl/>
        </w:rPr>
        <w:t>شناسیم</w:t>
      </w:r>
      <w:r w:rsidR="00D60671">
        <w:rPr>
          <w:rFonts w:ascii="Adobe Arabic" w:hAnsi="Adobe Arabic" w:cs="B Nazanin" w:hint="cs"/>
          <w:color w:val="000000"/>
          <w:sz w:val="28"/>
          <w:szCs w:val="28"/>
          <w:rtl/>
        </w:rPr>
        <w:t>. در این صورت، زمین</w:t>
      </w:r>
      <w:r w:rsidR="009E622D">
        <w:rPr>
          <w:rFonts w:ascii="Adobe Arabic" w:hAnsi="Adobe Arabic" w:cs="B Nazanin" w:hint="cs"/>
          <w:color w:val="000000"/>
          <w:sz w:val="28"/>
          <w:szCs w:val="28"/>
          <w:rtl/>
        </w:rPr>
        <w:t xml:space="preserve"> ملحق به مجهول المالک است که احکام خاص خودش را دارد.</w:t>
      </w:r>
    </w:p>
    <w:p w14:paraId="7086A065" w14:textId="42E51DA3" w:rsidR="00753E8A" w:rsidRDefault="00753E8A" w:rsidP="00D60671">
      <w:pPr>
        <w:pStyle w:val="NormalWeb"/>
        <w:bidi/>
        <w:jc w:val="both"/>
        <w:rPr>
          <w:rFonts w:ascii="Adobe Arabic" w:hAnsi="Adobe Arabic" w:cs="B Nazanin"/>
          <w:color w:val="000000"/>
          <w:sz w:val="28"/>
          <w:szCs w:val="28"/>
          <w:rtl/>
        </w:rPr>
      </w:pPr>
      <w:r>
        <w:rPr>
          <w:rFonts w:ascii="Adobe Arabic" w:hAnsi="Adobe Arabic" w:cs="B Nazanin" w:hint="cs"/>
          <w:color w:val="000000"/>
          <w:sz w:val="28"/>
          <w:szCs w:val="28"/>
          <w:rtl/>
        </w:rPr>
        <w:t>مجهول المالک با اذن امام یا نائب امام از طرف مالک صدقه داده می</w:t>
      </w:r>
      <w:r w:rsidR="00004102">
        <w:rPr>
          <w:rFonts w:ascii="Adobe Arabic" w:hAnsi="Adobe Arabic" w:cs="B Nazanin" w:hint="cs"/>
          <w:color w:val="000000"/>
          <w:sz w:val="28"/>
          <w:szCs w:val="28"/>
          <w:rtl/>
        </w:rPr>
        <w:t xml:space="preserve"> </w:t>
      </w:r>
      <w:r>
        <w:rPr>
          <w:rFonts w:ascii="Adobe Arabic" w:hAnsi="Adobe Arabic" w:cs="B Nazanin" w:hint="cs"/>
          <w:color w:val="000000"/>
          <w:sz w:val="28"/>
          <w:szCs w:val="28"/>
          <w:rtl/>
        </w:rPr>
        <w:t>شود</w:t>
      </w:r>
      <w:r w:rsidR="00D60671">
        <w:rPr>
          <w:rFonts w:ascii="Adobe Arabic" w:hAnsi="Adobe Arabic" w:cs="B Nazanin" w:hint="cs"/>
          <w:color w:val="000000"/>
          <w:sz w:val="28"/>
          <w:szCs w:val="28"/>
          <w:rtl/>
        </w:rPr>
        <w:t>.</w:t>
      </w:r>
      <w:r>
        <w:rPr>
          <w:rFonts w:ascii="Adobe Arabic" w:hAnsi="Adobe Arabic" w:cs="B Nazanin" w:hint="cs"/>
          <w:color w:val="000000"/>
          <w:sz w:val="28"/>
          <w:szCs w:val="28"/>
          <w:rtl/>
        </w:rPr>
        <w:t xml:space="preserve"> اگر</w:t>
      </w:r>
      <w:r w:rsidR="00D60671">
        <w:rPr>
          <w:rFonts w:ascii="Adobe Arabic" w:hAnsi="Adobe Arabic" w:cs="B Nazanin" w:hint="cs"/>
          <w:color w:val="000000"/>
          <w:sz w:val="28"/>
          <w:szCs w:val="28"/>
          <w:rtl/>
        </w:rPr>
        <w:t xml:space="preserve"> مالک</w:t>
      </w:r>
      <w:r>
        <w:rPr>
          <w:rFonts w:ascii="Adobe Arabic" w:hAnsi="Adobe Arabic" w:cs="B Nazanin" w:hint="cs"/>
          <w:color w:val="000000"/>
          <w:sz w:val="28"/>
          <w:szCs w:val="28"/>
          <w:rtl/>
        </w:rPr>
        <w:t xml:space="preserve"> پیدا ش</w:t>
      </w:r>
      <w:r w:rsidR="00D60671">
        <w:rPr>
          <w:rFonts w:ascii="Adobe Arabic" w:hAnsi="Adobe Arabic" w:cs="B Nazanin" w:hint="cs"/>
          <w:color w:val="000000"/>
          <w:sz w:val="28"/>
          <w:szCs w:val="28"/>
          <w:rtl/>
        </w:rPr>
        <w:t>و</w:t>
      </w:r>
      <w:r>
        <w:rPr>
          <w:rFonts w:ascii="Adobe Arabic" w:hAnsi="Adobe Arabic" w:cs="B Nazanin" w:hint="cs"/>
          <w:color w:val="000000"/>
          <w:sz w:val="28"/>
          <w:szCs w:val="28"/>
          <w:rtl/>
        </w:rPr>
        <w:t>د باید</w:t>
      </w:r>
      <w:r w:rsidR="00D60671">
        <w:rPr>
          <w:rFonts w:ascii="Adobe Arabic" w:hAnsi="Adobe Arabic" w:cs="B Nazanin" w:hint="cs"/>
          <w:color w:val="000000"/>
          <w:sz w:val="28"/>
          <w:szCs w:val="28"/>
          <w:rtl/>
        </w:rPr>
        <w:t xml:space="preserve"> مال را</w:t>
      </w:r>
      <w:r>
        <w:rPr>
          <w:rFonts w:ascii="Adobe Arabic" w:hAnsi="Adobe Arabic" w:cs="B Nazanin" w:hint="cs"/>
          <w:color w:val="000000"/>
          <w:sz w:val="28"/>
          <w:szCs w:val="28"/>
          <w:rtl/>
        </w:rPr>
        <w:t xml:space="preserve"> به </w:t>
      </w:r>
      <w:r w:rsidR="00D60671">
        <w:rPr>
          <w:rFonts w:ascii="Adobe Arabic" w:hAnsi="Adobe Arabic" w:cs="B Nazanin" w:hint="cs"/>
          <w:color w:val="000000"/>
          <w:sz w:val="28"/>
          <w:szCs w:val="28"/>
          <w:rtl/>
        </w:rPr>
        <w:t>وی بازگرداند</w:t>
      </w:r>
      <w:r>
        <w:rPr>
          <w:rFonts w:ascii="Adobe Arabic" w:hAnsi="Adobe Arabic" w:cs="B Nazanin" w:hint="cs"/>
          <w:color w:val="000000"/>
          <w:sz w:val="28"/>
          <w:szCs w:val="28"/>
          <w:rtl/>
        </w:rPr>
        <w:t xml:space="preserve">. در مانحن فیه هم </w:t>
      </w:r>
      <w:r w:rsidR="00D60671">
        <w:rPr>
          <w:rFonts w:ascii="Adobe Arabic" w:hAnsi="Adobe Arabic" w:cs="B Nazanin" w:hint="cs"/>
          <w:color w:val="000000"/>
          <w:sz w:val="28"/>
          <w:szCs w:val="28"/>
          <w:rtl/>
        </w:rPr>
        <w:t xml:space="preserve">حکم همین </w:t>
      </w:r>
      <w:r>
        <w:rPr>
          <w:rFonts w:ascii="Adobe Arabic" w:hAnsi="Adobe Arabic" w:cs="B Nazanin" w:hint="cs"/>
          <w:color w:val="000000"/>
          <w:sz w:val="28"/>
          <w:szCs w:val="28"/>
          <w:rtl/>
        </w:rPr>
        <w:t xml:space="preserve">است و باید به احکام مجهول المالک عمل </w:t>
      </w:r>
      <w:r w:rsidR="00D60671">
        <w:rPr>
          <w:rFonts w:ascii="Adobe Arabic" w:hAnsi="Adobe Arabic" w:cs="B Nazanin" w:hint="cs"/>
          <w:color w:val="000000"/>
          <w:sz w:val="28"/>
          <w:szCs w:val="28"/>
          <w:rtl/>
        </w:rPr>
        <w:t xml:space="preserve">کرد </w:t>
      </w:r>
      <w:r>
        <w:rPr>
          <w:rFonts w:ascii="Adobe Arabic" w:hAnsi="Adobe Arabic" w:cs="B Nazanin" w:hint="cs"/>
          <w:color w:val="000000"/>
          <w:sz w:val="28"/>
          <w:szCs w:val="28"/>
          <w:rtl/>
        </w:rPr>
        <w:t>و پول زمین را</w:t>
      </w:r>
      <w:r w:rsidR="00D60671">
        <w:rPr>
          <w:rFonts w:ascii="Adobe Arabic" w:hAnsi="Adobe Arabic" w:cs="B Nazanin" w:hint="cs"/>
          <w:color w:val="000000"/>
          <w:sz w:val="28"/>
          <w:szCs w:val="28"/>
          <w:rtl/>
        </w:rPr>
        <w:t xml:space="preserve"> با اذن</w:t>
      </w:r>
      <w:r>
        <w:rPr>
          <w:rFonts w:ascii="Adobe Arabic" w:hAnsi="Adobe Arabic" w:cs="B Nazanin" w:hint="cs"/>
          <w:color w:val="000000"/>
          <w:sz w:val="28"/>
          <w:szCs w:val="28"/>
          <w:rtl/>
        </w:rPr>
        <w:t xml:space="preserve"> فقها صدقه </w:t>
      </w:r>
      <w:r w:rsidR="00D60671">
        <w:rPr>
          <w:rFonts w:ascii="Adobe Arabic" w:hAnsi="Adobe Arabic" w:cs="B Nazanin" w:hint="cs"/>
          <w:color w:val="000000"/>
          <w:sz w:val="28"/>
          <w:szCs w:val="28"/>
          <w:rtl/>
        </w:rPr>
        <w:t>داد</w:t>
      </w:r>
      <w:r>
        <w:rPr>
          <w:rFonts w:ascii="Adobe Arabic" w:hAnsi="Adobe Arabic" w:cs="B Nazanin" w:hint="cs"/>
          <w:color w:val="000000"/>
          <w:sz w:val="28"/>
          <w:szCs w:val="28"/>
          <w:rtl/>
        </w:rPr>
        <w:t xml:space="preserve">. </w:t>
      </w:r>
    </w:p>
    <w:p w14:paraId="41FDE3CA" w14:textId="480CE126" w:rsidR="00C52F48" w:rsidRDefault="00753E8A" w:rsidP="00F4266D">
      <w:pPr>
        <w:pStyle w:val="NormalWeb"/>
        <w:bidi/>
        <w:jc w:val="both"/>
        <w:rPr>
          <w:rFonts w:ascii="Adobe Arabic" w:hAnsi="Adobe Arabic" w:cs="Adobe Arabic"/>
          <w:b/>
          <w:bCs/>
          <w:color w:val="000000"/>
          <w:sz w:val="30"/>
          <w:szCs w:val="30"/>
          <w:rtl/>
        </w:rPr>
      </w:pPr>
      <w:r>
        <w:rPr>
          <w:rFonts w:ascii="Adobe Arabic" w:hAnsi="Adobe Arabic" w:cs="B Nazanin" w:hint="cs"/>
          <w:color w:val="000000"/>
          <w:sz w:val="28"/>
          <w:szCs w:val="28"/>
          <w:rtl/>
        </w:rPr>
        <w:t xml:space="preserve">این فرمایش صاحب جواهر </w:t>
      </w:r>
      <w:r w:rsidR="00F4266D">
        <w:rPr>
          <w:rFonts w:ascii="Adobe Arabic" w:hAnsi="Adobe Arabic" w:cs="B Nazanin" w:hint="cs"/>
          <w:color w:val="000000"/>
          <w:sz w:val="28"/>
          <w:szCs w:val="28"/>
          <w:rtl/>
        </w:rPr>
        <w:t>منشئی برای</w:t>
      </w:r>
      <w:r w:rsidR="00D60671">
        <w:rPr>
          <w:rFonts w:ascii="Adobe Arabic" w:hAnsi="Adobe Arabic" w:cs="B Nazanin" w:hint="cs"/>
          <w:color w:val="000000"/>
          <w:sz w:val="28"/>
          <w:szCs w:val="28"/>
          <w:rtl/>
        </w:rPr>
        <w:t xml:space="preserve"> اشکال شیخ انصاری شده</w:t>
      </w:r>
      <w:r>
        <w:rPr>
          <w:rFonts w:ascii="Adobe Arabic" w:hAnsi="Adobe Arabic" w:cs="B Nazanin" w:hint="cs"/>
          <w:color w:val="000000"/>
          <w:sz w:val="28"/>
          <w:szCs w:val="28"/>
          <w:rtl/>
        </w:rPr>
        <w:t>. ایشان می</w:t>
      </w:r>
      <w:r w:rsidR="00F4266D">
        <w:rPr>
          <w:rFonts w:ascii="Adobe Arabic" w:hAnsi="Adobe Arabic" w:cs="B Nazanin" w:hint="cs"/>
          <w:color w:val="000000"/>
          <w:sz w:val="28"/>
          <w:szCs w:val="28"/>
          <w:rtl/>
        </w:rPr>
        <w:t xml:space="preserve"> </w:t>
      </w:r>
      <w:r>
        <w:rPr>
          <w:rFonts w:ascii="Adobe Arabic" w:hAnsi="Adobe Arabic" w:cs="B Nazanin" w:hint="cs"/>
          <w:color w:val="000000"/>
          <w:sz w:val="28"/>
          <w:szCs w:val="28"/>
          <w:rtl/>
        </w:rPr>
        <w:t>فرماید</w:t>
      </w:r>
      <w:r w:rsidR="00F4266D">
        <w:rPr>
          <w:rFonts w:ascii="Adobe Arabic" w:hAnsi="Adobe Arabic" w:cs="B Nazanin" w:hint="cs"/>
          <w:color w:val="000000"/>
          <w:sz w:val="28"/>
          <w:szCs w:val="28"/>
          <w:rtl/>
        </w:rPr>
        <w:t>:</w:t>
      </w:r>
      <w:r>
        <w:rPr>
          <w:rFonts w:ascii="Adobe Arabic" w:hAnsi="Adobe Arabic" w:cs="B Nazanin" w:hint="cs"/>
          <w:color w:val="000000"/>
          <w:sz w:val="28"/>
          <w:szCs w:val="28"/>
          <w:rtl/>
        </w:rPr>
        <w:t xml:space="preserve"> اگر ما بخواهیم قائل به تملک این اراضی مجهول المالک بواسطه احیاء شویم</w:t>
      </w:r>
      <w:r w:rsidR="00F4266D">
        <w:rPr>
          <w:rFonts w:ascii="Adobe Arabic" w:hAnsi="Adobe Arabic" w:cs="B Nazanin" w:hint="cs"/>
          <w:color w:val="000000"/>
          <w:sz w:val="28"/>
          <w:szCs w:val="28"/>
          <w:rtl/>
        </w:rPr>
        <w:t>،</w:t>
      </w:r>
      <w:r>
        <w:rPr>
          <w:rFonts w:ascii="Adobe Arabic" w:hAnsi="Adobe Arabic" w:cs="B Nazanin" w:hint="cs"/>
          <w:color w:val="000000"/>
          <w:sz w:val="28"/>
          <w:szCs w:val="28"/>
          <w:rtl/>
        </w:rPr>
        <w:t xml:space="preserve"> </w:t>
      </w:r>
      <w:r w:rsidR="00F4266D">
        <w:rPr>
          <w:rFonts w:ascii="Adobe Arabic" w:hAnsi="Adobe Arabic" w:cs="B Nazanin" w:hint="cs"/>
          <w:color w:val="000000"/>
          <w:sz w:val="28"/>
          <w:szCs w:val="28"/>
          <w:rtl/>
        </w:rPr>
        <w:t>باید قبل از آن، زمین ها را جزء انفال</w:t>
      </w:r>
      <w:r w:rsidR="00C52F48">
        <w:rPr>
          <w:rFonts w:ascii="Adobe Arabic" w:hAnsi="Adobe Arabic" w:cs="B Nazanin" w:hint="cs"/>
          <w:color w:val="000000"/>
          <w:sz w:val="28"/>
          <w:szCs w:val="28"/>
          <w:rtl/>
        </w:rPr>
        <w:t xml:space="preserve"> بدانیم.</w:t>
      </w:r>
      <w:r w:rsidR="00F4266D">
        <w:rPr>
          <w:rFonts w:ascii="Adobe Arabic" w:hAnsi="Adobe Arabic" w:cs="B Nazanin" w:hint="cs"/>
          <w:color w:val="000000"/>
          <w:sz w:val="28"/>
          <w:szCs w:val="28"/>
          <w:rtl/>
        </w:rPr>
        <w:t xml:space="preserve"> لکن</w:t>
      </w:r>
      <w:r w:rsidR="00C52F48">
        <w:rPr>
          <w:rFonts w:ascii="Adobe Arabic" w:hAnsi="Adobe Arabic" w:cs="B Nazanin" w:hint="cs"/>
          <w:color w:val="000000"/>
          <w:sz w:val="28"/>
          <w:szCs w:val="28"/>
          <w:rtl/>
        </w:rPr>
        <w:t xml:space="preserve"> وقتی به روایاتی که انفال را معرفی می کنند مراجعه می کنیم</w:t>
      </w:r>
      <w:r w:rsidR="00F4266D">
        <w:rPr>
          <w:rFonts w:ascii="Adobe Arabic" w:hAnsi="Adobe Arabic" w:cs="B Nazanin" w:hint="cs"/>
          <w:color w:val="000000"/>
          <w:sz w:val="28"/>
          <w:szCs w:val="28"/>
          <w:rtl/>
        </w:rPr>
        <w:t>، می بینیم</w:t>
      </w:r>
      <w:r w:rsidR="00C52F48">
        <w:rPr>
          <w:rFonts w:ascii="Adobe Arabic" w:hAnsi="Adobe Arabic" w:cs="B Nazanin" w:hint="cs"/>
          <w:color w:val="000000"/>
          <w:sz w:val="28"/>
          <w:szCs w:val="28"/>
          <w:rtl/>
        </w:rPr>
        <w:t xml:space="preserve"> که </w:t>
      </w:r>
      <w:r w:rsidR="00F4266D">
        <w:rPr>
          <w:rFonts w:ascii="Adobe Arabic" w:hAnsi="Adobe Arabic" w:cs="B Nazanin" w:hint="cs"/>
          <w:color w:val="000000"/>
          <w:sz w:val="28"/>
          <w:szCs w:val="28"/>
          <w:rtl/>
        </w:rPr>
        <w:t xml:space="preserve">انفال </w:t>
      </w:r>
      <w:r w:rsidR="00C52F48">
        <w:rPr>
          <w:rFonts w:ascii="Adobe Arabic" w:hAnsi="Adobe Arabic" w:cs="B Nazanin" w:hint="cs"/>
          <w:color w:val="000000"/>
          <w:sz w:val="28"/>
          <w:szCs w:val="28"/>
          <w:rtl/>
        </w:rPr>
        <w:t xml:space="preserve">شامل اراضی مجهول المالک </w:t>
      </w:r>
      <w:r w:rsidR="00F4266D">
        <w:rPr>
          <w:rFonts w:ascii="Adobe Arabic" w:hAnsi="Adobe Arabic" w:cs="B Nazanin" w:hint="cs"/>
          <w:color w:val="000000"/>
          <w:sz w:val="28"/>
          <w:szCs w:val="28"/>
          <w:rtl/>
        </w:rPr>
        <w:t>نیستند</w:t>
      </w:r>
      <w:r w:rsidR="00C52F48">
        <w:rPr>
          <w:rFonts w:ascii="Adobe Arabic" w:hAnsi="Adobe Arabic" w:cs="B Nazanin" w:hint="cs"/>
          <w:color w:val="000000"/>
          <w:sz w:val="28"/>
          <w:szCs w:val="28"/>
          <w:rtl/>
        </w:rPr>
        <w:t xml:space="preserve">. </w:t>
      </w:r>
    </w:p>
    <w:p w14:paraId="3F3D6293" w14:textId="1727D36E" w:rsidR="00F4266D" w:rsidRDefault="00C52F48" w:rsidP="00197753">
      <w:pPr>
        <w:pStyle w:val="NormalWeb"/>
        <w:bidi/>
        <w:jc w:val="both"/>
        <w:rPr>
          <w:rFonts w:ascii="Adobe Arabic" w:hAnsi="Adobe Arabic" w:cs="B Nazanin"/>
          <w:color w:val="000000"/>
          <w:sz w:val="28"/>
          <w:szCs w:val="28"/>
          <w:rtl/>
        </w:rPr>
      </w:pPr>
      <w:r w:rsidRPr="00C52F48">
        <w:rPr>
          <w:rFonts w:ascii="Adobe Arabic" w:hAnsi="Adobe Arabic" w:cs="Adobe Arabic"/>
          <w:b/>
          <w:bCs/>
          <w:color w:val="000000"/>
          <w:sz w:val="30"/>
          <w:szCs w:val="30"/>
          <w:rtl/>
        </w:rPr>
        <w:t>وعن أبي بصير، عن أبي جعفر عليه السلام قال:</w:t>
      </w:r>
      <w:r w:rsidRPr="00C52F48">
        <w:rPr>
          <w:rFonts w:ascii="Adobe Arabic" w:hAnsi="Adobe Arabic" w:cs="Adobe Arabic"/>
          <w:b/>
          <w:bCs/>
          <w:color w:val="008000"/>
          <w:sz w:val="32"/>
          <w:szCs w:val="32"/>
          <w:rtl/>
        </w:rPr>
        <w:t xml:space="preserve"> لنا الأنفال، قلت: وما الأنفال؟قال: منها المعادن والآجام، وكل أرض لا رب لها، وكل أرض باد أهلها فهو لنا</w:t>
      </w:r>
      <w:r>
        <w:rPr>
          <w:rFonts w:ascii="Adobe Arabic" w:hAnsi="Adobe Arabic" w:cs="Adobe Arabic"/>
          <w:b/>
          <w:bCs/>
          <w:color w:val="008000"/>
          <w:sz w:val="32"/>
          <w:szCs w:val="32"/>
        </w:rPr>
        <w:t>.</w:t>
      </w:r>
      <w:r w:rsidR="00197753">
        <w:rPr>
          <w:rStyle w:val="FootnoteReference"/>
          <w:rFonts w:ascii="Adobe Arabic" w:hAnsi="Adobe Arabic" w:cs="Adobe Arabic"/>
          <w:b/>
          <w:bCs/>
          <w:color w:val="008000"/>
          <w:sz w:val="32"/>
          <w:szCs w:val="32"/>
          <w:rtl/>
        </w:rPr>
        <w:footnoteReference w:id="8"/>
      </w:r>
      <w:r w:rsidR="00197753">
        <w:rPr>
          <w:rFonts w:ascii="Adobe Arabic" w:hAnsi="Adobe Arabic" w:cs="B Nazanin" w:hint="cs"/>
          <w:color w:val="000000"/>
          <w:sz w:val="28"/>
          <w:szCs w:val="28"/>
          <w:rtl/>
        </w:rPr>
        <w:t xml:space="preserve"> </w:t>
      </w:r>
      <w:bookmarkStart w:id="0" w:name="_GoBack"/>
      <w:bookmarkEnd w:id="0"/>
      <w:r w:rsidR="00F4266D">
        <w:rPr>
          <w:rFonts w:ascii="Adobe Arabic" w:hAnsi="Adobe Arabic" w:cs="B Nazanin" w:hint="cs"/>
          <w:color w:val="000000"/>
          <w:sz w:val="28"/>
          <w:szCs w:val="28"/>
          <w:rtl/>
        </w:rPr>
        <w:t xml:space="preserve">حضرت </w:t>
      </w:r>
      <w:r w:rsidRPr="00C52F48">
        <w:rPr>
          <w:rFonts w:ascii="Adobe Arabic" w:hAnsi="Adobe Arabic" w:cs="B Nazanin" w:hint="cs"/>
          <w:color w:val="000000"/>
          <w:sz w:val="28"/>
          <w:szCs w:val="28"/>
          <w:rtl/>
        </w:rPr>
        <w:t>در این روایت می</w:t>
      </w:r>
      <w:r w:rsidR="00004102">
        <w:rPr>
          <w:rFonts w:ascii="Adobe Arabic" w:hAnsi="Adobe Arabic" w:cs="B Nazanin" w:hint="cs"/>
          <w:color w:val="000000"/>
          <w:sz w:val="28"/>
          <w:szCs w:val="28"/>
          <w:rtl/>
        </w:rPr>
        <w:t xml:space="preserve"> </w:t>
      </w:r>
      <w:r w:rsidRPr="00C52F48">
        <w:rPr>
          <w:rFonts w:ascii="Adobe Arabic" w:hAnsi="Adobe Arabic" w:cs="B Nazanin" w:hint="cs"/>
          <w:color w:val="000000"/>
          <w:sz w:val="28"/>
          <w:szCs w:val="28"/>
          <w:rtl/>
        </w:rPr>
        <w:t>فرماید</w:t>
      </w:r>
      <w:r w:rsidR="00004102">
        <w:rPr>
          <w:rFonts w:ascii="Adobe Arabic" w:hAnsi="Adobe Arabic" w:cs="B Nazanin" w:hint="cs"/>
          <w:color w:val="000000"/>
          <w:sz w:val="28"/>
          <w:szCs w:val="28"/>
          <w:rtl/>
        </w:rPr>
        <w:t>:</w:t>
      </w:r>
      <w:r w:rsidRPr="00C52F48">
        <w:rPr>
          <w:rFonts w:ascii="Adobe Arabic" w:hAnsi="Adobe Arabic" w:cs="B Nazanin" w:hint="cs"/>
          <w:color w:val="000000"/>
          <w:sz w:val="28"/>
          <w:szCs w:val="28"/>
          <w:rtl/>
        </w:rPr>
        <w:t xml:space="preserve"> زمین</w:t>
      </w:r>
      <w:r w:rsidR="00004102">
        <w:rPr>
          <w:rFonts w:ascii="Adobe Arabic" w:hAnsi="Adobe Arabic" w:cs="B Nazanin" w:hint="cs"/>
          <w:color w:val="000000"/>
          <w:sz w:val="28"/>
          <w:szCs w:val="28"/>
          <w:rtl/>
        </w:rPr>
        <w:t xml:space="preserve"> </w:t>
      </w:r>
      <w:r w:rsidRPr="00C52F48">
        <w:rPr>
          <w:rFonts w:ascii="Adobe Arabic" w:hAnsi="Adobe Arabic" w:cs="B Nazanin" w:hint="cs"/>
          <w:color w:val="000000"/>
          <w:sz w:val="28"/>
          <w:szCs w:val="28"/>
          <w:rtl/>
        </w:rPr>
        <w:t>هایی که صاحبی ندارند</w:t>
      </w:r>
      <w:r>
        <w:rPr>
          <w:rFonts w:ascii="Adobe Arabic" w:hAnsi="Adobe Arabic" w:cs="B Nazanin" w:hint="cs"/>
          <w:color w:val="000000"/>
          <w:sz w:val="28"/>
          <w:szCs w:val="28"/>
          <w:rtl/>
        </w:rPr>
        <w:t xml:space="preserve"> </w:t>
      </w:r>
      <w:r w:rsidR="00F4266D">
        <w:rPr>
          <w:rFonts w:ascii="Adobe Arabic" w:hAnsi="Adobe Arabic" w:cs="B Nazanin" w:hint="cs"/>
          <w:color w:val="000000"/>
          <w:sz w:val="28"/>
          <w:szCs w:val="28"/>
          <w:rtl/>
        </w:rPr>
        <w:t>(</w:t>
      </w:r>
      <w:r>
        <w:rPr>
          <w:rFonts w:ascii="Adobe Arabic" w:hAnsi="Adobe Arabic" w:cs="B Nazanin" w:hint="cs"/>
          <w:color w:val="000000"/>
          <w:sz w:val="28"/>
          <w:szCs w:val="28"/>
          <w:rtl/>
        </w:rPr>
        <w:t>قسم اول) و زمین</w:t>
      </w:r>
      <w:r w:rsidR="00004102">
        <w:rPr>
          <w:rFonts w:ascii="Adobe Arabic" w:hAnsi="Adobe Arabic" w:cs="B Nazanin" w:hint="cs"/>
          <w:color w:val="000000"/>
          <w:sz w:val="28"/>
          <w:szCs w:val="28"/>
          <w:rtl/>
        </w:rPr>
        <w:t xml:space="preserve">  </w:t>
      </w:r>
      <w:r>
        <w:rPr>
          <w:rFonts w:ascii="Adobe Arabic" w:hAnsi="Adobe Arabic" w:cs="B Nazanin" w:hint="cs"/>
          <w:color w:val="000000"/>
          <w:sz w:val="28"/>
          <w:szCs w:val="28"/>
          <w:rtl/>
        </w:rPr>
        <w:t>هایی که اهلش نابود شدند (قسم دوم) جزء انفالند.</w:t>
      </w:r>
      <w:r w:rsidR="00004102">
        <w:rPr>
          <w:rFonts w:ascii="Adobe Arabic" w:hAnsi="Adobe Arabic" w:cs="B Nazanin" w:hint="cs"/>
          <w:color w:val="000000"/>
          <w:sz w:val="28"/>
          <w:szCs w:val="28"/>
          <w:rtl/>
        </w:rPr>
        <w:t xml:space="preserve"> </w:t>
      </w:r>
      <w:r w:rsidR="00F4266D">
        <w:rPr>
          <w:rFonts w:ascii="Adobe Arabic" w:hAnsi="Adobe Arabic" w:cs="B Nazanin" w:hint="cs"/>
          <w:color w:val="000000"/>
          <w:sz w:val="28"/>
          <w:szCs w:val="28"/>
          <w:rtl/>
        </w:rPr>
        <w:t xml:space="preserve">اما </w:t>
      </w:r>
      <w:r w:rsidR="00664AC2">
        <w:rPr>
          <w:rFonts w:ascii="Adobe Arabic" w:hAnsi="Adobe Arabic" w:cs="B Nazanin" w:hint="cs"/>
          <w:color w:val="000000"/>
          <w:sz w:val="28"/>
          <w:szCs w:val="28"/>
          <w:rtl/>
        </w:rPr>
        <w:t xml:space="preserve">در این روایات عبارتی </w:t>
      </w:r>
      <w:r w:rsidR="00F4266D">
        <w:rPr>
          <w:rFonts w:ascii="Adobe Arabic" w:hAnsi="Adobe Arabic" w:cs="B Nazanin" w:hint="cs"/>
          <w:color w:val="000000"/>
          <w:sz w:val="28"/>
          <w:szCs w:val="28"/>
          <w:rtl/>
        </w:rPr>
        <w:t>نیست</w:t>
      </w:r>
      <w:r w:rsidR="00004102">
        <w:rPr>
          <w:rFonts w:ascii="Adobe Arabic" w:hAnsi="Adobe Arabic" w:cs="B Nazanin" w:hint="cs"/>
          <w:color w:val="000000"/>
          <w:sz w:val="28"/>
          <w:szCs w:val="28"/>
          <w:rtl/>
        </w:rPr>
        <w:t xml:space="preserve"> </w:t>
      </w:r>
      <w:r w:rsidR="00664AC2">
        <w:rPr>
          <w:rFonts w:ascii="Adobe Arabic" w:hAnsi="Adobe Arabic" w:cs="B Nazanin" w:hint="cs"/>
          <w:color w:val="000000"/>
          <w:sz w:val="28"/>
          <w:szCs w:val="28"/>
          <w:rtl/>
        </w:rPr>
        <w:t>که شامل قسم سوم شوند.</w:t>
      </w:r>
      <w:r w:rsidR="00004102">
        <w:rPr>
          <w:rFonts w:ascii="Adobe Arabic" w:hAnsi="Adobe Arabic" w:cs="B Nazanin" w:hint="cs"/>
          <w:color w:val="000000"/>
          <w:sz w:val="28"/>
          <w:szCs w:val="28"/>
          <w:rtl/>
        </w:rPr>
        <w:t xml:space="preserve"> </w:t>
      </w:r>
      <w:r w:rsidR="00664AC2">
        <w:rPr>
          <w:rFonts w:ascii="Adobe Arabic" w:hAnsi="Adobe Arabic" w:cs="B Nazanin" w:hint="cs"/>
          <w:color w:val="000000"/>
          <w:sz w:val="28"/>
          <w:szCs w:val="28"/>
          <w:rtl/>
        </w:rPr>
        <w:t>لذا مشخص می</w:t>
      </w:r>
      <w:r w:rsidR="00AE29C2">
        <w:rPr>
          <w:rFonts w:ascii="Adobe Arabic" w:hAnsi="Adobe Arabic" w:cs="B Nazanin" w:hint="cs"/>
          <w:color w:val="000000"/>
          <w:sz w:val="28"/>
          <w:szCs w:val="28"/>
          <w:rtl/>
        </w:rPr>
        <w:t xml:space="preserve"> </w:t>
      </w:r>
      <w:r w:rsidR="00664AC2">
        <w:rPr>
          <w:rFonts w:ascii="Adobe Arabic" w:hAnsi="Adobe Arabic" w:cs="B Nazanin" w:hint="cs"/>
          <w:color w:val="000000"/>
          <w:sz w:val="28"/>
          <w:szCs w:val="28"/>
          <w:rtl/>
        </w:rPr>
        <w:t>شود که قسم سوم جزء انفال نیست و عمومات شامل این قسم نمی</w:t>
      </w:r>
      <w:r w:rsidR="00004102">
        <w:rPr>
          <w:rFonts w:ascii="Adobe Arabic" w:hAnsi="Adobe Arabic" w:cs="B Nazanin" w:hint="cs"/>
          <w:color w:val="000000"/>
          <w:sz w:val="28"/>
          <w:szCs w:val="28"/>
          <w:rtl/>
        </w:rPr>
        <w:t xml:space="preserve"> </w:t>
      </w:r>
      <w:r w:rsidR="00664AC2">
        <w:rPr>
          <w:rFonts w:ascii="Adobe Arabic" w:hAnsi="Adobe Arabic" w:cs="B Nazanin" w:hint="cs"/>
          <w:color w:val="000000"/>
          <w:sz w:val="28"/>
          <w:szCs w:val="28"/>
          <w:rtl/>
        </w:rPr>
        <w:t xml:space="preserve">گردد. </w:t>
      </w:r>
    </w:p>
    <w:p w14:paraId="118C1715" w14:textId="28AA0E11" w:rsidR="0033130F" w:rsidRDefault="00F4266D" w:rsidP="00F4266D">
      <w:pPr>
        <w:pStyle w:val="NormalWeb"/>
        <w:bidi/>
        <w:jc w:val="both"/>
        <w:rPr>
          <w:rFonts w:ascii="Adobe Arabic" w:hAnsi="Adobe Arabic" w:cs="B Nazanin"/>
          <w:color w:val="000000"/>
          <w:sz w:val="28"/>
          <w:szCs w:val="28"/>
          <w:rtl/>
        </w:rPr>
      </w:pPr>
      <w:r>
        <w:rPr>
          <w:rFonts w:ascii="Adobe Arabic" w:hAnsi="Adobe Arabic" w:cs="B Nazanin" w:hint="cs"/>
          <w:color w:val="000000"/>
          <w:sz w:val="28"/>
          <w:szCs w:val="28"/>
          <w:rtl/>
        </w:rPr>
        <w:t xml:space="preserve">در نتیجه </w:t>
      </w:r>
      <w:r w:rsidR="00664AC2">
        <w:rPr>
          <w:rFonts w:ascii="Adobe Arabic" w:hAnsi="Adobe Arabic" w:cs="B Nazanin" w:hint="cs"/>
          <w:color w:val="000000"/>
          <w:sz w:val="28"/>
          <w:szCs w:val="28"/>
          <w:rtl/>
        </w:rPr>
        <w:t>حضرت امام هم به این مطلب</w:t>
      </w:r>
      <w:r w:rsidR="00C52F48" w:rsidRPr="00C52F48">
        <w:rPr>
          <w:rFonts w:ascii="Adobe Arabic" w:hAnsi="Adobe Arabic" w:cs="B Nazanin"/>
          <w:color w:val="000000"/>
          <w:sz w:val="28"/>
          <w:szCs w:val="28"/>
        </w:rPr>
        <w:t xml:space="preserve"> </w:t>
      </w:r>
      <w:r w:rsidR="00664AC2">
        <w:rPr>
          <w:rFonts w:ascii="Adobe Arabic" w:hAnsi="Adobe Arabic" w:cs="B Nazanin"/>
          <w:color w:val="000000"/>
          <w:sz w:val="28"/>
          <w:szCs w:val="28"/>
        </w:rPr>
        <w:t xml:space="preserve"> </w:t>
      </w:r>
      <w:r>
        <w:rPr>
          <w:rFonts w:ascii="Adobe Arabic" w:hAnsi="Adobe Arabic" w:cs="B Nazanin" w:hint="cs"/>
          <w:color w:val="000000"/>
          <w:sz w:val="28"/>
          <w:szCs w:val="28"/>
          <w:rtl/>
        </w:rPr>
        <w:t>فتوا</w:t>
      </w:r>
      <w:r w:rsidR="00664AC2">
        <w:rPr>
          <w:rFonts w:ascii="Adobe Arabic" w:hAnsi="Adobe Arabic" w:cs="B Nazanin" w:hint="cs"/>
          <w:color w:val="000000"/>
          <w:sz w:val="28"/>
          <w:szCs w:val="28"/>
          <w:rtl/>
        </w:rPr>
        <w:t xml:space="preserve"> داده اند </w:t>
      </w:r>
      <w:r>
        <w:rPr>
          <w:rFonts w:ascii="Adobe Arabic" w:hAnsi="Adobe Arabic" w:cs="B Nazanin" w:hint="cs"/>
          <w:color w:val="000000"/>
          <w:sz w:val="28"/>
          <w:szCs w:val="28"/>
          <w:rtl/>
        </w:rPr>
        <w:t>و</w:t>
      </w:r>
      <w:r w:rsidR="00664AC2">
        <w:rPr>
          <w:rFonts w:ascii="Adobe Arabic" w:hAnsi="Adobe Arabic" w:cs="B Nazanin" w:hint="cs"/>
          <w:color w:val="000000"/>
          <w:sz w:val="28"/>
          <w:szCs w:val="28"/>
          <w:rtl/>
        </w:rPr>
        <w:t xml:space="preserve"> این قسم </w:t>
      </w:r>
      <w:r>
        <w:rPr>
          <w:rFonts w:ascii="Adobe Arabic" w:hAnsi="Adobe Arabic" w:cs="B Nazanin" w:hint="cs"/>
          <w:color w:val="000000"/>
          <w:sz w:val="28"/>
          <w:szCs w:val="28"/>
          <w:rtl/>
        </w:rPr>
        <w:t xml:space="preserve">را </w:t>
      </w:r>
      <w:r w:rsidR="00664AC2">
        <w:rPr>
          <w:rFonts w:ascii="Adobe Arabic" w:hAnsi="Adobe Arabic" w:cs="B Nazanin" w:hint="cs"/>
          <w:color w:val="000000"/>
          <w:sz w:val="28"/>
          <w:szCs w:val="28"/>
          <w:rtl/>
        </w:rPr>
        <w:t>جزء انفال ن</w:t>
      </w:r>
      <w:r>
        <w:rPr>
          <w:rFonts w:ascii="Adobe Arabic" w:hAnsi="Adobe Arabic" w:cs="B Nazanin" w:hint="cs"/>
          <w:color w:val="000000"/>
          <w:sz w:val="28"/>
          <w:szCs w:val="28"/>
          <w:rtl/>
        </w:rPr>
        <w:t>دانسته اند.</w:t>
      </w:r>
      <w:r w:rsidR="00664AC2">
        <w:rPr>
          <w:rFonts w:ascii="Adobe Arabic" w:hAnsi="Adobe Arabic" w:cs="B Nazanin" w:hint="cs"/>
          <w:color w:val="000000"/>
          <w:sz w:val="28"/>
          <w:szCs w:val="28"/>
          <w:rtl/>
        </w:rPr>
        <w:t xml:space="preserve"> </w:t>
      </w:r>
      <w:r>
        <w:rPr>
          <w:rFonts w:ascii="Adobe Arabic" w:hAnsi="Adobe Arabic" w:cs="B Nazanin" w:hint="cs"/>
          <w:color w:val="000000"/>
          <w:sz w:val="28"/>
          <w:szCs w:val="28"/>
          <w:rtl/>
        </w:rPr>
        <w:t>اما</w:t>
      </w:r>
      <w:r w:rsidR="00664AC2">
        <w:rPr>
          <w:rFonts w:ascii="Adobe Arabic" w:hAnsi="Adobe Arabic" w:cs="B Nazanin" w:hint="cs"/>
          <w:color w:val="000000"/>
          <w:sz w:val="28"/>
          <w:szCs w:val="28"/>
          <w:rtl/>
        </w:rPr>
        <w:t xml:space="preserve"> مرحوم سید خویی احتیاط کرده و فرمود</w:t>
      </w:r>
      <w:r>
        <w:rPr>
          <w:rFonts w:ascii="Adobe Arabic" w:hAnsi="Adobe Arabic" w:cs="B Nazanin" w:hint="cs"/>
          <w:color w:val="000000"/>
          <w:sz w:val="28"/>
          <w:szCs w:val="28"/>
          <w:rtl/>
        </w:rPr>
        <w:t>ه ا</w:t>
      </w:r>
      <w:r w:rsidR="00664AC2">
        <w:rPr>
          <w:rFonts w:ascii="Adobe Arabic" w:hAnsi="Adobe Arabic" w:cs="B Nazanin" w:hint="cs"/>
          <w:color w:val="000000"/>
          <w:sz w:val="28"/>
          <w:szCs w:val="28"/>
          <w:rtl/>
        </w:rPr>
        <w:t xml:space="preserve">ند که </w:t>
      </w:r>
      <w:r>
        <w:rPr>
          <w:rFonts w:ascii="Adobe Arabic" w:hAnsi="Adobe Arabic" w:cs="B Nazanin" w:hint="cs"/>
          <w:color w:val="000000"/>
          <w:sz w:val="28"/>
          <w:szCs w:val="28"/>
          <w:rtl/>
        </w:rPr>
        <w:t xml:space="preserve">باید </w:t>
      </w:r>
      <w:r w:rsidR="00664AC2">
        <w:rPr>
          <w:rFonts w:ascii="Adobe Arabic" w:hAnsi="Adobe Arabic" w:cs="B Nazanin" w:hint="cs"/>
          <w:color w:val="000000"/>
          <w:sz w:val="28"/>
          <w:szCs w:val="28"/>
          <w:rtl/>
        </w:rPr>
        <w:t xml:space="preserve">حکم </w:t>
      </w:r>
      <w:r w:rsidR="00004102">
        <w:rPr>
          <w:rFonts w:ascii="Adobe Arabic" w:hAnsi="Adobe Arabic" w:cs="B Nazanin" w:hint="cs"/>
          <w:color w:val="000000"/>
          <w:sz w:val="28"/>
          <w:szCs w:val="28"/>
          <w:rtl/>
        </w:rPr>
        <w:t xml:space="preserve">مجهول المالک را هم رعایت </w:t>
      </w:r>
      <w:r>
        <w:rPr>
          <w:rFonts w:ascii="Adobe Arabic" w:hAnsi="Adobe Arabic" w:cs="B Nazanin" w:hint="cs"/>
          <w:color w:val="000000"/>
          <w:sz w:val="28"/>
          <w:szCs w:val="28"/>
          <w:rtl/>
        </w:rPr>
        <w:t>کرد</w:t>
      </w:r>
      <w:r w:rsidR="00004102">
        <w:rPr>
          <w:rFonts w:ascii="Adobe Arabic" w:hAnsi="Adobe Arabic" w:cs="B Nazanin" w:hint="cs"/>
          <w:color w:val="000000"/>
          <w:sz w:val="28"/>
          <w:szCs w:val="28"/>
          <w:rtl/>
        </w:rPr>
        <w:t>.</w:t>
      </w:r>
    </w:p>
    <w:p w14:paraId="70B6D881" w14:textId="77777777" w:rsidR="00F4266D" w:rsidRDefault="00004102" w:rsidP="00F4266D">
      <w:pPr>
        <w:pStyle w:val="NormalWeb"/>
        <w:bidi/>
        <w:jc w:val="both"/>
        <w:rPr>
          <w:rFonts w:ascii="Adobe Arabic" w:hAnsi="Adobe Arabic" w:cs="B Nazanin"/>
          <w:color w:val="000000"/>
          <w:sz w:val="28"/>
          <w:szCs w:val="28"/>
          <w:rtl/>
        </w:rPr>
      </w:pPr>
      <w:r>
        <w:rPr>
          <w:rFonts w:ascii="Adobe Arabic" w:hAnsi="Adobe Arabic" w:cs="B Nazanin" w:hint="cs"/>
          <w:color w:val="000000"/>
          <w:sz w:val="28"/>
          <w:szCs w:val="28"/>
          <w:rtl/>
        </w:rPr>
        <w:t xml:space="preserve">قسم </w:t>
      </w:r>
      <w:r w:rsidR="00F4266D">
        <w:rPr>
          <w:rFonts w:ascii="Adobe Arabic" w:hAnsi="Adobe Arabic" w:cs="B Nazanin" w:hint="cs"/>
          <w:color w:val="000000"/>
          <w:sz w:val="28"/>
          <w:szCs w:val="28"/>
          <w:rtl/>
        </w:rPr>
        <w:t>دیگری از اراضی وجود دارد که در آن</w:t>
      </w:r>
      <w:r>
        <w:rPr>
          <w:rFonts w:ascii="Adobe Arabic" w:hAnsi="Adobe Arabic" w:cs="B Nazanin" w:hint="cs"/>
          <w:color w:val="000000"/>
          <w:sz w:val="28"/>
          <w:szCs w:val="28"/>
          <w:rtl/>
        </w:rPr>
        <w:t xml:space="preserve"> زمینی مالکش معلوم است لکن بر اثر بی توجهی او زمین موات شده.</w:t>
      </w:r>
    </w:p>
    <w:p w14:paraId="4F8457F6" w14:textId="67422CA0" w:rsidR="00004102" w:rsidRPr="00C52F48" w:rsidRDefault="00246A67" w:rsidP="00F4266D">
      <w:pPr>
        <w:pStyle w:val="NormalWeb"/>
        <w:bidi/>
        <w:jc w:val="both"/>
        <w:rPr>
          <w:rFonts w:ascii="Adobe Arabic" w:hAnsi="Adobe Arabic" w:cs="B Nazanin"/>
          <w:color w:val="000000"/>
          <w:sz w:val="28"/>
          <w:szCs w:val="28"/>
        </w:rPr>
      </w:pPr>
      <w:r>
        <w:rPr>
          <w:rFonts w:ascii="Adobe Arabic" w:hAnsi="Adobe Arabic" w:cs="B Nazanin" w:hint="cs"/>
          <w:color w:val="000000"/>
          <w:sz w:val="28"/>
          <w:szCs w:val="28"/>
          <w:rtl/>
        </w:rPr>
        <w:t>وصلی الله علی محمد و آله.</w:t>
      </w:r>
    </w:p>
    <w:sectPr w:rsidR="00004102" w:rsidRPr="00C52F48" w:rsidSect="006E684D">
      <w:headerReference w:type="default" r:id="rId8"/>
      <w:footerReference w:type="default" r:id="rId9"/>
      <w:pgSz w:w="11906" w:h="16838"/>
      <w:pgMar w:top="1440" w:right="1440" w:bottom="1440" w:left="1440" w:header="708" w:footer="708" w:gutter="0"/>
      <w:pgNumType w:start="16"/>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92772" w14:textId="77777777" w:rsidR="00976084" w:rsidRDefault="00976084" w:rsidP="00CF2919">
      <w:pPr>
        <w:spacing w:after="0" w:line="240" w:lineRule="auto"/>
      </w:pPr>
      <w:r>
        <w:separator/>
      </w:r>
    </w:p>
  </w:endnote>
  <w:endnote w:type="continuationSeparator" w:id="0">
    <w:p w14:paraId="46F45F7E" w14:textId="77777777" w:rsidR="00976084" w:rsidRDefault="00976084"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Sakkal Majalla">
    <w:altName w:val="Times New Roman"/>
    <w:panose1 w:val="02000000000000000000"/>
    <w:charset w:val="00"/>
    <w:family w:val="auto"/>
    <w:pitch w:val="variable"/>
    <w:sig w:usb0="80002007" w:usb1="80000000" w:usb2="00000008" w:usb3="00000000" w:csb0="000000D3" w:csb1="00000000"/>
  </w:font>
  <w:font w:name="Adobe Arabic">
    <w:panose1 w:val="02040503050201020203"/>
    <w:charset w:val="00"/>
    <w:family w:val="roman"/>
    <w:notTrueType/>
    <w:pitch w:val="variable"/>
    <w:sig w:usb0="8000202F" w:usb1="8000A04A" w:usb2="00000008" w:usb3="00000000" w:csb0="00000041"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me_quran">
    <w:panose1 w:val="02060603050605020204"/>
    <w:charset w:val="B2"/>
    <w:family w:val="roman"/>
    <w:pitch w:val="variable"/>
    <w:sig w:usb0="00002001" w:usb1="80000000" w:usb2="00000008" w:usb3="00000000" w:csb0="00000040" w:csb1="00000000"/>
  </w:font>
  <w:font w:name="Noor_Lotus">
    <w:panose1 w:val="02000400000000000000"/>
    <w:charset w:val="00"/>
    <w:family w:val="auto"/>
    <w:pitch w:val="variable"/>
    <w:sig w:usb0="80002007" w:usb1="80002000" w:usb2="00000008" w:usb3="00000000" w:csb0="0000004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47885941"/>
      <w:docPartObj>
        <w:docPartGallery w:val="Page Numbers (Bottom of Page)"/>
        <w:docPartUnique/>
      </w:docPartObj>
    </w:sdtPr>
    <w:sdtEndPr/>
    <w:sdtContent>
      <w:p w14:paraId="4071ABDD" w14:textId="77777777" w:rsidR="009E622D" w:rsidRDefault="009E622D">
        <w:pPr>
          <w:pStyle w:val="Footer"/>
        </w:pPr>
        <w:r>
          <w:rPr>
            <w:noProof/>
            <w:rtl/>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5B395F48" w:rsidR="009E622D" w:rsidRDefault="009E622D">
                              <w:pPr>
                                <w:jc w:val="center"/>
                                <w:rPr>
                                  <w:rtl/>
                                  <w:cs/>
                                </w:rPr>
                              </w:pPr>
                              <w:r>
                                <w:fldChar w:fldCharType="begin"/>
                              </w:r>
                              <w:r>
                                <w:rPr>
                                  <w:rtl/>
                                  <w:cs/>
                                </w:rPr>
                                <w:instrText>PAGE    \* MERGEFORMAT</w:instrText>
                              </w:r>
                              <w:r>
                                <w:fldChar w:fldCharType="separate"/>
                              </w:r>
                              <w:r w:rsidR="00197753" w:rsidRPr="00197753">
                                <w:rPr>
                                  <w:noProof/>
                                  <w:rtl/>
                                  <w:lang w:val="fa-IR"/>
                                </w:rPr>
                                <w:t>18</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5B395F48" w:rsidR="009E622D" w:rsidRDefault="009E622D">
                        <w:pPr>
                          <w:jc w:val="center"/>
                          <w:rPr>
                            <w:rtl/>
                            <w:cs/>
                          </w:rPr>
                        </w:pPr>
                        <w:r>
                          <w:fldChar w:fldCharType="begin"/>
                        </w:r>
                        <w:r>
                          <w:rPr>
                            <w:rtl/>
                            <w:cs/>
                          </w:rPr>
                          <w:instrText>PAGE    \* MERGEFORMAT</w:instrText>
                        </w:r>
                        <w:r>
                          <w:fldChar w:fldCharType="separate"/>
                        </w:r>
                        <w:r w:rsidR="00197753" w:rsidRPr="00197753">
                          <w:rPr>
                            <w:noProof/>
                            <w:rtl/>
                            <w:lang w:val="fa-IR"/>
                          </w:rPr>
                          <w:t>18</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cx2="http://schemas.microsoft.com/office/drawing/2015/10/21/chartex">
              <w:pict>
                <v:shapetype w14:anchorId="059C1CE6"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8DCFB" w14:textId="77777777" w:rsidR="00976084" w:rsidRDefault="00976084" w:rsidP="00CF2919">
      <w:pPr>
        <w:spacing w:after="0" w:line="240" w:lineRule="auto"/>
      </w:pPr>
      <w:r>
        <w:separator/>
      </w:r>
    </w:p>
  </w:footnote>
  <w:footnote w:type="continuationSeparator" w:id="0">
    <w:p w14:paraId="7E05A092" w14:textId="77777777" w:rsidR="00976084" w:rsidRDefault="00976084" w:rsidP="00CF2919">
      <w:pPr>
        <w:spacing w:after="0" w:line="240" w:lineRule="auto"/>
      </w:pPr>
      <w:r>
        <w:continuationSeparator/>
      </w:r>
    </w:p>
  </w:footnote>
  <w:footnote w:id="1">
    <w:p w14:paraId="5914C71A" w14:textId="77777777" w:rsidR="00197753" w:rsidRDefault="00197753" w:rsidP="00197753">
      <w:pPr>
        <w:pStyle w:val="FootnoteText"/>
        <w:rPr>
          <w:rtl/>
        </w:rPr>
      </w:pPr>
      <w:r>
        <w:rPr>
          <w:rStyle w:val="FootnoteReference"/>
        </w:rPr>
        <w:footnoteRef/>
      </w:r>
      <w:r>
        <w:rPr>
          <w:rtl/>
        </w:rPr>
        <w:t xml:space="preserve"> </w:t>
      </w:r>
      <w:hyperlink r:id="rId1" w:history="1">
        <w:r w:rsidRPr="00F941BE">
          <w:rPr>
            <w:rStyle w:val="Hyperlink"/>
            <w:rFonts w:cs="B Nazanin" w:hint="cs"/>
            <w:rtl/>
          </w:rPr>
          <w:t>وسائل الشیعه، الحرالعاملی، ج17، ص327،</w:t>
        </w:r>
        <w:r>
          <w:rPr>
            <w:rStyle w:val="Hyperlink"/>
            <w:rFonts w:cs="B Nazanin" w:hint="cs"/>
            <w:rtl/>
          </w:rPr>
          <w:t xml:space="preserve"> کتاب اللقطه، </w:t>
        </w:r>
        <w:r w:rsidRPr="00F941BE">
          <w:rPr>
            <w:rStyle w:val="Hyperlink"/>
            <w:rFonts w:cs="B Nazanin" w:hint="cs"/>
            <w:rtl/>
          </w:rPr>
          <w:t xml:space="preserve"> باب1، ح</w:t>
        </w:r>
        <w:r w:rsidRPr="000711A1">
          <w:rPr>
            <w:rStyle w:val="Hyperlink"/>
            <w:rFonts w:cs="B Nazanin" w:hint="cs"/>
            <w:rtl/>
          </w:rPr>
          <w:t>4</w:t>
        </w:r>
      </w:hyperlink>
      <w:r w:rsidRPr="000711A1">
        <w:rPr>
          <w:rStyle w:val="Hyperlink"/>
          <w:rFonts w:cs="B Nazanin" w:hint="cs"/>
          <w:rtl/>
        </w:rPr>
        <w:t>، ط دار احیاء التراث العربی</w:t>
      </w:r>
    </w:p>
  </w:footnote>
  <w:footnote w:id="2">
    <w:p w14:paraId="13BB8602" w14:textId="77777777" w:rsidR="00197753" w:rsidRDefault="00197753" w:rsidP="00197753">
      <w:pPr>
        <w:pStyle w:val="FootnoteText"/>
        <w:rPr>
          <w:rtl/>
        </w:rPr>
      </w:pPr>
      <w:r>
        <w:rPr>
          <w:rStyle w:val="FootnoteReference"/>
        </w:rPr>
        <w:footnoteRef/>
      </w:r>
      <w:r>
        <w:rPr>
          <w:rtl/>
        </w:rPr>
        <w:t xml:space="preserve"> </w:t>
      </w:r>
      <w:hyperlink r:id="rId2" w:history="1">
        <w:r w:rsidRPr="00F941BE">
          <w:rPr>
            <w:rStyle w:val="Hyperlink"/>
            <w:rFonts w:cs="B Nazanin" w:hint="cs"/>
            <w:rtl/>
          </w:rPr>
          <w:t>وسائل الشیعه، الحرالعاملی، ج17، ص327،</w:t>
        </w:r>
        <w:r>
          <w:rPr>
            <w:rStyle w:val="Hyperlink"/>
            <w:rFonts w:cs="B Nazanin" w:hint="cs"/>
            <w:rtl/>
          </w:rPr>
          <w:t xml:space="preserve"> کتاب اللقطه، </w:t>
        </w:r>
        <w:r w:rsidRPr="00F941BE">
          <w:rPr>
            <w:rStyle w:val="Hyperlink"/>
            <w:rFonts w:cs="B Nazanin" w:hint="cs"/>
            <w:rtl/>
          </w:rPr>
          <w:t xml:space="preserve"> باب1، ح</w:t>
        </w:r>
        <w:r w:rsidRPr="000711A1">
          <w:rPr>
            <w:rStyle w:val="Hyperlink"/>
            <w:rFonts w:cs="B Nazanin" w:hint="cs"/>
            <w:rtl/>
          </w:rPr>
          <w:t>4</w:t>
        </w:r>
      </w:hyperlink>
      <w:r w:rsidRPr="000711A1">
        <w:rPr>
          <w:rStyle w:val="Hyperlink"/>
          <w:rFonts w:cs="B Nazanin" w:hint="cs"/>
          <w:rtl/>
        </w:rPr>
        <w:t>، ط دار احیاء التراث العربی</w:t>
      </w:r>
    </w:p>
  </w:footnote>
  <w:footnote w:id="3">
    <w:p w14:paraId="583D0FCB" w14:textId="2D3DB6E3" w:rsidR="009E622D" w:rsidRDefault="009E622D" w:rsidP="00197753">
      <w:pPr>
        <w:pStyle w:val="FootnoteText"/>
        <w:rPr>
          <w:rFonts w:hint="cs"/>
          <w:rtl/>
        </w:rPr>
      </w:pPr>
      <w:r>
        <w:rPr>
          <w:rStyle w:val="FootnoteReference"/>
        </w:rPr>
        <w:footnoteRef/>
      </w:r>
      <w:r>
        <w:rPr>
          <w:rtl/>
        </w:rPr>
        <w:t xml:space="preserve"> </w:t>
      </w:r>
      <w:r w:rsidR="00197753">
        <w:rPr>
          <w:rFonts w:hint="cs"/>
          <w:rtl/>
        </w:rPr>
        <w:t>سوره انفال، آیه1.</w:t>
      </w:r>
    </w:p>
  </w:footnote>
  <w:footnote w:id="4">
    <w:p w14:paraId="7182F3F6" w14:textId="77777777" w:rsidR="00197753" w:rsidRDefault="00197753" w:rsidP="00197753">
      <w:pPr>
        <w:pStyle w:val="FootnoteText"/>
        <w:rPr>
          <w:rtl/>
        </w:rPr>
      </w:pPr>
      <w:r>
        <w:rPr>
          <w:rStyle w:val="FootnoteReference"/>
        </w:rPr>
        <w:footnoteRef/>
      </w:r>
      <w:r>
        <w:rPr>
          <w:rtl/>
        </w:rPr>
        <w:t xml:space="preserve"> </w:t>
      </w:r>
      <w:hyperlink r:id="rId3" w:history="1">
        <w:r w:rsidRPr="00DA711D">
          <w:rPr>
            <w:rStyle w:val="Hyperlink"/>
            <w:rFonts w:cs="B Nazanin" w:hint="cs"/>
            <w:rtl/>
          </w:rPr>
          <w:t>وسائل الشیعه، الحر العاملی، ج 6، ص371،</w:t>
        </w:r>
        <w:r>
          <w:rPr>
            <w:rStyle w:val="Hyperlink"/>
            <w:rFonts w:cs="B Nazanin" w:hint="cs"/>
            <w:rtl/>
          </w:rPr>
          <w:t xml:space="preserve"> ابواب قسمه الخمس، </w:t>
        </w:r>
        <w:r w:rsidRPr="00DA711D">
          <w:rPr>
            <w:rStyle w:val="Hyperlink"/>
            <w:rFonts w:cs="B Nazanin" w:hint="cs"/>
            <w:rtl/>
          </w:rPr>
          <w:t xml:space="preserve"> باب1، ح20</w:t>
        </w:r>
      </w:hyperlink>
      <w:r w:rsidRPr="000711A1">
        <w:rPr>
          <w:rStyle w:val="Hyperlink"/>
          <w:rFonts w:cs="B Nazanin" w:hint="cs"/>
          <w:rtl/>
        </w:rPr>
        <w:t>، ط دار احیاء التراث العربی</w:t>
      </w:r>
    </w:p>
  </w:footnote>
  <w:footnote w:id="5">
    <w:p w14:paraId="3C246FD3" w14:textId="77777777" w:rsidR="00197753" w:rsidRDefault="00197753" w:rsidP="00197753">
      <w:pPr>
        <w:pStyle w:val="FootnoteText"/>
        <w:rPr>
          <w:rtl/>
        </w:rPr>
      </w:pPr>
      <w:r>
        <w:rPr>
          <w:rStyle w:val="FootnoteReference"/>
        </w:rPr>
        <w:footnoteRef/>
      </w:r>
      <w:r>
        <w:rPr>
          <w:rtl/>
        </w:rPr>
        <w:t xml:space="preserve"> </w:t>
      </w:r>
      <w:hyperlink r:id="rId4" w:history="1">
        <w:r w:rsidRPr="00DA711D">
          <w:rPr>
            <w:rStyle w:val="Hyperlink"/>
            <w:rFonts w:cs="B Nazanin" w:hint="cs"/>
            <w:rtl/>
          </w:rPr>
          <w:t>وسائل الشیعه، الحر العاملی، ج 6، ص372،</w:t>
        </w:r>
        <w:r>
          <w:rPr>
            <w:rStyle w:val="Hyperlink"/>
            <w:rFonts w:cs="B Nazanin" w:hint="cs"/>
            <w:rtl/>
          </w:rPr>
          <w:t xml:space="preserve"> ابواب قسمه الخمس، </w:t>
        </w:r>
        <w:r w:rsidRPr="00DA711D">
          <w:rPr>
            <w:rStyle w:val="Hyperlink"/>
            <w:rFonts w:cs="B Nazanin" w:hint="cs"/>
            <w:rtl/>
          </w:rPr>
          <w:t xml:space="preserve"> باب1، ح24</w:t>
        </w:r>
      </w:hyperlink>
      <w:r>
        <w:rPr>
          <w:rStyle w:val="Hyperlink"/>
          <w:rFonts w:cs="B Nazanin" w:hint="cs"/>
          <w:rtl/>
        </w:rPr>
        <w:t>،</w:t>
      </w:r>
      <w:r w:rsidRPr="000711A1">
        <w:rPr>
          <w:rStyle w:val="Hyperlink"/>
          <w:rFonts w:cs="B Nazanin" w:hint="cs"/>
          <w:rtl/>
        </w:rPr>
        <w:t xml:space="preserve"> ط دار احیاء التراث العربی</w:t>
      </w:r>
    </w:p>
  </w:footnote>
  <w:footnote w:id="6">
    <w:p w14:paraId="492C72D7" w14:textId="77777777" w:rsidR="00197753" w:rsidRDefault="00197753" w:rsidP="00197753">
      <w:pPr>
        <w:pStyle w:val="FootnoteText"/>
      </w:pPr>
      <w:r>
        <w:rPr>
          <w:rStyle w:val="FootnoteReference"/>
        </w:rPr>
        <w:footnoteRef/>
      </w:r>
      <w:r>
        <w:rPr>
          <w:rtl/>
        </w:rPr>
        <w:t xml:space="preserve"> </w:t>
      </w:r>
      <w:hyperlink r:id="rId5" w:history="1">
        <w:r w:rsidRPr="00C814BB">
          <w:rPr>
            <w:rStyle w:val="Hyperlink"/>
            <w:rFonts w:cs="B Nazanin" w:hint="cs"/>
            <w:rtl/>
          </w:rPr>
          <w:t>جواهر الکلام، الشیخ محمد حسن النجفی، ج37، ص27</w:t>
        </w:r>
      </w:hyperlink>
    </w:p>
  </w:footnote>
  <w:footnote w:id="7">
    <w:p w14:paraId="18784333" w14:textId="77777777" w:rsidR="00197753" w:rsidRDefault="00197753" w:rsidP="00197753">
      <w:pPr>
        <w:pStyle w:val="FootnoteText"/>
        <w:rPr>
          <w:rtl/>
        </w:rPr>
      </w:pPr>
      <w:r>
        <w:rPr>
          <w:rStyle w:val="FootnoteReference"/>
        </w:rPr>
        <w:footnoteRef/>
      </w:r>
      <w:r>
        <w:rPr>
          <w:rtl/>
        </w:rPr>
        <w:t xml:space="preserve"> </w:t>
      </w:r>
      <w:hyperlink r:id="rId6" w:history="1">
        <w:r w:rsidRPr="00C814BB">
          <w:rPr>
            <w:rStyle w:val="Hyperlink"/>
            <w:rFonts w:cs="B Nazanin" w:hint="cs"/>
            <w:rtl/>
          </w:rPr>
          <w:t>جواهر الکلام، الشیخ محمد حسن النجفی، ج37، ص27</w:t>
        </w:r>
      </w:hyperlink>
    </w:p>
  </w:footnote>
  <w:footnote w:id="8">
    <w:p w14:paraId="669EA66F" w14:textId="77777777" w:rsidR="00197753" w:rsidRPr="000711A1" w:rsidRDefault="00197753" w:rsidP="00197753">
      <w:pPr>
        <w:pStyle w:val="FootnoteText"/>
        <w:rPr>
          <w:rStyle w:val="Hyperlink"/>
          <w:rFonts w:cs="B Nazanin"/>
        </w:rPr>
      </w:pPr>
      <w:r>
        <w:rPr>
          <w:rStyle w:val="FootnoteReference"/>
        </w:rPr>
        <w:footnoteRef/>
      </w:r>
      <w:r>
        <w:rPr>
          <w:rtl/>
        </w:rPr>
        <w:t xml:space="preserve"> </w:t>
      </w:r>
      <w:hyperlink r:id="rId7" w:history="1">
        <w:r w:rsidRPr="00DA711D">
          <w:rPr>
            <w:rStyle w:val="Hyperlink"/>
            <w:rFonts w:cs="B Nazanin" w:hint="cs"/>
            <w:rtl/>
          </w:rPr>
          <w:t>وسائل الشیعه، الحر العاملی، ج 6، ص372،</w:t>
        </w:r>
        <w:r>
          <w:rPr>
            <w:rStyle w:val="Hyperlink"/>
            <w:rFonts w:cs="B Nazanin" w:hint="cs"/>
            <w:rtl/>
          </w:rPr>
          <w:t xml:space="preserve"> ابواب قسمه الخمس، </w:t>
        </w:r>
        <w:r w:rsidRPr="00DA711D">
          <w:rPr>
            <w:rStyle w:val="Hyperlink"/>
            <w:rFonts w:cs="B Nazanin" w:hint="cs"/>
            <w:rtl/>
          </w:rPr>
          <w:t xml:space="preserve"> باب1، ح2</w:t>
        </w:r>
        <w:r>
          <w:rPr>
            <w:rStyle w:val="Hyperlink"/>
            <w:rFonts w:cs="B Nazanin" w:hint="cs"/>
            <w:rtl/>
          </w:rPr>
          <w:t>8</w:t>
        </w:r>
      </w:hyperlink>
      <w:r w:rsidRPr="000711A1">
        <w:rPr>
          <w:rStyle w:val="Hyperlink"/>
          <w:rFonts w:cs="B Nazanin" w:hint="cs"/>
          <w:rtl/>
        </w:rPr>
        <w:t>، ط دار احیاء التراث العربی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6CD0E" w14:textId="2391CDE6" w:rsidR="009E622D" w:rsidRPr="00CF2919" w:rsidRDefault="009E622D" w:rsidP="006E684D">
    <w:pPr>
      <w:pStyle w:val="Header"/>
      <w:rPr>
        <w:rFonts w:cs="B Nazanin"/>
      </w:rPr>
    </w:pPr>
    <w:r>
      <w:rPr>
        <w:rFonts w:cs="B Nazanin" w:hint="cs"/>
        <w:rtl/>
      </w:rPr>
      <w:t>قواعد فقهیه / قاعده احیاء موات ......................................................................................................................................خارج فقه، سه شنبه 04/08/95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C24022"/>
    <w:multiLevelType w:val="hybridMultilevel"/>
    <w:tmpl w:val="89A8762E"/>
    <w:lvl w:ilvl="0" w:tplc="E0E8AF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19"/>
    <w:rsid w:val="0000028E"/>
    <w:rsid w:val="00004102"/>
    <w:rsid w:val="00011419"/>
    <w:rsid w:val="0001468B"/>
    <w:rsid w:val="00027F8D"/>
    <w:rsid w:val="00034E92"/>
    <w:rsid w:val="0004200E"/>
    <w:rsid w:val="00043354"/>
    <w:rsid w:val="00047B3C"/>
    <w:rsid w:val="000528B2"/>
    <w:rsid w:val="00054381"/>
    <w:rsid w:val="00054D97"/>
    <w:rsid w:val="000564C4"/>
    <w:rsid w:val="00070061"/>
    <w:rsid w:val="00081262"/>
    <w:rsid w:val="00093086"/>
    <w:rsid w:val="000E49E1"/>
    <w:rsid w:val="000E7D89"/>
    <w:rsid w:val="000F610E"/>
    <w:rsid w:val="0010120C"/>
    <w:rsid w:val="00132B25"/>
    <w:rsid w:val="00133D80"/>
    <w:rsid w:val="00134915"/>
    <w:rsid w:val="00140258"/>
    <w:rsid w:val="001418BD"/>
    <w:rsid w:val="00142639"/>
    <w:rsid w:val="00146E0B"/>
    <w:rsid w:val="00150987"/>
    <w:rsid w:val="001513AC"/>
    <w:rsid w:val="00161E83"/>
    <w:rsid w:val="00170EA0"/>
    <w:rsid w:val="00172D13"/>
    <w:rsid w:val="001761F8"/>
    <w:rsid w:val="00181CCD"/>
    <w:rsid w:val="0018403E"/>
    <w:rsid w:val="00191ADF"/>
    <w:rsid w:val="00197753"/>
    <w:rsid w:val="001A4622"/>
    <w:rsid w:val="001C008E"/>
    <w:rsid w:val="001C08F2"/>
    <w:rsid w:val="001C3A92"/>
    <w:rsid w:val="001C703D"/>
    <w:rsid w:val="001D7EAA"/>
    <w:rsid w:val="001E0747"/>
    <w:rsid w:val="001E297E"/>
    <w:rsid w:val="001F2F94"/>
    <w:rsid w:val="00206596"/>
    <w:rsid w:val="00206ED8"/>
    <w:rsid w:val="00220C7D"/>
    <w:rsid w:val="0023335C"/>
    <w:rsid w:val="00235C17"/>
    <w:rsid w:val="00246A67"/>
    <w:rsid w:val="00262F0A"/>
    <w:rsid w:val="00265A05"/>
    <w:rsid w:val="002664CB"/>
    <w:rsid w:val="00291F21"/>
    <w:rsid w:val="0029336A"/>
    <w:rsid w:val="00296068"/>
    <w:rsid w:val="002A23F2"/>
    <w:rsid w:val="002B64C1"/>
    <w:rsid w:val="002C13EA"/>
    <w:rsid w:val="002C2C16"/>
    <w:rsid w:val="002C3322"/>
    <w:rsid w:val="002D5537"/>
    <w:rsid w:val="002F3BD5"/>
    <w:rsid w:val="002F3C0C"/>
    <w:rsid w:val="00305EBB"/>
    <w:rsid w:val="003104A9"/>
    <w:rsid w:val="00327451"/>
    <w:rsid w:val="0033130F"/>
    <w:rsid w:val="00362B08"/>
    <w:rsid w:val="00365A96"/>
    <w:rsid w:val="00383298"/>
    <w:rsid w:val="003859D1"/>
    <w:rsid w:val="00387E09"/>
    <w:rsid w:val="00396407"/>
    <w:rsid w:val="00396ABD"/>
    <w:rsid w:val="003C187F"/>
    <w:rsid w:val="003D2703"/>
    <w:rsid w:val="003D2F2B"/>
    <w:rsid w:val="003D3254"/>
    <w:rsid w:val="004049BE"/>
    <w:rsid w:val="004164D7"/>
    <w:rsid w:val="004248BE"/>
    <w:rsid w:val="00427DC6"/>
    <w:rsid w:val="004338C5"/>
    <w:rsid w:val="00435973"/>
    <w:rsid w:val="00437FAA"/>
    <w:rsid w:val="0044579D"/>
    <w:rsid w:val="0045218B"/>
    <w:rsid w:val="00455BE1"/>
    <w:rsid w:val="0046007F"/>
    <w:rsid w:val="004625CE"/>
    <w:rsid w:val="00467BF6"/>
    <w:rsid w:val="00474846"/>
    <w:rsid w:val="00476CC1"/>
    <w:rsid w:val="00483379"/>
    <w:rsid w:val="0048403D"/>
    <w:rsid w:val="00491E7E"/>
    <w:rsid w:val="004B1668"/>
    <w:rsid w:val="004C5604"/>
    <w:rsid w:val="004D06A3"/>
    <w:rsid w:val="004E5FC4"/>
    <w:rsid w:val="004F1732"/>
    <w:rsid w:val="004F68FC"/>
    <w:rsid w:val="004F6EBE"/>
    <w:rsid w:val="005023D5"/>
    <w:rsid w:val="00542CB4"/>
    <w:rsid w:val="00546BAC"/>
    <w:rsid w:val="00551FE7"/>
    <w:rsid w:val="00552110"/>
    <w:rsid w:val="00554CFF"/>
    <w:rsid w:val="00560EDD"/>
    <w:rsid w:val="0056299A"/>
    <w:rsid w:val="00570F8F"/>
    <w:rsid w:val="00592F6D"/>
    <w:rsid w:val="005B539A"/>
    <w:rsid w:val="005C4215"/>
    <w:rsid w:val="005D6C9C"/>
    <w:rsid w:val="005E4532"/>
    <w:rsid w:val="005E4951"/>
    <w:rsid w:val="00603629"/>
    <w:rsid w:val="0061352D"/>
    <w:rsid w:val="00614558"/>
    <w:rsid w:val="00622919"/>
    <w:rsid w:val="00622D72"/>
    <w:rsid w:val="006265A7"/>
    <w:rsid w:val="00630C15"/>
    <w:rsid w:val="00633AB7"/>
    <w:rsid w:val="00635D9A"/>
    <w:rsid w:val="0065494B"/>
    <w:rsid w:val="00656398"/>
    <w:rsid w:val="00664AC2"/>
    <w:rsid w:val="00670871"/>
    <w:rsid w:val="006726F8"/>
    <w:rsid w:val="00672B58"/>
    <w:rsid w:val="0067719B"/>
    <w:rsid w:val="006802F7"/>
    <w:rsid w:val="0069589A"/>
    <w:rsid w:val="0069662C"/>
    <w:rsid w:val="006A0424"/>
    <w:rsid w:val="006C6584"/>
    <w:rsid w:val="006C767B"/>
    <w:rsid w:val="006D1F4B"/>
    <w:rsid w:val="006E2731"/>
    <w:rsid w:val="006E618A"/>
    <w:rsid w:val="006E684D"/>
    <w:rsid w:val="006E7CFC"/>
    <w:rsid w:val="007029B3"/>
    <w:rsid w:val="0070470F"/>
    <w:rsid w:val="0070772D"/>
    <w:rsid w:val="00715D0A"/>
    <w:rsid w:val="007273D5"/>
    <w:rsid w:val="007342F8"/>
    <w:rsid w:val="007536C1"/>
    <w:rsid w:val="00753E8A"/>
    <w:rsid w:val="007542F6"/>
    <w:rsid w:val="00761922"/>
    <w:rsid w:val="00771885"/>
    <w:rsid w:val="00781934"/>
    <w:rsid w:val="00782334"/>
    <w:rsid w:val="00787DFC"/>
    <w:rsid w:val="007C66D1"/>
    <w:rsid w:val="007D5452"/>
    <w:rsid w:val="007E33C2"/>
    <w:rsid w:val="007F3315"/>
    <w:rsid w:val="007F5890"/>
    <w:rsid w:val="00800FBD"/>
    <w:rsid w:val="00811562"/>
    <w:rsid w:val="00811E0A"/>
    <w:rsid w:val="00814A1D"/>
    <w:rsid w:val="00826D73"/>
    <w:rsid w:val="00831000"/>
    <w:rsid w:val="00857ACD"/>
    <w:rsid w:val="0088009C"/>
    <w:rsid w:val="00882144"/>
    <w:rsid w:val="00882944"/>
    <w:rsid w:val="008A2B77"/>
    <w:rsid w:val="008A6F19"/>
    <w:rsid w:val="008A72D1"/>
    <w:rsid w:val="008B3974"/>
    <w:rsid w:val="008B7922"/>
    <w:rsid w:val="008D3C96"/>
    <w:rsid w:val="008D44A4"/>
    <w:rsid w:val="008E2FF0"/>
    <w:rsid w:val="008E7ED0"/>
    <w:rsid w:val="008F0E05"/>
    <w:rsid w:val="008F4B4B"/>
    <w:rsid w:val="008F57BD"/>
    <w:rsid w:val="00901BD9"/>
    <w:rsid w:val="009047CE"/>
    <w:rsid w:val="00911027"/>
    <w:rsid w:val="00926620"/>
    <w:rsid w:val="00930DA5"/>
    <w:rsid w:val="00931049"/>
    <w:rsid w:val="009432DD"/>
    <w:rsid w:val="0094594B"/>
    <w:rsid w:val="00953B4C"/>
    <w:rsid w:val="009560F4"/>
    <w:rsid w:val="009663D3"/>
    <w:rsid w:val="00970A49"/>
    <w:rsid w:val="00976084"/>
    <w:rsid w:val="00983879"/>
    <w:rsid w:val="00986E21"/>
    <w:rsid w:val="009A102B"/>
    <w:rsid w:val="009A55FB"/>
    <w:rsid w:val="009B28DE"/>
    <w:rsid w:val="009B507D"/>
    <w:rsid w:val="009C0345"/>
    <w:rsid w:val="009D39E4"/>
    <w:rsid w:val="009E10A5"/>
    <w:rsid w:val="009E44F6"/>
    <w:rsid w:val="009E622D"/>
    <w:rsid w:val="009F0C26"/>
    <w:rsid w:val="009F405E"/>
    <w:rsid w:val="009F42D8"/>
    <w:rsid w:val="00A02DEE"/>
    <w:rsid w:val="00A10272"/>
    <w:rsid w:val="00A22773"/>
    <w:rsid w:val="00A336AA"/>
    <w:rsid w:val="00A41EDD"/>
    <w:rsid w:val="00A50DFB"/>
    <w:rsid w:val="00A53351"/>
    <w:rsid w:val="00A54483"/>
    <w:rsid w:val="00A57AC2"/>
    <w:rsid w:val="00A60E80"/>
    <w:rsid w:val="00A70849"/>
    <w:rsid w:val="00A745C9"/>
    <w:rsid w:val="00A76E71"/>
    <w:rsid w:val="00A80C3C"/>
    <w:rsid w:val="00A9275B"/>
    <w:rsid w:val="00AA0D1C"/>
    <w:rsid w:val="00AA360A"/>
    <w:rsid w:val="00AB0B6E"/>
    <w:rsid w:val="00AB40AF"/>
    <w:rsid w:val="00AD01CF"/>
    <w:rsid w:val="00AD1862"/>
    <w:rsid w:val="00AE29C2"/>
    <w:rsid w:val="00AF4B44"/>
    <w:rsid w:val="00AF6A54"/>
    <w:rsid w:val="00B00A6B"/>
    <w:rsid w:val="00B227F1"/>
    <w:rsid w:val="00B27DA1"/>
    <w:rsid w:val="00B352BE"/>
    <w:rsid w:val="00B50FB9"/>
    <w:rsid w:val="00B52B68"/>
    <w:rsid w:val="00B7050B"/>
    <w:rsid w:val="00B71813"/>
    <w:rsid w:val="00B7513E"/>
    <w:rsid w:val="00B755EE"/>
    <w:rsid w:val="00B80E36"/>
    <w:rsid w:val="00B818E5"/>
    <w:rsid w:val="00B95C9F"/>
    <w:rsid w:val="00BA4884"/>
    <w:rsid w:val="00BC14EE"/>
    <w:rsid w:val="00BD1682"/>
    <w:rsid w:val="00BD3975"/>
    <w:rsid w:val="00BF47F7"/>
    <w:rsid w:val="00BF6FA3"/>
    <w:rsid w:val="00C14E4C"/>
    <w:rsid w:val="00C2003C"/>
    <w:rsid w:val="00C219AF"/>
    <w:rsid w:val="00C35198"/>
    <w:rsid w:val="00C52F48"/>
    <w:rsid w:val="00C76F93"/>
    <w:rsid w:val="00C814BB"/>
    <w:rsid w:val="00C8627F"/>
    <w:rsid w:val="00C86B91"/>
    <w:rsid w:val="00C8784D"/>
    <w:rsid w:val="00C90895"/>
    <w:rsid w:val="00C929F9"/>
    <w:rsid w:val="00CB0DDF"/>
    <w:rsid w:val="00CB5E59"/>
    <w:rsid w:val="00CB75D6"/>
    <w:rsid w:val="00CE16FB"/>
    <w:rsid w:val="00CF2919"/>
    <w:rsid w:val="00D00A95"/>
    <w:rsid w:val="00D02E16"/>
    <w:rsid w:val="00D3036A"/>
    <w:rsid w:val="00D450A9"/>
    <w:rsid w:val="00D47DC8"/>
    <w:rsid w:val="00D50C3C"/>
    <w:rsid w:val="00D60671"/>
    <w:rsid w:val="00D62C83"/>
    <w:rsid w:val="00D67716"/>
    <w:rsid w:val="00D70B37"/>
    <w:rsid w:val="00D74CB3"/>
    <w:rsid w:val="00D74E38"/>
    <w:rsid w:val="00D76232"/>
    <w:rsid w:val="00D82849"/>
    <w:rsid w:val="00D917CE"/>
    <w:rsid w:val="00DA1FFE"/>
    <w:rsid w:val="00DA2634"/>
    <w:rsid w:val="00DA711D"/>
    <w:rsid w:val="00DC21FB"/>
    <w:rsid w:val="00DC6220"/>
    <w:rsid w:val="00DC7DB3"/>
    <w:rsid w:val="00DD3F6A"/>
    <w:rsid w:val="00DE39CC"/>
    <w:rsid w:val="00DF34FB"/>
    <w:rsid w:val="00DF64CA"/>
    <w:rsid w:val="00E06308"/>
    <w:rsid w:val="00E11C41"/>
    <w:rsid w:val="00E233F6"/>
    <w:rsid w:val="00E26891"/>
    <w:rsid w:val="00E301F3"/>
    <w:rsid w:val="00E41465"/>
    <w:rsid w:val="00E5039E"/>
    <w:rsid w:val="00E510C6"/>
    <w:rsid w:val="00E573D6"/>
    <w:rsid w:val="00E7136C"/>
    <w:rsid w:val="00E836A3"/>
    <w:rsid w:val="00E92F98"/>
    <w:rsid w:val="00E94262"/>
    <w:rsid w:val="00EA2E13"/>
    <w:rsid w:val="00EB3E53"/>
    <w:rsid w:val="00EB41AB"/>
    <w:rsid w:val="00EC4D69"/>
    <w:rsid w:val="00ED35B2"/>
    <w:rsid w:val="00EE3A76"/>
    <w:rsid w:val="00EF649C"/>
    <w:rsid w:val="00EF6F9D"/>
    <w:rsid w:val="00F01394"/>
    <w:rsid w:val="00F032C3"/>
    <w:rsid w:val="00F04222"/>
    <w:rsid w:val="00F0476C"/>
    <w:rsid w:val="00F0606E"/>
    <w:rsid w:val="00F101A0"/>
    <w:rsid w:val="00F179DF"/>
    <w:rsid w:val="00F201BE"/>
    <w:rsid w:val="00F203BF"/>
    <w:rsid w:val="00F25002"/>
    <w:rsid w:val="00F3117B"/>
    <w:rsid w:val="00F316C9"/>
    <w:rsid w:val="00F35B46"/>
    <w:rsid w:val="00F35D3F"/>
    <w:rsid w:val="00F4266D"/>
    <w:rsid w:val="00F42C47"/>
    <w:rsid w:val="00F442B9"/>
    <w:rsid w:val="00F4729E"/>
    <w:rsid w:val="00F551F7"/>
    <w:rsid w:val="00F557EB"/>
    <w:rsid w:val="00F70F55"/>
    <w:rsid w:val="00F7192C"/>
    <w:rsid w:val="00F73F26"/>
    <w:rsid w:val="00F81669"/>
    <w:rsid w:val="00F83D01"/>
    <w:rsid w:val="00F941BE"/>
    <w:rsid w:val="00F94EC3"/>
    <w:rsid w:val="00F96B71"/>
    <w:rsid w:val="00FA159F"/>
    <w:rsid w:val="00FA4350"/>
    <w:rsid w:val="00FB79AC"/>
    <w:rsid w:val="00FD292E"/>
    <w:rsid w:val="00FD6F6F"/>
    <w:rsid w:val="00FE4D37"/>
    <w:rsid w:val="00FE64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6205E72E-7E89-4EB1-A66C-6FA4B62A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link w:val="Heading2Char"/>
    <w:uiPriority w:val="9"/>
    <w:qFormat/>
    <w:rsid w:val="00800FB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919"/>
  </w:style>
  <w:style w:type="paragraph" w:styleId="Footer">
    <w:name w:val="footer"/>
    <w:basedOn w:val="Normal"/>
    <w:link w:val="FooterChar"/>
    <w:uiPriority w:val="99"/>
    <w:unhideWhenUsed/>
    <w:rsid w:val="00CF2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919"/>
  </w:style>
  <w:style w:type="paragraph" w:styleId="ListParagraph">
    <w:name w:val="List Paragraph"/>
    <w:basedOn w:val="Normal"/>
    <w:uiPriority w:val="34"/>
    <w:qFormat/>
    <w:rsid w:val="00F70F55"/>
    <w:pPr>
      <w:ind w:left="720"/>
      <w:contextualSpacing/>
    </w:pPr>
  </w:style>
  <w:style w:type="character" w:customStyle="1" w:styleId="Heading2Char">
    <w:name w:val="Heading 2 Char"/>
    <w:basedOn w:val="DefaultParagraphFont"/>
    <w:link w:val="Heading2"/>
    <w:uiPriority w:val="9"/>
    <w:rsid w:val="00800FBD"/>
    <w:rPr>
      <w:rFonts w:ascii="Times New Roman" w:eastAsia="Times New Roman" w:hAnsi="Times New Roman" w:cs="Times New Roman"/>
      <w:b/>
      <w:bCs/>
      <w:sz w:val="36"/>
      <w:szCs w:val="36"/>
    </w:rPr>
  </w:style>
  <w:style w:type="paragraph" w:styleId="NormalWeb">
    <w:name w:val="Normal (Web)"/>
    <w:basedOn w:val="Normal"/>
    <w:uiPriority w:val="99"/>
    <w:unhideWhenUsed/>
    <w:rsid w:val="00F0476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365A96"/>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365A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5A96"/>
    <w:rPr>
      <w:sz w:val="20"/>
      <w:szCs w:val="20"/>
    </w:rPr>
  </w:style>
  <w:style w:type="character" w:styleId="FootnoteReference">
    <w:name w:val="footnote reference"/>
    <w:basedOn w:val="DefaultParagraphFont"/>
    <w:uiPriority w:val="99"/>
    <w:semiHidden/>
    <w:unhideWhenUsed/>
    <w:rsid w:val="00365A96"/>
    <w:rPr>
      <w:vertAlign w:val="superscript"/>
    </w:rPr>
  </w:style>
  <w:style w:type="character" w:styleId="Hyperlink">
    <w:name w:val="Hyperlink"/>
    <w:basedOn w:val="DefaultParagraphFont"/>
    <w:uiPriority w:val="99"/>
    <w:unhideWhenUsed/>
    <w:rsid w:val="004F6EBE"/>
    <w:rPr>
      <w:color w:val="0563C1" w:themeColor="hyperlink"/>
      <w:u w:val="single"/>
    </w:rPr>
  </w:style>
  <w:style w:type="character" w:customStyle="1" w:styleId="hilight">
    <w:name w:val="hilight"/>
    <w:basedOn w:val="DefaultParagraphFont"/>
    <w:rsid w:val="004B1668"/>
  </w:style>
  <w:style w:type="character" w:styleId="FollowedHyperlink">
    <w:name w:val="FollowedHyperlink"/>
    <w:basedOn w:val="DefaultParagraphFont"/>
    <w:uiPriority w:val="99"/>
    <w:semiHidden/>
    <w:unhideWhenUsed/>
    <w:rsid w:val="0094594B"/>
    <w:rPr>
      <w:color w:val="954F72" w:themeColor="followedHyperlink"/>
      <w:u w:val="single"/>
    </w:rPr>
  </w:style>
  <w:style w:type="character" w:customStyle="1" w:styleId="alaem">
    <w:name w:val="alaem"/>
    <w:basedOn w:val="DefaultParagraphFont"/>
    <w:rsid w:val="00460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33115996">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1956751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61550358">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285084938">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11464589">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07796038">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20170068">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888956236">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64851960">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18182033">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268080321">
      <w:bodyDiv w:val="1"/>
      <w:marLeft w:val="0"/>
      <w:marRight w:val="0"/>
      <w:marTop w:val="0"/>
      <w:marBottom w:val="0"/>
      <w:divBdr>
        <w:top w:val="none" w:sz="0" w:space="0" w:color="auto"/>
        <w:left w:val="none" w:sz="0" w:space="0" w:color="auto"/>
        <w:bottom w:val="none" w:sz="0" w:space="0" w:color="auto"/>
        <w:right w:val="none" w:sz="0" w:space="0" w:color="auto"/>
      </w:divBdr>
    </w:div>
    <w:div w:id="1279027542">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380324546">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56577559">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27962197">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1024/6/371/&#1582;&#1585;&#1576;&#1578;" TargetMode="External"/><Relationship Id="rId7" Type="http://schemas.openxmlformats.org/officeDocument/2006/relationships/hyperlink" Target="http://lib.eshia.ir/11024/6/372/&#1607;&#1604;&#1705;&#1608;&#1575;" TargetMode="External"/><Relationship Id="rId2" Type="http://schemas.openxmlformats.org/officeDocument/2006/relationships/hyperlink" Target="http://lib.eshia.ir/11024/17/326" TargetMode="External"/><Relationship Id="rId1" Type="http://schemas.openxmlformats.org/officeDocument/2006/relationships/hyperlink" Target="http://lib.eshia.ir/11024/17/326" TargetMode="External"/><Relationship Id="rId6" Type="http://schemas.openxmlformats.org/officeDocument/2006/relationships/hyperlink" Target="http://lib.eshia.ir/10088/38/27/&#1571;&#1578;&#1581;&#1602;&#1602;&#1607;" TargetMode="External"/><Relationship Id="rId5" Type="http://schemas.openxmlformats.org/officeDocument/2006/relationships/hyperlink" Target="http://lib.eshia.ir/10088/38/27/&#1608;&#1575;&#1605;&#1575;" TargetMode="External"/><Relationship Id="rId4" Type="http://schemas.openxmlformats.org/officeDocument/2006/relationships/hyperlink" Target="http://lib.eshia.ir/11024/6/372/&#1607;&#1604;&#1705;&#1608;&#1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B3619-9DA9-42C1-BBA9-FEA646F7F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902</TotalTime>
  <Pages>3</Pages>
  <Words>837</Words>
  <Characters>4774</Characters>
  <Application>Microsoft Office Word</Application>
  <DocSecurity>0</DocSecurity>
  <Lines>39</Lines>
  <Paragraphs>11</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mohsen baseri</cp:lastModifiedBy>
  <cp:revision>25</cp:revision>
  <dcterms:created xsi:type="dcterms:W3CDTF">2016-10-18T19:58:00Z</dcterms:created>
  <dcterms:modified xsi:type="dcterms:W3CDTF">2016-10-30T08:41:00Z</dcterms:modified>
</cp:coreProperties>
</file>