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EF695" w14:textId="77777777" w:rsidR="002844AA" w:rsidRPr="004B5F4C" w:rsidRDefault="002844AA" w:rsidP="002844AA">
      <w:pPr>
        <w:jc w:val="both"/>
        <w:rPr>
          <w:rFonts w:ascii="Traditional Arabic" w:hAnsi="Traditional Arabic" w:cs="Traditional Arabic"/>
          <w:sz w:val="26"/>
          <w:szCs w:val="26"/>
          <w:lang w:bidi="ar-AE"/>
        </w:rPr>
      </w:pPr>
      <w:bookmarkStart w:id="0" w:name="_GoBack"/>
      <w:r w:rsidRPr="004B5F4C">
        <w:rPr>
          <w:rFonts w:ascii="Traditional Arabic" w:hAnsi="Traditional Arabic" w:cs="Traditional Arabic" w:hint="cs"/>
          <w:color w:val="FF0000"/>
          <w:sz w:val="26"/>
          <w:szCs w:val="26"/>
          <w:rtl/>
        </w:rPr>
        <w:t>موضوع:</w:t>
      </w:r>
      <w:r w:rsidRPr="004B5F4C">
        <w:rPr>
          <w:rFonts w:ascii="Traditional Arabic" w:hAnsi="Traditional Arabic" w:cs="Traditional Arabic" w:hint="cs"/>
          <w:sz w:val="26"/>
          <w:szCs w:val="26"/>
          <w:rtl/>
        </w:rPr>
        <w:t xml:space="preserve"> بررسی شرط زیادی در سود نسبت به راس المال/شرکت/ بانکداری اسلامی</w:t>
      </w:r>
      <w:r w:rsidRPr="004B5F4C">
        <w:rPr>
          <w:rFonts w:ascii="Traditional Arabic" w:hAnsi="Traditional Arabic" w:cs="Traditional Arabic"/>
          <w:sz w:val="26"/>
          <w:szCs w:val="26"/>
          <w:lang w:bidi="ar-AE"/>
        </w:rPr>
        <w:t>.</w:t>
      </w:r>
    </w:p>
    <w:p w14:paraId="6C2EFC68" w14:textId="58712928" w:rsidR="00E836A3" w:rsidRPr="004B5F4C" w:rsidRDefault="002844AA" w:rsidP="00BD3975">
      <w:pPr>
        <w:jc w:val="both"/>
        <w:rPr>
          <w:rFonts w:ascii="Traditional Arabic" w:hAnsi="Traditional Arabic" w:cs="Traditional Arabic"/>
          <w:color w:val="FF0000"/>
          <w:sz w:val="30"/>
          <w:szCs w:val="30"/>
          <w:rtl/>
        </w:rPr>
      </w:pPr>
      <w:r w:rsidRPr="004B5F4C">
        <w:rPr>
          <w:rFonts w:ascii="Traditional Arabic" w:hAnsi="Traditional Arabic" w:cs="Traditional Arabic" w:hint="cs"/>
          <w:color w:val="FF0000"/>
          <w:sz w:val="30"/>
          <w:szCs w:val="30"/>
          <w:rtl/>
        </w:rPr>
        <w:t>خ</w:t>
      </w:r>
      <w:r w:rsidR="00E836A3" w:rsidRPr="004B5F4C">
        <w:rPr>
          <w:rFonts w:ascii="Traditional Arabic" w:hAnsi="Traditional Arabic" w:cs="Traditional Arabic" w:hint="cs"/>
          <w:color w:val="FF0000"/>
          <w:sz w:val="30"/>
          <w:szCs w:val="30"/>
          <w:rtl/>
        </w:rPr>
        <w:t>لاصه نظر سید یزدی</w:t>
      </w:r>
    </w:p>
    <w:p w14:paraId="45E8FD79" w14:textId="3C8CCA39" w:rsidR="002844AA" w:rsidRPr="004B5F4C" w:rsidRDefault="002844AA" w:rsidP="002844AA">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rtl/>
        </w:rPr>
        <w:t>در جلسه گذشته به چند مطلب مورد بررسی قرار گرفت. مطلب اول در شرط زیاده در عقد شرکت بود. صاحب عروه با صحت شرط زیادی موافق بودند. دلیل ایشان نیز این بود که شرط خلاف مقتضای عقد نیست بلکه خلاف اطلاق آن است، لذا در اصل صحت عقد خللی پیش نمی آید.</w:t>
      </w:r>
    </w:p>
    <w:p w14:paraId="10EE27B1" w14:textId="56E849AC" w:rsidR="00E836A3" w:rsidRPr="004B5F4C" w:rsidRDefault="00E836A3" w:rsidP="00E836A3">
      <w:pPr>
        <w:jc w:val="both"/>
        <w:rPr>
          <w:rFonts w:ascii="Traditional Arabic" w:hAnsi="Traditional Arabic" w:cs="Traditional Arabic"/>
          <w:color w:val="FF0000"/>
          <w:sz w:val="30"/>
          <w:szCs w:val="30"/>
          <w:rtl/>
        </w:rPr>
      </w:pPr>
      <w:r w:rsidRPr="004B5F4C">
        <w:rPr>
          <w:rFonts w:ascii="Traditional Arabic" w:hAnsi="Traditional Arabic" w:cs="Traditional Arabic" w:hint="cs"/>
          <w:color w:val="FF0000"/>
          <w:sz w:val="30"/>
          <w:szCs w:val="30"/>
          <w:rtl/>
        </w:rPr>
        <w:t>خلاصه نظر محقق خویی</w:t>
      </w:r>
    </w:p>
    <w:p w14:paraId="4E5A5FA9" w14:textId="4001C7BF" w:rsidR="00E836A3" w:rsidRPr="004B5F4C" w:rsidRDefault="00E836A3" w:rsidP="00E836A3">
      <w:pPr>
        <w:jc w:val="both"/>
        <w:rPr>
          <w:rFonts w:ascii="Traditional Arabic" w:hAnsi="Traditional Arabic" w:cs="Traditional Arabic"/>
          <w:color w:val="FF0000"/>
          <w:sz w:val="30"/>
          <w:szCs w:val="30"/>
          <w:rtl/>
        </w:rPr>
      </w:pPr>
      <w:r w:rsidRPr="004B5F4C">
        <w:rPr>
          <w:rFonts w:ascii="Traditional Arabic" w:hAnsi="Traditional Arabic" w:cs="Traditional Arabic" w:hint="cs"/>
          <w:color w:val="FF0000"/>
          <w:sz w:val="30"/>
          <w:szCs w:val="30"/>
          <w:rtl/>
        </w:rPr>
        <w:t>اشکال اول</w:t>
      </w:r>
    </w:p>
    <w:p w14:paraId="0632B7A8" w14:textId="77777777" w:rsidR="00222F2D" w:rsidRPr="004B5F4C" w:rsidRDefault="00BD3975" w:rsidP="00222F2D">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rtl/>
        </w:rPr>
        <w:t xml:space="preserve">بعد از </w:t>
      </w:r>
      <w:r w:rsidR="00E836A3" w:rsidRPr="004B5F4C">
        <w:rPr>
          <w:rFonts w:ascii="Traditional Arabic" w:hAnsi="Traditional Arabic" w:cs="Traditional Arabic" w:hint="cs"/>
          <w:sz w:val="26"/>
          <w:szCs w:val="26"/>
          <w:rtl/>
        </w:rPr>
        <w:t>آ</w:t>
      </w:r>
      <w:r w:rsidRPr="004B5F4C">
        <w:rPr>
          <w:rFonts w:ascii="Traditional Arabic" w:hAnsi="Traditional Arabic" w:cs="Traditional Arabic" w:hint="cs"/>
          <w:sz w:val="26"/>
          <w:szCs w:val="26"/>
          <w:rtl/>
        </w:rPr>
        <w:t xml:space="preserve">ن </w:t>
      </w:r>
      <w:r w:rsidR="002844AA" w:rsidRPr="004B5F4C">
        <w:rPr>
          <w:rFonts w:ascii="Traditional Arabic" w:hAnsi="Traditional Arabic" w:cs="Traditional Arabic" w:hint="cs"/>
          <w:sz w:val="26"/>
          <w:szCs w:val="26"/>
          <w:rtl/>
        </w:rPr>
        <w:t>به بررسی نظر محقق خویی پرداختیم؛ ایشان</w:t>
      </w:r>
      <w:r w:rsidR="00222F2D" w:rsidRPr="004B5F4C">
        <w:rPr>
          <w:rFonts w:ascii="Traditional Arabic" w:hAnsi="Traditional Arabic" w:cs="Traditional Arabic" w:hint="cs"/>
          <w:sz w:val="26"/>
          <w:szCs w:val="26"/>
          <w:rtl/>
        </w:rPr>
        <w:t xml:space="preserve"> فرمودند این شرط نه خلاف مقتضا</w:t>
      </w:r>
      <w:r w:rsidRPr="004B5F4C">
        <w:rPr>
          <w:rFonts w:ascii="Traditional Arabic" w:hAnsi="Traditional Arabic" w:cs="Traditional Arabic" w:hint="cs"/>
          <w:sz w:val="26"/>
          <w:szCs w:val="26"/>
          <w:rtl/>
        </w:rPr>
        <w:t xml:space="preserve"> و نه خلاف اطلاق عقد</w:t>
      </w:r>
      <w:r w:rsidR="00222F2D" w:rsidRPr="004B5F4C">
        <w:rPr>
          <w:rFonts w:ascii="Traditional Arabic" w:hAnsi="Traditional Arabic" w:cs="Traditional Arabic" w:hint="cs"/>
          <w:sz w:val="26"/>
          <w:szCs w:val="26"/>
          <w:rtl/>
        </w:rPr>
        <w:t xml:space="preserve"> نمی باشد</w:t>
      </w:r>
      <w:r w:rsidRPr="004B5F4C">
        <w:rPr>
          <w:rFonts w:ascii="Traditional Arabic" w:hAnsi="Traditional Arabic" w:cs="Traditional Arabic" w:hint="cs"/>
          <w:sz w:val="26"/>
          <w:szCs w:val="26"/>
          <w:rtl/>
        </w:rPr>
        <w:t>. زیرا م</w:t>
      </w:r>
      <w:r w:rsidR="002844AA" w:rsidRPr="004B5F4C">
        <w:rPr>
          <w:rFonts w:ascii="Traditional Arabic" w:hAnsi="Traditional Arabic" w:cs="Traditional Arabic" w:hint="cs"/>
          <w:sz w:val="26"/>
          <w:szCs w:val="26"/>
          <w:rtl/>
        </w:rPr>
        <w:t xml:space="preserve">قتضای عقد فقط در حد مشارکت است، </w:t>
      </w:r>
      <w:r w:rsidRPr="004B5F4C">
        <w:rPr>
          <w:rFonts w:ascii="Traditional Arabic" w:hAnsi="Traditional Arabic" w:cs="Traditional Arabic" w:hint="cs"/>
          <w:sz w:val="26"/>
          <w:szCs w:val="26"/>
          <w:rtl/>
        </w:rPr>
        <w:t xml:space="preserve">یعنی اگر دونفر پولشان را روی هم گذاشتند به اندازه سهمشان شریک هستند. </w:t>
      </w:r>
      <w:r w:rsidR="00222F2D" w:rsidRPr="004B5F4C">
        <w:rPr>
          <w:rFonts w:ascii="Traditional Arabic" w:hAnsi="Traditional Arabic" w:cs="Traditional Arabic" w:hint="cs"/>
          <w:sz w:val="26"/>
          <w:szCs w:val="26"/>
          <w:rtl/>
        </w:rPr>
        <w:t>اما بحث ما در مورد سود است و نه سرمایه و کلام در مقتضای عقد از بحث ما خارج است</w:t>
      </w:r>
      <w:r w:rsidRPr="004B5F4C">
        <w:rPr>
          <w:rFonts w:ascii="Traditional Arabic" w:hAnsi="Traditional Arabic" w:cs="Traditional Arabic" w:hint="cs"/>
          <w:sz w:val="26"/>
          <w:szCs w:val="26"/>
          <w:rtl/>
        </w:rPr>
        <w:t>.</w:t>
      </w:r>
    </w:p>
    <w:p w14:paraId="65C3AF5D" w14:textId="22A7C907" w:rsidR="00BD3975" w:rsidRPr="004B5F4C" w:rsidRDefault="00BD3975" w:rsidP="00222F2D">
      <w:pPr>
        <w:jc w:val="both"/>
        <w:rPr>
          <w:rFonts w:ascii="Traditional Arabic" w:hAnsi="Traditional Arabic" w:cs="Traditional Arabic"/>
          <w:sz w:val="26"/>
          <w:szCs w:val="26"/>
          <w:rtl/>
          <w:lang w:bidi="ar-AE"/>
        </w:rPr>
      </w:pPr>
      <w:r w:rsidRPr="004B5F4C">
        <w:rPr>
          <w:rFonts w:ascii="Traditional Arabic" w:hAnsi="Traditional Arabic" w:cs="Traditional Arabic" w:hint="cs"/>
          <w:sz w:val="26"/>
          <w:szCs w:val="26"/>
          <w:rtl/>
        </w:rPr>
        <w:t xml:space="preserve">تقسیم سود ربطی به مقتضای عقد ندارد بلکه مستفاد از قاعده تبعیت </w:t>
      </w:r>
      <w:r w:rsidR="00E836A3" w:rsidRPr="004B5F4C">
        <w:rPr>
          <w:rFonts w:ascii="Traditional Arabic" w:hAnsi="Traditional Arabic" w:cs="Traditional Arabic" w:hint="cs"/>
          <w:sz w:val="26"/>
          <w:szCs w:val="26"/>
          <w:rtl/>
        </w:rPr>
        <w:t xml:space="preserve">نمائات </w:t>
      </w:r>
      <w:r w:rsidR="00222F2D" w:rsidRPr="004B5F4C">
        <w:rPr>
          <w:rFonts w:ascii="Traditional Arabic" w:hAnsi="Traditional Arabic" w:cs="Traditional Arabic" w:hint="cs"/>
          <w:sz w:val="26"/>
          <w:szCs w:val="26"/>
          <w:rtl/>
        </w:rPr>
        <w:t xml:space="preserve">از اصل مال </w:t>
      </w:r>
      <w:r w:rsidR="00E836A3" w:rsidRPr="004B5F4C">
        <w:rPr>
          <w:rFonts w:ascii="Traditional Arabic" w:hAnsi="Traditional Arabic" w:cs="Traditional Arabic" w:hint="cs"/>
          <w:sz w:val="26"/>
          <w:szCs w:val="26"/>
          <w:rtl/>
        </w:rPr>
        <w:t>باشد. یعنی اگر سرمایه نصف بود</w:t>
      </w:r>
      <w:r w:rsidR="00222F2D" w:rsidRPr="004B5F4C">
        <w:rPr>
          <w:rFonts w:ascii="Traditional Arabic" w:hAnsi="Traditional Arabic" w:cs="Traditional Arabic" w:hint="cs"/>
          <w:sz w:val="26"/>
          <w:szCs w:val="26"/>
          <w:rtl/>
        </w:rPr>
        <w:t>،</w:t>
      </w:r>
      <w:r w:rsidR="00E836A3" w:rsidRPr="004B5F4C">
        <w:rPr>
          <w:rFonts w:ascii="Traditional Arabic" w:hAnsi="Traditional Arabic" w:cs="Traditional Arabic" w:hint="cs"/>
          <w:sz w:val="26"/>
          <w:szCs w:val="26"/>
          <w:rtl/>
        </w:rPr>
        <w:t xml:space="preserve"> سود هم نصف می</w:t>
      </w:r>
      <w:r w:rsidR="00222F2D" w:rsidRPr="004B5F4C">
        <w:rPr>
          <w:rFonts w:ascii="Traditional Arabic" w:hAnsi="Traditional Arabic" w:cs="Traditional Arabic" w:hint="cs"/>
          <w:sz w:val="26"/>
          <w:szCs w:val="26"/>
          <w:rtl/>
        </w:rPr>
        <w:t xml:space="preserve"> </w:t>
      </w:r>
      <w:r w:rsidR="00E836A3" w:rsidRPr="004B5F4C">
        <w:rPr>
          <w:rFonts w:ascii="Traditional Arabic" w:hAnsi="Traditional Arabic" w:cs="Traditional Arabic" w:hint="cs"/>
          <w:sz w:val="26"/>
          <w:szCs w:val="26"/>
          <w:rtl/>
        </w:rPr>
        <w:t>شود. این قاعده مقتضای عقد</w:t>
      </w:r>
      <w:r w:rsidR="00222F2D" w:rsidRPr="004B5F4C">
        <w:rPr>
          <w:rFonts w:ascii="Traditional Arabic" w:hAnsi="Traditional Arabic" w:cs="Traditional Arabic" w:hint="cs"/>
          <w:sz w:val="26"/>
          <w:szCs w:val="26"/>
          <w:rtl/>
        </w:rPr>
        <w:t xml:space="preserve"> نبوده و </w:t>
      </w:r>
      <w:r w:rsidR="00E836A3" w:rsidRPr="004B5F4C">
        <w:rPr>
          <w:rFonts w:ascii="Traditional Arabic" w:hAnsi="Traditional Arabic" w:cs="Traditional Arabic" w:hint="cs"/>
          <w:sz w:val="26"/>
          <w:szCs w:val="26"/>
          <w:rtl/>
        </w:rPr>
        <w:t xml:space="preserve">مستفاد </w:t>
      </w:r>
      <w:r w:rsidR="00222F2D" w:rsidRPr="004B5F4C">
        <w:rPr>
          <w:rFonts w:ascii="Traditional Arabic" w:hAnsi="Traditional Arabic" w:cs="Traditional Arabic" w:hint="cs"/>
          <w:sz w:val="26"/>
          <w:szCs w:val="26"/>
          <w:rtl/>
        </w:rPr>
        <w:t xml:space="preserve">از </w:t>
      </w:r>
      <w:r w:rsidR="00E836A3" w:rsidRPr="004B5F4C">
        <w:rPr>
          <w:rFonts w:ascii="Traditional Arabic" w:hAnsi="Traditional Arabic" w:cs="Traditional Arabic" w:hint="cs"/>
          <w:sz w:val="26"/>
          <w:szCs w:val="26"/>
          <w:rtl/>
        </w:rPr>
        <w:t xml:space="preserve">کتاب و سنت است و چون این شرط مخالف کتاب و سنت است باطل </w:t>
      </w:r>
      <w:r w:rsidR="00222F2D" w:rsidRPr="004B5F4C">
        <w:rPr>
          <w:rFonts w:ascii="Traditional Arabic" w:hAnsi="Traditional Arabic" w:cs="Traditional Arabic" w:hint="cs"/>
          <w:sz w:val="26"/>
          <w:szCs w:val="26"/>
          <w:rtl/>
        </w:rPr>
        <w:t>خواهد بود، لکن بطلان آن به اصل عقد سرایت نمی کند</w:t>
      </w:r>
      <w:r w:rsidR="00E836A3" w:rsidRPr="004B5F4C">
        <w:rPr>
          <w:rFonts w:ascii="Traditional Arabic" w:hAnsi="Traditional Arabic" w:cs="Traditional Arabic" w:hint="cs"/>
          <w:sz w:val="26"/>
          <w:szCs w:val="26"/>
          <w:rtl/>
        </w:rPr>
        <w:t>.</w:t>
      </w:r>
    </w:p>
    <w:p w14:paraId="1F58BF22" w14:textId="39F74FD9" w:rsidR="00E836A3" w:rsidRPr="004B5F4C" w:rsidRDefault="00E836A3" w:rsidP="00E836A3">
      <w:pPr>
        <w:jc w:val="both"/>
        <w:rPr>
          <w:rFonts w:ascii="Traditional Arabic" w:hAnsi="Traditional Arabic" w:cs="Traditional Arabic"/>
          <w:color w:val="FF0000"/>
          <w:sz w:val="30"/>
          <w:szCs w:val="30"/>
          <w:rtl/>
        </w:rPr>
      </w:pPr>
      <w:r w:rsidRPr="004B5F4C">
        <w:rPr>
          <w:rFonts w:ascii="Traditional Arabic" w:hAnsi="Traditional Arabic" w:cs="Traditional Arabic" w:hint="cs"/>
          <w:color w:val="FF0000"/>
          <w:sz w:val="30"/>
          <w:szCs w:val="30"/>
          <w:rtl/>
        </w:rPr>
        <w:t>اشکال دوم</w:t>
      </w:r>
    </w:p>
    <w:p w14:paraId="70E6710F" w14:textId="4FE61D3F" w:rsidR="00E836A3" w:rsidRPr="004B5F4C" w:rsidRDefault="00E836A3" w:rsidP="00222F2D">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rtl/>
        </w:rPr>
        <w:t xml:space="preserve">اشکال دوم ایشان این بود که </w:t>
      </w:r>
      <w:r w:rsidR="00222F2D" w:rsidRPr="004B5F4C">
        <w:rPr>
          <w:rFonts w:ascii="Traditional Arabic" w:hAnsi="Traditional Arabic" w:cs="Traditional Arabic" w:hint="cs"/>
          <w:sz w:val="26"/>
          <w:szCs w:val="26"/>
          <w:rtl/>
        </w:rPr>
        <w:t xml:space="preserve">در صورت شرط زیادی </w:t>
      </w:r>
      <w:r w:rsidRPr="004B5F4C">
        <w:rPr>
          <w:rFonts w:ascii="Traditional Arabic" w:hAnsi="Traditional Arabic" w:cs="Traditional Arabic" w:hint="cs"/>
          <w:sz w:val="26"/>
          <w:szCs w:val="26"/>
          <w:rtl/>
        </w:rPr>
        <w:t>تملیک معدوم لازم می آید.</w:t>
      </w:r>
      <w:r w:rsidR="008F57BD" w:rsidRPr="004B5F4C">
        <w:rPr>
          <w:rFonts w:ascii="Traditional Arabic" w:hAnsi="Traditional Arabic" w:cs="Traditional Arabic" w:hint="cs"/>
          <w:sz w:val="26"/>
          <w:szCs w:val="26"/>
          <w:rtl/>
        </w:rPr>
        <w:t xml:space="preserve"> </w:t>
      </w:r>
      <w:r w:rsidR="00222F2D" w:rsidRPr="004B5F4C">
        <w:rPr>
          <w:rFonts w:ascii="Traditional Arabic" w:hAnsi="Traditional Arabic" w:cs="Traditional Arabic" w:hint="cs"/>
          <w:sz w:val="26"/>
          <w:szCs w:val="26"/>
          <w:rtl/>
        </w:rPr>
        <w:t xml:space="preserve">توضیح آن که: </w:t>
      </w:r>
      <w:r w:rsidR="008F57BD" w:rsidRPr="004B5F4C">
        <w:rPr>
          <w:rFonts w:ascii="Traditional Arabic" w:hAnsi="Traditional Arabic" w:cs="Traditional Arabic" w:hint="cs"/>
          <w:sz w:val="26"/>
          <w:szCs w:val="26"/>
          <w:rtl/>
        </w:rPr>
        <w:t xml:space="preserve">با این </w:t>
      </w:r>
      <w:r w:rsidR="00222F2D" w:rsidRPr="004B5F4C">
        <w:rPr>
          <w:rFonts w:ascii="Traditional Arabic" w:hAnsi="Traditional Arabic" w:cs="Traditional Arabic" w:hint="cs"/>
          <w:sz w:val="26"/>
          <w:szCs w:val="26"/>
          <w:rtl/>
        </w:rPr>
        <w:t>شرط، شریک</w:t>
      </w:r>
      <w:r w:rsidR="008F57BD" w:rsidRPr="004B5F4C">
        <w:rPr>
          <w:rFonts w:ascii="Traditional Arabic" w:hAnsi="Traditional Arabic" w:cs="Traditional Arabic" w:hint="cs"/>
          <w:sz w:val="26"/>
          <w:szCs w:val="26"/>
          <w:rtl/>
        </w:rPr>
        <w:t xml:space="preserve"> متعهد می</w:t>
      </w:r>
      <w:r w:rsidR="00222F2D" w:rsidRPr="004B5F4C">
        <w:rPr>
          <w:rFonts w:ascii="Traditional Arabic" w:hAnsi="Traditional Arabic" w:cs="Traditional Arabic" w:hint="cs"/>
          <w:sz w:val="26"/>
          <w:szCs w:val="26"/>
          <w:rtl/>
        </w:rPr>
        <w:t xml:space="preserve"> شود تا</w:t>
      </w:r>
      <w:r w:rsidR="008F57BD" w:rsidRPr="004B5F4C">
        <w:rPr>
          <w:rFonts w:ascii="Traditional Arabic" w:hAnsi="Traditional Arabic" w:cs="Traditional Arabic" w:hint="cs"/>
          <w:sz w:val="26"/>
          <w:szCs w:val="26"/>
          <w:rtl/>
        </w:rPr>
        <w:t xml:space="preserve"> مقداری از سود که سهم </w:t>
      </w:r>
      <w:r w:rsidR="00222F2D" w:rsidRPr="004B5F4C">
        <w:rPr>
          <w:rFonts w:ascii="Traditional Arabic" w:hAnsi="Traditional Arabic" w:cs="Traditional Arabic" w:hint="cs"/>
          <w:sz w:val="26"/>
          <w:szCs w:val="26"/>
          <w:rtl/>
        </w:rPr>
        <w:t>او</w:t>
      </w:r>
      <w:r w:rsidR="008F57BD" w:rsidRPr="004B5F4C">
        <w:rPr>
          <w:rFonts w:ascii="Traditional Arabic" w:hAnsi="Traditional Arabic" w:cs="Traditional Arabic" w:hint="cs"/>
          <w:sz w:val="26"/>
          <w:szCs w:val="26"/>
          <w:rtl/>
        </w:rPr>
        <w:t>س</w:t>
      </w:r>
      <w:r w:rsidR="00222F2D" w:rsidRPr="004B5F4C">
        <w:rPr>
          <w:rFonts w:ascii="Traditional Arabic" w:hAnsi="Traditional Arabic" w:cs="Traditional Arabic" w:hint="cs"/>
          <w:sz w:val="26"/>
          <w:szCs w:val="26"/>
          <w:rtl/>
        </w:rPr>
        <w:t>ت را به ملکیت شریک دیگر دربیاورد لکن با توجه به عدم وجود سود در زمان شرط، تملیک آن نیز با شرط معقول نیست.</w:t>
      </w:r>
    </w:p>
    <w:p w14:paraId="6BE8FB61" w14:textId="45BD5B5D" w:rsidR="008F57BD" w:rsidRPr="004B5F4C" w:rsidRDefault="008F57BD" w:rsidP="00E836A3">
      <w:pPr>
        <w:jc w:val="both"/>
        <w:rPr>
          <w:rFonts w:ascii="Traditional Arabic" w:hAnsi="Traditional Arabic" w:cs="Traditional Arabic"/>
          <w:color w:val="FF0000"/>
          <w:sz w:val="30"/>
          <w:szCs w:val="30"/>
          <w:rtl/>
        </w:rPr>
      </w:pPr>
      <w:r w:rsidRPr="004B5F4C">
        <w:rPr>
          <w:rFonts w:ascii="Traditional Arabic" w:hAnsi="Traditional Arabic" w:cs="Traditional Arabic" w:hint="cs"/>
          <w:color w:val="FF0000"/>
          <w:sz w:val="30"/>
          <w:szCs w:val="30"/>
          <w:rtl/>
        </w:rPr>
        <w:t xml:space="preserve">جواب از اشکال </w:t>
      </w:r>
      <w:r w:rsidR="00E11C41" w:rsidRPr="004B5F4C">
        <w:rPr>
          <w:rFonts w:ascii="Traditional Arabic" w:hAnsi="Traditional Arabic" w:cs="Traditional Arabic" w:hint="cs"/>
          <w:color w:val="FF0000"/>
          <w:sz w:val="30"/>
          <w:szCs w:val="30"/>
          <w:rtl/>
        </w:rPr>
        <w:t xml:space="preserve">اول و </w:t>
      </w:r>
      <w:r w:rsidRPr="004B5F4C">
        <w:rPr>
          <w:rFonts w:ascii="Traditional Arabic" w:hAnsi="Traditional Arabic" w:cs="Traditional Arabic" w:hint="cs"/>
          <w:color w:val="FF0000"/>
          <w:sz w:val="30"/>
          <w:szCs w:val="30"/>
          <w:rtl/>
        </w:rPr>
        <w:t>دوم</w:t>
      </w:r>
    </w:p>
    <w:p w14:paraId="0AAE70E8" w14:textId="129469E2" w:rsidR="008F57BD" w:rsidRPr="004B5F4C" w:rsidRDefault="008F57BD" w:rsidP="002415FA">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highlight w:val="yellow"/>
          <w:rtl/>
        </w:rPr>
        <w:t>ما گفتیم</w:t>
      </w:r>
      <w:r w:rsidR="00E11C41" w:rsidRPr="004B5F4C">
        <w:rPr>
          <w:rFonts w:ascii="Traditional Arabic" w:hAnsi="Traditional Arabic" w:cs="Traditional Arabic" w:hint="cs"/>
          <w:sz w:val="26"/>
          <w:szCs w:val="26"/>
          <w:highlight w:val="yellow"/>
          <w:rtl/>
        </w:rPr>
        <w:t xml:space="preserve"> راه حل این اشکال این است</w:t>
      </w:r>
      <w:r w:rsidR="00E11C41" w:rsidRPr="004B5F4C">
        <w:rPr>
          <w:rFonts w:ascii="Traditional Arabic" w:hAnsi="Traditional Arabic" w:cs="Traditional Arabic" w:hint="cs"/>
          <w:sz w:val="26"/>
          <w:szCs w:val="26"/>
          <w:rtl/>
        </w:rPr>
        <w:t xml:space="preserve"> که </w:t>
      </w:r>
      <w:r w:rsidR="002415FA" w:rsidRPr="004B5F4C">
        <w:rPr>
          <w:rFonts w:ascii="Traditional Arabic" w:hAnsi="Traditional Arabic" w:cs="Traditional Arabic" w:hint="cs"/>
          <w:sz w:val="26"/>
          <w:szCs w:val="26"/>
          <w:rtl/>
        </w:rPr>
        <w:t>دو شریک</w:t>
      </w:r>
      <w:r w:rsidR="00E51B03" w:rsidRPr="004B5F4C">
        <w:rPr>
          <w:rFonts w:ascii="Traditional Arabic" w:hAnsi="Traditional Arabic" w:cs="Traditional Arabic" w:hint="cs"/>
          <w:sz w:val="26"/>
          <w:szCs w:val="26"/>
          <w:rtl/>
        </w:rPr>
        <w:t xml:space="preserve"> </w:t>
      </w:r>
      <w:r w:rsidR="00E11C41" w:rsidRPr="004B5F4C">
        <w:rPr>
          <w:rFonts w:ascii="Traditional Arabic" w:hAnsi="Traditional Arabic" w:cs="Traditional Arabic" w:hint="cs"/>
          <w:sz w:val="26"/>
          <w:szCs w:val="26"/>
          <w:rtl/>
        </w:rPr>
        <w:t>شرط</w:t>
      </w:r>
      <w:r w:rsidR="00E51B03" w:rsidRPr="004B5F4C">
        <w:rPr>
          <w:rFonts w:ascii="Traditional Arabic" w:hAnsi="Traditional Arabic" w:cs="Traditional Arabic" w:hint="cs"/>
          <w:sz w:val="26"/>
          <w:szCs w:val="26"/>
          <w:rtl/>
        </w:rPr>
        <w:t xml:space="preserve"> خود را در قالب شرط فعل در ضمن عقد بیاورند</w:t>
      </w:r>
      <w:r w:rsidR="00E11C41" w:rsidRPr="004B5F4C">
        <w:rPr>
          <w:rFonts w:ascii="Traditional Arabic" w:hAnsi="Traditional Arabic" w:cs="Traditional Arabic" w:hint="cs"/>
          <w:sz w:val="26"/>
          <w:szCs w:val="26"/>
          <w:rtl/>
        </w:rPr>
        <w:t>. به این صورت که</w:t>
      </w:r>
      <w:r w:rsidR="002415FA" w:rsidRPr="004B5F4C">
        <w:rPr>
          <w:rFonts w:ascii="Traditional Arabic" w:hAnsi="Traditional Arabic" w:cs="Traditional Arabic" w:hint="cs"/>
          <w:sz w:val="26"/>
          <w:szCs w:val="26"/>
          <w:rtl/>
        </w:rPr>
        <w:t xml:space="preserve"> یکی از دو شریک در شرط</w:t>
      </w:r>
      <w:r w:rsidR="00E11C41" w:rsidRPr="004B5F4C">
        <w:rPr>
          <w:rFonts w:ascii="Traditional Arabic" w:hAnsi="Traditional Arabic" w:cs="Traditional Arabic" w:hint="cs"/>
          <w:sz w:val="26"/>
          <w:szCs w:val="26"/>
          <w:rtl/>
        </w:rPr>
        <w:t xml:space="preserve"> بگوید شما بعد از </w:t>
      </w:r>
      <w:r w:rsidR="002415FA" w:rsidRPr="004B5F4C">
        <w:rPr>
          <w:rFonts w:ascii="Traditional Arabic" w:hAnsi="Traditional Arabic" w:cs="Traditional Arabic" w:hint="cs"/>
          <w:sz w:val="26"/>
          <w:szCs w:val="26"/>
          <w:rtl/>
        </w:rPr>
        <w:t>حصول سود</w:t>
      </w:r>
      <w:r w:rsidR="00E11C41" w:rsidRPr="004B5F4C">
        <w:rPr>
          <w:rFonts w:ascii="Traditional Arabic" w:hAnsi="Traditional Arabic" w:cs="Traditional Arabic" w:hint="cs"/>
          <w:sz w:val="26"/>
          <w:szCs w:val="26"/>
          <w:rtl/>
        </w:rPr>
        <w:t xml:space="preserve"> و </w:t>
      </w:r>
      <w:r w:rsidR="002415FA" w:rsidRPr="004B5F4C">
        <w:rPr>
          <w:rFonts w:ascii="Traditional Arabic" w:hAnsi="Traditional Arabic" w:cs="Traditional Arabic" w:hint="cs"/>
          <w:sz w:val="26"/>
          <w:szCs w:val="26"/>
          <w:rtl/>
        </w:rPr>
        <w:t xml:space="preserve">تملک آن، فلان مقدار را </w:t>
      </w:r>
      <w:r w:rsidR="002415FA" w:rsidRPr="004B5F4C">
        <w:rPr>
          <w:rFonts w:ascii="Traditional Arabic" w:hAnsi="Traditional Arabic" w:cs="Traditional Arabic" w:hint="cs"/>
          <w:sz w:val="26"/>
          <w:szCs w:val="26"/>
          <w:rtl/>
        </w:rPr>
        <w:t>از مال خودتان</w:t>
      </w:r>
      <w:r w:rsidR="002415FA" w:rsidRPr="004B5F4C">
        <w:rPr>
          <w:rFonts w:ascii="Traditional Arabic" w:hAnsi="Traditional Arabic" w:cs="Traditional Arabic" w:hint="cs"/>
          <w:sz w:val="26"/>
          <w:szCs w:val="26"/>
          <w:rtl/>
        </w:rPr>
        <w:t xml:space="preserve"> به من هبه کن</w:t>
      </w:r>
      <w:r w:rsidR="00E11C41" w:rsidRPr="004B5F4C">
        <w:rPr>
          <w:rFonts w:ascii="Traditional Arabic" w:hAnsi="Traditional Arabic" w:cs="Traditional Arabic" w:hint="cs"/>
          <w:sz w:val="26"/>
          <w:szCs w:val="26"/>
          <w:rtl/>
        </w:rPr>
        <w:t xml:space="preserve">. این </w:t>
      </w:r>
      <w:r w:rsidR="002415FA" w:rsidRPr="004B5F4C">
        <w:rPr>
          <w:rFonts w:ascii="Traditional Arabic" w:hAnsi="Traditional Arabic" w:cs="Traditional Arabic" w:hint="cs"/>
          <w:sz w:val="26"/>
          <w:szCs w:val="26"/>
          <w:rtl/>
        </w:rPr>
        <w:t>شرط نه نقلا و نه عقلا</w:t>
      </w:r>
      <w:r w:rsidR="002415FA" w:rsidRPr="004B5F4C">
        <w:rPr>
          <w:rFonts w:ascii="Traditional Arabic" w:hAnsi="Traditional Arabic" w:cs="Traditional Arabic" w:hint="cs"/>
          <w:sz w:val="26"/>
          <w:szCs w:val="26"/>
          <w:rtl/>
        </w:rPr>
        <w:t xml:space="preserve"> اشکالی ندارد</w:t>
      </w:r>
      <w:r w:rsidR="00E11C41" w:rsidRPr="004B5F4C">
        <w:rPr>
          <w:rFonts w:ascii="Traditional Arabic" w:hAnsi="Traditional Arabic" w:cs="Traditional Arabic" w:hint="cs"/>
          <w:sz w:val="26"/>
          <w:szCs w:val="26"/>
          <w:rtl/>
        </w:rPr>
        <w:t>.</w:t>
      </w:r>
    </w:p>
    <w:p w14:paraId="33F02636" w14:textId="77777777" w:rsidR="002415FA" w:rsidRPr="004B5F4C" w:rsidRDefault="002415FA" w:rsidP="002415FA">
      <w:pPr>
        <w:jc w:val="both"/>
        <w:rPr>
          <w:rFonts w:ascii="Traditional Arabic" w:hAnsi="Traditional Arabic" w:cs="Traditional Arabic" w:hint="cs"/>
          <w:sz w:val="26"/>
          <w:szCs w:val="26"/>
          <w:rtl/>
        </w:rPr>
      </w:pPr>
      <w:r w:rsidRPr="004B5F4C">
        <w:rPr>
          <w:rFonts w:ascii="Traditional Arabic" w:hAnsi="Traditional Arabic" w:cs="Traditional Arabic" w:hint="cs"/>
          <w:sz w:val="26"/>
          <w:szCs w:val="26"/>
          <w:rtl/>
        </w:rPr>
        <w:t>خلاصه</w:t>
      </w:r>
      <w:r w:rsidR="00E11C41" w:rsidRPr="004B5F4C">
        <w:rPr>
          <w:rFonts w:ascii="Traditional Arabic" w:hAnsi="Traditional Arabic" w:cs="Traditional Arabic" w:hint="cs"/>
          <w:sz w:val="26"/>
          <w:szCs w:val="26"/>
          <w:rtl/>
        </w:rPr>
        <w:t xml:space="preserve"> اینکه </w:t>
      </w:r>
      <w:r w:rsidRPr="004B5F4C">
        <w:rPr>
          <w:rFonts w:ascii="Traditional Arabic" w:hAnsi="Traditional Arabic" w:cs="Traditional Arabic" w:hint="cs"/>
          <w:sz w:val="26"/>
          <w:szCs w:val="26"/>
          <w:rtl/>
        </w:rPr>
        <w:t xml:space="preserve">اگر امکان </w:t>
      </w:r>
      <w:r w:rsidR="00E11C41" w:rsidRPr="004B5F4C">
        <w:rPr>
          <w:rFonts w:ascii="Traditional Arabic" w:hAnsi="Traditional Arabic" w:cs="Traditional Arabic" w:hint="cs"/>
          <w:sz w:val="26"/>
          <w:szCs w:val="26"/>
          <w:rtl/>
        </w:rPr>
        <w:t xml:space="preserve">شرط نتیجه </w:t>
      </w:r>
      <w:r w:rsidRPr="004B5F4C">
        <w:rPr>
          <w:rFonts w:ascii="Traditional Arabic" w:hAnsi="Traditional Arabic" w:cs="Traditional Arabic" w:hint="cs"/>
          <w:sz w:val="26"/>
          <w:szCs w:val="26"/>
          <w:rtl/>
        </w:rPr>
        <w:t>نیز نباشد کما اینکه</w:t>
      </w:r>
      <w:r w:rsidR="00E11C41" w:rsidRPr="004B5F4C">
        <w:rPr>
          <w:rFonts w:ascii="Traditional Arabic" w:hAnsi="Traditional Arabic" w:cs="Traditional Arabic" w:hint="cs"/>
          <w:sz w:val="26"/>
          <w:szCs w:val="26"/>
          <w:rtl/>
        </w:rPr>
        <w:t xml:space="preserve"> بعض فقها کلا</w:t>
      </w:r>
      <w:r w:rsidR="00291F21" w:rsidRPr="004B5F4C">
        <w:rPr>
          <w:rFonts w:ascii="Traditional Arabic" w:hAnsi="Traditional Arabic" w:cs="Traditional Arabic" w:hint="cs"/>
          <w:sz w:val="26"/>
          <w:szCs w:val="26"/>
          <w:rtl/>
        </w:rPr>
        <w:t>ً</w:t>
      </w:r>
      <w:r w:rsidR="00E11C41" w:rsidRPr="004B5F4C">
        <w:rPr>
          <w:rFonts w:ascii="Traditional Arabic" w:hAnsi="Traditional Arabic" w:cs="Traditional Arabic" w:hint="cs"/>
          <w:sz w:val="26"/>
          <w:szCs w:val="26"/>
          <w:rtl/>
        </w:rPr>
        <w:t xml:space="preserve"> آن را</w:t>
      </w:r>
      <w:r w:rsidRPr="004B5F4C">
        <w:rPr>
          <w:rFonts w:ascii="Traditional Arabic" w:hAnsi="Traditional Arabic" w:cs="Traditional Arabic" w:hint="cs"/>
          <w:sz w:val="26"/>
          <w:szCs w:val="26"/>
          <w:rtl/>
        </w:rPr>
        <w:t xml:space="preserve"> </w:t>
      </w:r>
      <w:r w:rsidRPr="004B5F4C">
        <w:rPr>
          <w:rFonts w:ascii="Traditional Arabic" w:hAnsi="Traditional Arabic" w:cs="Traditional Arabic" w:hint="cs"/>
          <w:sz w:val="26"/>
          <w:szCs w:val="26"/>
          <w:rtl/>
        </w:rPr>
        <w:t>چه در تملیک المعدوم و چه در غیر آن</w:t>
      </w:r>
      <w:r w:rsidR="00E11C41" w:rsidRPr="004B5F4C">
        <w:rPr>
          <w:rFonts w:ascii="Traditional Arabic" w:hAnsi="Traditional Arabic" w:cs="Traditional Arabic" w:hint="cs"/>
          <w:sz w:val="26"/>
          <w:szCs w:val="26"/>
          <w:rtl/>
        </w:rPr>
        <w:t xml:space="preserve"> باطل میدانند</w:t>
      </w:r>
      <w:r w:rsidRPr="004B5F4C">
        <w:rPr>
          <w:rFonts w:ascii="Traditional Arabic" w:hAnsi="Traditional Arabic" w:cs="Traditional Arabic" w:hint="cs"/>
          <w:sz w:val="26"/>
          <w:szCs w:val="26"/>
          <w:rtl/>
        </w:rPr>
        <w:t>، مطلب با شرط فعل حل خواهد شد.</w:t>
      </w:r>
    </w:p>
    <w:p w14:paraId="0C66CC0A" w14:textId="7E096827" w:rsidR="00E11C41" w:rsidRPr="004B5F4C" w:rsidRDefault="00E11C41" w:rsidP="002415FA">
      <w:pPr>
        <w:jc w:val="both"/>
        <w:rPr>
          <w:rFonts w:ascii="Traditional Arabic" w:hAnsi="Traditional Arabic" w:cs="Traditional Arabic"/>
          <w:sz w:val="26"/>
          <w:szCs w:val="26"/>
        </w:rPr>
      </w:pPr>
      <w:r w:rsidRPr="004B5F4C">
        <w:rPr>
          <w:rFonts w:ascii="Traditional Arabic" w:hAnsi="Traditional Arabic" w:cs="Traditional Arabic" w:hint="cs"/>
          <w:sz w:val="26"/>
          <w:szCs w:val="26"/>
          <w:rtl/>
        </w:rPr>
        <w:t xml:space="preserve"> </w:t>
      </w:r>
      <w:r w:rsidR="002415FA" w:rsidRPr="004B5F4C">
        <w:rPr>
          <w:rFonts w:ascii="Traditional Arabic" w:hAnsi="Traditional Arabic" w:cs="Traditional Arabic" w:hint="cs"/>
          <w:sz w:val="26"/>
          <w:szCs w:val="26"/>
          <w:highlight w:val="yellow"/>
          <w:rtl/>
        </w:rPr>
        <w:t>لکن م</w:t>
      </w:r>
      <w:r w:rsidRPr="004B5F4C">
        <w:rPr>
          <w:rFonts w:ascii="Traditional Arabic" w:hAnsi="Traditional Arabic" w:cs="Traditional Arabic" w:hint="cs"/>
          <w:sz w:val="26"/>
          <w:szCs w:val="26"/>
          <w:highlight w:val="yellow"/>
          <w:rtl/>
        </w:rPr>
        <w:t xml:space="preserve">ا در شرط نتیجه </w:t>
      </w:r>
      <w:r w:rsidR="002415FA" w:rsidRPr="004B5F4C">
        <w:rPr>
          <w:rFonts w:ascii="Traditional Arabic" w:hAnsi="Traditional Arabic" w:cs="Traditional Arabic" w:hint="cs"/>
          <w:sz w:val="26"/>
          <w:szCs w:val="26"/>
          <w:highlight w:val="yellow"/>
          <w:rtl/>
        </w:rPr>
        <w:t xml:space="preserve">نیز تبعا لسیدنا الاستاد </w:t>
      </w:r>
      <w:r w:rsidRPr="004B5F4C">
        <w:rPr>
          <w:rFonts w:ascii="Traditional Arabic" w:hAnsi="Traditional Arabic" w:cs="Traditional Arabic" w:hint="cs"/>
          <w:sz w:val="26"/>
          <w:szCs w:val="26"/>
          <w:highlight w:val="yellow"/>
          <w:rtl/>
        </w:rPr>
        <w:t>قائل یه تفصیل شدیم</w:t>
      </w:r>
      <w:r w:rsidR="002415FA" w:rsidRPr="004B5F4C">
        <w:rPr>
          <w:rFonts w:ascii="Traditional Arabic" w:hAnsi="Traditional Arabic" w:cs="Traditional Arabic" w:hint="cs"/>
          <w:sz w:val="26"/>
          <w:szCs w:val="26"/>
          <w:rtl/>
        </w:rPr>
        <w:t xml:space="preserve"> و</w:t>
      </w:r>
      <w:r w:rsidR="00BF47F7" w:rsidRPr="004B5F4C">
        <w:rPr>
          <w:rFonts w:ascii="Traditional Arabic" w:hAnsi="Traditional Arabic" w:cs="Traditional Arabic" w:hint="cs"/>
          <w:sz w:val="26"/>
          <w:szCs w:val="26"/>
          <w:rtl/>
        </w:rPr>
        <w:t xml:space="preserve"> گفتیم اگر شارع راه</w:t>
      </w:r>
      <w:r w:rsidR="002415FA" w:rsidRPr="004B5F4C">
        <w:rPr>
          <w:rFonts w:ascii="Traditional Arabic" w:hAnsi="Traditional Arabic" w:cs="Traditional Arabic" w:hint="cs"/>
          <w:sz w:val="26"/>
          <w:szCs w:val="26"/>
          <w:rtl/>
        </w:rPr>
        <w:t>ی</w:t>
      </w:r>
      <w:r w:rsidR="00BF47F7" w:rsidRPr="004B5F4C">
        <w:rPr>
          <w:rFonts w:ascii="Traditional Arabic" w:hAnsi="Traditional Arabic" w:cs="Traditional Arabic" w:hint="cs"/>
          <w:sz w:val="26"/>
          <w:szCs w:val="26"/>
          <w:rtl/>
        </w:rPr>
        <w:t xml:space="preserve"> خاص </w:t>
      </w:r>
      <w:r w:rsidR="002415FA" w:rsidRPr="004B5F4C">
        <w:rPr>
          <w:rFonts w:ascii="Traditional Arabic" w:hAnsi="Traditional Arabic" w:cs="Traditional Arabic" w:hint="cs"/>
          <w:sz w:val="26"/>
          <w:szCs w:val="26"/>
          <w:rtl/>
        </w:rPr>
        <w:t xml:space="preserve">برای مقصود </w:t>
      </w:r>
      <w:r w:rsidR="00BF47F7" w:rsidRPr="004B5F4C">
        <w:rPr>
          <w:rFonts w:ascii="Traditional Arabic" w:hAnsi="Traditional Arabic" w:cs="Traditional Arabic" w:hint="cs"/>
          <w:sz w:val="26"/>
          <w:szCs w:val="26"/>
          <w:rtl/>
        </w:rPr>
        <w:t xml:space="preserve">مشخص کرده </w:t>
      </w:r>
      <w:r w:rsidR="002415FA" w:rsidRPr="004B5F4C">
        <w:rPr>
          <w:rFonts w:ascii="Traditional Arabic" w:hAnsi="Traditional Arabic" w:cs="Traditional Arabic" w:hint="cs"/>
          <w:sz w:val="26"/>
          <w:szCs w:val="26"/>
          <w:rtl/>
        </w:rPr>
        <w:t>مانند</w:t>
      </w:r>
      <w:r w:rsidR="002415FA" w:rsidRPr="004B5F4C">
        <w:rPr>
          <w:rFonts w:ascii="Traditional Arabic" w:hAnsi="Traditional Arabic" w:cs="Traditional Arabic" w:hint="cs"/>
          <w:sz w:val="26"/>
          <w:szCs w:val="26"/>
          <w:rtl/>
        </w:rPr>
        <w:t xml:space="preserve"> آنچه که در</w:t>
      </w:r>
      <w:r w:rsidR="002415FA" w:rsidRPr="004B5F4C">
        <w:rPr>
          <w:rFonts w:ascii="Traditional Arabic" w:hAnsi="Traditional Arabic" w:cs="Traditional Arabic" w:hint="cs"/>
          <w:sz w:val="26"/>
          <w:szCs w:val="26"/>
          <w:rtl/>
        </w:rPr>
        <w:t xml:space="preserve"> نکاح </w:t>
      </w:r>
      <w:r w:rsidR="002415FA" w:rsidRPr="004B5F4C">
        <w:rPr>
          <w:rFonts w:ascii="Traditional Arabic" w:hAnsi="Traditional Arabic" w:cs="Traditional Arabic" w:hint="cs"/>
          <w:sz w:val="26"/>
          <w:szCs w:val="26"/>
          <w:rtl/>
        </w:rPr>
        <w:t xml:space="preserve">نکاح است </w:t>
      </w:r>
      <w:r w:rsidR="00BF47F7" w:rsidRPr="004B5F4C">
        <w:rPr>
          <w:rFonts w:ascii="Traditional Arabic" w:hAnsi="Traditional Arabic" w:cs="Traditional Arabic" w:hint="cs"/>
          <w:sz w:val="26"/>
          <w:szCs w:val="26"/>
          <w:rtl/>
        </w:rPr>
        <w:t>شرط نتیجه</w:t>
      </w:r>
      <w:r w:rsidR="002415FA" w:rsidRPr="004B5F4C">
        <w:rPr>
          <w:rFonts w:ascii="Traditional Arabic" w:hAnsi="Traditional Arabic" w:cs="Traditional Arabic" w:hint="cs"/>
          <w:sz w:val="26"/>
          <w:szCs w:val="26"/>
          <w:rtl/>
        </w:rPr>
        <w:t xml:space="preserve"> ممکن نخواد بود</w:t>
      </w:r>
      <w:r w:rsidR="00BF47F7" w:rsidRPr="004B5F4C">
        <w:rPr>
          <w:rFonts w:ascii="Traditional Arabic" w:hAnsi="Traditional Arabic" w:cs="Traditional Arabic" w:hint="cs"/>
          <w:sz w:val="26"/>
          <w:szCs w:val="26"/>
          <w:rtl/>
        </w:rPr>
        <w:t>. اما اگر از مواردی است که شارع راه های مختلفی برای رسیدن به</w:t>
      </w:r>
      <w:r w:rsidR="002415FA" w:rsidRPr="004B5F4C">
        <w:rPr>
          <w:rFonts w:ascii="Traditional Arabic" w:hAnsi="Traditional Arabic" w:cs="Traditional Arabic" w:hint="cs"/>
          <w:sz w:val="26"/>
          <w:szCs w:val="26"/>
          <w:rtl/>
        </w:rPr>
        <w:t xml:space="preserve"> مقصود</w:t>
      </w:r>
      <w:r w:rsidR="00BF47F7" w:rsidRPr="004B5F4C">
        <w:rPr>
          <w:rFonts w:ascii="Traditional Arabic" w:hAnsi="Traditional Arabic" w:cs="Traditional Arabic" w:hint="cs"/>
          <w:sz w:val="26"/>
          <w:szCs w:val="26"/>
          <w:rtl/>
        </w:rPr>
        <w:t xml:space="preserve"> </w:t>
      </w:r>
      <w:r w:rsidR="002415FA" w:rsidRPr="004B5F4C">
        <w:rPr>
          <w:rFonts w:ascii="Traditional Arabic" w:hAnsi="Traditional Arabic" w:cs="Traditional Arabic" w:hint="cs"/>
          <w:sz w:val="26"/>
          <w:szCs w:val="26"/>
          <w:rtl/>
        </w:rPr>
        <w:t>تشریع کرده</w:t>
      </w:r>
      <w:r w:rsidR="00BF47F7" w:rsidRPr="004B5F4C">
        <w:rPr>
          <w:rFonts w:ascii="Traditional Arabic" w:hAnsi="Traditional Arabic" w:cs="Traditional Arabic" w:hint="cs"/>
          <w:sz w:val="26"/>
          <w:szCs w:val="26"/>
          <w:rtl/>
        </w:rPr>
        <w:t xml:space="preserve"> در این </w:t>
      </w:r>
      <w:r w:rsidR="002415FA" w:rsidRPr="004B5F4C">
        <w:rPr>
          <w:rFonts w:ascii="Traditional Arabic" w:hAnsi="Traditional Arabic" w:cs="Traditional Arabic" w:hint="cs"/>
          <w:sz w:val="26"/>
          <w:szCs w:val="26"/>
          <w:rtl/>
        </w:rPr>
        <w:t>موارد</w:t>
      </w:r>
      <w:r w:rsidR="00BF47F7" w:rsidRPr="004B5F4C">
        <w:rPr>
          <w:rFonts w:ascii="Traditional Arabic" w:hAnsi="Traditional Arabic" w:cs="Traditional Arabic" w:hint="cs"/>
          <w:sz w:val="26"/>
          <w:szCs w:val="26"/>
          <w:rtl/>
        </w:rPr>
        <w:t xml:space="preserve"> شرط نتیجه اگر </w:t>
      </w:r>
      <w:r w:rsidR="002415FA" w:rsidRPr="004B5F4C">
        <w:rPr>
          <w:rFonts w:ascii="Traditional Arabic" w:hAnsi="Traditional Arabic" w:cs="Traditional Arabic" w:hint="cs"/>
          <w:sz w:val="26"/>
          <w:szCs w:val="26"/>
          <w:rtl/>
        </w:rPr>
        <w:t>محذور عقلی نداشته باشد صحیح است</w:t>
      </w:r>
      <w:r w:rsidR="00BF47F7" w:rsidRPr="004B5F4C">
        <w:rPr>
          <w:rFonts w:ascii="Traditional Arabic" w:hAnsi="Traditional Arabic" w:cs="Traditional Arabic" w:hint="cs"/>
          <w:sz w:val="26"/>
          <w:szCs w:val="26"/>
          <w:rtl/>
        </w:rPr>
        <w:t>.</w:t>
      </w:r>
    </w:p>
    <w:p w14:paraId="6288FFC6" w14:textId="0FA61748" w:rsidR="00291F21" w:rsidRPr="004B5F4C" w:rsidRDefault="00291F21" w:rsidP="00E11C41">
      <w:pPr>
        <w:jc w:val="both"/>
        <w:rPr>
          <w:rFonts w:ascii="Traditional Arabic" w:hAnsi="Traditional Arabic" w:cs="Traditional Arabic"/>
          <w:color w:val="FF0000"/>
          <w:sz w:val="30"/>
          <w:szCs w:val="30"/>
          <w:rtl/>
        </w:rPr>
      </w:pPr>
      <w:r w:rsidRPr="004B5F4C">
        <w:rPr>
          <w:rFonts w:ascii="Traditional Arabic" w:hAnsi="Traditional Arabic" w:cs="Traditional Arabic" w:hint="cs"/>
          <w:color w:val="FF0000"/>
          <w:sz w:val="30"/>
          <w:szCs w:val="30"/>
          <w:rtl/>
        </w:rPr>
        <w:t>پاسخ به اشکال مقدر</w:t>
      </w:r>
    </w:p>
    <w:p w14:paraId="59BEAB78" w14:textId="32420B1D" w:rsidR="00291F21" w:rsidRPr="004B5F4C" w:rsidRDefault="00291F21" w:rsidP="00701654">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rtl/>
        </w:rPr>
        <w:lastRenderedPageBreak/>
        <w:t>بعد از بیان این موا</w:t>
      </w:r>
      <w:r w:rsidR="00701654" w:rsidRPr="004B5F4C">
        <w:rPr>
          <w:rFonts w:ascii="Traditional Arabic" w:hAnsi="Traditional Arabic" w:cs="Traditional Arabic" w:hint="cs"/>
          <w:sz w:val="26"/>
          <w:szCs w:val="26"/>
          <w:rtl/>
        </w:rPr>
        <w:t>رد مرحوم سید اشکال دیگری مطرح کرده و میفرمای</w:t>
      </w:r>
      <w:r w:rsidRPr="004B5F4C">
        <w:rPr>
          <w:rFonts w:ascii="Traditional Arabic" w:hAnsi="Traditional Arabic" w:cs="Traditional Arabic" w:hint="cs"/>
          <w:sz w:val="26"/>
          <w:szCs w:val="26"/>
          <w:rtl/>
        </w:rPr>
        <w:t>د</w:t>
      </w:r>
      <w:r w:rsidR="00701654" w:rsidRPr="004B5F4C">
        <w:rPr>
          <w:rFonts w:ascii="Traditional Arabic" w:hAnsi="Traditional Arabic" w:cs="Traditional Arabic" w:hint="cs"/>
          <w:sz w:val="26"/>
          <w:szCs w:val="26"/>
          <w:rtl/>
        </w:rPr>
        <w:t>:</w:t>
      </w:r>
      <w:r w:rsidRPr="004B5F4C">
        <w:rPr>
          <w:rFonts w:ascii="Traditional Arabic" w:hAnsi="Traditional Arabic" w:cs="Traditional Arabic" w:hint="cs"/>
          <w:sz w:val="26"/>
          <w:szCs w:val="26"/>
          <w:rtl/>
        </w:rPr>
        <w:t xml:space="preserve"> عقد شرکت یک عقد جایز است و شروط ضمن آن </w:t>
      </w:r>
      <w:r w:rsidR="00701654" w:rsidRPr="004B5F4C">
        <w:rPr>
          <w:rFonts w:ascii="Traditional Arabic" w:hAnsi="Traditional Arabic" w:cs="Traditional Arabic" w:hint="cs"/>
          <w:sz w:val="26"/>
          <w:szCs w:val="26"/>
          <w:rtl/>
        </w:rPr>
        <w:t>نیز لازم الاتباع نمی باشند،</w:t>
      </w:r>
      <w:r w:rsidRPr="004B5F4C">
        <w:rPr>
          <w:rFonts w:ascii="Traditional Arabic" w:hAnsi="Traditional Arabic" w:cs="Traditional Arabic" w:hint="cs"/>
          <w:sz w:val="26"/>
          <w:szCs w:val="26"/>
          <w:rtl/>
        </w:rPr>
        <w:t xml:space="preserve"> پس این شرط زیاده که در ضمن عقد شرکت است باطل </w:t>
      </w:r>
      <w:r w:rsidR="00701654" w:rsidRPr="004B5F4C">
        <w:rPr>
          <w:rFonts w:ascii="Traditional Arabic" w:hAnsi="Traditional Arabic" w:cs="Traditional Arabic" w:hint="cs"/>
          <w:sz w:val="26"/>
          <w:szCs w:val="26"/>
          <w:rtl/>
        </w:rPr>
        <w:t>خواهد بود</w:t>
      </w:r>
      <w:r w:rsidRPr="004B5F4C">
        <w:rPr>
          <w:rFonts w:ascii="Traditional Arabic" w:hAnsi="Traditional Arabic" w:cs="Traditional Arabic" w:hint="cs"/>
          <w:sz w:val="26"/>
          <w:szCs w:val="26"/>
          <w:rtl/>
        </w:rPr>
        <w:t xml:space="preserve">. </w:t>
      </w:r>
    </w:p>
    <w:p w14:paraId="7BDF016A" w14:textId="2F35CB78" w:rsidR="00291F21" w:rsidRPr="004B5F4C" w:rsidRDefault="00291F21" w:rsidP="004978A5">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rtl/>
        </w:rPr>
        <w:t>بعد خود ایشان پاسخ می</w:t>
      </w:r>
      <w:r w:rsidR="00701654" w:rsidRPr="004B5F4C">
        <w:rPr>
          <w:rFonts w:ascii="Traditional Arabic" w:hAnsi="Traditional Arabic" w:cs="Traditional Arabic" w:hint="cs"/>
          <w:sz w:val="26"/>
          <w:szCs w:val="26"/>
          <w:rtl/>
        </w:rPr>
        <w:t xml:space="preserve"> </w:t>
      </w:r>
      <w:r w:rsidRPr="004B5F4C">
        <w:rPr>
          <w:rFonts w:ascii="Traditional Arabic" w:hAnsi="Traditional Arabic" w:cs="Traditional Arabic" w:hint="cs"/>
          <w:sz w:val="26"/>
          <w:szCs w:val="26"/>
          <w:rtl/>
        </w:rPr>
        <w:t xml:space="preserve">دهند که این مطلب صحیح نیست و شروط ضمن عقد جایز باطل </w:t>
      </w:r>
      <w:r w:rsidR="00701654" w:rsidRPr="004B5F4C">
        <w:rPr>
          <w:rFonts w:ascii="Traditional Arabic" w:hAnsi="Traditional Arabic" w:cs="Traditional Arabic" w:hint="cs"/>
          <w:sz w:val="26"/>
          <w:szCs w:val="26"/>
          <w:rtl/>
        </w:rPr>
        <w:t>نبوده و تنها</w:t>
      </w:r>
      <w:r w:rsidRPr="004B5F4C">
        <w:rPr>
          <w:rFonts w:ascii="Traditional Arabic" w:hAnsi="Traditional Arabic" w:cs="Traditional Arabic" w:hint="cs"/>
          <w:sz w:val="26"/>
          <w:szCs w:val="26"/>
          <w:rtl/>
        </w:rPr>
        <w:t xml:space="preserve"> واجب الوفا </w:t>
      </w:r>
      <w:r w:rsidR="00701654" w:rsidRPr="004B5F4C">
        <w:rPr>
          <w:rFonts w:ascii="Traditional Arabic" w:hAnsi="Traditional Arabic" w:cs="Traditional Arabic" w:hint="cs"/>
          <w:sz w:val="26"/>
          <w:szCs w:val="26"/>
          <w:rtl/>
        </w:rPr>
        <w:t>نمی باشند</w:t>
      </w:r>
      <w:r w:rsidRPr="004B5F4C">
        <w:rPr>
          <w:rFonts w:ascii="Traditional Arabic" w:hAnsi="Traditional Arabic" w:cs="Traditional Arabic" w:hint="cs"/>
          <w:sz w:val="26"/>
          <w:szCs w:val="26"/>
          <w:rtl/>
        </w:rPr>
        <w:t xml:space="preserve"> ب</w:t>
      </w:r>
      <w:r w:rsidR="00701654" w:rsidRPr="004B5F4C">
        <w:rPr>
          <w:rFonts w:ascii="Traditional Arabic" w:hAnsi="Traditional Arabic" w:cs="Traditional Arabic" w:hint="cs"/>
          <w:sz w:val="26"/>
          <w:szCs w:val="26"/>
          <w:rtl/>
        </w:rPr>
        <w:t>ه این معنی که مادامی که متعاقدین</w:t>
      </w:r>
      <w:r w:rsidRPr="004B5F4C">
        <w:rPr>
          <w:rFonts w:ascii="Traditional Arabic" w:hAnsi="Traditional Arabic" w:cs="Traditional Arabic" w:hint="cs"/>
          <w:sz w:val="26"/>
          <w:szCs w:val="26"/>
          <w:rtl/>
        </w:rPr>
        <w:t xml:space="preserve"> به عقد لازم </w:t>
      </w:r>
      <w:r w:rsidR="00817BBF" w:rsidRPr="004B5F4C">
        <w:rPr>
          <w:rFonts w:ascii="Traditional Arabic" w:hAnsi="Traditional Arabic" w:cs="Traditional Arabic" w:hint="cs"/>
          <w:sz w:val="26"/>
          <w:szCs w:val="26"/>
          <w:rtl/>
        </w:rPr>
        <w:t>پایبند هستند به شروط ضمن آ</w:t>
      </w:r>
      <w:r w:rsidRPr="004B5F4C">
        <w:rPr>
          <w:rFonts w:ascii="Traditional Arabic" w:hAnsi="Traditional Arabic" w:cs="Traditional Arabic" w:hint="cs"/>
          <w:sz w:val="26"/>
          <w:szCs w:val="26"/>
          <w:rtl/>
        </w:rPr>
        <w:t>ن هم عمل می</w:t>
      </w:r>
      <w:r w:rsidR="00817BBF" w:rsidRPr="004B5F4C">
        <w:rPr>
          <w:rFonts w:ascii="Traditional Arabic" w:hAnsi="Traditional Arabic" w:cs="Traditional Arabic" w:hint="cs"/>
          <w:sz w:val="26"/>
          <w:szCs w:val="26"/>
          <w:rtl/>
        </w:rPr>
        <w:t xml:space="preserve"> </w:t>
      </w:r>
      <w:r w:rsidRPr="004B5F4C">
        <w:rPr>
          <w:rFonts w:ascii="Traditional Arabic" w:hAnsi="Traditional Arabic" w:cs="Traditional Arabic" w:hint="cs"/>
          <w:sz w:val="26"/>
          <w:szCs w:val="26"/>
          <w:rtl/>
        </w:rPr>
        <w:t>کنند</w:t>
      </w:r>
      <w:r w:rsidR="00817BBF" w:rsidRPr="004B5F4C">
        <w:rPr>
          <w:rFonts w:ascii="Traditional Arabic" w:hAnsi="Traditional Arabic" w:cs="Traditional Arabic" w:hint="cs"/>
          <w:sz w:val="26"/>
          <w:szCs w:val="26"/>
          <w:rtl/>
        </w:rPr>
        <w:t>. اما در صورتی که</w:t>
      </w:r>
      <w:r w:rsidRPr="004B5F4C">
        <w:rPr>
          <w:rFonts w:ascii="Traditional Arabic" w:hAnsi="Traditional Arabic" w:cs="Traditional Arabic" w:hint="cs"/>
          <w:sz w:val="26"/>
          <w:szCs w:val="26"/>
          <w:rtl/>
        </w:rPr>
        <w:t xml:space="preserve"> به آن عقد لازم </w:t>
      </w:r>
      <w:r w:rsidR="00817BBF" w:rsidRPr="004B5F4C">
        <w:rPr>
          <w:rFonts w:ascii="Traditional Arabic" w:hAnsi="Traditional Arabic" w:cs="Traditional Arabic" w:hint="cs"/>
          <w:sz w:val="26"/>
          <w:szCs w:val="26"/>
          <w:rtl/>
        </w:rPr>
        <w:t>پایبند نمانند</w:t>
      </w:r>
      <w:r w:rsidRPr="004B5F4C">
        <w:rPr>
          <w:rFonts w:ascii="Traditional Arabic" w:hAnsi="Traditional Arabic" w:cs="Traditional Arabic" w:hint="cs"/>
          <w:sz w:val="26"/>
          <w:szCs w:val="26"/>
          <w:rtl/>
        </w:rPr>
        <w:t xml:space="preserve"> به شروط</w:t>
      </w:r>
      <w:r w:rsidR="00817BBF" w:rsidRPr="004B5F4C">
        <w:rPr>
          <w:rFonts w:ascii="Traditional Arabic" w:hAnsi="Traditional Arabic" w:cs="Traditional Arabic" w:hint="cs"/>
          <w:sz w:val="26"/>
          <w:szCs w:val="26"/>
          <w:rtl/>
        </w:rPr>
        <w:t xml:space="preserve"> آن نیز</w:t>
      </w:r>
      <w:r w:rsidRPr="004B5F4C">
        <w:rPr>
          <w:rFonts w:ascii="Traditional Arabic" w:hAnsi="Traditional Arabic" w:cs="Traditional Arabic" w:hint="cs"/>
          <w:sz w:val="26"/>
          <w:szCs w:val="26"/>
          <w:rtl/>
        </w:rPr>
        <w:t xml:space="preserve"> عمل نمی</w:t>
      </w:r>
      <w:r w:rsidR="00817BBF" w:rsidRPr="004B5F4C">
        <w:rPr>
          <w:rFonts w:ascii="Traditional Arabic" w:hAnsi="Traditional Arabic" w:cs="Traditional Arabic" w:hint="cs"/>
          <w:sz w:val="26"/>
          <w:szCs w:val="26"/>
          <w:rtl/>
        </w:rPr>
        <w:t xml:space="preserve"> </w:t>
      </w:r>
      <w:r w:rsidRPr="004B5F4C">
        <w:rPr>
          <w:rFonts w:ascii="Traditional Arabic" w:hAnsi="Traditional Arabic" w:cs="Traditional Arabic" w:hint="cs"/>
          <w:sz w:val="26"/>
          <w:szCs w:val="26"/>
          <w:rtl/>
        </w:rPr>
        <w:t>کنند</w:t>
      </w:r>
      <w:r w:rsidR="00817BBF" w:rsidRPr="004B5F4C">
        <w:rPr>
          <w:rFonts w:ascii="Traditional Arabic" w:hAnsi="Traditional Arabic" w:cs="Traditional Arabic" w:hint="cs"/>
          <w:sz w:val="26"/>
          <w:szCs w:val="26"/>
          <w:rtl/>
        </w:rPr>
        <w:t>.</w:t>
      </w:r>
      <w:r w:rsidRPr="004B5F4C">
        <w:rPr>
          <w:rFonts w:ascii="Traditional Arabic" w:hAnsi="Traditional Arabic" w:cs="Traditional Arabic" w:hint="cs"/>
          <w:sz w:val="26"/>
          <w:szCs w:val="26"/>
          <w:rtl/>
        </w:rPr>
        <w:t xml:space="preserve"> </w:t>
      </w:r>
      <w:r w:rsidR="00817BBF" w:rsidRPr="004B5F4C">
        <w:rPr>
          <w:rFonts w:ascii="Traditional Arabic" w:hAnsi="Traditional Arabic" w:cs="Traditional Arabic" w:hint="cs"/>
          <w:sz w:val="26"/>
          <w:szCs w:val="26"/>
          <w:rtl/>
        </w:rPr>
        <w:t>لذا</w:t>
      </w:r>
      <w:r w:rsidRPr="004B5F4C">
        <w:rPr>
          <w:rFonts w:ascii="Traditional Arabic" w:hAnsi="Traditional Arabic" w:cs="Traditional Arabic" w:hint="cs"/>
          <w:sz w:val="26"/>
          <w:szCs w:val="26"/>
          <w:rtl/>
        </w:rPr>
        <w:t xml:space="preserve"> </w:t>
      </w:r>
      <w:r w:rsidR="00817BBF" w:rsidRPr="004B5F4C">
        <w:rPr>
          <w:rFonts w:ascii="Traditional Arabic" w:hAnsi="Traditional Arabic" w:cs="Traditional Arabic" w:hint="cs"/>
          <w:sz w:val="26"/>
          <w:szCs w:val="26"/>
          <w:rtl/>
        </w:rPr>
        <w:t xml:space="preserve">جایز بودن </w:t>
      </w:r>
      <w:r w:rsidRPr="004B5F4C">
        <w:rPr>
          <w:rFonts w:ascii="Traditional Arabic" w:hAnsi="Traditional Arabic" w:cs="Traditional Arabic" w:hint="cs"/>
          <w:sz w:val="26"/>
          <w:szCs w:val="26"/>
          <w:rtl/>
        </w:rPr>
        <w:t>به معنای فساد شروط نیست .</w:t>
      </w:r>
      <w:r w:rsidR="00781934" w:rsidRPr="004B5F4C">
        <w:rPr>
          <w:rFonts w:ascii="Traditional Arabic" w:hAnsi="Traditional Arabic" w:cs="Traditional Arabic" w:hint="cs"/>
          <w:sz w:val="26"/>
          <w:szCs w:val="26"/>
          <w:rtl/>
        </w:rPr>
        <w:t xml:space="preserve"> اگر هم عقد را به هم زدند عقد </w:t>
      </w:r>
      <w:r w:rsidR="004978A5" w:rsidRPr="004B5F4C">
        <w:rPr>
          <w:rFonts w:ascii="Traditional Arabic" w:hAnsi="Traditional Arabic" w:cs="Traditional Arabic" w:hint="cs"/>
          <w:sz w:val="26"/>
          <w:szCs w:val="26"/>
          <w:rtl/>
        </w:rPr>
        <w:t>از همان زمان فسخ</w:t>
      </w:r>
      <w:r w:rsidR="00781934" w:rsidRPr="004B5F4C">
        <w:rPr>
          <w:rFonts w:ascii="Traditional Arabic" w:hAnsi="Traditional Arabic" w:cs="Traditional Arabic" w:hint="cs"/>
          <w:sz w:val="26"/>
          <w:szCs w:val="26"/>
          <w:rtl/>
        </w:rPr>
        <w:t xml:space="preserve"> باطل </w:t>
      </w:r>
      <w:r w:rsidR="004978A5" w:rsidRPr="004B5F4C">
        <w:rPr>
          <w:rFonts w:ascii="Traditional Arabic" w:hAnsi="Traditional Arabic" w:cs="Traditional Arabic" w:hint="cs"/>
          <w:sz w:val="26"/>
          <w:szCs w:val="26"/>
          <w:rtl/>
        </w:rPr>
        <w:t>گشته</w:t>
      </w:r>
      <w:r w:rsidR="00781934" w:rsidRPr="004B5F4C">
        <w:rPr>
          <w:rFonts w:ascii="Traditional Arabic" w:hAnsi="Traditional Arabic" w:cs="Traditional Arabic" w:hint="cs"/>
          <w:sz w:val="26"/>
          <w:szCs w:val="26"/>
          <w:rtl/>
        </w:rPr>
        <w:t xml:space="preserve"> و ما</w:t>
      </w:r>
      <w:r w:rsidR="004978A5" w:rsidRPr="004B5F4C">
        <w:rPr>
          <w:rFonts w:ascii="Traditional Arabic" w:hAnsi="Traditional Arabic" w:cs="Traditional Arabic" w:hint="cs"/>
          <w:sz w:val="26"/>
          <w:szCs w:val="26"/>
          <w:rtl/>
        </w:rPr>
        <w:t xml:space="preserve"> </w:t>
      </w:r>
      <w:r w:rsidR="00781934" w:rsidRPr="004B5F4C">
        <w:rPr>
          <w:rFonts w:ascii="Traditional Arabic" w:hAnsi="Traditional Arabic" w:cs="Traditional Arabic" w:hint="cs"/>
          <w:sz w:val="26"/>
          <w:szCs w:val="26"/>
          <w:rtl/>
        </w:rPr>
        <w:t xml:space="preserve">سبق </w:t>
      </w:r>
      <w:r w:rsidR="004978A5" w:rsidRPr="004B5F4C">
        <w:rPr>
          <w:rFonts w:ascii="Traditional Arabic" w:hAnsi="Traditional Arabic" w:cs="Traditional Arabic" w:hint="cs"/>
          <w:sz w:val="26"/>
          <w:szCs w:val="26"/>
          <w:rtl/>
        </w:rPr>
        <w:t>بر آن</w:t>
      </w:r>
      <w:r w:rsidR="00781934" w:rsidRPr="004B5F4C">
        <w:rPr>
          <w:rFonts w:ascii="Traditional Arabic" w:hAnsi="Traditional Arabic" w:cs="Traditional Arabic" w:hint="cs"/>
          <w:sz w:val="26"/>
          <w:szCs w:val="26"/>
          <w:rtl/>
        </w:rPr>
        <w:t xml:space="preserve"> صحیح است.</w:t>
      </w:r>
    </w:p>
    <w:p w14:paraId="2FAF956B" w14:textId="7A209985" w:rsidR="00781934" w:rsidRPr="004B5F4C" w:rsidRDefault="00781934" w:rsidP="00E11C41">
      <w:pPr>
        <w:jc w:val="both"/>
        <w:rPr>
          <w:rFonts w:ascii="Traditional Arabic" w:hAnsi="Traditional Arabic" w:cs="Traditional Arabic"/>
          <w:color w:val="FF0000"/>
          <w:sz w:val="30"/>
          <w:szCs w:val="30"/>
          <w:rtl/>
        </w:rPr>
      </w:pPr>
      <w:r w:rsidRPr="004B5F4C">
        <w:rPr>
          <w:rFonts w:ascii="Traditional Arabic" w:hAnsi="Traditional Arabic" w:cs="Traditional Arabic" w:hint="cs"/>
          <w:color w:val="FF0000"/>
          <w:sz w:val="30"/>
          <w:szCs w:val="30"/>
          <w:rtl/>
        </w:rPr>
        <w:t>فرق بین فسخ در عقود جائز و لازم</w:t>
      </w:r>
    </w:p>
    <w:p w14:paraId="6E61582B" w14:textId="052C0C9C" w:rsidR="001431D9" w:rsidRPr="004B5F4C" w:rsidRDefault="004978A5" w:rsidP="001431D9">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rtl/>
        </w:rPr>
        <w:t xml:space="preserve">سابقا </w:t>
      </w:r>
      <w:r w:rsidR="00781934" w:rsidRPr="004B5F4C">
        <w:rPr>
          <w:rFonts w:ascii="Traditional Arabic" w:hAnsi="Traditional Arabic" w:cs="Traditional Arabic" w:hint="cs"/>
          <w:sz w:val="26"/>
          <w:szCs w:val="26"/>
          <w:rtl/>
        </w:rPr>
        <w:t xml:space="preserve">گفتیم که اگر کسی در عقد بیعی خیار غبن داشت و </w:t>
      </w:r>
      <w:r w:rsidRPr="004B5F4C">
        <w:rPr>
          <w:rFonts w:ascii="Traditional Arabic" w:hAnsi="Traditional Arabic" w:cs="Traditional Arabic" w:hint="cs"/>
          <w:sz w:val="26"/>
          <w:szCs w:val="26"/>
          <w:rtl/>
        </w:rPr>
        <w:t>آن</w:t>
      </w:r>
      <w:r w:rsidR="00781934" w:rsidRPr="004B5F4C">
        <w:rPr>
          <w:rFonts w:ascii="Traditional Arabic" w:hAnsi="Traditional Arabic" w:cs="Traditional Arabic" w:hint="cs"/>
          <w:sz w:val="26"/>
          <w:szCs w:val="26"/>
          <w:rtl/>
        </w:rPr>
        <w:t xml:space="preserve"> را اعمال کرد  این فسخ </w:t>
      </w:r>
      <w:r w:rsidR="001431D9" w:rsidRPr="004B5F4C">
        <w:rPr>
          <w:rFonts w:ascii="Traditional Arabic" w:hAnsi="Traditional Arabic" w:cs="Traditional Arabic" w:hint="cs"/>
          <w:sz w:val="26"/>
          <w:szCs w:val="26"/>
          <w:rtl/>
        </w:rPr>
        <w:t>بیع را از ابتدا باطل می کند</w:t>
      </w:r>
      <w:r w:rsidR="00781934" w:rsidRPr="004B5F4C">
        <w:rPr>
          <w:rFonts w:ascii="Traditional Arabic" w:hAnsi="Traditional Arabic" w:cs="Traditional Arabic" w:hint="cs"/>
          <w:sz w:val="26"/>
          <w:szCs w:val="26"/>
          <w:rtl/>
        </w:rPr>
        <w:t xml:space="preserve"> و</w:t>
      </w:r>
      <w:r w:rsidR="001431D9" w:rsidRPr="004B5F4C">
        <w:rPr>
          <w:rFonts w:ascii="Traditional Arabic" w:hAnsi="Traditional Arabic" w:cs="Traditional Arabic" w:hint="cs"/>
          <w:sz w:val="26"/>
          <w:szCs w:val="26"/>
          <w:rtl/>
        </w:rPr>
        <w:t>لی اگر عقد جایزی را</w:t>
      </w:r>
      <w:r w:rsidR="00781934" w:rsidRPr="004B5F4C">
        <w:rPr>
          <w:rFonts w:ascii="Traditional Arabic" w:hAnsi="Traditional Arabic" w:cs="Traditional Arabic" w:hint="cs"/>
          <w:sz w:val="26"/>
          <w:szCs w:val="26"/>
          <w:rtl/>
        </w:rPr>
        <w:t xml:space="preserve"> فسخ کردیم </w:t>
      </w:r>
      <w:r w:rsidR="001431D9" w:rsidRPr="004B5F4C">
        <w:rPr>
          <w:rFonts w:ascii="Traditional Arabic" w:hAnsi="Traditional Arabic" w:cs="Traditional Arabic" w:hint="cs"/>
          <w:sz w:val="26"/>
          <w:szCs w:val="26"/>
          <w:rtl/>
        </w:rPr>
        <w:t>فسخ تنها باعث بطلان عقد از زمان فسخ خواهد بود.</w:t>
      </w:r>
      <w:r w:rsidR="00781934" w:rsidRPr="004B5F4C">
        <w:rPr>
          <w:rFonts w:ascii="Traditional Arabic" w:hAnsi="Traditional Arabic" w:cs="Traditional Arabic" w:hint="cs"/>
          <w:sz w:val="26"/>
          <w:szCs w:val="26"/>
          <w:rtl/>
        </w:rPr>
        <w:t xml:space="preserve"> دلیل</w:t>
      </w:r>
      <w:r w:rsidR="001431D9" w:rsidRPr="004B5F4C">
        <w:rPr>
          <w:rFonts w:ascii="Traditional Arabic" w:hAnsi="Traditional Arabic" w:cs="Traditional Arabic" w:hint="cs"/>
          <w:sz w:val="26"/>
          <w:szCs w:val="26"/>
          <w:rtl/>
        </w:rPr>
        <w:t xml:space="preserve"> این مطلب نیز تزلزل ذاتی عقد جوازی است که در این صورت با فسخ آنچه که تا زمان فسخ وجود داشته باطل نشده و تنها از زمان فسخ عقد باطل خواهد شد.</w:t>
      </w:r>
    </w:p>
    <w:p w14:paraId="48FD066B" w14:textId="7F297E59" w:rsidR="00781934" w:rsidRPr="004B5F4C" w:rsidRDefault="001431D9" w:rsidP="001431D9">
      <w:pPr>
        <w:jc w:val="both"/>
        <w:rPr>
          <w:rFonts w:ascii="Traditional Arabic" w:hAnsi="Traditional Arabic" w:cs="Traditional Arabic"/>
          <w:sz w:val="26"/>
          <w:szCs w:val="26"/>
          <w:rtl/>
        </w:rPr>
      </w:pPr>
      <w:r w:rsidRPr="004B5F4C">
        <w:rPr>
          <w:rFonts w:ascii="Traditional Arabic" w:hAnsi="Traditional Arabic" w:cs="Traditional Arabic" w:hint="cs"/>
          <w:sz w:val="26"/>
          <w:szCs w:val="26"/>
          <w:rtl/>
        </w:rPr>
        <w:t>والسلام علیکم و رحمه الله</w:t>
      </w:r>
      <w:bookmarkEnd w:id="0"/>
    </w:p>
    <w:sectPr w:rsidR="00781934" w:rsidRPr="004B5F4C" w:rsidSect="00BF47F7">
      <w:headerReference w:type="default" r:id="rId7"/>
      <w:footerReference w:type="default" r:id="rId8"/>
      <w:pgSz w:w="11906" w:h="16838"/>
      <w:pgMar w:top="1440" w:right="1440" w:bottom="1440" w:left="1440" w:header="708" w:footer="708" w:gutter="0"/>
      <w:pgNumType w:start="2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3692A" w14:textId="77777777" w:rsidR="00315FDD" w:rsidRDefault="00315FDD" w:rsidP="00CF2919">
      <w:pPr>
        <w:spacing w:after="0" w:line="240" w:lineRule="auto"/>
      </w:pPr>
      <w:r>
        <w:separator/>
      </w:r>
    </w:p>
  </w:endnote>
  <w:endnote w:type="continuationSeparator" w:id="0">
    <w:p w14:paraId="474159CF" w14:textId="77777777" w:rsidR="00315FDD" w:rsidRDefault="00315FDD"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6F15" w14:textId="77777777" w:rsidR="002844AA" w:rsidRDefault="00284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D75B9" w14:textId="77777777" w:rsidR="00315FDD" w:rsidRDefault="00315FDD" w:rsidP="00CF2919">
      <w:pPr>
        <w:spacing w:after="0" w:line="240" w:lineRule="auto"/>
      </w:pPr>
      <w:r>
        <w:separator/>
      </w:r>
    </w:p>
  </w:footnote>
  <w:footnote w:type="continuationSeparator" w:id="0">
    <w:p w14:paraId="58841C15" w14:textId="77777777" w:rsidR="00315FDD" w:rsidRDefault="00315FDD"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08A08" w14:textId="3A54AA61" w:rsidR="002844AA" w:rsidRPr="00344610" w:rsidRDefault="002844AA" w:rsidP="002844AA">
    <w:pPr>
      <w:pStyle w:val="Header"/>
      <w:rPr>
        <w:rFonts w:ascii="Traditional Arabic" w:hAnsi="Traditional Arabic" w:cs="Traditional Arabic"/>
      </w:rPr>
    </w:pPr>
    <w:r w:rsidRPr="00344610">
      <w:rPr>
        <w:rFonts w:ascii="Traditional Arabic" w:hAnsi="Traditional Arabic" w:cs="Traditional Arabic" w:hint="cs"/>
        <w:rtl/>
      </w:rPr>
      <w:t>درس فقه - آیت الله موسوی جزایری –</w:t>
    </w:r>
    <w:r>
      <w:rPr>
        <w:rFonts w:ascii="Traditional Arabic" w:hAnsi="Traditional Arabic" w:cs="Traditional Arabic" w:hint="cs"/>
        <w:rtl/>
      </w:rPr>
      <w:t xml:space="preserve">یک </w:t>
    </w:r>
    <w:r w:rsidRPr="00344610">
      <w:rPr>
        <w:rFonts w:ascii="Traditional Arabic" w:hAnsi="Traditional Arabic" w:cs="Traditional Arabic" w:hint="cs"/>
        <w:rtl/>
      </w:rPr>
      <w:t xml:space="preserve">شنبه </w:t>
    </w:r>
    <w:r>
      <w:rPr>
        <w:rFonts w:ascii="Traditional Arabic" w:hAnsi="Traditional Arabic" w:cs="Traditional Arabic" w:hint="cs"/>
        <w:rtl/>
      </w:rPr>
      <w:t>19</w:t>
    </w:r>
    <w:r w:rsidRPr="00344610">
      <w:rPr>
        <w:rFonts w:ascii="Traditional Arabic" w:hAnsi="Traditional Arabic" w:cs="Traditional Arabic" w:hint="cs"/>
        <w:rtl/>
      </w:rPr>
      <w:t>/07/94</w:t>
    </w:r>
  </w:p>
  <w:p w14:paraId="2006CD0E" w14:textId="69982BAD" w:rsidR="00296068" w:rsidRPr="002844AA" w:rsidRDefault="00296068" w:rsidP="00284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11419"/>
    <w:rsid w:val="0001468B"/>
    <w:rsid w:val="00034E92"/>
    <w:rsid w:val="000528B2"/>
    <w:rsid w:val="00054381"/>
    <w:rsid w:val="00093086"/>
    <w:rsid w:val="000F610E"/>
    <w:rsid w:val="00132B25"/>
    <w:rsid w:val="00134915"/>
    <w:rsid w:val="001431D9"/>
    <w:rsid w:val="00161E83"/>
    <w:rsid w:val="00172D13"/>
    <w:rsid w:val="00181CCD"/>
    <w:rsid w:val="0018403E"/>
    <w:rsid w:val="00191ADF"/>
    <w:rsid w:val="00220C7D"/>
    <w:rsid w:val="00222F2D"/>
    <w:rsid w:val="002415FA"/>
    <w:rsid w:val="002664CB"/>
    <w:rsid w:val="002844AA"/>
    <w:rsid w:val="00291F21"/>
    <w:rsid w:val="00296068"/>
    <w:rsid w:val="002A23F2"/>
    <w:rsid w:val="002C2C16"/>
    <w:rsid w:val="002C3322"/>
    <w:rsid w:val="00305EBB"/>
    <w:rsid w:val="00315FDD"/>
    <w:rsid w:val="00362B08"/>
    <w:rsid w:val="00383298"/>
    <w:rsid w:val="00387E09"/>
    <w:rsid w:val="00396407"/>
    <w:rsid w:val="003D2F2B"/>
    <w:rsid w:val="004248BE"/>
    <w:rsid w:val="004338C5"/>
    <w:rsid w:val="00435973"/>
    <w:rsid w:val="0048403D"/>
    <w:rsid w:val="004978A5"/>
    <w:rsid w:val="004B5F4C"/>
    <w:rsid w:val="004C5604"/>
    <w:rsid w:val="004D06A3"/>
    <w:rsid w:val="004E5FC4"/>
    <w:rsid w:val="004F1732"/>
    <w:rsid w:val="004F68FC"/>
    <w:rsid w:val="005023D5"/>
    <w:rsid w:val="00542CB4"/>
    <w:rsid w:val="00554CFF"/>
    <w:rsid w:val="005D6C9C"/>
    <w:rsid w:val="00670871"/>
    <w:rsid w:val="006726F8"/>
    <w:rsid w:val="0069589A"/>
    <w:rsid w:val="0069662C"/>
    <w:rsid w:val="006E2731"/>
    <w:rsid w:val="00701654"/>
    <w:rsid w:val="0070470F"/>
    <w:rsid w:val="0070772D"/>
    <w:rsid w:val="00715D0A"/>
    <w:rsid w:val="007273D5"/>
    <w:rsid w:val="007536C1"/>
    <w:rsid w:val="00771885"/>
    <w:rsid w:val="00781934"/>
    <w:rsid w:val="007F5890"/>
    <w:rsid w:val="00800FBD"/>
    <w:rsid w:val="00811562"/>
    <w:rsid w:val="00817BBF"/>
    <w:rsid w:val="00831000"/>
    <w:rsid w:val="00857ACD"/>
    <w:rsid w:val="0088009C"/>
    <w:rsid w:val="008A2B77"/>
    <w:rsid w:val="008B3974"/>
    <w:rsid w:val="008D3C96"/>
    <w:rsid w:val="008F0E05"/>
    <w:rsid w:val="008F57BD"/>
    <w:rsid w:val="009047CE"/>
    <w:rsid w:val="00911027"/>
    <w:rsid w:val="009432DD"/>
    <w:rsid w:val="00970A49"/>
    <w:rsid w:val="00986E21"/>
    <w:rsid w:val="009A102B"/>
    <w:rsid w:val="009A55FB"/>
    <w:rsid w:val="009D39E4"/>
    <w:rsid w:val="009E10A5"/>
    <w:rsid w:val="009F405E"/>
    <w:rsid w:val="00A10272"/>
    <w:rsid w:val="00A41EDD"/>
    <w:rsid w:val="00A54483"/>
    <w:rsid w:val="00A745C9"/>
    <w:rsid w:val="00A80C3C"/>
    <w:rsid w:val="00AB0B6E"/>
    <w:rsid w:val="00AB40AF"/>
    <w:rsid w:val="00B00A6B"/>
    <w:rsid w:val="00B227F1"/>
    <w:rsid w:val="00B52B68"/>
    <w:rsid w:val="00B71813"/>
    <w:rsid w:val="00B7513E"/>
    <w:rsid w:val="00BC14EE"/>
    <w:rsid w:val="00BD1682"/>
    <w:rsid w:val="00BD3975"/>
    <w:rsid w:val="00BF47F7"/>
    <w:rsid w:val="00BF6FA3"/>
    <w:rsid w:val="00C07172"/>
    <w:rsid w:val="00C14E4C"/>
    <w:rsid w:val="00C2003C"/>
    <w:rsid w:val="00C76F93"/>
    <w:rsid w:val="00C86B91"/>
    <w:rsid w:val="00C929F9"/>
    <w:rsid w:val="00CB5E59"/>
    <w:rsid w:val="00CB75D6"/>
    <w:rsid w:val="00CF2919"/>
    <w:rsid w:val="00D47DC8"/>
    <w:rsid w:val="00D62C83"/>
    <w:rsid w:val="00D67716"/>
    <w:rsid w:val="00D74CB3"/>
    <w:rsid w:val="00D76232"/>
    <w:rsid w:val="00DA2634"/>
    <w:rsid w:val="00DC7DB3"/>
    <w:rsid w:val="00DD3F6A"/>
    <w:rsid w:val="00DE39CC"/>
    <w:rsid w:val="00DF34FB"/>
    <w:rsid w:val="00E06308"/>
    <w:rsid w:val="00E11C41"/>
    <w:rsid w:val="00E233F6"/>
    <w:rsid w:val="00E51B03"/>
    <w:rsid w:val="00E836A3"/>
    <w:rsid w:val="00EA2E13"/>
    <w:rsid w:val="00EF649C"/>
    <w:rsid w:val="00F032C3"/>
    <w:rsid w:val="00F0476C"/>
    <w:rsid w:val="00F203BF"/>
    <w:rsid w:val="00F551F7"/>
    <w:rsid w:val="00F70F55"/>
    <w:rsid w:val="00F81669"/>
    <w:rsid w:val="00FA4350"/>
    <w:rsid w:val="00FB79AC"/>
    <w:rsid w:val="00FD292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EA99DFCC-81E0-4733-808B-8ED67E3D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2</Pages>
  <Words>432</Words>
  <Characters>2465</Characters>
  <Application>Microsoft Office Word</Application>
  <DocSecurity>0</DocSecurity>
  <Lines>20</Lines>
  <Paragraphs>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bandzan</dc:creator>
  <cp:lastModifiedBy>mohsen baseri</cp:lastModifiedBy>
  <cp:revision>18</cp:revision>
  <dcterms:created xsi:type="dcterms:W3CDTF">2015-10-08T15:17:00Z</dcterms:created>
  <dcterms:modified xsi:type="dcterms:W3CDTF">2015-10-23T16:02:00Z</dcterms:modified>
</cp:coreProperties>
</file>