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1241" w:type="dxa"/>
        <w:tblInd w:w="-525" w:type="dxa"/>
        <w:tblLayout w:type="fixed"/>
        <w:tblLook w:val="0000"/>
      </w:tblPr>
      <w:tblGrid>
        <w:gridCol w:w="488"/>
        <w:gridCol w:w="35"/>
        <w:gridCol w:w="590"/>
        <w:gridCol w:w="9469"/>
        <w:gridCol w:w="659"/>
      </w:tblGrid>
      <w:tr w:rsidR="00CE4AF6" w:rsidTr="00AA3F37">
        <w:trPr>
          <w:gridBefore w:val="2"/>
          <w:wBefore w:w="523" w:type="dxa"/>
          <w:trHeight w:val="2028"/>
        </w:trPr>
        <w:tc>
          <w:tcPr>
            <w:tcW w:w="10718" w:type="dxa"/>
            <w:gridSpan w:val="3"/>
            <w:tcBorders>
              <w:top w:val="single" w:sz="36" w:space="0" w:color="auto"/>
              <w:left w:val="single" w:sz="36" w:space="0" w:color="auto"/>
              <w:bottom w:val="single" w:sz="36" w:space="0" w:color="auto"/>
              <w:right w:val="single" w:sz="36" w:space="0" w:color="auto"/>
            </w:tcBorders>
          </w:tcPr>
          <w:p w:rsidR="00CE4AF6" w:rsidRDefault="00CE4AF6" w:rsidP="009C4225">
            <w:pPr>
              <w:jc w:val="center"/>
              <w:rPr>
                <w:rtl/>
              </w:rPr>
            </w:pPr>
            <w:r>
              <w:rPr>
                <w:rFonts w:hint="cs"/>
                <w:rtl/>
              </w:rPr>
              <w:t>بسمه تعالی</w:t>
            </w:r>
          </w:p>
          <w:p w:rsidR="00CE4AF6" w:rsidRDefault="00CE4AF6" w:rsidP="00EF413A">
            <w:pPr>
              <w:tabs>
                <w:tab w:val="left" w:pos="3986"/>
                <w:tab w:val="left" w:pos="9324"/>
              </w:tabs>
              <w:rPr>
                <w:rtl/>
              </w:rPr>
            </w:pPr>
            <w:r>
              <w:rPr>
                <w:rtl/>
              </w:rPr>
              <w:tab/>
            </w:r>
            <w:r w:rsidR="009C4225">
              <w:rPr>
                <w:rFonts w:hint="cs"/>
                <w:rtl/>
              </w:rPr>
              <w:t xml:space="preserve">وزارت آموزش وپرورش </w:t>
            </w:r>
            <w:r w:rsidR="00AA3F37">
              <w:rPr>
                <w:rtl/>
              </w:rPr>
              <w:tab/>
            </w:r>
            <w:r w:rsidR="00AA3F37">
              <w:rPr>
                <w:rFonts w:hint="cs"/>
                <w:rtl/>
              </w:rPr>
              <w:t xml:space="preserve">ص  </w:t>
            </w:r>
            <w:r w:rsidR="00EF413A">
              <w:rPr>
                <w:rFonts w:hint="cs"/>
                <w:rtl/>
              </w:rPr>
              <w:t>2</w:t>
            </w:r>
          </w:p>
          <w:p w:rsidR="00CE4AF6" w:rsidRDefault="009C4225" w:rsidP="00A9048A">
            <w:pPr>
              <w:tabs>
                <w:tab w:val="left" w:pos="3596"/>
              </w:tabs>
              <w:rPr>
                <w:rtl/>
              </w:rPr>
            </w:pPr>
            <w:r>
              <w:rPr>
                <w:rFonts w:hint="cs"/>
                <w:rtl/>
              </w:rPr>
              <w:t xml:space="preserve">پایه ورشته :    </w:t>
            </w:r>
            <w:r w:rsidR="00A9048A">
              <w:rPr>
                <w:rFonts w:hint="cs"/>
                <w:rtl/>
              </w:rPr>
              <w:t xml:space="preserve">یازدهم  </w:t>
            </w:r>
            <w:r>
              <w:rPr>
                <w:rFonts w:hint="cs"/>
                <w:rtl/>
              </w:rPr>
              <w:t>حسابداری</w:t>
            </w:r>
            <w:r w:rsidR="00CE4AF6">
              <w:rPr>
                <w:rtl/>
              </w:rPr>
              <w:tab/>
            </w:r>
            <w:r w:rsidR="008E4795">
              <w:rPr>
                <w:rFonts w:hint="cs"/>
                <w:rtl/>
              </w:rPr>
              <w:t>اداره کل آموزش و پرورش ا.غربی</w:t>
            </w:r>
          </w:p>
          <w:p w:rsidR="00793DD5" w:rsidRDefault="009C4225" w:rsidP="00C65FB7">
            <w:pPr>
              <w:tabs>
                <w:tab w:val="left" w:pos="1586"/>
                <w:tab w:val="left" w:pos="3690"/>
                <w:tab w:val="left" w:pos="8342"/>
              </w:tabs>
              <w:rPr>
                <w:rtl/>
              </w:rPr>
            </w:pPr>
            <w:r>
              <w:rPr>
                <w:rFonts w:hint="cs"/>
                <w:rtl/>
              </w:rPr>
              <w:t xml:space="preserve">نام آموزشگاه : هنرستان شهید مختارپور </w:t>
            </w:r>
            <w:r>
              <w:rPr>
                <w:rtl/>
              </w:rPr>
              <w:tab/>
            </w:r>
            <w:r w:rsidR="008E4795">
              <w:rPr>
                <w:rFonts w:hint="cs"/>
                <w:rtl/>
              </w:rPr>
              <w:t>معاونت اداره کل آموزش وپرورش شهرستان خوی</w:t>
            </w:r>
            <w:r w:rsidR="008E4795">
              <w:rPr>
                <w:rtl/>
              </w:rPr>
              <w:tab/>
            </w:r>
            <w:r>
              <w:rPr>
                <w:rFonts w:hint="cs"/>
                <w:rtl/>
              </w:rPr>
              <w:t xml:space="preserve">تاریخ : </w:t>
            </w:r>
            <w:r w:rsidR="00C65FB7">
              <w:rPr>
                <w:rFonts w:hint="cs"/>
                <w:rtl/>
              </w:rPr>
              <w:t>11</w:t>
            </w:r>
            <w:r w:rsidR="00A9048A">
              <w:rPr>
                <w:rFonts w:hint="cs"/>
                <w:rtl/>
              </w:rPr>
              <w:t>/</w:t>
            </w:r>
            <w:r w:rsidR="00C65FB7">
              <w:rPr>
                <w:rFonts w:hint="cs"/>
                <w:rtl/>
              </w:rPr>
              <w:t>10</w:t>
            </w:r>
            <w:r w:rsidR="00A9048A">
              <w:rPr>
                <w:rFonts w:hint="cs"/>
                <w:rtl/>
              </w:rPr>
              <w:t>/96</w:t>
            </w:r>
          </w:p>
          <w:p w:rsidR="001E3A1B" w:rsidRDefault="00793DD5" w:rsidP="00EF413A">
            <w:pPr>
              <w:tabs>
                <w:tab w:val="left" w:pos="3840"/>
                <w:tab w:val="left" w:pos="3915"/>
                <w:tab w:val="left" w:pos="5456"/>
                <w:tab w:val="left" w:pos="8342"/>
              </w:tabs>
              <w:rPr>
                <w:rtl/>
              </w:rPr>
            </w:pPr>
            <w:r>
              <w:rPr>
                <w:rFonts w:hint="cs"/>
                <w:rtl/>
              </w:rPr>
              <w:t>سوالات امتحانی درس :</w:t>
            </w:r>
            <w:r w:rsidR="00A9048A">
              <w:rPr>
                <w:rFonts w:hint="cs"/>
                <w:rtl/>
              </w:rPr>
              <w:t xml:space="preserve">حسابداری اموال و انبار </w:t>
            </w:r>
            <w:r w:rsidR="00A9048A">
              <w:rPr>
                <w:rtl/>
              </w:rPr>
              <w:t>–</w:t>
            </w:r>
            <w:r w:rsidR="00A9048A">
              <w:rPr>
                <w:rFonts w:hint="cs"/>
                <w:rtl/>
              </w:rPr>
              <w:t xml:space="preserve"> فصل</w:t>
            </w:r>
            <w:r w:rsidR="00EF413A">
              <w:rPr>
                <w:rFonts w:hint="cs"/>
                <w:rtl/>
              </w:rPr>
              <w:t xml:space="preserve"> دوم </w:t>
            </w:r>
            <w:r>
              <w:rPr>
                <w:rtl/>
              </w:rPr>
              <w:tab/>
            </w:r>
            <w:r w:rsidR="004E7430">
              <w:rPr>
                <w:rtl/>
              </w:rPr>
              <w:tab/>
            </w:r>
            <w:r w:rsidR="00C65FB7">
              <w:rPr>
                <w:rFonts w:hint="cs"/>
                <w:rtl/>
              </w:rPr>
              <w:t>مدت :  2ساعت</w:t>
            </w:r>
            <w:bookmarkStart w:id="0" w:name="_GoBack"/>
            <w:bookmarkEnd w:id="0"/>
            <w:r w:rsidR="008E4795">
              <w:rPr>
                <w:rtl/>
              </w:rPr>
              <w:tab/>
            </w:r>
            <w:r w:rsidR="008E4795">
              <w:rPr>
                <w:rFonts w:hint="cs"/>
                <w:rtl/>
              </w:rPr>
              <w:t xml:space="preserve">تعداد صفحات : </w:t>
            </w:r>
            <w:r w:rsidR="008555E8">
              <w:rPr>
                <w:rFonts w:hint="cs"/>
                <w:rtl/>
              </w:rPr>
              <w:t>2</w:t>
            </w:r>
          </w:p>
          <w:p w:rsidR="00CE4AF6" w:rsidRPr="001E3A1B" w:rsidRDefault="001E3A1B" w:rsidP="001E3A1B">
            <w:pPr>
              <w:tabs>
                <w:tab w:val="left" w:pos="8342"/>
              </w:tabs>
              <w:rPr>
                <w:rtl/>
              </w:rPr>
            </w:pPr>
            <w:r>
              <w:rPr>
                <w:rtl/>
              </w:rPr>
              <w:tab/>
            </w:r>
            <w:r>
              <w:rPr>
                <w:rFonts w:hint="cs"/>
                <w:rtl/>
              </w:rPr>
              <w:t>دبیر :فهیمه رسول زاده</w:t>
            </w:r>
          </w:p>
        </w:tc>
      </w:tr>
      <w:tr w:rsidR="00AA3F37" w:rsidTr="00AA3F37">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PrEx>
        <w:trPr>
          <w:trHeight w:val="375"/>
        </w:trPr>
        <w:tc>
          <w:tcPr>
            <w:tcW w:w="488" w:type="dxa"/>
            <w:vMerge w:val="restart"/>
            <w:tcBorders>
              <w:top w:val="nil"/>
              <w:left w:val="nil"/>
            </w:tcBorders>
          </w:tcPr>
          <w:p w:rsidR="00AA3F37" w:rsidRDefault="00A66B0B" w:rsidP="004E7430">
            <w:pPr>
              <w:rPr>
                <w:rtl/>
              </w:rPr>
            </w:pPr>
            <w:r w:rsidRPr="00A66B0B">
              <w:rPr>
                <w:noProof/>
                <w:sz w:val="28"/>
                <w:szCs w:val="28"/>
                <w:rtl/>
              </w:rPr>
              <w:pict>
                <v:line id="Straight Connector 19" o:spid="_x0000_s1026" style="position:absolute;left:0;text-align:left;flip:y;z-index:251684864;visibility:visible;mso-position-horizontal-relative:text;mso-position-vertical-relative:text;mso-width-relative:margin" from="30.3pt,329.1pt" to="254.55pt,3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" strokecolor="#4579b8 [3044]"/>
              </w:pict>
            </w:r>
          </w:p>
        </w:tc>
        <w:tc>
          <w:tcPr>
            <w:tcW w:w="625" w:type="dxa"/>
            <w:gridSpan w:val="2"/>
            <w:tcBorders>
              <w:top w:val="nil"/>
              <w:left w:val="nil"/>
              <w:bottom w:val="single" w:sz="6" w:space="0" w:color="auto"/>
              <w:right w:val="single" w:sz="6" w:space="0" w:color="auto"/>
            </w:tcBorders>
          </w:tcPr>
          <w:p w:rsidR="00AA3F37" w:rsidRDefault="00AA3F37" w:rsidP="004E7430">
            <w:pPr>
              <w:rPr>
                <w:rtl/>
              </w:rPr>
            </w:pPr>
            <w:r>
              <w:rPr>
                <w:rFonts w:hint="cs"/>
                <w:rtl/>
              </w:rPr>
              <w:t>ردیف</w:t>
            </w:r>
          </w:p>
        </w:tc>
        <w:tc>
          <w:tcPr>
            <w:tcW w:w="9469" w:type="dxa"/>
            <w:tcBorders>
              <w:top w:val="nil"/>
              <w:left w:val="single" w:sz="6" w:space="0" w:color="auto"/>
              <w:bottom w:val="single" w:sz="6" w:space="0" w:color="auto"/>
              <w:right w:val="single" w:sz="6" w:space="0" w:color="auto"/>
            </w:tcBorders>
          </w:tcPr>
          <w:p w:rsidR="00AA3F37" w:rsidRDefault="00AA3F37" w:rsidP="004E7430">
            <w:pPr>
              <w:tabs>
                <w:tab w:val="left" w:pos="3632"/>
              </w:tabs>
              <w:rPr>
                <w:rtl/>
              </w:rPr>
            </w:pPr>
            <w:r>
              <w:rPr>
                <w:rtl/>
              </w:rPr>
              <w:tab/>
            </w:r>
            <w:r>
              <w:rPr>
                <w:rFonts w:hint="cs"/>
                <w:rtl/>
              </w:rPr>
              <w:t>شرح سوالات</w:t>
            </w:r>
          </w:p>
        </w:tc>
        <w:tc>
          <w:tcPr>
            <w:tcW w:w="659" w:type="dxa"/>
            <w:tcBorders>
              <w:top w:val="nil"/>
              <w:left w:val="single" w:sz="6" w:space="0" w:color="auto"/>
              <w:bottom w:val="single" w:sz="6" w:space="0" w:color="auto"/>
            </w:tcBorders>
          </w:tcPr>
          <w:p w:rsidR="00AA3F37" w:rsidRDefault="00AA3F37" w:rsidP="004E7430">
            <w:pPr>
              <w:rPr>
                <w:rtl/>
              </w:rPr>
            </w:pPr>
            <w:r>
              <w:rPr>
                <w:rFonts w:hint="cs"/>
                <w:rtl/>
              </w:rPr>
              <w:t>بارم</w:t>
            </w:r>
          </w:p>
        </w:tc>
      </w:tr>
      <w:tr w:rsidR="000E4D41" w:rsidRPr="002C1EC4" w:rsidTr="00C102D3">
        <w:tblPrEx>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PrEx>
        <w:trPr>
          <w:trHeight w:val="12585"/>
        </w:trPr>
        <w:tc>
          <w:tcPr>
            <w:tcW w:w="488" w:type="dxa"/>
            <w:vMerge/>
            <w:tcBorders>
              <w:left w:val="nil"/>
              <w:bottom w:val="nil"/>
            </w:tcBorders>
          </w:tcPr>
          <w:p w:rsidR="000E4D41" w:rsidRDefault="000E4D41" w:rsidP="004E7430">
            <w:pPr>
              <w:rPr>
                <w:rtl/>
              </w:rPr>
            </w:pPr>
          </w:p>
        </w:tc>
        <w:tc>
          <w:tcPr>
            <w:tcW w:w="625" w:type="dxa"/>
            <w:gridSpan w:val="2"/>
            <w:tcBorders>
              <w:top w:val="single" w:sz="6" w:space="0" w:color="auto"/>
              <w:left w:val="nil"/>
              <w:right w:val="single" w:sz="6" w:space="0" w:color="auto"/>
            </w:tcBorders>
          </w:tcPr>
          <w:p w:rsidR="0078481B" w:rsidRPr="0078481B" w:rsidRDefault="0078481B" w:rsidP="0078481B">
            <w:pPr>
              <w:rPr>
                <w:sz w:val="28"/>
                <w:szCs w:val="28"/>
                <w:rtl/>
              </w:rPr>
            </w:pPr>
          </w:p>
          <w:p w:rsidR="0078481B" w:rsidRPr="0078481B" w:rsidRDefault="00EF413A" w:rsidP="00EF413A">
            <w:pPr>
              <w:jc w:val="center"/>
              <w:rPr>
                <w:sz w:val="28"/>
                <w:szCs w:val="28"/>
                <w:rtl/>
              </w:rPr>
            </w:pPr>
            <w:r>
              <w:rPr>
                <w:rFonts w:hint="cs"/>
                <w:sz w:val="28"/>
                <w:szCs w:val="28"/>
                <w:rtl/>
              </w:rPr>
              <w:t>6</w:t>
            </w:r>
          </w:p>
          <w:p w:rsidR="00CF4A12" w:rsidRDefault="00CF4A12" w:rsidP="00CF4A12">
            <w:pPr>
              <w:rPr>
                <w:sz w:val="28"/>
                <w:szCs w:val="28"/>
                <w:rtl/>
              </w:rPr>
            </w:pPr>
          </w:p>
          <w:p w:rsidR="00564010" w:rsidRPr="00CF4A12" w:rsidRDefault="00564010" w:rsidP="00CF4A12">
            <w:pPr>
              <w:rPr>
                <w:sz w:val="28"/>
                <w:szCs w:val="28"/>
                <w:rtl/>
              </w:rPr>
            </w:pPr>
          </w:p>
          <w:p w:rsidR="00CF4A12" w:rsidRPr="00CF4A12" w:rsidRDefault="00CF4A12" w:rsidP="00CF4A12">
            <w:pPr>
              <w:rPr>
                <w:sz w:val="28"/>
                <w:szCs w:val="28"/>
                <w:rtl/>
              </w:rPr>
            </w:pPr>
          </w:p>
          <w:p w:rsidR="00CF4A12" w:rsidRDefault="00CF4A12" w:rsidP="00CF4A12">
            <w:pPr>
              <w:rPr>
                <w:sz w:val="28"/>
                <w:szCs w:val="28"/>
                <w:rtl/>
              </w:rPr>
            </w:pPr>
          </w:p>
          <w:p w:rsidR="00CF4A12" w:rsidRPr="00CF4A12" w:rsidRDefault="00CF4A12" w:rsidP="00CF4A12">
            <w:pPr>
              <w:rPr>
                <w:sz w:val="28"/>
                <w:szCs w:val="28"/>
                <w:rtl/>
              </w:rPr>
            </w:pPr>
          </w:p>
          <w:p w:rsidR="00CF4A12" w:rsidRDefault="00EF413A" w:rsidP="00EF413A">
            <w:pPr>
              <w:jc w:val="center"/>
              <w:rPr>
                <w:sz w:val="28"/>
                <w:szCs w:val="28"/>
                <w:rtl/>
              </w:rPr>
            </w:pPr>
            <w:r>
              <w:rPr>
                <w:rFonts w:hint="cs"/>
                <w:sz w:val="28"/>
                <w:szCs w:val="28"/>
                <w:rtl/>
              </w:rPr>
              <w:t>7</w:t>
            </w:r>
          </w:p>
          <w:p w:rsidR="00CF4A12" w:rsidRDefault="00CF4A12" w:rsidP="00CF4A12">
            <w:pPr>
              <w:rPr>
                <w:sz w:val="28"/>
                <w:szCs w:val="28"/>
                <w:rtl/>
              </w:rPr>
            </w:pPr>
          </w:p>
          <w:p w:rsidR="00CF4A12" w:rsidRDefault="00CF4A12" w:rsidP="00CF4A12">
            <w:pPr>
              <w:rPr>
                <w:sz w:val="28"/>
                <w:szCs w:val="28"/>
                <w:rtl/>
              </w:rPr>
            </w:pPr>
          </w:p>
          <w:p w:rsidR="00D258D0" w:rsidRDefault="00D258D0" w:rsidP="00CF4A12">
            <w:pPr>
              <w:jc w:val="center"/>
              <w:rPr>
                <w:sz w:val="28"/>
                <w:szCs w:val="28"/>
                <w:rtl/>
              </w:rPr>
            </w:pPr>
          </w:p>
          <w:p w:rsidR="00D258D0" w:rsidRDefault="00D258D0" w:rsidP="00D258D0">
            <w:pPr>
              <w:rPr>
                <w:sz w:val="28"/>
                <w:szCs w:val="28"/>
                <w:rtl/>
              </w:rPr>
            </w:pPr>
          </w:p>
          <w:p w:rsidR="00D258D0" w:rsidRDefault="00D258D0" w:rsidP="00D258D0">
            <w:pPr>
              <w:rPr>
                <w:sz w:val="28"/>
                <w:szCs w:val="28"/>
                <w:rtl/>
              </w:rPr>
            </w:pPr>
          </w:p>
          <w:p w:rsidR="000E4D41" w:rsidRPr="00D258D0" w:rsidRDefault="00D258D0" w:rsidP="00D258D0">
            <w:pPr>
              <w:jc w:val="center"/>
              <w:rPr>
                <w:sz w:val="28"/>
                <w:szCs w:val="28"/>
                <w:rtl/>
              </w:rPr>
            </w:pPr>
            <w:r>
              <w:rPr>
                <w:rFonts w:hint="cs"/>
                <w:sz w:val="28"/>
                <w:szCs w:val="28"/>
                <w:rtl/>
              </w:rPr>
              <w:t>8</w:t>
            </w:r>
          </w:p>
        </w:tc>
        <w:tc>
          <w:tcPr>
            <w:tcW w:w="9469" w:type="dxa"/>
            <w:tcBorders>
              <w:top w:val="single" w:sz="6" w:space="0" w:color="auto"/>
              <w:left w:val="single" w:sz="6" w:space="0" w:color="auto"/>
              <w:right w:val="single" w:sz="6" w:space="0" w:color="auto"/>
            </w:tcBorders>
          </w:tcPr>
          <w:p w:rsidR="00EF413A" w:rsidRDefault="00EF413A" w:rsidP="00C65FB7">
            <w:pPr>
              <w:rPr>
                <w:sz w:val="28"/>
                <w:szCs w:val="28"/>
                <w:rtl/>
              </w:rPr>
            </w:pPr>
            <w:r>
              <w:rPr>
                <w:rFonts w:hint="cs"/>
                <w:sz w:val="28"/>
                <w:szCs w:val="28"/>
                <w:rtl/>
              </w:rPr>
              <w:t xml:space="preserve">در تاریخ </w:t>
            </w:r>
            <w:r w:rsidR="00C65FB7">
              <w:rPr>
                <w:rFonts w:hint="cs"/>
                <w:sz w:val="28"/>
                <w:szCs w:val="28"/>
                <w:rtl/>
              </w:rPr>
              <w:t>1</w:t>
            </w:r>
            <w:r>
              <w:rPr>
                <w:rFonts w:hint="cs"/>
                <w:sz w:val="28"/>
                <w:szCs w:val="28"/>
                <w:rtl/>
              </w:rPr>
              <w:t>/</w:t>
            </w:r>
            <w:r w:rsidR="00C65FB7">
              <w:rPr>
                <w:rFonts w:hint="cs"/>
                <w:sz w:val="28"/>
                <w:szCs w:val="28"/>
                <w:rtl/>
              </w:rPr>
              <w:t>8</w:t>
            </w:r>
            <w:r>
              <w:rPr>
                <w:rFonts w:hint="cs"/>
                <w:sz w:val="28"/>
                <w:szCs w:val="28"/>
                <w:rtl/>
              </w:rPr>
              <w:t xml:space="preserve">/94 شرکت بوشهر یکدستگاه ماشین آلات که قیمت نقدی آن 80000000 ریال بود با صدور چک به ارزش 80800000 ریال خریداری کرد وبابت حمل ونصب 200000 ریال پرداخت نمود اگر ارزش اسقاط دارایی 4000000 ریال وعمر مفید آن 5 سال باشد </w:t>
            </w:r>
          </w:p>
          <w:p w:rsidR="00C65FB7" w:rsidRDefault="00C65FB7" w:rsidP="00C65FB7">
            <w:pPr>
              <w:rPr>
                <w:sz w:val="28"/>
                <w:szCs w:val="28"/>
                <w:rtl/>
              </w:rPr>
            </w:pPr>
            <w:r>
              <w:rPr>
                <w:rFonts w:hint="cs"/>
                <w:sz w:val="28"/>
                <w:szCs w:val="28"/>
                <w:rtl/>
              </w:rPr>
              <w:t>مطلوب است : ثبت خریدماشین آلات درسند حسابداری ومحاسبه استهلاک به روش مجموع سنوات تا پایان عمر مفید</w:t>
            </w:r>
          </w:p>
          <w:p w:rsidR="00C65FB7" w:rsidRDefault="00C65FB7" w:rsidP="00C65FB7">
            <w:pPr>
              <w:rPr>
                <w:sz w:val="28"/>
                <w:szCs w:val="28"/>
                <w:rtl/>
              </w:rPr>
            </w:pPr>
          </w:p>
          <w:p w:rsidR="00EF413A" w:rsidRDefault="00EF413A" w:rsidP="00EF413A">
            <w:pPr>
              <w:rPr>
                <w:sz w:val="28"/>
                <w:szCs w:val="28"/>
                <w:rtl/>
              </w:rPr>
            </w:pPr>
          </w:p>
          <w:p w:rsidR="00EF413A" w:rsidRDefault="00EF413A" w:rsidP="00C65FB7">
            <w:pPr>
              <w:rPr>
                <w:sz w:val="28"/>
                <w:szCs w:val="28"/>
                <w:rtl/>
              </w:rPr>
            </w:pPr>
            <w:r>
              <w:rPr>
                <w:rFonts w:hint="cs"/>
                <w:sz w:val="28"/>
                <w:szCs w:val="28"/>
                <w:rtl/>
              </w:rPr>
              <w:t xml:space="preserve">در تاریخ </w:t>
            </w:r>
            <w:r w:rsidR="00D258D0">
              <w:rPr>
                <w:rFonts w:hint="cs"/>
                <w:sz w:val="28"/>
                <w:szCs w:val="28"/>
                <w:rtl/>
              </w:rPr>
              <w:t>1</w:t>
            </w:r>
            <w:r>
              <w:rPr>
                <w:rFonts w:hint="cs"/>
                <w:sz w:val="28"/>
                <w:szCs w:val="28"/>
                <w:rtl/>
              </w:rPr>
              <w:t xml:space="preserve">/4/96 شرکت ایران اثاثه ای که قیمت نقدی آن </w:t>
            </w:r>
            <w:r w:rsidR="00D258D0">
              <w:rPr>
                <w:rFonts w:hint="cs"/>
                <w:sz w:val="28"/>
                <w:szCs w:val="28"/>
                <w:rtl/>
              </w:rPr>
              <w:t>55</w:t>
            </w:r>
            <w:r>
              <w:rPr>
                <w:rFonts w:hint="cs"/>
                <w:sz w:val="28"/>
                <w:szCs w:val="28"/>
                <w:rtl/>
              </w:rPr>
              <w:t xml:space="preserve">00000 ریال بود با شرایط </w:t>
            </w:r>
            <w:r w:rsidR="00C65FB7">
              <w:rPr>
                <w:rFonts w:hint="cs"/>
                <w:sz w:val="28"/>
                <w:szCs w:val="28"/>
                <w:rtl/>
              </w:rPr>
              <w:t>نسیه</w:t>
            </w:r>
            <w:r w:rsidR="00D258D0">
              <w:rPr>
                <w:rFonts w:hint="cs"/>
                <w:sz w:val="28"/>
                <w:szCs w:val="28"/>
                <w:rtl/>
              </w:rPr>
              <w:t xml:space="preserve"> 60</w:t>
            </w:r>
            <w:r>
              <w:rPr>
                <w:rFonts w:hint="cs"/>
                <w:sz w:val="28"/>
                <w:szCs w:val="28"/>
                <w:rtl/>
              </w:rPr>
              <w:t xml:space="preserve">00000 ریال خریداری کرد بابت حمل آن </w:t>
            </w:r>
            <w:r w:rsidR="00D258D0">
              <w:rPr>
                <w:rFonts w:hint="cs"/>
                <w:sz w:val="28"/>
                <w:szCs w:val="28"/>
                <w:rtl/>
              </w:rPr>
              <w:t>2</w:t>
            </w:r>
            <w:r>
              <w:rPr>
                <w:rFonts w:hint="cs"/>
                <w:sz w:val="28"/>
                <w:szCs w:val="28"/>
                <w:rtl/>
              </w:rPr>
              <w:t>00000 ریال بصورت نقد پرداخت نمود که حمل وب ت ش آن مشمول مالیات بر ارزش افزوده می شود</w:t>
            </w:r>
          </w:p>
          <w:p w:rsidR="00EF413A" w:rsidRDefault="00EF413A" w:rsidP="00EF413A">
            <w:pPr>
              <w:rPr>
                <w:sz w:val="28"/>
                <w:szCs w:val="28"/>
                <w:rtl/>
              </w:rPr>
            </w:pPr>
          </w:p>
          <w:p w:rsidR="00EF413A" w:rsidRDefault="00EF413A" w:rsidP="00EF413A">
            <w:pPr>
              <w:rPr>
                <w:sz w:val="28"/>
                <w:szCs w:val="28"/>
                <w:rtl/>
              </w:rPr>
            </w:pPr>
            <w:r>
              <w:rPr>
                <w:rFonts w:hint="cs"/>
                <w:sz w:val="28"/>
                <w:szCs w:val="28"/>
                <w:rtl/>
              </w:rPr>
              <w:t>مطلوب است :ثبت سند حسابداری آن</w:t>
            </w:r>
          </w:p>
          <w:p w:rsidR="00D258D0" w:rsidRDefault="00D258D0" w:rsidP="008F0756">
            <w:pPr>
              <w:rPr>
                <w:sz w:val="28"/>
                <w:szCs w:val="28"/>
                <w:rtl/>
              </w:rPr>
            </w:pPr>
          </w:p>
          <w:p w:rsidR="00D258D0" w:rsidRDefault="00D258D0" w:rsidP="00D258D0">
            <w:pPr>
              <w:rPr>
                <w:sz w:val="28"/>
                <w:szCs w:val="28"/>
                <w:rtl/>
              </w:rPr>
            </w:pPr>
            <w:r>
              <w:rPr>
                <w:rFonts w:hint="cs"/>
                <w:sz w:val="28"/>
                <w:szCs w:val="28"/>
                <w:rtl/>
              </w:rPr>
              <w:t xml:space="preserve">در ابتدای سال 95 شرکت اهواز یک دستگاه ماشین آلات به مشخصات زیر خریداری نمود </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بهای تمام شده 380000000 ریال  -  ارزش اسقاط 20000000</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 xml:space="preserve">برآورد عمر مفید </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برحسب سال :  8  سال</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برحسب ساعات کارکرد :90000  ساعت</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 xml:space="preserve">برحسب میزان تولید  : 72000 واحد </w:t>
            </w:r>
          </w:p>
          <w:p w:rsidR="00D258D0" w:rsidRDefault="00D258D0" w:rsidP="00D258D0">
            <w:pPr>
              <w:rPr>
                <w:sz w:val="28"/>
                <w:szCs w:val="28"/>
                <w:rtl/>
              </w:rPr>
            </w:pPr>
          </w:p>
          <w:p w:rsidR="00D258D0" w:rsidRDefault="00D258D0" w:rsidP="00D258D0">
            <w:pPr>
              <w:rPr>
                <w:sz w:val="28"/>
                <w:szCs w:val="28"/>
                <w:rtl/>
              </w:rPr>
            </w:pPr>
            <w:r>
              <w:rPr>
                <w:rFonts w:hint="cs"/>
                <w:sz w:val="28"/>
                <w:szCs w:val="28"/>
                <w:rtl/>
              </w:rPr>
              <w:t xml:space="preserve">مطلوب است :  </w:t>
            </w:r>
          </w:p>
          <w:p w:rsidR="00D258D0" w:rsidRDefault="00D258D0" w:rsidP="00D258D0">
            <w:pPr>
              <w:rPr>
                <w:sz w:val="28"/>
                <w:szCs w:val="28"/>
                <w:rtl/>
              </w:rPr>
            </w:pPr>
          </w:p>
          <w:p w:rsidR="00D258D0" w:rsidRDefault="00D258D0" w:rsidP="00C65FB7">
            <w:pPr>
              <w:rPr>
                <w:sz w:val="28"/>
                <w:szCs w:val="28"/>
                <w:rtl/>
              </w:rPr>
            </w:pPr>
            <w:r>
              <w:rPr>
                <w:rFonts w:hint="cs"/>
                <w:sz w:val="28"/>
                <w:szCs w:val="28"/>
                <w:rtl/>
              </w:rPr>
              <w:t>محاسبه مبلغ استهلاک ماشین آلات بر اساس هر یک از روشهای زیر :</w:t>
            </w:r>
          </w:p>
          <w:p w:rsidR="00D258D0" w:rsidRDefault="00D258D0" w:rsidP="00D258D0">
            <w:pPr>
              <w:rPr>
                <w:sz w:val="28"/>
                <w:szCs w:val="28"/>
                <w:rtl/>
              </w:rPr>
            </w:pPr>
          </w:p>
          <w:p w:rsidR="00D258D0" w:rsidRDefault="00D258D0" w:rsidP="00D258D0">
            <w:pPr>
              <w:rPr>
                <w:sz w:val="28"/>
                <w:szCs w:val="28"/>
                <w:rtl/>
              </w:rPr>
            </w:pPr>
          </w:p>
          <w:p w:rsidR="008555E8" w:rsidRDefault="00D258D0" w:rsidP="00C65FB7">
            <w:pPr>
              <w:rPr>
                <w:sz w:val="28"/>
                <w:szCs w:val="28"/>
                <w:rtl/>
              </w:rPr>
            </w:pPr>
            <w:r>
              <w:rPr>
                <w:rFonts w:hint="cs"/>
                <w:sz w:val="28"/>
                <w:szCs w:val="28"/>
                <w:rtl/>
              </w:rPr>
              <w:t xml:space="preserve">االف) ساعات کارکرد با فرض اینکه ساعات کارکرد دارایی در سالهای </w:t>
            </w:r>
            <w:r w:rsidR="008555E8">
              <w:rPr>
                <w:rFonts w:hint="cs"/>
                <w:sz w:val="28"/>
                <w:szCs w:val="28"/>
                <w:rtl/>
              </w:rPr>
              <w:t xml:space="preserve">مذکور به ترتیب 14000 و11500 </w:t>
            </w:r>
            <w:r w:rsidR="00C65FB7">
              <w:rPr>
                <w:rFonts w:hint="cs"/>
                <w:sz w:val="28"/>
                <w:szCs w:val="28"/>
                <w:rtl/>
              </w:rPr>
              <w:t>و ساعت 20000ومحاسبه مابقی آن</w:t>
            </w:r>
          </w:p>
          <w:p w:rsidR="008555E8" w:rsidRDefault="008555E8" w:rsidP="008555E8">
            <w:pPr>
              <w:rPr>
                <w:sz w:val="28"/>
                <w:szCs w:val="28"/>
                <w:rtl/>
              </w:rPr>
            </w:pPr>
          </w:p>
          <w:p w:rsidR="008555E8" w:rsidRDefault="008555E8" w:rsidP="00C65FB7">
            <w:pPr>
              <w:rPr>
                <w:sz w:val="28"/>
                <w:szCs w:val="28"/>
                <w:rtl/>
              </w:rPr>
            </w:pPr>
            <w:r>
              <w:rPr>
                <w:rFonts w:hint="cs"/>
                <w:sz w:val="28"/>
                <w:szCs w:val="28"/>
                <w:rtl/>
              </w:rPr>
              <w:t xml:space="preserve">ب) میزان تولید با فرض اینکه مقدار تولید دارایی در سالهای مذکور به ترتیب 10500 و9800 </w:t>
            </w:r>
            <w:r w:rsidR="00C65FB7">
              <w:rPr>
                <w:rFonts w:hint="cs"/>
                <w:sz w:val="28"/>
                <w:szCs w:val="28"/>
                <w:rtl/>
              </w:rPr>
              <w:t xml:space="preserve">و11500و7800 واحد ومحاسبه مابقی آن </w:t>
            </w:r>
            <w:r>
              <w:rPr>
                <w:rFonts w:hint="cs"/>
                <w:sz w:val="28"/>
                <w:szCs w:val="28"/>
                <w:rtl/>
              </w:rPr>
              <w:t>است</w:t>
            </w:r>
          </w:p>
          <w:p w:rsidR="008555E8" w:rsidRDefault="008555E8" w:rsidP="008555E8">
            <w:pPr>
              <w:rPr>
                <w:sz w:val="28"/>
                <w:szCs w:val="28"/>
                <w:rtl/>
              </w:rPr>
            </w:pPr>
          </w:p>
          <w:p w:rsidR="008555E8" w:rsidRDefault="008555E8" w:rsidP="008555E8">
            <w:pPr>
              <w:rPr>
                <w:sz w:val="28"/>
                <w:szCs w:val="28"/>
                <w:rtl/>
              </w:rPr>
            </w:pPr>
          </w:p>
          <w:p w:rsidR="00564010" w:rsidRPr="008555E8" w:rsidRDefault="008555E8" w:rsidP="00C65FB7">
            <w:pPr>
              <w:tabs>
                <w:tab w:val="left" w:pos="4200"/>
                <w:tab w:val="left" w:pos="7273"/>
              </w:tabs>
              <w:rPr>
                <w:sz w:val="28"/>
                <w:szCs w:val="28"/>
                <w:rtl/>
              </w:rPr>
            </w:pPr>
            <w:r>
              <w:rPr>
                <w:sz w:val="28"/>
                <w:szCs w:val="28"/>
                <w:rtl/>
              </w:rPr>
              <w:tab/>
            </w:r>
            <w:r w:rsidR="00C65FB7">
              <w:rPr>
                <w:rFonts w:hint="cs"/>
                <w:sz w:val="28"/>
                <w:szCs w:val="28"/>
                <w:rtl/>
              </w:rPr>
              <w:t>موفقیت   -   حاصل تلاش شماست</w:t>
            </w:r>
            <w:r w:rsidR="00C65FB7">
              <w:rPr>
                <w:sz w:val="28"/>
                <w:szCs w:val="28"/>
                <w:rtl/>
              </w:rPr>
              <w:tab/>
            </w:r>
          </w:p>
        </w:tc>
        <w:tc>
          <w:tcPr>
            <w:tcW w:w="659" w:type="dxa"/>
            <w:tcBorders>
              <w:top w:val="single" w:sz="6" w:space="0" w:color="auto"/>
              <w:left w:val="single" w:sz="6" w:space="0" w:color="auto"/>
            </w:tcBorders>
          </w:tcPr>
          <w:p w:rsidR="00E63103" w:rsidRDefault="00E63103" w:rsidP="006C04F1">
            <w:pPr>
              <w:rPr>
                <w:sz w:val="28"/>
                <w:szCs w:val="28"/>
                <w:rtl/>
              </w:rPr>
            </w:pPr>
          </w:p>
          <w:p w:rsidR="00E63103" w:rsidRDefault="00E63103" w:rsidP="005F4DAA">
            <w:pPr>
              <w:rPr>
                <w:sz w:val="28"/>
                <w:szCs w:val="28"/>
                <w:rtl/>
              </w:rPr>
            </w:pPr>
          </w:p>
          <w:p w:rsidR="00E63103" w:rsidRPr="00E63103" w:rsidRDefault="00C65FB7" w:rsidP="00E63103">
            <w:pPr>
              <w:rPr>
                <w:sz w:val="28"/>
                <w:szCs w:val="28"/>
                <w:rtl/>
              </w:rPr>
            </w:pPr>
            <w:r>
              <w:rPr>
                <w:rFonts w:hint="cs"/>
                <w:sz w:val="28"/>
                <w:szCs w:val="28"/>
                <w:rtl/>
              </w:rPr>
              <w:t>5/2</w:t>
            </w:r>
          </w:p>
          <w:p w:rsidR="00E63103" w:rsidRPr="00E63103" w:rsidRDefault="00E63103" w:rsidP="00E63103">
            <w:pPr>
              <w:rPr>
                <w:sz w:val="28"/>
                <w:szCs w:val="28"/>
                <w:rtl/>
              </w:rPr>
            </w:pPr>
          </w:p>
          <w:p w:rsidR="00E63103" w:rsidRDefault="00E63103" w:rsidP="00E63103">
            <w:pPr>
              <w:rPr>
                <w:sz w:val="28"/>
                <w:szCs w:val="28"/>
                <w:rtl/>
              </w:rPr>
            </w:pPr>
          </w:p>
          <w:p w:rsidR="00E63103" w:rsidRPr="00E63103" w:rsidRDefault="00A66B0B" w:rsidP="00E63103">
            <w:pPr>
              <w:rPr>
                <w:sz w:val="28"/>
                <w:szCs w:val="28"/>
                <w:rtl/>
              </w:rPr>
            </w:pPr>
            <w:r>
              <w:rPr>
                <w:noProof/>
                <w:sz w:val="28"/>
                <w:szCs w:val="28"/>
                <w:rtl/>
              </w:rPr>
              <w:pict>
                <v:shapetype id="_x0000_t32" coordsize="21600,21600" o:spt="32" o:oned="t" path="m,l21600,21600e" filled="f">
                  <v:path arrowok="t" fillok="f" o:connecttype="none"/>
                  <o:lock v:ext="edit" shapetype="t"/>
                </v:shapetype>
                <v:shape id="_x0000_s1027" type="#_x0000_t32" style="position:absolute;left:0;text-align:left;margin-left:-8.05pt;margin-top:11.6pt;width:544.5pt;height:3pt;flip:x y;z-index:251685888" o:connectortype="straight">
                  <w10:wrap anchorx="page"/>
                </v:shape>
              </w:pict>
            </w:r>
          </w:p>
          <w:p w:rsidR="00E63103" w:rsidRDefault="00E63103" w:rsidP="00E63103">
            <w:pPr>
              <w:rPr>
                <w:sz w:val="28"/>
                <w:szCs w:val="28"/>
                <w:rtl/>
              </w:rPr>
            </w:pPr>
          </w:p>
          <w:p w:rsidR="00E63103" w:rsidRDefault="00E63103" w:rsidP="00E63103">
            <w:pPr>
              <w:rPr>
                <w:sz w:val="28"/>
                <w:szCs w:val="28"/>
                <w:rtl/>
              </w:rPr>
            </w:pPr>
          </w:p>
          <w:p w:rsidR="00E63103" w:rsidRDefault="00C65FB7" w:rsidP="00E63103">
            <w:pPr>
              <w:jc w:val="center"/>
              <w:rPr>
                <w:sz w:val="28"/>
                <w:szCs w:val="28"/>
                <w:rtl/>
              </w:rPr>
            </w:pPr>
            <w:r w:rsidRPr="00C65FB7">
              <w:rPr>
                <w:rFonts w:hint="cs"/>
                <w:sz w:val="20"/>
                <w:szCs w:val="20"/>
                <w:rtl/>
              </w:rPr>
              <w:t>25</w:t>
            </w:r>
            <w:r>
              <w:rPr>
                <w:rFonts w:hint="cs"/>
                <w:sz w:val="28"/>
                <w:szCs w:val="28"/>
                <w:rtl/>
              </w:rPr>
              <w:t>/1</w:t>
            </w:r>
          </w:p>
          <w:p w:rsidR="00E63103" w:rsidRPr="00E63103" w:rsidRDefault="00E63103" w:rsidP="00E63103">
            <w:pPr>
              <w:rPr>
                <w:sz w:val="28"/>
                <w:szCs w:val="28"/>
                <w:rtl/>
              </w:rPr>
            </w:pPr>
          </w:p>
          <w:p w:rsidR="00E63103" w:rsidRPr="00E63103" w:rsidRDefault="00E63103" w:rsidP="00E63103">
            <w:pPr>
              <w:rPr>
                <w:sz w:val="28"/>
                <w:szCs w:val="28"/>
                <w:rtl/>
              </w:rPr>
            </w:pPr>
          </w:p>
          <w:p w:rsidR="00E63103" w:rsidRPr="00E63103" w:rsidRDefault="00A66B0B" w:rsidP="00E63103">
            <w:pPr>
              <w:rPr>
                <w:sz w:val="28"/>
                <w:szCs w:val="28"/>
                <w:rtl/>
              </w:rPr>
            </w:pPr>
            <w:r>
              <w:rPr>
                <w:noProof/>
                <w:sz w:val="28"/>
                <w:szCs w:val="28"/>
                <w:rtl/>
              </w:rPr>
              <w:pict>
                <v:shape id="_x0000_s1030" type="#_x0000_t32" style="position:absolute;left:0;text-align:left;margin-left:-8.05pt;margin-top:14.75pt;width:540.75pt;height:3pt;flip:x y;z-index:251688960" o:connectortype="straight">
                  <w10:wrap anchorx="page"/>
                </v:shape>
              </w:pict>
            </w:r>
          </w:p>
          <w:p w:rsidR="00E63103" w:rsidRDefault="00E63103" w:rsidP="00E63103">
            <w:pPr>
              <w:rPr>
                <w:sz w:val="28"/>
                <w:szCs w:val="28"/>
                <w:rtl/>
              </w:rPr>
            </w:pPr>
          </w:p>
          <w:p w:rsidR="00564010" w:rsidRDefault="00564010" w:rsidP="00E63103">
            <w:pPr>
              <w:rPr>
                <w:sz w:val="28"/>
                <w:szCs w:val="28"/>
                <w:rtl/>
              </w:rPr>
            </w:pPr>
          </w:p>
          <w:p w:rsidR="00E63103" w:rsidRPr="00E63103" w:rsidRDefault="00E63103" w:rsidP="00E63103">
            <w:pPr>
              <w:rPr>
                <w:sz w:val="28"/>
                <w:szCs w:val="28"/>
                <w:rtl/>
              </w:rPr>
            </w:pPr>
          </w:p>
          <w:p w:rsidR="00E63103" w:rsidRDefault="00E63103" w:rsidP="00E63103">
            <w:pPr>
              <w:rPr>
                <w:sz w:val="28"/>
                <w:szCs w:val="28"/>
                <w:rtl/>
              </w:rPr>
            </w:pPr>
          </w:p>
          <w:p w:rsidR="00E63103" w:rsidRDefault="00E63103" w:rsidP="00E63103">
            <w:pPr>
              <w:rPr>
                <w:sz w:val="28"/>
                <w:szCs w:val="28"/>
                <w:rtl/>
              </w:rPr>
            </w:pPr>
          </w:p>
          <w:p w:rsidR="00E63103" w:rsidRDefault="00E63103" w:rsidP="00E63103">
            <w:pPr>
              <w:rPr>
                <w:sz w:val="28"/>
                <w:szCs w:val="28"/>
                <w:rtl/>
              </w:rPr>
            </w:pPr>
          </w:p>
          <w:p w:rsidR="00F97C65" w:rsidRPr="00E63103" w:rsidRDefault="00C65FB7" w:rsidP="00E63103">
            <w:pPr>
              <w:jc w:val="center"/>
              <w:rPr>
                <w:sz w:val="28"/>
                <w:szCs w:val="28"/>
                <w:rtl/>
              </w:rPr>
            </w:pPr>
            <w:r>
              <w:rPr>
                <w:rFonts w:hint="cs"/>
                <w:sz w:val="28"/>
                <w:szCs w:val="28"/>
                <w:rtl/>
              </w:rPr>
              <w:t>5/2</w:t>
            </w:r>
          </w:p>
        </w:tc>
      </w:tr>
    </w:tbl>
    <w:p w:rsidR="00D37DBE" w:rsidRDefault="00D37DBE"/>
    <w:sectPr w:rsidR="00D37DBE" w:rsidSect="00671E03">
      <w:pgSz w:w="11906" w:h="16838"/>
      <w:pgMar w:top="720" w:right="720" w:bottom="720" w:left="720"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72C4"/>
    <w:multiLevelType w:val="hybridMultilevel"/>
    <w:tmpl w:val="487A06B2"/>
    <w:lvl w:ilvl="0" w:tplc="4A225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C4CD4"/>
    <w:multiLevelType w:val="hybridMultilevel"/>
    <w:tmpl w:val="465C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F4F8D"/>
    <w:multiLevelType w:val="hybridMultilevel"/>
    <w:tmpl w:val="3FE23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13154"/>
    <w:multiLevelType w:val="hybridMultilevel"/>
    <w:tmpl w:val="5A9A2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4AF6"/>
    <w:rsid w:val="00013CEC"/>
    <w:rsid w:val="000226E2"/>
    <w:rsid w:val="000363AE"/>
    <w:rsid w:val="00040776"/>
    <w:rsid w:val="00083239"/>
    <w:rsid w:val="000D4255"/>
    <w:rsid w:val="000E4D41"/>
    <w:rsid w:val="00141E00"/>
    <w:rsid w:val="001459FE"/>
    <w:rsid w:val="001A7555"/>
    <w:rsid w:val="001C244E"/>
    <w:rsid w:val="001E3A1B"/>
    <w:rsid w:val="00220E85"/>
    <w:rsid w:val="00232879"/>
    <w:rsid w:val="0025589D"/>
    <w:rsid w:val="002571B5"/>
    <w:rsid w:val="002600AC"/>
    <w:rsid w:val="00261964"/>
    <w:rsid w:val="002B0DBC"/>
    <w:rsid w:val="002C1EC4"/>
    <w:rsid w:val="002C30B7"/>
    <w:rsid w:val="002F4661"/>
    <w:rsid w:val="00303588"/>
    <w:rsid w:val="00326A99"/>
    <w:rsid w:val="00331EB2"/>
    <w:rsid w:val="00333B2A"/>
    <w:rsid w:val="00367CDB"/>
    <w:rsid w:val="003B6490"/>
    <w:rsid w:val="003D107B"/>
    <w:rsid w:val="004037FD"/>
    <w:rsid w:val="00433E4C"/>
    <w:rsid w:val="004449F5"/>
    <w:rsid w:val="00455C43"/>
    <w:rsid w:val="00460A06"/>
    <w:rsid w:val="00474F0C"/>
    <w:rsid w:val="004C2523"/>
    <w:rsid w:val="004D7124"/>
    <w:rsid w:val="004E11FD"/>
    <w:rsid w:val="004E7430"/>
    <w:rsid w:val="005077AB"/>
    <w:rsid w:val="00564010"/>
    <w:rsid w:val="00575425"/>
    <w:rsid w:val="00597484"/>
    <w:rsid w:val="005C5214"/>
    <w:rsid w:val="005F4DAA"/>
    <w:rsid w:val="00601DCD"/>
    <w:rsid w:val="00612668"/>
    <w:rsid w:val="00662B67"/>
    <w:rsid w:val="00671E03"/>
    <w:rsid w:val="006A1C0D"/>
    <w:rsid w:val="006C04F1"/>
    <w:rsid w:val="006E40AF"/>
    <w:rsid w:val="006F1826"/>
    <w:rsid w:val="00716063"/>
    <w:rsid w:val="00733088"/>
    <w:rsid w:val="00773897"/>
    <w:rsid w:val="007741E5"/>
    <w:rsid w:val="00783F7B"/>
    <w:rsid w:val="0078481B"/>
    <w:rsid w:val="00793DD5"/>
    <w:rsid w:val="007C1A1E"/>
    <w:rsid w:val="00815CE3"/>
    <w:rsid w:val="0082074C"/>
    <w:rsid w:val="00836302"/>
    <w:rsid w:val="00850A1B"/>
    <w:rsid w:val="008555E8"/>
    <w:rsid w:val="008B4E4E"/>
    <w:rsid w:val="008C465E"/>
    <w:rsid w:val="008C7A90"/>
    <w:rsid w:val="008D1EA9"/>
    <w:rsid w:val="008E4474"/>
    <w:rsid w:val="008E4795"/>
    <w:rsid w:val="008E57D0"/>
    <w:rsid w:val="008F0756"/>
    <w:rsid w:val="00916377"/>
    <w:rsid w:val="00945CDA"/>
    <w:rsid w:val="00953796"/>
    <w:rsid w:val="009814B3"/>
    <w:rsid w:val="009C4225"/>
    <w:rsid w:val="009D5AFD"/>
    <w:rsid w:val="00A07F6F"/>
    <w:rsid w:val="00A22AC0"/>
    <w:rsid w:val="00A244A2"/>
    <w:rsid w:val="00A42787"/>
    <w:rsid w:val="00A4753D"/>
    <w:rsid w:val="00A6608B"/>
    <w:rsid w:val="00A66B0B"/>
    <w:rsid w:val="00A709EC"/>
    <w:rsid w:val="00A859B2"/>
    <w:rsid w:val="00A9048A"/>
    <w:rsid w:val="00A94406"/>
    <w:rsid w:val="00A97B5F"/>
    <w:rsid w:val="00A97CB5"/>
    <w:rsid w:val="00AA3F37"/>
    <w:rsid w:val="00AC25FC"/>
    <w:rsid w:val="00AD7CE2"/>
    <w:rsid w:val="00AE5032"/>
    <w:rsid w:val="00AF24F9"/>
    <w:rsid w:val="00AF40E1"/>
    <w:rsid w:val="00AF5C4E"/>
    <w:rsid w:val="00B02945"/>
    <w:rsid w:val="00B037ED"/>
    <w:rsid w:val="00B46B30"/>
    <w:rsid w:val="00B576D2"/>
    <w:rsid w:val="00B804B0"/>
    <w:rsid w:val="00B90B2B"/>
    <w:rsid w:val="00B92315"/>
    <w:rsid w:val="00BE0055"/>
    <w:rsid w:val="00BF1E36"/>
    <w:rsid w:val="00BF51E8"/>
    <w:rsid w:val="00C01A42"/>
    <w:rsid w:val="00C102D3"/>
    <w:rsid w:val="00C33459"/>
    <w:rsid w:val="00C44486"/>
    <w:rsid w:val="00C46BC7"/>
    <w:rsid w:val="00C65FB7"/>
    <w:rsid w:val="00C864D3"/>
    <w:rsid w:val="00C90DA5"/>
    <w:rsid w:val="00CA002A"/>
    <w:rsid w:val="00CC575F"/>
    <w:rsid w:val="00CE4AF6"/>
    <w:rsid w:val="00CF14F0"/>
    <w:rsid w:val="00CF4A12"/>
    <w:rsid w:val="00D056C7"/>
    <w:rsid w:val="00D1312E"/>
    <w:rsid w:val="00D24E8F"/>
    <w:rsid w:val="00D258D0"/>
    <w:rsid w:val="00D37DBE"/>
    <w:rsid w:val="00D81738"/>
    <w:rsid w:val="00E04905"/>
    <w:rsid w:val="00E27AF6"/>
    <w:rsid w:val="00E63103"/>
    <w:rsid w:val="00E63271"/>
    <w:rsid w:val="00E862C7"/>
    <w:rsid w:val="00E97F9E"/>
    <w:rsid w:val="00EA414D"/>
    <w:rsid w:val="00EF333E"/>
    <w:rsid w:val="00EF413A"/>
    <w:rsid w:val="00F11185"/>
    <w:rsid w:val="00F24A71"/>
    <w:rsid w:val="00F26E03"/>
    <w:rsid w:val="00F34231"/>
    <w:rsid w:val="00F800F8"/>
    <w:rsid w:val="00F930E1"/>
    <w:rsid w:val="00F97C65"/>
    <w:rsid w:val="00FD1A71"/>
    <w:rsid w:val="00FD3A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C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3796"/>
    <w:pPr>
      <w:ind w:left="720"/>
      <w:contextualSpacing/>
    </w:pPr>
  </w:style>
  <w:style w:type="table" w:styleId="LightShading">
    <w:name w:val="Light Shading"/>
    <w:basedOn w:val="TableNormal"/>
    <w:uiPriority w:val="60"/>
    <w:rsid w:val="007160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1606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1606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3796"/>
    <w:pPr>
      <w:ind w:left="720"/>
      <w:contextualSpacing/>
    </w:pPr>
  </w:style>
  <w:style w:type="table" w:styleId="LightShading">
    <w:name w:val="Light Shading"/>
    <w:basedOn w:val="TableNormal"/>
    <w:uiPriority w:val="60"/>
    <w:rsid w:val="007160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1606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1606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5BDB-7D6C-40DE-9049-E7360F64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gam-4</cp:lastModifiedBy>
  <cp:revision>2</cp:revision>
  <cp:lastPrinted>2015-05-09T13:50:00Z</cp:lastPrinted>
  <dcterms:created xsi:type="dcterms:W3CDTF">2018-01-21T08:05:00Z</dcterms:created>
  <dcterms:modified xsi:type="dcterms:W3CDTF">2018-01-21T08:05:00Z</dcterms:modified>
</cp:coreProperties>
</file>