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Default="00935A55" w:rsidP="0020241A">
      <w:pPr>
        <w:spacing w:line="240" w:lineRule="auto"/>
        <w:jc w:val="center"/>
        <w:rPr>
          <w:b/>
          <w:bCs/>
          <w:rtl/>
        </w:rPr>
      </w:pPr>
      <w:bookmarkStart w:id="0" w:name="_GoBack"/>
      <w:r w:rsidRPr="00935A55">
        <w:rPr>
          <w:rFonts w:hint="cs"/>
          <w:b/>
          <w:bCs/>
          <w:rtl/>
        </w:rPr>
        <w:t>ب</w:t>
      </w:r>
      <w:r w:rsidR="00C91EB6">
        <w:rPr>
          <w:rFonts w:hint="cs"/>
          <w:b/>
          <w:bCs/>
          <w:rtl/>
        </w:rPr>
        <w:t>ا</w:t>
      </w:r>
      <w:r w:rsidRPr="00935A55">
        <w:rPr>
          <w:rFonts w:hint="cs"/>
          <w:b/>
          <w:bCs/>
          <w:rtl/>
        </w:rPr>
        <w:t>سمه تعالی</w:t>
      </w:r>
    </w:p>
    <w:p w:rsidR="00C91EB6" w:rsidRPr="00C91EB6" w:rsidRDefault="00C91EB6" w:rsidP="00C91EB6"/>
    <w:p w:rsidR="00F343FB" w:rsidRDefault="00F842AD" w:rsidP="0020241A">
      <w:r w:rsidRPr="00EB78E3">
        <w:rPr>
          <w:rStyle w:val="Emphasis"/>
          <w:rFonts w:hint="cs"/>
          <w:rtl/>
        </w:rPr>
        <w:t>موضوع:</w:t>
      </w:r>
      <w:r>
        <w:rPr>
          <w:rFonts w:hint="cs"/>
          <w:rtl/>
        </w:rPr>
        <w:t xml:space="preserve"> </w:t>
      </w:r>
      <w:bookmarkStart w:id="1" w:name="Bokkolli"/>
      <w:bookmarkEnd w:id="1"/>
      <w:r w:rsidR="00B94E58">
        <w:rPr>
          <w:rFonts w:hint="cs"/>
          <w:rtl/>
        </w:rPr>
        <w:t>قاعده</w:t>
      </w:r>
      <w:r w:rsidR="00B94E58">
        <w:rPr>
          <w:rtl/>
        </w:rPr>
        <w:t xml:space="preserve"> </w:t>
      </w:r>
      <w:r w:rsidR="00B94E58">
        <w:rPr>
          <w:rFonts w:hint="cs"/>
          <w:rtl/>
        </w:rPr>
        <w:t>لا</w:t>
      </w:r>
      <w:r w:rsidR="00B94E58">
        <w:rPr>
          <w:rtl/>
        </w:rPr>
        <w:t xml:space="preserve"> </w:t>
      </w:r>
      <w:r w:rsidR="00B94E58">
        <w:rPr>
          <w:rFonts w:hint="cs"/>
          <w:rtl/>
        </w:rPr>
        <w:t>ضرر</w:t>
      </w:r>
      <w:r w:rsidR="00724537">
        <w:rPr>
          <w:rFonts w:hint="cs"/>
          <w:rtl/>
        </w:rPr>
        <w:t>/</w:t>
      </w:r>
      <w:bookmarkStart w:id="2" w:name="BokSabj_d"/>
      <w:bookmarkEnd w:id="2"/>
      <w:r w:rsidR="00B94E58">
        <w:rPr>
          <w:rFonts w:hint="cs"/>
          <w:rtl/>
        </w:rPr>
        <w:t>مفاد</w:t>
      </w:r>
      <w:r w:rsidR="00596C1E">
        <w:rPr>
          <w:rFonts w:hint="cs"/>
          <w:rtl/>
        </w:rPr>
        <w:t xml:space="preserve"> </w:t>
      </w:r>
      <w:r w:rsidR="00724537">
        <w:rPr>
          <w:rFonts w:hint="cs"/>
          <w:rtl/>
        </w:rPr>
        <w:t>/</w:t>
      </w:r>
      <w:bookmarkStart w:id="3" w:name="BokSabj2_d"/>
      <w:bookmarkEnd w:id="3"/>
      <w:r w:rsidR="00B94E58">
        <w:rPr>
          <w:rFonts w:hint="cs"/>
          <w:rtl/>
        </w:rPr>
        <w:t>نسبت</w:t>
      </w:r>
      <w:r w:rsidR="00B94E58">
        <w:rPr>
          <w:rtl/>
        </w:rPr>
        <w:t xml:space="preserve"> </w:t>
      </w:r>
      <w:r w:rsidR="00B94E58">
        <w:rPr>
          <w:rFonts w:hint="cs"/>
          <w:rtl/>
        </w:rPr>
        <w:t>قاعده</w:t>
      </w:r>
      <w:r w:rsidR="00B94E58">
        <w:rPr>
          <w:rtl/>
        </w:rPr>
        <w:t xml:space="preserve"> </w:t>
      </w:r>
      <w:r w:rsidR="00B94E58">
        <w:rPr>
          <w:rFonts w:hint="cs"/>
          <w:rtl/>
        </w:rPr>
        <w:t>با</w:t>
      </w:r>
      <w:r w:rsidR="00B94E58">
        <w:rPr>
          <w:rtl/>
        </w:rPr>
        <w:t xml:space="preserve"> </w:t>
      </w:r>
      <w:r w:rsidR="00B94E58">
        <w:rPr>
          <w:rFonts w:hint="cs"/>
          <w:rtl/>
        </w:rPr>
        <w:t>ادله</w:t>
      </w:r>
      <w:r w:rsidR="00B94E58">
        <w:rPr>
          <w:rtl/>
        </w:rPr>
        <w:t xml:space="preserve"> </w:t>
      </w:r>
      <w:r w:rsidR="00B94E58">
        <w:rPr>
          <w:rFonts w:hint="cs"/>
          <w:rtl/>
        </w:rPr>
        <w:t>احکام</w:t>
      </w:r>
      <w:r w:rsidR="00B94E58">
        <w:rPr>
          <w:rtl/>
        </w:rPr>
        <w:t xml:space="preserve"> </w:t>
      </w:r>
      <w:r w:rsidR="00B94E58">
        <w:rPr>
          <w:rFonts w:hint="cs"/>
          <w:rtl/>
        </w:rPr>
        <w:t>اولی</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9C0147" w:rsidRDefault="009C0147" w:rsidP="009C0147">
                            <w:pPr>
                              <w:spacing w:line="240" w:lineRule="auto"/>
                              <w:rPr>
                                <w:rStyle w:val="Emphasis"/>
                                <w:rFonts w:ascii="Times New Roman" w:eastAsia="Times New Roman" w:hAnsi="Times New Roman" w:cs="B Badr"/>
                                <w:bCs w:val="0"/>
                                <w:i w:val="0"/>
                                <w:color w:val="000000"/>
                                <w:sz w:val="28"/>
                                <w:rtl/>
                              </w:rPr>
                            </w:pPr>
                            <w:r w:rsidRPr="009C0147">
                              <w:rPr>
                                <w:rFonts w:ascii="Times New Roman" w:eastAsia="Times New Roman" w:hAnsi="Times New Roman" w:hint="cs"/>
                                <w:color w:val="000000"/>
                                <w:sz w:val="28"/>
                                <w:rtl/>
                              </w:rPr>
                              <w:t>کلام مرحوم آخوند نسبت به دو مسأله یعنی کثرت لا ضرر بر اساس معنای مختار ایشان و نسبت بین احکام اولیه و لا ضرر بیان شد و نوبت به بررسی این کلام می رسد.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9C0147" w:rsidRDefault="009C0147" w:rsidP="009C0147">
                      <w:pPr>
                        <w:spacing w:line="240" w:lineRule="auto"/>
                        <w:rPr>
                          <w:rStyle w:val="Emphasis"/>
                          <w:rFonts w:ascii="Times New Roman" w:eastAsia="Times New Roman" w:hAnsi="Times New Roman" w:cs="B Badr"/>
                          <w:bCs w:val="0"/>
                          <w:i w:val="0"/>
                          <w:color w:val="000000"/>
                          <w:sz w:val="28"/>
                          <w:rtl/>
                        </w:rPr>
                      </w:pPr>
                      <w:r w:rsidRPr="009C0147">
                        <w:rPr>
                          <w:rFonts w:ascii="Times New Roman" w:eastAsia="Times New Roman" w:hAnsi="Times New Roman" w:hint="cs"/>
                          <w:color w:val="000000"/>
                          <w:sz w:val="28"/>
                          <w:rtl/>
                        </w:rPr>
                        <w:t>کلام مرحوم آخوند نسبت به دو مسأله یعنی کثرت لا ضرر بر اساس معنای مختار ایشان و نسبت بین احکام اولیه و لا ضرر بیان شد و نوبت به بررسی این کلام می رسد.</w:t>
                      </w:r>
                    </w:p>
                  </w:txbxContent>
                </v:textbox>
              </v:shape>
            </w:pict>
          </mc:Fallback>
        </mc:AlternateContent>
      </w:r>
    </w:p>
    <w:p w:rsidR="003A6148" w:rsidRPr="003A6148" w:rsidRDefault="003A6148" w:rsidP="003A6148"/>
    <w:p w:rsidR="003A6148" w:rsidRPr="003A6148" w:rsidRDefault="003A6148" w:rsidP="003A6148"/>
    <w:p w:rsidR="001C1362" w:rsidRDefault="001C1362" w:rsidP="003A6148"/>
    <w:p w:rsidR="009C0147" w:rsidRPr="009C0147" w:rsidRDefault="009C0147" w:rsidP="009C0147">
      <w:pPr>
        <w:pStyle w:val="Heading2"/>
        <w:rPr>
          <w:rtl/>
          <w:lang w:bidi="ar-SA"/>
        </w:rPr>
      </w:pPr>
      <w:r w:rsidRPr="009C0147">
        <w:rPr>
          <w:rFonts w:cs="Cambria" w:hint="cs"/>
          <w:rtl/>
          <w:lang w:bidi="ar-SA"/>
        </w:rPr>
        <w:t> </w:t>
      </w:r>
      <w:r w:rsidRPr="009C0147">
        <w:rPr>
          <w:rFonts w:hint="cs"/>
          <w:rtl/>
        </w:rPr>
        <w:t xml:space="preserve"> بررسی کثرت تخصیص در لا ضرر</w:t>
      </w:r>
    </w:p>
    <w:p w:rsidR="009C0147" w:rsidRPr="009C0147" w:rsidRDefault="009C0147" w:rsidP="001E4514">
      <w:pPr>
        <w:rPr>
          <w:rtl/>
        </w:rPr>
      </w:pPr>
      <w:r w:rsidRPr="009C0147">
        <w:rPr>
          <w:rFonts w:hint="cs"/>
          <w:rtl/>
        </w:rPr>
        <w:t xml:space="preserve">لا ضرر با توجه به معنای مرحوم شیخ و مرحوم آخوند که فی الجمله متحد بود، مستلزم محذور تخصیص اکثر است که امری مستهجن می باشد، و لازمه این امر اجمال کلام است چرا که آن چه ظاهر کلام است مستهجن و غیر قابل اخذ و آن چه که واقعا کلام بر آن دال است </w:t>
      </w:r>
      <w:r>
        <w:rPr>
          <w:rFonts w:hint="cs"/>
          <w:rtl/>
        </w:rPr>
        <w:t xml:space="preserve">از میان سایر معانی و احتمالات </w:t>
      </w:r>
      <w:r w:rsidRPr="009C0147">
        <w:rPr>
          <w:rFonts w:hint="cs"/>
          <w:rtl/>
        </w:rPr>
        <w:t>نامعلوم می باشد و  تعینی ندارد.</w:t>
      </w:r>
    </w:p>
    <w:p w:rsidR="009C0147" w:rsidRPr="009C0147" w:rsidRDefault="009C0147" w:rsidP="001E4514">
      <w:pPr>
        <w:rPr>
          <w:rtl/>
        </w:rPr>
      </w:pPr>
      <w:r w:rsidRPr="009C0147">
        <w:rPr>
          <w:rFonts w:hint="cs"/>
          <w:rtl/>
        </w:rPr>
        <w:t>البته بر مبنای مرحوم داماد که لا ضرر را به معنای ضرر زدن و یا مرحوم شیخ الشریعه که لا ضرر را به معنای نهی گرفت، وارد نمی شود.</w:t>
      </w:r>
    </w:p>
    <w:p w:rsidR="009C0147" w:rsidRPr="009C0147" w:rsidRDefault="009C0147" w:rsidP="009C0147">
      <w:pPr>
        <w:pStyle w:val="Heading3"/>
        <w:rPr>
          <w:rtl/>
        </w:rPr>
      </w:pPr>
      <w:r w:rsidRPr="009C0147">
        <w:rPr>
          <w:rFonts w:hint="cs"/>
          <w:rtl/>
        </w:rPr>
        <w:t>جواب</w:t>
      </w:r>
      <w:r>
        <w:rPr>
          <w:rFonts w:hint="cs"/>
          <w:rtl/>
        </w:rPr>
        <w:t xml:space="preserve"> از لزوم تخصیص اکثر </w:t>
      </w:r>
    </w:p>
    <w:p w:rsidR="009C0147" w:rsidRPr="009C0147" w:rsidRDefault="009C0147" w:rsidP="001E4514">
      <w:pPr>
        <w:rPr>
          <w:rtl/>
        </w:rPr>
      </w:pPr>
      <w:r w:rsidRPr="009C0147">
        <w:rPr>
          <w:rFonts w:hint="cs"/>
          <w:rtl/>
        </w:rPr>
        <w:t xml:space="preserve">در </w:t>
      </w:r>
      <w:r>
        <w:rPr>
          <w:rFonts w:hint="cs"/>
          <w:rtl/>
        </w:rPr>
        <w:t xml:space="preserve">قالب دو مقام می توان از این اشکال جواب داد؛  که یک نوع از </w:t>
      </w:r>
      <w:r w:rsidRPr="009C0147">
        <w:rPr>
          <w:rFonts w:hint="cs"/>
          <w:rtl/>
        </w:rPr>
        <w:t xml:space="preserve"> از</w:t>
      </w:r>
      <w:r>
        <w:rPr>
          <w:rFonts w:hint="cs"/>
          <w:rtl/>
        </w:rPr>
        <w:t xml:space="preserve"> این جواب ها بر اساس تخصص و نوع</w:t>
      </w:r>
      <w:r w:rsidRPr="009C0147">
        <w:rPr>
          <w:rFonts w:hint="cs"/>
          <w:rtl/>
        </w:rPr>
        <w:t xml:space="preserve"> دیگر از باب تخصیص است.</w:t>
      </w:r>
    </w:p>
    <w:p w:rsidR="009C0147" w:rsidRPr="009C0147" w:rsidRDefault="009C0147" w:rsidP="009C0147">
      <w:pPr>
        <w:pStyle w:val="Heading4"/>
        <w:rPr>
          <w:rtl/>
        </w:rPr>
      </w:pPr>
      <w:r w:rsidRPr="009C0147">
        <w:rPr>
          <w:rFonts w:hint="cs"/>
          <w:rtl/>
        </w:rPr>
        <w:t>جواب بر اساس خروج تخصصی</w:t>
      </w:r>
      <w:r>
        <w:rPr>
          <w:rFonts w:hint="cs"/>
          <w:rtl/>
        </w:rPr>
        <w:t xml:space="preserve"> احکام ضرری</w:t>
      </w:r>
    </w:p>
    <w:p w:rsidR="009C0147" w:rsidRPr="009C0147" w:rsidRDefault="009C0147" w:rsidP="009C0147">
      <w:pPr>
        <w:pStyle w:val="Heading5"/>
        <w:rPr>
          <w:rtl/>
        </w:rPr>
      </w:pPr>
      <w:r w:rsidRPr="009C0147">
        <w:rPr>
          <w:rFonts w:hint="cs"/>
          <w:rtl/>
        </w:rPr>
        <w:t>جواب اول: مانعیت لا ضرر (مرحوم آخوند)</w:t>
      </w:r>
    </w:p>
    <w:p w:rsidR="009C0147" w:rsidRPr="009C0147" w:rsidRDefault="009C0147" w:rsidP="001E4514">
      <w:pPr>
        <w:rPr>
          <w:rtl/>
        </w:rPr>
      </w:pPr>
      <w:r w:rsidRPr="009C0147">
        <w:rPr>
          <w:rFonts w:hint="cs"/>
          <w:rtl/>
        </w:rPr>
        <w:t xml:space="preserve">اگر بنا شد لا ضرر حکم ضرری را نفی کند تخصیص اکثری لازم نمی آید، چرا که لا ضرر ناظر به حیث مانعیت است و معنا ندارد ضرر در عین مانعیت، مقتضی ثبوت حکم هم باشد، کما این که در موارد تکالیف </w:t>
      </w:r>
      <w:r>
        <w:rPr>
          <w:rFonts w:hint="cs"/>
          <w:rtl/>
        </w:rPr>
        <w:t>ضرری (</w:t>
      </w:r>
      <w:r w:rsidRPr="009C0147">
        <w:rPr>
          <w:rFonts w:hint="cs"/>
          <w:rtl/>
        </w:rPr>
        <w:t>ضرر یا «ما یلازم الضرر»</w:t>
      </w:r>
      <w:r>
        <w:rPr>
          <w:rFonts w:hint="cs"/>
          <w:rtl/>
        </w:rPr>
        <w:t>)</w:t>
      </w:r>
      <w:r w:rsidRPr="009C0147">
        <w:rPr>
          <w:rFonts w:hint="cs"/>
          <w:rtl/>
        </w:rPr>
        <w:t xml:space="preserve">، ضرر مقتضی حکم است و لا ضرر فقط در مواردی که ممکن است با ضرر مصادفت داشته باشند جاری می شود.  </w:t>
      </w:r>
    </w:p>
    <w:p w:rsidR="009C0147" w:rsidRPr="009C0147" w:rsidRDefault="009C0147" w:rsidP="009C0147">
      <w:pPr>
        <w:pStyle w:val="Heading6"/>
        <w:rPr>
          <w:rtl/>
        </w:rPr>
      </w:pPr>
      <w:r w:rsidRPr="009C0147">
        <w:rPr>
          <w:rFonts w:hint="cs"/>
          <w:rtl/>
        </w:rPr>
        <w:t xml:space="preserve">اشکال: مقتضی بودن مصالح و مفاسد و لزوم تخصیص اکثر(مرحوم صدر)  </w:t>
      </w:r>
    </w:p>
    <w:p w:rsidR="009C0147" w:rsidRPr="009C0147" w:rsidRDefault="009C0147" w:rsidP="001E4514">
      <w:pPr>
        <w:rPr>
          <w:rFonts w:ascii="Times New Roman" w:eastAsia="Times New Roman" w:hAnsi="Times New Roman"/>
          <w:color w:val="000000"/>
          <w:sz w:val="28"/>
          <w:rtl/>
        </w:rPr>
      </w:pPr>
      <w:r>
        <w:rPr>
          <w:rFonts w:hint="cs"/>
          <w:rtl/>
        </w:rPr>
        <w:lastRenderedPageBreak/>
        <w:t xml:space="preserve">مرحوم صدر جواب مرحوم آخوند را تمام </w:t>
      </w:r>
      <w:r w:rsidR="00B475B3">
        <w:rPr>
          <w:rFonts w:hint="cs"/>
          <w:rtl/>
        </w:rPr>
        <w:t>نمی داند چرا که</w:t>
      </w:r>
      <w:r>
        <w:rPr>
          <w:rFonts w:hint="cs"/>
          <w:rtl/>
        </w:rPr>
        <w:t xml:space="preserve"> </w:t>
      </w:r>
      <w:r w:rsidR="00B475B3">
        <w:rPr>
          <w:rFonts w:hint="cs"/>
          <w:rtl/>
        </w:rPr>
        <w:t xml:space="preserve">به نظر ایشان </w:t>
      </w:r>
      <w:r w:rsidR="00B475B3">
        <w:rPr>
          <w:rtl/>
        </w:rPr>
        <w:t>در همان موارد</w:t>
      </w:r>
      <w:r w:rsidR="00B475B3">
        <w:rPr>
          <w:rFonts w:hint="cs"/>
          <w:rtl/>
        </w:rPr>
        <w:t xml:space="preserve"> احکام ضرری نیز</w:t>
      </w:r>
      <w:r w:rsidR="00B475B3">
        <w:rPr>
          <w:rtl/>
        </w:rPr>
        <w:t xml:space="preserve"> می‌توان ضرر را مانع تصویر کرد</w:t>
      </w:r>
      <w:r w:rsidR="00B475B3">
        <w:rPr>
          <w:rFonts w:hint="cs"/>
          <w:rtl/>
        </w:rPr>
        <w:t xml:space="preserve">، چرا که </w:t>
      </w:r>
      <w:r>
        <w:rPr>
          <w:rtl/>
        </w:rPr>
        <w:t xml:space="preserve">آنچه مقتضی ثبوت حکم و تکلیف است مصالح </w:t>
      </w:r>
      <w:r w:rsidR="00B475B3">
        <w:rPr>
          <w:rtl/>
        </w:rPr>
        <w:t>و مفاسد واقعیه است</w:t>
      </w:r>
      <w:r w:rsidR="00B475B3">
        <w:rPr>
          <w:rFonts w:hint="cs"/>
          <w:rtl/>
        </w:rPr>
        <w:t>،</w:t>
      </w:r>
      <w:r>
        <w:rPr>
          <w:rtl/>
        </w:rPr>
        <w:t xml:space="preserve"> لذا به لحاظ آن مصالح، مقتضی ثبوت حکم </w:t>
      </w:r>
      <w:r w:rsidR="00B475B3">
        <w:rPr>
          <w:rFonts w:hint="cs"/>
          <w:rtl/>
        </w:rPr>
        <w:t xml:space="preserve">وجود دارد </w:t>
      </w:r>
      <w:r>
        <w:rPr>
          <w:rtl/>
        </w:rPr>
        <w:t>و با ا</w:t>
      </w:r>
      <w:r w:rsidR="00B475B3">
        <w:rPr>
          <w:rtl/>
        </w:rPr>
        <w:t xml:space="preserve">ین فرض، </w:t>
      </w:r>
      <w:r w:rsidR="00B475B3">
        <w:rPr>
          <w:rFonts w:hint="cs"/>
          <w:rtl/>
        </w:rPr>
        <w:t xml:space="preserve">بر اساس لا ضرر، وجود </w:t>
      </w:r>
      <w:r w:rsidR="00B475B3">
        <w:rPr>
          <w:rtl/>
        </w:rPr>
        <w:t xml:space="preserve">ضرر </w:t>
      </w:r>
      <w:r w:rsidR="00B475B3">
        <w:rPr>
          <w:rFonts w:hint="cs"/>
          <w:rtl/>
        </w:rPr>
        <w:t xml:space="preserve">در این موارد </w:t>
      </w:r>
      <w:r w:rsidR="00B475B3">
        <w:rPr>
          <w:rtl/>
        </w:rPr>
        <w:t>مانع از آن مقتضی</w:t>
      </w:r>
      <w:r w:rsidR="00B475B3">
        <w:rPr>
          <w:rFonts w:hint="cs"/>
          <w:rtl/>
        </w:rPr>
        <w:t xml:space="preserve"> خواهد بود،</w:t>
      </w:r>
      <w:r w:rsidR="00B475B3">
        <w:rPr>
          <w:rtl/>
        </w:rPr>
        <w:t xml:space="preserve"> بنابراین باید</w:t>
      </w:r>
      <w:r>
        <w:rPr>
          <w:rtl/>
        </w:rPr>
        <w:t xml:space="preserve"> به</w:t>
      </w:r>
      <w:r w:rsidR="00B475B3">
        <w:rPr>
          <w:rtl/>
        </w:rPr>
        <w:t xml:space="preserve"> تخصیص این تکالیف از لاضرر </w:t>
      </w:r>
      <w:r w:rsidR="00B475B3">
        <w:rPr>
          <w:rFonts w:hint="cs"/>
          <w:rtl/>
        </w:rPr>
        <w:t>ملتزم شد</w:t>
      </w:r>
      <w:r>
        <w:rPr>
          <w:rtl/>
        </w:rPr>
        <w:t xml:space="preserve"> و </w:t>
      </w:r>
      <w:r w:rsidR="00B475B3">
        <w:rPr>
          <w:rFonts w:hint="cs"/>
          <w:rtl/>
        </w:rPr>
        <w:t xml:space="preserve">در نتیجه </w:t>
      </w:r>
      <w:r w:rsidR="00B475B3">
        <w:rPr>
          <w:rtl/>
        </w:rPr>
        <w:t>محذور</w:t>
      </w:r>
      <w:r w:rsidR="00B475B3">
        <w:rPr>
          <w:rFonts w:hint="cs"/>
          <w:rtl/>
        </w:rPr>
        <w:t xml:space="preserve"> لا ضرر برمی گردد.</w:t>
      </w:r>
      <w:r>
        <w:br/>
      </w:r>
      <w:r w:rsidR="00B475B3">
        <w:rPr>
          <w:rFonts w:hint="cs"/>
          <w:rtl/>
        </w:rPr>
        <w:t>به عبارت دیگر</w:t>
      </w:r>
      <w:r w:rsidRPr="009C0147">
        <w:rPr>
          <w:rFonts w:ascii="Times New Roman" w:eastAsia="Times New Roman" w:hAnsi="Times New Roman" w:hint="cs"/>
          <w:color w:val="000000"/>
          <w:sz w:val="28"/>
          <w:rtl/>
        </w:rPr>
        <w:t xml:space="preserve">می توان </w:t>
      </w:r>
      <w:r w:rsidR="00B475B3">
        <w:rPr>
          <w:rFonts w:ascii="Times New Roman" w:eastAsia="Times New Roman" w:hAnsi="Times New Roman" w:hint="cs"/>
          <w:color w:val="000000"/>
          <w:sz w:val="28"/>
          <w:rtl/>
        </w:rPr>
        <w:t xml:space="preserve">مقام را </w:t>
      </w:r>
      <w:r w:rsidRPr="009C0147">
        <w:rPr>
          <w:rFonts w:ascii="Times New Roman" w:eastAsia="Times New Roman" w:hAnsi="Times New Roman" w:hint="cs"/>
          <w:color w:val="000000"/>
          <w:sz w:val="28"/>
          <w:rtl/>
        </w:rPr>
        <w:t>به نحوی تصویر نمود که لا ضرر حتی در موارد احکام ضرری هم مانع باشد، چرا که مقتضی ثبوت تکلیفی مثل خمس، مصالح مقتضی آن است نه ضرری بودن آن، حال آن که بر اساس این بیان ضرر مانع از فعلیت حکم است، بنابراین باید گفت به دلیل لزوم ضرر باز هم لا ضرر باید از آن تخصیص زده شود و در نتی</w:t>
      </w:r>
      <w:r w:rsidR="00B475B3">
        <w:rPr>
          <w:rFonts w:ascii="Times New Roman" w:eastAsia="Times New Roman" w:hAnsi="Times New Roman" w:hint="cs"/>
          <w:color w:val="000000"/>
          <w:sz w:val="28"/>
          <w:rtl/>
        </w:rPr>
        <w:t>جه اشکال تخصیص اکثر باقی خواهد بود</w:t>
      </w:r>
      <w:r w:rsidRPr="009C0147">
        <w:rPr>
          <w:rFonts w:ascii="Times New Roman" w:eastAsia="Times New Roman" w:hAnsi="Times New Roman" w:hint="cs"/>
          <w:color w:val="000000"/>
          <w:sz w:val="28"/>
          <w:rtl/>
        </w:rPr>
        <w:t xml:space="preserve">.  </w:t>
      </w:r>
    </w:p>
    <w:p w:rsidR="00B475B3" w:rsidRDefault="00B475B3" w:rsidP="00B475B3">
      <w:pPr>
        <w:pStyle w:val="Heading7"/>
        <w:rPr>
          <w:rtl/>
        </w:rPr>
      </w:pPr>
      <w:r>
        <w:rPr>
          <w:rFonts w:hint="cs"/>
          <w:rtl/>
        </w:rPr>
        <w:t>بررسی اشکال مرحوم صدر: حق؛ استقرار اشکال</w:t>
      </w:r>
    </w:p>
    <w:p w:rsidR="009C0147" w:rsidRPr="009C0147" w:rsidRDefault="009C0147" w:rsidP="001E4514">
      <w:pPr>
        <w:rPr>
          <w:rtl/>
        </w:rPr>
      </w:pPr>
      <w:r w:rsidRPr="009C0147">
        <w:rPr>
          <w:rFonts w:hint="cs"/>
          <w:rtl/>
        </w:rPr>
        <w:t>حق این است که این کلام فی الجمله صحیح است، چرا که مرحوم آخوند احکام لا ضرر را نسبت به احکام موهو</w:t>
      </w:r>
      <w:r w:rsidR="00B475B3">
        <w:rPr>
          <w:rFonts w:hint="cs"/>
          <w:rtl/>
        </w:rPr>
        <w:t>مه و ضرری اولی هم شامل می دانست (و در حقیقت خودش را با این بیان خلع سلاح نمود)،</w:t>
      </w:r>
      <w:r w:rsidRPr="009C0147">
        <w:rPr>
          <w:rFonts w:hint="cs"/>
          <w:rtl/>
        </w:rPr>
        <w:t xml:space="preserve"> لذا باید اقتضایی فرض شود تا لا ضرر منع از آن داشته باشد و این مقتضی چیزی جز مصالح و مفاسد نیست، به عنوان مثال اگر در جایی بعد از بیان وجوب خمس مصطلح، خمسین هم بر اساس احتمال واجب باشد، لا ضرر آن را نفی می کند، حال آن که در آن جا مرحوم آخوند باید قائل به مقتضی بودن مصالح و مفاسد شود.  </w:t>
      </w:r>
    </w:p>
    <w:p w:rsidR="009C0147" w:rsidRPr="009C0147" w:rsidRDefault="009C0147" w:rsidP="001E4514">
      <w:pPr>
        <w:rPr>
          <w:rtl/>
        </w:rPr>
      </w:pPr>
      <w:r w:rsidRPr="009C0147">
        <w:rPr>
          <w:rFonts w:hint="cs"/>
          <w:rtl/>
        </w:rPr>
        <w:t>بنابراین مرحوم آخوند به هر بیانی که لا ضرر را نافی احکام موهومه ضرری می دانست (به حکم واقعی) به همان بیان احکام ضرری را هم باید متنفی بداند، لذا در مقام حق با مرحوم صدر است و اشکال تخصیص اکثر وارد خواهد بود.</w:t>
      </w:r>
    </w:p>
    <w:p w:rsidR="009C0147" w:rsidRPr="001E4514" w:rsidRDefault="009C0147" w:rsidP="001E4514">
      <w:pPr>
        <w:pStyle w:val="a"/>
        <w:rPr>
          <w:rStyle w:val="SubtleEmphasis"/>
          <w:rtl/>
        </w:rPr>
      </w:pPr>
      <w:r w:rsidRPr="001E4514">
        <w:rPr>
          <w:rStyle w:val="SubtleEmphasis"/>
          <w:rtl/>
        </w:rPr>
        <w:t>«ان المقتضي للأحكام التي تكون من أصلها ضررية- بقطع النّظر عما ذكرناه- ليس هو الضرر بل المصالح المترتبة في تلك الأحكام و إن كانت ملازمة مع تضرر المكلفين فلما ذا لم يجعل الضرر مانعا عن تأثير تلك المصالح كما منعت عن تأثير مصلحة الوضوء الضرري.»</w:t>
      </w:r>
      <w:r w:rsidR="001E4514">
        <w:rPr>
          <w:rStyle w:val="FootnoteReference"/>
          <w:rFonts w:cs="B Lotus"/>
          <w:bCs/>
          <w:i/>
          <w:color w:val="948A54" w:themeColor="background2" w:themeShade="80"/>
          <w:rtl/>
        </w:rPr>
        <w:footnoteReference w:id="1"/>
      </w:r>
    </w:p>
    <w:p w:rsidR="009C0147" w:rsidRPr="009C0147" w:rsidRDefault="009C0147" w:rsidP="001E4514">
      <w:pPr>
        <w:pStyle w:val="Heading5"/>
        <w:rPr>
          <w:rtl/>
        </w:rPr>
      </w:pPr>
      <w:r w:rsidRPr="009C0147">
        <w:rPr>
          <w:rFonts w:hint="cs"/>
          <w:rtl/>
        </w:rPr>
        <w:t>جواب دوم: عدم قابلیت تخصیص در احکام ضرری (مرحوم نایینی)</w:t>
      </w:r>
    </w:p>
    <w:p w:rsidR="009C0147" w:rsidRPr="009C0147" w:rsidRDefault="009C0147" w:rsidP="001E4514">
      <w:pPr>
        <w:rPr>
          <w:rtl/>
        </w:rPr>
      </w:pPr>
      <w:r w:rsidRPr="009C0147">
        <w:rPr>
          <w:rFonts w:hint="cs"/>
          <w:rtl/>
        </w:rPr>
        <w:lastRenderedPageBreak/>
        <w:t>از آن جا که لا ضرر حاکم است و معنای حکومت نظارت به دلیلی است که تاب تخصیص داشته باشد یعنی باید دلیلی دارای اطلاق وجود داشته باشد تا لا ضرر آن را تخصیص بزند، بنابراین در ماهیت لا ضرر اخذ شده که در مواردی اطلاق  اما در موارد احکام ضرری مثل خمس و زکات معنا ندارد که لا ضرر نظارت و حاکمیت داشته باشد، یعنی اگر لا ضرر در این گونه موارد ورود کند تخصیص نمی زند بلکه از ریشه حکم را نفی می کند، و از باب ملازمه دائمی بر ضرر منجر به نفی تکلیف می شود، به عبارت دیگر دلیل وجوب خمس و سایر احکام ضرری تاب تخصیص ندارد.</w:t>
      </w:r>
    </w:p>
    <w:p w:rsidR="008C3162" w:rsidRDefault="008C3162" w:rsidP="001C1362">
      <w:pPr>
        <w:rPr>
          <w:rtl/>
        </w:rPr>
      </w:pPr>
    </w:p>
    <w:bookmarkEnd w:id="0"/>
    <w:p w:rsidR="00977656" w:rsidRPr="008C3162" w:rsidRDefault="00977656" w:rsidP="008C3162">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7E16" w:rsidRDefault="00297E16" w:rsidP="008B750B">
      <w:pPr>
        <w:spacing w:line="240" w:lineRule="auto"/>
      </w:pPr>
      <w:r>
        <w:separator/>
      </w:r>
    </w:p>
  </w:endnote>
  <w:endnote w:type="continuationSeparator" w:id="0">
    <w:p w:rsidR="00297E16" w:rsidRDefault="00297E1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76B28" w:rsidRPr="00376B28">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B94E58" w:rsidP="001B6799">
          <w:pPr>
            <w:pStyle w:val="Footer"/>
            <w:bidi w:val="0"/>
            <w:rPr>
              <w:color w:val="808080" w:themeColor="background1" w:themeShade="80"/>
              <w:rtl/>
            </w:rPr>
          </w:pPr>
          <w:bookmarkStart w:id="11" w:name="BokAdres"/>
          <w:bookmarkEnd w:id="11"/>
          <w:r>
            <w:rPr>
              <w:color w:val="808080" w:themeColor="background1" w:themeShade="80"/>
            </w:rPr>
            <w:t>U1mg1_13941026-050_ar1_mfeb.ir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7E16" w:rsidRDefault="00297E16" w:rsidP="008B750B">
      <w:pPr>
        <w:spacing w:line="240" w:lineRule="auto"/>
      </w:pPr>
      <w:r>
        <w:separator/>
      </w:r>
    </w:p>
  </w:footnote>
  <w:footnote w:type="continuationSeparator" w:id="0">
    <w:p w:rsidR="00297E16" w:rsidRDefault="00297E16" w:rsidP="008B750B">
      <w:pPr>
        <w:spacing w:line="240" w:lineRule="auto"/>
      </w:pPr>
      <w:r>
        <w:continuationSeparator/>
      </w:r>
    </w:p>
  </w:footnote>
  <w:footnote w:id="1">
    <w:p w:rsidR="001E4514" w:rsidRDefault="001E4514">
      <w:pPr>
        <w:pStyle w:val="FootnoteText"/>
      </w:pPr>
      <w:r>
        <w:rPr>
          <w:rStyle w:val="FootnoteReference"/>
        </w:rPr>
        <w:footnoteRef/>
      </w:r>
      <w:r>
        <w:rPr>
          <w:rtl/>
        </w:rPr>
        <w:t xml:space="preserve"> </w:t>
      </w:r>
      <w:r>
        <w:rPr>
          <w:rFonts w:hint="cs"/>
          <w:rtl/>
        </w:rPr>
        <w:t xml:space="preserve">. </w:t>
      </w:r>
      <w:r w:rsidRPr="001E4514">
        <w:rPr>
          <w:rFonts w:hint="cs"/>
          <w:rtl/>
        </w:rPr>
        <w:t>بحوث</w:t>
      </w:r>
      <w:r w:rsidRPr="001E4514">
        <w:rPr>
          <w:rtl/>
        </w:rPr>
        <w:t xml:space="preserve"> </w:t>
      </w:r>
      <w:r w:rsidRPr="001E4514">
        <w:rPr>
          <w:rFonts w:hint="cs"/>
          <w:rtl/>
        </w:rPr>
        <w:t>في</w:t>
      </w:r>
      <w:r w:rsidRPr="001E4514">
        <w:rPr>
          <w:rtl/>
        </w:rPr>
        <w:t xml:space="preserve"> </w:t>
      </w:r>
      <w:r w:rsidRPr="001E4514">
        <w:rPr>
          <w:rFonts w:hint="cs"/>
          <w:rtl/>
        </w:rPr>
        <w:t>علم</w:t>
      </w:r>
      <w:r w:rsidRPr="001E4514">
        <w:rPr>
          <w:rtl/>
        </w:rPr>
        <w:t xml:space="preserve"> </w:t>
      </w:r>
      <w:r w:rsidRPr="001E4514">
        <w:rPr>
          <w:rFonts w:hint="cs"/>
          <w:rtl/>
        </w:rPr>
        <w:t>الأصول،</w:t>
      </w:r>
      <w:r w:rsidRPr="001E4514">
        <w:rPr>
          <w:rtl/>
        </w:rPr>
        <w:t xml:space="preserve"> </w:t>
      </w:r>
      <w:r w:rsidRPr="001E4514">
        <w:rPr>
          <w:rFonts w:hint="cs"/>
          <w:rtl/>
        </w:rPr>
        <w:t>ج‏</w:t>
      </w:r>
      <w:r w:rsidRPr="001E4514">
        <w:rPr>
          <w:rtl/>
        </w:rPr>
        <w:t>5</w:t>
      </w:r>
      <w:r w:rsidRPr="001E4514">
        <w:rPr>
          <w:rFonts w:hint="cs"/>
          <w:rtl/>
        </w:rPr>
        <w:t>،</w:t>
      </w:r>
      <w:r w:rsidRPr="001E4514">
        <w:rPr>
          <w:rtl/>
        </w:rPr>
        <w:t xml:space="preserve"> </w:t>
      </w:r>
      <w:r w:rsidRPr="001E4514">
        <w:rPr>
          <w:rFonts w:hint="cs"/>
          <w:rtl/>
        </w:rPr>
        <w:t>ص</w:t>
      </w:r>
      <w:r w:rsidRPr="001E4514">
        <w:rPr>
          <w:rtl/>
        </w:rPr>
        <w:t>: 474</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B94E58">
      <w:rPr>
        <w:b/>
        <w:bCs/>
        <w:sz w:val="20"/>
        <w:szCs w:val="24"/>
        <w:rtl/>
      </w:rPr>
      <w:t>050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B94E58">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B94E58">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B94E58">
      <w:rPr>
        <w:sz w:val="24"/>
        <w:szCs w:val="24"/>
        <w:rtl/>
      </w:rPr>
      <w:t>26 /10 /1394</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B94E58">
      <w:rPr>
        <w:rFonts w:hint="cs"/>
        <w:sz w:val="24"/>
        <w:szCs w:val="24"/>
        <w:rtl/>
      </w:rPr>
      <w:t>مفاد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B94E58">
      <w:rPr>
        <w:rFonts w:hint="cs"/>
        <w:sz w:val="24"/>
        <w:szCs w:val="24"/>
        <w:rtl/>
      </w:rPr>
      <w:t>سيد</w:t>
    </w:r>
    <w:r w:rsidR="00B94E58">
      <w:rPr>
        <w:sz w:val="24"/>
        <w:szCs w:val="24"/>
        <w:rtl/>
      </w:rPr>
      <w:t xml:space="preserve"> </w:t>
    </w:r>
    <w:r w:rsidR="00B94E58">
      <w:rPr>
        <w:rFonts w:hint="cs"/>
        <w:sz w:val="24"/>
        <w:szCs w:val="24"/>
        <w:rtl/>
      </w:rPr>
      <w:t>علي</w:t>
    </w:r>
    <w:r w:rsidR="00B94E58">
      <w:rPr>
        <w:sz w:val="24"/>
        <w:szCs w:val="24"/>
        <w:rtl/>
      </w:rPr>
      <w:t xml:space="preserve"> </w:t>
    </w:r>
    <w:r w:rsidR="00B94E58">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B94E58">
      <w:rPr>
        <w:rFonts w:hint="cs"/>
        <w:sz w:val="24"/>
        <w:szCs w:val="24"/>
        <w:rtl/>
      </w:rPr>
      <w:t>نسبت</w:t>
    </w:r>
    <w:r w:rsidR="00B94E58">
      <w:rPr>
        <w:sz w:val="24"/>
        <w:szCs w:val="24"/>
        <w:rtl/>
      </w:rPr>
      <w:t xml:space="preserve"> </w:t>
    </w:r>
    <w:r w:rsidR="00B94E58">
      <w:rPr>
        <w:rFonts w:hint="cs"/>
        <w:sz w:val="24"/>
        <w:szCs w:val="24"/>
        <w:rtl/>
      </w:rPr>
      <w:t>قاعده</w:t>
    </w:r>
    <w:r w:rsidR="00B94E58">
      <w:rPr>
        <w:sz w:val="24"/>
        <w:szCs w:val="24"/>
        <w:rtl/>
      </w:rPr>
      <w:t xml:space="preserve"> </w:t>
    </w:r>
    <w:r w:rsidR="00B94E58">
      <w:rPr>
        <w:rFonts w:hint="cs"/>
        <w:sz w:val="24"/>
        <w:szCs w:val="24"/>
        <w:rtl/>
      </w:rPr>
      <w:t>با</w:t>
    </w:r>
    <w:r w:rsidR="00B94E58">
      <w:rPr>
        <w:sz w:val="24"/>
        <w:szCs w:val="24"/>
        <w:rtl/>
      </w:rPr>
      <w:t xml:space="preserve"> </w:t>
    </w:r>
    <w:r w:rsidR="00B94E58">
      <w:rPr>
        <w:rFonts w:hint="cs"/>
        <w:sz w:val="24"/>
        <w:szCs w:val="24"/>
        <w:rtl/>
      </w:rPr>
      <w:t>ادله</w:t>
    </w:r>
    <w:r w:rsidR="00B94E58">
      <w:rPr>
        <w:sz w:val="24"/>
        <w:szCs w:val="24"/>
        <w:rtl/>
      </w:rPr>
      <w:t xml:space="preserve"> </w:t>
    </w:r>
    <w:r w:rsidR="00B94E58">
      <w:rPr>
        <w:rFonts w:hint="cs"/>
        <w:sz w:val="24"/>
        <w:szCs w:val="24"/>
        <w:rtl/>
      </w:rPr>
      <w:t>احکام</w:t>
    </w:r>
    <w:r w:rsidR="00B94E58">
      <w:rPr>
        <w:sz w:val="24"/>
        <w:szCs w:val="24"/>
        <w:rtl/>
      </w:rPr>
      <w:t xml:space="preserve"> </w:t>
    </w:r>
    <w:r w:rsidR="00B94E58">
      <w:rPr>
        <w:rFonts w:hint="cs"/>
        <w:sz w:val="24"/>
        <w:szCs w:val="24"/>
        <w:rtl/>
      </w:rPr>
      <w:t>اولی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1E4514"/>
    <w:rsid w:val="0020241A"/>
    <w:rsid w:val="00203821"/>
    <w:rsid w:val="0021630D"/>
    <w:rsid w:val="00256560"/>
    <w:rsid w:val="0027605E"/>
    <w:rsid w:val="00281E00"/>
    <w:rsid w:val="00294A52"/>
    <w:rsid w:val="00297E16"/>
    <w:rsid w:val="002B575F"/>
    <w:rsid w:val="002B729B"/>
    <w:rsid w:val="002C53A2"/>
    <w:rsid w:val="002E220F"/>
    <w:rsid w:val="0032100F"/>
    <w:rsid w:val="0033402C"/>
    <w:rsid w:val="00340521"/>
    <w:rsid w:val="00345C73"/>
    <w:rsid w:val="00354A99"/>
    <w:rsid w:val="00360311"/>
    <w:rsid w:val="00361922"/>
    <w:rsid w:val="00376B28"/>
    <w:rsid w:val="00397466"/>
    <w:rsid w:val="003A6148"/>
    <w:rsid w:val="003C33F6"/>
    <w:rsid w:val="003C3D2E"/>
    <w:rsid w:val="003C43A5"/>
    <w:rsid w:val="003E1C5C"/>
    <w:rsid w:val="003E525B"/>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C0147"/>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475B3"/>
    <w:rsid w:val="00B55AE4"/>
    <w:rsid w:val="00B739B0"/>
    <w:rsid w:val="00B814A3"/>
    <w:rsid w:val="00B94E58"/>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483E"/>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8D0A274-FEF9-476C-BBE3-947982EF9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3403615">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08DCAE-D897-4576-8CC1-A41D384E9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83</TotalTime>
  <Pages>3</Pages>
  <Words>504</Words>
  <Characters>2875</Characters>
  <Application>Microsoft Office Word</Application>
  <DocSecurity>0</DocSecurity>
  <Lines>23</Lines>
  <Paragraphs>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3373</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4</cp:revision>
  <dcterms:created xsi:type="dcterms:W3CDTF">2016-01-16T12:12:00Z</dcterms:created>
  <dcterms:modified xsi:type="dcterms:W3CDTF">2016-01-16T19:49:00Z</dcterms:modified>
</cp:coreProperties>
</file>