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bookmarkStart w:id="0" w:name="_GoBack"/>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1" w:name="Bokkolli"/>
      <w:bookmarkEnd w:id="1"/>
      <w:r w:rsidR="00AF5159">
        <w:rPr>
          <w:rFonts w:hint="cs"/>
          <w:rtl/>
        </w:rPr>
        <w:t>اصول</w:t>
      </w:r>
      <w:r w:rsidR="00AF5159">
        <w:rPr>
          <w:rtl/>
        </w:rPr>
        <w:t xml:space="preserve"> </w:t>
      </w:r>
      <w:r w:rsidR="00AF5159">
        <w:rPr>
          <w:rFonts w:hint="cs"/>
          <w:rtl/>
        </w:rPr>
        <w:t>عملیه</w:t>
      </w:r>
      <w:r w:rsidR="00724537">
        <w:rPr>
          <w:rFonts w:hint="cs"/>
          <w:rtl/>
        </w:rPr>
        <w:t>/</w:t>
      </w:r>
      <w:bookmarkStart w:id="2" w:name="BokSabj_d"/>
      <w:bookmarkEnd w:id="2"/>
      <w:r w:rsidR="00AF5159">
        <w:rPr>
          <w:rFonts w:hint="cs"/>
          <w:rtl/>
        </w:rPr>
        <w:t>استصحاب</w:t>
      </w:r>
      <w:r w:rsidR="00596C1E">
        <w:rPr>
          <w:rFonts w:hint="cs"/>
          <w:rtl/>
        </w:rPr>
        <w:t xml:space="preserve"> </w:t>
      </w:r>
      <w:r w:rsidR="00724537">
        <w:rPr>
          <w:rFonts w:hint="cs"/>
          <w:rtl/>
        </w:rPr>
        <w:t>/</w:t>
      </w:r>
      <w:bookmarkStart w:id="3" w:name="BokSabj2_d"/>
      <w:bookmarkEnd w:id="3"/>
      <w:r w:rsidR="00AF5159">
        <w:rPr>
          <w:rFonts w:hint="cs"/>
          <w:rtl/>
        </w:rPr>
        <w:t>اماره</w:t>
      </w:r>
      <w:r w:rsidR="00AF5159">
        <w:rPr>
          <w:rtl/>
        </w:rPr>
        <w:t xml:space="preserve"> </w:t>
      </w:r>
      <w:r w:rsidR="00AF5159">
        <w:rPr>
          <w:rFonts w:hint="cs"/>
          <w:rtl/>
        </w:rPr>
        <w:t>یا</w:t>
      </w:r>
      <w:r w:rsidR="00AF5159">
        <w:rPr>
          <w:rtl/>
        </w:rPr>
        <w:t xml:space="preserve"> </w:t>
      </w:r>
      <w:r w:rsidR="00AF5159">
        <w:rPr>
          <w:rFonts w:hint="cs"/>
          <w:rtl/>
        </w:rPr>
        <w:t>اصل</w:t>
      </w:r>
      <w:r w:rsidR="00AF5159">
        <w:rPr>
          <w:rtl/>
        </w:rPr>
        <w:t xml:space="preserve"> </w:t>
      </w:r>
      <w:r w:rsidR="00AF5159">
        <w:rPr>
          <w:rFonts w:hint="cs"/>
          <w:rtl/>
        </w:rPr>
        <w:t>بودن</w:t>
      </w:r>
      <w:r w:rsidR="00AF5159">
        <w:rPr>
          <w:rtl/>
        </w:rPr>
        <w:t xml:space="preserve"> </w:t>
      </w:r>
      <w:r w:rsidR="00AF5159">
        <w:rPr>
          <w:rFonts w:hint="cs"/>
          <w:rtl/>
        </w:rPr>
        <w:t>استصحاب؟</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257D39" w:rsidRDefault="00257D39" w:rsidP="00124E3D">
                            <w:pPr>
                              <w:rPr>
                                <w:rStyle w:val="Emphasis"/>
                                <w:rtl/>
                              </w:rPr>
                            </w:pPr>
                            <w:r w:rsidRPr="00124E3D">
                              <w:rPr>
                                <w:rStyle w:val="Emphasis"/>
                                <w:rFonts w:hint="cs"/>
                                <w:rtl/>
                              </w:rPr>
                              <w:t>خلاصه مباحث گذشته:</w:t>
                            </w:r>
                          </w:p>
                          <w:p w:rsidR="00257D39" w:rsidRPr="00124E3D" w:rsidRDefault="00257D39" w:rsidP="00124E3D">
                            <w:pPr>
                              <w:rPr>
                                <w:rStyle w:val="Emphasis"/>
                                <w:rFonts w:cs="B Badr"/>
                                <w:b/>
                                <w:bCs w:val="0"/>
                                <w:color w:val="auto"/>
                                <w:rtl/>
                              </w:rPr>
                            </w:pPr>
                            <w:r>
                              <w:rPr>
                                <w:rStyle w:val="Emphasis"/>
                                <w:rFonts w:cs="B Badr" w:hint="cs"/>
                                <w:b/>
                                <w:bCs w:val="0"/>
                                <w:color w:val="auto"/>
                                <w:rtl/>
                              </w:rPr>
                              <w:t>بحث در تعریف استصحاب به اصولی یا فقهی بودن آن منتهی شد که در این جلسه از اماره یا اصل بودن استصحاب بحص خواهد شد تا بعد از آن نوبت به اصولی یا فقهی بودن استصحاب برسد.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257D39" w:rsidRDefault="00257D39" w:rsidP="00124E3D">
                      <w:pPr>
                        <w:rPr>
                          <w:rStyle w:val="Emphasis"/>
                          <w:rtl/>
                        </w:rPr>
                      </w:pPr>
                      <w:r w:rsidRPr="00124E3D">
                        <w:rPr>
                          <w:rStyle w:val="Emphasis"/>
                          <w:rFonts w:hint="cs"/>
                          <w:rtl/>
                        </w:rPr>
                        <w:t>خلاصه مباحث گذشته:</w:t>
                      </w:r>
                    </w:p>
                    <w:p w:rsidR="00257D39" w:rsidRPr="00124E3D" w:rsidRDefault="00257D39" w:rsidP="00124E3D">
                      <w:pPr>
                        <w:rPr>
                          <w:rStyle w:val="Emphasis"/>
                          <w:rFonts w:cs="B Badr"/>
                          <w:b/>
                          <w:bCs w:val="0"/>
                          <w:color w:val="auto"/>
                          <w:rtl/>
                        </w:rPr>
                      </w:pPr>
                      <w:r>
                        <w:rPr>
                          <w:rStyle w:val="Emphasis"/>
                          <w:rFonts w:cs="B Badr" w:hint="cs"/>
                          <w:b/>
                          <w:bCs w:val="0"/>
                          <w:color w:val="auto"/>
                          <w:rtl/>
                        </w:rPr>
                        <w:t>بحث در تعریف استصحاب به اصولی یا فقهی بودن آن منتهی شد که در این جلسه از اماره یا اصل بودن استصحاب بحص خواهد شد تا بعد از آن نوبت به اصولی یا فقهی بودن استصحاب برسد.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36575A" w:rsidRDefault="0036575A" w:rsidP="0036575A">
      <w:pPr>
        <w:pStyle w:val="NormalWeb"/>
        <w:bidi/>
        <w:spacing w:before="0" w:beforeAutospacing="0" w:after="0" w:afterAutospacing="0"/>
        <w:rPr>
          <w:rFonts w:cs="B Badr"/>
          <w:color w:val="000000"/>
          <w:sz w:val="28"/>
          <w:szCs w:val="28"/>
        </w:rPr>
      </w:pPr>
      <w:r>
        <w:rPr>
          <w:rFonts w:cs="B Badr" w:hint="cs"/>
          <w:color w:val="000000"/>
          <w:sz w:val="28"/>
          <w:szCs w:val="28"/>
          <w:rtl/>
        </w:rPr>
        <w:t>بعد از تعریف استصحاب بحث در دو مطلب واقع می شود که در واقعیت و معرفت استصحاب مدخلیت دارد.</w:t>
      </w:r>
    </w:p>
    <w:p w:rsidR="0036575A" w:rsidRDefault="0036575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 xml:space="preserve">مطلب اول: اماره یا اصل بودن استصحاب </w:t>
      </w:r>
    </w:p>
    <w:p w:rsidR="0036575A" w:rsidRDefault="0036575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مطلب دوم:  مسأله اصولی یا مساله و قاعده فقهی بودن استصحاب</w:t>
      </w:r>
    </w:p>
    <w:p w:rsidR="0036575A" w:rsidRDefault="0036575A" w:rsidP="0036575A">
      <w:pPr>
        <w:pStyle w:val="Heading2"/>
        <w:rPr>
          <w:rFonts w:hint="cs"/>
          <w:rtl/>
        </w:rPr>
      </w:pPr>
      <w:r>
        <w:rPr>
          <w:rFonts w:hint="cs"/>
          <w:rtl/>
        </w:rPr>
        <w:t>اصل یا اماره بودن استصحاب</w:t>
      </w:r>
    </w:p>
    <w:p w:rsidR="0036575A" w:rsidRDefault="0036575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این بحث متوقف بر روشن شدن ضابطه اصل و اماره است، لذا در ابتداء به بیان ضابطه این دو پرداخته می شود.</w:t>
      </w:r>
    </w:p>
    <w:p w:rsidR="0036575A" w:rsidRDefault="0036575A" w:rsidP="00235152">
      <w:pPr>
        <w:rPr>
          <w:rFonts w:hint="cs"/>
          <w:rtl/>
        </w:rPr>
      </w:pPr>
      <w:r>
        <w:rPr>
          <w:rFonts w:hint="cs"/>
          <w:rtl/>
        </w:rPr>
        <w:t>در کلمات معروف بیانات مختلفی بر حقیقت اماره و اصل عملی مطرح شده است که معمولا تفصیل این بیانات در ورودی بحث تعبد به امارات مطرح می شود که در این جا به طور خلاصه خواهد آمد.</w:t>
      </w:r>
    </w:p>
    <w:p w:rsidR="00235152" w:rsidRDefault="0036575A" w:rsidP="00235152">
      <w:pPr>
        <w:rPr>
          <w:rFonts w:hint="cs"/>
          <w:rtl/>
        </w:rPr>
      </w:pPr>
      <w:r>
        <w:rPr>
          <w:rFonts w:hint="cs"/>
          <w:rtl/>
        </w:rPr>
        <w:t>مرحوم صدر در مقام مبنا و معیار جدیدی در تشخیص اصل از اماره دارد که خواهد آمد.</w:t>
      </w:r>
    </w:p>
    <w:p w:rsidR="0036575A" w:rsidRDefault="00235152" w:rsidP="0036575A">
      <w:pPr>
        <w:pStyle w:val="Heading3"/>
        <w:rPr>
          <w:rFonts w:hint="cs"/>
          <w:rtl/>
        </w:rPr>
      </w:pPr>
      <w:r>
        <w:rPr>
          <w:rFonts w:hint="cs"/>
          <w:rtl/>
        </w:rPr>
        <w:t xml:space="preserve">مقدمه: </w:t>
      </w:r>
      <w:r w:rsidR="0036575A">
        <w:rPr>
          <w:rFonts w:hint="cs"/>
          <w:rtl/>
        </w:rPr>
        <w:t>استصحاب؛ حکم ظاهری</w:t>
      </w:r>
    </w:p>
    <w:p w:rsidR="0036575A" w:rsidRDefault="0036575A" w:rsidP="0036575A">
      <w:pPr>
        <w:rPr>
          <w:rFonts w:hint="cs"/>
          <w:rtl/>
        </w:rPr>
      </w:pPr>
      <w:r>
        <w:rPr>
          <w:rFonts w:hint="cs"/>
          <w:rtl/>
        </w:rPr>
        <w:t xml:space="preserve">شکی در ظاهری بودن حکم در استصحاب نیست، چرا که در استصحاب شک مفروض است، و اگر این شک نباشد اصلا استصحابی جریان پیدا نخواهد کرد، لذا استصحاب از قبیل قاعده اضطرار  نیست که حکم در آن واقعی باشد، موضوع حکم به حلیت در قاعده اضطرار شک نیست، بلکه اضطرار به امری است.  </w:t>
      </w:r>
    </w:p>
    <w:p w:rsidR="0036575A" w:rsidRDefault="0036575A" w:rsidP="0036575A">
      <w:pPr>
        <w:rPr>
          <w:rFonts w:hint="cs"/>
          <w:rtl/>
        </w:rPr>
      </w:pPr>
      <w:r>
        <w:rPr>
          <w:rFonts w:hint="cs"/>
          <w:rtl/>
        </w:rPr>
        <w:t>به این واسطه فرق بین قاعده حل در مشکوکات و این قاعده در امور اضطراری روشن می شود، چرا که در مشکوکات حکم به حلیت ظاهری است بر خلاف موارد اضطراری که همین قاعده، مفید حلیت واقعی است.</w:t>
      </w:r>
    </w:p>
    <w:p w:rsidR="0036575A" w:rsidRDefault="0036575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بنابراین، در موارد استصحاب، چه این که اماره باشد و چه این که اصل عملی، حکم، حکم ظاهری است، چرا که در استصحاب، فرض بر وجود حکمی واقعی در لوح محفوظ است که ممکن است این حکم ظاهری مدلول استصحاب، با آن مصادف یا مخالف باشد.</w:t>
      </w:r>
    </w:p>
    <w:p w:rsidR="0036575A" w:rsidRDefault="0036575A" w:rsidP="00235152">
      <w:pPr>
        <w:rPr>
          <w:rFonts w:hint="cs"/>
          <w:rtl/>
        </w:rPr>
      </w:pPr>
      <w:r>
        <w:rPr>
          <w:rFonts w:hint="cs"/>
          <w:rtl/>
        </w:rPr>
        <w:lastRenderedPageBreak/>
        <w:t xml:space="preserve">بله،  نهایتا در صورتی که استصحاب اماره باشد، می توان گفت که مفید حکم واقعی تعبدی است، یعنی به عنوان تعبد واقع شمرده می شود، به این معنا که این اماره </w:t>
      </w:r>
      <w:r w:rsidR="00235152">
        <w:rPr>
          <w:rFonts w:hint="cs"/>
          <w:rtl/>
        </w:rPr>
        <w:t xml:space="preserve">ادعای </w:t>
      </w:r>
      <w:r>
        <w:rPr>
          <w:rFonts w:hint="cs"/>
          <w:rtl/>
        </w:rPr>
        <w:t xml:space="preserve">افاده حکم واقعی دارد، کما این که هیچ اماره ای نمی تواند واقع ساز باشد، و اگر </w:t>
      </w:r>
      <w:r w:rsidR="00235152">
        <w:rPr>
          <w:rFonts w:hint="cs"/>
          <w:rtl/>
        </w:rPr>
        <w:t xml:space="preserve">بخواهد </w:t>
      </w:r>
      <w:r>
        <w:rPr>
          <w:rFonts w:hint="cs"/>
          <w:rtl/>
        </w:rPr>
        <w:t>واقع حقیقی و نفس الامر را ایجاد کند</w:t>
      </w:r>
      <w:r w:rsidR="00235152">
        <w:rPr>
          <w:rFonts w:hint="cs"/>
          <w:rtl/>
        </w:rPr>
        <w:t>،</w:t>
      </w:r>
      <w:r>
        <w:rPr>
          <w:rFonts w:hint="cs"/>
          <w:rtl/>
        </w:rPr>
        <w:t xml:space="preserve"> دیگر اماره نخواهد بود</w:t>
      </w:r>
      <w:r w:rsidR="00235152">
        <w:rPr>
          <w:rFonts w:hint="cs"/>
          <w:rtl/>
        </w:rPr>
        <w:t>،</w:t>
      </w:r>
      <w:r>
        <w:rPr>
          <w:rFonts w:hint="cs"/>
          <w:rtl/>
        </w:rPr>
        <w:t xml:space="preserve"> بلکه علم می شود.</w:t>
      </w:r>
    </w:p>
    <w:p w:rsidR="0036575A" w:rsidRDefault="0036575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بنابراین هر دلیلی غیر از حکم واقعی اعم از اصل عملی و اماره</w:t>
      </w:r>
      <w:r w:rsidR="00235152">
        <w:rPr>
          <w:rFonts w:cs="B Badr" w:hint="cs"/>
          <w:color w:val="000000"/>
          <w:sz w:val="28"/>
          <w:szCs w:val="28"/>
          <w:rtl/>
        </w:rPr>
        <w:t>،</w:t>
      </w:r>
      <w:r>
        <w:rPr>
          <w:rFonts w:cs="B Badr" w:hint="cs"/>
          <w:color w:val="000000"/>
          <w:sz w:val="28"/>
          <w:szCs w:val="28"/>
          <w:rtl/>
        </w:rPr>
        <w:t xml:space="preserve"> تنها مفید برای بیان حکم ظاهری است.</w:t>
      </w:r>
    </w:p>
    <w:p w:rsidR="00235152" w:rsidRDefault="00235152" w:rsidP="00235152">
      <w:pPr>
        <w:pStyle w:val="Heading4"/>
        <w:rPr>
          <w:rtl/>
        </w:rPr>
      </w:pPr>
      <w:r>
        <w:rPr>
          <w:rFonts w:hint="cs"/>
          <w:rtl/>
        </w:rPr>
        <w:t>ضابطه تشخیص اصل از اماره</w:t>
      </w:r>
    </w:p>
    <w:p w:rsidR="00235152" w:rsidRDefault="00235152" w:rsidP="00235152">
      <w:pPr>
        <w:pStyle w:val="NormalWeb"/>
        <w:bidi/>
        <w:spacing w:before="0" w:beforeAutospacing="0" w:after="0" w:afterAutospacing="0"/>
        <w:rPr>
          <w:rFonts w:cs="B Badr" w:hint="cs"/>
          <w:color w:val="000000"/>
          <w:sz w:val="28"/>
          <w:szCs w:val="28"/>
          <w:rtl/>
        </w:rPr>
      </w:pPr>
      <w:r>
        <w:rPr>
          <w:rFonts w:cs="B Badr" w:hint="cs"/>
          <w:color w:val="000000"/>
          <w:sz w:val="28"/>
          <w:szCs w:val="28"/>
          <w:rtl/>
        </w:rPr>
        <w:t>در معیار و ضابطه اصل و اماره بیانات متعددی مطرح شده است.</w:t>
      </w:r>
    </w:p>
    <w:p w:rsidR="00235152" w:rsidRPr="00235152" w:rsidRDefault="00235152" w:rsidP="00235152">
      <w:pPr>
        <w:pStyle w:val="Heading5"/>
        <w:rPr>
          <w:szCs w:val="26"/>
          <w:rtl/>
        </w:rPr>
      </w:pPr>
      <w:r w:rsidRPr="00235152">
        <w:rPr>
          <w:rFonts w:hint="cs"/>
          <w:szCs w:val="26"/>
          <w:rtl/>
        </w:rPr>
        <w:t>بیان اول: اخذ شک در موضوع اعتبار اصل بر خلاف اماره</w:t>
      </w:r>
    </w:p>
    <w:p w:rsidR="0036575A" w:rsidRDefault="0036575A" w:rsidP="006B5516">
      <w:pPr>
        <w:rPr>
          <w:rFonts w:hint="cs"/>
          <w:rtl/>
        </w:rPr>
      </w:pPr>
      <w:r>
        <w:rPr>
          <w:rFonts w:hint="cs"/>
          <w:rtl/>
        </w:rPr>
        <w:t xml:space="preserve">برخی اماره را چیزی دانسته اند که در موضوع اعتبار آن شک اخذ نشده باشد، در قبال اصل عملی که </w:t>
      </w:r>
      <w:r w:rsidR="00235152">
        <w:rPr>
          <w:rFonts w:hint="cs"/>
          <w:rtl/>
        </w:rPr>
        <w:t xml:space="preserve">در موضوع اعتبارش شک اخذ شده است، به عنوان مثال حجیت خبر ثقه </w:t>
      </w:r>
      <w:r>
        <w:rPr>
          <w:rFonts w:hint="cs"/>
          <w:rtl/>
        </w:rPr>
        <w:t xml:space="preserve">مخصوص به موارد شک </w:t>
      </w:r>
      <w:r w:rsidR="00235152">
        <w:rPr>
          <w:rFonts w:hint="cs"/>
          <w:rtl/>
        </w:rPr>
        <w:t>نیست</w:t>
      </w:r>
      <w:r w:rsidR="006B5516">
        <w:rPr>
          <w:rFonts w:hint="cs"/>
          <w:rtl/>
        </w:rPr>
        <w:t xml:space="preserve"> بلکه حجیتش مطلق است</w:t>
      </w:r>
      <w:r w:rsidR="00235152">
        <w:rPr>
          <w:rFonts w:hint="cs"/>
          <w:rtl/>
        </w:rPr>
        <w:t>، بر</w:t>
      </w:r>
      <w:r>
        <w:rPr>
          <w:rFonts w:hint="cs"/>
          <w:rtl/>
        </w:rPr>
        <w:t xml:space="preserve"> خلاف استصحاب و برائت و </w:t>
      </w:r>
      <w:r w:rsidR="00235152">
        <w:rPr>
          <w:rFonts w:hint="cs"/>
          <w:rtl/>
        </w:rPr>
        <w:t>سایر اصول که در موضوع آن ها شک اخذ شده است.</w:t>
      </w:r>
    </w:p>
    <w:p w:rsidR="006B5516" w:rsidRDefault="006B5516" w:rsidP="006B5516">
      <w:pPr>
        <w:pStyle w:val="Heading5"/>
        <w:rPr>
          <w:rtl/>
        </w:rPr>
      </w:pPr>
      <w:r>
        <w:rPr>
          <w:rFonts w:hint="cs"/>
          <w:rtl/>
        </w:rPr>
        <w:t xml:space="preserve">بیان دوم: </w:t>
      </w:r>
      <w:r w:rsidR="00574216">
        <w:rPr>
          <w:rFonts w:hint="cs"/>
          <w:rtl/>
        </w:rPr>
        <w:t xml:space="preserve">اخذ شک در مقام اثبات در اصل بر خلاف اماره </w:t>
      </w:r>
    </w:p>
    <w:p w:rsidR="0036575A" w:rsidRDefault="0036575A" w:rsidP="006B5516">
      <w:pPr>
        <w:pStyle w:val="NormalWeb"/>
        <w:bidi/>
        <w:spacing w:before="0" w:beforeAutospacing="0" w:after="0" w:afterAutospacing="0"/>
        <w:rPr>
          <w:rFonts w:cs="B Badr" w:hint="cs"/>
          <w:color w:val="000000"/>
          <w:sz w:val="28"/>
          <w:szCs w:val="28"/>
          <w:rtl/>
        </w:rPr>
      </w:pPr>
      <w:r>
        <w:rPr>
          <w:rFonts w:cs="B Badr" w:hint="cs"/>
          <w:color w:val="000000"/>
          <w:sz w:val="28"/>
          <w:szCs w:val="28"/>
          <w:rtl/>
        </w:rPr>
        <w:t xml:space="preserve">برخی </w:t>
      </w:r>
      <w:r w:rsidR="006B5516">
        <w:rPr>
          <w:rFonts w:cs="B Badr" w:hint="cs"/>
          <w:color w:val="000000"/>
          <w:sz w:val="28"/>
          <w:szCs w:val="28"/>
          <w:rtl/>
        </w:rPr>
        <w:t xml:space="preserve">هم </w:t>
      </w:r>
      <w:r>
        <w:rPr>
          <w:rFonts w:cs="B Badr" w:hint="cs"/>
          <w:color w:val="000000"/>
          <w:sz w:val="28"/>
          <w:szCs w:val="28"/>
          <w:rtl/>
        </w:rPr>
        <w:t>میزان و معیار را دلیل در مقام اثبات قرار داده اند،</w:t>
      </w:r>
      <w:r w:rsidR="006B5516">
        <w:rPr>
          <w:rFonts w:cs="B Badr" w:hint="cs"/>
          <w:color w:val="000000"/>
          <w:sz w:val="28"/>
          <w:szCs w:val="28"/>
          <w:rtl/>
        </w:rPr>
        <w:t xml:space="preserve"> اگر چه در مقام ثبوت، هم اصل و هم اماره فرع شک است،</w:t>
      </w:r>
      <w:r>
        <w:rPr>
          <w:rFonts w:cs="B Badr" w:hint="cs"/>
          <w:color w:val="000000"/>
          <w:sz w:val="28"/>
          <w:szCs w:val="28"/>
          <w:rtl/>
        </w:rPr>
        <w:t xml:space="preserve"> </w:t>
      </w:r>
      <w:r w:rsidR="006B5516">
        <w:rPr>
          <w:rFonts w:cs="B Badr" w:hint="cs"/>
          <w:color w:val="000000"/>
          <w:sz w:val="28"/>
          <w:szCs w:val="28"/>
          <w:rtl/>
        </w:rPr>
        <w:t xml:space="preserve">اما ملاک در اصل و اماره بودن، لسان دلیل در مقام اثبات است، </w:t>
      </w:r>
      <w:r>
        <w:rPr>
          <w:rFonts w:cs="B Badr" w:hint="cs"/>
          <w:color w:val="000000"/>
          <w:sz w:val="28"/>
          <w:szCs w:val="28"/>
          <w:rtl/>
        </w:rPr>
        <w:t>به این بیان که</w:t>
      </w:r>
      <w:r w:rsidR="006B5516">
        <w:rPr>
          <w:rFonts w:cs="B Badr" w:hint="cs"/>
          <w:color w:val="000000"/>
          <w:sz w:val="28"/>
          <w:szCs w:val="28"/>
          <w:rtl/>
        </w:rPr>
        <w:t>؛</w:t>
      </w:r>
      <w:r>
        <w:rPr>
          <w:rFonts w:cs="B Badr" w:hint="cs"/>
          <w:color w:val="000000"/>
          <w:sz w:val="28"/>
          <w:szCs w:val="28"/>
          <w:rtl/>
        </w:rPr>
        <w:t xml:space="preserve"> اگر در مقام اثبات </w:t>
      </w:r>
      <w:r w:rsidR="006B5516">
        <w:rPr>
          <w:rFonts w:cs="B Badr" w:hint="cs"/>
          <w:color w:val="000000"/>
          <w:sz w:val="28"/>
          <w:szCs w:val="28"/>
          <w:rtl/>
        </w:rPr>
        <w:t xml:space="preserve">و لسان دلیل اثباتی </w:t>
      </w:r>
      <w:r>
        <w:rPr>
          <w:rFonts w:cs="B Badr" w:hint="cs"/>
          <w:color w:val="000000"/>
          <w:sz w:val="28"/>
          <w:szCs w:val="28"/>
          <w:rtl/>
        </w:rPr>
        <w:t xml:space="preserve">تعبیری </w:t>
      </w:r>
      <w:r w:rsidR="006B5516">
        <w:rPr>
          <w:rFonts w:cs="B Badr" w:hint="cs"/>
          <w:color w:val="000000"/>
          <w:sz w:val="28"/>
          <w:szCs w:val="28"/>
          <w:rtl/>
        </w:rPr>
        <w:t>حاکی</w:t>
      </w:r>
      <w:r>
        <w:rPr>
          <w:rFonts w:cs="B Badr" w:hint="cs"/>
          <w:color w:val="000000"/>
          <w:sz w:val="28"/>
          <w:szCs w:val="28"/>
          <w:rtl/>
        </w:rPr>
        <w:t xml:space="preserve"> از مفرو</w:t>
      </w:r>
      <w:r w:rsidR="006B5516">
        <w:rPr>
          <w:rFonts w:cs="B Badr" w:hint="cs"/>
          <w:color w:val="000000"/>
          <w:sz w:val="28"/>
          <w:szCs w:val="28"/>
          <w:rtl/>
        </w:rPr>
        <w:t>ض</w:t>
      </w:r>
      <w:r>
        <w:rPr>
          <w:rFonts w:cs="B Badr" w:hint="cs"/>
          <w:color w:val="000000"/>
          <w:sz w:val="28"/>
          <w:szCs w:val="28"/>
          <w:rtl/>
        </w:rPr>
        <w:t>یت شک دارد</w:t>
      </w:r>
      <w:r w:rsidR="006B5516">
        <w:rPr>
          <w:rFonts w:cs="B Badr" w:hint="cs"/>
          <w:color w:val="000000"/>
          <w:sz w:val="28"/>
          <w:szCs w:val="28"/>
          <w:rtl/>
        </w:rPr>
        <w:t>،</w:t>
      </w:r>
      <w:r>
        <w:rPr>
          <w:rFonts w:cs="B Badr" w:hint="cs"/>
          <w:color w:val="000000"/>
          <w:sz w:val="28"/>
          <w:szCs w:val="28"/>
          <w:rtl/>
        </w:rPr>
        <w:t xml:space="preserve"> </w:t>
      </w:r>
      <w:r w:rsidR="006B5516">
        <w:rPr>
          <w:rFonts w:cs="B Badr" w:hint="cs"/>
          <w:color w:val="000000"/>
          <w:sz w:val="28"/>
          <w:szCs w:val="28"/>
          <w:rtl/>
        </w:rPr>
        <w:t xml:space="preserve">مورد آن </w:t>
      </w:r>
      <w:r>
        <w:rPr>
          <w:rFonts w:cs="B Badr" w:hint="cs"/>
          <w:color w:val="000000"/>
          <w:sz w:val="28"/>
          <w:szCs w:val="28"/>
          <w:rtl/>
        </w:rPr>
        <w:t xml:space="preserve">اصل </w:t>
      </w:r>
      <w:r w:rsidR="006B5516">
        <w:rPr>
          <w:rFonts w:cs="B Badr" w:hint="cs"/>
          <w:color w:val="000000"/>
          <w:sz w:val="28"/>
          <w:szCs w:val="28"/>
          <w:rtl/>
        </w:rPr>
        <w:t xml:space="preserve">است، </w:t>
      </w:r>
      <w:r>
        <w:rPr>
          <w:rFonts w:cs="B Badr" w:hint="cs"/>
          <w:color w:val="000000"/>
          <w:sz w:val="28"/>
          <w:szCs w:val="28"/>
          <w:rtl/>
        </w:rPr>
        <w:t>اما اگر شک در آن مفروض نباشد</w:t>
      </w:r>
      <w:r w:rsidR="006B5516">
        <w:rPr>
          <w:rFonts w:cs="B Badr" w:hint="cs"/>
          <w:color w:val="000000"/>
          <w:sz w:val="28"/>
          <w:szCs w:val="28"/>
          <w:rtl/>
        </w:rPr>
        <w:t>،</w:t>
      </w:r>
      <w:r>
        <w:rPr>
          <w:rFonts w:cs="B Badr" w:hint="cs"/>
          <w:color w:val="000000"/>
          <w:sz w:val="28"/>
          <w:szCs w:val="28"/>
          <w:rtl/>
        </w:rPr>
        <w:t xml:space="preserve"> اماره خواهد بود</w:t>
      </w:r>
      <w:r w:rsidR="006B5516">
        <w:rPr>
          <w:rFonts w:cs="B Badr" w:hint="cs"/>
          <w:color w:val="000000"/>
          <w:sz w:val="28"/>
          <w:szCs w:val="28"/>
          <w:rtl/>
        </w:rPr>
        <w:t>، یعنی</w:t>
      </w:r>
      <w:r>
        <w:rPr>
          <w:rFonts w:cs="B Badr" w:hint="cs"/>
          <w:color w:val="000000"/>
          <w:sz w:val="28"/>
          <w:szCs w:val="28"/>
          <w:rtl/>
        </w:rPr>
        <w:t xml:space="preserve"> اگر عنوان شک در موضوع اثباتی اخذ نشده باشد</w:t>
      </w:r>
      <w:r w:rsidR="006B5516">
        <w:rPr>
          <w:rFonts w:cs="B Badr" w:hint="cs"/>
          <w:color w:val="000000"/>
          <w:sz w:val="28"/>
          <w:szCs w:val="28"/>
          <w:rtl/>
        </w:rPr>
        <w:t xml:space="preserve"> مدلول این دلیل، اماره است</w:t>
      </w:r>
      <w:r>
        <w:rPr>
          <w:rFonts w:cs="B Badr" w:hint="cs"/>
          <w:color w:val="000000"/>
          <w:sz w:val="28"/>
          <w:szCs w:val="28"/>
          <w:rtl/>
        </w:rPr>
        <w:t xml:space="preserve">، مثل </w:t>
      </w:r>
      <w:r w:rsidR="006B5516">
        <w:rPr>
          <w:rFonts w:cs="B Badr" w:hint="cs"/>
          <w:color w:val="000000"/>
          <w:sz w:val="28"/>
          <w:szCs w:val="28"/>
          <w:rtl/>
        </w:rPr>
        <w:t>«</w:t>
      </w:r>
      <w:r>
        <w:rPr>
          <w:rFonts w:cs="B Badr" w:hint="cs"/>
          <w:color w:val="000000"/>
          <w:sz w:val="28"/>
          <w:szCs w:val="28"/>
          <w:rtl/>
        </w:rPr>
        <w:t>صدق العادل</w:t>
      </w:r>
      <w:r w:rsidR="006B5516">
        <w:rPr>
          <w:rFonts w:cs="B Badr" w:hint="cs"/>
          <w:color w:val="000000"/>
          <w:sz w:val="28"/>
          <w:szCs w:val="28"/>
          <w:rtl/>
        </w:rPr>
        <w:t>»</w:t>
      </w:r>
      <w:r>
        <w:rPr>
          <w:rFonts w:cs="B Badr" w:hint="cs"/>
          <w:color w:val="000000"/>
          <w:sz w:val="28"/>
          <w:szCs w:val="28"/>
          <w:rtl/>
        </w:rPr>
        <w:t xml:space="preserve"> که در آن عنوان موضو</w:t>
      </w:r>
      <w:r w:rsidR="006B5516">
        <w:rPr>
          <w:rFonts w:cs="B Badr" w:hint="cs"/>
          <w:color w:val="000000"/>
          <w:sz w:val="28"/>
          <w:szCs w:val="28"/>
          <w:rtl/>
        </w:rPr>
        <w:t>ع حجیت در  لسان دلیل مشکوک نیست، لذا اماره است</w:t>
      </w:r>
      <w:r w:rsidR="00574216">
        <w:rPr>
          <w:rFonts w:cs="B Badr" w:hint="cs"/>
          <w:color w:val="000000"/>
          <w:sz w:val="28"/>
          <w:szCs w:val="28"/>
          <w:rtl/>
        </w:rPr>
        <w:t>، برخلاف استصحاب که دلیل آن «لا تنقض الیقین بالشک» است.</w:t>
      </w:r>
    </w:p>
    <w:p w:rsidR="00574216" w:rsidRDefault="00574216" w:rsidP="00574216">
      <w:pPr>
        <w:pStyle w:val="Heading5"/>
        <w:rPr>
          <w:rtl/>
        </w:rPr>
      </w:pPr>
      <w:r>
        <w:rPr>
          <w:rFonts w:hint="cs"/>
          <w:rtl/>
        </w:rPr>
        <w:t>بیان سوم:</w:t>
      </w:r>
      <w:r w:rsidR="00A2564E">
        <w:rPr>
          <w:rFonts w:hint="cs"/>
          <w:rtl/>
        </w:rPr>
        <w:t xml:space="preserve"> اعتبار علم در اماره از سوی شارع </w:t>
      </w:r>
    </w:p>
    <w:p w:rsidR="0036575A" w:rsidRDefault="0036575A" w:rsidP="00574216">
      <w:pPr>
        <w:pStyle w:val="NormalWeb"/>
        <w:bidi/>
        <w:spacing w:before="0" w:beforeAutospacing="0" w:after="0" w:afterAutospacing="0"/>
        <w:rPr>
          <w:rFonts w:cs="B Badr" w:hint="cs"/>
          <w:color w:val="000000"/>
          <w:sz w:val="28"/>
          <w:szCs w:val="28"/>
          <w:rtl/>
        </w:rPr>
      </w:pPr>
      <w:r>
        <w:rPr>
          <w:rFonts w:cs="B Badr" w:hint="cs"/>
          <w:color w:val="000000"/>
          <w:sz w:val="28"/>
          <w:szCs w:val="28"/>
          <w:rtl/>
        </w:rPr>
        <w:t>مرحوم شیخ و نایینی و مرحوم خویی</w:t>
      </w:r>
      <w:r w:rsidR="00574216">
        <w:rPr>
          <w:rStyle w:val="FootnoteReference"/>
          <w:rFonts w:cs="B Badr"/>
          <w:color w:val="000000"/>
          <w:sz w:val="28"/>
          <w:szCs w:val="28"/>
          <w:rtl/>
        </w:rPr>
        <w:footnoteReference w:id="1"/>
      </w:r>
      <w:r w:rsidR="00574216">
        <w:rPr>
          <w:rFonts w:cs="B Badr" w:hint="cs"/>
          <w:color w:val="000000"/>
          <w:sz w:val="28"/>
          <w:szCs w:val="28"/>
          <w:rtl/>
        </w:rPr>
        <w:t>،</w:t>
      </w:r>
      <w:r>
        <w:rPr>
          <w:rFonts w:cs="B Badr" w:hint="cs"/>
          <w:color w:val="000000"/>
          <w:sz w:val="28"/>
          <w:szCs w:val="28"/>
          <w:rtl/>
        </w:rPr>
        <w:t xml:space="preserve"> ضابطه</w:t>
      </w:r>
      <w:r w:rsidR="00574216">
        <w:rPr>
          <w:rFonts w:cs="B Badr" w:hint="cs"/>
          <w:color w:val="000000"/>
          <w:sz w:val="28"/>
          <w:szCs w:val="28"/>
          <w:rtl/>
        </w:rPr>
        <w:t xml:space="preserve"> اماره را این می دانند که شارع آن مورد را علم اعتبار کرده و به حساب آورد، </w:t>
      </w:r>
      <w:r>
        <w:rPr>
          <w:rFonts w:cs="B Badr" w:hint="cs"/>
          <w:color w:val="000000"/>
          <w:sz w:val="28"/>
          <w:szCs w:val="28"/>
          <w:rtl/>
        </w:rPr>
        <w:t>در حالی که اگر شارع</w:t>
      </w:r>
      <w:r w:rsidR="00574216">
        <w:rPr>
          <w:rFonts w:cs="B Badr" w:hint="cs"/>
          <w:color w:val="000000"/>
          <w:sz w:val="28"/>
          <w:szCs w:val="28"/>
          <w:rtl/>
        </w:rPr>
        <w:t xml:space="preserve"> موردی را صرفا به عنوان </w:t>
      </w:r>
      <w:r>
        <w:rPr>
          <w:rFonts w:cs="B Badr" w:hint="cs"/>
          <w:color w:val="000000"/>
          <w:sz w:val="28"/>
          <w:szCs w:val="28"/>
          <w:rtl/>
        </w:rPr>
        <w:t xml:space="preserve">وظیفه ای عملی تعیین کند، </w:t>
      </w:r>
      <w:r w:rsidR="00574216">
        <w:rPr>
          <w:rFonts w:cs="B Badr" w:hint="cs"/>
          <w:color w:val="000000"/>
          <w:sz w:val="28"/>
          <w:szCs w:val="28"/>
          <w:rtl/>
        </w:rPr>
        <w:t xml:space="preserve">آن مورد اصل خواهد بود، و </w:t>
      </w:r>
      <w:r>
        <w:rPr>
          <w:rFonts w:cs="B Badr" w:hint="cs"/>
          <w:color w:val="000000"/>
          <w:sz w:val="28"/>
          <w:szCs w:val="28"/>
          <w:rtl/>
        </w:rPr>
        <w:t>بر همین اساس برخی مثل مرحوم خویی استصحاب را اماره دانسته اند.</w:t>
      </w:r>
    </w:p>
    <w:p w:rsidR="0036575A" w:rsidRDefault="0036575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 xml:space="preserve">به عبارت دیگر اگر شارع </w:t>
      </w:r>
      <w:r w:rsidR="00574216">
        <w:rPr>
          <w:rFonts w:cs="B Badr" w:hint="cs"/>
          <w:color w:val="000000"/>
          <w:sz w:val="28"/>
          <w:szCs w:val="28"/>
          <w:rtl/>
        </w:rPr>
        <w:t xml:space="preserve">در موردی </w:t>
      </w:r>
      <w:r>
        <w:rPr>
          <w:rFonts w:cs="B Badr" w:hint="cs"/>
          <w:color w:val="000000"/>
          <w:sz w:val="28"/>
          <w:szCs w:val="28"/>
          <w:rtl/>
        </w:rPr>
        <w:t>حکم به حکم کند</w:t>
      </w:r>
      <w:r w:rsidR="00574216">
        <w:rPr>
          <w:rFonts w:cs="B Badr" w:hint="cs"/>
          <w:color w:val="000000"/>
          <w:sz w:val="28"/>
          <w:szCs w:val="28"/>
          <w:rtl/>
        </w:rPr>
        <w:t>،</w:t>
      </w:r>
      <w:r>
        <w:rPr>
          <w:rFonts w:cs="B Badr" w:hint="cs"/>
          <w:color w:val="000000"/>
          <w:sz w:val="28"/>
          <w:szCs w:val="28"/>
          <w:rtl/>
        </w:rPr>
        <w:t xml:space="preserve"> اصل و اگر حکم به علم کند</w:t>
      </w:r>
      <w:r w:rsidR="00574216">
        <w:rPr>
          <w:rFonts w:cs="B Badr" w:hint="cs"/>
          <w:color w:val="000000"/>
          <w:sz w:val="28"/>
          <w:szCs w:val="28"/>
          <w:rtl/>
        </w:rPr>
        <w:t>،</w:t>
      </w:r>
      <w:r>
        <w:rPr>
          <w:rFonts w:cs="B Badr" w:hint="cs"/>
          <w:color w:val="000000"/>
          <w:sz w:val="28"/>
          <w:szCs w:val="28"/>
          <w:rtl/>
        </w:rPr>
        <w:t xml:space="preserve"> اماره خواهد بود.</w:t>
      </w:r>
    </w:p>
    <w:p w:rsidR="0036575A" w:rsidRDefault="00574216"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 xml:space="preserve">اما </w:t>
      </w:r>
      <w:r w:rsidR="0036575A">
        <w:rPr>
          <w:rFonts w:cs="B Badr" w:hint="cs"/>
          <w:color w:val="000000"/>
          <w:sz w:val="28"/>
          <w:szCs w:val="28"/>
          <w:rtl/>
        </w:rPr>
        <w:t xml:space="preserve">به نظر مرحوم صدر </w:t>
      </w:r>
      <w:r>
        <w:rPr>
          <w:rFonts w:cs="B Badr" w:hint="cs"/>
          <w:color w:val="000000"/>
          <w:sz w:val="28"/>
          <w:szCs w:val="28"/>
          <w:rtl/>
        </w:rPr>
        <w:t xml:space="preserve">همه </w:t>
      </w:r>
      <w:r w:rsidR="0036575A">
        <w:rPr>
          <w:rFonts w:cs="B Badr" w:hint="cs"/>
          <w:color w:val="000000"/>
          <w:sz w:val="28"/>
          <w:szCs w:val="28"/>
          <w:rtl/>
        </w:rPr>
        <w:t>آن چه به عنوان ضابطه اصل و اماره مطرح شده است</w:t>
      </w:r>
      <w:r>
        <w:rPr>
          <w:rFonts w:cs="B Badr" w:hint="cs"/>
          <w:color w:val="000000"/>
          <w:sz w:val="28"/>
          <w:szCs w:val="28"/>
          <w:rtl/>
        </w:rPr>
        <w:t>، نا</w:t>
      </w:r>
      <w:r w:rsidR="0036575A">
        <w:rPr>
          <w:rFonts w:cs="B Badr" w:hint="cs"/>
          <w:color w:val="000000"/>
          <w:sz w:val="28"/>
          <w:szCs w:val="28"/>
          <w:rtl/>
        </w:rPr>
        <w:t>تمام است.</w:t>
      </w:r>
    </w:p>
    <w:p w:rsidR="00574216" w:rsidRDefault="00574216" w:rsidP="0036575A">
      <w:pPr>
        <w:pStyle w:val="NormalWeb"/>
        <w:bidi/>
        <w:spacing w:before="0" w:beforeAutospacing="0" w:after="0" w:afterAutospacing="0"/>
        <w:rPr>
          <w:rFonts w:cs="B Badr"/>
          <w:color w:val="000000"/>
          <w:sz w:val="28"/>
          <w:szCs w:val="28"/>
          <w:rtl/>
        </w:rPr>
      </w:pPr>
    </w:p>
    <w:p w:rsidR="00574216" w:rsidRDefault="00574216" w:rsidP="00574216">
      <w:pPr>
        <w:pStyle w:val="Heading4"/>
        <w:rPr>
          <w:rFonts w:hint="cs"/>
          <w:rtl/>
        </w:rPr>
      </w:pPr>
      <w:r>
        <w:rPr>
          <w:rFonts w:hint="cs"/>
          <w:rtl/>
        </w:rPr>
        <w:t xml:space="preserve">ثمره بحث </w:t>
      </w:r>
    </w:p>
    <w:p w:rsidR="0057689A" w:rsidRDefault="00574216"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 xml:space="preserve">از آن جا که </w:t>
      </w:r>
      <w:r w:rsidR="0036575A">
        <w:rPr>
          <w:rFonts w:cs="B Badr" w:hint="cs"/>
          <w:color w:val="000000"/>
          <w:sz w:val="28"/>
          <w:szCs w:val="28"/>
          <w:rtl/>
        </w:rPr>
        <w:t>عنوان اماره و اصل در هیچ جایی از ادله</w:t>
      </w:r>
      <w:r w:rsidR="0057689A">
        <w:rPr>
          <w:rFonts w:cs="B Badr" w:hint="cs"/>
          <w:color w:val="000000"/>
          <w:sz w:val="28"/>
          <w:szCs w:val="28"/>
          <w:rtl/>
        </w:rPr>
        <w:t>،</w:t>
      </w:r>
      <w:r w:rsidR="0036575A">
        <w:rPr>
          <w:rFonts w:cs="B Badr" w:hint="cs"/>
          <w:color w:val="000000"/>
          <w:sz w:val="28"/>
          <w:szCs w:val="28"/>
          <w:rtl/>
        </w:rPr>
        <w:t xml:space="preserve"> موضوع حکم قرار نگرفته است، </w:t>
      </w:r>
      <w:r w:rsidR="0057689A">
        <w:rPr>
          <w:rFonts w:cs="B Badr" w:hint="cs"/>
          <w:color w:val="000000"/>
          <w:sz w:val="28"/>
          <w:szCs w:val="28"/>
          <w:rtl/>
        </w:rPr>
        <w:t>لذا باید دید چه ثمره ای بر بحث از اماره یا اصل بودن استصحاب مترتب است.</w:t>
      </w:r>
    </w:p>
    <w:p w:rsidR="0057689A" w:rsidRDefault="0057689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پس بحث از اصل یا</w:t>
      </w:r>
      <w:r w:rsidR="0036575A">
        <w:rPr>
          <w:rFonts w:cs="B Badr" w:hint="cs"/>
          <w:color w:val="000000"/>
          <w:sz w:val="28"/>
          <w:szCs w:val="28"/>
          <w:rtl/>
        </w:rPr>
        <w:t xml:space="preserve"> اماره </w:t>
      </w:r>
      <w:r>
        <w:rPr>
          <w:rFonts w:cs="B Badr" w:hint="cs"/>
          <w:color w:val="000000"/>
          <w:sz w:val="28"/>
          <w:szCs w:val="28"/>
          <w:rtl/>
        </w:rPr>
        <w:t xml:space="preserve">بودن استصحاب </w:t>
      </w:r>
      <w:r w:rsidR="0036575A">
        <w:rPr>
          <w:rFonts w:cs="B Badr" w:hint="cs"/>
          <w:color w:val="000000"/>
          <w:sz w:val="28"/>
          <w:szCs w:val="28"/>
          <w:rtl/>
        </w:rPr>
        <w:t>به خاطر اثر آن است، که</w:t>
      </w:r>
      <w:r>
        <w:rPr>
          <w:rFonts w:cs="B Badr" w:hint="cs"/>
          <w:color w:val="000000"/>
          <w:sz w:val="28"/>
          <w:szCs w:val="28"/>
          <w:rtl/>
        </w:rPr>
        <w:t xml:space="preserve"> در دو مسأله ظاهر می شود.</w:t>
      </w:r>
    </w:p>
    <w:p w:rsidR="0057689A" w:rsidRDefault="0057689A" w:rsidP="0057689A">
      <w:pPr>
        <w:pStyle w:val="Heading5"/>
        <w:rPr>
          <w:rtl/>
        </w:rPr>
      </w:pPr>
      <w:r>
        <w:rPr>
          <w:rFonts w:hint="cs"/>
          <w:rtl/>
        </w:rPr>
        <w:t>ثمره اول: حجیت و عدم حجیت مثبتات</w:t>
      </w:r>
    </w:p>
    <w:p w:rsidR="0057689A" w:rsidRDefault="0057689A" w:rsidP="0057689A">
      <w:pPr>
        <w:pStyle w:val="NormalWeb"/>
        <w:bidi/>
        <w:spacing w:before="0" w:beforeAutospacing="0" w:after="0" w:afterAutospacing="0"/>
        <w:rPr>
          <w:rFonts w:cs="B Badr"/>
          <w:color w:val="000000"/>
          <w:sz w:val="28"/>
          <w:szCs w:val="28"/>
          <w:rtl/>
        </w:rPr>
      </w:pPr>
      <w:r>
        <w:rPr>
          <w:rFonts w:cs="B Badr" w:hint="cs"/>
          <w:color w:val="000000"/>
          <w:sz w:val="28"/>
          <w:szCs w:val="28"/>
          <w:rtl/>
        </w:rPr>
        <w:t>ثمره اول در این بحث،</w:t>
      </w:r>
      <w:r w:rsidR="0036575A">
        <w:rPr>
          <w:rFonts w:cs="B Badr" w:hint="cs"/>
          <w:color w:val="000000"/>
          <w:sz w:val="28"/>
          <w:szCs w:val="28"/>
          <w:rtl/>
        </w:rPr>
        <w:t xml:space="preserve"> حجیت لوازم و مثبتات است که در اماره لوازم </w:t>
      </w:r>
      <w:r>
        <w:rPr>
          <w:rFonts w:cs="B Badr" w:hint="cs"/>
          <w:color w:val="000000"/>
          <w:sz w:val="28"/>
          <w:szCs w:val="28"/>
          <w:rtl/>
        </w:rPr>
        <w:t xml:space="preserve">و مثبتات </w:t>
      </w:r>
      <w:r w:rsidR="0036575A">
        <w:rPr>
          <w:rFonts w:cs="B Badr" w:hint="cs"/>
          <w:color w:val="000000"/>
          <w:sz w:val="28"/>
          <w:szCs w:val="28"/>
          <w:rtl/>
        </w:rPr>
        <w:t xml:space="preserve">حجت </w:t>
      </w:r>
      <w:r>
        <w:rPr>
          <w:rFonts w:cs="B Badr" w:hint="cs"/>
          <w:color w:val="000000"/>
          <w:sz w:val="28"/>
          <w:szCs w:val="28"/>
          <w:rtl/>
        </w:rPr>
        <w:t>است، بر خلاف اصل که مثبتات و لوازم آن حجت نیست.</w:t>
      </w:r>
    </w:p>
    <w:p w:rsidR="0036575A" w:rsidRDefault="0036575A" w:rsidP="0057689A">
      <w:pPr>
        <w:pStyle w:val="Heading5"/>
        <w:rPr>
          <w:rFonts w:hint="cs"/>
          <w:rtl/>
        </w:rPr>
      </w:pPr>
      <w:r>
        <w:rPr>
          <w:rFonts w:hint="cs"/>
          <w:rtl/>
        </w:rPr>
        <w:t xml:space="preserve">  </w:t>
      </w:r>
      <w:r w:rsidR="0057689A">
        <w:rPr>
          <w:rFonts w:hint="cs"/>
          <w:rtl/>
        </w:rPr>
        <w:t>ثمره دوم: تقدم اماره بر اصل</w:t>
      </w:r>
    </w:p>
    <w:p w:rsidR="0057689A" w:rsidRDefault="0057689A" w:rsidP="0057689A">
      <w:pPr>
        <w:pStyle w:val="NormalWeb"/>
        <w:bidi/>
        <w:spacing w:before="0" w:beforeAutospacing="0" w:after="0" w:afterAutospacing="0"/>
        <w:rPr>
          <w:rFonts w:cs="B Badr" w:hint="cs"/>
          <w:color w:val="000000"/>
          <w:sz w:val="28"/>
          <w:szCs w:val="28"/>
          <w:rtl/>
        </w:rPr>
      </w:pPr>
      <w:r>
        <w:rPr>
          <w:rFonts w:cs="B Badr" w:hint="cs"/>
          <w:color w:val="000000"/>
          <w:sz w:val="28"/>
          <w:szCs w:val="28"/>
          <w:rtl/>
        </w:rPr>
        <w:t>ثمره دومی که برای اصل یا اماره بودن استصحاب بر شمرده می شود، مسأله تقدم اماره بر اصل است، یعنی در صورتی که استصحاب اصل عملی باشد، تقدم آن بر سایر امارات منتفی خواهد بود.</w:t>
      </w:r>
    </w:p>
    <w:p w:rsidR="0057689A" w:rsidRDefault="0057689A" w:rsidP="0057689A">
      <w:pPr>
        <w:pStyle w:val="Heading6"/>
        <w:rPr>
          <w:rtl/>
        </w:rPr>
      </w:pPr>
      <w:r>
        <w:rPr>
          <w:rFonts w:hint="cs"/>
          <w:rtl/>
        </w:rPr>
        <w:t xml:space="preserve">نکته: عدم جریان ثمره اول برمبنای مرحوم خویی </w:t>
      </w:r>
    </w:p>
    <w:p w:rsidR="0036575A" w:rsidRDefault="0036575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 xml:space="preserve">مرحوم خویی اثر اول را از امارات هم گرفته </w:t>
      </w:r>
      <w:r w:rsidR="0057689A">
        <w:rPr>
          <w:rFonts w:cs="B Badr" w:hint="cs"/>
          <w:color w:val="000000"/>
          <w:sz w:val="28"/>
          <w:szCs w:val="28"/>
          <w:rtl/>
        </w:rPr>
        <w:t>است به این بیان که</w:t>
      </w:r>
      <w:r>
        <w:rPr>
          <w:rFonts w:cs="B Badr" w:hint="cs"/>
          <w:color w:val="000000"/>
          <w:sz w:val="28"/>
          <w:szCs w:val="28"/>
          <w:rtl/>
        </w:rPr>
        <w:t xml:space="preserve"> </w:t>
      </w:r>
      <w:r w:rsidR="0057689A">
        <w:rPr>
          <w:rFonts w:cs="B Badr" w:hint="cs"/>
          <w:color w:val="000000"/>
          <w:sz w:val="28"/>
          <w:szCs w:val="28"/>
          <w:rtl/>
        </w:rPr>
        <w:t xml:space="preserve">به غیر از خبر، </w:t>
      </w:r>
      <w:r>
        <w:rPr>
          <w:rFonts w:cs="B Badr" w:hint="cs"/>
          <w:color w:val="000000"/>
          <w:sz w:val="28"/>
          <w:szCs w:val="28"/>
          <w:rtl/>
        </w:rPr>
        <w:t xml:space="preserve">لوازم </w:t>
      </w:r>
      <w:r w:rsidR="0057689A">
        <w:rPr>
          <w:rFonts w:cs="B Badr" w:hint="cs"/>
          <w:color w:val="000000"/>
          <w:sz w:val="28"/>
          <w:szCs w:val="28"/>
          <w:rtl/>
        </w:rPr>
        <w:t xml:space="preserve">و مثبتات </w:t>
      </w:r>
      <w:r>
        <w:rPr>
          <w:rFonts w:cs="B Badr" w:hint="cs"/>
          <w:color w:val="000000"/>
          <w:sz w:val="28"/>
          <w:szCs w:val="28"/>
          <w:rtl/>
        </w:rPr>
        <w:t>امارات را هم مثل اصول حجت نمی داند، در حالی که مرحوم صدر این مبنا را ناشی از خلط در معیار اماره و اصل می داند.</w:t>
      </w:r>
    </w:p>
    <w:p w:rsidR="0036575A" w:rsidRDefault="0036575A" w:rsidP="0036575A">
      <w:pPr>
        <w:pStyle w:val="NormalWeb"/>
        <w:bidi/>
        <w:spacing w:before="0" w:beforeAutospacing="0" w:after="0" w:afterAutospacing="0"/>
        <w:rPr>
          <w:rFonts w:cs="B Badr" w:hint="cs"/>
          <w:color w:val="000000"/>
          <w:sz w:val="28"/>
          <w:szCs w:val="28"/>
          <w:rtl/>
        </w:rPr>
      </w:pPr>
      <w:r>
        <w:rPr>
          <w:rFonts w:cs="B Badr" w:hint="cs"/>
          <w:color w:val="000000"/>
          <w:sz w:val="28"/>
          <w:szCs w:val="28"/>
          <w:rtl/>
        </w:rPr>
        <w:t>اما بحث تقدیم اماره بر اصل</w:t>
      </w:r>
      <w:r w:rsidR="0057689A">
        <w:rPr>
          <w:rFonts w:cs="B Badr" w:hint="cs"/>
          <w:color w:val="000000"/>
          <w:sz w:val="28"/>
          <w:szCs w:val="28"/>
          <w:rtl/>
        </w:rPr>
        <w:t>(ثمره اول)</w:t>
      </w:r>
      <w:r>
        <w:rPr>
          <w:rFonts w:cs="B Badr" w:hint="cs"/>
          <w:color w:val="000000"/>
          <w:sz w:val="28"/>
          <w:szCs w:val="28"/>
          <w:rtl/>
        </w:rPr>
        <w:t xml:space="preserve"> بر جمیع مبانی مترتب است.</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154B" w:rsidRDefault="003E154B" w:rsidP="008B750B">
      <w:pPr>
        <w:spacing w:line="240" w:lineRule="auto"/>
      </w:pPr>
      <w:r>
        <w:separator/>
      </w:r>
    </w:p>
  </w:endnote>
  <w:endnote w:type="continuationSeparator" w:id="0">
    <w:p w:rsidR="003E154B" w:rsidRDefault="003E154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257D39" w:rsidRPr="006D44C1" w:rsidTr="0020241A">
      <w:tc>
        <w:tcPr>
          <w:tcW w:w="3382" w:type="dxa"/>
          <w:tcBorders>
            <w:top w:val="nil"/>
            <w:left w:val="nil"/>
            <w:bottom w:val="nil"/>
            <w:right w:val="nil"/>
          </w:tcBorders>
        </w:tcPr>
        <w:p w:rsidR="00257D39" w:rsidRDefault="00257D39"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257D39" w:rsidRDefault="00257D39" w:rsidP="006D44C1">
          <w:pPr>
            <w:pStyle w:val="Footer"/>
            <w:jc w:val="right"/>
            <w:rPr>
              <w:rtl/>
            </w:rPr>
          </w:pPr>
          <w:r>
            <w:rPr>
              <w:rFonts w:hint="cs"/>
              <w:rtl/>
            </w:rPr>
            <w:t xml:space="preserve">صفحه </w:t>
          </w:r>
          <w:r>
            <w:fldChar w:fldCharType="begin"/>
          </w:r>
          <w:r>
            <w:instrText>PAGE   \* MERGEFORMAT</w:instrText>
          </w:r>
          <w:r>
            <w:fldChar w:fldCharType="separate"/>
          </w:r>
          <w:r w:rsidR="00C23A01" w:rsidRPr="00C23A01">
            <w:rPr>
              <w:noProof/>
              <w:rtl/>
              <w:lang w:val="fa-IR"/>
            </w:rPr>
            <w:t>3</w:t>
          </w:r>
          <w:r>
            <w:rPr>
              <w:noProof/>
            </w:rPr>
            <w:fldChar w:fldCharType="end"/>
          </w:r>
        </w:p>
      </w:tc>
      <w:tc>
        <w:tcPr>
          <w:tcW w:w="4786" w:type="dxa"/>
          <w:tcBorders>
            <w:top w:val="nil"/>
            <w:left w:val="nil"/>
            <w:bottom w:val="nil"/>
            <w:right w:val="nil"/>
          </w:tcBorders>
          <w:vAlign w:val="center"/>
        </w:tcPr>
        <w:p w:rsidR="00257D39" w:rsidRPr="006D44C1" w:rsidRDefault="00257D39" w:rsidP="001B6799">
          <w:pPr>
            <w:pStyle w:val="Footer"/>
            <w:bidi w:val="0"/>
            <w:rPr>
              <w:color w:val="808080" w:themeColor="background1" w:themeShade="80"/>
              <w:rtl/>
            </w:rPr>
          </w:pPr>
          <w:bookmarkStart w:id="11" w:name="BokAdres"/>
          <w:bookmarkEnd w:id="11"/>
          <w:r>
            <w:rPr>
              <w:color w:val="808080" w:themeColor="background1" w:themeShade="80"/>
            </w:rPr>
            <w:t>U1mg1_13941126-072_ar1_mfeb.ir</w:t>
          </w:r>
        </w:p>
      </w:tc>
    </w:tr>
  </w:tbl>
  <w:p w:rsidR="00257D39" w:rsidRDefault="00257D39"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154B" w:rsidRDefault="003E154B" w:rsidP="008B750B">
      <w:pPr>
        <w:spacing w:line="240" w:lineRule="auto"/>
      </w:pPr>
      <w:r>
        <w:separator/>
      </w:r>
    </w:p>
  </w:footnote>
  <w:footnote w:type="continuationSeparator" w:id="0">
    <w:p w:rsidR="003E154B" w:rsidRDefault="003E154B" w:rsidP="008B750B">
      <w:pPr>
        <w:spacing w:line="240" w:lineRule="auto"/>
      </w:pPr>
      <w:r>
        <w:continuationSeparator/>
      </w:r>
    </w:p>
  </w:footnote>
  <w:footnote w:id="1">
    <w:p w:rsidR="00257D39" w:rsidRDefault="00257D39">
      <w:pPr>
        <w:pStyle w:val="FootnoteText"/>
        <w:rPr>
          <w:rFonts w:hint="cs"/>
        </w:rPr>
      </w:pPr>
      <w:r>
        <w:rPr>
          <w:rStyle w:val="FootnoteReference"/>
        </w:rPr>
        <w:footnoteRef/>
      </w:r>
      <w:r>
        <w:rPr>
          <w:rtl/>
        </w:rPr>
        <w:t xml:space="preserve"> </w:t>
      </w:r>
      <w:r>
        <w:rPr>
          <w:rFonts w:hint="cs"/>
          <w:rtl/>
        </w:rPr>
        <w:t>. بنابر فرمایش استاد دام ظله بیان مرحوم خویی در ضابطه اماره و اصل محصلش به این بیان بر می گردد.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D39" w:rsidRPr="001D2E9A" w:rsidRDefault="00257D39"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072</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26 /11 /1394</w:t>
    </w:r>
  </w:p>
  <w:p w:rsidR="00257D39" w:rsidRPr="00F16B53" w:rsidRDefault="00257D39"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استصحاب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اماره</w:t>
    </w:r>
    <w:r>
      <w:rPr>
        <w:sz w:val="24"/>
        <w:szCs w:val="24"/>
        <w:rtl/>
      </w:rPr>
      <w:t xml:space="preserve"> </w:t>
    </w:r>
    <w:r>
      <w:rPr>
        <w:rFonts w:hint="cs"/>
        <w:sz w:val="24"/>
        <w:szCs w:val="24"/>
        <w:rtl/>
      </w:rPr>
      <w:t>یا</w:t>
    </w:r>
    <w:r>
      <w:rPr>
        <w:sz w:val="24"/>
        <w:szCs w:val="24"/>
        <w:rtl/>
      </w:rPr>
      <w:t xml:space="preserve"> </w:t>
    </w:r>
    <w:r>
      <w:rPr>
        <w:rFonts w:hint="cs"/>
        <w:sz w:val="24"/>
        <w:szCs w:val="24"/>
        <w:rtl/>
      </w:rPr>
      <w:t>اصل</w:t>
    </w:r>
    <w:r>
      <w:rPr>
        <w:sz w:val="24"/>
        <w:szCs w:val="24"/>
        <w:rtl/>
      </w:rPr>
      <w:t xml:space="preserve"> </w:t>
    </w:r>
    <w:r>
      <w:rPr>
        <w:rFonts w:hint="cs"/>
        <w:sz w:val="24"/>
        <w:szCs w:val="24"/>
        <w:rtl/>
      </w:rPr>
      <w:t>بودن</w:t>
    </w:r>
    <w:r>
      <w:rPr>
        <w:sz w:val="24"/>
        <w:szCs w:val="24"/>
        <w:rtl/>
      </w:rPr>
      <w:t xml:space="preserve"> </w:t>
    </w:r>
    <w:r>
      <w:rPr>
        <w:rFonts w:hint="cs"/>
        <w:sz w:val="24"/>
        <w:szCs w:val="24"/>
        <w:rtl/>
      </w:rPr>
      <w:t>استصحاب؟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35152"/>
    <w:rsid w:val="00256560"/>
    <w:rsid w:val="00257D39"/>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6575A"/>
    <w:rsid w:val="00397466"/>
    <w:rsid w:val="003A6148"/>
    <w:rsid w:val="003C33F6"/>
    <w:rsid w:val="003C3D2E"/>
    <w:rsid w:val="003C43A5"/>
    <w:rsid w:val="003E154B"/>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74216"/>
    <w:rsid w:val="0057689A"/>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5516"/>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2564E"/>
    <w:rsid w:val="00A457C6"/>
    <w:rsid w:val="00A46AD0"/>
    <w:rsid w:val="00A47063"/>
    <w:rsid w:val="00A473A8"/>
    <w:rsid w:val="00A61AC8"/>
    <w:rsid w:val="00A65D4C"/>
    <w:rsid w:val="00AA40D7"/>
    <w:rsid w:val="00AB5F7D"/>
    <w:rsid w:val="00AC0C50"/>
    <w:rsid w:val="00AC6FE2"/>
    <w:rsid w:val="00AF3925"/>
    <w:rsid w:val="00AF5159"/>
    <w:rsid w:val="00B2292F"/>
    <w:rsid w:val="00B43169"/>
    <w:rsid w:val="00B55AE4"/>
    <w:rsid w:val="00B739B0"/>
    <w:rsid w:val="00B814A3"/>
    <w:rsid w:val="00B96F38"/>
    <w:rsid w:val="00BD0E74"/>
    <w:rsid w:val="00BD5F8C"/>
    <w:rsid w:val="00BE29DD"/>
    <w:rsid w:val="00C066AF"/>
    <w:rsid w:val="00C10E06"/>
    <w:rsid w:val="00C145B8"/>
    <w:rsid w:val="00C23A01"/>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D0A901-5420-48AD-A834-254B06965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7290138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9544-2821-4E54-A333-03ACF4D44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67</TotalTime>
  <Pages>3</Pages>
  <Words>613</Words>
  <Characters>3495</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4100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2016-02-15T17:14:00Z</dcterms:created>
  <dcterms:modified xsi:type="dcterms:W3CDTF">2016-02-15T18:20:00Z</dcterms:modified>
</cp:coreProperties>
</file>