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1C6AF2DF"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22442">
        <w:rPr>
          <w:rFonts w:cs="B Titr" w:hint="cs"/>
          <w:b/>
          <w:bCs/>
          <w:color w:val="000000" w:themeColor="text1"/>
          <w:sz w:val="28"/>
          <w:szCs w:val="28"/>
          <w:rtl/>
          <w:lang w:bidi="fa-IR"/>
        </w:rPr>
        <w:t>سی ام</w:t>
      </w:r>
      <w:r w:rsidR="00291E4F" w:rsidRPr="00193356">
        <w:rPr>
          <w:rFonts w:cs="B Titr" w:hint="cs"/>
          <w:b/>
          <w:bCs/>
          <w:color w:val="000000" w:themeColor="text1"/>
          <w:sz w:val="28"/>
          <w:szCs w:val="28"/>
          <w:rtl/>
          <w:lang w:bidi="fa-IR"/>
        </w:rPr>
        <w:t xml:space="preserve">_ </w:t>
      </w:r>
      <w:r w:rsidR="00D22442">
        <w:rPr>
          <w:rFonts w:cs="B Titr" w:hint="cs"/>
          <w:b/>
          <w:bCs/>
          <w:color w:val="000000" w:themeColor="text1"/>
          <w:sz w:val="28"/>
          <w:szCs w:val="28"/>
          <w:rtl/>
          <w:lang w:bidi="fa-IR"/>
        </w:rPr>
        <w:t>4</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41E3298F" w14:textId="7BF84DB6" w:rsidR="00452989" w:rsidRPr="00452989" w:rsidRDefault="00452989" w:rsidP="007C6ABB">
      <w:pPr>
        <w:pStyle w:val="NormalWeb"/>
        <w:bidi/>
        <w:jc w:val="lowKashida"/>
        <w:rPr>
          <w:rFonts w:asciiTheme="minorHAnsi" w:eastAsiaTheme="minorHAnsi" w:hAnsiTheme="minorHAnsi" w:cs="B Titr"/>
          <w:sz w:val="28"/>
          <w:szCs w:val="28"/>
          <w:rtl/>
          <w:lang w:bidi="fa-IR"/>
        </w:rPr>
      </w:pPr>
      <w:r w:rsidRPr="00452989">
        <w:rPr>
          <w:rFonts w:asciiTheme="minorHAnsi" w:eastAsiaTheme="minorHAnsi" w:hAnsiTheme="minorHAnsi" w:cs="B Titr" w:hint="cs"/>
          <w:sz w:val="28"/>
          <w:szCs w:val="28"/>
          <w:rtl/>
          <w:lang w:bidi="fa-IR"/>
        </w:rPr>
        <w:t>[خلاصه</w:t>
      </w:r>
      <w:r w:rsidRPr="00452989">
        <w:rPr>
          <w:rFonts w:asciiTheme="minorHAnsi" w:eastAsiaTheme="minorHAnsi" w:hAnsiTheme="minorHAnsi" w:cs="B Titr"/>
          <w:sz w:val="28"/>
          <w:szCs w:val="28"/>
          <w:rtl/>
          <w:lang w:bidi="fa-IR"/>
        </w:rPr>
        <w:softHyphen/>
      </w:r>
      <w:r w:rsidRPr="00452989">
        <w:rPr>
          <w:rFonts w:asciiTheme="minorHAnsi" w:eastAsiaTheme="minorHAnsi" w:hAnsiTheme="minorHAnsi" w:cs="B Titr" w:hint="cs"/>
          <w:sz w:val="28"/>
          <w:szCs w:val="28"/>
          <w:rtl/>
          <w:lang w:bidi="fa-IR"/>
        </w:rPr>
        <w:t>ایی از مطالب گذشته]</w:t>
      </w:r>
    </w:p>
    <w:p w14:paraId="016399BE" w14:textId="21D9F6F0" w:rsidR="00D22442" w:rsidRDefault="00480847" w:rsidP="004529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بحث گذشتۀ ما این شد که در حکومتی که علی نحو التوسعه باشد، جای تصور بحث تعارض نیست، اگر مولا بگوید اکرم کل عالم، معارضه ایی ندارد با العادل عالم، در این مثال توهم تعارض هم نیست، چون در این جا حاکم یک حکم مماثلی با حکم مجعول را جعل می کند و لذا بین الطواف بالبیت صلاة</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با ادله اجزاء و</w:t>
      </w:r>
      <w:r w:rsidR="0045298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شرائط نماز تعارضی نیست.</w:t>
      </w:r>
    </w:p>
    <w:p w14:paraId="6A154EFE" w14:textId="57673102" w:rsidR="00480847" w:rsidRDefault="00480847" w:rsidP="004808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حکومت تضیقیه جای تصور تعارض در برخی از اقسام آن هست، گاهی حکومت تضیقیه به لسان اثبات است، مثل اکرم کل عالم، و ان الفاسق جاهل، که در این جا فاسق، اگر چه هم حقیقتا و تکوینا عالم هم باشد، تنزیلا او را جاهل معرفی می کند، طبیعتا نتیجه اش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تضییق دلیل محکوم، اکرم کل عا</w:t>
      </w:r>
      <w:r w:rsidR="00452989">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م، این در آن</w:t>
      </w:r>
      <w:r w:rsidR="0045298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w:t>
      </w:r>
      <w:r w:rsidR="00452989">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که حکومت تضیقیه باشد، به لسان اثبات</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CD00DCB" w14:textId="1D4D397F" w:rsidR="00452989" w:rsidRPr="00452989" w:rsidRDefault="00452989" w:rsidP="00452989">
      <w:pPr>
        <w:pStyle w:val="NormalWeb"/>
        <w:bidi/>
        <w:jc w:val="lowKashida"/>
        <w:rPr>
          <w:rFonts w:asciiTheme="minorHAnsi" w:eastAsiaTheme="minorHAnsi" w:hAnsiTheme="minorHAnsi" w:cs="B Titr"/>
          <w:sz w:val="28"/>
          <w:szCs w:val="28"/>
          <w:rtl/>
          <w:lang w:bidi="fa-IR"/>
        </w:rPr>
      </w:pPr>
      <w:r w:rsidRPr="00452989">
        <w:rPr>
          <w:rFonts w:asciiTheme="minorHAnsi" w:eastAsiaTheme="minorHAnsi" w:hAnsiTheme="minorHAnsi" w:cs="B Titr" w:hint="cs"/>
          <w:sz w:val="28"/>
          <w:szCs w:val="28"/>
          <w:rtl/>
          <w:lang w:bidi="fa-IR"/>
        </w:rPr>
        <w:t>[اقسام چهارگانه مرکز نفی در حکومت تضییقیه]</w:t>
      </w:r>
    </w:p>
    <w:p w14:paraId="22D98DCB" w14:textId="19CFD7A4" w:rsidR="00480847" w:rsidRDefault="00480847" w:rsidP="004808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گاهی حکومت، حکومت تضی</w:t>
      </w:r>
      <w:r w:rsidR="00452989">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قیه است، ولی لسان، لسان سلب است، از لا یا ما نافیه استفاده شده است، این جا مرکز نفی متفاوت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گاهی مرکز سلب و نفی موضوع است، گاهی متعلق است، گاهی خود حکم است، و گاهی معلول حکم، این را باید با مثال توضیح بدهیم تا ببینیم کجا تعارض ممکن است</w:t>
      </w:r>
      <w:r w:rsidR="00452989">
        <w:rPr>
          <w:rFonts w:asciiTheme="minorHAnsi" w:eastAsiaTheme="minorHAnsi" w:hAnsiTheme="minorHAnsi" w:cs="B Nazanin" w:hint="cs"/>
          <w:sz w:val="28"/>
          <w:szCs w:val="28"/>
          <w:rtl/>
          <w:lang w:bidi="fa-IR"/>
        </w:rPr>
        <w:t>:</w:t>
      </w:r>
    </w:p>
    <w:p w14:paraId="34B510A6" w14:textId="6C67BE9E" w:rsidR="00480847" w:rsidRDefault="00480847" w:rsidP="00480847">
      <w:pPr>
        <w:pStyle w:val="NormalWeb"/>
        <w:numPr>
          <w:ilvl w:val="0"/>
          <w:numId w:val="42"/>
        </w:numPr>
        <w:bidi/>
        <w:jc w:val="lowKashida"/>
        <w:rPr>
          <w:rFonts w:asciiTheme="minorHAnsi" w:eastAsiaTheme="minorHAnsi" w:hAnsiTheme="minorHAnsi" w:cs="B Nazanin"/>
          <w:sz w:val="28"/>
          <w:szCs w:val="28"/>
          <w:lang w:bidi="fa-IR"/>
        </w:rPr>
      </w:pPr>
      <w:r w:rsidRPr="00452989">
        <w:rPr>
          <w:rFonts w:asciiTheme="minorHAnsi" w:eastAsiaTheme="minorHAnsi" w:hAnsiTheme="minorHAnsi" w:cs="B Nazanin" w:hint="cs"/>
          <w:b/>
          <w:bCs/>
          <w:sz w:val="28"/>
          <w:szCs w:val="28"/>
          <w:rtl/>
          <w:lang w:bidi="fa-IR"/>
        </w:rPr>
        <w:t>ان یکون الموضوع هو مرکز السلب، مثل لا طلاق الا باشهاد</w:t>
      </w:r>
      <w:r>
        <w:rPr>
          <w:rFonts w:asciiTheme="minorHAnsi" w:eastAsiaTheme="minorHAnsi" w:hAnsiTheme="minorHAnsi" w:cs="B Nazanin" w:hint="cs"/>
          <w:sz w:val="28"/>
          <w:szCs w:val="28"/>
          <w:rtl/>
          <w:lang w:bidi="fa-IR"/>
        </w:rPr>
        <w:t xml:space="preserve">، موضوع طلاق است، این موضوع را نفی می کند در صورتی که اشهادی در کار نباشد، طلاق شاهد می خواهد، </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طلاق الا باشهاد</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معنایش این است که اگر طلاق صحیح می</w:t>
      </w:r>
      <w:r w:rsidR="0045298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خواهی یا </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رضاع بعد ف</w:t>
      </w:r>
      <w:r w:rsidR="00452989">
        <w:rPr>
          <w:rFonts w:asciiTheme="minorHAnsi" w:eastAsiaTheme="minorHAnsi" w:hAnsiTheme="minorHAnsi" w:cs="B Nazanin" w:hint="cs"/>
          <w:sz w:val="28"/>
          <w:szCs w:val="28"/>
          <w:rtl/>
          <w:lang w:bidi="fa-IR"/>
        </w:rPr>
        <w:t>ط</w:t>
      </w:r>
      <w:r>
        <w:rPr>
          <w:rFonts w:asciiTheme="minorHAnsi" w:eastAsiaTheme="minorHAnsi" w:hAnsiTheme="minorHAnsi" w:cs="B Nazanin" w:hint="cs"/>
          <w:sz w:val="28"/>
          <w:szCs w:val="28"/>
          <w:rtl/>
          <w:lang w:bidi="fa-IR"/>
        </w:rPr>
        <w:t>ام</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آن آثاری که رضاع دارد در صورتی است که بچه شیرخوار باشد اما اگر بچه از شیر گرفته شد بعد از ان رضاعی مجددا صورت گرفت آن ر</w:t>
      </w:r>
      <w:r w:rsidR="001B60FA">
        <w:rPr>
          <w:rFonts w:asciiTheme="minorHAnsi" w:eastAsiaTheme="minorHAnsi" w:hAnsiTheme="minorHAnsi" w:cs="B Nazanin" w:hint="cs"/>
          <w:sz w:val="28"/>
          <w:szCs w:val="28"/>
          <w:rtl/>
          <w:lang w:bidi="fa-IR"/>
        </w:rPr>
        <w:t xml:space="preserve">ضاع که موضع است نفی شده است یعنی حکمی برای رضاع نیست، </w:t>
      </w:r>
      <w:r w:rsidR="00452989">
        <w:rPr>
          <w:rFonts w:asciiTheme="minorHAnsi" w:eastAsiaTheme="minorHAnsi" w:hAnsiTheme="minorHAnsi" w:cs="B Nazanin" w:hint="cs"/>
          <w:sz w:val="28"/>
          <w:szCs w:val="28"/>
          <w:rtl/>
          <w:lang w:bidi="fa-IR"/>
        </w:rPr>
        <w:t>«</w:t>
      </w:r>
      <w:r w:rsidR="001B60FA">
        <w:rPr>
          <w:rFonts w:asciiTheme="minorHAnsi" w:eastAsiaTheme="minorHAnsi" w:hAnsiTheme="minorHAnsi" w:cs="B Nazanin" w:hint="cs"/>
          <w:sz w:val="28"/>
          <w:szCs w:val="28"/>
          <w:rtl/>
          <w:lang w:bidi="fa-IR"/>
        </w:rPr>
        <w:t>لا</w:t>
      </w:r>
      <w:r w:rsidR="00452989">
        <w:rPr>
          <w:rFonts w:asciiTheme="minorHAnsi" w:eastAsiaTheme="minorHAnsi" w:hAnsiTheme="minorHAnsi" w:cs="B Nazanin" w:hint="cs"/>
          <w:sz w:val="28"/>
          <w:szCs w:val="28"/>
          <w:rtl/>
          <w:lang w:bidi="fa-IR"/>
        </w:rPr>
        <w:t xml:space="preserve"> </w:t>
      </w:r>
      <w:r w:rsidR="001B60FA">
        <w:rPr>
          <w:rFonts w:asciiTheme="minorHAnsi" w:eastAsiaTheme="minorHAnsi" w:hAnsiTheme="minorHAnsi" w:cs="B Nazanin" w:hint="cs"/>
          <w:sz w:val="28"/>
          <w:szCs w:val="28"/>
          <w:rtl/>
          <w:lang w:bidi="fa-IR"/>
        </w:rPr>
        <w:t>طلاق الا باشهاد</w:t>
      </w:r>
      <w:r w:rsidR="00452989">
        <w:rPr>
          <w:rFonts w:asciiTheme="minorHAnsi" w:eastAsiaTheme="minorHAnsi" w:hAnsiTheme="minorHAnsi" w:cs="B Nazanin" w:hint="cs"/>
          <w:sz w:val="28"/>
          <w:szCs w:val="28"/>
          <w:rtl/>
          <w:lang w:bidi="fa-IR"/>
        </w:rPr>
        <w:t>»</w:t>
      </w:r>
      <w:r w:rsidR="001B60FA">
        <w:rPr>
          <w:rFonts w:asciiTheme="minorHAnsi" w:eastAsiaTheme="minorHAnsi" w:hAnsiTheme="minorHAnsi" w:cs="B Nazanin" w:hint="cs"/>
          <w:sz w:val="28"/>
          <w:szCs w:val="28"/>
          <w:rtl/>
          <w:lang w:bidi="fa-IR"/>
        </w:rPr>
        <w:t xml:space="preserve"> نفی موضوع است، برای نفی حکم. یا بگو نفی حکم به لسان نفی موضوع. </w:t>
      </w:r>
      <w:r w:rsidR="00452989">
        <w:rPr>
          <w:rFonts w:asciiTheme="minorHAnsi" w:eastAsiaTheme="minorHAnsi" w:hAnsiTheme="minorHAnsi" w:cs="B Nazanin" w:hint="cs"/>
          <w:sz w:val="28"/>
          <w:szCs w:val="28"/>
          <w:rtl/>
          <w:lang w:bidi="fa-IR"/>
        </w:rPr>
        <w:t>«</w:t>
      </w:r>
      <w:r w:rsidR="001B60FA">
        <w:rPr>
          <w:rFonts w:asciiTheme="minorHAnsi" w:eastAsiaTheme="minorHAnsi" w:hAnsiTheme="minorHAnsi" w:cs="B Nazanin" w:hint="cs"/>
          <w:sz w:val="28"/>
          <w:szCs w:val="28"/>
          <w:rtl/>
          <w:lang w:bidi="fa-IR"/>
        </w:rPr>
        <w:t>لا رضاع بعد فطام</w:t>
      </w:r>
      <w:r w:rsidR="00452989">
        <w:rPr>
          <w:rFonts w:asciiTheme="minorHAnsi" w:eastAsiaTheme="minorHAnsi" w:hAnsiTheme="minorHAnsi" w:cs="B Nazanin" w:hint="cs"/>
          <w:sz w:val="28"/>
          <w:szCs w:val="28"/>
          <w:rtl/>
          <w:lang w:bidi="fa-IR"/>
        </w:rPr>
        <w:t>»</w:t>
      </w:r>
      <w:r w:rsidR="001B60FA">
        <w:rPr>
          <w:rFonts w:asciiTheme="minorHAnsi" w:eastAsiaTheme="minorHAnsi" w:hAnsiTheme="minorHAnsi" w:cs="B Nazanin" w:hint="cs"/>
          <w:sz w:val="28"/>
          <w:szCs w:val="28"/>
          <w:rtl/>
          <w:lang w:bidi="fa-IR"/>
        </w:rPr>
        <w:t xml:space="preserve"> به صورت ظاهر نفی موضوع </w:t>
      </w:r>
      <w:r w:rsidR="00452989">
        <w:rPr>
          <w:rFonts w:asciiTheme="minorHAnsi" w:eastAsiaTheme="minorHAnsi" w:hAnsiTheme="minorHAnsi" w:cs="B Nazanin" w:hint="cs"/>
          <w:sz w:val="28"/>
          <w:szCs w:val="28"/>
          <w:rtl/>
          <w:lang w:bidi="fa-IR"/>
        </w:rPr>
        <w:t>می</w:t>
      </w:r>
      <w:r w:rsidR="00452989">
        <w:rPr>
          <w:rFonts w:asciiTheme="minorHAnsi" w:eastAsiaTheme="minorHAnsi" w:hAnsiTheme="minorHAnsi" w:cs="B Nazanin"/>
          <w:sz w:val="28"/>
          <w:szCs w:val="28"/>
          <w:rtl/>
          <w:lang w:bidi="fa-IR"/>
        </w:rPr>
        <w:softHyphen/>
      </w:r>
      <w:r w:rsidR="001B60FA">
        <w:rPr>
          <w:rFonts w:asciiTheme="minorHAnsi" w:eastAsiaTheme="minorHAnsi" w:hAnsiTheme="minorHAnsi" w:cs="B Nazanin" w:hint="cs"/>
          <w:sz w:val="28"/>
          <w:szCs w:val="28"/>
          <w:rtl/>
          <w:lang w:bidi="fa-IR"/>
        </w:rPr>
        <w:t>کند و در واق</w:t>
      </w:r>
      <w:r w:rsidR="00452989">
        <w:rPr>
          <w:rFonts w:asciiTheme="minorHAnsi" w:eastAsiaTheme="minorHAnsi" w:hAnsiTheme="minorHAnsi" w:cs="B Nazanin" w:hint="cs"/>
          <w:sz w:val="28"/>
          <w:szCs w:val="28"/>
          <w:rtl/>
          <w:lang w:bidi="fa-IR"/>
        </w:rPr>
        <w:t>ع</w:t>
      </w:r>
      <w:r w:rsidR="001B60FA">
        <w:rPr>
          <w:rFonts w:asciiTheme="minorHAnsi" w:eastAsiaTheme="minorHAnsi" w:hAnsiTheme="minorHAnsi" w:cs="B Nazanin" w:hint="cs"/>
          <w:sz w:val="28"/>
          <w:szCs w:val="28"/>
          <w:rtl/>
          <w:lang w:bidi="fa-IR"/>
        </w:rPr>
        <w:t xml:space="preserve"> نفی حکم می</w:t>
      </w:r>
      <w:r w:rsidR="00452989">
        <w:rPr>
          <w:rFonts w:asciiTheme="minorHAnsi" w:eastAsiaTheme="minorHAnsi" w:hAnsiTheme="minorHAnsi" w:cs="B Nazanin"/>
          <w:sz w:val="28"/>
          <w:szCs w:val="28"/>
          <w:rtl/>
          <w:lang w:bidi="fa-IR"/>
        </w:rPr>
        <w:softHyphen/>
      </w:r>
      <w:r w:rsidR="001B60FA">
        <w:rPr>
          <w:rFonts w:asciiTheme="minorHAnsi" w:eastAsiaTheme="minorHAnsi" w:hAnsiTheme="minorHAnsi" w:cs="B Nazanin" w:hint="cs"/>
          <w:sz w:val="28"/>
          <w:szCs w:val="28"/>
          <w:rtl/>
          <w:lang w:bidi="fa-IR"/>
        </w:rPr>
        <w:t>کند پس گاهی موضوع سلب واقع می</w:t>
      </w:r>
      <w:r w:rsidR="00452989">
        <w:rPr>
          <w:rFonts w:asciiTheme="minorHAnsi" w:eastAsiaTheme="minorHAnsi" w:hAnsiTheme="minorHAnsi" w:cs="B Nazanin"/>
          <w:sz w:val="28"/>
          <w:szCs w:val="28"/>
          <w:rtl/>
          <w:lang w:bidi="fa-IR"/>
        </w:rPr>
        <w:softHyphen/>
      </w:r>
      <w:r w:rsidR="001B60FA">
        <w:rPr>
          <w:rFonts w:asciiTheme="minorHAnsi" w:eastAsiaTheme="minorHAnsi" w:hAnsiTheme="minorHAnsi" w:cs="B Nazanin" w:hint="cs"/>
          <w:sz w:val="28"/>
          <w:szCs w:val="28"/>
          <w:rtl/>
          <w:lang w:bidi="fa-IR"/>
        </w:rPr>
        <w:t>شود</w:t>
      </w:r>
      <w:r w:rsidR="00452989">
        <w:rPr>
          <w:rFonts w:asciiTheme="minorHAnsi" w:eastAsiaTheme="minorHAnsi" w:hAnsiTheme="minorHAnsi" w:cs="B Nazanin" w:hint="cs"/>
          <w:sz w:val="28"/>
          <w:szCs w:val="28"/>
          <w:rtl/>
          <w:lang w:bidi="fa-IR"/>
        </w:rPr>
        <w:t>.</w:t>
      </w:r>
    </w:p>
    <w:p w14:paraId="6985B47D" w14:textId="71397860" w:rsidR="001B60FA" w:rsidRDefault="001B60FA" w:rsidP="001B60FA">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 و گاهی متعلق الحکم که گاهی از ان هم</w:t>
      </w:r>
      <w:r w:rsidR="0045298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به موضوع باز تعبیر می شود ولی اصطلاحا متعلق است، مرکز سلب است مثل </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صلاة الا بفاتحة الکتاب</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منظور این است که اگر نماز بخواهد نماز باشد، فاتحة الکتاب نیاز دارد، در حقیقت ارشاد است بشرطیة فاتحة الکتاب، یا </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صلاة فیما یاکل لحمه</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که در حقیقت ارشاد است به مانعیت، این جا متعلق است که صلاة باشد که مرکز سلب واقع شده است.</w:t>
      </w:r>
    </w:p>
    <w:p w14:paraId="7D59B998" w14:textId="61023E9D" w:rsidR="001B60FA" w:rsidRDefault="001B60FA" w:rsidP="001B60FA">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 xml:space="preserve">و گاهی نه موضوع، نه متعلق بلکه خود حکم مرکز سلب واقع می شود مثل </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رفع ما لا یعلمون</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اگر بگوییم مراد از «ما» در «ما لا یعلمون» حکم الزامی است، که برای مکلف معلوم نیست. آن حکم الزامی که برای مکلف معلوم نیست، مرفوع است</w:t>
      </w:r>
      <w:r w:rsidR="00452989">
        <w:rPr>
          <w:rFonts w:asciiTheme="minorHAnsi" w:eastAsiaTheme="minorHAnsi" w:hAnsiTheme="minorHAnsi" w:cs="B Nazanin" w:hint="cs"/>
          <w:sz w:val="28"/>
          <w:szCs w:val="28"/>
          <w:rtl/>
          <w:lang w:bidi="fa-IR"/>
        </w:rPr>
        <w:t>.</w:t>
      </w:r>
    </w:p>
    <w:p w14:paraId="1E7A79EF" w14:textId="729E0C00" w:rsidR="001B60FA" w:rsidRDefault="001B60FA" w:rsidP="001B60FA">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مرکز سلب معلول حکم باشد، مثل </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ضرر و لا ضرار</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که این هم حاکم است ولی مرکز سلب نه موضوع حکم است، نه متعلق حکم است، نه خود حکم است، بلکه مرکز سلب اثری است که گاهی بر حکم مرتب می شود، یعنی ضرر. می گوید احکام من اطلاق ندارد حتی صورتی را که از ان حکم ضرری بر من لازم بیاید. </w:t>
      </w:r>
    </w:p>
    <w:p w14:paraId="548D98C9" w14:textId="343F547C" w:rsidR="001B60FA" w:rsidRDefault="001B60FA" w:rsidP="001B60F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در کنار این مثال هایی که برای</w:t>
      </w:r>
      <w:r w:rsidR="0045298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تان توضیح دادم، دو عبارت را علی الحساب از آقای سیستانی می خوانم منتظر می مانم ببینم شما چه می فرمایید:</w:t>
      </w:r>
    </w:p>
    <w:p w14:paraId="0FE7CCF9" w14:textId="769A63E1" w:rsidR="001B60FA" w:rsidRDefault="001B60FA" w:rsidP="001B60FA">
      <w:pPr>
        <w:pStyle w:val="NormalWeb"/>
        <w:bidi/>
        <w:jc w:val="lowKashida"/>
        <w:rPr>
          <w:rFonts w:asciiTheme="minorHAnsi" w:eastAsiaTheme="minorHAnsi" w:hAnsiTheme="minorHAnsi" w:cs="B Nazanin"/>
          <w:sz w:val="28"/>
          <w:szCs w:val="28"/>
          <w:rtl/>
          <w:lang w:bidi="fa-IR"/>
        </w:rPr>
      </w:pPr>
      <w:r w:rsidRPr="00452989">
        <w:rPr>
          <w:rFonts w:asciiTheme="minorHAnsi" w:eastAsiaTheme="minorHAnsi" w:hAnsiTheme="minorHAnsi" w:cs="B Nazanin" w:hint="cs"/>
          <w:b/>
          <w:bCs/>
          <w:sz w:val="28"/>
          <w:szCs w:val="28"/>
          <w:rtl/>
          <w:lang w:bidi="fa-IR"/>
        </w:rPr>
        <w:t>الحکومة و هی عبارة عن تعرض احد الدلیلین لحکم الدلیل الآخر بلسان المسالمة و ذلک بان یتصرف فی موضوعه</w:t>
      </w:r>
      <w:r>
        <w:rPr>
          <w:rFonts w:asciiTheme="minorHAnsi" w:eastAsiaTheme="minorHAnsi" w:hAnsiTheme="minorHAnsi" w:cs="B Nazanin" w:hint="cs"/>
          <w:sz w:val="28"/>
          <w:szCs w:val="28"/>
          <w:rtl/>
          <w:lang w:bidi="fa-IR"/>
        </w:rPr>
        <w:t>،</w:t>
      </w:r>
      <w:r w:rsidR="00452989">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w:t>
      </w:r>
    </w:p>
    <w:p w14:paraId="4B6ACB70" w14:textId="4001E637" w:rsidR="001B60FA" w:rsidRDefault="001B60FA" w:rsidP="001B60F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عبارت دیگر:</w:t>
      </w:r>
    </w:p>
    <w:p w14:paraId="23E99437" w14:textId="2A21DE18" w:rsidR="001B60FA" w:rsidRDefault="001B60FA" w:rsidP="001B60F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وقتی می خواهد بحث ورود را مطرح کند می گوید ورود با حکومت یک وجه اشتراک دارند، و آن این است که هیچ کدام متعرض خود حکم مستقیما نمی شوند،بلکه هم در ورود و هم در حکومت، آ</w:t>
      </w:r>
      <w:r w:rsidR="00452989">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چه که مستقیما مورد نظر است، موضوع است</w:t>
      </w:r>
      <w:r w:rsidR="00C03BF7">
        <w:rPr>
          <w:rFonts w:asciiTheme="minorHAnsi" w:eastAsiaTheme="minorHAnsi" w:hAnsiTheme="minorHAnsi" w:cs="B Nazanin" w:hint="cs"/>
          <w:sz w:val="28"/>
          <w:szCs w:val="28"/>
          <w:rtl/>
          <w:lang w:bidi="fa-IR"/>
        </w:rPr>
        <w:t>.</w:t>
      </w:r>
      <w:r w:rsidR="00452989">
        <w:rPr>
          <w:rStyle w:val="FootnoteReference"/>
          <w:rFonts w:asciiTheme="minorHAnsi" w:eastAsiaTheme="minorHAnsi" w:hAnsiTheme="minorHAnsi" w:cs="B Nazanin"/>
          <w:sz w:val="28"/>
          <w:szCs w:val="28"/>
          <w:rtl/>
          <w:lang w:bidi="fa-IR"/>
        </w:rPr>
        <w:footnoteReference w:id="2"/>
      </w:r>
    </w:p>
    <w:p w14:paraId="221890A9" w14:textId="5CC07D9D" w:rsidR="00C03BF7" w:rsidRDefault="00C03BF7" w:rsidP="00C03B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دو عبارت و آن هم یک تقسیم رباعی برای حکومت تضیقیه،</w:t>
      </w:r>
    </w:p>
    <w:p w14:paraId="1BCE8CCC" w14:textId="58CA1C00" w:rsidR="00C03BF7" w:rsidRDefault="00C03BF7" w:rsidP="00C03B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با غمض عین از آنچه که الان عرض کردیم و ان مرحلۀ سنجیدن فرمایشات ایشان است در موارد متعدد باید ببینیم بالاخره حکومت تضیقیه داخل بحث تعارض هست یا نیست، دیروز عرض کردیم، حکومت تضیقیه فی ذاتها و حقیقتها با تخصیص تفاوتی ندارد، لان کلا منهما، یضیق دائرة الحکم، هرکدامشان بالاخره تضییق کننده دائره حکم هستند بالمآل</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 فقط اختلافشان در لسان است و تعبیر، لسان حکومت، لسان مسالمت </w:t>
      </w:r>
      <w:r w:rsidR="00452989">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لسان تخصیص، لسان معارضه است. این ها را توضیح دا</w:t>
      </w:r>
      <w:r w:rsidR="00452989">
        <w:rPr>
          <w:rFonts w:asciiTheme="minorHAnsi" w:eastAsiaTheme="minorHAnsi" w:hAnsiTheme="minorHAnsi" w:cs="B Nazanin" w:hint="cs"/>
          <w:sz w:val="28"/>
          <w:szCs w:val="28"/>
          <w:rtl/>
          <w:lang w:bidi="fa-IR"/>
        </w:rPr>
        <w:t>دی</w:t>
      </w:r>
      <w:r>
        <w:rPr>
          <w:rFonts w:asciiTheme="minorHAnsi" w:eastAsiaTheme="minorHAnsi" w:hAnsiTheme="minorHAnsi" w:cs="B Nazanin" w:hint="cs"/>
          <w:sz w:val="28"/>
          <w:szCs w:val="28"/>
          <w:rtl/>
          <w:lang w:bidi="fa-IR"/>
        </w:rPr>
        <w:t xml:space="preserve">م و گفتیم عواملی که باعث می شود شارع لسان حکومت را بر لسان تخصیص انتخاب کند، این نتیجه اش این می </w:t>
      </w:r>
      <w:r w:rsidR="00452989">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که هم چنان که عنوان تعارض بر عام و خاص صادق است، بر حاکم و محکوم هم البته حکومت تضیقیه صادق است، در حکومت تضیقیه هم بین الحاکم و المحکوم احکام تخالف و تعارض بر قرار است</w:t>
      </w:r>
      <w:r w:rsidR="00455B24">
        <w:rPr>
          <w:rFonts w:asciiTheme="minorHAnsi" w:eastAsiaTheme="minorHAnsi" w:hAnsiTheme="minorHAnsi" w:cs="B Nazanin" w:hint="cs"/>
          <w:sz w:val="28"/>
          <w:szCs w:val="28"/>
          <w:rtl/>
          <w:lang w:bidi="fa-IR"/>
        </w:rPr>
        <w:t>.</w:t>
      </w:r>
    </w:p>
    <w:p w14:paraId="2866FAE9" w14:textId="5538FA04" w:rsidR="00455B24" w:rsidRPr="00455B24" w:rsidRDefault="00455B24" w:rsidP="00EF7707">
      <w:pPr>
        <w:pStyle w:val="NormalWeb"/>
        <w:bidi/>
        <w:jc w:val="lowKashida"/>
        <w:rPr>
          <w:rFonts w:asciiTheme="minorHAnsi" w:eastAsiaTheme="minorHAnsi" w:hAnsiTheme="minorHAnsi" w:cs="B Titr"/>
          <w:sz w:val="28"/>
          <w:szCs w:val="28"/>
          <w:rtl/>
          <w:lang w:bidi="fa-IR"/>
        </w:rPr>
      </w:pPr>
      <w:r w:rsidRPr="00455B24">
        <w:rPr>
          <w:rFonts w:asciiTheme="minorHAnsi" w:eastAsiaTheme="minorHAnsi" w:hAnsiTheme="minorHAnsi" w:cs="B Titr" w:hint="cs"/>
          <w:sz w:val="28"/>
          <w:szCs w:val="28"/>
          <w:rtl/>
          <w:lang w:bidi="fa-IR"/>
        </w:rPr>
        <w:t>[لزوم سنجش حتی روایات</w:t>
      </w:r>
      <w:r>
        <w:rPr>
          <w:rFonts w:asciiTheme="minorHAnsi" w:eastAsiaTheme="minorHAnsi" w:hAnsiTheme="minorHAnsi" w:cs="B Titr" w:hint="cs"/>
          <w:sz w:val="28"/>
          <w:szCs w:val="28"/>
          <w:rtl/>
          <w:lang w:bidi="fa-IR"/>
        </w:rPr>
        <w:t xml:space="preserve"> با لسان</w:t>
      </w:r>
      <w:r w:rsidRPr="00455B24">
        <w:rPr>
          <w:rFonts w:asciiTheme="minorHAnsi" w:eastAsiaTheme="minorHAnsi" w:hAnsiTheme="minorHAnsi" w:cs="B Titr" w:hint="cs"/>
          <w:sz w:val="28"/>
          <w:szCs w:val="28"/>
          <w:rtl/>
          <w:lang w:bidi="fa-IR"/>
        </w:rPr>
        <w:t xml:space="preserve"> حک</w:t>
      </w:r>
      <w:r>
        <w:rPr>
          <w:rFonts w:asciiTheme="minorHAnsi" w:eastAsiaTheme="minorHAnsi" w:hAnsiTheme="minorHAnsi" w:cs="B Titr" w:hint="cs"/>
          <w:sz w:val="28"/>
          <w:szCs w:val="28"/>
          <w:rtl/>
          <w:lang w:bidi="fa-IR"/>
        </w:rPr>
        <w:t>ومت</w:t>
      </w:r>
      <w:r w:rsidRPr="00455B24">
        <w:rPr>
          <w:rFonts w:asciiTheme="minorHAnsi" w:eastAsiaTheme="minorHAnsi" w:hAnsiTheme="minorHAnsi" w:cs="B Titr" w:hint="cs"/>
          <w:sz w:val="28"/>
          <w:szCs w:val="28"/>
          <w:rtl/>
          <w:lang w:bidi="fa-IR"/>
        </w:rPr>
        <w:t xml:space="preserve"> با روح شریعت]</w:t>
      </w:r>
    </w:p>
    <w:p w14:paraId="126808A2" w14:textId="77777777" w:rsidR="00455B24" w:rsidRDefault="00C03BF7" w:rsidP="00455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که می فرماید یک نکته ایی را داخل پرانتز بیان می کند که این نکته مرب</w:t>
      </w:r>
      <w:r w:rsidR="00452989">
        <w:rPr>
          <w:rFonts w:asciiTheme="minorHAnsi" w:eastAsiaTheme="minorHAnsi" w:hAnsiTheme="minorHAnsi" w:cs="B Nazanin" w:hint="cs"/>
          <w:sz w:val="28"/>
          <w:szCs w:val="28"/>
          <w:rtl/>
          <w:lang w:bidi="fa-IR"/>
        </w:rPr>
        <w:t>وط</w:t>
      </w:r>
      <w:r>
        <w:rPr>
          <w:rFonts w:asciiTheme="minorHAnsi" w:eastAsiaTheme="minorHAnsi" w:hAnsiTheme="minorHAnsi" w:cs="B Nazanin" w:hint="cs"/>
          <w:sz w:val="28"/>
          <w:szCs w:val="28"/>
          <w:rtl/>
          <w:lang w:bidi="fa-IR"/>
        </w:rPr>
        <w:t xml:space="preserve"> </w:t>
      </w:r>
      <w:r w:rsidR="00452989">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ست به مباحثی که ما مفصل در خبر واحد بیان کردیم. سیر بحث فراموش نشود چون حکومت تضیقیه برگشت به تخصیص دارد، مثل تخصیص است</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فقط لسانش متفاوت </w:t>
      </w:r>
      <w:r w:rsidR="00452989">
        <w:rPr>
          <w:rFonts w:asciiTheme="minorHAnsi" w:eastAsiaTheme="minorHAnsi" w:hAnsiTheme="minorHAnsi" w:cs="B Nazanin" w:hint="cs"/>
          <w:sz w:val="28"/>
          <w:szCs w:val="28"/>
          <w:rtl/>
          <w:lang w:bidi="fa-IR"/>
        </w:rPr>
        <w:lastRenderedPageBreak/>
        <w:t>است</w:t>
      </w:r>
      <w:r>
        <w:rPr>
          <w:rFonts w:asciiTheme="minorHAnsi" w:eastAsiaTheme="minorHAnsi" w:hAnsiTheme="minorHAnsi" w:cs="B Nazanin" w:hint="cs"/>
          <w:sz w:val="28"/>
          <w:szCs w:val="28"/>
          <w:rtl/>
          <w:lang w:bidi="fa-IR"/>
        </w:rPr>
        <w:t>، پس کالتخصیص داخل بحث تعارض است، حال که گفتیم حکومت همان تخصیص است</w:t>
      </w:r>
      <w:r w:rsidR="0045298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احکام تخالف و تعارض بر آن مترتب است</w:t>
      </w:r>
      <w:r w:rsidR="00455B2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0340B25" w14:textId="77777777" w:rsidR="00455B24" w:rsidRDefault="00C03BF7" w:rsidP="00455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نه تنها روایاتی را که صریحا با قرآن عزیز مخالفت و معارضه دارد بالتباین یا به عموم من وجه </w:t>
      </w:r>
      <w:r w:rsidR="00455B24">
        <w:rPr>
          <w:rFonts w:asciiTheme="minorHAnsi" w:eastAsiaTheme="minorHAnsi" w:hAnsiTheme="minorHAnsi" w:cs="B Nazanin" w:hint="cs"/>
          <w:sz w:val="28"/>
          <w:szCs w:val="28"/>
          <w:rtl/>
          <w:lang w:bidi="fa-IR"/>
        </w:rPr>
        <w:t xml:space="preserve">کنار می زنیم، </w:t>
      </w:r>
      <w:r>
        <w:rPr>
          <w:rFonts w:asciiTheme="minorHAnsi" w:eastAsiaTheme="minorHAnsi" w:hAnsiTheme="minorHAnsi" w:cs="B Nazanin" w:hint="cs"/>
          <w:sz w:val="28"/>
          <w:szCs w:val="28"/>
          <w:rtl/>
          <w:lang w:bidi="fa-IR"/>
        </w:rPr>
        <w:t>نه</w:t>
      </w:r>
      <w:r w:rsidR="00455B2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تنها انها را کنار میزنیم بلکه اگر روایتی به امام منسوب بود و از او نقل شده بود و لسان</w:t>
      </w:r>
      <w:r w:rsidR="00455B2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لسان حکومت بود، ولی واقعش تعارض است، لسان لسان حکومت بود ولی از بین برنده احکام کتاب کریم بود این روایتی را که و</w:t>
      </w:r>
      <w:r w:rsidR="00455B2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لو لسانش لسان حکومت است ان را کنار می گذاریم</w:t>
      </w:r>
      <w:r w:rsidR="00455B2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0CBF4A0" w14:textId="77777777" w:rsidR="00455B24" w:rsidRDefault="00C03BF7" w:rsidP="00455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که </w:t>
      </w:r>
      <w:r w:rsidR="00EF7707">
        <w:rPr>
          <w:rFonts w:asciiTheme="minorHAnsi" w:eastAsiaTheme="minorHAnsi" w:hAnsiTheme="minorHAnsi" w:cs="B Nazanin" w:hint="cs"/>
          <w:sz w:val="28"/>
          <w:szCs w:val="28"/>
          <w:rtl/>
          <w:lang w:bidi="fa-IR"/>
        </w:rPr>
        <w:t xml:space="preserve">نماز در شریعت اسلامیه واجب است جزء قطعیات دین </w:t>
      </w:r>
      <w:r w:rsidR="00455B24">
        <w:rPr>
          <w:rFonts w:asciiTheme="minorHAnsi" w:eastAsiaTheme="minorHAnsi" w:hAnsiTheme="minorHAnsi" w:cs="B Nazanin" w:hint="cs"/>
          <w:sz w:val="28"/>
          <w:szCs w:val="28"/>
          <w:rtl/>
          <w:lang w:bidi="fa-IR"/>
        </w:rPr>
        <w:t>اس</w:t>
      </w:r>
      <w:r w:rsidR="00EF7707">
        <w:rPr>
          <w:rFonts w:asciiTheme="minorHAnsi" w:eastAsiaTheme="minorHAnsi" w:hAnsiTheme="minorHAnsi" w:cs="B Nazanin" w:hint="cs"/>
          <w:sz w:val="28"/>
          <w:szCs w:val="28"/>
          <w:rtl/>
          <w:lang w:bidi="fa-IR"/>
        </w:rPr>
        <w:t>ت و  جای تردید ندا</w:t>
      </w:r>
      <w:r w:rsidR="00455B24">
        <w:rPr>
          <w:rFonts w:asciiTheme="minorHAnsi" w:eastAsiaTheme="minorHAnsi" w:hAnsiTheme="minorHAnsi" w:cs="B Nazanin" w:hint="cs"/>
          <w:sz w:val="28"/>
          <w:szCs w:val="28"/>
          <w:rtl/>
          <w:lang w:bidi="fa-IR"/>
        </w:rPr>
        <w:t>ر</w:t>
      </w:r>
      <w:r w:rsidR="00EF7707">
        <w:rPr>
          <w:rFonts w:asciiTheme="minorHAnsi" w:eastAsiaTheme="minorHAnsi" w:hAnsiTheme="minorHAnsi" w:cs="B Nazanin" w:hint="cs"/>
          <w:sz w:val="28"/>
          <w:szCs w:val="28"/>
          <w:rtl/>
          <w:lang w:bidi="fa-IR"/>
        </w:rPr>
        <w:t>د</w:t>
      </w:r>
      <w:r w:rsidR="00455B24">
        <w:rPr>
          <w:rFonts w:asciiTheme="minorHAnsi" w:eastAsiaTheme="minorHAnsi" w:hAnsiTheme="minorHAnsi" w:cs="B Nazanin" w:hint="cs"/>
          <w:sz w:val="28"/>
          <w:szCs w:val="28"/>
          <w:rtl/>
          <w:lang w:bidi="fa-IR"/>
        </w:rPr>
        <w:t>،</w:t>
      </w:r>
      <w:r w:rsidR="00EF7707">
        <w:rPr>
          <w:rFonts w:asciiTheme="minorHAnsi" w:eastAsiaTheme="minorHAnsi" w:hAnsiTheme="minorHAnsi" w:cs="B Nazanin" w:hint="cs"/>
          <w:sz w:val="28"/>
          <w:szCs w:val="28"/>
          <w:rtl/>
          <w:lang w:bidi="fa-IR"/>
        </w:rPr>
        <w:t xml:space="preserve"> این که زکات جزء واجبات است این که تردید</w:t>
      </w:r>
      <w:r w:rsidR="00455B24">
        <w:rPr>
          <w:rFonts w:asciiTheme="minorHAnsi" w:eastAsiaTheme="minorHAnsi" w:hAnsiTheme="minorHAnsi" w:cs="B Nazanin" w:hint="cs"/>
          <w:sz w:val="28"/>
          <w:szCs w:val="28"/>
          <w:rtl/>
          <w:lang w:bidi="fa-IR"/>
        </w:rPr>
        <w:t xml:space="preserve"> </w:t>
      </w:r>
      <w:r w:rsidR="00EF7707">
        <w:rPr>
          <w:rFonts w:asciiTheme="minorHAnsi" w:eastAsiaTheme="minorHAnsi" w:hAnsiTheme="minorHAnsi" w:cs="B Nazanin" w:hint="cs"/>
          <w:sz w:val="28"/>
          <w:szCs w:val="28"/>
          <w:rtl/>
          <w:lang w:bidi="fa-IR"/>
        </w:rPr>
        <w:t xml:space="preserve">پذیر نیست </w:t>
      </w:r>
      <w:r w:rsidR="00455B24">
        <w:rPr>
          <w:rFonts w:asciiTheme="minorHAnsi" w:eastAsiaTheme="minorHAnsi" w:hAnsiTheme="minorHAnsi" w:cs="B Nazanin" w:hint="cs"/>
          <w:sz w:val="28"/>
          <w:szCs w:val="28"/>
          <w:rtl/>
          <w:lang w:bidi="fa-IR"/>
        </w:rPr>
        <w:t>.</w:t>
      </w:r>
      <w:r w:rsidR="00EF7707">
        <w:rPr>
          <w:rFonts w:asciiTheme="minorHAnsi" w:eastAsiaTheme="minorHAnsi" w:hAnsiTheme="minorHAnsi" w:cs="B Nazanin" w:hint="cs"/>
          <w:sz w:val="28"/>
          <w:szCs w:val="28"/>
          <w:rtl/>
          <w:lang w:bidi="fa-IR"/>
        </w:rPr>
        <w:t xml:space="preserve">حال اگر یک روایتی به لسان حکومت امد گفت </w:t>
      </w:r>
      <w:r w:rsidR="00455B24">
        <w:rPr>
          <w:rFonts w:asciiTheme="minorHAnsi" w:eastAsiaTheme="minorHAnsi" w:hAnsiTheme="minorHAnsi" w:cs="Calibri" w:hint="cs"/>
          <w:sz w:val="28"/>
          <w:szCs w:val="28"/>
          <w:rtl/>
          <w:lang w:bidi="fa-IR"/>
        </w:rPr>
        <w:t>"</w:t>
      </w:r>
      <w:r w:rsidR="00EF7707">
        <w:rPr>
          <w:rFonts w:asciiTheme="minorHAnsi" w:eastAsiaTheme="minorHAnsi" w:hAnsiTheme="minorHAnsi" w:cs="B Nazanin" w:hint="cs"/>
          <w:sz w:val="28"/>
          <w:szCs w:val="28"/>
          <w:rtl/>
          <w:lang w:bidi="fa-IR"/>
        </w:rPr>
        <w:t>ان الصلاة رجل و ان الزکاة رجل فمن احب ذلک الرجل کفی</w:t>
      </w:r>
      <w:r w:rsidR="00455B24">
        <w:rPr>
          <w:rFonts w:asciiTheme="minorHAnsi" w:eastAsiaTheme="minorHAnsi" w:hAnsiTheme="minorHAnsi" w:cs="Calibri" w:hint="cs"/>
          <w:sz w:val="28"/>
          <w:szCs w:val="28"/>
          <w:rtl/>
          <w:lang w:bidi="fa-IR"/>
        </w:rPr>
        <w:t>"</w:t>
      </w:r>
      <w:r w:rsidR="00EF7707">
        <w:rPr>
          <w:rFonts w:asciiTheme="minorHAnsi" w:eastAsiaTheme="minorHAnsi" w:hAnsiTheme="minorHAnsi" w:cs="B Nazanin" w:hint="cs"/>
          <w:sz w:val="28"/>
          <w:szCs w:val="28"/>
          <w:rtl/>
          <w:lang w:bidi="fa-IR"/>
        </w:rPr>
        <w:t xml:space="preserve">، این لسان لسان حکومت است، می گوید آن نماز یک ادم است، و اگر او را دوست داشتی کافی است، نماز ان آداب و اذکار و قرائت و امثال ذلک نیست، </w:t>
      </w:r>
      <w:r w:rsidR="00455B24">
        <w:rPr>
          <w:rFonts w:asciiTheme="minorHAnsi" w:eastAsiaTheme="minorHAnsi" w:hAnsiTheme="minorHAnsi" w:cs="Calibri" w:hint="cs"/>
          <w:sz w:val="28"/>
          <w:szCs w:val="28"/>
          <w:rtl/>
          <w:lang w:bidi="fa-IR"/>
        </w:rPr>
        <w:t>"</w:t>
      </w:r>
      <w:r w:rsidR="00EF7707">
        <w:rPr>
          <w:rFonts w:asciiTheme="minorHAnsi" w:eastAsiaTheme="minorHAnsi" w:hAnsiTheme="minorHAnsi" w:cs="B Nazanin" w:hint="cs"/>
          <w:sz w:val="28"/>
          <w:szCs w:val="28"/>
          <w:rtl/>
          <w:lang w:bidi="fa-IR"/>
        </w:rPr>
        <w:t>ان الصلاة رجل فمن احب ذلک الرجل کفی</w:t>
      </w:r>
      <w:r w:rsidR="00455B24">
        <w:rPr>
          <w:rFonts w:asciiTheme="minorHAnsi" w:eastAsiaTheme="minorHAnsi" w:hAnsiTheme="minorHAnsi" w:cs="Calibri" w:hint="cs"/>
          <w:sz w:val="28"/>
          <w:szCs w:val="28"/>
          <w:rtl/>
          <w:lang w:bidi="fa-IR"/>
        </w:rPr>
        <w:t>"</w:t>
      </w:r>
      <w:r w:rsidR="00EF7707">
        <w:rPr>
          <w:rFonts w:asciiTheme="minorHAnsi" w:eastAsiaTheme="minorHAnsi" w:hAnsiTheme="minorHAnsi" w:cs="B Nazanin" w:hint="cs"/>
          <w:sz w:val="28"/>
          <w:szCs w:val="28"/>
          <w:rtl/>
          <w:lang w:bidi="fa-IR"/>
        </w:rPr>
        <w:t>. این روایت را ما کنار می گذا</w:t>
      </w:r>
      <w:r w:rsidR="00455B24">
        <w:rPr>
          <w:rFonts w:asciiTheme="minorHAnsi" w:eastAsiaTheme="minorHAnsi" w:hAnsiTheme="minorHAnsi" w:cs="B Nazanin" w:hint="cs"/>
          <w:sz w:val="28"/>
          <w:szCs w:val="28"/>
          <w:rtl/>
          <w:lang w:bidi="fa-IR"/>
        </w:rPr>
        <w:t>ر</w:t>
      </w:r>
      <w:r w:rsidR="00EF7707">
        <w:rPr>
          <w:rFonts w:asciiTheme="minorHAnsi" w:eastAsiaTheme="minorHAnsi" w:hAnsiTheme="minorHAnsi" w:cs="B Nazanin" w:hint="cs"/>
          <w:sz w:val="28"/>
          <w:szCs w:val="28"/>
          <w:rtl/>
          <w:lang w:bidi="fa-IR"/>
        </w:rPr>
        <w:t xml:space="preserve">یم و لو لسان به صورت ظاهر، لسان حکومت </w:t>
      </w:r>
      <w:r w:rsidR="00455B24">
        <w:rPr>
          <w:rFonts w:asciiTheme="minorHAnsi" w:eastAsiaTheme="minorHAnsi" w:hAnsiTheme="minorHAnsi" w:cs="B Nazanin" w:hint="cs"/>
          <w:sz w:val="28"/>
          <w:szCs w:val="28"/>
          <w:rtl/>
          <w:lang w:bidi="fa-IR"/>
        </w:rPr>
        <w:t>ا</w:t>
      </w:r>
      <w:r w:rsidR="00EF7707">
        <w:rPr>
          <w:rFonts w:asciiTheme="minorHAnsi" w:eastAsiaTheme="minorHAnsi" w:hAnsiTheme="minorHAnsi" w:cs="B Nazanin" w:hint="cs"/>
          <w:sz w:val="28"/>
          <w:szCs w:val="28"/>
          <w:rtl/>
          <w:lang w:bidi="fa-IR"/>
        </w:rPr>
        <w:t>ست</w:t>
      </w:r>
      <w:r w:rsidR="00455B24">
        <w:rPr>
          <w:rFonts w:asciiTheme="minorHAnsi" w:eastAsiaTheme="minorHAnsi" w:hAnsiTheme="minorHAnsi" w:cs="B Nazanin" w:hint="cs"/>
          <w:sz w:val="28"/>
          <w:szCs w:val="28"/>
          <w:rtl/>
          <w:lang w:bidi="fa-IR"/>
        </w:rPr>
        <w:t>.</w:t>
      </w:r>
    </w:p>
    <w:p w14:paraId="46EE7079" w14:textId="77777777" w:rsidR="00455B24" w:rsidRDefault="00EF7707" w:rsidP="00455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روایات، ساخته و پرداختۀ گروهی از غالیان است، که اصلا به نماز و زکات معتقد نبودند، می گفتند محبت امیر</w:t>
      </w:r>
      <w:r w:rsidR="00455B2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المومنین صلوات الله و سلامه علیه و فرزندان او علیهم السلام کافی است، دیگر نماز چیست؟ نماز همین است، یک وقت شما می گویید نماز هست، واجب هم هست، اما روح نماز ولایت اهل بیت است این حرف درستی است اما یک وقت می گویید نماز</w:t>
      </w:r>
      <w:r w:rsidR="00455B2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زکات همان آدم است، قرآن که می گوید </w:t>
      </w:r>
      <w:r w:rsidR="00455B2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اقیموا الصلاة</w:t>
      </w:r>
      <w:r w:rsidR="00455B2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یعنی علی</w:t>
      </w:r>
      <w:r w:rsidR="00455B2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را دوست داشته باش، این است معنایش. </w:t>
      </w:r>
    </w:p>
    <w:p w14:paraId="5F9FCD52" w14:textId="279AC4C6" w:rsidR="00C03BF7" w:rsidRDefault="00455B24" w:rsidP="00455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sidR="00EF7707">
        <w:rPr>
          <w:rFonts w:asciiTheme="minorHAnsi" w:eastAsiaTheme="minorHAnsi" w:hAnsiTheme="minorHAnsi" w:cs="B Nazanin" w:hint="cs"/>
          <w:sz w:val="28"/>
          <w:szCs w:val="28"/>
          <w:rtl/>
          <w:lang w:bidi="fa-IR"/>
        </w:rPr>
        <w:t xml:space="preserve"> ها همه جز روایاتی است که گفتیم در دو سال گذ</w:t>
      </w:r>
      <w:r>
        <w:rPr>
          <w:rFonts w:asciiTheme="minorHAnsi" w:eastAsiaTheme="minorHAnsi" w:hAnsiTheme="minorHAnsi" w:cs="B Nazanin" w:hint="cs"/>
          <w:sz w:val="28"/>
          <w:szCs w:val="28"/>
          <w:rtl/>
          <w:lang w:bidi="fa-IR"/>
        </w:rPr>
        <w:t>ش</w:t>
      </w:r>
      <w:r w:rsidR="00EF7707">
        <w:rPr>
          <w:rFonts w:asciiTheme="minorHAnsi" w:eastAsiaTheme="minorHAnsi" w:hAnsiTheme="minorHAnsi" w:cs="B Nazanin" w:hint="cs"/>
          <w:sz w:val="28"/>
          <w:szCs w:val="28"/>
          <w:rtl/>
          <w:lang w:bidi="fa-IR"/>
        </w:rPr>
        <w:t>ته باید با قطعیات کتاب و سنت سنجیده شود، اختصاص ندا</w:t>
      </w:r>
      <w:r>
        <w:rPr>
          <w:rFonts w:asciiTheme="minorHAnsi" w:eastAsiaTheme="minorHAnsi" w:hAnsiTheme="minorHAnsi" w:cs="B Nazanin" w:hint="cs"/>
          <w:sz w:val="28"/>
          <w:szCs w:val="28"/>
          <w:rtl/>
          <w:lang w:bidi="fa-IR"/>
        </w:rPr>
        <w:t>ر</w:t>
      </w:r>
      <w:r w:rsidR="00EF7707">
        <w:rPr>
          <w:rFonts w:asciiTheme="minorHAnsi" w:eastAsiaTheme="minorHAnsi" w:hAnsiTheme="minorHAnsi" w:cs="B Nazanin" w:hint="cs"/>
          <w:sz w:val="28"/>
          <w:szCs w:val="28"/>
          <w:rtl/>
          <w:lang w:bidi="fa-IR"/>
        </w:rPr>
        <w:t>د روایات مخالف کتاب به روایاتی که لسانش صریحا لسان معارضه باشد، این روایات به صورت ظاهر نگفته نماز واجب نیست می گوید نماز این است این با آن روایتی که آمده است نماز واجب نیست فرقی ندارد همه این روایات، موضوع است، از طرف کسانی که شیعه</w:t>
      </w:r>
      <w:r>
        <w:rPr>
          <w:rFonts w:asciiTheme="minorHAnsi" w:eastAsiaTheme="minorHAnsi" w:hAnsiTheme="minorHAnsi" w:cs="B Nazanin"/>
          <w:sz w:val="28"/>
          <w:szCs w:val="28"/>
          <w:rtl/>
          <w:lang w:bidi="fa-IR"/>
        </w:rPr>
        <w:softHyphen/>
      </w:r>
      <w:r w:rsidR="00EF7707">
        <w:rPr>
          <w:rFonts w:asciiTheme="minorHAnsi" w:eastAsiaTheme="minorHAnsi" w:hAnsiTheme="minorHAnsi" w:cs="B Nazanin" w:hint="cs"/>
          <w:sz w:val="28"/>
          <w:szCs w:val="28"/>
          <w:rtl/>
          <w:lang w:bidi="fa-IR"/>
        </w:rPr>
        <w:t>نما بوده است، و می خواستند مردم را از احکام شرعیه دور کنند.</w:t>
      </w:r>
    </w:p>
    <w:p w14:paraId="10D8CD1D" w14:textId="6A85FDC0" w:rsidR="00EF7707" w:rsidRDefault="00EF7707" w:rsidP="00EF77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برگردیم به بحث اصلی.</w:t>
      </w:r>
    </w:p>
    <w:p w14:paraId="1791A1D0" w14:textId="77777777" w:rsidR="00455B24" w:rsidRPr="00455B24" w:rsidRDefault="00EF7707" w:rsidP="00EF7707">
      <w:pPr>
        <w:pStyle w:val="NormalWeb"/>
        <w:bidi/>
        <w:jc w:val="lowKashida"/>
        <w:rPr>
          <w:rFonts w:asciiTheme="minorHAnsi" w:eastAsiaTheme="minorHAnsi" w:hAnsiTheme="minorHAnsi" w:cs="B Titr"/>
          <w:sz w:val="28"/>
          <w:szCs w:val="28"/>
          <w:rtl/>
          <w:lang w:bidi="fa-IR"/>
        </w:rPr>
      </w:pPr>
      <w:r w:rsidRPr="00455B24">
        <w:rPr>
          <w:rFonts w:asciiTheme="minorHAnsi" w:eastAsiaTheme="minorHAnsi" w:hAnsiTheme="minorHAnsi" w:cs="B Titr" w:hint="cs"/>
          <w:sz w:val="28"/>
          <w:szCs w:val="28"/>
          <w:rtl/>
          <w:lang w:bidi="fa-IR"/>
        </w:rPr>
        <w:t xml:space="preserve">نتیجة الکلام </w:t>
      </w:r>
    </w:p>
    <w:p w14:paraId="3164976D" w14:textId="075D7105" w:rsidR="00EF7707" w:rsidRDefault="00EF7707" w:rsidP="00455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واقع حکومت همان تخصیص است، ولی لسان، لسان مسالمت است، پس همان گونه که تخصیص داخل در باب تعارض بود، حکومت هم داخل باب تعارض هست، </w:t>
      </w:r>
      <w:r w:rsidRPr="00455B24">
        <w:rPr>
          <w:rFonts w:asciiTheme="minorHAnsi" w:eastAsiaTheme="minorHAnsi" w:hAnsiTheme="minorHAnsi" w:cs="B Nazanin" w:hint="cs"/>
          <w:b/>
          <w:bCs/>
          <w:sz w:val="28"/>
          <w:szCs w:val="28"/>
          <w:rtl/>
          <w:lang w:bidi="fa-IR"/>
        </w:rPr>
        <w:t>اذ لا تاثیر، لاختلاف الالسنة</w:t>
      </w:r>
      <w:r>
        <w:rPr>
          <w:rFonts w:asciiTheme="minorHAnsi" w:eastAsiaTheme="minorHAnsi" w:hAnsiTheme="minorHAnsi" w:cs="B Nazanin" w:hint="cs"/>
          <w:sz w:val="28"/>
          <w:szCs w:val="28"/>
          <w:rtl/>
          <w:lang w:bidi="fa-IR"/>
        </w:rPr>
        <w:t xml:space="preserve"> در صدق تعارض و عدم صدق التعارض، این که یکی لسانش، لسان مسالمت </w:t>
      </w:r>
      <w:r w:rsidR="00455B24">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 xml:space="preserve">ت، اعتبار ادبی به کار </w:t>
      </w:r>
      <w:r w:rsidR="00455B24">
        <w:rPr>
          <w:rFonts w:asciiTheme="minorHAnsi" w:eastAsiaTheme="minorHAnsi" w:hAnsiTheme="minorHAnsi" w:cs="B Nazanin" w:hint="cs"/>
          <w:sz w:val="28"/>
          <w:szCs w:val="28"/>
          <w:rtl/>
          <w:lang w:bidi="fa-IR"/>
        </w:rPr>
        <w:t>برد</w:t>
      </w:r>
      <w:r>
        <w:rPr>
          <w:rFonts w:asciiTheme="minorHAnsi" w:eastAsiaTheme="minorHAnsi" w:hAnsiTheme="minorHAnsi" w:cs="B Nazanin" w:hint="cs"/>
          <w:sz w:val="28"/>
          <w:szCs w:val="28"/>
          <w:rtl/>
          <w:lang w:bidi="fa-IR"/>
        </w:rPr>
        <w:t>ه است، کنا</w:t>
      </w:r>
      <w:r w:rsidR="00455B24">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ی حرف زده است، یکی لسانش لسان ادبی و کنا</w:t>
      </w:r>
      <w:r w:rsidR="00455B24">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ی نیست، صریح و قانونی سخن گفته است، فارق نیست.</w:t>
      </w:r>
    </w:p>
    <w:p w14:paraId="012A418A" w14:textId="466DE7D4" w:rsidR="007513B9" w:rsidRPr="00673D9A" w:rsidRDefault="009B7762" w:rsidP="00D22442">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6E488" w14:textId="77777777" w:rsidR="00F92A3B" w:rsidRDefault="00F92A3B" w:rsidP="00C44E32">
      <w:pPr>
        <w:spacing w:after="0" w:line="240" w:lineRule="auto"/>
      </w:pPr>
      <w:r>
        <w:separator/>
      </w:r>
    </w:p>
  </w:endnote>
  <w:endnote w:type="continuationSeparator" w:id="0">
    <w:p w14:paraId="21DB32EB" w14:textId="77777777" w:rsidR="00F92A3B" w:rsidRDefault="00F92A3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0CD1B" w14:textId="77777777" w:rsidR="00F92A3B" w:rsidRDefault="00F92A3B" w:rsidP="009E237F">
      <w:pPr>
        <w:spacing w:after="0" w:line="240" w:lineRule="auto"/>
        <w:jc w:val="right"/>
      </w:pPr>
      <w:r>
        <w:separator/>
      </w:r>
    </w:p>
  </w:footnote>
  <w:footnote w:type="continuationSeparator" w:id="0">
    <w:p w14:paraId="396A8527" w14:textId="77777777" w:rsidR="00F92A3B" w:rsidRDefault="00F92A3B" w:rsidP="00C44E32">
      <w:pPr>
        <w:spacing w:after="0" w:line="240" w:lineRule="auto"/>
      </w:pPr>
      <w:r>
        <w:continuationSeparator/>
      </w:r>
    </w:p>
  </w:footnote>
  <w:footnote w:id="1">
    <w:p w14:paraId="1BF699E3" w14:textId="69B3CD31" w:rsidR="00452989" w:rsidRPr="00452989" w:rsidRDefault="00452989" w:rsidP="00452989">
      <w:pPr>
        <w:pStyle w:val="FootnoteText"/>
        <w:bidi/>
        <w:rPr>
          <w:rFonts w:cs="B Nazanin" w:hint="cs"/>
          <w:sz w:val="24"/>
          <w:szCs w:val="24"/>
          <w:rtl/>
          <w:lang w:bidi="fa-IR"/>
        </w:rPr>
      </w:pPr>
      <w:r w:rsidRPr="00452989">
        <w:rPr>
          <w:rStyle w:val="FootnoteReference"/>
          <w:rFonts w:cs="B Nazanin"/>
          <w:sz w:val="24"/>
          <w:szCs w:val="24"/>
        </w:rPr>
        <w:footnoteRef/>
      </w:r>
      <w:r w:rsidRPr="00452989">
        <w:rPr>
          <w:rFonts w:cs="B Nazanin"/>
          <w:sz w:val="24"/>
          <w:szCs w:val="24"/>
        </w:rPr>
        <w:t xml:space="preserve"> </w:t>
      </w:r>
      <w:r w:rsidRPr="00452989">
        <w:rPr>
          <w:rFonts w:cs="B Nazanin" w:hint="cs"/>
          <w:sz w:val="24"/>
          <w:szCs w:val="24"/>
          <w:rtl/>
          <w:lang w:bidi="fa-IR"/>
        </w:rPr>
        <w:t>صفحه 30</w:t>
      </w:r>
      <w:r w:rsidRPr="00452989">
        <w:rPr>
          <w:rFonts w:cs="B Nazanin" w:hint="cs"/>
          <w:sz w:val="24"/>
          <w:szCs w:val="24"/>
          <w:rtl/>
          <w:lang w:bidi="fa-IR"/>
        </w:rPr>
        <w:t xml:space="preserve"> تقریرات.</w:t>
      </w:r>
    </w:p>
  </w:footnote>
  <w:footnote w:id="2">
    <w:p w14:paraId="705201C7" w14:textId="2A82BC51" w:rsidR="00452989" w:rsidRPr="00452989" w:rsidRDefault="00452989" w:rsidP="00452989">
      <w:pPr>
        <w:pStyle w:val="FootnoteText"/>
        <w:bidi/>
        <w:rPr>
          <w:rFonts w:cs="B Nazanin" w:hint="cs"/>
          <w:sz w:val="24"/>
          <w:szCs w:val="24"/>
          <w:rtl/>
          <w:lang w:bidi="fa-IR"/>
        </w:rPr>
      </w:pPr>
      <w:r w:rsidRPr="00452989">
        <w:rPr>
          <w:rStyle w:val="FootnoteReference"/>
          <w:rFonts w:cs="B Nazanin"/>
          <w:sz w:val="24"/>
          <w:szCs w:val="24"/>
        </w:rPr>
        <w:footnoteRef/>
      </w:r>
      <w:r w:rsidRPr="00452989">
        <w:rPr>
          <w:rFonts w:cs="B Nazanin"/>
          <w:sz w:val="24"/>
          <w:szCs w:val="24"/>
        </w:rPr>
        <w:t xml:space="preserve"> </w:t>
      </w:r>
      <w:r w:rsidRPr="00452989">
        <w:rPr>
          <w:rFonts w:cs="B Nazanin" w:hint="cs"/>
          <w:sz w:val="24"/>
          <w:szCs w:val="24"/>
          <w:rtl/>
          <w:lang w:bidi="fa-IR"/>
        </w:rPr>
        <w:t>ر.ک: صفحه 45.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33"/>
  </w:num>
  <w:num w:numId="4">
    <w:abstractNumId w:val="20"/>
  </w:num>
  <w:num w:numId="5">
    <w:abstractNumId w:val="1"/>
  </w:num>
  <w:num w:numId="6">
    <w:abstractNumId w:val="25"/>
  </w:num>
  <w:num w:numId="7">
    <w:abstractNumId w:val="40"/>
  </w:num>
  <w:num w:numId="8">
    <w:abstractNumId w:val="31"/>
  </w:num>
  <w:num w:numId="9">
    <w:abstractNumId w:val="26"/>
  </w:num>
  <w:num w:numId="10">
    <w:abstractNumId w:val="29"/>
  </w:num>
  <w:num w:numId="11">
    <w:abstractNumId w:val="36"/>
  </w:num>
  <w:num w:numId="12">
    <w:abstractNumId w:val="5"/>
  </w:num>
  <w:num w:numId="13">
    <w:abstractNumId w:val="30"/>
  </w:num>
  <w:num w:numId="14">
    <w:abstractNumId w:val="22"/>
  </w:num>
  <w:num w:numId="15">
    <w:abstractNumId w:val="0"/>
  </w:num>
  <w:num w:numId="16">
    <w:abstractNumId w:val="8"/>
  </w:num>
  <w:num w:numId="17">
    <w:abstractNumId w:val="12"/>
  </w:num>
  <w:num w:numId="18">
    <w:abstractNumId w:val="3"/>
  </w:num>
  <w:num w:numId="19">
    <w:abstractNumId w:val="7"/>
  </w:num>
  <w:num w:numId="20">
    <w:abstractNumId w:val="37"/>
  </w:num>
  <w:num w:numId="21">
    <w:abstractNumId w:val="34"/>
  </w:num>
  <w:num w:numId="22">
    <w:abstractNumId w:val="6"/>
  </w:num>
  <w:num w:numId="23">
    <w:abstractNumId w:val="32"/>
  </w:num>
  <w:num w:numId="24">
    <w:abstractNumId w:val="2"/>
  </w:num>
  <w:num w:numId="25">
    <w:abstractNumId w:val="41"/>
  </w:num>
  <w:num w:numId="26">
    <w:abstractNumId w:val="15"/>
  </w:num>
  <w:num w:numId="27">
    <w:abstractNumId w:val="39"/>
  </w:num>
  <w:num w:numId="28">
    <w:abstractNumId w:val="28"/>
  </w:num>
  <w:num w:numId="29">
    <w:abstractNumId w:val="18"/>
  </w:num>
  <w:num w:numId="30">
    <w:abstractNumId w:val="11"/>
  </w:num>
  <w:num w:numId="31">
    <w:abstractNumId w:val="9"/>
  </w:num>
  <w:num w:numId="32">
    <w:abstractNumId w:val="13"/>
  </w:num>
  <w:num w:numId="33">
    <w:abstractNumId w:val="24"/>
  </w:num>
  <w:num w:numId="34">
    <w:abstractNumId w:val="14"/>
  </w:num>
  <w:num w:numId="35">
    <w:abstractNumId w:val="17"/>
  </w:num>
  <w:num w:numId="36">
    <w:abstractNumId w:val="38"/>
  </w:num>
  <w:num w:numId="37">
    <w:abstractNumId w:val="16"/>
  </w:num>
  <w:num w:numId="38">
    <w:abstractNumId w:val="27"/>
  </w:num>
  <w:num w:numId="39">
    <w:abstractNumId w:val="10"/>
  </w:num>
  <w:num w:numId="40">
    <w:abstractNumId w:val="35"/>
  </w:num>
  <w:num w:numId="41">
    <w:abstractNumId w:val="23"/>
  </w:num>
  <w:num w:numId="4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C3156"/>
    <w:rsid w:val="001C4B21"/>
    <w:rsid w:val="001C5C55"/>
    <w:rsid w:val="001C671C"/>
    <w:rsid w:val="001C703B"/>
    <w:rsid w:val="001D0107"/>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DC2"/>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EBC"/>
    <w:rsid w:val="0040262A"/>
    <w:rsid w:val="00402A54"/>
    <w:rsid w:val="00402C00"/>
    <w:rsid w:val="00402C15"/>
    <w:rsid w:val="00403033"/>
    <w:rsid w:val="00403A8E"/>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62139"/>
    <w:rsid w:val="00466FBC"/>
    <w:rsid w:val="00480847"/>
    <w:rsid w:val="00485F78"/>
    <w:rsid w:val="00487D00"/>
    <w:rsid w:val="00490760"/>
    <w:rsid w:val="00491508"/>
    <w:rsid w:val="004923EB"/>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394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76E7C"/>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2398"/>
    <w:rsid w:val="00982BDD"/>
    <w:rsid w:val="009830EF"/>
    <w:rsid w:val="009846A3"/>
    <w:rsid w:val="00984891"/>
    <w:rsid w:val="00986560"/>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3BF7"/>
    <w:rsid w:val="00C04B73"/>
    <w:rsid w:val="00C059B5"/>
    <w:rsid w:val="00C061F4"/>
    <w:rsid w:val="00C07203"/>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17F"/>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7B2"/>
    <w:rsid w:val="00DE6C0E"/>
    <w:rsid w:val="00DE7551"/>
    <w:rsid w:val="00DF07FE"/>
    <w:rsid w:val="00DF205E"/>
    <w:rsid w:val="00DF24A6"/>
    <w:rsid w:val="00DF36EC"/>
    <w:rsid w:val="00DF3A9F"/>
    <w:rsid w:val="00DF52CB"/>
    <w:rsid w:val="00E00BF8"/>
    <w:rsid w:val="00E07121"/>
    <w:rsid w:val="00E11CFF"/>
    <w:rsid w:val="00E13612"/>
    <w:rsid w:val="00E13E7A"/>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35AA"/>
    <w:rsid w:val="006D5062"/>
    <w:rsid w:val="006F6DDF"/>
    <w:rsid w:val="006F760F"/>
    <w:rsid w:val="006F7790"/>
    <w:rsid w:val="007129D6"/>
    <w:rsid w:val="007130D8"/>
    <w:rsid w:val="007278A5"/>
    <w:rsid w:val="00744D55"/>
    <w:rsid w:val="00754DED"/>
    <w:rsid w:val="007563D3"/>
    <w:rsid w:val="0079689D"/>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9057</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650</cp:revision>
  <dcterms:created xsi:type="dcterms:W3CDTF">2018-10-03T04:42:00Z</dcterms:created>
  <dcterms:modified xsi:type="dcterms:W3CDTF">2020-11-24T13:49:00Z</dcterms:modified>
</cp:coreProperties>
</file>