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51" w:rsidRPr="00097558" w:rsidRDefault="00E35B51" w:rsidP="00E35B51">
      <w:pPr>
        <w:shd w:val="clear" w:color="auto" w:fill="FFA85E"/>
        <w:spacing w:before="100" w:beforeAutospacing="1" w:after="100" w:afterAutospacing="1" w:line="240" w:lineRule="auto"/>
        <w:rPr>
          <w:rFonts w:ascii="Tahoma" w:eastAsia="Times New Roman" w:hAnsi="Tahoma" w:cs="2  Titr"/>
          <w:color w:val="333333"/>
          <w:sz w:val="20"/>
          <w:szCs w:val="20"/>
        </w:rPr>
      </w:pPr>
      <w:r w:rsidRPr="00097558">
        <w:rPr>
          <w:rFonts w:ascii="Tahoma" w:eastAsia="Times New Roman" w:hAnsi="Tahoma" w:cs="2  Titr" w:hint="cs"/>
          <w:color w:val="333333"/>
          <w:sz w:val="20"/>
          <w:szCs w:val="20"/>
          <w:rtl/>
        </w:rPr>
        <w:t>خط استوا :</w:t>
      </w:r>
      <w:r w:rsidRPr="00097558">
        <w:rPr>
          <w:rFonts w:ascii="Tahoma" w:eastAsia="Times New Roman" w:hAnsi="Tahoma" w:cs="Tahoma"/>
          <w:color w:val="333333"/>
          <w:sz w:val="20"/>
          <w:szCs w:val="20"/>
          <w:rtl/>
        </w:rPr>
        <w:t> </w:t>
      </w:r>
      <w:r w:rsidRPr="00097558">
        <w:rPr>
          <w:rFonts w:ascii="Tahoma" w:eastAsia="Times New Roman" w:hAnsi="Tahoma" w:cs="2  Titr"/>
          <w:color w:val="333333"/>
          <w:sz w:val="20"/>
          <w:szCs w:val="20"/>
          <w:rtl/>
        </w:rPr>
        <w:t>به دايره بزرگي که دور زمين تصور مي کنيم و فاصله ي آن از قطب شمال و جنوب کره ي زمين يکسان است خط استوا مي گوييم.</w:t>
      </w:r>
    </w:p>
    <w:p w:rsidR="00E35B51" w:rsidRPr="00097558" w:rsidRDefault="00E35B51" w:rsidP="00E35B51">
      <w:pPr>
        <w:shd w:val="clear" w:color="auto" w:fill="FFA85E"/>
        <w:spacing w:before="100" w:beforeAutospacing="1" w:after="100" w:afterAutospacing="1" w:line="240" w:lineRule="auto"/>
        <w:jc w:val="center"/>
        <w:rPr>
          <w:rFonts w:ascii="Tahoma" w:eastAsia="Times New Roman" w:hAnsi="Tahoma" w:cs="2  Titr"/>
          <w:color w:val="333333"/>
          <w:sz w:val="20"/>
          <w:szCs w:val="20"/>
          <w:rtl/>
        </w:rPr>
      </w:pPr>
      <w:r w:rsidRPr="00097558">
        <w:rPr>
          <w:rFonts w:ascii="Tahoma" w:eastAsia="Times New Roman" w:hAnsi="Tahoma" w:cs="Tahoma"/>
          <w:color w:val="333333"/>
          <w:sz w:val="20"/>
          <w:szCs w:val="20"/>
          <w:rtl/>
        </w:rPr>
        <w:t> </w:t>
      </w:r>
    </w:p>
    <w:p w:rsidR="00E35B51" w:rsidRPr="00097558" w:rsidRDefault="00E35B51" w:rsidP="00E35B51">
      <w:pPr>
        <w:shd w:val="clear" w:color="auto" w:fill="FFA85E"/>
        <w:spacing w:before="100" w:beforeAutospacing="1" w:after="100" w:afterAutospacing="1" w:line="240" w:lineRule="auto"/>
        <w:rPr>
          <w:rFonts w:ascii="Tahoma" w:eastAsia="Times New Roman" w:hAnsi="Tahoma" w:cs="2  Titr"/>
          <w:color w:val="333333"/>
          <w:sz w:val="20"/>
          <w:szCs w:val="20"/>
          <w:rtl/>
        </w:rPr>
      </w:pPr>
      <w:r w:rsidRPr="00097558">
        <w:rPr>
          <w:rFonts w:ascii="Tahoma" w:eastAsia="Times New Roman" w:hAnsi="Tahoma" w:cs="2  Titr"/>
          <w:b/>
          <w:bCs/>
          <w:color w:val="333333"/>
          <w:sz w:val="20"/>
          <w:szCs w:val="20"/>
          <w:rtl/>
        </w:rPr>
        <w:t>مدار :</w:t>
      </w:r>
    </w:p>
    <w:p w:rsidR="00E35B51" w:rsidRPr="00097558" w:rsidRDefault="00E35B51" w:rsidP="00E35B51">
      <w:pPr>
        <w:shd w:val="clear" w:color="auto" w:fill="FFA85E"/>
        <w:spacing w:before="100" w:beforeAutospacing="1" w:after="100" w:afterAutospacing="1" w:line="240" w:lineRule="auto"/>
        <w:rPr>
          <w:rFonts w:ascii="Tahoma" w:eastAsia="Times New Roman" w:hAnsi="Tahoma" w:cs="2  Titr"/>
          <w:color w:val="333333"/>
          <w:sz w:val="20"/>
          <w:szCs w:val="20"/>
          <w:rtl/>
        </w:rPr>
      </w:pPr>
      <w:r w:rsidRPr="00097558">
        <w:rPr>
          <w:rFonts w:ascii="Tahoma" w:eastAsia="Times New Roman" w:hAnsi="Tahoma" w:cs="Tahoma"/>
          <w:color w:val="333333"/>
          <w:sz w:val="20"/>
          <w:szCs w:val="20"/>
          <w:rtl/>
        </w:rPr>
        <w:t> </w:t>
      </w:r>
      <w:r w:rsidRPr="00097558">
        <w:rPr>
          <w:rFonts w:ascii="Tahoma" w:eastAsia="Times New Roman" w:hAnsi="Tahoma" w:cs="2  Titr"/>
          <w:color w:val="333333"/>
          <w:sz w:val="20"/>
          <w:szCs w:val="20"/>
          <w:rtl/>
        </w:rPr>
        <w:t>به دايره هايي که به موازاي خط استوا بر روي کره زمين تصور مي کنيم مدار مي گوييم .</w:t>
      </w:r>
    </w:p>
    <w:p w:rsidR="00E35B51" w:rsidRPr="00097558" w:rsidRDefault="00E35B51" w:rsidP="00E35B51">
      <w:pPr>
        <w:shd w:val="clear" w:color="auto" w:fill="FFA85E"/>
        <w:spacing w:before="100" w:beforeAutospacing="1" w:after="100" w:afterAutospacing="1" w:line="240" w:lineRule="auto"/>
        <w:jc w:val="center"/>
        <w:rPr>
          <w:rFonts w:ascii="Tahoma" w:eastAsia="Times New Roman" w:hAnsi="Tahoma" w:cs="2  Titr"/>
          <w:color w:val="333333"/>
          <w:sz w:val="20"/>
          <w:szCs w:val="20"/>
          <w:rtl/>
        </w:rPr>
      </w:pPr>
      <w:r w:rsidRPr="00097558">
        <w:rPr>
          <w:rFonts w:ascii="Tahoma" w:eastAsia="Times New Roman" w:hAnsi="Tahoma" w:cs="Tahoma"/>
          <w:color w:val="333333"/>
          <w:sz w:val="20"/>
          <w:szCs w:val="20"/>
          <w:rtl/>
        </w:rPr>
        <w:t> </w:t>
      </w:r>
    </w:p>
    <w:p w:rsidR="00E35B51" w:rsidRPr="00097558" w:rsidRDefault="00E35B51" w:rsidP="00E35B51">
      <w:pPr>
        <w:shd w:val="clear" w:color="auto" w:fill="FFA85E"/>
        <w:spacing w:before="100" w:beforeAutospacing="1" w:after="100" w:afterAutospacing="1" w:line="240" w:lineRule="auto"/>
        <w:rPr>
          <w:rFonts w:ascii="Tahoma" w:eastAsia="Times New Roman" w:hAnsi="Tahoma" w:cs="2  Titr"/>
          <w:color w:val="333333"/>
          <w:sz w:val="20"/>
          <w:szCs w:val="20"/>
          <w:rtl/>
        </w:rPr>
      </w:pPr>
      <w:r w:rsidRPr="00097558">
        <w:rPr>
          <w:rFonts w:ascii="Tahoma" w:eastAsia="Times New Roman" w:hAnsi="Tahoma" w:cs="2  Titr"/>
          <w:color w:val="333333"/>
          <w:sz w:val="20"/>
          <w:szCs w:val="20"/>
          <w:rtl/>
        </w:rPr>
        <w:t>مدار استوا صفر درجه (مدار مبدا) در نظر گرفته شده و مدار ها در نيم کره شمالي و در نيم کره جنوبي بين 0تا 90 درجه تقسيم مي شوند .</w:t>
      </w:r>
    </w:p>
    <w:p w:rsidR="00E35B51" w:rsidRPr="00097558" w:rsidRDefault="00E35B51" w:rsidP="00E35B51">
      <w:pPr>
        <w:shd w:val="clear" w:color="auto" w:fill="FFA85E"/>
        <w:spacing w:before="100" w:beforeAutospacing="1" w:after="100" w:afterAutospacing="1" w:line="240" w:lineRule="auto"/>
        <w:jc w:val="center"/>
        <w:rPr>
          <w:rFonts w:ascii="Tahoma" w:eastAsia="Times New Roman" w:hAnsi="Tahoma" w:cs="2  Titr"/>
          <w:color w:val="333333"/>
          <w:sz w:val="20"/>
          <w:szCs w:val="20"/>
          <w:rtl/>
        </w:rPr>
      </w:pPr>
      <w:r w:rsidRPr="00097558">
        <w:rPr>
          <w:rFonts w:ascii="Tahoma" w:eastAsia="Times New Roman" w:hAnsi="Tahoma" w:cs="Tahoma"/>
          <w:color w:val="333333"/>
          <w:sz w:val="20"/>
          <w:szCs w:val="20"/>
          <w:rtl/>
        </w:rPr>
        <w:t> </w:t>
      </w:r>
    </w:p>
    <w:p w:rsidR="00E35B51" w:rsidRPr="00097558" w:rsidRDefault="00E35B51" w:rsidP="00E35B51">
      <w:pPr>
        <w:shd w:val="clear" w:color="auto" w:fill="FFA85E"/>
        <w:spacing w:before="100" w:beforeAutospacing="1" w:after="100" w:afterAutospacing="1" w:line="240" w:lineRule="auto"/>
        <w:rPr>
          <w:rFonts w:ascii="Tahoma" w:eastAsia="Times New Roman" w:hAnsi="Tahoma" w:cs="2  Titr"/>
          <w:color w:val="333333"/>
          <w:sz w:val="20"/>
          <w:szCs w:val="20"/>
          <w:rtl/>
        </w:rPr>
      </w:pPr>
      <w:r w:rsidRPr="00097558">
        <w:rPr>
          <w:rFonts w:ascii="Tahoma" w:eastAsia="Times New Roman" w:hAnsi="Tahoma" w:cs="2  Titr"/>
          <w:b/>
          <w:bCs/>
          <w:color w:val="333333"/>
          <w:sz w:val="20"/>
          <w:szCs w:val="20"/>
          <w:rtl/>
        </w:rPr>
        <w:t>نصف النهار :</w:t>
      </w:r>
    </w:p>
    <w:p w:rsidR="00E35B51" w:rsidRPr="00097558" w:rsidRDefault="00E35B51" w:rsidP="00E35B51">
      <w:pPr>
        <w:shd w:val="clear" w:color="auto" w:fill="FFA85E"/>
        <w:spacing w:before="100" w:beforeAutospacing="1" w:after="100" w:afterAutospacing="1" w:line="240" w:lineRule="auto"/>
        <w:rPr>
          <w:rFonts w:ascii="Tahoma" w:eastAsia="Times New Roman" w:hAnsi="Tahoma" w:cs="2  Titr"/>
          <w:color w:val="333333"/>
          <w:sz w:val="20"/>
          <w:szCs w:val="20"/>
          <w:rtl/>
        </w:rPr>
      </w:pPr>
      <w:r w:rsidRPr="00097558">
        <w:rPr>
          <w:rFonts w:ascii="Tahoma" w:eastAsia="Times New Roman" w:hAnsi="Tahoma" w:cs="Tahoma"/>
          <w:color w:val="333333"/>
          <w:sz w:val="20"/>
          <w:szCs w:val="20"/>
          <w:rtl/>
        </w:rPr>
        <w:t> </w:t>
      </w:r>
      <w:r w:rsidRPr="00097558">
        <w:rPr>
          <w:rFonts w:ascii="Tahoma" w:eastAsia="Times New Roman" w:hAnsi="Tahoma" w:cs="2  Titr"/>
          <w:color w:val="333333"/>
          <w:sz w:val="20"/>
          <w:szCs w:val="20"/>
          <w:rtl/>
        </w:rPr>
        <w:t>اگر در روي يک کره ي جغرافيايي ، خط هاي ،(نيم دايره هايي) از قطب شمال تا قطب جنوب ترسيم کنيم به اين خطوط نصف النهار مي گوييم .</w:t>
      </w:r>
    </w:p>
    <w:p w:rsidR="00E35B51" w:rsidRPr="00097558" w:rsidRDefault="00E35B51" w:rsidP="00E35B51">
      <w:pPr>
        <w:shd w:val="clear" w:color="auto" w:fill="FFA85E"/>
        <w:spacing w:before="100" w:beforeAutospacing="1" w:after="100" w:afterAutospacing="1" w:line="240" w:lineRule="auto"/>
        <w:rPr>
          <w:rFonts w:ascii="Tahoma" w:eastAsia="Times New Roman" w:hAnsi="Tahoma" w:cs="2  Titr"/>
          <w:color w:val="333333"/>
          <w:sz w:val="20"/>
          <w:szCs w:val="20"/>
          <w:rtl/>
        </w:rPr>
      </w:pPr>
      <w:r w:rsidRPr="00097558">
        <w:rPr>
          <w:rFonts w:ascii="Tahoma" w:eastAsia="Times New Roman" w:hAnsi="Tahoma" w:cs="2  Titr"/>
          <w:color w:val="333333"/>
          <w:sz w:val="20"/>
          <w:szCs w:val="20"/>
          <w:rtl/>
        </w:rPr>
        <w:t>نصف النهار مبدا ( گر ينويچ ، لندن ، مرکزي ) که از رصد خانه ي گرينويچ لندن عبور مي کند به عنوان</w:t>
      </w:r>
      <w:r w:rsidRPr="00097558">
        <w:rPr>
          <w:rFonts w:ascii="Tahoma" w:eastAsia="Times New Roman" w:hAnsi="Tahoma" w:cs="Tahoma"/>
          <w:color w:val="333333"/>
          <w:sz w:val="20"/>
          <w:szCs w:val="20"/>
          <w:rtl/>
        </w:rPr>
        <w:t> </w:t>
      </w:r>
      <w:r w:rsidRPr="00097558">
        <w:rPr>
          <w:rFonts w:ascii="Tahoma" w:eastAsia="Times New Roman" w:hAnsi="Tahoma" w:cs="2  Titr"/>
          <w:b/>
          <w:bCs/>
          <w:color w:val="333333"/>
          <w:sz w:val="20"/>
          <w:szCs w:val="20"/>
          <w:rtl/>
        </w:rPr>
        <w:t>نصف النهار مبدا</w:t>
      </w:r>
      <w:r w:rsidRPr="00097558">
        <w:rPr>
          <w:rFonts w:ascii="Tahoma" w:eastAsia="Times New Roman" w:hAnsi="Tahoma" w:cs="Tahoma"/>
          <w:b/>
          <w:bCs/>
          <w:color w:val="333333"/>
          <w:sz w:val="20"/>
          <w:szCs w:val="20"/>
          <w:rtl/>
        </w:rPr>
        <w:t> </w:t>
      </w:r>
      <w:r w:rsidRPr="00097558">
        <w:rPr>
          <w:rFonts w:ascii="Tahoma" w:eastAsia="Times New Roman" w:hAnsi="Tahoma" w:cs="2  Titr"/>
          <w:color w:val="333333"/>
          <w:sz w:val="20"/>
          <w:szCs w:val="20"/>
          <w:rtl/>
        </w:rPr>
        <w:t>(صفر درجه ) در نظر گرفته شده است .</w:t>
      </w:r>
    </w:p>
    <w:p w:rsidR="00E35B51" w:rsidRPr="00097558" w:rsidRDefault="00E35B51" w:rsidP="00E35B51">
      <w:pPr>
        <w:shd w:val="clear" w:color="auto" w:fill="FFA85E"/>
        <w:spacing w:before="100" w:beforeAutospacing="1" w:after="100" w:afterAutospacing="1" w:line="240" w:lineRule="auto"/>
        <w:rPr>
          <w:rFonts w:ascii="Tahoma" w:eastAsia="Times New Roman" w:hAnsi="Tahoma" w:cs="2  Titr"/>
          <w:color w:val="333333"/>
          <w:sz w:val="20"/>
          <w:szCs w:val="20"/>
          <w:rtl/>
        </w:rPr>
      </w:pPr>
      <w:r w:rsidRPr="00097558">
        <w:rPr>
          <w:rFonts w:ascii="Tahoma" w:eastAsia="Times New Roman" w:hAnsi="Tahoma" w:cs="2  Titr"/>
          <w:color w:val="333333"/>
          <w:sz w:val="20"/>
          <w:szCs w:val="20"/>
          <w:rtl/>
        </w:rPr>
        <w:t>نصف النهار هاي نيم کره شرقي از صفر تا 180 درجه در شرق و نصف النهار ها ي نيم کره غربي بين صفر تا 180 درجه در غرب تغيير مي کنند.</w:t>
      </w:r>
    </w:p>
    <w:p w:rsidR="00E35B51" w:rsidRPr="00097558" w:rsidRDefault="00E35B51" w:rsidP="00E35B51">
      <w:pPr>
        <w:shd w:val="clear" w:color="auto" w:fill="FFA85E"/>
        <w:spacing w:before="100" w:beforeAutospacing="1" w:after="100" w:afterAutospacing="1" w:line="240" w:lineRule="auto"/>
        <w:rPr>
          <w:rFonts w:ascii="Tahoma" w:eastAsia="Times New Roman" w:hAnsi="Tahoma" w:cs="2  Titr"/>
          <w:color w:val="333333"/>
          <w:sz w:val="20"/>
          <w:szCs w:val="20"/>
          <w:rtl/>
        </w:rPr>
      </w:pPr>
      <w:r w:rsidRPr="00097558">
        <w:rPr>
          <w:rFonts w:ascii="Tahoma" w:eastAsia="Times New Roman" w:hAnsi="Tahoma" w:cs="2  Titr"/>
          <w:b/>
          <w:bCs/>
          <w:color w:val="333333"/>
          <w:sz w:val="20"/>
          <w:szCs w:val="20"/>
          <w:rtl/>
        </w:rPr>
        <w:t>مختصات جغرافيايي:</w:t>
      </w:r>
    </w:p>
    <w:p w:rsidR="00E35B51" w:rsidRPr="00097558" w:rsidRDefault="00E35B51" w:rsidP="00E35B51">
      <w:pPr>
        <w:shd w:val="clear" w:color="auto" w:fill="FFA85E"/>
        <w:spacing w:before="100" w:beforeAutospacing="1" w:after="100" w:afterAutospacing="1" w:line="240" w:lineRule="auto"/>
        <w:rPr>
          <w:rFonts w:ascii="Tahoma" w:eastAsia="Times New Roman" w:hAnsi="Tahoma" w:cs="2  Titr"/>
          <w:color w:val="333333"/>
          <w:sz w:val="20"/>
          <w:szCs w:val="20"/>
          <w:rtl/>
        </w:rPr>
      </w:pPr>
      <w:r w:rsidRPr="00097558">
        <w:rPr>
          <w:rFonts w:ascii="Tahoma" w:eastAsia="Times New Roman" w:hAnsi="Tahoma" w:cs="2  Titr"/>
          <w:color w:val="333333"/>
          <w:sz w:val="20"/>
          <w:szCs w:val="20"/>
          <w:rtl/>
        </w:rPr>
        <w:t>هر نقطه از زمين ، روي يک مدار و يک نصف النهار مشخص قرار دارد که به آن مختصات جغرافيايي آن نقطه مي گويند .</w:t>
      </w:r>
    </w:p>
    <w:p w:rsidR="00E35B51" w:rsidRPr="00097558" w:rsidRDefault="00E35B51" w:rsidP="00E35B51">
      <w:pPr>
        <w:shd w:val="clear" w:color="auto" w:fill="FFA85E"/>
        <w:spacing w:before="100" w:beforeAutospacing="1" w:after="100" w:afterAutospacing="1" w:line="240" w:lineRule="auto"/>
        <w:jc w:val="center"/>
        <w:rPr>
          <w:rFonts w:ascii="Tahoma" w:eastAsia="Times New Roman" w:hAnsi="Tahoma" w:cs="2  Titr"/>
          <w:color w:val="333333"/>
          <w:sz w:val="20"/>
          <w:szCs w:val="20"/>
          <w:rtl/>
        </w:rPr>
      </w:pPr>
      <w:r w:rsidRPr="00097558">
        <w:rPr>
          <w:rFonts w:ascii="Tahoma" w:eastAsia="Times New Roman" w:hAnsi="Tahoma" w:cs="Tahoma"/>
          <w:color w:val="333333"/>
          <w:sz w:val="20"/>
          <w:szCs w:val="20"/>
          <w:rtl/>
        </w:rPr>
        <w:t> </w:t>
      </w:r>
    </w:p>
    <w:p w:rsidR="00E35B51" w:rsidRPr="00097558" w:rsidRDefault="00E35B51" w:rsidP="00E35B51">
      <w:pPr>
        <w:shd w:val="clear" w:color="auto" w:fill="FFA85E"/>
        <w:spacing w:before="100" w:beforeAutospacing="1" w:after="100" w:afterAutospacing="1" w:line="240" w:lineRule="auto"/>
        <w:jc w:val="center"/>
        <w:rPr>
          <w:rFonts w:ascii="Tahoma" w:eastAsia="Times New Roman" w:hAnsi="Tahoma" w:cs="2  Titr"/>
          <w:color w:val="333333"/>
          <w:sz w:val="20"/>
          <w:szCs w:val="20"/>
          <w:rtl/>
        </w:rPr>
      </w:pPr>
      <w:r w:rsidRPr="00097558">
        <w:rPr>
          <w:rFonts w:ascii="Tahoma" w:eastAsia="Times New Roman" w:hAnsi="Tahoma" w:cs="2  Titr"/>
          <w:color w:val="333333"/>
          <w:sz w:val="20"/>
          <w:szCs w:val="20"/>
          <w:rtl/>
        </w:rPr>
        <w:t>نمایش حرکت انتقالی زمین</w:t>
      </w:r>
    </w:p>
    <w:p w:rsidR="00E35B51" w:rsidRPr="00097558" w:rsidRDefault="00E35B51" w:rsidP="00E35B51">
      <w:pPr>
        <w:shd w:val="clear" w:color="auto" w:fill="FFA85E"/>
        <w:spacing w:before="100" w:beforeAutospacing="1" w:after="100" w:afterAutospacing="1" w:line="240" w:lineRule="auto"/>
        <w:jc w:val="center"/>
        <w:rPr>
          <w:rFonts w:ascii="Tahoma" w:eastAsia="Times New Roman" w:hAnsi="Tahoma" w:cs="2  Titr"/>
          <w:color w:val="333333"/>
          <w:sz w:val="20"/>
          <w:szCs w:val="20"/>
          <w:rtl/>
        </w:rPr>
      </w:pPr>
      <w:r w:rsidRPr="00097558">
        <w:rPr>
          <w:rFonts w:ascii="Tahoma" w:eastAsia="Times New Roman" w:hAnsi="Tahoma" w:cs="2  Titr"/>
          <w:noProof/>
          <w:color w:val="333333"/>
          <w:sz w:val="20"/>
          <w:szCs w:val="20"/>
        </w:rPr>
        <w:drawing>
          <wp:inline distT="0" distB="0" distL="0" distR="0">
            <wp:extent cx="1147445" cy="758825"/>
            <wp:effectExtent l="0" t="0" r="0" b="0"/>
            <wp:docPr id="1" name="Picture 1" descr="http://www.ngdir.ir/sitelinks/kids/Image/earth_fa/__12+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gdir.ir/sitelinks/kids/Image/earth_fa/__12+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CE" w:rsidRDefault="00E35B51" w:rsidP="00E35B51">
      <w:pPr>
        <w:rPr>
          <w:rFonts w:hint="cs"/>
          <w:rtl/>
        </w:rPr>
      </w:pPr>
      <w:r w:rsidRPr="00097558">
        <w:rPr>
          <w:rFonts w:ascii="Tahoma" w:eastAsia="Times New Roman" w:hAnsi="Tahoma" w:cs="2  Titr"/>
          <w:color w:val="333333"/>
          <w:sz w:val="20"/>
          <w:szCs w:val="20"/>
        </w:rPr>
        <w:br/>
      </w:r>
      <w:r w:rsidRPr="00097558">
        <w:rPr>
          <w:rFonts w:ascii="Tahoma" w:eastAsia="Times New Roman" w:hAnsi="Tahoma" w:cs="2  Titr"/>
          <w:color w:val="333333"/>
          <w:sz w:val="20"/>
          <w:szCs w:val="20"/>
          <w:shd w:val="clear" w:color="auto" w:fill="FFA85E"/>
          <w:rtl/>
        </w:rPr>
        <w:t>برچسب‌ها</w:t>
      </w:r>
      <w:r w:rsidRPr="00097558">
        <w:rPr>
          <w:rFonts w:ascii="Tahoma" w:eastAsia="Times New Roman" w:hAnsi="Tahoma" w:cs="2  Titr"/>
          <w:color w:val="333333"/>
          <w:sz w:val="20"/>
          <w:szCs w:val="20"/>
          <w:shd w:val="clear" w:color="auto" w:fill="FFA85E"/>
        </w:rPr>
        <w:t>:</w:t>
      </w:r>
      <w:r w:rsidRPr="00097558">
        <w:rPr>
          <w:rFonts w:ascii="Tahoma" w:eastAsia="Times New Roman" w:hAnsi="Tahoma" w:cs="2  Titr"/>
          <w:color w:val="333333"/>
          <w:sz w:val="20"/>
          <w:szCs w:val="20"/>
        </w:rPr>
        <w:t> </w:t>
      </w:r>
      <w:hyperlink r:id="rId5" w:history="1">
        <w:r w:rsidRPr="00097558">
          <w:rPr>
            <w:rFonts w:ascii="Tahoma" w:eastAsia="Times New Roman" w:hAnsi="Tahoma" w:cs="2  Titr"/>
            <w:color w:val="732D0C"/>
            <w:sz w:val="20"/>
            <w:szCs w:val="20"/>
            <w:rtl/>
          </w:rPr>
          <w:t>سوالات پنجم دبستان</w:t>
        </w:r>
      </w:hyperlink>
      <w:r w:rsidRPr="00097558">
        <w:rPr>
          <w:rFonts w:ascii="Tahoma" w:eastAsia="Times New Roman" w:hAnsi="Tahoma" w:cs="2  Titr"/>
          <w:color w:val="333333"/>
          <w:sz w:val="20"/>
          <w:szCs w:val="20"/>
        </w:rPr>
        <w:t> </w:t>
      </w:r>
    </w:p>
    <w:sectPr w:rsidR="00444BCE" w:rsidSect="008976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35B51"/>
    <w:rsid w:val="00097558"/>
    <w:rsid w:val="00444BCE"/>
    <w:rsid w:val="0089765A"/>
    <w:rsid w:val="00AC2CF6"/>
    <w:rsid w:val="00E35B51"/>
    <w:rsid w:val="00F6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B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5B51"/>
    <w:rPr>
      <w:b/>
      <w:bCs/>
    </w:rPr>
  </w:style>
  <w:style w:type="character" w:customStyle="1" w:styleId="apple-converted-space">
    <w:name w:val="apple-converted-space"/>
    <w:basedOn w:val="DefaultParagraphFont"/>
    <w:rsid w:val="00E35B51"/>
  </w:style>
  <w:style w:type="character" w:styleId="Hyperlink">
    <w:name w:val="Hyperlink"/>
    <w:basedOn w:val="DefaultParagraphFont"/>
    <w:uiPriority w:val="99"/>
    <w:semiHidden/>
    <w:unhideWhenUsed/>
    <w:rsid w:val="00E35B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mkschool.blogfa.com/tag/%d8%b3%d9%88%d8%a7%d9%84%d8%a7%d8%aa-%d9%be%d9%86%d8%ac%d9%85-%d8%af%d8%a8%d8%b3%d8%aa%d8%a7%d9%86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 Altintop</dc:creator>
  <cp:keywords/>
  <dc:description/>
  <cp:lastModifiedBy>Hamit Altintop</cp:lastModifiedBy>
  <cp:revision>2</cp:revision>
  <dcterms:created xsi:type="dcterms:W3CDTF">2014-05-12T12:05:00Z</dcterms:created>
  <dcterms:modified xsi:type="dcterms:W3CDTF">2014-05-13T05:32:00Z</dcterms:modified>
</cp:coreProperties>
</file>