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22" w:rsidRPr="00835EB6" w:rsidRDefault="00835EB6" w:rsidP="00835EB6">
      <w:pPr>
        <w:jc w:val="center"/>
        <w:rPr>
          <w:rFonts w:cs="Times New Roman"/>
          <w:sz w:val="28"/>
          <w:rtl/>
        </w:rPr>
      </w:pPr>
      <w:bookmarkStart w:id="0" w:name="_GoBack"/>
      <w:bookmarkEnd w:id="0"/>
      <w:r>
        <w:rPr>
          <w:rFonts w:hint="cs"/>
          <w:rtl/>
        </w:rPr>
        <w:t>بسم الله الرحمن الرحیم</w:t>
      </w:r>
    </w:p>
    <w:p w:rsidR="00D06DBB" w:rsidRPr="00DA26AC" w:rsidRDefault="00D06DBB" w:rsidP="00DA26AC">
      <w:pPr>
        <w:pStyle w:val="Heading1"/>
        <w:spacing w:before="0"/>
        <w:rPr>
          <w:rtl/>
        </w:rPr>
      </w:pPr>
      <w:bookmarkStart w:id="1" w:name="_Toc401618210"/>
      <w:r w:rsidRPr="00DA26AC">
        <w:rPr>
          <w:rFonts w:hint="cs"/>
          <w:rtl/>
        </w:rPr>
        <w:t>حرمت شرعی مقدمه حرام</w:t>
      </w:r>
      <w:bookmarkEnd w:id="1"/>
    </w:p>
    <w:p w:rsidR="005C38A5" w:rsidRPr="00FD7A55" w:rsidRDefault="009E672B" w:rsidP="00DA26AC">
      <w:pPr>
        <w:rPr>
          <w:rtl/>
        </w:rPr>
      </w:pPr>
      <w:r>
        <w:rPr>
          <w:rFonts w:hint="cs"/>
          <w:rtl/>
        </w:rPr>
        <w:t>مباحثی که بیان شد</w:t>
      </w:r>
      <w:r w:rsidR="008F55A9">
        <w:rPr>
          <w:rFonts w:hint="cs"/>
          <w:rtl/>
        </w:rPr>
        <w:t xml:space="preserve"> در وجوب عقلی مقدمه حرام </w:t>
      </w:r>
      <w:r>
        <w:rPr>
          <w:rFonts w:hint="cs"/>
          <w:rtl/>
        </w:rPr>
        <w:t>بود</w:t>
      </w:r>
      <w:r w:rsidR="008F55A9">
        <w:rPr>
          <w:rFonts w:hint="cs"/>
          <w:rtl/>
        </w:rPr>
        <w:t xml:space="preserve">. </w:t>
      </w:r>
      <w:r w:rsidR="005C38A5" w:rsidRPr="00FD7A55">
        <w:rPr>
          <w:rFonts w:hint="cs"/>
          <w:rtl/>
        </w:rPr>
        <w:t>بحث دیگر در مقدمه حرام این</w:t>
      </w:r>
      <w:r w:rsidR="008F55A9">
        <w:rPr>
          <w:rFonts w:hint="cs"/>
          <w:rtl/>
        </w:rPr>
        <w:t xml:space="preserve"> است که در جاهایی که مقدمه حرام</w:t>
      </w:r>
      <w:r w:rsidR="005C38A5" w:rsidRPr="00FD7A55">
        <w:rPr>
          <w:rFonts w:hint="cs"/>
          <w:rtl/>
        </w:rPr>
        <w:t xml:space="preserve">، حرمت عقلی </w:t>
      </w:r>
      <w:r w:rsidR="008F55A9">
        <w:rPr>
          <w:rFonts w:hint="cs"/>
          <w:rtl/>
        </w:rPr>
        <w:t xml:space="preserve">دارد (در </w:t>
      </w:r>
      <w:r w:rsidR="005C38A5" w:rsidRPr="00FD7A55">
        <w:rPr>
          <w:rFonts w:hint="cs"/>
          <w:rtl/>
        </w:rPr>
        <w:t>جایی که مقدمه حرام، تولیدی باشد</w:t>
      </w:r>
      <w:r w:rsidR="008F55A9">
        <w:rPr>
          <w:rFonts w:hint="cs"/>
          <w:rtl/>
        </w:rPr>
        <w:t>)</w:t>
      </w:r>
      <w:r w:rsidR="005C38A5" w:rsidRPr="00FD7A55">
        <w:rPr>
          <w:rFonts w:hint="cs"/>
          <w:rtl/>
        </w:rPr>
        <w:t xml:space="preserve"> </w:t>
      </w:r>
      <w:r w:rsidR="008F55A9">
        <w:rPr>
          <w:rFonts w:hint="cs"/>
          <w:rtl/>
        </w:rPr>
        <w:t xml:space="preserve">و </w:t>
      </w:r>
      <w:r w:rsidR="005C38A5" w:rsidRPr="00FD7A55">
        <w:rPr>
          <w:rFonts w:hint="cs"/>
          <w:rtl/>
        </w:rPr>
        <w:t>عقلا</w:t>
      </w:r>
      <w:r w:rsidR="008F55A9">
        <w:rPr>
          <w:rFonts w:hint="cs"/>
          <w:rtl/>
        </w:rPr>
        <w:t>ً</w:t>
      </w:r>
      <w:r w:rsidR="005C38A5" w:rsidRPr="00FD7A55">
        <w:rPr>
          <w:rFonts w:hint="cs"/>
          <w:rtl/>
        </w:rPr>
        <w:t xml:space="preserve"> </w:t>
      </w:r>
      <w:r w:rsidR="008F55A9">
        <w:rPr>
          <w:rFonts w:hint="cs"/>
          <w:rtl/>
        </w:rPr>
        <w:t>ملازمه هست</w:t>
      </w:r>
      <w:r w:rsidR="005C38A5" w:rsidRPr="00FD7A55">
        <w:rPr>
          <w:rFonts w:hint="cs"/>
          <w:rtl/>
        </w:rPr>
        <w:t>، آیا شرعا</w:t>
      </w:r>
      <w:r w:rsidR="008F55A9">
        <w:rPr>
          <w:rFonts w:hint="cs"/>
          <w:rtl/>
        </w:rPr>
        <w:t>ً</w:t>
      </w:r>
      <w:r w:rsidR="005C38A5" w:rsidRPr="00FD7A55">
        <w:rPr>
          <w:rFonts w:hint="cs"/>
          <w:rtl/>
        </w:rPr>
        <w:t xml:space="preserve"> </w:t>
      </w:r>
      <w:r w:rsidR="00CD0522">
        <w:rPr>
          <w:rFonts w:hint="eastAsia"/>
          <w:rtl/>
        </w:rPr>
        <w:t>هم</w:t>
      </w:r>
      <w:r w:rsidR="008F55A9">
        <w:rPr>
          <w:rFonts w:hint="cs"/>
          <w:rtl/>
        </w:rPr>
        <w:t xml:space="preserve"> </w:t>
      </w:r>
      <w:r w:rsidR="005C38A5" w:rsidRPr="00FD7A55">
        <w:rPr>
          <w:rFonts w:hint="cs"/>
          <w:rtl/>
        </w:rPr>
        <w:t>حرمت غیریه دارد یا نه؟</w:t>
      </w:r>
    </w:p>
    <w:p w:rsidR="005C38A5" w:rsidRPr="00FD7A55" w:rsidRDefault="005C38A5" w:rsidP="00DA26AC">
      <w:pPr>
        <w:rPr>
          <w:rtl/>
        </w:rPr>
      </w:pPr>
      <w:r w:rsidRPr="00FD7A55">
        <w:rPr>
          <w:rFonts w:hint="cs"/>
          <w:rtl/>
        </w:rPr>
        <w:t xml:space="preserve">نکته اصلی بحث این است که اگر ثمره ای بر حرمت شرعی مترتب شود با قاعده ملازمه </w:t>
      </w:r>
      <w:r w:rsidR="00CD0522">
        <w:rPr>
          <w:rFonts w:hint="cs"/>
          <w:rtl/>
        </w:rPr>
        <w:t>می‌گوییم</w:t>
      </w:r>
      <w:r w:rsidR="00444179">
        <w:rPr>
          <w:rFonts w:hint="cs"/>
          <w:rtl/>
        </w:rPr>
        <w:t xml:space="preserve">: </w:t>
      </w:r>
      <w:r w:rsidRPr="00FD7A55">
        <w:rPr>
          <w:rFonts w:hint="cs"/>
          <w:rtl/>
        </w:rPr>
        <w:t xml:space="preserve">عقل حکم کرده پس شرع هم حکم </w:t>
      </w:r>
      <w:r w:rsidR="00CD0522">
        <w:rPr>
          <w:rFonts w:hint="cs"/>
          <w:rtl/>
        </w:rPr>
        <w:t>می‌کند</w:t>
      </w:r>
      <w:r w:rsidR="00CD0522">
        <w:rPr>
          <w:rFonts w:hint="eastAsia"/>
          <w:rtl/>
        </w:rPr>
        <w:t>؛</w:t>
      </w:r>
      <w:r w:rsidR="00CD0522">
        <w:rPr>
          <w:rtl/>
        </w:rPr>
        <w:t xml:space="preserve"> </w:t>
      </w:r>
      <w:r w:rsidR="00444179">
        <w:rPr>
          <w:rFonts w:hint="cs"/>
          <w:rtl/>
        </w:rPr>
        <w:t>اما اگر ثمره ای مترتب نشود، ملازمه ای نیست</w:t>
      </w:r>
      <w:r w:rsidR="00CD0522">
        <w:rPr>
          <w:rFonts w:hint="eastAsia"/>
          <w:rtl/>
        </w:rPr>
        <w:t>؛</w:t>
      </w:r>
      <w:r w:rsidR="00CD0522">
        <w:rPr>
          <w:rtl/>
        </w:rPr>
        <w:t xml:space="preserve"> </w:t>
      </w:r>
      <w:r w:rsidR="00444179">
        <w:rPr>
          <w:rFonts w:hint="cs"/>
          <w:rtl/>
        </w:rPr>
        <w:t>یعنی اینکه</w:t>
      </w:r>
      <w:r w:rsidR="00CD0522">
        <w:rPr>
          <w:rtl/>
        </w:rPr>
        <w:t xml:space="preserve"> </w:t>
      </w:r>
      <w:r w:rsidRPr="00FD7A55">
        <w:rPr>
          <w:rFonts w:hint="cs"/>
          <w:rtl/>
        </w:rPr>
        <w:t xml:space="preserve">عقل در مقدمات تولیدیه </w:t>
      </w:r>
      <w:r w:rsidR="00CD0522">
        <w:rPr>
          <w:rFonts w:hint="cs"/>
          <w:rtl/>
        </w:rPr>
        <w:t>می‌گوید</w:t>
      </w:r>
      <w:r w:rsidR="00444179">
        <w:rPr>
          <w:rFonts w:hint="cs"/>
          <w:rtl/>
        </w:rPr>
        <w:t>:</w:t>
      </w:r>
      <w:r w:rsidRPr="00FD7A55">
        <w:rPr>
          <w:rFonts w:hint="cs"/>
          <w:rtl/>
        </w:rPr>
        <w:t xml:space="preserve"> حرمت </w:t>
      </w:r>
      <w:r w:rsidR="00444179">
        <w:rPr>
          <w:rFonts w:hint="cs"/>
          <w:rtl/>
        </w:rPr>
        <w:t xml:space="preserve">غیریه </w:t>
      </w:r>
      <w:r w:rsidRPr="00FD7A55">
        <w:rPr>
          <w:rFonts w:hint="cs"/>
          <w:rtl/>
        </w:rPr>
        <w:t>دار</w:t>
      </w:r>
      <w:r w:rsidR="00444179">
        <w:rPr>
          <w:rFonts w:hint="cs"/>
          <w:rtl/>
        </w:rPr>
        <w:t>ن</w:t>
      </w:r>
      <w:r w:rsidRPr="00FD7A55">
        <w:rPr>
          <w:rFonts w:hint="cs"/>
          <w:rtl/>
        </w:rPr>
        <w:t>د</w:t>
      </w:r>
      <w:r w:rsidR="00444179">
        <w:rPr>
          <w:rFonts w:hint="cs"/>
          <w:rtl/>
        </w:rPr>
        <w:t>؛ اگر در اینجا بخواهیم ملازمه را بین حکم عقل و حکم شرع جاری کنیم، باید ثمره ای بر حکم شرعی مترتب باشد.</w:t>
      </w:r>
    </w:p>
    <w:p w:rsidR="00D06DBB" w:rsidRDefault="00D06DBB" w:rsidP="00DA26AC">
      <w:pPr>
        <w:pStyle w:val="Heading1"/>
        <w:spacing w:before="0"/>
        <w:rPr>
          <w:rtl/>
        </w:rPr>
      </w:pPr>
      <w:bookmarkStart w:id="2" w:name="_Toc401618211"/>
      <w:r>
        <w:rPr>
          <w:rFonts w:hint="cs"/>
          <w:rtl/>
        </w:rPr>
        <w:t>ثمره حرمت شرعی مقدمه حرام</w:t>
      </w:r>
      <w:bookmarkEnd w:id="2"/>
    </w:p>
    <w:p w:rsidR="009E0CCD" w:rsidRPr="00FD7A55" w:rsidRDefault="00444179" w:rsidP="00DA26AC">
      <w:pPr>
        <w:rPr>
          <w:rtl/>
        </w:rPr>
      </w:pPr>
      <w:r>
        <w:rPr>
          <w:rFonts w:hint="cs"/>
          <w:rtl/>
        </w:rPr>
        <w:t>به نظر ما</w:t>
      </w:r>
      <w:r w:rsidR="005C38A5" w:rsidRPr="00FD7A55">
        <w:rPr>
          <w:rFonts w:hint="cs"/>
          <w:rtl/>
        </w:rPr>
        <w:t xml:space="preserve"> </w:t>
      </w:r>
      <w:r w:rsidR="00B17F8B" w:rsidRPr="00FD7A55">
        <w:rPr>
          <w:rFonts w:hint="cs"/>
          <w:rtl/>
        </w:rPr>
        <w:t xml:space="preserve">حکم شرعی </w:t>
      </w:r>
      <w:r>
        <w:rPr>
          <w:rFonts w:hint="cs"/>
          <w:rtl/>
        </w:rPr>
        <w:t xml:space="preserve">در </w:t>
      </w:r>
      <w:r w:rsidR="00B17F8B" w:rsidRPr="00FD7A55">
        <w:rPr>
          <w:rFonts w:hint="cs"/>
          <w:rtl/>
        </w:rPr>
        <w:t xml:space="preserve">اینجا جاری </w:t>
      </w:r>
      <w:r w:rsidR="00CD0522">
        <w:rPr>
          <w:rFonts w:hint="cs"/>
          <w:rtl/>
        </w:rPr>
        <w:t>می‌شود</w:t>
      </w:r>
      <w:r w:rsidR="00B17F8B" w:rsidRPr="00FD7A55">
        <w:rPr>
          <w:rFonts w:hint="cs"/>
          <w:rtl/>
        </w:rPr>
        <w:t xml:space="preserve"> و مصداق دارد</w:t>
      </w:r>
      <w:r>
        <w:rPr>
          <w:rFonts w:hint="cs"/>
          <w:rtl/>
        </w:rPr>
        <w:t xml:space="preserve"> و</w:t>
      </w:r>
      <w:r w:rsidR="00B17F8B" w:rsidRPr="00FD7A55">
        <w:rPr>
          <w:rFonts w:hint="cs"/>
          <w:rtl/>
        </w:rPr>
        <w:t xml:space="preserve"> ثمره اش این است که اگر حک</w:t>
      </w:r>
      <w:r>
        <w:rPr>
          <w:rFonts w:hint="cs"/>
          <w:rtl/>
        </w:rPr>
        <w:t>م شرعی نباشد ن</w:t>
      </w:r>
      <w:r w:rsidR="00CD0522">
        <w:rPr>
          <w:rFonts w:hint="cs"/>
          <w:rtl/>
        </w:rPr>
        <w:t>می‌توان</w:t>
      </w:r>
      <w:r>
        <w:rPr>
          <w:rFonts w:hint="cs"/>
          <w:rtl/>
        </w:rPr>
        <w:t xml:space="preserve">د </w:t>
      </w:r>
      <w:r w:rsidRPr="00FD7A55">
        <w:rPr>
          <w:rFonts w:hint="cs"/>
          <w:rtl/>
        </w:rPr>
        <w:t xml:space="preserve">اراده و نهی مولی را </w:t>
      </w:r>
      <w:r>
        <w:rPr>
          <w:rFonts w:hint="cs"/>
          <w:rtl/>
        </w:rPr>
        <w:t>قصد امر</w:t>
      </w:r>
      <w:r w:rsidR="00B17F8B" w:rsidRPr="00FD7A55">
        <w:rPr>
          <w:rFonts w:hint="cs"/>
          <w:rtl/>
        </w:rPr>
        <w:t xml:space="preserve"> یا قصد </w:t>
      </w:r>
      <w:r>
        <w:rPr>
          <w:rFonts w:hint="cs"/>
          <w:rtl/>
        </w:rPr>
        <w:t>ترک کند.</w:t>
      </w:r>
      <w:r w:rsidR="00B17F8B" w:rsidRPr="00FD7A55">
        <w:rPr>
          <w:rFonts w:hint="cs"/>
          <w:rtl/>
        </w:rPr>
        <w:t xml:space="preserve"> این ثمره</w:t>
      </w:r>
      <w:r>
        <w:rPr>
          <w:rFonts w:hint="cs"/>
          <w:rtl/>
        </w:rPr>
        <w:t>،</w:t>
      </w:r>
      <w:r w:rsidR="00B17F8B" w:rsidRPr="00FD7A55">
        <w:rPr>
          <w:rFonts w:hint="cs"/>
          <w:rtl/>
        </w:rPr>
        <w:t xml:space="preserve"> </w:t>
      </w:r>
      <w:r>
        <w:rPr>
          <w:rFonts w:hint="cs"/>
          <w:rtl/>
        </w:rPr>
        <w:t xml:space="preserve">زمینه سازی </w:t>
      </w:r>
      <w:r w:rsidR="00CD0522">
        <w:rPr>
          <w:rFonts w:hint="cs"/>
          <w:rtl/>
        </w:rPr>
        <w:t>می‌کند</w:t>
      </w:r>
      <w:r w:rsidR="00B17F8B" w:rsidRPr="00FD7A55">
        <w:rPr>
          <w:rFonts w:hint="cs"/>
          <w:rtl/>
        </w:rPr>
        <w:t xml:space="preserve"> </w:t>
      </w:r>
      <w:r>
        <w:rPr>
          <w:rFonts w:hint="cs"/>
          <w:rtl/>
        </w:rPr>
        <w:t xml:space="preserve">تا </w:t>
      </w:r>
      <w:r w:rsidR="00E35A53">
        <w:rPr>
          <w:rFonts w:hint="cs"/>
          <w:rtl/>
        </w:rPr>
        <w:t>کار را به مولی نسبت بدهد که</w:t>
      </w:r>
      <w:r w:rsidR="00B17F8B" w:rsidRPr="00FD7A55">
        <w:rPr>
          <w:rFonts w:hint="cs"/>
          <w:rtl/>
        </w:rPr>
        <w:t xml:space="preserve"> این</w:t>
      </w:r>
      <w:r w:rsidR="00E35A53">
        <w:rPr>
          <w:rFonts w:hint="cs"/>
          <w:rtl/>
        </w:rPr>
        <w:t>،</w:t>
      </w:r>
      <w:r w:rsidR="00B17F8B" w:rsidRPr="00FD7A55">
        <w:rPr>
          <w:rFonts w:hint="cs"/>
          <w:rtl/>
        </w:rPr>
        <w:t xml:space="preserve"> موجب ثواب و عقاب </w:t>
      </w:r>
      <w:r w:rsidR="00CD0522">
        <w:rPr>
          <w:rFonts w:hint="cs"/>
          <w:rtl/>
        </w:rPr>
        <w:t>می‌شود</w:t>
      </w:r>
      <w:r>
        <w:rPr>
          <w:rFonts w:hint="cs"/>
          <w:rtl/>
        </w:rPr>
        <w:t>. پس</w:t>
      </w:r>
      <w:r w:rsidR="00B17F8B" w:rsidRPr="00FD7A55">
        <w:rPr>
          <w:rFonts w:hint="cs"/>
          <w:rtl/>
        </w:rPr>
        <w:t xml:space="preserve"> این </w:t>
      </w:r>
      <w:r>
        <w:rPr>
          <w:rFonts w:hint="cs"/>
          <w:rtl/>
        </w:rPr>
        <w:t xml:space="preserve">ثمره </w:t>
      </w:r>
      <w:r w:rsidR="00E35A53">
        <w:rPr>
          <w:rFonts w:hint="cs"/>
          <w:rtl/>
        </w:rPr>
        <w:t xml:space="preserve">برای ملازمه </w:t>
      </w:r>
      <w:r w:rsidR="00B17F8B" w:rsidRPr="00FD7A55">
        <w:rPr>
          <w:rFonts w:hint="cs"/>
          <w:rtl/>
        </w:rPr>
        <w:t>کافی</w:t>
      </w:r>
      <w:r w:rsidR="00E35A53">
        <w:rPr>
          <w:rFonts w:hint="cs"/>
          <w:rtl/>
        </w:rPr>
        <w:t xml:space="preserve"> ا</w:t>
      </w:r>
      <w:r w:rsidR="00B17F8B" w:rsidRPr="00FD7A55">
        <w:rPr>
          <w:rFonts w:hint="cs"/>
          <w:rtl/>
        </w:rPr>
        <w:t>ست</w:t>
      </w:r>
      <w:r w:rsidR="00E35A53">
        <w:rPr>
          <w:rFonts w:hint="cs"/>
          <w:rtl/>
        </w:rPr>
        <w:t>.</w:t>
      </w:r>
      <w:r w:rsidR="00C47FCB">
        <w:rPr>
          <w:rFonts w:hint="cs"/>
          <w:rtl/>
        </w:rPr>
        <w:t xml:space="preserve"> </w:t>
      </w:r>
      <w:r w:rsidR="00547F80" w:rsidRPr="00FD7A55">
        <w:rPr>
          <w:rFonts w:hint="cs"/>
          <w:rtl/>
        </w:rPr>
        <w:t xml:space="preserve">در نواهی توصلی هم چون ترک </w:t>
      </w:r>
      <w:r w:rsidR="00CD0522">
        <w:rPr>
          <w:rFonts w:hint="cs"/>
          <w:rtl/>
        </w:rPr>
        <w:t>می‌کند</w:t>
      </w:r>
      <w:r w:rsidR="00547F80" w:rsidRPr="00FD7A55">
        <w:rPr>
          <w:rFonts w:hint="cs"/>
          <w:rtl/>
        </w:rPr>
        <w:t xml:space="preserve"> فقط عقاب </w:t>
      </w:r>
      <w:r w:rsidR="00E35A53">
        <w:rPr>
          <w:rFonts w:hint="cs"/>
          <w:rtl/>
        </w:rPr>
        <w:t>ن</w:t>
      </w:r>
      <w:r w:rsidR="00CD0522">
        <w:rPr>
          <w:rFonts w:hint="cs"/>
          <w:rtl/>
        </w:rPr>
        <w:t>می‌شود</w:t>
      </w:r>
      <w:r w:rsidR="00E35A53">
        <w:rPr>
          <w:rFonts w:hint="cs"/>
          <w:rtl/>
        </w:rPr>
        <w:t xml:space="preserve"> ولی اگر این را ترک کرده</w:t>
      </w:r>
      <w:r w:rsidR="00547F80" w:rsidRPr="00FD7A55">
        <w:rPr>
          <w:rFonts w:hint="cs"/>
          <w:rtl/>
        </w:rPr>
        <w:t xml:space="preserve"> و مستند به مولی هم بکند ثواب هم می برد.</w:t>
      </w:r>
    </w:p>
    <w:p w:rsidR="00D06DBB" w:rsidRDefault="00676253" w:rsidP="00DA26AC">
      <w:pPr>
        <w:rPr>
          <w:rtl/>
        </w:rPr>
      </w:pPr>
      <w:r w:rsidRPr="00FD7A55">
        <w:rPr>
          <w:rFonts w:hint="cs"/>
          <w:rtl/>
        </w:rPr>
        <w:t>بنابرا</w:t>
      </w:r>
      <w:r w:rsidR="00E35A53">
        <w:rPr>
          <w:rFonts w:hint="cs"/>
          <w:rtl/>
        </w:rPr>
        <w:t>ین حرمت عقلی</w:t>
      </w:r>
      <w:r w:rsidR="00E35A53" w:rsidRPr="00FD7A55">
        <w:rPr>
          <w:rFonts w:hint="cs"/>
          <w:rtl/>
        </w:rPr>
        <w:t xml:space="preserve"> </w:t>
      </w:r>
      <w:r w:rsidR="00E35A53">
        <w:rPr>
          <w:rFonts w:hint="cs"/>
          <w:rtl/>
        </w:rPr>
        <w:t>مقدمه تولیدیه، قطعی است و حرمت شرعی</w:t>
      </w:r>
      <w:r w:rsidRPr="00FD7A55">
        <w:rPr>
          <w:rFonts w:hint="cs"/>
          <w:rtl/>
        </w:rPr>
        <w:t xml:space="preserve"> هم بعید نیست همانطور که در مقدمه واجب هم گفته شد</w:t>
      </w:r>
      <w:r w:rsidR="00E35A53">
        <w:rPr>
          <w:rFonts w:hint="cs"/>
          <w:rtl/>
        </w:rPr>
        <w:t>.</w:t>
      </w:r>
      <w:r w:rsidRPr="00FD7A55">
        <w:rPr>
          <w:rFonts w:hint="cs"/>
          <w:rtl/>
        </w:rPr>
        <w:t xml:space="preserve"> فرق مقدمه حرام و واجب این است که در مقدمه واج</w:t>
      </w:r>
      <w:r w:rsidR="00E35A53">
        <w:rPr>
          <w:rFonts w:hint="cs"/>
          <w:rtl/>
        </w:rPr>
        <w:t>ب، بحث تولیدی و غیر تولیدی نیست اما در مقدمه حرام، مقدمه تولیدیه با تعریفی که ارائه کردیم حرام است.</w:t>
      </w:r>
    </w:p>
    <w:p w:rsidR="00D06DBB" w:rsidRDefault="00D06DBB" w:rsidP="00DA26AC">
      <w:pPr>
        <w:rPr>
          <w:rtl/>
        </w:rPr>
      </w:pPr>
      <w:r w:rsidRPr="00FD7A55">
        <w:rPr>
          <w:rFonts w:hint="cs"/>
          <w:rtl/>
        </w:rPr>
        <w:t xml:space="preserve">بحث مقدمه تمام شد و راجع به مقدمه مستحب و مکروه، بحث مستقلی انجام ندادیم برای این که </w:t>
      </w:r>
      <w:r>
        <w:rPr>
          <w:rFonts w:hint="cs"/>
          <w:rtl/>
        </w:rPr>
        <w:t>آن</w:t>
      </w:r>
      <w:r w:rsidRPr="00FD7A55">
        <w:rPr>
          <w:rFonts w:hint="cs"/>
          <w:rtl/>
        </w:rPr>
        <w:t>چه در مقدمه واجب بیان شد در مقدمه مستحب</w:t>
      </w:r>
      <w:r>
        <w:rPr>
          <w:rFonts w:hint="cs"/>
          <w:rtl/>
        </w:rPr>
        <w:t xml:space="preserve"> نیز جاری است </w:t>
      </w:r>
      <w:r w:rsidRPr="00FD7A55">
        <w:rPr>
          <w:rFonts w:hint="cs"/>
          <w:rtl/>
        </w:rPr>
        <w:t xml:space="preserve">و آنچه در مقدمه </w:t>
      </w:r>
      <w:r>
        <w:rPr>
          <w:rFonts w:hint="cs"/>
          <w:rtl/>
        </w:rPr>
        <w:t>حرام مطرح شد، در مقدمه مکروه هم جریان دارد.</w:t>
      </w:r>
    </w:p>
    <w:p w:rsidR="0025708B" w:rsidRPr="00FD7A55" w:rsidRDefault="0025708B" w:rsidP="00DA26AC">
      <w:pPr>
        <w:pStyle w:val="Heading1"/>
        <w:spacing w:before="0"/>
        <w:rPr>
          <w:rtl/>
        </w:rPr>
      </w:pPr>
      <w:bookmarkStart w:id="3" w:name="_Toc401618212"/>
      <w:r w:rsidRPr="00FD7A55">
        <w:rPr>
          <w:rFonts w:hint="cs"/>
          <w:rtl/>
        </w:rPr>
        <w:t>بحث ضدّ</w:t>
      </w:r>
      <w:bookmarkEnd w:id="3"/>
    </w:p>
    <w:p w:rsidR="00C47FCB" w:rsidRDefault="00E35A53" w:rsidP="00DA26AC">
      <w:pPr>
        <w:rPr>
          <w:rtl/>
        </w:rPr>
      </w:pPr>
      <w:r>
        <w:rPr>
          <w:rFonts w:hint="cs"/>
          <w:rtl/>
        </w:rPr>
        <w:t>آ</w:t>
      </w:r>
      <w:r w:rsidR="0025708B" w:rsidRPr="00FD7A55">
        <w:rPr>
          <w:rFonts w:hint="cs"/>
          <w:rtl/>
        </w:rPr>
        <w:t>یا امر به شیء</w:t>
      </w:r>
      <w:r>
        <w:rPr>
          <w:rFonts w:hint="cs"/>
          <w:rtl/>
        </w:rPr>
        <w:t>،</w:t>
      </w:r>
      <w:r w:rsidR="0025708B" w:rsidRPr="00FD7A55">
        <w:rPr>
          <w:rFonts w:hint="cs"/>
          <w:rtl/>
        </w:rPr>
        <w:t xml:space="preserve"> نهی از ضد </w:t>
      </w:r>
      <w:r w:rsidR="00CD0522">
        <w:rPr>
          <w:rFonts w:hint="cs"/>
          <w:rtl/>
        </w:rPr>
        <w:t>می‌کند</w:t>
      </w:r>
      <w:r w:rsidR="0025708B" w:rsidRPr="00FD7A55">
        <w:rPr>
          <w:rFonts w:hint="cs"/>
          <w:rtl/>
        </w:rPr>
        <w:t xml:space="preserve"> یا نه؟</w:t>
      </w:r>
      <w:r w:rsidR="00C47FCB">
        <w:rPr>
          <w:rFonts w:hint="cs"/>
          <w:rtl/>
        </w:rPr>
        <w:t xml:space="preserve"> </w:t>
      </w:r>
      <w:r w:rsidR="0025708B" w:rsidRPr="00FD7A55">
        <w:rPr>
          <w:rFonts w:hint="cs"/>
          <w:rtl/>
        </w:rPr>
        <w:t>قبل از ورود به بحث</w:t>
      </w:r>
      <w:r w:rsidR="00C47FCB">
        <w:rPr>
          <w:rFonts w:hint="cs"/>
          <w:rtl/>
        </w:rPr>
        <w:t xml:space="preserve">، چند </w:t>
      </w:r>
      <w:r w:rsidR="00D06DBB">
        <w:rPr>
          <w:rFonts w:hint="cs"/>
          <w:rtl/>
        </w:rPr>
        <w:t>مقدمه</w:t>
      </w:r>
      <w:r w:rsidR="00C47FCB">
        <w:rPr>
          <w:rFonts w:hint="cs"/>
          <w:rtl/>
        </w:rPr>
        <w:t xml:space="preserve"> باید توضیح داده شود</w:t>
      </w:r>
      <w:r w:rsidR="0025708B" w:rsidRPr="00FD7A55">
        <w:rPr>
          <w:rFonts w:hint="cs"/>
          <w:rtl/>
        </w:rPr>
        <w:t>:</w:t>
      </w:r>
    </w:p>
    <w:p w:rsidR="00C47FCB" w:rsidRPr="00DA26AC" w:rsidRDefault="00D06DBB" w:rsidP="00DA26AC">
      <w:pPr>
        <w:pStyle w:val="Heading2"/>
        <w:rPr>
          <w:rtl/>
        </w:rPr>
      </w:pPr>
      <w:bookmarkStart w:id="4" w:name="_Toc401618213"/>
      <w:r w:rsidRPr="00DA26AC">
        <w:rPr>
          <w:rFonts w:hint="cs"/>
          <w:rtl/>
        </w:rPr>
        <w:lastRenderedPageBreak/>
        <w:t>مقدمه</w:t>
      </w:r>
      <w:r w:rsidR="00C47FCB" w:rsidRPr="00DA26AC">
        <w:rPr>
          <w:rFonts w:hint="cs"/>
          <w:rtl/>
        </w:rPr>
        <w:t xml:space="preserve"> اول</w:t>
      </w:r>
      <w:bookmarkEnd w:id="4"/>
    </w:p>
    <w:p w:rsidR="0025708B" w:rsidRPr="00FD7A55" w:rsidRDefault="00C47FCB" w:rsidP="00DA26AC">
      <w:pPr>
        <w:rPr>
          <w:rtl/>
        </w:rPr>
      </w:pPr>
      <w:r>
        <w:rPr>
          <w:rFonts w:hint="cs"/>
          <w:rtl/>
        </w:rPr>
        <w:t>بحث ضد</w:t>
      </w:r>
      <w:r w:rsidR="0025708B" w:rsidRPr="00FD7A55">
        <w:rPr>
          <w:rFonts w:hint="cs"/>
          <w:rtl/>
        </w:rPr>
        <w:t xml:space="preserve"> از </w:t>
      </w:r>
      <w:r>
        <w:rPr>
          <w:rFonts w:hint="cs"/>
          <w:rtl/>
        </w:rPr>
        <w:t>مباحث</w:t>
      </w:r>
      <w:r w:rsidR="0025708B" w:rsidRPr="00FD7A55">
        <w:rPr>
          <w:rFonts w:hint="cs"/>
          <w:rtl/>
        </w:rPr>
        <w:t xml:space="preserve"> ملازمات است یا از </w:t>
      </w:r>
      <w:r>
        <w:rPr>
          <w:rFonts w:hint="cs"/>
          <w:rtl/>
        </w:rPr>
        <w:t>مباحث</w:t>
      </w:r>
      <w:r w:rsidR="0025708B" w:rsidRPr="00FD7A55">
        <w:rPr>
          <w:rFonts w:hint="cs"/>
          <w:rtl/>
        </w:rPr>
        <w:t xml:space="preserve"> الفاظ؟</w:t>
      </w:r>
      <w:r>
        <w:rPr>
          <w:rFonts w:hint="cs"/>
          <w:rtl/>
        </w:rPr>
        <w:t xml:space="preserve"> </w:t>
      </w:r>
      <w:r w:rsidRPr="00FD7A55">
        <w:rPr>
          <w:rFonts w:hint="cs"/>
          <w:rtl/>
        </w:rPr>
        <w:t xml:space="preserve">در مقدمه واجب </w:t>
      </w:r>
      <w:r w:rsidR="0025708B" w:rsidRPr="00FD7A55">
        <w:rPr>
          <w:rFonts w:hint="cs"/>
          <w:rtl/>
        </w:rPr>
        <w:t xml:space="preserve">گفتیم </w:t>
      </w:r>
      <w:r>
        <w:rPr>
          <w:rFonts w:hint="cs"/>
          <w:rtl/>
        </w:rPr>
        <w:t xml:space="preserve">که </w:t>
      </w:r>
      <w:r w:rsidRPr="00FD7A55">
        <w:rPr>
          <w:rFonts w:hint="cs"/>
          <w:rtl/>
        </w:rPr>
        <w:t xml:space="preserve">در کلمات قدما </w:t>
      </w:r>
      <w:r>
        <w:rPr>
          <w:rFonts w:hint="cs"/>
          <w:rtl/>
        </w:rPr>
        <w:t xml:space="preserve">این بحث در مباحث الفاظ </w:t>
      </w:r>
      <w:r w:rsidR="0025708B" w:rsidRPr="00FD7A55">
        <w:rPr>
          <w:rFonts w:hint="cs"/>
          <w:rtl/>
        </w:rPr>
        <w:t xml:space="preserve">آمده است </w:t>
      </w:r>
      <w:r>
        <w:rPr>
          <w:rFonts w:hint="cs"/>
          <w:rtl/>
        </w:rPr>
        <w:t>و</w:t>
      </w:r>
      <w:r w:rsidRPr="00FD7A55">
        <w:rPr>
          <w:rFonts w:hint="cs"/>
          <w:rtl/>
        </w:rPr>
        <w:t xml:space="preserve"> تا </w:t>
      </w:r>
      <w:r>
        <w:rPr>
          <w:rFonts w:hint="cs"/>
          <w:rtl/>
        </w:rPr>
        <w:t xml:space="preserve">زمان صاحب </w:t>
      </w:r>
      <w:r w:rsidRPr="00FD7A55">
        <w:rPr>
          <w:rFonts w:hint="cs"/>
          <w:rtl/>
        </w:rPr>
        <w:t xml:space="preserve">کفایه ادامه داشته است </w:t>
      </w:r>
      <w:r>
        <w:rPr>
          <w:rFonts w:hint="cs"/>
          <w:rtl/>
        </w:rPr>
        <w:t>اما</w:t>
      </w:r>
      <w:r w:rsidR="0025708B" w:rsidRPr="00FD7A55">
        <w:rPr>
          <w:rFonts w:hint="cs"/>
          <w:rtl/>
        </w:rPr>
        <w:t xml:space="preserve"> در بین متأخرین و مخصوصا</w:t>
      </w:r>
      <w:r>
        <w:rPr>
          <w:rFonts w:hint="cs"/>
          <w:rtl/>
        </w:rPr>
        <w:t>ً</w:t>
      </w:r>
      <w:r w:rsidR="0025708B" w:rsidRPr="00FD7A55">
        <w:rPr>
          <w:rFonts w:hint="cs"/>
          <w:rtl/>
        </w:rPr>
        <w:t xml:space="preserve"> در کلام مرحوم اصفهانی </w:t>
      </w:r>
      <w:r w:rsidR="00CD0522">
        <w:rPr>
          <w:rFonts w:hint="eastAsia"/>
          <w:rtl/>
        </w:rPr>
        <w:t>به‌عنوان</w:t>
      </w:r>
      <w:r w:rsidR="0025708B" w:rsidRPr="00FD7A55">
        <w:rPr>
          <w:rFonts w:hint="cs"/>
          <w:rtl/>
        </w:rPr>
        <w:t xml:space="preserve"> مبحث ملازمات عقلیه </w:t>
      </w:r>
      <w:r>
        <w:rPr>
          <w:rFonts w:hint="cs"/>
          <w:rtl/>
        </w:rPr>
        <w:t>مطرح شده است. مثلاً</w:t>
      </w:r>
      <w:r w:rsidR="00CF683B" w:rsidRPr="00FD7A55">
        <w:rPr>
          <w:rFonts w:hint="cs"/>
          <w:rtl/>
        </w:rPr>
        <w:t xml:space="preserve"> وقتی مولا امر </w:t>
      </w:r>
      <w:r w:rsidR="00CD0522">
        <w:rPr>
          <w:rFonts w:hint="cs"/>
          <w:rtl/>
        </w:rPr>
        <w:t>می‌کند</w:t>
      </w:r>
      <w:r w:rsidR="00CF683B" w:rsidRPr="00FD7A55">
        <w:rPr>
          <w:rFonts w:hint="cs"/>
          <w:rtl/>
        </w:rPr>
        <w:t xml:space="preserve"> که ا</w:t>
      </w:r>
      <w:r>
        <w:rPr>
          <w:rFonts w:hint="cs"/>
          <w:rtl/>
        </w:rPr>
        <w:t xml:space="preserve">زاله نجاست از مسجد بکن، آیا از نماز نهی </w:t>
      </w:r>
      <w:r w:rsidR="00CD0522">
        <w:rPr>
          <w:rFonts w:hint="cs"/>
          <w:rtl/>
        </w:rPr>
        <w:t>می‌کند</w:t>
      </w:r>
      <w:r w:rsidR="00CF683B" w:rsidRPr="00FD7A55">
        <w:rPr>
          <w:rFonts w:hint="cs"/>
          <w:rtl/>
        </w:rPr>
        <w:t xml:space="preserve">؟ </w:t>
      </w:r>
      <w:r>
        <w:rPr>
          <w:rFonts w:hint="cs"/>
          <w:rtl/>
        </w:rPr>
        <w:t>علمای قدیم این بحث را بیشتر در م</w:t>
      </w:r>
      <w:r w:rsidR="00CF683B" w:rsidRPr="00FD7A55">
        <w:rPr>
          <w:rFonts w:hint="cs"/>
          <w:rtl/>
        </w:rPr>
        <w:t xml:space="preserve">باحث الفاظ مطرح </w:t>
      </w:r>
      <w:r w:rsidR="00CD0522">
        <w:rPr>
          <w:rFonts w:hint="cs"/>
          <w:rtl/>
        </w:rPr>
        <w:t>می‌کردند</w:t>
      </w:r>
      <w:r w:rsidR="00CF683B" w:rsidRPr="00FD7A55">
        <w:rPr>
          <w:rFonts w:hint="cs"/>
          <w:rtl/>
        </w:rPr>
        <w:t xml:space="preserve"> ولی متأخرین از مباحث عقلی </w:t>
      </w:r>
      <w:r w:rsidR="00CD0522">
        <w:rPr>
          <w:rFonts w:hint="eastAsia"/>
          <w:rtl/>
        </w:rPr>
        <w:t>به‌حساب</w:t>
      </w:r>
      <w:r w:rsidR="00CF683B" w:rsidRPr="00FD7A55">
        <w:rPr>
          <w:rFonts w:hint="cs"/>
          <w:rtl/>
        </w:rPr>
        <w:t xml:space="preserve"> </w:t>
      </w:r>
      <w:r w:rsidR="00CD0522">
        <w:rPr>
          <w:rFonts w:hint="cs"/>
          <w:rtl/>
        </w:rPr>
        <w:t>می‌آورند</w:t>
      </w:r>
      <w:r w:rsidR="00CF683B" w:rsidRPr="00FD7A55">
        <w:rPr>
          <w:rFonts w:hint="cs"/>
          <w:rtl/>
        </w:rPr>
        <w:t>.</w:t>
      </w:r>
    </w:p>
    <w:p w:rsidR="00CF683B" w:rsidRPr="00FD7A55" w:rsidRDefault="00CF683B" w:rsidP="00DA26AC">
      <w:pPr>
        <w:rPr>
          <w:rtl/>
        </w:rPr>
      </w:pPr>
      <w:r w:rsidRPr="00FD7A55">
        <w:rPr>
          <w:rFonts w:hint="cs"/>
          <w:rtl/>
        </w:rPr>
        <w:t xml:space="preserve">در بحث مقدمه </w:t>
      </w:r>
      <w:r w:rsidR="00C47FCB">
        <w:rPr>
          <w:rFonts w:hint="cs"/>
          <w:rtl/>
        </w:rPr>
        <w:t xml:space="preserve">گفتیم که </w:t>
      </w:r>
      <w:r w:rsidRPr="00FD7A55">
        <w:rPr>
          <w:rFonts w:hint="cs"/>
          <w:rtl/>
        </w:rPr>
        <w:t>این بحث</w:t>
      </w:r>
      <w:r w:rsidR="00C47FCB">
        <w:rPr>
          <w:rFonts w:hint="cs"/>
          <w:rtl/>
        </w:rPr>
        <w:t>،</w:t>
      </w:r>
      <w:r w:rsidRPr="00FD7A55">
        <w:rPr>
          <w:rFonts w:hint="cs"/>
          <w:rtl/>
        </w:rPr>
        <w:t xml:space="preserve"> هم ادله لفظیه و هم ادله عقلیه دارد</w:t>
      </w:r>
      <w:r w:rsidR="00C47FCB">
        <w:rPr>
          <w:rFonts w:hint="cs"/>
          <w:rtl/>
        </w:rPr>
        <w:t>.</w:t>
      </w:r>
      <w:r w:rsidRPr="00FD7A55">
        <w:rPr>
          <w:rFonts w:hint="cs"/>
          <w:rtl/>
        </w:rPr>
        <w:t xml:space="preserve"> در بحث ضد هم </w:t>
      </w:r>
      <w:r w:rsidR="00CD0522">
        <w:rPr>
          <w:rFonts w:hint="cs"/>
          <w:rtl/>
        </w:rPr>
        <w:t>این‌گونه</w:t>
      </w:r>
      <w:r w:rsidRPr="00FD7A55">
        <w:rPr>
          <w:rFonts w:hint="cs"/>
          <w:rtl/>
        </w:rPr>
        <w:t xml:space="preserve"> است</w:t>
      </w:r>
      <w:r w:rsidR="00E46978">
        <w:rPr>
          <w:rFonts w:hint="cs"/>
          <w:rtl/>
        </w:rPr>
        <w:t xml:space="preserve">؛ یعنی </w:t>
      </w:r>
      <w:r w:rsidR="00E46978" w:rsidRPr="00FD7A55">
        <w:rPr>
          <w:rFonts w:hint="cs"/>
          <w:rtl/>
        </w:rPr>
        <w:t>هم ادله لفظیه و هم ادله عقلیه</w:t>
      </w:r>
      <w:r w:rsidR="00E46978">
        <w:rPr>
          <w:rFonts w:hint="cs"/>
          <w:rtl/>
        </w:rPr>
        <w:t xml:space="preserve"> برای ضد وجود دارد. این</w:t>
      </w:r>
      <w:r w:rsidRPr="00FD7A55">
        <w:rPr>
          <w:rFonts w:hint="cs"/>
          <w:rtl/>
        </w:rPr>
        <w:t xml:space="preserve">که </w:t>
      </w:r>
      <w:r w:rsidR="00E46978">
        <w:rPr>
          <w:rFonts w:hint="cs"/>
          <w:rtl/>
        </w:rPr>
        <w:t xml:space="preserve">در </w:t>
      </w:r>
      <w:r w:rsidRPr="00FD7A55">
        <w:rPr>
          <w:rFonts w:hint="cs"/>
          <w:rtl/>
        </w:rPr>
        <w:t>آخر</w:t>
      </w:r>
      <w:r w:rsidR="00E46978">
        <w:rPr>
          <w:rFonts w:hint="cs"/>
          <w:rtl/>
        </w:rPr>
        <w:t>،</w:t>
      </w:r>
      <w:r w:rsidRPr="00FD7A55">
        <w:rPr>
          <w:rFonts w:hint="cs"/>
          <w:rtl/>
        </w:rPr>
        <w:t xml:space="preserve"> کدام ادله را قبول داریم</w:t>
      </w:r>
      <w:r w:rsidR="00E46978">
        <w:rPr>
          <w:rFonts w:hint="cs"/>
          <w:rtl/>
        </w:rPr>
        <w:t>، این نقشی در لفظی یا</w:t>
      </w:r>
      <w:r w:rsidRPr="00FD7A55">
        <w:rPr>
          <w:rFonts w:hint="cs"/>
          <w:rtl/>
        </w:rPr>
        <w:t xml:space="preserve"> عقلی بودن بحث ندارد </w:t>
      </w:r>
      <w:r w:rsidR="00E46978">
        <w:rPr>
          <w:rFonts w:hint="cs"/>
          <w:rtl/>
        </w:rPr>
        <w:t xml:space="preserve">بلکه </w:t>
      </w:r>
      <w:r w:rsidRPr="00FD7A55">
        <w:rPr>
          <w:rFonts w:hint="cs"/>
          <w:rtl/>
        </w:rPr>
        <w:t xml:space="preserve">بحث ساختاری دارد که هم استدلالات عقلی و </w:t>
      </w:r>
      <w:r w:rsidR="00E46978">
        <w:rPr>
          <w:rFonts w:hint="cs"/>
          <w:rtl/>
        </w:rPr>
        <w:t xml:space="preserve">هم استدلالات لفظی </w:t>
      </w:r>
      <w:r w:rsidR="00CD0522">
        <w:rPr>
          <w:rFonts w:hint="eastAsia"/>
          <w:rtl/>
        </w:rPr>
        <w:t>اقامه‌شده</w:t>
      </w:r>
      <w:r w:rsidR="00E46978">
        <w:rPr>
          <w:rFonts w:hint="cs"/>
          <w:rtl/>
        </w:rPr>
        <w:t xml:space="preserve"> است اگرچه </w:t>
      </w:r>
      <w:r w:rsidR="00CD0522">
        <w:rPr>
          <w:rFonts w:hint="cs"/>
          <w:rtl/>
        </w:rPr>
        <w:t>می‌توان</w:t>
      </w:r>
      <w:r w:rsidR="00E46978">
        <w:rPr>
          <w:rFonts w:hint="cs"/>
          <w:rtl/>
        </w:rPr>
        <w:t xml:space="preserve"> دلیلی را بر دلیل دیگر ترجیح داد.</w:t>
      </w:r>
    </w:p>
    <w:p w:rsidR="009A4E0B" w:rsidRDefault="00E46978" w:rsidP="00DA26AC">
      <w:pPr>
        <w:rPr>
          <w:rtl/>
        </w:rPr>
      </w:pPr>
      <w:r>
        <w:rPr>
          <w:rFonts w:hint="cs"/>
          <w:rtl/>
        </w:rPr>
        <w:t xml:space="preserve">دلالت لفظی سه نوع بود: مطابقی، تضمنی و التزامی؛ التزامی هم تقسیم </w:t>
      </w:r>
      <w:r w:rsidR="00CD0522">
        <w:rPr>
          <w:rFonts w:hint="cs"/>
          <w:rtl/>
        </w:rPr>
        <w:t>می‌شد</w:t>
      </w:r>
      <w:r>
        <w:rPr>
          <w:rFonts w:hint="cs"/>
          <w:rtl/>
        </w:rPr>
        <w:t xml:space="preserve"> به بیّن بالمعنی الأعم و بیّن بالمعنی الأخص. اگر ملازمه از لزوم به معنای بیّن بالمعنی الأخص بیرون رود، دلیل عقلی </w:t>
      </w:r>
      <w:r w:rsidR="00CD0522">
        <w:rPr>
          <w:rFonts w:hint="cs"/>
          <w:rtl/>
        </w:rPr>
        <w:t>می‌شود</w:t>
      </w:r>
      <w:r>
        <w:rPr>
          <w:rFonts w:hint="cs"/>
          <w:rtl/>
        </w:rPr>
        <w:t xml:space="preserve">. </w:t>
      </w:r>
      <w:r w:rsidR="00FF5ADC" w:rsidRPr="00FD7A55">
        <w:rPr>
          <w:rFonts w:hint="cs"/>
          <w:rtl/>
        </w:rPr>
        <w:t>اگر ادله این بحث، فقط لفظی بود</w:t>
      </w:r>
      <w:r w:rsidR="009A4E0B">
        <w:rPr>
          <w:rFonts w:hint="cs"/>
          <w:rtl/>
        </w:rPr>
        <w:t>؛ یعنی</w:t>
      </w:r>
      <w:r w:rsidR="00FF5ADC" w:rsidRPr="00FD7A55">
        <w:rPr>
          <w:rFonts w:hint="cs"/>
          <w:rtl/>
        </w:rPr>
        <w:t xml:space="preserve"> </w:t>
      </w:r>
      <w:r w:rsidR="00CD0522">
        <w:rPr>
          <w:rFonts w:hint="cs"/>
          <w:rtl/>
        </w:rPr>
        <w:t>امر به ذی‌</w:t>
      </w:r>
      <w:r w:rsidR="00FF5ADC" w:rsidRPr="00FD7A55">
        <w:rPr>
          <w:rFonts w:hint="cs"/>
          <w:rtl/>
        </w:rPr>
        <w:t>ال</w:t>
      </w:r>
      <w:r w:rsidR="00CD0522">
        <w:rPr>
          <w:rFonts w:hint="cs"/>
          <w:rtl/>
        </w:rPr>
        <w:t>م</w:t>
      </w:r>
      <w:r w:rsidR="00FF5ADC" w:rsidRPr="00FD7A55">
        <w:rPr>
          <w:rFonts w:hint="cs"/>
          <w:rtl/>
        </w:rPr>
        <w:t xml:space="preserve">قدمه </w:t>
      </w:r>
      <w:r w:rsidR="009A4E0B">
        <w:rPr>
          <w:rFonts w:hint="cs"/>
          <w:rtl/>
        </w:rPr>
        <w:t xml:space="preserve">با دلالت مطابقی، تضمنی و یا التزامی دلالت بر امر به مقدمه </w:t>
      </w:r>
      <w:r w:rsidR="00FF5ADC" w:rsidRPr="00FD7A55">
        <w:rPr>
          <w:rFonts w:hint="cs"/>
          <w:rtl/>
        </w:rPr>
        <w:t>کند</w:t>
      </w:r>
      <w:r w:rsidR="009A4E0B">
        <w:rPr>
          <w:rFonts w:hint="cs"/>
          <w:rtl/>
        </w:rPr>
        <w:t xml:space="preserve">، بحث لفظی </w:t>
      </w:r>
      <w:r w:rsidR="00CD0522">
        <w:rPr>
          <w:rFonts w:hint="cs"/>
          <w:rtl/>
        </w:rPr>
        <w:t>می‌شد</w:t>
      </w:r>
      <w:r w:rsidR="009A4E0B">
        <w:rPr>
          <w:rFonts w:hint="cs"/>
          <w:rtl/>
        </w:rPr>
        <w:t xml:space="preserve"> اما اگر با غیر این ادله، دلالت بر مقدمه کند، دلیل عقلی </w:t>
      </w:r>
      <w:r w:rsidR="00CD0522">
        <w:rPr>
          <w:rFonts w:hint="cs"/>
          <w:rtl/>
        </w:rPr>
        <w:t>می‌شد</w:t>
      </w:r>
      <w:r w:rsidR="009A4E0B">
        <w:rPr>
          <w:rFonts w:hint="cs"/>
          <w:rtl/>
        </w:rPr>
        <w:t>.</w:t>
      </w:r>
    </w:p>
    <w:p w:rsidR="00FF5ADC" w:rsidRPr="00FD7A55" w:rsidRDefault="00FF5ADC" w:rsidP="00DA26AC">
      <w:pPr>
        <w:rPr>
          <w:rtl/>
        </w:rPr>
      </w:pPr>
      <w:r w:rsidRPr="00FD7A55">
        <w:rPr>
          <w:rFonts w:hint="cs"/>
          <w:rtl/>
        </w:rPr>
        <w:t xml:space="preserve">وقتی در متن بحث </w:t>
      </w:r>
      <w:r w:rsidR="009A4E0B">
        <w:rPr>
          <w:rFonts w:hint="cs"/>
          <w:rtl/>
        </w:rPr>
        <w:t xml:space="preserve">مقدمه </w:t>
      </w:r>
      <w:r w:rsidRPr="00FD7A55">
        <w:rPr>
          <w:rFonts w:hint="cs"/>
          <w:rtl/>
        </w:rPr>
        <w:t xml:space="preserve">وارد </w:t>
      </w:r>
      <w:r w:rsidR="009A4E0B">
        <w:rPr>
          <w:rFonts w:hint="cs"/>
          <w:rtl/>
        </w:rPr>
        <w:t>شدیم</w:t>
      </w:r>
      <w:r w:rsidRPr="00FD7A55">
        <w:rPr>
          <w:rFonts w:hint="cs"/>
          <w:rtl/>
        </w:rPr>
        <w:t xml:space="preserve"> </w:t>
      </w:r>
      <w:r w:rsidR="009A4E0B">
        <w:rPr>
          <w:rFonts w:hint="cs"/>
          <w:rtl/>
        </w:rPr>
        <w:t>همه نوع دلیل</w:t>
      </w:r>
      <w:r w:rsidRPr="00FD7A55">
        <w:rPr>
          <w:rFonts w:hint="cs"/>
          <w:rtl/>
        </w:rPr>
        <w:t xml:space="preserve"> </w:t>
      </w:r>
      <w:r w:rsidR="009A4E0B">
        <w:rPr>
          <w:rFonts w:hint="cs"/>
          <w:rtl/>
        </w:rPr>
        <w:t>دیدیم</w:t>
      </w:r>
      <w:r w:rsidR="009A4E0B" w:rsidRPr="00FD7A55">
        <w:rPr>
          <w:rFonts w:hint="cs"/>
          <w:rtl/>
        </w:rPr>
        <w:t xml:space="preserve"> </w:t>
      </w:r>
      <w:r w:rsidR="009A4E0B">
        <w:rPr>
          <w:rFonts w:hint="cs"/>
          <w:rtl/>
        </w:rPr>
        <w:t>پس در</w:t>
      </w:r>
      <w:r w:rsidRPr="00FD7A55">
        <w:rPr>
          <w:rFonts w:hint="cs"/>
          <w:rtl/>
        </w:rPr>
        <w:t xml:space="preserve"> </w:t>
      </w:r>
      <w:r w:rsidR="009A4E0B">
        <w:rPr>
          <w:rFonts w:hint="cs"/>
          <w:rtl/>
        </w:rPr>
        <w:t>آنجا</w:t>
      </w:r>
      <w:r w:rsidRPr="00FD7A55">
        <w:rPr>
          <w:rFonts w:hint="cs"/>
          <w:rtl/>
        </w:rPr>
        <w:t xml:space="preserve"> هم </w:t>
      </w:r>
      <w:r w:rsidR="009A4E0B">
        <w:rPr>
          <w:rFonts w:hint="cs"/>
          <w:rtl/>
        </w:rPr>
        <w:t xml:space="preserve">دلیل </w:t>
      </w:r>
      <w:r w:rsidRPr="00FD7A55">
        <w:rPr>
          <w:rFonts w:hint="cs"/>
          <w:rtl/>
        </w:rPr>
        <w:t xml:space="preserve">عقلی و هم </w:t>
      </w:r>
      <w:r w:rsidR="009A4E0B">
        <w:rPr>
          <w:rFonts w:hint="cs"/>
          <w:rtl/>
        </w:rPr>
        <w:t>دلیل لفظی وجود داشت</w:t>
      </w:r>
      <w:r w:rsidRPr="00FD7A55">
        <w:rPr>
          <w:rFonts w:hint="cs"/>
          <w:rtl/>
        </w:rPr>
        <w:t xml:space="preserve">. اینجا هم </w:t>
      </w:r>
      <w:r w:rsidR="00CD0522">
        <w:rPr>
          <w:rFonts w:hint="eastAsia"/>
          <w:rtl/>
        </w:rPr>
        <w:t>ا</w:t>
      </w:r>
      <w:r w:rsidR="00CD0522">
        <w:rPr>
          <w:rFonts w:hint="cs"/>
          <w:rtl/>
        </w:rPr>
        <w:t>ی</w:t>
      </w:r>
      <w:r w:rsidR="00CD0522">
        <w:rPr>
          <w:rFonts w:hint="eastAsia"/>
          <w:rtl/>
        </w:rPr>
        <w:t>ن‌گونه</w:t>
      </w:r>
      <w:r w:rsidRPr="00FD7A55">
        <w:rPr>
          <w:rFonts w:hint="cs"/>
          <w:rtl/>
        </w:rPr>
        <w:t xml:space="preserve"> است و </w:t>
      </w:r>
      <w:r w:rsidR="009A4E0B">
        <w:rPr>
          <w:rFonts w:hint="cs"/>
          <w:rtl/>
        </w:rPr>
        <w:t>وقتی</w:t>
      </w:r>
      <w:r w:rsidRPr="00FD7A55">
        <w:rPr>
          <w:rFonts w:hint="cs"/>
          <w:rtl/>
        </w:rPr>
        <w:t xml:space="preserve"> ک</w:t>
      </w:r>
      <w:r w:rsidR="009A4E0B">
        <w:rPr>
          <w:rFonts w:hint="cs"/>
          <w:rtl/>
        </w:rPr>
        <w:t>ل بحث را در طول تاریخ بررسی کنیم</w:t>
      </w:r>
      <w:r w:rsidRPr="00FD7A55">
        <w:rPr>
          <w:rFonts w:hint="cs"/>
          <w:rtl/>
        </w:rPr>
        <w:t xml:space="preserve"> </w:t>
      </w:r>
      <w:r w:rsidR="00CD0522">
        <w:rPr>
          <w:rFonts w:hint="cs"/>
          <w:rtl/>
        </w:rPr>
        <w:t>می‌بینیم</w:t>
      </w:r>
      <w:r w:rsidRPr="00FD7A55">
        <w:rPr>
          <w:rFonts w:hint="cs"/>
          <w:rtl/>
        </w:rPr>
        <w:t xml:space="preserve"> که این بحث، هم بحث لفظی و هم بحث عقلی است</w:t>
      </w:r>
      <w:r w:rsidR="009A4E0B">
        <w:rPr>
          <w:rFonts w:hint="cs"/>
          <w:rtl/>
        </w:rPr>
        <w:t>؛</w:t>
      </w:r>
      <w:r w:rsidRPr="00FD7A55">
        <w:rPr>
          <w:rFonts w:hint="cs"/>
          <w:rtl/>
        </w:rPr>
        <w:t xml:space="preserve"> چون هم دلیل لفظی و هم دلیل عقلی دارد</w:t>
      </w:r>
      <w:r w:rsidR="009A4E0B">
        <w:rPr>
          <w:rFonts w:hint="cs"/>
          <w:rtl/>
        </w:rPr>
        <w:t xml:space="preserve"> اگرچه بحث عقلی</w:t>
      </w:r>
      <w:r w:rsidR="0037710E" w:rsidRPr="00FD7A55">
        <w:rPr>
          <w:rFonts w:hint="cs"/>
          <w:rtl/>
        </w:rPr>
        <w:t xml:space="preserve">، </w:t>
      </w:r>
      <w:r w:rsidR="009A4E0B">
        <w:rPr>
          <w:rFonts w:hint="cs"/>
          <w:rtl/>
        </w:rPr>
        <w:t>مقداری</w:t>
      </w:r>
      <w:r w:rsidR="009A4E0B" w:rsidRPr="00FD7A55">
        <w:rPr>
          <w:rFonts w:hint="cs"/>
          <w:rtl/>
        </w:rPr>
        <w:t xml:space="preserve"> </w:t>
      </w:r>
      <w:r w:rsidR="009A4E0B">
        <w:rPr>
          <w:rFonts w:hint="cs"/>
          <w:rtl/>
        </w:rPr>
        <w:t>ترجیح دارد.</w:t>
      </w:r>
    </w:p>
    <w:p w:rsidR="009A4E0B" w:rsidRDefault="00D06DBB" w:rsidP="00DA26AC">
      <w:pPr>
        <w:pStyle w:val="Heading2"/>
        <w:rPr>
          <w:rtl/>
        </w:rPr>
      </w:pPr>
      <w:bookmarkStart w:id="5" w:name="_Toc401618214"/>
      <w:r>
        <w:rPr>
          <w:rFonts w:hint="cs"/>
          <w:rtl/>
        </w:rPr>
        <w:t>مقدمه</w:t>
      </w:r>
      <w:r w:rsidR="009A4E0B">
        <w:rPr>
          <w:rFonts w:hint="cs"/>
          <w:rtl/>
        </w:rPr>
        <w:t xml:space="preserve"> دوم</w:t>
      </w:r>
      <w:bookmarkEnd w:id="5"/>
    </w:p>
    <w:p w:rsidR="00B0097C" w:rsidRDefault="00DF3D53" w:rsidP="00DA26AC">
      <w:pPr>
        <w:rPr>
          <w:rtl/>
        </w:rPr>
      </w:pPr>
      <w:r w:rsidRPr="00FD7A55">
        <w:rPr>
          <w:rFonts w:hint="cs"/>
          <w:rtl/>
        </w:rPr>
        <w:t>آیا این بحث، فقهی است یا اصولی؟</w:t>
      </w:r>
      <w:r w:rsidR="009A4E0B">
        <w:rPr>
          <w:rFonts w:hint="cs"/>
          <w:rtl/>
        </w:rPr>
        <w:t xml:space="preserve"> </w:t>
      </w:r>
      <w:r w:rsidRPr="00FD7A55">
        <w:rPr>
          <w:rFonts w:hint="cs"/>
          <w:rtl/>
        </w:rPr>
        <w:t xml:space="preserve">در </w:t>
      </w:r>
      <w:r w:rsidR="009A4E0B">
        <w:rPr>
          <w:rFonts w:hint="cs"/>
          <w:rtl/>
        </w:rPr>
        <w:t xml:space="preserve">بحث </w:t>
      </w:r>
      <w:r w:rsidRPr="00FD7A55">
        <w:rPr>
          <w:rFonts w:hint="cs"/>
          <w:rtl/>
        </w:rPr>
        <w:t xml:space="preserve">مقدمه هم این </w:t>
      </w:r>
      <w:r w:rsidR="00CD0522">
        <w:rPr>
          <w:rFonts w:hint="cs"/>
          <w:rtl/>
        </w:rPr>
        <w:t>سؤال</w:t>
      </w:r>
      <w:r w:rsidR="009A4E0B">
        <w:rPr>
          <w:rFonts w:hint="cs"/>
          <w:rtl/>
        </w:rPr>
        <w:t xml:space="preserve"> مطرح</w:t>
      </w:r>
      <w:r w:rsidRPr="00FD7A55">
        <w:rPr>
          <w:rFonts w:hint="cs"/>
          <w:rtl/>
        </w:rPr>
        <w:t xml:space="preserve"> بود</w:t>
      </w:r>
      <w:r w:rsidR="009A4E0B">
        <w:rPr>
          <w:rFonts w:hint="cs"/>
          <w:rtl/>
        </w:rPr>
        <w:t>.</w:t>
      </w:r>
      <w:r w:rsidR="00B0097C">
        <w:rPr>
          <w:rFonts w:hint="cs"/>
          <w:rtl/>
        </w:rPr>
        <w:t xml:space="preserve"> </w:t>
      </w:r>
      <w:r w:rsidRPr="00FD7A55">
        <w:rPr>
          <w:rFonts w:hint="cs"/>
          <w:rtl/>
        </w:rPr>
        <w:t xml:space="preserve">در </w:t>
      </w:r>
      <w:r w:rsidR="009A4E0B">
        <w:rPr>
          <w:rFonts w:hint="cs"/>
          <w:rtl/>
        </w:rPr>
        <w:t>آنجا</w:t>
      </w:r>
      <w:r w:rsidRPr="00FD7A55">
        <w:rPr>
          <w:rFonts w:hint="cs"/>
          <w:rtl/>
        </w:rPr>
        <w:t xml:space="preserve"> گفتیم</w:t>
      </w:r>
      <w:r w:rsidR="009A4E0B">
        <w:rPr>
          <w:rFonts w:hint="cs"/>
          <w:rtl/>
        </w:rPr>
        <w:t>:</w:t>
      </w:r>
      <w:r w:rsidR="00B0097C">
        <w:rPr>
          <w:rFonts w:hint="cs"/>
          <w:rtl/>
        </w:rPr>
        <w:t xml:space="preserve"> اگر </w:t>
      </w:r>
      <w:r w:rsidR="00CD0522">
        <w:rPr>
          <w:rFonts w:hint="cs"/>
          <w:rtl/>
        </w:rPr>
        <w:t>این‌گونه</w:t>
      </w:r>
      <w:r w:rsidR="00B0097C">
        <w:rPr>
          <w:rFonts w:hint="cs"/>
          <w:rtl/>
        </w:rPr>
        <w:t xml:space="preserve"> بحث کنیم که مقدمه واجب است یا نه؟ این بحث فقهی است </w:t>
      </w:r>
      <w:r w:rsidRPr="00FD7A55">
        <w:rPr>
          <w:rFonts w:hint="cs"/>
          <w:rtl/>
        </w:rPr>
        <w:t>ولی چون این بحث مبتنی</w:t>
      </w:r>
      <w:r w:rsidR="00B0097C">
        <w:rPr>
          <w:rFonts w:hint="cs"/>
          <w:rtl/>
        </w:rPr>
        <w:t xml:space="preserve"> بر ب</w:t>
      </w:r>
      <w:r w:rsidRPr="00FD7A55">
        <w:rPr>
          <w:rFonts w:hint="cs"/>
          <w:rtl/>
        </w:rPr>
        <w:t xml:space="preserve">حث </w:t>
      </w:r>
      <w:r w:rsidR="00B0097C">
        <w:rPr>
          <w:rFonts w:hint="cs"/>
          <w:rtl/>
        </w:rPr>
        <w:t>دلالت ذی‌المقدمه</w:t>
      </w:r>
      <w:r w:rsidRPr="00FD7A55">
        <w:rPr>
          <w:rFonts w:hint="cs"/>
          <w:rtl/>
        </w:rPr>
        <w:t xml:space="preserve"> </w:t>
      </w:r>
      <w:r w:rsidR="00B0097C">
        <w:rPr>
          <w:rFonts w:hint="cs"/>
          <w:rtl/>
        </w:rPr>
        <w:t xml:space="preserve">بر وجوب مقدمه یا ملازمه بین ذی‌المقدمه و مقدمه است، پس بحث اصولی </w:t>
      </w:r>
      <w:r w:rsidR="00CD0522">
        <w:rPr>
          <w:rFonts w:hint="cs"/>
          <w:rtl/>
        </w:rPr>
        <w:t>می‌شود</w:t>
      </w:r>
      <w:r w:rsidR="00B0097C">
        <w:rPr>
          <w:rFonts w:hint="cs"/>
          <w:rtl/>
        </w:rPr>
        <w:t>. ب</w:t>
      </w:r>
      <w:r w:rsidR="00B0097C" w:rsidRPr="00FD7A55">
        <w:rPr>
          <w:rFonts w:hint="cs"/>
          <w:rtl/>
        </w:rPr>
        <w:t xml:space="preserve">حث </w:t>
      </w:r>
      <w:r w:rsidR="00B0097C">
        <w:rPr>
          <w:rFonts w:hint="cs"/>
          <w:rtl/>
        </w:rPr>
        <w:t>دلالت ذی‌المقدمه</w:t>
      </w:r>
      <w:r w:rsidR="00B0097C" w:rsidRPr="00FD7A55">
        <w:rPr>
          <w:rFonts w:hint="cs"/>
          <w:rtl/>
        </w:rPr>
        <w:t xml:space="preserve"> </w:t>
      </w:r>
      <w:r w:rsidR="00B0097C">
        <w:rPr>
          <w:rFonts w:hint="cs"/>
          <w:rtl/>
        </w:rPr>
        <w:t xml:space="preserve">بر وجوب مقدمه یا ملازمه بین این دو، </w:t>
      </w:r>
      <w:r w:rsidRPr="00FD7A55">
        <w:rPr>
          <w:rFonts w:hint="cs"/>
          <w:rtl/>
        </w:rPr>
        <w:t xml:space="preserve">بحث حکم نیست </w:t>
      </w:r>
      <w:r w:rsidR="00B0097C">
        <w:rPr>
          <w:rFonts w:hint="cs"/>
          <w:rtl/>
        </w:rPr>
        <w:t xml:space="preserve">بلکه </w:t>
      </w:r>
      <w:r w:rsidRPr="00FD7A55">
        <w:rPr>
          <w:rFonts w:hint="cs"/>
          <w:rtl/>
        </w:rPr>
        <w:t xml:space="preserve">بحث </w:t>
      </w:r>
      <w:r w:rsidR="00CD0522">
        <w:rPr>
          <w:rFonts w:hint="eastAsia"/>
          <w:rtl/>
        </w:rPr>
        <w:t>پا</w:t>
      </w:r>
      <w:r w:rsidR="00CD0522">
        <w:rPr>
          <w:rFonts w:hint="cs"/>
          <w:rtl/>
        </w:rPr>
        <w:t>ی</w:t>
      </w:r>
      <w:r w:rsidR="00CD0522">
        <w:rPr>
          <w:rFonts w:hint="eastAsia"/>
          <w:rtl/>
        </w:rPr>
        <w:t>ه‌ها</w:t>
      </w:r>
      <w:r w:rsidR="00CD0522">
        <w:rPr>
          <w:rFonts w:hint="cs"/>
          <w:rtl/>
        </w:rPr>
        <w:t>ی</w:t>
      </w:r>
      <w:r w:rsidRPr="00FD7A55">
        <w:rPr>
          <w:rFonts w:hint="cs"/>
          <w:rtl/>
        </w:rPr>
        <w:t xml:space="preserve"> حکم است</w:t>
      </w:r>
      <w:r w:rsidR="00B0097C">
        <w:rPr>
          <w:rFonts w:hint="cs"/>
          <w:rtl/>
        </w:rPr>
        <w:t>.</w:t>
      </w:r>
    </w:p>
    <w:p w:rsidR="00DF3D53" w:rsidRPr="00FD7A55" w:rsidRDefault="00B0097C" w:rsidP="00DA26AC">
      <w:pPr>
        <w:rPr>
          <w:rtl/>
        </w:rPr>
      </w:pPr>
      <w:r>
        <w:rPr>
          <w:rFonts w:hint="cs"/>
          <w:rtl/>
        </w:rPr>
        <w:lastRenderedPageBreak/>
        <w:t>بنابراین</w:t>
      </w:r>
      <w:r w:rsidR="00DF3D53" w:rsidRPr="00FD7A55">
        <w:rPr>
          <w:rFonts w:hint="cs"/>
          <w:rtl/>
        </w:rPr>
        <w:t xml:space="preserve"> اگر سطح ظاهر</w:t>
      </w:r>
      <w:r>
        <w:rPr>
          <w:rFonts w:hint="cs"/>
          <w:rtl/>
        </w:rPr>
        <w:t>ی و نتیجه آخر را ببینید بحث فقهی است ولی این اهمیت چندانی ندارد زیرا مبنا</w:t>
      </w:r>
      <w:r w:rsidRPr="00B0097C">
        <w:rPr>
          <w:rFonts w:hint="cs"/>
          <w:rtl/>
        </w:rPr>
        <w:t xml:space="preserve"> </w:t>
      </w:r>
      <w:r>
        <w:rPr>
          <w:rFonts w:hint="cs"/>
          <w:rtl/>
        </w:rPr>
        <w:t>و ریشه، دلالت و ملازمه بین آن دو است که بحث اصولی است؛ لذا بحث مقدمه، اصولی بود.</w:t>
      </w:r>
    </w:p>
    <w:p w:rsidR="00DF3D53" w:rsidRPr="00FD7A55" w:rsidRDefault="00231261" w:rsidP="00DA26AC">
      <w:pPr>
        <w:rPr>
          <w:rtl/>
        </w:rPr>
      </w:pPr>
      <w:r w:rsidRPr="00FD7A55">
        <w:rPr>
          <w:rFonts w:hint="cs"/>
          <w:rtl/>
        </w:rPr>
        <w:t xml:space="preserve">در ضد هم </w:t>
      </w:r>
      <w:r w:rsidR="00CD0522">
        <w:rPr>
          <w:rFonts w:hint="cs"/>
          <w:rtl/>
        </w:rPr>
        <w:t>می‌گوییم</w:t>
      </w:r>
      <w:r w:rsidR="00B0097C">
        <w:rPr>
          <w:rFonts w:hint="cs"/>
          <w:rtl/>
        </w:rPr>
        <w:t>:</w:t>
      </w:r>
      <w:r w:rsidRPr="00FD7A55">
        <w:rPr>
          <w:rFonts w:hint="cs"/>
          <w:rtl/>
        </w:rPr>
        <w:t xml:space="preserve"> الآن که مسجد نجس شد و وقت هم موسع است امر به تطهیر مسجد آیا نهی از اقامه نماز است یا نه؟ اینجا یک سطح </w:t>
      </w:r>
      <w:r w:rsidR="00742DF8">
        <w:rPr>
          <w:rFonts w:hint="cs"/>
          <w:rtl/>
        </w:rPr>
        <w:t>ظاهری داریم</w:t>
      </w:r>
      <w:r w:rsidRPr="00FD7A55">
        <w:rPr>
          <w:rFonts w:hint="cs"/>
          <w:rtl/>
        </w:rPr>
        <w:t xml:space="preserve"> که </w:t>
      </w:r>
      <w:r w:rsidR="00742DF8" w:rsidRPr="00FD7A55">
        <w:rPr>
          <w:rFonts w:hint="cs"/>
          <w:rtl/>
        </w:rPr>
        <w:t>بحث فقهی است</w:t>
      </w:r>
      <w:r w:rsidR="00742DF8">
        <w:rPr>
          <w:rFonts w:hint="cs"/>
          <w:rtl/>
        </w:rPr>
        <w:t>؛</w:t>
      </w:r>
      <w:r w:rsidR="00742DF8" w:rsidRPr="00FD7A55">
        <w:rPr>
          <w:rFonts w:hint="cs"/>
          <w:rtl/>
        </w:rPr>
        <w:t xml:space="preserve"> </w:t>
      </w:r>
      <w:r w:rsidR="00742DF8">
        <w:rPr>
          <w:rFonts w:hint="cs"/>
          <w:rtl/>
        </w:rPr>
        <w:t xml:space="preserve">این نماز حرام است یا نه؟ اما سطح زیرین آن بحث اصولی است؛ </w:t>
      </w:r>
      <w:r w:rsidRPr="00FD7A55">
        <w:rPr>
          <w:rFonts w:hint="cs"/>
          <w:rtl/>
        </w:rPr>
        <w:t xml:space="preserve">آیا امر به این، نهی از ضدش است یا نه؟ </w:t>
      </w:r>
      <w:r w:rsidR="00641DDD" w:rsidRPr="00FD7A55">
        <w:rPr>
          <w:rFonts w:hint="cs"/>
          <w:rtl/>
        </w:rPr>
        <w:t xml:space="preserve">پس </w:t>
      </w:r>
      <w:r w:rsidR="00CD0522">
        <w:rPr>
          <w:rFonts w:hint="eastAsia"/>
          <w:rtl/>
        </w:rPr>
        <w:t>به‌جا</w:t>
      </w:r>
      <w:r w:rsidR="00CD0522">
        <w:rPr>
          <w:rFonts w:hint="cs"/>
          <w:rtl/>
        </w:rPr>
        <w:t>ی</w:t>
      </w:r>
      <w:r w:rsidR="00641DDD" w:rsidRPr="00FD7A55">
        <w:rPr>
          <w:rFonts w:hint="cs"/>
          <w:rtl/>
        </w:rPr>
        <w:t xml:space="preserve"> </w:t>
      </w:r>
      <w:r w:rsidR="00CD0522">
        <w:rPr>
          <w:rFonts w:hint="eastAsia"/>
          <w:rtl/>
        </w:rPr>
        <w:t>ا</w:t>
      </w:r>
      <w:r w:rsidR="00CD0522">
        <w:rPr>
          <w:rFonts w:hint="cs"/>
          <w:rtl/>
        </w:rPr>
        <w:t>ی</w:t>
      </w:r>
      <w:r w:rsidR="00CD0522">
        <w:rPr>
          <w:rFonts w:hint="eastAsia"/>
          <w:rtl/>
        </w:rPr>
        <w:t>ن‌که</w:t>
      </w:r>
      <w:r w:rsidR="00742DF8">
        <w:rPr>
          <w:rFonts w:hint="cs"/>
          <w:rtl/>
        </w:rPr>
        <w:t xml:space="preserve"> بگوییم: </w:t>
      </w:r>
      <w:r w:rsidR="00641DDD" w:rsidRPr="00FD7A55">
        <w:rPr>
          <w:rFonts w:hint="cs"/>
          <w:rtl/>
        </w:rPr>
        <w:t xml:space="preserve">مقدمه </w:t>
      </w:r>
      <w:r w:rsidR="00742DF8">
        <w:rPr>
          <w:rFonts w:hint="cs"/>
          <w:rtl/>
        </w:rPr>
        <w:t>واجب، واجب است و</w:t>
      </w:r>
      <w:r w:rsidR="00641DDD" w:rsidRPr="00FD7A55">
        <w:rPr>
          <w:rFonts w:hint="cs"/>
          <w:rtl/>
        </w:rPr>
        <w:t xml:space="preserve"> </w:t>
      </w:r>
      <w:r w:rsidR="00742DF8">
        <w:rPr>
          <w:rFonts w:hint="cs"/>
          <w:rtl/>
        </w:rPr>
        <w:t>مقدمه حرام، حرام است و</w:t>
      </w:r>
      <w:r w:rsidR="00641DDD" w:rsidRPr="00FD7A55">
        <w:rPr>
          <w:rFonts w:hint="cs"/>
          <w:rtl/>
        </w:rPr>
        <w:t xml:space="preserve"> یا بگوییم</w:t>
      </w:r>
      <w:r w:rsidR="00742DF8">
        <w:rPr>
          <w:rFonts w:hint="cs"/>
          <w:rtl/>
        </w:rPr>
        <w:t>:</w:t>
      </w:r>
      <w:r w:rsidR="00641DDD" w:rsidRPr="00FD7A55">
        <w:rPr>
          <w:rFonts w:hint="cs"/>
          <w:rtl/>
        </w:rPr>
        <w:t xml:space="preserve"> ضد خاص تکالیف الزامی مضیق، حرام است که </w:t>
      </w:r>
      <w:r w:rsidR="00742DF8">
        <w:rPr>
          <w:rFonts w:hint="cs"/>
          <w:rtl/>
        </w:rPr>
        <w:t>قواعد</w:t>
      </w:r>
      <w:r w:rsidR="00641DDD" w:rsidRPr="00FD7A55">
        <w:rPr>
          <w:rFonts w:hint="cs"/>
          <w:rtl/>
        </w:rPr>
        <w:t xml:space="preserve"> فقهی </w:t>
      </w:r>
      <w:r w:rsidR="00CD0522">
        <w:rPr>
          <w:rFonts w:hint="cs"/>
          <w:rtl/>
        </w:rPr>
        <w:t>می‌باشند</w:t>
      </w:r>
      <w:r w:rsidR="00742DF8">
        <w:rPr>
          <w:rFonts w:hint="cs"/>
          <w:rtl/>
        </w:rPr>
        <w:t>؛</w:t>
      </w:r>
      <w:r w:rsidR="00641DDD" w:rsidRPr="00FD7A55">
        <w:rPr>
          <w:rFonts w:hint="cs"/>
          <w:rtl/>
        </w:rPr>
        <w:t xml:space="preserve"> </w:t>
      </w:r>
      <w:r w:rsidR="00CD0522">
        <w:rPr>
          <w:rFonts w:hint="eastAsia"/>
          <w:rtl/>
        </w:rPr>
        <w:t>به‌جا</w:t>
      </w:r>
      <w:r w:rsidR="00CD0522">
        <w:rPr>
          <w:rFonts w:hint="cs"/>
          <w:rtl/>
        </w:rPr>
        <w:t>ی</w:t>
      </w:r>
      <w:r w:rsidR="00641DDD" w:rsidRPr="00FD7A55">
        <w:rPr>
          <w:rFonts w:hint="cs"/>
          <w:rtl/>
        </w:rPr>
        <w:t xml:space="preserve"> </w:t>
      </w:r>
      <w:r w:rsidR="00CD0522">
        <w:rPr>
          <w:rFonts w:hint="eastAsia"/>
          <w:rtl/>
        </w:rPr>
        <w:t>ا</w:t>
      </w:r>
      <w:r w:rsidR="00CD0522">
        <w:rPr>
          <w:rFonts w:hint="cs"/>
          <w:rtl/>
        </w:rPr>
        <w:t>ی</w:t>
      </w:r>
      <w:r w:rsidR="00CD0522">
        <w:rPr>
          <w:rFonts w:hint="eastAsia"/>
          <w:rtl/>
        </w:rPr>
        <w:t>ن‌ها</w:t>
      </w:r>
      <w:r w:rsidR="00742DF8">
        <w:rPr>
          <w:rFonts w:hint="cs"/>
          <w:rtl/>
        </w:rPr>
        <w:t xml:space="preserve"> مبنای اصولی این قواعد</w:t>
      </w:r>
      <w:r w:rsidR="00641DDD" w:rsidRPr="00FD7A55">
        <w:rPr>
          <w:rFonts w:hint="cs"/>
          <w:rtl/>
        </w:rPr>
        <w:t xml:space="preserve"> را بحث </w:t>
      </w:r>
      <w:r w:rsidR="00CD0522">
        <w:rPr>
          <w:rFonts w:hint="cs"/>
          <w:rtl/>
        </w:rPr>
        <w:t>می‌کنیم</w:t>
      </w:r>
      <w:r w:rsidR="00641DDD" w:rsidRPr="00FD7A55">
        <w:rPr>
          <w:rFonts w:hint="cs"/>
          <w:rtl/>
        </w:rPr>
        <w:t xml:space="preserve"> </w:t>
      </w:r>
      <w:r w:rsidR="00742DF8">
        <w:rPr>
          <w:rFonts w:hint="cs"/>
          <w:rtl/>
        </w:rPr>
        <w:t xml:space="preserve">و </w:t>
      </w:r>
      <w:r w:rsidR="00641DDD" w:rsidRPr="00FD7A55">
        <w:rPr>
          <w:rFonts w:hint="cs"/>
          <w:rtl/>
        </w:rPr>
        <w:t xml:space="preserve">بحث اصولی </w:t>
      </w:r>
      <w:r w:rsidR="00CD0522">
        <w:rPr>
          <w:rFonts w:hint="cs"/>
          <w:rtl/>
        </w:rPr>
        <w:t>می‌شود</w:t>
      </w:r>
      <w:r w:rsidR="00641DDD" w:rsidRPr="00FD7A55">
        <w:rPr>
          <w:rFonts w:hint="cs"/>
          <w:rtl/>
        </w:rPr>
        <w:t>.</w:t>
      </w:r>
    </w:p>
    <w:p w:rsidR="00641DDD" w:rsidRPr="00FD7A55" w:rsidRDefault="00742DF8" w:rsidP="00DA26AC">
      <w:pPr>
        <w:rPr>
          <w:rtl/>
        </w:rPr>
      </w:pPr>
      <w:r>
        <w:rPr>
          <w:rFonts w:hint="cs"/>
          <w:rtl/>
        </w:rPr>
        <w:t>البته</w:t>
      </w:r>
      <w:r w:rsidR="00FC6CE3" w:rsidRPr="00FD7A55">
        <w:rPr>
          <w:rFonts w:hint="cs"/>
          <w:rtl/>
        </w:rPr>
        <w:t xml:space="preserve"> همیشه </w:t>
      </w:r>
      <w:r w:rsidR="00CD0522">
        <w:rPr>
          <w:rFonts w:hint="eastAsia"/>
          <w:rtl/>
        </w:rPr>
        <w:t>ا</w:t>
      </w:r>
      <w:r w:rsidR="00CD0522">
        <w:rPr>
          <w:rFonts w:hint="cs"/>
          <w:rtl/>
        </w:rPr>
        <w:t>ی</w:t>
      </w:r>
      <w:r w:rsidR="00CD0522">
        <w:rPr>
          <w:rFonts w:hint="eastAsia"/>
          <w:rtl/>
        </w:rPr>
        <w:t>ن‌طور</w:t>
      </w:r>
      <w:r w:rsidR="00FC6CE3" w:rsidRPr="00FD7A55">
        <w:rPr>
          <w:rFonts w:hint="cs"/>
          <w:rtl/>
        </w:rPr>
        <w:t xml:space="preserve"> نیست که قاعده</w:t>
      </w:r>
      <w:r w:rsidR="00641DDD" w:rsidRPr="00FD7A55">
        <w:rPr>
          <w:rFonts w:hint="cs"/>
          <w:rtl/>
        </w:rPr>
        <w:t xml:space="preserve"> فقهی</w:t>
      </w:r>
      <w:r>
        <w:rPr>
          <w:rFonts w:hint="cs"/>
          <w:rtl/>
        </w:rPr>
        <w:t>،</w:t>
      </w:r>
      <w:r w:rsidR="00641DDD" w:rsidRPr="00FD7A55">
        <w:rPr>
          <w:rFonts w:hint="cs"/>
          <w:rtl/>
        </w:rPr>
        <w:t xml:space="preserve"> مستند به بحث اصولی باشد</w:t>
      </w:r>
      <w:r>
        <w:rPr>
          <w:rFonts w:hint="cs"/>
          <w:rtl/>
        </w:rPr>
        <w:t>؛</w:t>
      </w:r>
      <w:r w:rsidR="00641DDD" w:rsidRPr="00FD7A55">
        <w:rPr>
          <w:rFonts w:hint="cs"/>
          <w:rtl/>
        </w:rPr>
        <w:t xml:space="preserve"> </w:t>
      </w:r>
      <w:r w:rsidR="00286ACA">
        <w:rPr>
          <w:rFonts w:hint="cs"/>
          <w:rtl/>
        </w:rPr>
        <w:t xml:space="preserve">زیرا ممکن است دلیل قاعده فقهی در شرع آمده باشد؛ </w:t>
      </w:r>
      <w:r>
        <w:rPr>
          <w:rFonts w:hint="cs"/>
          <w:rtl/>
        </w:rPr>
        <w:t>مثلاً</w:t>
      </w:r>
      <w:r w:rsidRPr="00FD7A55">
        <w:rPr>
          <w:rFonts w:hint="cs"/>
          <w:rtl/>
        </w:rPr>
        <w:t xml:space="preserve"> </w:t>
      </w:r>
      <w:r w:rsidR="00641DDD" w:rsidRPr="00FD7A55">
        <w:rPr>
          <w:rFonts w:hint="cs"/>
          <w:rtl/>
        </w:rPr>
        <w:t>ممکن است</w:t>
      </w:r>
      <w:r>
        <w:rPr>
          <w:rFonts w:hint="cs"/>
          <w:rtl/>
        </w:rPr>
        <w:t xml:space="preserve"> </w:t>
      </w:r>
      <w:r w:rsidR="00641DDD" w:rsidRPr="00FD7A55">
        <w:rPr>
          <w:rFonts w:hint="cs"/>
          <w:rtl/>
        </w:rPr>
        <w:t xml:space="preserve">دلیل </w:t>
      </w:r>
      <w:r>
        <w:rPr>
          <w:rFonts w:hint="cs"/>
          <w:rtl/>
        </w:rPr>
        <w:t xml:space="preserve">وجوب مقدمه، </w:t>
      </w:r>
      <w:r w:rsidR="00641DDD" w:rsidRPr="00FD7A55">
        <w:rPr>
          <w:rFonts w:hint="cs"/>
          <w:rtl/>
        </w:rPr>
        <w:t xml:space="preserve">در شرع آمده </w:t>
      </w:r>
      <w:r>
        <w:rPr>
          <w:rFonts w:hint="cs"/>
          <w:rtl/>
        </w:rPr>
        <w:t>باشد</w:t>
      </w:r>
      <w:r w:rsidR="00641DDD" w:rsidRPr="00FD7A55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="00641DDD" w:rsidRPr="00FD7A55">
        <w:rPr>
          <w:rFonts w:hint="cs"/>
          <w:rtl/>
        </w:rPr>
        <w:t>در ا</w:t>
      </w:r>
      <w:r w:rsidR="003C598F" w:rsidRPr="00FD7A55">
        <w:rPr>
          <w:rFonts w:hint="cs"/>
          <w:rtl/>
        </w:rPr>
        <w:t>ینجا نیازی به بحث ملازمه ن</w:t>
      </w:r>
      <w:r>
        <w:rPr>
          <w:rFonts w:hint="cs"/>
          <w:rtl/>
        </w:rPr>
        <w:t>باشد</w:t>
      </w:r>
      <w:r w:rsidR="003C598F" w:rsidRPr="00FD7A55">
        <w:rPr>
          <w:rFonts w:hint="cs"/>
          <w:rtl/>
        </w:rPr>
        <w:t>.</w:t>
      </w:r>
    </w:p>
    <w:p w:rsidR="00286ACA" w:rsidRDefault="00286ACA" w:rsidP="00DA26AC">
      <w:pPr>
        <w:rPr>
          <w:rtl/>
        </w:rPr>
      </w:pPr>
      <w:r>
        <w:rPr>
          <w:rFonts w:hint="cs"/>
          <w:rtl/>
        </w:rPr>
        <w:t>مطرح کردن</w:t>
      </w:r>
      <w:r w:rsidRPr="00FD7A55">
        <w:rPr>
          <w:rFonts w:hint="cs"/>
          <w:rtl/>
        </w:rPr>
        <w:t xml:space="preserve"> </w:t>
      </w:r>
      <w:r w:rsidR="00CD0522">
        <w:rPr>
          <w:rFonts w:hint="cs"/>
          <w:rtl/>
        </w:rPr>
        <w:t xml:space="preserve">بحث </w:t>
      </w:r>
      <w:r w:rsidR="00BC7BCD" w:rsidRPr="00FD7A55">
        <w:rPr>
          <w:rFonts w:hint="cs"/>
          <w:rtl/>
        </w:rPr>
        <w:t xml:space="preserve">مقدمه یا ضد </w:t>
      </w:r>
      <w:r w:rsidR="00CD0522">
        <w:rPr>
          <w:rFonts w:hint="eastAsia"/>
          <w:rtl/>
        </w:rPr>
        <w:t>به‌عنوان</w:t>
      </w:r>
      <w:r>
        <w:rPr>
          <w:rFonts w:hint="cs"/>
          <w:rtl/>
        </w:rPr>
        <w:t xml:space="preserve"> مبحث اصولی</w:t>
      </w:r>
      <w:r w:rsidR="00742DF8">
        <w:rPr>
          <w:rFonts w:hint="cs"/>
          <w:rtl/>
        </w:rPr>
        <w:t>،</w:t>
      </w:r>
      <w:r>
        <w:rPr>
          <w:rFonts w:hint="cs"/>
          <w:rtl/>
        </w:rPr>
        <w:t xml:space="preserve"> از باب تغلیب است؛ زیرا برخی از ادله </w:t>
      </w:r>
      <w:r w:rsidR="00CD0522">
        <w:rPr>
          <w:rFonts w:hint="cs"/>
          <w:rtl/>
        </w:rPr>
        <w:t>آن</w:t>
      </w:r>
      <w:r>
        <w:rPr>
          <w:rFonts w:hint="cs"/>
          <w:rtl/>
        </w:rPr>
        <w:t xml:space="preserve"> اقتض</w:t>
      </w:r>
      <w:r w:rsidR="00BC7BCD" w:rsidRPr="00FD7A55">
        <w:rPr>
          <w:rFonts w:hint="cs"/>
          <w:rtl/>
        </w:rPr>
        <w:t xml:space="preserve">ا </w:t>
      </w:r>
      <w:r w:rsidR="00CD0522">
        <w:rPr>
          <w:rFonts w:hint="cs"/>
          <w:rtl/>
        </w:rPr>
        <w:t>می‌کند</w:t>
      </w:r>
      <w:r w:rsidR="00BC7BCD" w:rsidRPr="00FD7A55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فقط </w:t>
      </w:r>
      <w:r w:rsidR="00CD0522">
        <w:rPr>
          <w:rFonts w:hint="cs"/>
          <w:rtl/>
        </w:rPr>
        <w:t>به‌عنوان</w:t>
      </w:r>
      <w:r>
        <w:rPr>
          <w:rFonts w:hint="cs"/>
          <w:rtl/>
        </w:rPr>
        <w:t xml:space="preserve"> قاعده فقهیه مطرح شود. لذا این بحث، هم عقلی است و هم لفظی. متقدمین، ادله لفظی را تغلیب دادند و در مباحث الفاظ بردند ولی متأخرین، ادله عقلی را تغلیب دادند و در مباحث عقلیه (ملازمات) بحث کردند.</w:t>
      </w:r>
    </w:p>
    <w:p w:rsidR="00BC7BCD" w:rsidRPr="00FD7A55" w:rsidRDefault="000F4295" w:rsidP="00DA26AC">
      <w:pPr>
        <w:rPr>
          <w:rtl/>
        </w:rPr>
      </w:pPr>
      <w:r w:rsidRPr="00FD7A55">
        <w:rPr>
          <w:rFonts w:hint="cs"/>
          <w:rtl/>
        </w:rPr>
        <w:t xml:space="preserve">در </w:t>
      </w:r>
      <w:r w:rsidR="00286ACA">
        <w:rPr>
          <w:rFonts w:hint="cs"/>
          <w:rtl/>
        </w:rPr>
        <w:t>اینکه این بحث،</w:t>
      </w:r>
      <w:r w:rsidRPr="00FD7A55">
        <w:rPr>
          <w:rFonts w:hint="cs"/>
          <w:rtl/>
        </w:rPr>
        <w:t xml:space="preserve"> قاعده فقهی است یا اصولی</w:t>
      </w:r>
      <w:r w:rsidR="00286ACA">
        <w:rPr>
          <w:rFonts w:hint="cs"/>
          <w:rtl/>
        </w:rPr>
        <w:t>؟</w:t>
      </w:r>
      <w:r w:rsidRPr="00FD7A55">
        <w:rPr>
          <w:rFonts w:hint="cs"/>
          <w:rtl/>
        </w:rPr>
        <w:t xml:space="preserve"> ممکن است کسی قاعده فقهی </w:t>
      </w:r>
      <w:r w:rsidR="00286ACA">
        <w:rPr>
          <w:rFonts w:hint="cs"/>
          <w:rtl/>
        </w:rPr>
        <w:t xml:space="preserve">و یا قاعده </w:t>
      </w:r>
      <w:r w:rsidR="00286ACA" w:rsidRPr="00FD7A55">
        <w:rPr>
          <w:rFonts w:hint="cs"/>
          <w:rtl/>
        </w:rPr>
        <w:t>اصولی</w:t>
      </w:r>
      <w:r w:rsidR="00286ACA">
        <w:rPr>
          <w:rFonts w:hint="cs"/>
          <w:rtl/>
        </w:rPr>
        <w:t xml:space="preserve"> را مبنا قرار دهد.</w:t>
      </w:r>
      <w:r w:rsidRPr="00FD7A55">
        <w:rPr>
          <w:rFonts w:hint="cs"/>
          <w:rtl/>
        </w:rPr>
        <w:t xml:space="preserve"> عمده استدلالات، مبنایی</w:t>
      </w:r>
      <w:r w:rsidR="003E4DBB">
        <w:rPr>
          <w:rFonts w:hint="cs"/>
          <w:rtl/>
        </w:rPr>
        <w:t xml:space="preserve"> و</w:t>
      </w:r>
      <w:r w:rsidRPr="00FD7A55">
        <w:rPr>
          <w:rFonts w:hint="cs"/>
          <w:rtl/>
        </w:rPr>
        <w:t xml:space="preserve"> اصولی است </w:t>
      </w:r>
      <w:r w:rsidR="003E4DBB">
        <w:rPr>
          <w:rFonts w:hint="cs"/>
          <w:rtl/>
        </w:rPr>
        <w:t xml:space="preserve">و غالباً بحث را اصولی </w:t>
      </w:r>
      <w:r w:rsidR="00CD0522">
        <w:rPr>
          <w:rFonts w:hint="cs"/>
          <w:rtl/>
        </w:rPr>
        <w:t>کرده‌اند</w:t>
      </w:r>
      <w:r w:rsidR="003E4DBB">
        <w:rPr>
          <w:rFonts w:hint="cs"/>
          <w:rtl/>
        </w:rPr>
        <w:t>؛ اما</w:t>
      </w:r>
      <w:r w:rsidRPr="00FD7A55">
        <w:rPr>
          <w:rFonts w:hint="cs"/>
          <w:rtl/>
        </w:rPr>
        <w:t xml:space="preserve"> ممکن است </w:t>
      </w:r>
      <w:r w:rsidR="003E4DBB">
        <w:rPr>
          <w:rFonts w:hint="cs"/>
          <w:rtl/>
        </w:rPr>
        <w:t>کسی</w:t>
      </w:r>
      <w:r w:rsidRPr="00FD7A55">
        <w:rPr>
          <w:rFonts w:hint="cs"/>
          <w:rtl/>
        </w:rPr>
        <w:t xml:space="preserve"> بگوید</w:t>
      </w:r>
      <w:r w:rsidR="003E4DBB">
        <w:rPr>
          <w:rFonts w:hint="cs"/>
          <w:rtl/>
        </w:rPr>
        <w:t>:</w:t>
      </w:r>
      <w:r w:rsidRPr="00FD7A55">
        <w:rPr>
          <w:rFonts w:hint="cs"/>
          <w:rtl/>
        </w:rPr>
        <w:t xml:space="preserve"> من ظاهر </w:t>
      </w:r>
      <w:r w:rsidR="003E4DBB">
        <w:rPr>
          <w:rFonts w:hint="cs"/>
          <w:rtl/>
        </w:rPr>
        <w:t>ادله</w:t>
      </w:r>
      <w:r w:rsidRPr="00FD7A55">
        <w:rPr>
          <w:rFonts w:hint="cs"/>
          <w:rtl/>
        </w:rPr>
        <w:t xml:space="preserve"> شرعی </w:t>
      </w:r>
      <w:r w:rsidR="003E4DBB">
        <w:rPr>
          <w:rFonts w:hint="cs"/>
          <w:rtl/>
        </w:rPr>
        <w:t xml:space="preserve">را ترجیح </w:t>
      </w:r>
      <w:r w:rsidR="00CD0522">
        <w:rPr>
          <w:rFonts w:hint="cs"/>
          <w:rtl/>
        </w:rPr>
        <w:t>می‌دهم</w:t>
      </w:r>
      <w:r w:rsidR="003E4DBB">
        <w:rPr>
          <w:rFonts w:hint="cs"/>
          <w:rtl/>
        </w:rPr>
        <w:t xml:space="preserve"> و دلیل شرعی </w:t>
      </w:r>
      <w:r w:rsidR="00CD0522">
        <w:rPr>
          <w:rFonts w:hint="cs"/>
          <w:rtl/>
        </w:rPr>
        <w:t>می‌گوید</w:t>
      </w:r>
      <w:r w:rsidR="003E4DBB">
        <w:rPr>
          <w:rFonts w:hint="cs"/>
          <w:rtl/>
        </w:rPr>
        <w:t xml:space="preserve"> که مقدمه واجب است. در این صورت، بحث فقهی </w:t>
      </w:r>
      <w:r w:rsidR="00CD0522">
        <w:rPr>
          <w:rFonts w:hint="cs"/>
          <w:rtl/>
        </w:rPr>
        <w:t>می‌شود</w:t>
      </w:r>
      <w:r w:rsidR="003E4DBB">
        <w:rPr>
          <w:rFonts w:hint="cs"/>
          <w:rtl/>
        </w:rPr>
        <w:t>. ما</w:t>
      </w:r>
      <w:r w:rsidRPr="00FD7A55">
        <w:rPr>
          <w:rFonts w:hint="cs"/>
          <w:rtl/>
        </w:rPr>
        <w:t xml:space="preserve"> جانب اصولی</w:t>
      </w:r>
      <w:r w:rsidR="003E4DBB">
        <w:rPr>
          <w:rFonts w:hint="cs"/>
          <w:rtl/>
        </w:rPr>
        <w:t xml:space="preserve"> را غلبه دادیم</w:t>
      </w:r>
      <w:r w:rsidRPr="00FD7A55">
        <w:rPr>
          <w:rFonts w:hint="cs"/>
          <w:rtl/>
        </w:rPr>
        <w:t>.</w:t>
      </w:r>
    </w:p>
    <w:p w:rsidR="003E4DBB" w:rsidRPr="00FD7A55" w:rsidRDefault="007231AE" w:rsidP="00DA26AC">
      <w:pPr>
        <w:pStyle w:val="Heading2"/>
        <w:rPr>
          <w:rtl/>
        </w:rPr>
      </w:pPr>
      <w:bookmarkStart w:id="6" w:name="_Toc401618215"/>
      <w:r>
        <w:rPr>
          <w:rFonts w:hint="cs"/>
          <w:rtl/>
        </w:rPr>
        <w:t>جمع‌بندی</w:t>
      </w:r>
      <w:r w:rsidR="003E4DBB">
        <w:rPr>
          <w:rFonts w:hint="cs"/>
          <w:rtl/>
        </w:rPr>
        <w:t xml:space="preserve"> </w:t>
      </w:r>
      <w:r w:rsidR="00D06DBB">
        <w:rPr>
          <w:rFonts w:hint="cs"/>
          <w:rtl/>
        </w:rPr>
        <w:t>مقدمه</w:t>
      </w:r>
      <w:r>
        <w:rPr>
          <w:rFonts w:hint="cs"/>
          <w:rtl/>
        </w:rPr>
        <w:t xml:space="preserve"> اول و دوم</w:t>
      </w:r>
      <w:bookmarkEnd w:id="6"/>
    </w:p>
    <w:p w:rsidR="000F4295" w:rsidRPr="00FD7A55" w:rsidRDefault="007231AE" w:rsidP="00DA26AC">
      <w:pPr>
        <w:rPr>
          <w:rtl/>
        </w:rPr>
      </w:pPr>
      <w:r>
        <w:rPr>
          <w:rFonts w:hint="cs"/>
          <w:rtl/>
        </w:rPr>
        <w:t xml:space="preserve">آیا </w:t>
      </w:r>
      <w:r w:rsidR="003E4DBB">
        <w:rPr>
          <w:rFonts w:hint="cs"/>
          <w:rtl/>
        </w:rPr>
        <w:t xml:space="preserve">این بحث، اصولی است یا فقهی؟ مشهور </w:t>
      </w:r>
      <w:r w:rsidR="00CD0522">
        <w:rPr>
          <w:rFonts w:hint="cs"/>
          <w:rtl/>
        </w:rPr>
        <w:t>می‌گوید</w:t>
      </w:r>
      <w:r w:rsidR="003E4DBB">
        <w:rPr>
          <w:rFonts w:hint="cs"/>
          <w:rtl/>
        </w:rPr>
        <w:t>: بحث را</w:t>
      </w:r>
      <w:r w:rsidR="000F4295" w:rsidRPr="00FD7A55">
        <w:rPr>
          <w:rFonts w:hint="cs"/>
          <w:rtl/>
        </w:rPr>
        <w:t xml:space="preserve"> به شکلی </w:t>
      </w:r>
      <w:r w:rsidR="00CD0522">
        <w:rPr>
          <w:rFonts w:hint="cs"/>
          <w:rtl/>
        </w:rPr>
        <w:t>می‌توان</w:t>
      </w:r>
      <w:r w:rsidR="000F4295" w:rsidRPr="00FD7A55">
        <w:rPr>
          <w:rFonts w:hint="cs"/>
          <w:rtl/>
        </w:rPr>
        <w:t xml:space="preserve"> ت</w:t>
      </w:r>
      <w:r w:rsidR="003E4DBB">
        <w:rPr>
          <w:rFonts w:hint="cs"/>
          <w:rtl/>
        </w:rPr>
        <w:t>بیین</w:t>
      </w:r>
      <w:r w:rsidR="000F4295" w:rsidRPr="00FD7A55">
        <w:rPr>
          <w:rFonts w:hint="cs"/>
          <w:rtl/>
        </w:rPr>
        <w:t xml:space="preserve"> کرد</w:t>
      </w:r>
      <w:r w:rsidR="003E4DBB">
        <w:rPr>
          <w:rFonts w:hint="cs"/>
          <w:rtl/>
        </w:rPr>
        <w:t xml:space="preserve"> که</w:t>
      </w:r>
      <w:r w:rsidR="000F4295" w:rsidRPr="00FD7A55">
        <w:rPr>
          <w:rFonts w:hint="cs"/>
          <w:rtl/>
        </w:rPr>
        <w:t xml:space="preserve"> فقهی باشد و به شکلی </w:t>
      </w:r>
      <w:r w:rsidR="003E4DBB">
        <w:rPr>
          <w:rFonts w:hint="cs"/>
          <w:rtl/>
        </w:rPr>
        <w:t xml:space="preserve">هم </w:t>
      </w:r>
      <w:r w:rsidR="00CD0522">
        <w:rPr>
          <w:rFonts w:hint="cs"/>
          <w:rtl/>
        </w:rPr>
        <w:t>می‌توان</w:t>
      </w:r>
      <w:r w:rsidR="000F4295" w:rsidRPr="00FD7A55">
        <w:rPr>
          <w:rFonts w:hint="cs"/>
          <w:rtl/>
        </w:rPr>
        <w:t xml:space="preserve"> </w:t>
      </w:r>
      <w:r w:rsidR="003E4DBB">
        <w:rPr>
          <w:rFonts w:hint="cs"/>
          <w:rtl/>
        </w:rPr>
        <w:t>تبیین کرد که</w:t>
      </w:r>
      <w:r w:rsidR="000F4295" w:rsidRPr="00FD7A55">
        <w:rPr>
          <w:rFonts w:hint="cs"/>
          <w:rtl/>
        </w:rPr>
        <w:t xml:space="preserve"> اصولی </w:t>
      </w:r>
      <w:r w:rsidR="003E4DBB">
        <w:rPr>
          <w:rFonts w:hint="cs"/>
          <w:rtl/>
        </w:rPr>
        <w:t>شود؛ اما</w:t>
      </w:r>
      <w:r w:rsidR="000F4295" w:rsidRPr="00FD7A55">
        <w:rPr>
          <w:rFonts w:hint="cs"/>
          <w:rtl/>
        </w:rPr>
        <w:t xml:space="preserve"> ما </w:t>
      </w:r>
      <w:r w:rsidR="00CD0522">
        <w:rPr>
          <w:rFonts w:hint="cs"/>
          <w:rtl/>
        </w:rPr>
        <w:t>می‌گوییم</w:t>
      </w:r>
      <w:r w:rsidR="003E4DBB">
        <w:rPr>
          <w:rFonts w:hint="cs"/>
          <w:rtl/>
        </w:rPr>
        <w:t>:</w:t>
      </w:r>
      <w:r w:rsidR="000F4295" w:rsidRPr="00FD7A55">
        <w:rPr>
          <w:rFonts w:hint="cs"/>
          <w:rtl/>
        </w:rPr>
        <w:t xml:space="preserve"> در یک شکل</w:t>
      </w:r>
      <w:r w:rsidR="003E4DBB">
        <w:rPr>
          <w:rFonts w:hint="cs"/>
          <w:rtl/>
        </w:rPr>
        <w:t>‌</w:t>
      </w:r>
      <w:r w:rsidR="000F4295" w:rsidRPr="00FD7A55">
        <w:rPr>
          <w:rFonts w:hint="cs"/>
          <w:rtl/>
        </w:rPr>
        <w:t xml:space="preserve">هایی فقط فقهی است </w:t>
      </w:r>
      <w:r w:rsidR="003E4DBB">
        <w:rPr>
          <w:rFonts w:hint="cs"/>
          <w:rtl/>
        </w:rPr>
        <w:t xml:space="preserve">اگرچه بحث اصولی بیشتر است و باید بحث اصولی </w:t>
      </w:r>
      <w:r w:rsidR="00CD0522">
        <w:rPr>
          <w:rFonts w:hint="cs"/>
          <w:rtl/>
        </w:rPr>
        <w:t>به‌حساب</w:t>
      </w:r>
      <w:r w:rsidR="003E4DBB">
        <w:rPr>
          <w:rFonts w:hint="cs"/>
          <w:rtl/>
        </w:rPr>
        <w:t xml:space="preserve"> آوریم.</w:t>
      </w:r>
    </w:p>
    <w:p w:rsidR="007231AE" w:rsidRDefault="000F4295" w:rsidP="00DA26AC">
      <w:pPr>
        <w:rPr>
          <w:rtl/>
        </w:rPr>
      </w:pPr>
      <w:r w:rsidRPr="00FD7A55">
        <w:rPr>
          <w:rFonts w:hint="cs"/>
          <w:rtl/>
        </w:rPr>
        <w:t xml:space="preserve">آیا </w:t>
      </w:r>
      <w:r w:rsidR="007231AE">
        <w:rPr>
          <w:rFonts w:hint="cs"/>
          <w:rtl/>
        </w:rPr>
        <w:t xml:space="preserve">این </w:t>
      </w:r>
      <w:r w:rsidRPr="00FD7A55">
        <w:rPr>
          <w:rFonts w:hint="cs"/>
          <w:rtl/>
        </w:rPr>
        <w:t>بحث</w:t>
      </w:r>
      <w:r w:rsidR="007231AE">
        <w:rPr>
          <w:rFonts w:hint="cs"/>
          <w:rtl/>
        </w:rPr>
        <w:t>،</w:t>
      </w:r>
      <w:r w:rsidRPr="00FD7A55">
        <w:rPr>
          <w:rFonts w:hint="cs"/>
          <w:rtl/>
        </w:rPr>
        <w:t xml:space="preserve"> لفظی است یا ملا</w:t>
      </w:r>
      <w:r w:rsidR="003E4DBB">
        <w:rPr>
          <w:rFonts w:hint="cs"/>
          <w:rtl/>
        </w:rPr>
        <w:t>زمه عقلیه؟</w:t>
      </w:r>
      <w:r w:rsidRPr="00FD7A55">
        <w:rPr>
          <w:rFonts w:hint="cs"/>
          <w:rtl/>
        </w:rPr>
        <w:t xml:space="preserve"> </w:t>
      </w:r>
      <w:r w:rsidR="00CD0522">
        <w:rPr>
          <w:rFonts w:hint="cs"/>
          <w:rtl/>
        </w:rPr>
        <w:t>می‌گوییم</w:t>
      </w:r>
      <w:r w:rsidR="007231AE">
        <w:rPr>
          <w:rFonts w:hint="cs"/>
          <w:rtl/>
        </w:rPr>
        <w:t>:</w:t>
      </w:r>
      <w:r w:rsidRPr="00FD7A55">
        <w:rPr>
          <w:rFonts w:hint="cs"/>
          <w:rtl/>
        </w:rPr>
        <w:t xml:space="preserve"> ملازمات عقلیه </w:t>
      </w:r>
      <w:r w:rsidR="00CD0522">
        <w:rPr>
          <w:rFonts w:hint="eastAsia"/>
          <w:rtl/>
        </w:rPr>
        <w:t>راجع</w:t>
      </w:r>
      <w:r w:rsidRPr="00FD7A55">
        <w:rPr>
          <w:rFonts w:hint="cs"/>
          <w:rtl/>
        </w:rPr>
        <w:t xml:space="preserve"> است ولی</w:t>
      </w:r>
      <w:r w:rsidR="00775718" w:rsidRPr="00FD7A55">
        <w:rPr>
          <w:rFonts w:hint="cs"/>
          <w:rtl/>
        </w:rPr>
        <w:t xml:space="preserve"> هر دو صورت را </w:t>
      </w:r>
      <w:r w:rsidR="00CD0522">
        <w:rPr>
          <w:rFonts w:hint="cs"/>
          <w:rtl/>
        </w:rPr>
        <w:t>می‌توان</w:t>
      </w:r>
      <w:r w:rsidR="00775718" w:rsidRPr="00FD7A55">
        <w:rPr>
          <w:rFonts w:hint="cs"/>
          <w:rtl/>
        </w:rPr>
        <w:t xml:space="preserve"> قبول کرد و قول به هر یک از طرفین اشکالی ندارد.</w:t>
      </w:r>
      <w:r w:rsidR="000C6425" w:rsidRPr="00FD7A55">
        <w:rPr>
          <w:rFonts w:hint="cs"/>
          <w:rtl/>
        </w:rPr>
        <w:t xml:space="preserve"> ولی </w:t>
      </w:r>
      <w:r w:rsidR="007231AE" w:rsidRPr="00FD7A55">
        <w:rPr>
          <w:rFonts w:hint="cs"/>
          <w:rtl/>
        </w:rPr>
        <w:t xml:space="preserve">بحث </w:t>
      </w:r>
      <w:r w:rsidR="000C6425" w:rsidRPr="00FD7A55">
        <w:rPr>
          <w:rFonts w:hint="cs"/>
          <w:rtl/>
        </w:rPr>
        <w:t>عمدتا</w:t>
      </w:r>
      <w:r w:rsidR="007231AE">
        <w:rPr>
          <w:rFonts w:hint="cs"/>
          <w:rtl/>
        </w:rPr>
        <w:t>ً</w:t>
      </w:r>
      <w:r w:rsidR="000C6425" w:rsidRPr="00FD7A55">
        <w:rPr>
          <w:rFonts w:hint="cs"/>
          <w:rtl/>
        </w:rPr>
        <w:t xml:space="preserve"> </w:t>
      </w:r>
      <w:r w:rsidR="007231AE">
        <w:rPr>
          <w:rFonts w:hint="cs"/>
          <w:rtl/>
        </w:rPr>
        <w:t>عقلی و جزء ملازمات عقلیه است. بنابراین</w:t>
      </w:r>
      <w:r w:rsidR="007B41BB" w:rsidRPr="00FD7A55">
        <w:rPr>
          <w:rFonts w:hint="cs"/>
          <w:rtl/>
        </w:rPr>
        <w:t xml:space="preserve"> </w:t>
      </w:r>
      <w:r w:rsidR="007231AE">
        <w:rPr>
          <w:rFonts w:hint="cs"/>
          <w:rtl/>
        </w:rPr>
        <w:t xml:space="preserve">این بحث </w:t>
      </w:r>
      <w:r w:rsidR="00CD0522">
        <w:rPr>
          <w:rFonts w:hint="eastAsia"/>
          <w:rtl/>
        </w:rPr>
        <w:t>عل</w:t>
      </w:r>
      <w:r w:rsidR="00CD0522">
        <w:rPr>
          <w:rFonts w:hint="cs"/>
          <w:rtl/>
        </w:rPr>
        <w:t>ی‌</w:t>
      </w:r>
      <w:r w:rsidR="00CD0522">
        <w:rPr>
          <w:rFonts w:hint="eastAsia"/>
          <w:rtl/>
        </w:rPr>
        <w:t>الاصول</w:t>
      </w:r>
      <w:r w:rsidR="007231AE">
        <w:rPr>
          <w:rFonts w:hint="cs"/>
          <w:rtl/>
        </w:rPr>
        <w:t>،</w:t>
      </w:r>
      <w:r w:rsidR="007B41BB" w:rsidRPr="00FD7A55">
        <w:rPr>
          <w:rFonts w:hint="cs"/>
          <w:rtl/>
        </w:rPr>
        <w:t xml:space="preserve"> اصولی و ملازمه است ولی در </w:t>
      </w:r>
      <w:r w:rsidR="007231AE">
        <w:rPr>
          <w:rFonts w:hint="cs"/>
          <w:rtl/>
        </w:rPr>
        <w:t>شرایطی،</w:t>
      </w:r>
      <w:r w:rsidR="007B41BB" w:rsidRPr="00FD7A55">
        <w:rPr>
          <w:rFonts w:hint="cs"/>
          <w:rtl/>
        </w:rPr>
        <w:t xml:space="preserve"> جزء </w:t>
      </w:r>
      <w:r w:rsidR="007231AE">
        <w:rPr>
          <w:rFonts w:hint="cs"/>
          <w:rtl/>
        </w:rPr>
        <w:t>مباحث الفاظ و</w:t>
      </w:r>
      <w:r w:rsidR="007B41BB" w:rsidRPr="00FD7A55">
        <w:rPr>
          <w:rFonts w:hint="cs"/>
          <w:rtl/>
        </w:rPr>
        <w:t xml:space="preserve"> مباحث فقهی</w:t>
      </w:r>
      <w:r w:rsidR="007231AE">
        <w:rPr>
          <w:rFonts w:hint="cs"/>
          <w:rtl/>
        </w:rPr>
        <w:t xml:space="preserve"> </w:t>
      </w:r>
      <w:r w:rsidR="00CD0522">
        <w:rPr>
          <w:rFonts w:hint="cs"/>
          <w:rtl/>
        </w:rPr>
        <w:t>می‌شود</w:t>
      </w:r>
      <w:r w:rsidR="007B41BB" w:rsidRPr="00FD7A55">
        <w:rPr>
          <w:rFonts w:hint="cs"/>
          <w:rtl/>
        </w:rPr>
        <w:t>.</w:t>
      </w:r>
    </w:p>
    <w:p w:rsidR="007231AE" w:rsidRDefault="00D06DBB" w:rsidP="00DA26AC">
      <w:pPr>
        <w:pStyle w:val="Heading2"/>
        <w:rPr>
          <w:rtl/>
        </w:rPr>
      </w:pPr>
      <w:bookmarkStart w:id="7" w:name="_Toc401618216"/>
      <w:r>
        <w:rPr>
          <w:rFonts w:hint="cs"/>
          <w:rtl/>
        </w:rPr>
        <w:lastRenderedPageBreak/>
        <w:t>مقدمه</w:t>
      </w:r>
      <w:r w:rsidR="007231AE">
        <w:rPr>
          <w:rFonts w:hint="cs"/>
          <w:rtl/>
        </w:rPr>
        <w:t xml:space="preserve"> سوم</w:t>
      </w:r>
      <w:bookmarkEnd w:id="7"/>
    </w:p>
    <w:p w:rsidR="00D06DBB" w:rsidRDefault="007231AE" w:rsidP="00DA26AC">
      <w:pPr>
        <w:rPr>
          <w:rtl/>
        </w:rPr>
      </w:pPr>
      <w:r>
        <w:rPr>
          <w:rFonts w:hint="cs"/>
          <w:rtl/>
        </w:rPr>
        <w:t>مراد از کلمه امر و نهی در این بحث،</w:t>
      </w:r>
      <w:r w:rsidR="0014400D">
        <w:rPr>
          <w:rFonts w:hint="cs"/>
          <w:rtl/>
        </w:rPr>
        <w:t xml:space="preserve"> (امر به شیء مقتضی نهی از ضد آن است یا نه)</w:t>
      </w:r>
      <w:r>
        <w:rPr>
          <w:rFonts w:hint="cs"/>
          <w:rtl/>
        </w:rPr>
        <w:t xml:space="preserve"> </w:t>
      </w:r>
      <w:r w:rsidR="00D06DBB">
        <w:rPr>
          <w:rFonts w:hint="cs"/>
          <w:rtl/>
        </w:rPr>
        <w:t xml:space="preserve">ممکن است </w:t>
      </w:r>
      <w:r w:rsidR="00C66536" w:rsidRPr="00FD7A55">
        <w:rPr>
          <w:rFonts w:hint="cs"/>
          <w:rtl/>
        </w:rPr>
        <w:t>صیغ</w:t>
      </w:r>
      <w:r w:rsidR="0014400D">
        <w:rPr>
          <w:rFonts w:hint="cs"/>
          <w:rtl/>
        </w:rPr>
        <w:t>ه</w:t>
      </w:r>
      <w:r w:rsidR="00C66536" w:rsidRPr="00FD7A55">
        <w:rPr>
          <w:rFonts w:hint="cs"/>
          <w:rtl/>
        </w:rPr>
        <w:t xml:space="preserve"> امر و نهی باشد </w:t>
      </w:r>
      <w:r w:rsidR="0014400D">
        <w:rPr>
          <w:rFonts w:hint="cs"/>
          <w:rtl/>
        </w:rPr>
        <w:t xml:space="preserve">و </w:t>
      </w:r>
      <w:r w:rsidR="00C66536" w:rsidRPr="00FD7A55">
        <w:rPr>
          <w:rFonts w:hint="cs"/>
          <w:rtl/>
        </w:rPr>
        <w:t>یا ممکن است جمله خبریه</w:t>
      </w:r>
      <w:r w:rsidR="00D06DBB">
        <w:rPr>
          <w:rFonts w:hint="cs"/>
          <w:rtl/>
        </w:rPr>
        <w:t xml:space="preserve"> و یا چیز دیگری</w:t>
      </w:r>
      <w:r w:rsidR="00C66536" w:rsidRPr="00FD7A55">
        <w:rPr>
          <w:rFonts w:hint="cs"/>
          <w:rtl/>
        </w:rPr>
        <w:t xml:space="preserve"> باشد</w:t>
      </w:r>
      <w:r w:rsidR="0014400D">
        <w:rPr>
          <w:rFonts w:hint="cs"/>
          <w:rtl/>
        </w:rPr>
        <w:t>.</w:t>
      </w:r>
      <w:r w:rsidR="00C66536" w:rsidRPr="00FD7A55">
        <w:rPr>
          <w:rFonts w:hint="cs"/>
          <w:rtl/>
        </w:rPr>
        <w:t xml:space="preserve"> </w:t>
      </w:r>
      <w:r w:rsidR="0014400D">
        <w:rPr>
          <w:rFonts w:hint="cs"/>
          <w:rtl/>
        </w:rPr>
        <w:t xml:space="preserve">در اینجا بیشتر این بحث </w:t>
      </w:r>
      <w:r w:rsidR="00CD0522">
        <w:rPr>
          <w:rFonts w:hint="cs"/>
          <w:rtl/>
        </w:rPr>
        <w:t>می‌شود</w:t>
      </w:r>
      <w:r w:rsidR="0014400D">
        <w:rPr>
          <w:rFonts w:hint="cs"/>
          <w:rtl/>
        </w:rPr>
        <w:t xml:space="preserve"> که</w:t>
      </w:r>
      <w:r w:rsidR="00D06DBB">
        <w:rPr>
          <w:rFonts w:hint="cs"/>
          <w:rtl/>
        </w:rPr>
        <w:t xml:space="preserve"> آیا</w:t>
      </w:r>
      <w:r w:rsidR="0014400D">
        <w:rPr>
          <w:rFonts w:hint="cs"/>
          <w:rtl/>
        </w:rPr>
        <w:t xml:space="preserve"> تکلیف الزامی به چیزی، ملازم</w:t>
      </w:r>
      <w:r w:rsidR="00D06DBB">
        <w:rPr>
          <w:rFonts w:hint="cs"/>
          <w:rtl/>
        </w:rPr>
        <w:t xml:space="preserve"> با تکلیف تحریمی به ضدش است یا نه؟</w:t>
      </w:r>
    </w:p>
    <w:p w:rsidR="00F76E87" w:rsidRPr="00FD7A55" w:rsidRDefault="00D06DBB" w:rsidP="00DA26AC">
      <w:r>
        <w:rPr>
          <w:rFonts w:hint="cs"/>
          <w:rtl/>
        </w:rPr>
        <w:t xml:space="preserve">بنابراین </w:t>
      </w:r>
      <w:r w:rsidR="00C66536" w:rsidRPr="00FD7A55">
        <w:rPr>
          <w:rFonts w:hint="cs"/>
          <w:rtl/>
        </w:rPr>
        <w:t xml:space="preserve">بحث شکلی </w:t>
      </w:r>
      <w:r>
        <w:rPr>
          <w:rFonts w:hint="cs"/>
          <w:rtl/>
        </w:rPr>
        <w:t xml:space="preserve">امر و نهی </w:t>
      </w:r>
      <w:r w:rsidR="00C66536" w:rsidRPr="00FD7A55">
        <w:rPr>
          <w:rFonts w:hint="cs"/>
          <w:rtl/>
        </w:rPr>
        <w:t xml:space="preserve">مقصود نیست </w:t>
      </w:r>
      <w:r w:rsidR="005C18B9" w:rsidRPr="00FD7A55">
        <w:rPr>
          <w:rFonts w:hint="cs"/>
          <w:rtl/>
        </w:rPr>
        <w:t>و ممکن است از راه عقلی</w:t>
      </w:r>
      <w:r>
        <w:rPr>
          <w:rFonts w:hint="cs"/>
          <w:rtl/>
        </w:rPr>
        <w:t>، وجوب و حرمت را استفاده کنیم.</w:t>
      </w:r>
      <w:r w:rsidR="005C18B9" w:rsidRPr="00FD7A55">
        <w:rPr>
          <w:rFonts w:hint="cs"/>
          <w:rtl/>
        </w:rPr>
        <w:t xml:space="preserve"> </w:t>
      </w:r>
      <w:r>
        <w:rPr>
          <w:rFonts w:hint="cs"/>
          <w:rtl/>
        </w:rPr>
        <w:t>ملاک این است که آیا تکلیف الزامی به چیزی، ملازم با تکلیف تحریمی به ضدش است یا نه؟</w:t>
      </w:r>
      <w:r w:rsidR="005C18B9" w:rsidRPr="00FD7A55">
        <w:rPr>
          <w:rFonts w:hint="cs"/>
          <w:rtl/>
        </w:rPr>
        <w:t xml:space="preserve"> </w:t>
      </w:r>
      <w:r>
        <w:rPr>
          <w:rFonts w:hint="cs"/>
          <w:rtl/>
        </w:rPr>
        <w:t>کلمه امر و نهی در اینجا،</w:t>
      </w:r>
      <w:r w:rsidR="005C18B9" w:rsidRPr="00FD7A55">
        <w:rPr>
          <w:rFonts w:hint="cs"/>
          <w:rtl/>
        </w:rPr>
        <w:t xml:space="preserve"> اشاره به وجوب و حرمت </w:t>
      </w:r>
      <w:r>
        <w:rPr>
          <w:rFonts w:hint="cs"/>
          <w:rtl/>
        </w:rPr>
        <w:t>است.</w:t>
      </w:r>
    </w:p>
    <w:sectPr w:rsidR="00F76E87" w:rsidRPr="00FD7A55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E0" w:rsidRDefault="00544DE0">
      <w:r>
        <w:separator/>
      </w:r>
    </w:p>
    <w:p w:rsidR="00544DE0" w:rsidRDefault="00544DE0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24343B"/>
    <w:p w:rsidR="00544DE0" w:rsidRDefault="00544DE0" w:rsidP="0024343B"/>
    <w:p w:rsidR="00544DE0" w:rsidRDefault="00544DE0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/>
    <w:p w:rsidR="00544DE0" w:rsidRDefault="00544DE0" w:rsidP="00F77F5F"/>
    <w:p w:rsidR="00544DE0" w:rsidRDefault="00544DE0" w:rsidP="00F77F5F"/>
    <w:p w:rsidR="00544DE0" w:rsidRDefault="00544DE0" w:rsidP="00F77F5F"/>
    <w:p w:rsidR="00544DE0" w:rsidRDefault="00544DE0" w:rsidP="00053028"/>
    <w:p w:rsidR="00544DE0" w:rsidRDefault="00544DE0"/>
  </w:endnote>
  <w:endnote w:type="continuationSeparator" w:id="0">
    <w:p w:rsidR="00544DE0" w:rsidRDefault="00544DE0">
      <w:r>
        <w:continuationSeparator/>
      </w:r>
    </w:p>
    <w:p w:rsidR="00544DE0" w:rsidRDefault="00544DE0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24343B"/>
    <w:p w:rsidR="00544DE0" w:rsidRDefault="00544DE0" w:rsidP="0024343B"/>
    <w:p w:rsidR="00544DE0" w:rsidRDefault="00544DE0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/>
    <w:p w:rsidR="00544DE0" w:rsidRDefault="00544DE0" w:rsidP="00F77F5F"/>
    <w:p w:rsidR="00544DE0" w:rsidRDefault="00544DE0" w:rsidP="00F77F5F"/>
    <w:p w:rsidR="00544DE0" w:rsidRDefault="00544DE0" w:rsidP="00F77F5F"/>
    <w:p w:rsidR="00544DE0" w:rsidRDefault="00544DE0" w:rsidP="00053028"/>
    <w:p w:rsidR="00544DE0" w:rsidRDefault="00544D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A26AC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E0" w:rsidRDefault="00544DE0">
      <w:r>
        <w:separator/>
      </w:r>
    </w:p>
    <w:p w:rsidR="00544DE0" w:rsidRDefault="00544DE0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24343B"/>
    <w:p w:rsidR="00544DE0" w:rsidRDefault="00544DE0" w:rsidP="0024343B"/>
    <w:p w:rsidR="00544DE0" w:rsidRDefault="00544DE0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/>
    <w:p w:rsidR="00544DE0" w:rsidRDefault="00544DE0" w:rsidP="00F77F5F"/>
    <w:p w:rsidR="00544DE0" w:rsidRDefault="00544DE0" w:rsidP="00F77F5F"/>
    <w:p w:rsidR="00544DE0" w:rsidRDefault="00544DE0" w:rsidP="00F77F5F"/>
    <w:p w:rsidR="00544DE0" w:rsidRDefault="00544DE0" w:rsidP="00053028"/>
    <w:p w:rsidR="00544DE0" w:rsidRDefault="00544DE0"/>
  </w:footnote>
  <w:footnote w:type="continuationSeparator" w:id="0">
    <w:p w:rsidR="00544DE0" w:rsidRDefault="00544DE0">
      <w:r>
        <w:continuationSeparator/>
      </w:r>
    </w:p>
    <w:p w:rsidR="00544DE0" w:rsidRDefault="00544DE0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CE61DD"/>
    <w:p w:rsidR="00544DE0" w:rsidRDefault="00544DE0" w:rsidP="0024343B"/>
    <w:p w:rsidR="00544DE0" w:rsidRDefault="00544DE0" w:rsidP="0024343B"/>
    <w:p w:rsidR="00544DE0" w:rsidRDefault="00544DE0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3339DE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 w:rsidP="00493648"/>
    <w:p w:rsidR="00544DE0" w:rsidRDefault="00544DE0"/>
    <w:p w:rsidR="00544DE0" w:rsidRDefault="00544DE0" w:rsidP="00F77F5F"/>
    <w:p w:rsidR="00544DE0" w:rsidRDefault="00544DE0" w:rsidP="00F77F5F"/>
    <w:p w:rsidR="00544DE0" w:rsidRDefault="00544DE0" w:rsidP="00F77F5F"/>
    <w:p w:rsidR="00544DE0" w:rsidRDefault="00544DE0" w:rsidP="00053028"/>
    <w:p w:rsidR="00544DE0" w:rsidRDefault="00544D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51099A" w:rsidRDefault="0051099A" w:rsidP="0051099A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31282E" wp14:editId="52DF2E7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5707AA68" wp14:editId="5C2143AD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ثبت:306</w:t>
    </w:r>
    <w:r>
      <w:rPr>
        <w:rFonts w:ascii="IranNastaliq" w:hAnsi="IranNastaliq" w:cs="IranNastaliq" w:hint="cs"/>
        <w:sz w:val="40"/>
        <w:szCs w:val="40"/>
        <w:rtl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9C8"/>
    <w:rsid w:val="000244B2"/>
    <w:rsid w:val="00053028"/>
    <w:rsid w:val="00064ECB"/>
    <w:rsid w:val="00066340"/>
    <w:rsid w:val="00075065"/>
    <w:rsid w:val="00081224"/>
    <w:rsid w:val="000B6F17"/>
    <w:rsid w:val="000C6425"/>
    <w:rsid w:val="000D1B90"/>
    <w:rsid w:val="000E1DDE"/>
    <w:rsid w:val="000E5CB5"/>
    <w:rsid w:val="000F4295"/>
    <w:rsid w:val="000F4AA2"/>
    <w:rsid w:val="00103FEA"/>
    <w:rsid w:val="00107102"/>
    <w:rsid w:val="00125DD4"/>
    <w:rsid w:val="0014400D"/>
    <w:rsid w:val="001524B9"/>
    <w:rsid w:val="001532AF"/>
    <w:rsid w:val="00154F03"/>
    <w:rsid w:val="00155BCE"/>
    <w:rsid w:val="00162C52"/>
    <w:rsid w:val="00192B29"/>
    <w:rsid w:val="001A2374"/>
    <w:rsid w:val="001C3079"/>
    <w:rsid w:val="001C4794"/>
    <w:rsid w:val="001D2CB8"/>
    <w:rsid w:val="001F793E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1261"/>
    <w:rsid w:val="0024343B"/>
    <w:rsid w:val="002453C8"/>
    <w:rsid w:val="0025708B"/>
    <w:rsid w:val="00286ACA"/>
    <w:rsid w:val="00290DFF"/>
    <w:rsid w:val="00290F82"/>
    <w:rsid w:val="00296822"/>
    <w:rsid w:val="002A00CF"/>
    <w:rsid w:val="002A0FBE"/>
    <w:rsid w:val="002A0FD8"/>
    <w:rsid w:val="002A20A7"/>
    <w:rsid w:val="002A4D1E"/>
    <w:rsid w:val="002D5D96"/>
    <w:rsid w:val="002F03D3"/>
    <w:rsid w:val="002F5589"/>
    <w:rsid w:val="00302363"/>
    <w:rsid w:val="003172FE"/>
    <w:rsid w:val="0032676F"/>
    <w:rsid w:val="00331305"/>
    <w:rsid w:val="0033233A"/>
    <w:rsid w:val="003339DE"/>
    <w:rsid w:val="0034269B"/>
    <w:rsid w:val="003454D0"/>
    <w:rsid w:val="00354817"/>
    <w:rsid w:val="0037710E"/>
    <w:rsid w:val="00377634"/>
    <w:rsid w:val="00386A5C"/>
    <w:rsid w:val="00387F1B"/>
    <w:rsid w:val="003935FF"/>
    <w:rsid w:val="003959DE"/>
    <w:rsid w:val="003A1BD4"/>
    <w:rsid w:val="003B1BBC"/>
    <w:rsid w:val="003C598F"/>
    <w:rsid w:val="003D2C55"/>
    <w:rsid w:val="003D64BD"/>
    <w:rsid w:val="003D6613"/>
    <w:rsid w:val="003D70D3"/>
    <w:rsid w:val="003E4DBB"/>
    <w:rsid w:val="003F3234"/>
    <w:rsid w:val="003F56E8"/>
    <w:rsid w:val="003F6A43"/>
    <w:rsid w:val="00407B8C"/>
    <w:rsid w:val="004252A0"/>
    <w:rsid w:val="00442C2D"/>
    <w:rsid w:val="004434C8"/>
    <w:rsid w:val="00444179"/>
    <w:rsid w:val="0045297D"/>
    <w:rsid w:val="0047119E"/>
    <w:rsid w:val="0048706C"/>
    <w:rsid w:val="00493648"/>
    <w:rsid w:val="004A0532"/>
    <w:rsid w:val="004A1F86"/>
    <w:rsid w:val="004B217F"/>
    <w:rsid w:val="004B4161"/>
    <w:rsid w:val="004B64EA"/>
    <w:rsid w:val="004E1ADD"/>
    <w:rsid w:val="004F383E"/>
    <w:rsid w:val="004F4BA7"/>
    <w:rsid w:val="005054E3"/>
    <w:rsid w:val="0051099A"/>
    <w:rsid w:val="00514FFF"/>
    <w:rsid w:val="0051690C"/>
    <w:rsid w:val="0052155D"/>
    <w:rsid w:val="00540AEF"/>
    <w:rsid w:val="00544DE0"/>
    <w:rsid w:val="00546BE6"/>
    <w:rsid w:val="00547F80"/>
    <w:rsid w:val="00553F93"/>
    <w:rsid w:val="0055631A"/>
    <w:rsid w:val="00561020"/>
    <w:rsid w:val="00564D4A"/>
    <w:rsid w:val="00565300"/>
    <w:rsid w:val="00582B29"/>
    <w:rsid w:val="00583D2E"/>
    <w:rsid w:val="00584C69"/>
    <w:rsid w:val="005A0CF8"/>
    <w:rsid w:val="005A463B"/>
    <w:rsid w:val="005B282D"/>
    <w:rsid w:val="005B4AA1"/>
    <w:rsid w:val="005C146F"/>
    <w:rsid w:val="005C18B9"/>
    <w:rsid w:val="005C38A5"/>
    <w:rsid w:val="005C39B4"/>
    <w:rsid w:val="005C499B"/>
    <w:rsid w:val="005D1750"/>
    <w:rsid w:val="005D2589"/>
    <w:rsid w:val="005E29C3"/>
    <w:rsid w:val="005E4F01"/>
    <w:rsid w:val="005F1371"/>
    <w:rsid w:val="005F7DDE"/>
    <w:rsid w:val="00601000"/>
    <w:rsid w:val="0061599F"/>
    <w:rsid w:val="00616051"/>
    <w:rsid w:val="006161B5"/>
    <w:rsid w:val="00630724"/>
    <w:rsid w:val="00641DDD"/>
    <w:rsid w:val="006434EB"/>
    <w:rsid w:val="006516D4"/>
    <w:rsid w:val="00671034"/>
    <w:rsid w:val="00676253"/>
    <w:rsid w:val="006826FA"/>
    <w:rsid w:val="00682B29"/>
    <w:rsid w:val="006858A8"/>
    <w:rsid w:val="00690E07"/>
    <w:rsid w:val="006B0B46"/>
    <w:rsid w:val="006B4728"/>
    <w:rsid w:val="006B615E"/>
    <w:rsid w:val="006D3168"/>
    <w:rsid w:val="006E4144"/>
    <w:rsid w:val="006E4F1C"/>
    <w:rsid w:val="006F3D17"/>
    <w:rsid w:val="006F54AD"/>
    <w:rsid w:val="00705921"/>
    <w:rsid w:val="0071367E"/>
    <w:rsid w:val="0072049F"/>
    <w:rsid w:val="00722396"/>
    <w:rsid w:val="007231AE"/>
    <w:rsid w:val="00725A93"/>
    <w:rsid w:val="00727981"/>
    <w:rsid w:val="00734C52"/>
    <w:rsid w:val="00736B66"/>
    <w:rsid w:val="007405F9"/>
    <w:rsid w:val="00742DF8"/>
    <w:rsid w:val="00744AD4"/>
    <w:rsid w:val="00746C74"/>
    <w:rsid w:val="00756C19"/>
    <w:rsid w:val="00760889"/>
    <w:rsid w:val="007724D9"/>
    <w:rsid w:val="00775718"/>
    <w:rsid w:val="00780445"/>
    <w:rsid w:val="00785A3D"/>
    <w:rsid w:val="007A024F"/>
    <w:rsid w:val="007A210A"/>
    <w:rsid w:val="007B10B6"/>
    <w:rsid w:val="007B41BB"/>
    <w:rsid w:val="007C13DC"/>
    <w:rsid w:val="007C5965"/>
    <w:rsid w:val="007C7FE1"/>
    <w:rsid w:val="007F1E6C"/>
    <w:rsid w:val="00805896"/>
    <w:rsid w:val="00806675"/>
    <w:rsid w:val="008069C3"/>
    <w:rsid w:val="00807DD2"/>
    <w:rsid w:val="00810CCF"/>
    <w:rsid w:val="0081120C"/>
    <w:rsid w:val="00823ED8"/>
    <w:rsid w:val="008342EC"/>
    <w:rsid w:val="00835EB6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91131"/>
    <w:rsid w:val="00891297"/>
    <w:rsid w:val="0089674E"/>
    <w:rsid w:val="008A7B13"/>
    <w:rsid w:val="008B0576"/>
    <w:rsid w:val="008B2E3E"/>
    <w:rsid w:val="008B3E78"/>
    <w:rsid w:val="008B4D8B"/>
    <w:rsid w:val="008B65A8"/>
    <w:rsid w:val="008C2735"/>
    <w:rsid w:val="008C3706"/>
    <w:rsid w:val="008D614E"/>
    <w:rsid w:val="008E2110"/>
    <w:rsid w:val="008F55A9"/>
    <w:rsid w:val="008F6EC9"/>
    <w:rsid w:val="008F74F5"/>
    <w:rsid w:val="008F7A81"/>
    <w:rsid w:val="00903B2E"/>
    <w:rsid w:val="009163CB"/>
    <w:rsid w:val="00920F84"/>
    <w:rsid w:val="009212CA"/>
    <w:rsid w:val="009229DC"/>
    <w:rsid w:val="009379E5"/>
    <w:rsid w:val="00960EA2"/>
    <w:rsid w:val="00961D0A"/>
    <w:rsid w:val="0096760A"/>
    <w:rsid w:val="00973154"/>
    <w:rsid w:val="00974E42"/>
    <w:rsid w:val="00976501"/>
    <w:rsid w:val="00987E8C"/>
    <w:rsid w:val="00992754"/>
    <w:rsid w:val="009936DC"/>
    <w:rsid w:val="009A4E0B"/>
    <w:rsid w:val="009A7EC1"/>
    <w:rsid w:val="009C36DF"/>
    <w:rsid w:val="009E0CCD"/>
    <w:rsid w:val="009E672B"/>
    <w:rsid w:val="00A15053"/>
    <w:rsid w:val="00A164F2"/>
    <w:rsid w:val="00A25765"/>
    <w:rsid w:val="00A34867"/>
    <w:rsid w:val="00A37553"/>
    <w:rsid w:val="00A41AF0"/>
    <w:rsid w:val="00A430A3"/>
    <w:rsid w:val="00A522B9"/>
    <w:rsid w:val="00A5557B"/>
    <w:rsid w:val="00A56117"/>
    <w:rsid w:val="00A56B35"/>
    <w:rsid w:val="00A641A2"/>
    <w:rsid w:val="00A663A9"/>
    <w:rsid w:val="00A6666F"/>
    <w:rsid w:val="00A67AEB"/>
    <w:rsid w:val="00A81D83"/>
    <w:rsid w:val="00A87CF1"/>
    <w:rsid w:val="00A93A9F"/>
    <w:rsid w:val="00A9797E"/>
    <w:rsid w:val="00AA32E0"/>
    <w:rsid w:val="00AA4FA5"/>
    <w:rsid w:val="00AA61E9"/>
    <w:rsid w:val="00AB03ED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0097C"/>
    <w:rsid w:val="00B1131F"/>
    <w:rsid w:val="00B16A7E"/>
    <w:rsid w:val="00B17F8B"/>
    <w:rsid w:val="00B213D0"/>
    <w:rsid w:val="00B37A9C"/>
    <w:rsid w:val="00B41BED"/>
    <w:rsid w:val="00B470DC"/>
    <w:rsid w:val="00B606A1"/>
    <w:rsid w:val="00B613EF"/>
    <w:rsid w:val="00B66D5C"/>
    <w:rsid w:val="00B76313"/>
    <w:rsid w:val="00B76FAF"/>
    <w:rsid w:val="00B81593"/>
    <w:rsid w:val="00B843F9"/>
    <w:rsid w:val="00BA1DFC"/>
    <w:rsid w:val="00BA6C55"/>
    <w:rsid w:val="00BB5C87"/>
    <w:rsid w:val="00BC35C9"/>
    <w:rsid w:val="00BC43B8"/>
    <w:rsid w:val="00BC7BCD"/>
    <w:rsid w:val="00BD163C"/>
    <w:rsid w:val="00BD6866"/>
    <w:rsid w:val="00BE00CA"/>
    <w:rsid w:val="00BF6EFE"/>
    <w:rsid w:val="00C049AB"/>
    <w:rsid w:val="00C105BF"/>
    <w:rsid w:val="00C1065A"/>
    <w:rsid w:val="00C114BF"/>
    <w:rsid w:val="00C206D1"/>
    <w:rsid w:val="00C4300A"/>
    <w:rsid w:val="00C47FCB"/>
    <w:rsid w:val="00C55822"/>
    <w:rsid w:val="00C55FD1"/>
    <w:rsid w:val="00C66536"/>
    <w:rsid w:val="00C97F72"/>
    <w:rsid w:val="00CA4B51"/>
    <w:rsid w:val="00CA52BA"/>
    <w:rsid w:val="00CA61DF"/>
    <w:rsid w:val="00CC0984"/>
    <w:rsid w:val="00CD0522"/>
    <w:rsid w:val="00CD2CA3"/>
    <w:rsid w:val="00CD3ED7"/>
    <w:rsid w:val="00CE23B4"/>
    <w:rsid w:val="00CE61DD"/>
    <w:rsid w:val="00CF2AE1"/>
    <w:rsid w:val="00CF683B"/>
    <w:rsid w:val="00D00F2C"/>
    <w:rsid w:val="00D06DBB"/>
    <w:rsid w:val="00D07D93"/>
    <w:rsid w:val="00D101DC"/>
    <w:rsid w:val="00D20B6A"/>
    <w:rsid w:val="00D26601"/>
    <w:rsid w:val="00D3746B"/>
    <w:rsid w:val="00D42BEF"/>
    <w:rsid w:val="00D51AC9"/>
    <w:rsid w:val="00D55680"/>
    <w:rsid w:val="00D57ED6"/>
    <w:rsid w:val="00D67453"/>
    <w:rsid w:val="00D73817"/>
    <w:rsid w:val="00D83E5A"/>
    <w:rsid w:val="00DA26AC"/>
    <w:rsid w:val="00DA6B49"/>
    <w:rsid w:val="00DB2D9C"/>
    <w:rsid w:val="00DB3F79"/>
    <w:rsid w:val="00DC4F39"/>
    <w:rsid w:val="00DC5A26"/>
    <w:rsid w:val="00DD11CF"/>
    <w:rsid w:val="00DD380E"/>
    <w:rsid w:val="00DD44FE"/>
    <w:rsid w:val="00DE2E48"/>
    <w:rsid w:val="00DE6BE4"/>
    <w:rsid w:val="00DF0E93"/>
    <w:rsid w:val="00DF3D53"/>
    <w:rsid w:val="00DF5D98"/>
    <w:rsid w:val="00E020D0"/>
    <w:rsid w:val="00E10544"/>
    <w:rsid w:val="00E2365C"/>
    <w:rsid w:val="00E24AD5"/>
    <w:rsid w:val="00E35A53"/>
    <w:rsid w:val="00E41AF1"/>
    <w:rsid w:val="00E420A4"/>
    <w:rsid w:val="00E4222F"/>
    <w:rsid w:val="00E422FD"/>
    <w:rsid w:val="00E42B2C"/>
    <w:rsid w:val="00E46978"/>
    <w:rsid w:val="00E47CFF"/>
    <w:rsid w:val="00E50062"/>
    <w:rsid w:val="00E51607"/>
    <w:rsid w:val="00E5512C"/>
    <w:rsid w:val="00E63B21"/>
    <w:rsid w:val="00E679A8"/>
    <w:rsid w:val="00E713CC"/>
    <w:rsid w:val="00E72F73"/>
    <w:rsid w:val="00E83A0B"/>
    <w:rsid w:val="00E9576B"/>
    <w:rsid w:val="00E95E5E"/>
    <w:rsid w:val="00EB2293"/>
    <w:rsid w:val="00EB2BD1"/>
    <w:rsid w:val="00EB423C"/>
    <w:rsid w:val="00EB48D9"/>
    <w:rsid w:val="00EC0CE0"/>
    <w:rsid w:val="00EC3287"/>
    <w:rsid w:val="00EC6556"/>
    <w:rsid w:val="00ED1541"/>
    <w:rsid w:val="00ED3C5F"/>
    <w:rsid w:val="00EE01C8"/>
    <w:rsid w:val="00EE6D9B"/>
    <w:rsid w:val="00EF354D"/>
    <w:rsid w:val="00EF5949"/>
    <w:rsid w:val="00EF5A32"/>
    <w:rsid w:val="00F0648E"/>
    <w:rsid w:val="00F11371"/>
    <w:rsid w:val="00F23AB5"/>
    <w:rsid w:val="00F41071"/>
    <w:rsid w:val="00F47146"/>
    <w:rsid w:val="00F535A5"/>
    <w:rsid w:val="00F61B39"/>
    <w:rsid w:val="00F67850"/>
    <w:rsid w:val="00F76E87"/>
    <w:rsid w:val="00F77F5F"/>
    <w:rsid w:val="00F84A14"/>
    <w:rsid w:val="00F865C0"/>
    <w:rsid w:val="00F87F69"/>
    <w:rsid w:val="00F90A32"/>
    <w:rsid w:val="00FB134A"/>
    <w:rsid w:val="00FB4EC8"/>
    <w:rsid w:val="00FB7770"/>
    <w:rsid w:val="00FC118E"/>
    <w:rsid w:val="00FC5427"/>
    <w:rsid w:val="00FC6CE3"/>
    <w:rsid w:val="00FD7A55"/>
    <w:rsid w:val="00FE05FC"/>
    <w:rsid w:val="00FE2BF1"/>
    <w:rsid w:val="00FF0C05"/>
    <w:rsid w:val="00FF142D"/>
    <w:rsid w:val="00FF3F0D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35EB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A26A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A26AC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35EB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35EB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5EB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5EB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5EB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5EB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835EB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835EB6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835EB6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835EB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835EB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35EB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835EB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835EB6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835EB6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35EB6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35EB6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35EB6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35EB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35EB6"/>
    <w:pPr>
      <w:spacing w:after="0"/>
      <w:ind w:left="1100"/>
    </w:pPr>
  </w:style>
  <w:style w:type="character" w:styleId="Emphasis">
    <w:name w:val="Emphasis"/>
    <w:uiPriority w:val="20"/>
    <w:qFormat/>
    <w:rsid w:val="00835EB6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DA26AC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A26AC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5EB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35EB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35EB6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5EB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35EB6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835EB6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5EB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5EB6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5EB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35EB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5EB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35EB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35EB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35EB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35EB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35EB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35EB6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5EB6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835EB6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835EB6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35EB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A26A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A26AC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35EB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35EB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35EB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35EB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35EB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35EB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835EB6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835EB6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835EB6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835EB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835EB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35EB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835EB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835EB6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835EB6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35EB6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35EB6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35EB6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35EB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35EB6"/>
    <w:pPr>
      <w:spacing w:after="0"/>
      <w:ind w:left="1100"/>
    </w:pPr>
  </w:style>
  <w:style w:type="character" w:styleId="Emphasis">
    <w:name w:val="Emphasis"/>
    <w:uiPriority w:val="20"/>
    <w:qFormat/>
    <w:rsid w:val="00835EB6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DA26AC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A26AC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35EB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35EB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35EB6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35EB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35EB6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835EB6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35EB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35EB6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35EB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35EB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35EB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35EB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35EB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35EB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35EB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35EB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35EB6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5EB6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835EB6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835EB6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8A774-2DA0-4E83-956A-5E995A90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497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1391/12/06</vt:lpstr>
      <vt:lpstr>نمونه ورد</vt:lpstr>
    </vt:vector>
  </TitlesOfParts>
  <Company>موسسه اشراق و عرفان</Company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1391/12/06</dc:title>
  <dc:creator>eshragh-portal</dc:creator>
  <cp:lastModifiedBy>اشراق</cp:lastModifiedBy>
  <cp:revision>250</cp:revision>
  <cp:lastPrinted>2008-05-04T04:57:00Z</cp:lastPrinted>
  <dcterms:created xsi:type="dcterms:W3CDTF">2013-02-05T03:33:00Z</dcterms:created>
  <dcterms:modified xsi:type="dcterms:W3CDTF">2014-11-17T05:36:00Z</dcterms:modified>
</cp:coreProperties>
</file>