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7F1A70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</w:t>
      </w:r>
      <w:r w:rsidR="00AD6967">
        <w:rPr>
          <w:rFonts w:ascii="Traditional Arabic" w:hAnsi="Traditional Arabic" w:cs="Traditional Arabic" w:hint="cs"/>
          <w:sz w:val="28"/>
          <w:szCs w:val="28"/>
          <w:rtl/>
        </w:rPr>
        <w:t>50</w:t>
      </w:r>
    </w:p>
    <w:p w:rsidR="00AD6967" w:rsidRPr="00AD6967" w:rsidRDefault="00AD6967" w:rsidP="007F1A7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D6967">
        <w:rPr>
          <w:rFonts w:cs="B Mitra" w:hint="cs"/>
          <w:color w:val="FF0000"/>
          <w:sz w:val="28"/>
          <w:szCs w:val="28"/>
          <w:rtl/>
          <w:lang w:bidi="fa-IR"/>
        </w:rPr>
        <w:t xml:space="preserve">روایات افضلیت امیرالمؤمنین (ع) و آیه مباهله </w:t>
      </w:r>
    </w:p>
    <w:p w:rsidR="007F1A70" w:rsidRDefault="007F1A70" w:rsidP="007F1A7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علامه شرف الدین به حدیث «علی مع الحق و الحق مع علی» بر افضلیت امیرالمؤمنین (ع) استناد می کنند. ایشان برای اعتبار احادیث از سه روش استفاده می کنند:</w:t>
      </w:r>
    </w:p>
    <w:p w:rsidR="00AD6967" w:rsidRPr="00AD6967" w:rsidRDefault="007F1A70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قاعده کثرت روایات. این قاعده بیان می کند که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اگر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سند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روایتی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ضعیف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باشد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و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ضعف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به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خاطر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ارسال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و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تدلیس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و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مجهول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بودن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باشد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کثرت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نقل آن روایت،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ضعف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را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جبران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می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کند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سیوطی این قاعده را در «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تدریب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الراوی</w:t>
      </w:r>
      <w:r>
        <w:rPr>
          <w:rFonts w:cs="B Mitra" w:hint="cs"/>
          <w:sz w:val="28"/>
          <w:szCs w:val="28"/>
          <w:rtl/>
          <w:lang w:bidi="fa-IR"/>
        </w:rPr>
        <w:t xml:space="preserve">» و دیگران نیز در کتاب های خود آورده اند. حتی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ناصر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الدین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آلبانی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یکی از وهابیون معاصر است و انتقادات زیادی به شیعه گرفته است، این قاعده را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به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عنوان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یکی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از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قواعد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پذ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رفته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شده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در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نزد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عالمان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اهل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سنت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می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داند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</w:p>
    <w:p w:rsidR="007F1A70" w:rsidRDefault="007F1A70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ذکر شواهد. اگر یک روایت دارای شواهد باشد، این مساله نیز در جبران ضعف سند آن را می کند. </w:t>
      </w:r>
    </w:p>
    <w:p w:rsidR="00AD6967" w:rsidRPr="00AD6967" w:rsidRDefault="007F1A70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تصریح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عالمان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اهل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سنت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بر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صحت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</w:t>
      </w:r>
      <w:r w:rsidR="00AD6967" w:rsidRPr="00AD6967">
        <w:rPr>
          <w:rFonts w:cs="B Mitra" w:hint="cs"/>
          <w:sz w:val="28"/>
          <w:szCs w:val="28"/>
          <w:rtl/>
          <w:lang w:bidi="fa-IR"/>
        </w:rPr>
        <w:t>حدیث</w:t>
      </w:r>
      <w:r w:rsidR="00AD6967" w:rsidRPr="00AD6967">
        <w:rPr>
          <w:rFonts w:cs="B Mitra"/>
          <w:sz w:val="28"/>
          <w:szCs w:val="28"/>
          <w:rtl/>
          <w:lang w:bidi="fa-IR"/>
        </w:rPr>
        <w:t xml:space="preserve"> . </w:t>
      </w:r>
    </w:p>
    <w:p w:rsidR="007F1A70" w:rsidRDefault="007F1A70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مرحوم شرف الدین به عنوان شاهد این روایت به حدیث ثقلین و آیه مباهله اشاره می کنند. در ادامه به بیان سخن ایشان در کتاب «کلمه الغراء» درباره آیه ولایت و دلالت آن می پردازیم: </w:t>
      </w:r>
    </w:p>
    <w:p w:rsidR="007F1A70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086F45">
        <w:rPr>
          <w:rFonts w:cs="B Mitra" w:hint="cs"/>
          <w:sz w:val="28"/>
          <w:szCs w:val="28"/>
          <w:rtl/>
          <w:lang w:bidi="fa-IR"/>
        </w:rPr>
        <w:t>الفصل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الاوّل</w:t>
      </w:r>
      <w:r w:rsidRPr="00086F45">
        <w:rPr>
          <w:rFonts w:cs="B Mitra"/>
          <w:sz w:val="28"/>
          <w:szCs w:val="28"/>
          <w:rtl/>
          <w:lang w:bidi="fa-IR"/>
        </w:rPr>
        <w:t>:- «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المباهلة</w:t>
      </w:r>
      <w:r w:rsidRPr="00086F45">
        <w:rPr>
          <w:rFonts w:cs="B Mitra" w:hint="eastAsia"/>
          <w:sz w:val="28"/>
          <w:szCs w:val="28"/>
          <w:rtl/>
          <w:lang w:bidi="fa-IR"/>
        </w:rPr>
        <w:t>»</w:t>
      </w:r>
      <w:r w:rsidRPr="00086F45">
        <w:rPr>
          <w:rFonts w:cs="B Mitra"/>
          <w:sz w:val="28"/>
          <w:szCs w:val="28"/>
          <w:rtl/>
          <w:lang w:bidi="fa-IR"/>
        </w:rPr>
        <w:t xml:space="preserve">: 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قوله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عز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قائل</w:t>
      </w:r>
      <w:r w:rsidRPr="00086F45">
        <w:rPr>
          <w:rFonts w:cs="B Mitra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eastAsia"/>
          <w:sz w:val="28"/>
          <w:szCs w:val="28"/>
          <w:rtl/>
          <w:lang w:bidi="fa-IR"/>
        </w:rPr>
        <w:t>«</w:t>
      </w:r>
      <w:r w:rsidRPr="00086F45">
        <w:rPr>
          <w:rFonts w:cs="B Mitra" w:hint="cs"/>
          <w:sz w:val="28"/>
          <w:szCs w:val="28"/>
          <w:rtl/>
          <w:lang w:bidi="fa-IR"/>
        </w:rPr>
        <w:t>فَمَنْ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حَاجَّكَ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فِيهِ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مِنْ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بَعْدِ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جاءَكَ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مِنَ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الْعِلْمِ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فَقُلْ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تَعالَوْا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نَدْعُ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أَبْناءَنا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أَبْناءَكُمْ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نِساءَنا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نِساءَكُمْ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أَنْفُسَنا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أَنْفُسَكُمْ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ثُمَّ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نَبْتَهِلْ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فَنَجْعَلْ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لَعْنَتَ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اللَّهِ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عَلَى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الْكاذِبِينَ</w:t>
      </w:r>
      <w:r w:rsidRPr="00086F45">
        <w:rPr>
          <w:rFonts w:cs="B Mitra" w:hint="eastAsia"/>
          <w:sz w:val="28"/>
          <w:szCs w:val="28"/>
          <w:rtl/>
          <w:lang w:bidi="fa-IR"/>
        </w:rPr>
        <w:t>»</w:t>
      </w:r>
      <w:r w:rsidRPr="00086F45">
        <w:rPr>
          <w:rFonts w:cs="B Mitra"/>
          <w:sz w:val="28"/>
          <w:szCs w:val="28"/>
          <w:rtl/>
          <w:lang w:bidi="fa-IR"/>
        </w:rPr>
        <w:t xml:space="preserve"> [1].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أجمع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القبلة،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حتى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الخوارج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منهم،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النبي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يدع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للمباهلة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النساء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سوى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بضعته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الزهراء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الأبناء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سوى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سبطيه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ريحانتيه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الدنيا،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إلّا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أخاه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الذي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بمنزلة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هارون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موسى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فهؤلاء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أصحاب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بحكم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الضرورة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يمكن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جحودها،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يشاركهم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العالمين،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بديهي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لكل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ألمّ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بتاريخ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المسلمين،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خاصة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نزلت‌</w:t>
      </w:r>
      <w:r w:rsidRPr="00086F45">
        <w:rPr>
          <w:rFonts w:cs="B Mitra"/>
          <w:sz w:val="28"/>
          <w:szCs w:val="28"/>
          <w:rtl/>
          <w:lang w:bidi="fa-IR"/>
        </w:rPr>
        <w:t xml:space="preserve"> [2]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بسواهم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فباهل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النبي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خصومه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نجران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فبهلهم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أمهات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المؤمنين‌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رضي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عنهن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كنّ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حينئذ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حجراته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يدع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واحدة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منهنّ،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بمرأى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مسمع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يدع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صفية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شقيقة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أبيه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بقية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أهليه،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هاني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الشأن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المكانة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كريمة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عمه،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الفارج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لهمه،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الأيادي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المسلمين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طوق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الهوادي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lastRenderedPageBreak/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غيرها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عقائل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الشرف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المجد،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خفرات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عمرو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شيبة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الحمد،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واحدة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نساء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الخلفاء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الثلاثة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غيرهم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المهاجرين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الأنصار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كما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يدع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سيدي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شباب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الجنة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أبناء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الهاشميين،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كانوا</w:t>
      </w:r>
      <w:r w:rsidRPr="00086F45">
        <w:rPr>
          <w:rFonts w:cs="B Mitra"/>
          <w:sz w:val="28"/>
          <w:szCs w:val="28"/>
          <w:rtl/>
          <w:lang w:bidi="fa-IR"/>
        </w:rPr>
        <w:t>: «</w:t>
      </w:r>
      <w:r w:rsidRPr="00086F45">
        <w:rPr>
          <w:rFonts w:cs="B Mitra" w:hint="cs"/>
          <w:sz w:val="28"/>
          <w:szCs w:val="28"/>
          <w:rtl/>
          <w:lang w:bidi="fa-IR"/>
        </w:rPr>
        <w:t>إِذا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رَأَيْتَهُمْ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حَسِبْتَهُمْ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لُؤْلُؤاً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مَنْثُوراً</w:t>
      </w:r>
      <w:r w:rsidRPr="00086F45">
        <w:rPr>
          <w:rFonts w:cs="B Mitra" w:hint="eastAsia"/>
          <w:sz w:val="28"/>
          <w:szCs w:val="28"/>
          <w:rtl/>
          <w:lang w:bidi="fa-IR"/>
        </w:rPr>
        <w:t>»</w:t>
      </w:r>
      <w:r w:rsidRPr="00086F45">
        <w:rPr>
          <w:rFonts w:cs="B Mitra"/>
          <w:sz w:val="28"/>
          <w:szCs w:val="28"/>
          <w:rtl/>
          <w:lang w:bidi="fa-IR"/>
        </w:rPr>
        <w:t xml:space="preserve"> [1]</w:t>
      </w:r>
      <w:r w:rsidRPr="00086F45">
        <w:rPr>
          <w:rFonts w:cs="B Mitra" w:hint="cs"/>
          <w:sz w:val="28"/>
          <w:szCs w:val="28"/>
          <w:rtl/>
          <w:lang w:bidi="fa-IR"/>
        </w:rPr>
        <w:t>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أبناء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الصحابة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كثرتهم،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وفور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فضلهم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كذلك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يدع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عمه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صنو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أبيه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العباس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عبد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المطلب،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شيخ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الهاشميين،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أجود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القرشيين،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أعظم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الناس‌</w:t>
      </w:r>
      <w:r w:rsidRPr="00086F45">
        <w:rPr>
          <w:rFonts w:cs="B Mitra"/>
          <w:sz w:val="28"/>
          <w:szCs w:val="28"/>
          <w:rtl/>
          <w:lang w:bidi="fa-IR"/>
        </w:rPr>
        <w:t xml:space="preserve"> [2] </w:t>
      </w:r>
      <w:r w:rsidRPr="00086F45">
        <w:rPr>
          <w:rFonts w:cs="B Mitra" w:hint="cs"/>
          <w:sz w:val="28"/>
          <w:szCs w:val="28"/>
          <w:rtl/>
          <w:lang w:bidi="fa-IR"/>
        </w:rPr>
        <w:t>عند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رسول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بل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يدع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كافة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عشيرته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الأقربين،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واحدا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السابقين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الأولين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رضي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تعالى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أجمعين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كانوا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بمرأى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المباهلة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مسمع،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منتدى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مجمع،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ينتدب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واحدا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انتدبهم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إليها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بل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ينتدب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سائر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الأرض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بالطول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العرض،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خرج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كما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نص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الرازي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تفسيره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الكبير</w:t>
      </w:r>
      <w:r w:rsidRPr="00086F45">
        <w:rPr>
          <w:rFonts w:cs="B Mitra"/>
          <w:sz w:val="28"/>
          <w:szCs w:val="28"/>
          <w:rtl/>
          <w:lang w:bidi="fa-IR"/>
        </w:rPr>
        <w:t xml:space="preserve">-: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مرط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شعر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أسود،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احتضن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الحسين،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أخذ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بيد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الحسن،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فاطمة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تمشي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خلفه،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خلفها،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يقول</w:t>
      </w:r>
      <w:r w:rsidRPr="00086F45">
        <w:rPr>
          <w:rFonts w:cs="B Mitra"/>
          <w:sz w:val="28"/>
          <w:szCs w:val="28"/>
          <w:rtl/>
          <w:lang w:bidi="fa-IR"/>
        </w:rPr>
        <w:t>: «</w:t>
      </w:r>
      <w:r w:rsidRPr="00086F45">
        <w:rPr>
          <w:rFonts w:cs="B Mitra" w:hint="cs"/>
          <w:sz w:val="28"/>
          <w:szCs w:val="28"/>
          <w:rtl/>
          <w:lang w:bidi="fa-IR"/>
        </w:rPr>
        <w:t>إذا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دعوت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فأمّنوا</w:t>
      </w:r>
      <w:r w:rsidRPr="00086F45">
        <w:rPr>
          <w:rFonts w:cs="B Mitra" w:hint="eastAsia"/>
          <w:sz w:val="28"/>
          <w:szCs w:val="28"/>
          <w:rtl/>
          <w:lang w:bidi="fa-IR"/>
        </w:rPr>
        <w:t>»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فقال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أسقف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نجران</w:t>
      </w:r>
      <w:r w:rsidRPr="00086F45">
        <w:rPr>
          <w:rFonts w:cs="B Mitra"/>
          <w:sz w:val="28"/>
          <w:szCs w:val="28"/>
          <w:rtl/>
          <w:lang w:bidi="fa-IR"/>
        </w:rPr>
        <w:t xml:space="preserve">: </w:t>
      </w:r>
      <w:r w:rsidRPr="00086F45">
        <w:rPr>
          <w:rFonts w:cs="B Mitra" w:hint="cs"/>
          <w:sz w:val="28"/>
          <w:szCs w:val="28"/>
          <w:rtl/>
          <w:lang w:bidi="fa-IR"/>
        </w:rPr>
        <w:t>يا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معشر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النصارى،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لأرى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وجوها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سألوا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يزيل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جبلا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لأزاله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تباهلوهم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فتهلكوا،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يبقى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الأرض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نصراني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يوم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القيامة</w:t>
      </w:r>
      <w:r w:rsidRPr="00086F45">
        <w:rPr>
          <w:rFonts w:cs="B Mitra"/>
          <w:sz w:val="28"/>
          <w:szCs w:val="28"/>
          <w:rtl/>
          <w:lang w:bidi="fa-IR"/>
        </w:rPr>
        <w:t xml:space="preserve"> [1].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بخ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بخ،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وقف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الوهلة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العظيمة،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الروعة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الشديدة،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رهقت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أعلام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نجران،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ممثلي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دينها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دنياها</w:t>
      </w:r>
      <w:r w:rsidRPr="00086F45">
        <w:rPr>
          <w:rFonts w:cs="B Mitra"/>
          <w:sz w:val="28"/>
          <w:szCs w:val="28"/>
          <w:rtl/>
          <w:lang w:bidi="fa-IR"/>
        </w:rPr>
        <w:t xml:space="preserve"> [2] </w:t>
      </w:r>
      <w:r w:rsidRPr="00086F45">
        <w:rPr>
          <w:rFonts w:cs="B Mitra" w:hint="cs"/>
          <w:sz w:val="28"/>
          <w:szCs w:val="28"/>
          <w:rtl/>
          <w:lang w:bidi="fa-IR"/>
        </w:rPr>
        <w:t>بمجرد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برز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أصحاب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الكساء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لمباهلتهم،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يعلم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لمحمد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صلوات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سلامه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جلالة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ربانية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تغشي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الأبصار،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مهابة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روحانية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يخفض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جناح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الذل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الصغار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ألا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ترى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أولئك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الأبطال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ستون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فارسا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أسود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الشرى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ليوث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الوغى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كيف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ارتعدت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فرائصهم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قلقا،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انخلعت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قلوبهم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فرقا،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نادى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عظيمهم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سمعت،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هلوعا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جزوعا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ليس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إلّا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للجلالة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الربّانية،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العظمة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الروحانية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أدركها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خصمهم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أول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نظرة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وجوههم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المباركة،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فكأنّ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الجلالة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العظمة،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المهابة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الأبهة،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قرب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المنزلة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الكرامة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مكتوبة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بنوره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تعالى،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أسارير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جبهاتهم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الميمونة،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معنونة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صفحات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جناتهم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الكريمة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لأعجب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يقدر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المقام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قدره</w:t>
      </w:r>
      <w:r w:rsidRPr="00086F45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تعلم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مباهلته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التماسه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التأمين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دعائه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بمجرده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عظيم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انتخابه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إياهم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لهذه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المهمة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العظيمة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اختصاصهم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الشأن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الكبير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إيثارهم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سواهم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السوابق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يسبقهم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سابق،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يلحقهم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لاحق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lastRenderedPageBreak/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نزول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القرآن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العزيز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آمرا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بالمباهلة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بالخصوص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ثالث،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يزيد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المباهلة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ظهورا،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يضيف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شرف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اختصاصهم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شرفا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نوره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نورا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هناك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نكتة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يعرف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كنهها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علماء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البلاغة،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يقدّر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قدرها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الراسخون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العارفون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بأسرار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القرآن،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</w:t>
      </w:r>
      <w:r w:rsidRPr="00086F45">
        <w:rPr>
          <w:rFonts w:cs="B Mitra"/>
          <w:sz w:val="28"/>
          <w:szCs w:val="28"/>
          <w:rtl/>
          <w:lang w:bidi="fa-IR"/>
        </w:rPr>
        <w:t xml:space="preserve">: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الكريمة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ظاهرة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عموم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الأبناء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النساء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الأنفس،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يشهد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علماء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البيان،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يجهله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ممّن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عرف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الجمع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المضاف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حقيقة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الاستغراق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أطلق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العمومات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بالخصوص،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تبيانا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لكونهم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ممثلي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الإسلام،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إعلانا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لكونهم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أكمل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الأنام،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أذانا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بكونهم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صفوة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العالم،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برهانا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خيرة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الخيرة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آدم،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تنبيها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الروحانية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الإسلامية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الإخلاص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العبودية،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ليس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جميع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البرية،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دعوتهم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المباهلة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بحكم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دعوة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الجميع،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حضورهم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خاصة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منزّل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منزلة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حضور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عامة،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تأمينهم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دعائه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مغن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تأمين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عداهم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جاز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التجوز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بإطلاق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تلك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العمومات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بالخصوص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غاص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أسرار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الكتاب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الحكيم،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تدبره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وقف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أغراضه،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يعلم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إطلاق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العمومات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بالخصوص،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حدّ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قول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القائل</w:t>
      </w:r>
      <w:r w:rsidRPr="00086F45">
        <w:rPr>
          <w:rFonts w:cs="B Mitra"/>
          <w:sz w:val="28"/>
          <w:szCs w:val="28"/>
          <w:rtl/>
          <w:lang w:bidi="fa-IR"/>
        </w:rPr>
        <w:t>: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ليس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بمستنكر</w:t>
      </w:r>
      <w:r w:rsidRPr="00086F45">
        <w:rPr>
          <w:rFonts w:cs="B Mitra"/>
          <w:sz w:val="28"/>
          <w:szCs w:val="28"/>
          <w:rtl/>
          <w:lang w:bidi="fa-IR"/>
        </w:rPr>
        <w:t xml:space="preserve"> * * *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يجمع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العالم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واحد</w:t>
      </w:r>
      <w:r w:rsidRPr="00086F45">
        <w:rPr>
          <w:rFonts w:cs="B Mitra"/>
          <w:sz w:val="28"/>
          <w:szCs w:val="28"/>
          <w:rtl/>
          <w:lang w:bidi="fa-IR"/>
        </w:rPr>
        <w:t xml:space="preserve"> [1]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قال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الزمخشري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تفسير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كشافه</w:t>
      </w:r>
      <w:r w:rsidRPr="00086F45">
        <w:rPr>
          <w:rFonts w:cs="B Mitra"/>
          <w:sz w:val="28"/>
          <w:szCs w:val="28"/>
          <w:rtl/>
          <w:lang w:bidi="fa-IR"/>
        </w:rPr>
        <w:t xml:space="preserve">: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دليل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شي‌ء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أقوى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أصحاب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الكساء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السّلام‌</w:t>
      </w:r>
      <w:r w:rsidRPr="00086F45">
        <w:rPr>
          <w:rFonts w:cs="B Mitra"/>
          <w:sz w:val="28"/>
          <w:szCs w:val="28"/>
          <w:rtl/>
          <w:lang w:bidi="fa-IR"/>
        </w:rPr>
        <w:t xml:space="preserve"> [2]</w:t>
      </w:r>
      <w:r w:rsidRPr="00086F45">
        <w:rPr>
          <w:rFonts w:cs="B Mitra" w:hint="cs"/>
          <w:sz w:val="28"/>
          <w:szCs w:val="28"/>
          <w:rtl/>
          <w:lang w:bidi="fa-IR"/>
        </w:rPr>
        <w:t>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اه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بقيت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نكتة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يجب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التنبه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لها،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حاصلها</w:t>
      </w:r>
      <w:r w:rsidRPr="00086F45">
        <w:rPr>
          <w:rFonts w:cs="B Mitra"/>
          <w:sz w:val="28"/>
          <w:szCs w:val="28"/>
          <w:rtl/>
          <w:lang w:bidi="fa-IR"/>
        </w:rPr>
        <w:t xml:space="preserve">: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اختصاص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الزهراء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النساء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المرتضى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الأنفس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عدم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الاكتفاء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بأحد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السبطين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الأبناء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دليل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ذكرناه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تفضيلهم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فاطمة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لمّا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يكن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لهما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نظير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النساء،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وجودهما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مغنيا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سواهما،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بخلاف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السبطين،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فإنّ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أحدهما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يغني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الآخر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لتكافئهما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دعاهما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جميعا،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دعا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أحدهما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دون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صنوه،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ترجيحا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مرجح،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ينافي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الحكمة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العدل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نعم</w:t>
      </w:r>
      <w:r w:rsidRPr="00086F45">
        <w:rPr>
          <w:rFonts w:cs="B Mitra"/>
          <w:sz w:val="28"/>
          <w:szCs w:val="28"/>
          <w:rtl/>
          <w:lang w:bidi="fa-IR"/>
        </w:rPr>
        <w:t xml:space="preserve">: </w:t>
      </w:r>
      <w:r w:rsidRPr="00086F45">
        <w:rPr>
          <w:rFonts w:cs="B Mitra" w:hint="cs"/>
          <w:sz w:val="28"/>
          <w:szCs w:val="28"/>
          <w:rtl/>
          <w:lang w:bidi="fa-IR"/>
        </w:rPr>
        <w:t>لو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ثمة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الأبناء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يساويهما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لدعاه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معهما،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نظير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لفاطمة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النساء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حاباهما،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عملا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بقاعدة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الحكمة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العدل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المساواة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بقي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ممّا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دلّت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خصائص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تضمحل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دونه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الخصائص،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تفنى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جنبه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الفضائل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المناقب،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كونه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النبي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جاريا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بنص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مجراه،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الذي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تعنو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الجباه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بخوعا،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تطأ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لديه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المفارق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خشوعا،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يملأ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الصدور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هيبة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إجلالا،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تصاغر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دونه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الهمم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يأسا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بلوغ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مداه‌</w:t>
      </w:r>
      <w:r w:rsidRPr="00086F45">
        <w:rPr>
          <w:rFonts w:cs="B Mitra"/>
          <w:sz w:val="28"/>
          <w:szCs w:val="28"/>
          <w:rtl/>
          <w:lang w:bidi="fa-IR"/>
        </w:rPr>
        <w:t xml:space="preserve"> «</w:t>
      </w:r>
      <w:r w:rsidRPr="00086F45">
        <w:rPr>
          <w:rFonts w:cs="B Mitra" w:hint="cs"/>
          <w:sz w:val="28"/>
          <w:szCs w:val="28"/>
          <w:rtl/>
          <w:lang w:bidi="fa-IR"/>
        </w:rPr>
        <w:t>ذلِكَ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فَضْلُ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اللَّهِ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يُؤْتِيهِ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مَنْ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يَشاءُ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وَ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اللَّهُ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ذُو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الْفَضْلِ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الْعَظِيمِ</w:t>
      </w:r>
      <w:r w:rsidRPr="00086F45">
        <w:rPr>
          <w:rFonts w:cs="B Mitra" w:hint="eastAsia"/>
          <w:sz w:val="28"/>
          <w:szCs w:val="28"/>
          <w:rtl/>
          <w:lang w:bidi="fa-IR"/>
        </w:rPr>
        <w:t>»</w:t>
      </w:r>
      <w:r w:rsidRPr="00086F45">
        <w:rPr>
          <w:rFonts w:cs="B Mitra"/>
          <w:sz w:val="28"/>
          <w:szCs w:val="28"/>
          <w:rtl/>
          <w:lang w:bidi="fa-IR"/>
        </w:rPr>
        <w:t>* [1].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هداك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عرفت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تبارك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تعالى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أنزل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النبي،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أجراها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محكم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الذكر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مجراها،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ترتاب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حينئذ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أولاها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برسول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حيّا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ميّتا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lastRenderedPageBreak/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صرح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أولياء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أهل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البيت،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اعترف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أعداؤهم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بدلالة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التفضيل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الخالد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القرآن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ذكره،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الطيب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بينات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الفرقان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نشره،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حتى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الرازي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غرامه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بنقض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المحكمات،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هيامه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التشكيك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الشبهات،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يناقش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دلالتها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المقدار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تفضيله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ناقش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المحمود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ابن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الحسن،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حيث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صرح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بدلالتها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تفضيله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قبل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الأنبياء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السلام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أليك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عبارة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الرازي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بعين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لفظه</w:t>
      </w:r>
      <w:r w:rsidRPr="00086F45">
        <w:rPr>
          <w:rFonts w:cs="B Mitra"/>
          <w:sz w:val="28"/>
          <w:szCs w:val="28"/>
          <w:rtl/>
          <w:lang w:bidi="fa-IR"/>
        </w:rPr>
        <w:t>:</w:t>
      </w:r>
    </w:p>
    <w:p w:rsid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قال‌</w:t>
      </w:r>
      <w:r w:rsidRPr="00086F45">
        <w:rPr>
          <w:rFonts w:cs="B Mitra"/>
          <w:sz w:val="28"/>
          <w:szCs w:val="28"/>
          <w:rtl/>
          <w:lang w:bidi="fa-IR"/>
        </w:rPr>
        <w:t xml:space="preserve"> [2]: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رجل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يقال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الحسن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الحمصي‌</w:t>
      </w:r>
      <w:r w:rsidRPr="00086F45">
        <w:rPr>
          <w:rFonts w:cs="B Mitra"/>
          <w:sz w:val="28"/>
          <w:szCs w:val="28"/>
          <w:rtl/>
          <w:lang w:bidi="fa-IR"/>
        </w:rPr>
        <w:t xml:space="preserve"> [3]</w:t>
      </w:r>
      <w:r w:rsidRPr="00086F45">
        <w:rPr>
          <w:rFonts w:cs="B Mitra" w:hint="cs"/>
          <w:sz w:val="28"/>
          <w:szCs w:val="28"/>
          <w:rtl/>
          <w:lang w:bidi="fa-IR"/>
        </w:rPr>
        <w:t>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معلّم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الاثني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عشرية،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يزعم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رضى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جميع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الأنبياء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سوى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استدل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ذلك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بقوله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تعالى</w:t>
      </w:r>
      <w:r w:rsidRPr="00086F45">
        <w:rPr>
          <w:rFonts w:cs="B Mitra"/>
          <w:sz w:val="28"/>
          <w:szCs w:val="28"/>
          <w:rtl/>
          <w:lang w:bidi="fa-IR"/>
        </w:rPr>
        <w:t>: «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أنفسنا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أنفسكم</w:t>
      </w:r>
      <w:r w:rsidRPr="00086F45">
        <w:rPr>
          <w:rFonts w:cs="B Mitra" w:hint="eastAsia"/>
          <w:sz w:val="28"/>
          <w:szCs w:val="28"/>
          <w:rtl/>
          <w:lang w:bidi="fa-IR"/>
        </w:rPr>
        <w:t>»</w:t>
      </w:r>
      <w:r w:rsidRPr="00086F45">
        <w:rPr>
          <w:rFonts w:cs="B Mitra" w:hint="cs"/>
          <w:sz w:val="28"/>
          <w:szCs w:val="28"/>
          <w:rtl/>
          <w:lang w:bidi="fa-IR"/>
        </w:rPr>
        <w:t>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إذ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ليس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المراد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بقوله</w:t>
      </w:r>
      <w:r w:rsidRPr="00086F45">
        <w:rPr>
          <w:rFonts w:cs="B Mitra"/>
          <w:sz w:val="28"/>
          <w:szCs w:val="28"/>
          <w:rtl/>
          <w:lang w:bidi="fa-IR"/>
        </w:rPr>
        <w:t xml:space="preserve"> «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أنفسنا</w:t>
      </w:r>
      <w:r w:rsidRPr="00086F45">
        <w:rPr>
          <w:rFonts w:cs="B Mitra" w:hint="eastAsia"/>
          <w:sz w:val="28"/>
          <w:szCs w:val="28"/>
          <w:rtl/>
          <w:lang w:bidi="fa-IR"/>
        </w:rPr>
        <w:t>»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</w:t>
      </w:r>
      <w:r w:rsidRPr="00086F45">
        <w:rPr>
          <w:rFonts w:cs="B Mitra"/>
          <w:sz w:val="28"/>
          <w:szCs w:val="28"/>
          <w:rtl/>
          <w:lang w:bidi="fa-IR"/>
        </w:rPr>
        <w:t xml:space="preserve"> (</w:t>
      </w:r>
      <w:r w:rsidRPr="00086F45">
        <w:rPr>
          <w:rFonts w:cs="B Mitra" w:hint="cs"/>
          <w:sz w:val="28"/>
          <w:szCs w:val="28"/>
          <w:rtl/>
          <w:lang w:bidi="fa-IR"/>
        </w:rPr>
        <w:t>ص</w:t>
      </w:r>
      <w:r w:rsidRPr="00086F45">
        <w:rPr>
          <w:rFonts w:cs="B Mitra"/>
          <w:sz w:val="28"/>
          <w:szCs w:val="28"/>
          <w:rtl/>
          <w:lang w:bidi="fa-IR"/>
        </w:rPr>
        <w:t>)</w:t>
      </w:r>
      <w:r w:rsidRPr="00086F45">
        <w:rPr>
          <w:rFonts w:cs="B Mitra" w:hint="cs"/>
          <w:sz w:val="28"/>
          <w:szCs w:val="28"/>
          <w:rtl/>
          <w:lang w:bidi="fa-IR"/>
        </w:rPr>
        <w:t>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الإنسان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يدعو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نفسه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المراد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غيرها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أجمعوا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ذلك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الغير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أبي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طالب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رضى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فدلّت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</w:t>
      </w:r>
      <w:r w:rsidRPr="00086F45">
        <w:rPr>
          <w:rFonts w:cs="B Mitra"/>
          <w:sz w:val="28"/>
          <w:szCs w:val="28"/>
          <w:rtl/>
          <w:lang w:bidi="fa-IR"/>
        </w:rPr>
        <w:t xml:space="preserve"> [1]</w:t>
      </w:r>
      <w:r w:rsidRPr="00086F45">
        <w:rPr>
          <w:rFonts w:cs="B Mitra" w:hint="cs"/>
          <w:sz w:val="28"/>
          <w:szCs w:val="28"/>
          <w:rtl/>
          <w:lang w:bidi="fa-IR"/>
        </w:rPr>
        <w:t>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يمكن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يكون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المراد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عين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تلك،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فالمراد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النفس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مثل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تلك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النفس،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ذلك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يقتضي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المساواة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جميع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الوجوه،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تركنا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العمل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العموم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النبوة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حق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بقيام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الدلائل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الصلاة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السلام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نبيا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كذلك،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لانعقاد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الاجماع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صلّى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آله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رضى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اللّه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فبقي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وراءه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معمولا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ثم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الإجماع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دلّ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محمدا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كان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سائر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الأنبياء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فيلزم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يكون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أفضل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سائر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الأنبياء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عليهم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السّلام‌</w:t>
      </w:r>
      <w:r w:rsidRPr="00086F45">
        <w:rPr>
          <w:rFonts w:cs="B Mitra"/>
          <w:sz w:val="28"/>
          <w:szCs w:val="28"/>
          <w:rtl/>
          <w:lang w:bidi="fa-IR"/>
        </w:rPr>
        <w:t xml:space="preserve"> [2].</w:t>
      </w:r>
    </w:p>
    <w:p w:rsidR="00086F45" w:rsidRPr="00086F45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فهذا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وجه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الاستدلال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بظواهر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هذه،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أمعن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النظر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تجده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أوضح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دلالة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ذلك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غاية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الإيضاح،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نادى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حيث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يقصد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حي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الفلاح،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يعارض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الشيعة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نقله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قديمهم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حديثهم،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ناقشهم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بكلمة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واحدة،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فكأنّه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أذعن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لقولهم،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اعترف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بدلالة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الآية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رأيهم</w:t>
      </w:r>
      <w:r w:rsidRPr="00086F45">
        <w:rPr>
          <w:rFonts w:cs="B Mitra"/>
          <w:sz w:val="28"/>
          <w:szCs w:val="28"/>
          <w:rtl/>
          <w:lang w:bidi="fa-IR"/>
        </w:rPr>
        <w:t>.</w:t>
      </w:r>
    </w:p>
    <w:p w:rsidR="00086F45" w:rsidRPr="00AD6967" w:rsidRDefault="00086F45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إنّما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ناقش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المحمود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الحسن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كما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يخفى</w:t>
      </w:r>
      <w:r w:rsidRPr="00086F45">
        <w:rPr>
          <w:rFonts w:cs="B Mitra"/>
          <w:sz w:val="28"/>
          <w:szCs w:val="28"/>
          <w:rtl/>
          <w:lang w:bidi="fa-IR"/>
        </w:rPr>
        <w:t xml:space="preserve">-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أنّ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الإجماع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الذي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صال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به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الرازي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على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المحمود،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لا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يعرفه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المحمود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و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من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يرى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رأيه</w:t>
      </w:r>
      <w:r w:rsidRPr="00086F45">
        <w:rPr>
          <w:rFonts w:cs="B Mitra"/>
          <w:sz w:val="28"/>
          <w:szCs w:val="28"/>
          <w:rtl/>
          <w:lang w:bidi="fa-IR"/>
        </w:rPr>
        <w:t xml:space="preserve"> </w:t>
      </w:r>
      <w:r w:rsidRPr="00086F45">
        <w:rPr>
          <w:rFonts w:cs="B Mitra" w:hint="cs"/>
          <w:sz w:val="28"/>
          <w:szCs w:val="28"/>
          <w:rtl/>
          <w:lang w:bidi="fa-IR"/>
        </w:rPr>
        <w:t>فافهم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Pr="00086F45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2F2E2B" w:rsidRPr="00A00F20" w:rsidRDefault="002F2E2B" w:rsidP="007F1A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7F1A70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A1D" w:rsidRDefault="00724A1D" w:rsidP="00BC6EBB">
      <w:pPr>
        <w:spacing w:after="0" w:line="240" w:lineRule="auto"/>
      </w:pPr>
      <w:r>
        <w:separator/>
      </w:r>
    </w:p>
  </w:endnote>
  <w:endnote w:type="continuationSeparator" w:id="0">
    <w:p w:rsidR="00724A1D" w:rsidRDefault="00724A1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A1D" w:rsidRDefault="00724A1D" w:rsidP="00BC6EBB">
      <w:pPr>
        <w:spacing w:after="0" w:line="240" w:lineRule="auto"/>
      </w:pPr>
      <w:r>
        <w:separator/>
      </w:r>
    </w:p>
  </w:footnote>
  <w:footnote w:type="continuationSeparator" w:id="0">
    <w:p w:rsidR="00724A1D" w:rsidRDefault="00724A1D" w:rsidP="00BC6EBB">
      <w:pPr>
        <w:spacing w:after="0" w:line="240" w:lineRule="auto"/>
      </w:pPr>
      <w:r>
        <w:continuationSeparator/>
      </w:r>
    </w:p>
  </w:footnote>
  <w:footnote w:id="1">
    <w:p w:rsidR="00086F45" w:rsidRDefault="00086F4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کلمه الغراء فی تفصیل الزهرا (س)، سید شرف الدین، ص 25- 31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AD6967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AD6967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AD6967">
      <w:rPr>
        <w:rFonts w:ascii="Tahoma" w:hAnsi="Tahoma" w:cs="Traditional Arabic" w:hint="cs"/>
        <w:sz w:val="28"/>
        <w:szCs w:val="28"/>
        <w:rtl/>
        <w:lang w:bidi="fa-IR"/>
      </w:rPr>
      <w:t>27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/40</w:t>
    </w:r>
    <w:r w:rsidR="002B59CE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86F45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1D8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59CE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7F8A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456B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27A3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4A1D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1A70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55FD"/>
    <w:rsid w:val="00A772F3"/>
    <w:rsid w:val="00A834DB"/>
    <w:rsid w:val="00A85624"/>
    <w:rsid w:val="00A86F34"/>
    <w:rsid w:val="00A9395D"/>
    <w:rsid w:val="00A960C9"/>
    <w:rsid w:val="00A96734"/>
    <w:rsid w:val="00AA058D"/>
    <w:rsid w:val="00AA06EE"/>
    <w:rsid w:val="00AA1497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D6967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F1799D6-F68F-4EB8-A0E8-5E64863F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2022-10-19T17:41:00Z</dcterms:created>
  <dcterms:modified xsi:type="dcterms:W3CDTF">2022-10-20T16:50:00Z</dcterms:modified>
</cp:coreProperties>
</file>