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9D49E9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9D49E9">
        <w:rPr>
          <w:rFonts w:ascii="Traditional Arabic" w:hAnsi="Traditional Arabic" w:cs="Traditional Arabic" w:hint="cs"/>
          <w:sz w:val="28"/>
          <w:szCs w:val="28"/>
          <w:rtl/>
        </w:rPr>
        <w:t>مراجعه 49 و 50</w:t>
      </w:r>
    </w:p>
    <w:p w:rsidR="009D49E9" w:rsidRPr="009D49E9" w:rsidRDefault="009D49E9" w:rsidP="009D49E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9D49E9">
        <w:rPr>
          <w:rFonts w:cs="B Mitra" w:hint="cs"/>
          <w:color w:val="FF0000"/>
          <w:sz w:val="28"/>
          <w:szCs w:val="28"/>
          <w:rtl/>
          <w:lang w:bidi="fa-IR"/>
        </w:rPr>
        <w:t>درباره کتاب المراجعات و علامه سید شرف الدین</w:t>
      </w:r>
    </w:p>
    <w:p w:rsidR="008E61E4" w:rsidRPr="008E61E4" w:rsidRDefault="008E61E4" w:rsidP="008D752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8E61E4">
        <w:rPr>
          <w:rFonts w:cs="B Mitra" w:hint="cs"/>
          <w:sz w:val="28"/>
          <w:szCs w:val="28"/>
          <w:rtl/>
          <w:lang w:bidi="fa-IR"/>
        </w:rPr>
        <w:t>موضوع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بحث</w:t>
      </w:r>
      <w:r w:rsidR="009D49E9">
        <w:rPr>
          <w:rFonts w:cs="B Mitra" w:hint="cs"/>
          <w:sz w:val="28"/>
          <w:szCs w:val="28"/>
          <w:rtl/>
          <w:lang w:bidi="fa-IR"/>
        </w:rPr>
        <w:t>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امامت</w:t>
      </w:r>
      <w:r w:rsidR="009D49E9">
        <w:rPr>
          <w:rFonts w:cs="B Mitra" w:hint="cs"/>
          <w:sz w:val="28"/>
          <w:szCs w:val="28"/>
          <w:rtl/>
          <w:lang w:bidi="fa-IR"/>
        </w:rPr>
        <w:t>و</w:t>
      </w:r>
      <w:proofErr w:type="spellEnd"/>
      <w:r w:rsidR="009D49E9">
        <w:rPr>
          <w:rFonts w:cs="B Mitra" w:hint="cs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متن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مورد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بحث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نیز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کتاب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9D49E9"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المراجعات</w:t>
      </w:r>
      <w:proofErr w:type="spellEnd"/>
      <w:r w:rsidR="009D49E9">
        <w:rPr>
          <w:rFonts w:cs="B Mitra" w:hint="cs"/>
          <w:sz w:val="28"/>
          <w:szCs w:val="28"/>
          <w:rtl/>
          <w:lang w:bidi="fa-IR"/>
        </w:rPr>
        <w:t>»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است</w:t>
      </w:r>
      <w:r w:rsidRPr="008E61E4">
        <w:rPr>
          <w:rFonts w:cs="B Mitra"/>
          <w:sz w:val="28"/>
          <w:szCs w:val="28"/>
          <w:rtl/>
          <w:lang w:bidi="fa-IR"/>
        </w:rPr>
        <w:t>.</w:t>
      </w:r>
      <w:r w:rsidR="009D49E9">
        <w:rPr>
          <w:rFonts w:cs="B Mitra" w:hint="cs"/>
          <w:sz w:val="28"/>
          <w:szCs w:val="28"/>
          <w:rtl/>
          <w:lang w:bidi="fa-IR"/>
        </w:rPr>
        <w:t xml:space="preserve"> نکاتی را درباره این کتاب و نویسنده آن بیان می کنیم. </w:t>
      </w:r>
      <w:r w:rsidRPr="008E61E4">
        <w:rPr>
          <w:rFonts w:cs="B Mitra" w:hint="cs"/>
          <w:sz w:val="28"/>
          <w:szCs w:val="28"/>
          <w:rtl/>
          <w:lang w:bidi="fa-IR"/>
        </w:rPr>
        <w:t>سید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عبدالحسین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شرف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عاملی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آن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طور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مقدمه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کتاب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نوشته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گوید</w:t>
      </w:r>
      <w:r w:rsidR="009D49E9">
        <w:rPr>
          <w:rFonts w:cs="B Mitra" w:hint="cs"/>
          <w:sz w:val="28"/>
          <w:szCs w:val="28"/>
          <w:rtl/>
          <w:lang w:bidi="fa-IR"/>
        </w:rPr>
        <w:t>: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از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دوران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جوانی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مساله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ذهنم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بود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میان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مسلمانان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اختلاف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است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="009D49E9">
        <w:rPr>
          <w:rFonts w:cs="B Mitra" w:hint="cs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دشمنان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از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اختلافات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استفاده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کنند</w:t>
      </w:r>
      <w:r w:rsidR="009D49E9">
        <w:rPr>
          <w:rFonts w:cs="B Mitra" w:hint="cs"/>
          <w:sz w:val="28"/>
          <w:szCs w:val="28"/>
          <w:rtl/>
          <w:lang w:bidi="fa-IR"/>
        </w:rPr>
        <w:t xml:space="preserve">. من از این مساله نگران بودم و می اندیشیدم که 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برای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مصالح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مسلمانان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9D49E9">
        <w:rPr>
          <w:rFonts w:cs="B Mitra" w:hint="cs"/>
          <w:sz w:val="28"/>
          <w:szCs w:val="28"/>
          <w:rtl/>
          <w:lang w:bidi="fa-IR"/>
        </w:rPr>
        <w:t xml:space="preserve">چه می توان کرد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</w:t>
      </w:r>
      <w:r w:rsidR="009D49E9">
        <w:rPr>
          <w:rFonts w:cs="B Mitra" w:hint="cs"/>
          <w:sz w:val="28"/>
          <w:szCs w:val="28"/>
          <w:rtl/>
          <w:lang w:bidi="fa-IR"/>
        </w:rPr>
        <w:t>ن</w:t>
      </w:r>
      <w:r w:rsidRPr="008E61E4">
        <w:rPr>
          <w:rFonts w:cs="B Mitra" w:hint="cs"/>
          <w:sz w:val="28"/>
          <w:szCs w:val="28"/>
          <w:rtl/>
          <w:lang w:bidi="fa-IR"/>
        </w:rPr>
        <w:t>بال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فرصتی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برای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حل </w:t>
      </w:r>
      <w:r w:rsidRPr="008E61E4">
        <w:rPr>
          <w:rFonts w:cs="B Mitra" w:hint="cs"/>
          <w:sz w:val="28"/>
          <w:szCs w:val="28"/>
          <w:rtl/>
          <w:lang w:bidi="fa-IR"/>
        </w:rPr>
        <w:t>این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مساله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بودم </w:t>
      </w:r>
      <w:r w:rsidRPr="008E61E4">
        <w:rPr>
          <w:rFonts w:cs="B Mitra" w:hint="cs"/>
          <w:sz w:val="28"/>
          <w:szCs w:val="28"/>
          <w:rtl/>
          <w:lang w:bidi="fa-IR"/>
        </w:rPr>
        <w:t>تا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اینکه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شرایطی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ف</w:t>
      </w:r>
      <w:r w:rsidR="008D7526">
        <w:rPr>
          <w:rFonts w:cs="B Mitra" w:hint="cs"/>
          <w:sz w:val="28"/>
          <w:szCs w:val="28"/>
          <w:rtl/>
          <w:lang w:bidi="fa-IR"/>
        </w:rPr>
        <w:t>ر</w:t>
      </w:r>
      <w:r w:rsidRPr="008E61E4">
        <w:rPr>
          <w:rFonts w:cs="B Mitra" w:hint="cs"/>
          <w:sz w:val="28"/>
          <w:szCs w:val="28"/>
          <w:rtl/>
          <w:lang w:bidi="fa-IR"/>
        </w:rPr>
        <w:t>اهم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و به مصر سفر کردم. سید شرف </w:t>
      </w:r>
      <w:proofErr w:type="spellStart"/>
      <w:r w:rsidR="008D7526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="008D7526">
        <w:rPr>
          <w:rFonts w:cs="B Mitra" w:hint="cs"/>
          <w:sz w:val="28"/>
          <w:szCs w:val="28"/>
          <w:rtl/>
          <w:lang w:bidi="fa-IR"/>
        </w:rPr>
        <w:t xml:space="preserve"> در آنجا در </w:t>
      </w:r>
      <w:r w:rsidRPr="008E61E4">
        <w:rPr>
          <w:rFonts w:cs="B Mitra" w:hint="cs"/>
          <w:sz w:val="28"/>
          <w:szCs w:val="28"/>
          <w:rtl/>
          <w:lang w:bidi="fa-IR"/>
        </w:rPr>
        <w:t>درس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شیخ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سلیم بشری </w:t>
      </w:r>
      <w:r w:rsidRPr="008E61E4">
        <w:rPr>
          <w:rFonts w:cs="B Mitra" w:hint="cs"/>
          <w:sz w:val="28"/>
          <w:szCs w:val="28"/>
          <w:rtl/>
          <w:lang w:bidi="fa-IR"/>
        </w:rPr>
        <w:t>رئیس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الازهر</w:t>
      </w:r>
      <w:proofErr w:type="spellEnd"/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شرکت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نند. </w:t>
      </w:r>
      <w:r w:rsidRPr="008E61E4">
        <w:rPr>
          <w:rFonts w:cs="B Mitra" w:hint="cs"/>
          <w:sz w:val="28"/>
          <w:szCs w:val="28"/>
          <w:rtl/>
          <w:lang w:bidi="fa-IR"/>
        </w:rPr>
        <w:t>در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ضمن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درس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اشکالی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ذهن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 شان آمده </w:t>
      </w:r>
      <w:r w:rsidRPr="008E61E4">
        <w:rPr>
          <w:rFonts w:cs="B Mitra" w:hint="cs"/>
          <w:sz w:val="28"/>
          <w:szCs w:val="28"/>
          <w:rtl/>
          <w:lang w:bidi="fa-IR"/>
        </w:rPr>
        <w:t>طرح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نند </w:t>
      </w:r>
      <w:r w:rsidRPr="008E61E4">
        <w:rPr>
          <w:rFonts w:cs="B Mitra" w:hint="cs"/>
          <w:sz w:val="28"/>
          <w:szCs w:val="28"/>
          <w:rtl/>
          <w:lang w:bidi="fa-IR"/>
        </w:rPr>
        <w:t>اما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بعد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متوجه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شوند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مصر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رسم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نیست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خلال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درس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اشکال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گرفته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شود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لذا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آنجا </w:t>
      </w:r>
      <w:r w:rsidRPr="008E61E4">
        <w:rPr>
          <w:rFonts w:cs="B Mitra" w:hint="cs"/>
          <w:sz w:val="28"/>
          <w:szCs w:val="28"/>
          <w:rtl/>
          <w:lang w:bidi="fa-IR"/>
        </w:rPr>
        <w:t>جواب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ی دریافت </w:t>
      </w:r>
      <w:proofErr w:type="spellStart"/>
      <w:r w:rsidR="008D7526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8D7526">
        <w:rPr>
          <w:rFonts w:cs="B Mitra" w:hint="cs"/>
          <w:sz w:val="28"/>
          <w:szCs w:val="28"/>
          <w:rtl/>
          <w:lang w:bidi="fa-IR"/>
        </w:rPr>
        <w:t xml:space="preserve"> کنند. </w:t>
      </w:r>
      <w:r w:rsidRPr="008E61E4">
        <w:rPr>
          <w:rFonts w:cs="B Mitra" w:hint="cs"/>
          <w:sz w:val="28"/>
          <w:szCs w:val="28"/>
          <w:rtl/>
          <w:lang w:bidi="fa-IR"/>
        </w:rPr>
        <w:t>بعد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از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درس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خدمت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شیخ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سلیم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رسیده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اشکال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خود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را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طرح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کند</w:t>
      </w:r>
      <w:r w:rsidRPr="008E61E4">
        <w:rPr>
          <w:rFonts w:cs="B Mitra"/>
          <w:sz w:val="28"/>
          <w:szCs w:val="28"/>
          <w:rtl/>
          <w:lang w:bidi="fa-IR"/>
        </w:rPr>
        <w:t xml:space="preserve">. </w:t>
      </w:r>
      <w:r w:rsidRPr="008E61E4">
        <w:rPr>
          <w:rFonts w:cs="B Mitra" w:hint="cs"/>
          <w:sz w:val="28"/>
          <w:szCs w:val="28"/>
          <w:rtl/>
          <w:lang w:bidi="fa-IR"/>
        </w:rPr>
        <w:t>همین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گفتگو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زمینه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بحث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گفت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گو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را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با ایشان فراهم </w:t>
      </w:r>
      <w:r w:rsidRPr="008E61E4">
        <w:rPr>
          <w:rFonts w:cs="B Mitra" w:hint="cs"/>
          <w:sz w:val="28"/>
          <w:szCs w:val="28"/>
          <w:rtl/>
          <w:lang w:bidi="fa-IR"/>
        </w:rPr>
        <w:t>می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کند</w:t>
      </w:r>
      <w:r w:rsidRPr="008E61E4">
        <w:rPr>
          <w:rFonts w:cs="B Mitra"/>
          <w:sz w:val="28"/>
          <w:szCs w:val="28"/>
          <w:rtl/>
          <w:lang w:bidi="fa-IR"/>
        </w:rPr>
        <w:t xml:space="preserve">. </w:t>
      </w:r>
      <w:r w:rsidRPr="008E61E4">
        <w:rPr>
          <w:rFonts w:cs="B Mitra" w:hint="cs"/>
          <w:sz w:val="28"/>
          <w:szCs w:val="28"/>
          <w:rtl/>
          <w:lang w:bidi="fa-IR"/>
        </w:rPr>
        <w:t>ایشان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گوید</w:t>
      </w:r>
      <w:r w:rsidR="008D7526">
        <w:rPr>
          <w:rFonts w:cs="B Mitra" w:hint="cs"/>
          <w:sz w:val="28"/>
          <w:szCs w:val="28"/>
          <w:rtl/>
          <w:lang w:bidi="fa-IR"/>
        </w:rPr>
        <w:t>: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وقتی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شیخ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سلیم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را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ملاقات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کردم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او را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شخصت</w:t>
      </w:r>
      <w:proofErr w:type="spellEnd"/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برجسته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با </w:t>
      </w:r>
      <w:proofErr w:type="spellStart"/>
      <w:r w:rsidR="008D7526">
        <w:rPr>
          <w:rFonts w:cs="B Mitra" w:hint="cs"/>
          <w:sz w:val="28"/>
          <w:szCs w:val="28"/>
          <w:rtl/>
          <w:lang w:bidi="fa-IR"/>
        </w:rPr>
        <w:t>وقاری</w:t>
      </w:r>
      <w:proofErr w:type="spellEnd"/>
      <w:r w:rsidR="008D7526">
        <w:rPr>
          <w:rFonts w:cs="B Mitra" w:hint="cs"/>
          <w:sz w:val="28"/>
          <w:szCs w:val="28"/>
          <w:rtl/>
          <w:lang w:bidi="fa-IR"/>
        </w:rPr>
        <w:t xml:space="preserve"> یافتم که </w:t>
      </w:r>
      <w:r w:rsidRPr="008E61E4">
        <w:rPr>
          <w:rFonts w:cs="B Mitra" w:hint="cs"/>
          <w:sz w:val="28"/>
          <w:szCs w:val="28"/>
          <w:rtl/>
          <w:lang w:bidi="fa-IR"/>
        </w:rPr>
        <w:t>همان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دغدغه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من در مورد مساله اختلاف مسلمانان را دارد. </w:t>
      </w:r>
      <w:r w:rsidRPr="008E61E4">
        <w:rPr>
          <w:rFonts w:cs="B Mitra" w:hint="cs"/>
          <w:sz w:val="28"/>
          <w:szCs w:val="28"/>
          <w:rtl/>
          <w:lang w:bidi="fa-IR"/>
        </w:rPr>
        <w:t>باهم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مذاکره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کردیم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ریشه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اختلافات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کجاست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حل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آن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یا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اختلافات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را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از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برد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یا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نزاع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شدت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آن را کم می کند. </w:t>
      </w:r>
      <w:r w:rsidRPr="008E61E4">
        <w:rPr>
          <w:rFonts w:cs="B Mitra" w:hint="cs"/>
          <w:sz w:val="28"/>
          <w:szCs w:val="28"/>
          <w:rtl/>
          <w:lang w:bidi="fa-IR"/>
        </w:rPr>
        <w:t>در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>گ</w:t>
      </w:r>
      <w:r w:rsidRPr="008E61E4">
        <w:rPr>
          <w:rFonts w:cs="B Mitra" w:hint="cs"/>
          <w:sz w:val="28"/>
          <w:szCs w:val="28"/>
          <w:rtl/>
          <w:lang w:bidi="fa-IR"/>
        </w:rPr>
        <w:t>فت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گو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نتیجه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رسیدم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مهم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ترین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عاملی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موجب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اختلاف</w:t>
      </w:r>
      <w:r w:rsidR="008D7526">
        <w:rPr>
          <w:rFonts w:cs="B Mitra" w:hint="cs"/>
          <w:sz w:val="28"/>
          <w:szCs w:val="28"/>
          <w:rtl/>
          <w:lang w:bidi="fa-IR"/>
        </w:rPr>
        <w:t>ات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نظر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شده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مساله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امامت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است</w:t>
      </w:r>
      <w:r w:rsidRPr="008E61E4">
        <w:rPr>
          <w:rFonts w:cs="B Mitra"/>
          <w:sz w:val="28"/>
          <w:szCs w:val="28"/>
          <w:rtl/>
          <w:lang w:bidi="fa-IR"/>
        </w:rPr>
        <w:t xml:space="preserve">. </w:t>
      </w:r>
      <w:r w:rsidR="008D7526">
        <w:rPr>
          <w:rFonts w:cs="B Mitra" w:hint="cs"/>
          <w:sz w:val="28"/>
          <w:szCs w:val="28"/>
          <w:rtl/>
          <w:lang w:bidi="fa-IR"/>
        </w:rPr>
        <w:t>(</w:t>
      </w:r>
      <w:r w:rsidRPr="008E61E4">
        <w:rPr>
          <w:rFonts w:cs="B Mitra" w:hint="cs"/>
          <w:sz w:val="28"/>
          <w:szCs w:val="28"/>
          <w:rtl/>
          <w:lang w:bidi="fa-IR"/>
        </w:rPr>
        <w:t>شهرستانی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نیز در همین باره </w:t>
      </w:r>
      <w:r w:rsidRPr="008E61E4">
        <w:rPr>
          <w:rFonts w:cs="B Mitra" w:hint="cs"/>
          <w:sz w:val="28"/>
          <w:szCs w:val="28"/>
          <w:rtl/>
          <w:lang w:bidi="fa-IR"/>
        </w:rPr>
        <w:t>گفته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است</w:t>
      </w:r>
      <w:r w:rsidR="008D7526">
        <w:rPr>
          <w:rFonts w:cs="B Mitra" w:hint="cs"/>
          <w:sz w:val="28"/>
          <w:szCs w:val="28"/>
          <w:rtl/>
          <w:lang w:bidi="fa-IR"/>
        </w:rPr>
        <w:t>: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اسلام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هیچ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شمشیری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برهنه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نشد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آن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گونه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مساله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امامت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خلافت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صورت گرفت). </w:t>
      </w:r>
      <w:r w:rsidRPr="008E61E4">
        <w:rPr>
          <w:rFonts w:cs="B Mitra" w:hint="cs"/>
          <w:sz w:val="28"/>
          <w:szCs w:val="28"/>
          <w:rtl/>
          <w:lang w:bidi="fa-IR"/>
        </w:rPr>
        <w:t>قرار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روی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مساله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امامت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گفت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گو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کنیم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شیخ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سلیم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عنوان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یک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عالم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برجسته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اهل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سنت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سید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عنوان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عالم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شیعه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مناظره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کتبی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انجام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دهند</w:t>
      </w:r>
      <w:r w:rsidRPr="008E61E4">
        <w:rPr>
          <w:rFonts w:cs="B Mitra"/>
          <w:sz w:val="28"/>
          <w:szCs w:val="28"/>
          <w:rtl/>
          <w:lang w:bidi="fa-IR"/>
        </w:rPr>
        <w:t xml:space="preserve">.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گونه</w:t>
      </w:r>
      <w:r w:rsidRPr="008E61E4">
        <w:rPr>
          <w:rFonts w:cs="B Mitra"/>
          <w:sz w:val="28"/>
          <w:szCs w:val="28"/>
          <w:rtl/>
          <w:lang w:bidi="fa-IR"/>
        </w:rPr>
        <w:t xml:space="preserve"> 112 </w:t>
      </w:r>
      <w:r w:rsidRPr="008E61E4">
        <w:rPr>
          <w:rFonts w:cs="B Mitra" w:hint="cs"/>
          <w:sz w:val="28"/>
          <w:szCs w:val="28"/>
          <w:rtl/>
          <w:lang w:bidi="fa-IR"/>
        </w:rPr>
        <w:t>مراجعه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مکاتبه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میان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صورت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گرفت</w:t>
      </w:r>
      <w:r w:rsidRPr="008E61E4">
        <w:rPr>
          <w:rFonts w:cs="B Mitra"/>
          <w:sz w:val="28"/>
          <w:szCs w:val="28"/>
          <w:rtl/>
          <w:lang w:bidi="fa-IR"/>
        </w:rPr>
        <w:t xml:space="preserve">. </w:t>
      </w:r>
    </w:p>
    <w:p w:rsidR="008E61E4" w:rsidRPr="008E61E4" w:rsidRDefault="008E61E4" w:rsidP="008D752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8E61E4">
        <w:rPr>
          <w:rFonts w:cs="B Mitra" w:hint="cs"/>
          <w:sz w:val="28"/>
          <w:szCs w:val="28"/>
          <w:rtl/>
          <w:lang w:bidi="fa-IR"/>
        </w:rPr>
        <w:t>پیشنهاد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شیخ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سلیم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است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من سنی هستم و </w:t>
      </w:r>
      <w:r w:rsidRPr="008E61E4">
        <w:rPr>
          <w:rFonts w:cs="B Mitra" w:hint="cs"/>
          <w:sz w:val="28"/>
          <w:szCs w:val="28"/>
          <w:rtl/>
          <w:lang w:bidi="fa-IR"/>
        </w:rPr>
        <w:t>نامه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>حرف «</w:t>
      </w:r>
      <w:r w:rsidRPr="008E61E4">
        <w:rPr>
          <w:rFonts w:cs="B Mitra" w:hint="cs"/>
          <w:sz w:val="28"/>
          <w:szCs w:val="28"/>
          <w:rtl/>
          <w:lang w:bidi="fa-IR"/>
        </w:rPr>
        <w:t>س</w:t>
      </w:r>
      <w:r w:rsidR="008D7526">
        <w:rPr>
          <w:rFonts w:cs="B Mitra" w:hint="cs"/>
          <w:sz w:val="28"/>
          <w:szCs w:val="28"/>
          <w:rtl/>
          <w:lang w:bidi="fa-IR"/>
        </w:rPr>
        <w:t>»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نامه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شما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>که شیعه هستید با حرف «</w:t>
      </w:r>
      <w:r w:rsidRPr="008E61E4">
        <w:rPr>
          <w:rFonts w:cs="B Mitra" w:hint="cs"/>
          <w:sz w:val="28"/>
          <w:szCs w:val="28"/>
          <w:rtl/>
          <w:lang w:bidi="fa-IR"/>
        </w:rPr>
        <w:t>ش</w:t>
      </w:r>
      <w:r w:rsidR="008D7526">
        <w:rPr>
          <w:rFonts w:cs="B Mitra" w:hint="cs"/>
          <w:sz w:val="28"/>
          <w:szCs w:val="28"/>
          <w:rtl/>
          <w:lang w:bidi="fa-IR"/>
        </w:rPr>
        <w:t>»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بیان گیرد. این مراجعات شش ماه طول کشید. مرحوم شرف </w:t>
      </w:r>
      <w:proofErr w:type="spellStart"/>
      <w:r w:rsidR="008D7526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="008D7526">
        <w:rPr>
          <w:rFonts w:cs="B Mitra" w:hint="cs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بعد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تصمیم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داشت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ند که </w:t>
      </w:r>
      <w:r w:rsidRPr="008E61E4">
        <w:rPr>
          <w:rFonts w:cs="B Mitra" w:hint="cs"/>
          <w:sz w:val="28"/>
          <w:szCs w:val="28"/>
          <w:rtl/>
          <w:lang w:bidi="fa-IR"/>
        </w:rPr>
        <w:t>این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مطالب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را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همان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وقت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چاپ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کن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ند </w:t>
      </w:r>
      <w:r w:rsidRPr="008E61E4">
        <w:rPr>
          <w:rFonts w:cs="B Mitra" w:hint="cs"/>
          <w:sz w:val="28"/>
          <w:szCs w:val="28"/>
          <w:rtl/>
          <w:lang w:bidi="fa-IR"/>
        </w:rPr>
        <w:t>اما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مسائلی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در مصر برایشان </w:t>
      </w:r>
      <w:r w:rsidRPr="008E61E4">
        <w:rPr>
          <w:rFonts w:cs="B Mitra" w:hint="cs"/>
          <w:sz w:val="28"/>
          <w:szCs w:val="28"/>
          <w:rtl/>
          <w:lang w:bidi="fa-IR"/>
        </w:rPr>
        <w:t>پیش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آمد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که چاپ آن را تا 25 سال به تاخیر انداخت. </w:t>
      </w:r>
      <w:r w:rsidRPr="008E61E4">
        <w:rPr>
          <w:rFonts w:cs="B Mitra" w:hint="cs"/>
          <w:sz w:val="28"/>
          <w:szCs w:val="28"/>
          <w:rtl/>
          <w:lang w:bidi="fa-IR"/>
        </w:rPr>
        <w:t>اولین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چاپ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این کتاب در سال </w:t>
      </w:r>
      <w:r w:rsidRPr="008E61E4">
        <w:rPr>
          <w:rFonts w:cs="B Mitra"/>
          <w:sz w:val="28"/>
          <w:szCs w:val="28"/>
          <w:rtl/>
          <w:lang w:bidi="fa-IR"/>
        </w:rPr>
        <w:t xml:space="preserve">1355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هجری </w:t>
      </w:r>
      <w:r w:rsidRPr="008E61E4">
        <w:rPr>
          <w:rFonts w:cs="B Mitra" w:hint="cs"/>
          <w:sz w:val="28"/>
          <w:szCs w:val="28"/>
          <w:rtl/>
          <w:lang w:bidi="fa-IR"/>
        </w:rPr>
        <w:t>در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لبنان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بود</w:t>
      </w:r>
      <w:r w:rsidRPr="008E61E4">
        <w:rPr>
          <w:rFonts w:cs="B Mitra"/>
          <w:sz w:val="28"/>
          <w:szCs w:val="28"/>
          <w:rtl/>
          <w:lang w:bidi="fa-IR"/>
        </w:rPr>
        <w:t xml:space="preserve">. </w:t>
      </w:r>
      <w:r w:rsidRPr="008E61E4">
        <w:rPr>
          <w:rFonts w:cs="B Mitra" w:hint="cs"/>
          <w:sz w:val="28"/>
          <w:szCs w:val="28"/>
          <w:rtl/>
          <w:lang w:bidi="fa-IR"/>
        </w:rPr>
        <w:t>آن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حوادث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بود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شیخ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سلیم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انسان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مجاهد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ضد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استعمار</w:t>
      </w:r>
      <w:r w:rsidR="008D7526">
        <w:rPr>
          <w:rFonts w:cs="B Mitra" w:hint="cs"/>
          <w:sz w:val="28"/>
          <w:szCs w:val="28"/>
          <w:rtl/>
          <w:lang w:bidi="fa-IR"/>
        </w:rPr>
        <w:t>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بود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 و آن </w:t>
      </w:r>
      <w:r w:rsidRPr="008E61E4">
        <w:rPr>
          <w:rFonts w:cs="B Mitra" w:hint="cs"/>
          <w:sz w:val="28"/>
          <w:szCs w:val="28"/>
          <w:rtl/>
          <w:lang w:bidi="fa-IR"/>
        </w:rPr>
        <w:t>وقت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آن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مناطق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استعمار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فرانسه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بود</w:t>
      </w:r>
      <w:r w:rsidRPr="008E61E4">
        <w:rPr>
          <w:rFonts w:cs="B Mitra"/>
          <w:sz w:val="28"/>
          <w:szCs w:val="28"/>
          <w:rtl/>
          <w:lang w:bidi="fa-IR"/>
        </w:rPr>
        <w:t xml:space="preserve">.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به همین خاطر ایشان </w:t>
      </w:r>
      <w:r w:rsidRPr="008E61E4">
        <w:rPr>
          <w:rFonts w:cs="B Mitra" w:hint="cs"/>
          <w:sz w:val="28"/>
          <w:szCs w:val="28"/>
          <w:rtl/>
          <w:lang w:bidi="fa-IR"/>
        </w:rPr>
        <w:t>متواری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تحت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تعقیب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بودند</w:t>
      </w:r>
      <w:r w:rsidRPr="008E61E4">
        <w:rPr>
          <w:rFonts w:cs="B Mitra"/>
          <w:sz w:val="28"/>
          <w:szCs w:val="28"/>
          <w:rtl/>
          <w:lang w:bidi="fa-IR"/>
        </w:rPr>
        <w:t>.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 در یکی از این جریان ها </w:t>
      </w:r>
      <w:r w:rsidRPr="008E61E4">
        <w:rPr>
          <w:rFonts w:cs="B Mitra" w:hint="cs"/>
          <w:sz w:val="28"/>
          <w:szCs w:val="28"/>
          <w:rtl/>
          <w:lang w:bidi="fa-IR"/>
        </w:rPr>
        <w:t>کتاب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خانه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خانه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ایشان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را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آتش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زدند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 و در همان جا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مجموعه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مراجعات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هم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از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رفت</w:t>
      </w:r>
      <w:r w:rsidRPr="008E61E4">
        <w:rPr>
          <w:rFonts w:cs="B Mitra"/>
          <w:sz w:val="28"/>
          <w:szCs w:val="28"/>
          <w:rtl/>
          <w:lang w:bidi="fa-IR"/>
        </w:rPr>
        <w:t xml:space="preserve">. </w:t>
      </w:r>
      <w:r w:rsidR="008D7526">
        <w:rPr>
          <w:rFonts w:cs="B Mitra" w:hint="cs"/>
          <w:sz w:val="28"/>
          <w:szCs w:val="28"/>
          <w:rtl/>
          <w:lang w:bidi="fa-IR"/>
        </w:rPr>
        <w:t>اما ایشان بعدا ب</w:t>
      </w:r>
      <w:r w:rsidRPr="008E61E4">
        <w:rPr>
          <w:rFonts w:cs="B Mitra" w:hint="cs"/>
          <w:sz w:val="28"/>
          <w:szCs w:val="28"/>
          <w:rtl/>
          <w:lang w:bidi="fa-IR"/>
        </w:rPr>
        <w:t>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قلم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خودشان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دوباره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را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نوشته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>و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اصل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مطالب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را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ذکر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کرده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است</w:t>
      </w:r>
      <w:r w:rsidRPr="008E61E4">
        <w:rPr>
          <w:rFonts w:cs="B Mitra"/>
          <w:sz w:val="28"/>
          <w:szCs w:val="28"/>
          <w:rtl/>
          <w:lang w:bidi="fa-IR"/>
        </w:rPr>
        <w:t xml:space="preserve">.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مرحوم شرف </w:t>
      </w:r>
      <w:proofErr w:type="spellStart"/>
      <w:r w:rsidR="008D7526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="008D7526">
        <w:rPr>
          <w:rFonts w:cs="B Mitra" w:hint="cs"/>
          <w:sz w:val="28"/>
          <w:szCs w:val="28"/>
          <w:rtl/>
          <w:lang w:bidi="fa-IR"/>
        </w:rPr>
        <w:t xml:space="preserve"> مراجعات خویش را در </w:t>
      </w:r>
      <w:r w:rsidRPr="008E61E4">
        <w:rPr>
          <w:rFonts w:cs="B Mitra" w:hint="cs"/>
          <w:sz w:val="28"/>
          <w:szCs w:val="28"/>
          <w:rtl/>
          <w:lang w:bidi="fa-IR"/>
        </w:rPr>
        <w:t>حدود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سن </w:t>
      </w:r>
      <w:r w:rsidRPr="008E61E4">
        <w:rPr>
          <w:rFonts w:cs="B Mitra"/>
          <w:sz w:val="28"/>
          <w:szCs w:val="28"/>
          <w:rtl/>
          <w:lang w:bidi="fa-IR"/>
        </w:rPr>
        <w:t xml:space="preserve">40 </w:t>
      </w:r>
      <w:r w:rsidRPr="008E61E4">
        <w:rPr>
          <w:rFonts w:cs="B Mitra" w:hint="cs"/>
          <w:sz w:val="28"/>
          <w:szCs w:val="28"/>
          <w:rtl/>
          <w:lang w:bidi="fa-IR"/>
        </w:rPr>
        <w:t>سالگی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نوشت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ند و این نشان دهنده شخصیت بی نظیر ایشان است. </w:t>
      </w:r>
    </w:p>
    <w:p w:rsidR="008E61E4" w:rsidRPr="008E61E4" w:rsidRDefault="008E61E4" w:rsidP="008D752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8E61E4">
        <w:rPr>
          <w:rFonts w:cs="B Mitra" w:hint="cs"/>
          <w:sz w:val="28"/>
          <w:szCs w:val="28"/>
          <w:rtl/>
          <w:lang w:bidi="fa-IR"/>
        </w:rPr>
        <w:t>تا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مدت</w:t>
      </w:r>
      <w:r w:rsidRPr="008E61E4">
        <w:rPr>
          <w:rFonts w:cs="B Mitra"/>
          <w:sz w:val="28"/>
          <w:szCs w:val="28"/>
          <w:rtl/>
          <w:lang w:bidi="fa-IR"/>
        </w:rPr>
        <w:t xml:space="preserve"> 50 </w:t>
      </w:r>
      <w:r w:rsidRPr="008E61E4">
        <w:rPr>
          <w:rFonts w:cs="B Mitra" w:hint="cs"/>
          <w:sz w:val="28"/>
          <w:szCs w:val="28"/>
          <w:rtl/>
          <w:lang w:bidi="fa-IR"/>
        </w:rPr>
        <w:t>سال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هیچ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نقدی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این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کتاب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نوشته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نشده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است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اینکه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کسانی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بعد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نقد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نوشته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گفته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گرفتار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عج</w:t>
      </w:r>
      <w:r w:rsidR="008D7526">
        <w:rPr>
          <w:rFonts w:cs="B Mitra" w:hint="cs"/>
          <w:sz w:val="28"/>
          <w:szCs w:val="28"/>
          <w:rtl/>
          <w:lang w:bidi="fa-IR"/>
        </w:rPr>
        <w:t>ی</w:t>
      </w:r>
      <w:r w:rsidRPr="008E61E4">
        <w:rPr>
          <w:rFonts w:cs="B Mitra" w:hint="cs"/>
          <w:sz w:val="28"/>
          <w:szCs w:val="28"/>
          <w:rtl/>
          <w:lang w:bidi="fa-IR"/>
        </w:rPr>
        <w:t>ب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کتابی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شده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ایم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به گونه ای که </w:t>
      </w:r>
      <w:r w:rsidRPr="008E61E4">
        <w:rPr>
          <w:rFonts w:cs="B Mitra" w:hint="cs"/>
          <w:sz w:val="28"/>
          <w:szCs w:val="28"/>
          <w:rtl/>
          <w:lang w:bidi="fa-IR"/>
        </w:rPr>
        <w:t>در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همه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خانه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ها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وارد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شود</w:t>
      </w:r>
      <w:r w:rsidR="008D7526">
        <w:rPr>
          <w:rFonts w:cs="B Mitra" w:hint="cs"/>
          <w:sz w:val="28"/>
          <w:szCs w:val="28"/>
          <w:rtl/>
          <w:lang w:bidi="fa-IR"/>
        </w:rPr>
        <w:t xml:space="preserve"> و چندین بار چاپ شده است. از جمله این نقدها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کتاب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البینات</w:t>
      </w:r>
      <w:proofErr w:type="spellEnd"/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علی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رد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اباطیل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المراجعات</w:t>
      </w:r>
      <w:proofErr w:type="spellEnd"/>
      <w:r w:rsidR="008D7526">
        <w:rPr>
          <w:rFonts w:cs="B Mitra" w:hint="cs"/>
          <w:sz w:val="28"/>
          <w:szCs w:val="28"/>
          <w:rtl/>
          <w:lang w:bidi="fa-IR"/>
        </w:rPr>
        <w:t xml:space="preserve">» و نیز </w:t>
      </w:r>
      <w:r w:rsidRPr="008E61E4">
        <w:rPr>
          <w:rFonts w:cs="B Mitra" w:hint="cs"/>
          <w:sz w:val="28"/>
          <w:szCs w:val="28"/>
          <w:rtl/>
          <w:lang w:bidi="fa-IR"/>
        </w:rPr>
        <w:t>نقد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مفصل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تر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D7526"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الحجج</w:t>
      </w:r>
      <w:proofErr w:type="spellEnd"/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الدامغات</w:t>
      </w:r>
      <w:proofErr w:type="spellEnd"/>
      <w:r w:rsidR="008D7526">
        <w:rPr>
          <w:rFonts w:cs="B Mitra" w:hint="cs"/>
          <w:sz w:val="28"/>
          <w:szCs w:val="28"/>
          <w:rtl/>
          <w:lang w:bidi="fa-IR"/>
        </w:rPr>
        <w:t>»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از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است</w:t>
      </w:r>
      <w:r w:rsidRPr="008E61E4">
        <w:rPr>
          <w:rFonts w:cs="B Mitra"/>
          <w:sz w:val="28"/>
          <w:szCs w:val="28"/>
          <w:rtl/>
          <w:lang w:bidi="fa-IR"/>
        </w:rPr>
        <w:t xml:space="preserve"> . </w:t>
      </w:r>
    </w:p>
    <w:p w:rsidR="008E61E4" w:rsidRPr="008E61E4" w:rsidRDefault="008E61E4" w:rsidP="00401F3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8E61E4">
        <w:rPr>
          <w:rFonts w:cs="B Mitra" w:hint="cs"/>
          <w:sz w:val="28"/>
          <w:szCs w:val="28"/>
          <w:rtl/>
          <w:lang w:bidi="fa-IR"/>
        </w:rPr>
        <w:t>از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عالمان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شیعه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آیت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الله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میلانی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DC73C6">
        <w:rPr>
          <w:rFonts w:cs="B Mitra" w:hint="cs"/>
          <w:sz w:val="28"/>
          <w:szCs w:val="28"/>
          <w:rtl/>
          <w:lang w:bidi="fa-IR"/>
        </w:rPr>
        <w:t xml:space="preserve">که </w:t>
      </w:r>
      <w:r w:rsidRPr="008E61E4">
        <w:rPr>
          <w:rFonts w:cs="B Mitra" w:hint="cs"/>
          <w:sz w:val="28"/>
          <w:szCs w:val="28"/>
          <w:rtl/>
          <w:lang w:bidi="fa-IR"/>
        </w:rPr>
        <w:t>در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حوزه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امامت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کارهای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زیادی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انجام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داده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</w:t>
      </w:r>
      <w:r w:rsidR="00DC73C6">
        <w:rPr>
          <w:rFonts w:cs="B Mitra" w:hint="cs"/>
          <w:sz w:val="28"/>
          <w:szCs w:val="28"/>
          <w:rtl/>
          <w:lang w:bidi="fa-IR"/>
        </w:rPr>
        <w:t>ند</w:t>
      </w:r>
      <w:proofErr w:type="spellEnd"/>
      <w:r w:rsidR="00401F3D">
        <w:rPr>
          <w:rFonts w:cs="B Mitra" w:hint="cs"/>
          <w:sz w:val="28"/>
          <w:szCs w:val="28"/>
          <w:rtl/>
          <w:lang w:bidi="fa-IR"/>
        </w:rPr>
        <w:t>،</w:t>
      </w:r>
      <w:r w:rsidR="00DC73C6">
        <w:rPr>
          <w:rFonts w:cs="B Mitra" w:hint="cs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از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جمله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کتاب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نفحات</w:t>
      </w:r>
      <w:proofErr w:type="spellEnd"/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الازهار</w:t>
      </w:r>
      <w:proofErr w:type="spellEnd"/>
      <w:r w:rsidR="00401F3D">
        <w:rPr>
          <w:rFonts w:cs="B Mitra" w:hint="cs"/>
          <w:sz w:val="28"/>
          <w:szCs w:val="28"/>
          <w:rtl/>
          <w:lang w:bidi="fa-IR"/>
        </w:rPr>
        <w:t>،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Pr="008E61E4">
        <w:rPr>
          <w:rFonts w:cs="B Mitra" w:hint="cs"/>
          <w:sz w:val="28"/>
          <w:szCs w:val="28"/>
          <w:rtl/>
          <w:lang w:bidi="fa-IR"/>
        </w:rPr>
        <w:t>خلاصه</w:t>
      </w:r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401F3D">
        <w:rPr>
          <w:rFonts w:cs="B Mitra" w:hint="cs"/>
          <w:sz w:val="28"/>
          <w:szCs w:val="28"/>
          <w:rtl/>
          <w:lang w:bidi="fa-IR"/>
        </w:rPr>
        <w:t>عبقات</w:t>
      </w:r>
      <w:proofErr w:type="spellEnd"/>
      <w:r w:rsidR="00401F3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الانوار</w:t>
      </w:r>
      <w:proofErr w:type="spellEnd"/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401F3D">
        <w:rPr>
          <w:rFonts w:cs="B Mitra" w:hint="cs"/>
          <w:sz w:val="28"/>
          <w:szCs w:val="28"/>
          <w:rtl/>
          <w:lang w:bidi="fa-IR"/>
        </w:rPr>
        <w:t xml:space="preserve">را در 20 جلد تدوین کرده </w:t>
      </w:r>
      <w:proofErr w:type="spellStart"/>
      <w:r w:rsidR="00401F3D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401F3D">
        <w:rPr>
          <w:rFonts w:cs="B Mitra" w:hint="cs"/>
          <w:sz w:val="28"/>
          <w:szCs w:val="28"/>
          <w:rtl/>
          <w:lang w:bidi="fa-IR"/>
        </w:rPr>
        <w:t>. کتاب دیگر ایشان «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تشیید</w:t>
      </w:r>
      <w:proofErr w:type="spellEnd"/>
      <w:r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E61E4">
        <w:rPr>
          <w:rFonts w:cs="B Mitra" w:hint="cs"/>
          <w:sz w:val="28"/>
          <w:szCs w:val="28"/>
          <w:rtl/>
          <w:lang w:bidi="fa-IR"/>
        </w:rPr>
        <w:t>المراجعات</w:t>
      </w:r>
      <w:proofErr w:type="spellEnd"/>
      <w:r w:rsidR="00401F3D">
        <w:rPr>
          <w:rFonts w:cs="B Mitra" w:hint="cs"/>
          <w:sz w:val="28"/>
          <w:szCs w:val="28"/>
          <w:rtl/>
          <w:lang w:bidi="fa-IR"/>
        </w:rPr>
        <w:t xml:space="preserve">» است که به نقد </w:t>
      </w:r>
      <w:proofErr w:type="spellStart"/>
      <w:r w:rsidR="00401F3D">
        <w:rPr>
          <w:rFonts w:cs="B Mitra" w:hint="cs"/>
          <w:sz w:val="28"/>
          <w:szCs w:val="28"/>
          <w:rtl/>
          <w:lang w:bidi="fa-IR"/>
        </w:rPr>
        <w:t>ناقدین</w:t>
      </w:r>
      <w:proofErr w:type="spellEnd"/>
      <w:r w:rsidR="00401F3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401F3D">
        <w:rPr>
          <w:rFonts w:cs="B Mitra" w:hint="cs"/>
          <w:sz w:val="28"/>
          <w:szCs w:val="28"/>
          <w:rtl/>
          <w:lang w:bidi="fa-IR"/>
        </w:rPr>
        <w:t>المراجعات</w:t>
      </w:r>
      <w:proofErr w:type="spellEnd"/>
      <w:r w:rsidR="00401F3D">
        <w:rPr>
          <w:rFonts w:cs="B Mitra" w:hint="cs"/>
          <w:sz w:val="28"/>
          <w:szCs w:val="28"/>
          <w:rtl/>
          <w:lang w:bidi="fa-IR"/>
        </w:rPr>
        <w:t xml:space="preserve"> پرداخته </w:t>
      </w:r>
      <w:proofErr w:type="spellStart"/>
      <w:r w:rsidR="00401F3D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401F3D"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B402B5" w:rsidRPr="00B402B5" w:rsidRDefault="00B402B5" w:rsidP="009D49E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proofErr w:type="spellStart"/>
      <w:r w:rsidRPr="00B402B5">
        <w:rPr>
          <w:rFonts w:cs="B Mitra" w:hint="cs"/>
          <w:color w:val="FF0000"/>
          <w:sz w:val="28"/>
          <w:szCs w:val="28"/>
          <w:rtl/>
          <w:lang w:bidi="fa-IR"/>
        </w:rPr>
        <w:lastRenderedPageBreak/>
        <w:t>المراجعات</w:t>
      </w:r>
      <w:proofErr w:type="spellEnd"/>
      <w:r w:rsidRPr="00B402B5">
        <w:rPr>
          <w:rFonts w:cs="B Mitra" w:hint="cs"/>
          <w:color w:val="FF0000"/>
          <w:sz w:val="28"/>
          <w:szCs w:val="28"/>
          <w:rtl/>
          <w:lang w:bidi="fa-IR"/>
        </w:rPr>
        <w:t xml:space="preserve"> کتابی جاذب و پر نفوذ</w:t>
      </w:r>
    </w:p>
    <w:p w:rsidR="00B402B5" w:rsidRDefault="00B402B5" w:rsidP="00B402B5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سبکی که در این کتاب بکار رفته است سبکی جذاب و کم نظیر است. گفت و گو و مناظره در کتاب آن را شبیه یک سریال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جذا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کرده است که خواننده علاقه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بداند در ادامه چه اتفاقی می افتد. نکته دیگر این است که هر دو شخصیت در این کتاب به صورت متین و محترمانه با هم گفت و گو نموده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8E61E4" w:rsidRPr="008E61E4" w:rsidRDefault="00B402B5" w:rsidP="008444E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مورد این کتاب می توان گفت که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هیچ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کتابی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مانند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آن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اهل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سنت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را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جذب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و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به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سمت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شیعه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نیاورده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است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.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یکی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از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آنها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دکتر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E61E4" w:rsidRPr="008E61E4">
        <w:rPr>
          <w:rFonts w:cs="B Mitra" w:hint="cs"/>
          <w:sz w:val="28"/>
          <w:szCs w:val="28"/>
          <w:rtl/>
          <w:lang w:bidi="fa-IR"/>
        </w:rPr>
        <w:t>تیجانی</w:t>
      </w:r>
      <w:proofErr w:type="spellEnd"/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است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که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خود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می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گوید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یکی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از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عواملی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که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باعث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شد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به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سمت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شیعه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گرایش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پیدا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کنم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کتاب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E61E4" w:rsidRPr="008E61E4">
        <w:rPr>
          <w:rFonts w:cs="B Mitra" w:hint="cs"/>
          <w:sz w:val="28"/>
          <w:szCs w:val="28"/>
          <w:rtl/>
          <w:lang w:bidi="fa-IR"/>
        </w:rPr>
        <w:t>المراجعات</w:t>
      </w:r>
      <w:proofErr w:type="spellEnd"/>
      <w:r w:rsidR="008E61E4" w:rsidRPr="008E61E4">
        <w:rPr>
          <w:rFonts w:cs="B Mitra"/>
          <w:sz w:val="28"/>
          <w:szCs w:val="28"/>
          <w:rtl/>
          <w:lang w:bidi="fa-IR"/>
        </w:rPr>
        <w:t xml:space="preserve"> </w:t>
      </w:r>
      <w:r w:rsidR="008E61E4" w:rsidRPr="008E61E4">
        <w:rPr>
          <w:rFonts w:cs="B Mitra" w:hint="cs"/>
          <w:sz w:val="28"/>
          <w:szCs w:val="28"/>
          <w:rtl/>
          <w:lang w:bidi="fa-IR"/>
        </w:rPr>
        <w:t>است</w:t>
      </w:r>
      <w:r w:rsidR="008E61E4" w:rsidRPr="008E61E4">
        <w:rPr>
          <w:rFonts w:cs="B Mitra"/>
          <w:sz w:val="28"/>
          <w:szCs w:val="28"/>
          <w:rtl/>
          <w:lang w:bidi="fa-IR"/>
        </w:rPr>
        <w:t xml:space="preserve"> . </w:t>
      </w:r>
    </w:p>
    <w:p w:rsidR="00B402B5" w:rsidRDefault="00B402B5" w:rsidP="009D49E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B402B5" w:rsidRPr="00B402B5" w:rsidRDefault="00B402B5" w:rsidP="00B402B5">
      <w:pPr>
        <w:jc w:val="both"/>
        <w:rPr>
          <w:rFonts w:ascii="Traditional Arabic" w:hAnsi="Traditional Arabic" w:cs="B Mitra"/>
          <w:color w:val="FF0000"/>
          <w:sz w:val="28"/>
          <w:szCs w:val="28"/>
          <w:rtl/>
          <w:lang w:bidi="fa-IR"/>
        </w:rPr>
      </w:pPr>
      <w:r w:rsidRPr="00B402B5">
        <w:rPr>
          <w:rFonts w:ascii="Traditional Arabic" w:hAnsi="Traditional Arabic" w:cs="B Mitra" w:hint="cs"/>
          <w:color w:val="FF0000"/>
          <w:sz w:val="28"/>
          <w:szCs w:val="28"/>
          <w:rtl/>
          <w:lang w:bidi="fa-IR"/>
        </w:rPr>
        <w:t xml:space="preserve">اقوال علما درباره امام شرف </w:t>
      </w:r>
      <w:proofErr w:type="spellStart"/>
      <w:r w:rsidRPr="00B402B5">
        <w:rPr>
          <w:rFonts w:ascii="Traditional Arabic" w:hAnsi="Traditional Arabic" w:cs="B Mitra" w:hint="cs"/>
          <w:color w:val="FF0000"/>
          <w:sz w:val="28"/>
          <w:szCs w:val="28"/>
          <w:rtl/>
          <w:lang w:bidi="fa-IR"/>
        </w:rPr>
        <w:t>الدين</w:t>
      </w:r>
      <w:proofErr w:type="spellEnd"/>
      <w:r w:rsidRPr="00B402B5">
        <w:rPr>
          <w:rFonts w:ascii="Traditional Arabic" w:hAnsi="Traditional Arabic" w:cs="B Mitra" w:hint="cs"/>
          <w:color w:val="FF0000"/>
          <w:sz w:val="28"/>
          <w:szCs w:val="28"/>
          <w:rtl/>
          <w:lang w:bidi="fa-IR"/>
        </w:rPr>
        <w:t xml:space="preserve"> عاملی</w:t>
      </w:r>
    </w:p>
    <w:p w:rsidR="00B402B5" w:rsidRPr="001150EA" w:rsidRDefault="00B402B5" w:rsidP="00B402B5">
      <w:pPr>
        <w:jc w:val="both"/>
        <w:rPr>
          <w:rFonts w:ascii="Traditional Arabic" w:hAnsi="Traditional Arabic" w:cs="B Mitra"/>
          <w:sz w:val="28"/>
          <w:szCs w:val="28"/>
          <w:rtl/>
          <w:lang w:bidi="fa-IR"/>
        </w:rPr>
      </w:pP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1.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العلّامة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الشيخ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محمود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أبو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ريّة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-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من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كبار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علماء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الأزهر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المشاهير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المحقّقين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-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فی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كلام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له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حول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بعض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الروايات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>: «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إذا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أردت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الوقوف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على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هذه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الروايات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فارجع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الى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كتاب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«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المراجعات</w:t>
      </w:r>
      <w:proofErr w:type="spellEnd"/>
      <w:r w:rsidRPr="001150EA">
        <w:rPr>
          <w:rFonts w:ascii="Traditional Arabic" w:hAnsi="Traditional Arabic" w:cs="B Mitra" w:hint="eastAsia"/>
          <w:color w:val="000080"/>
          <w:sz w:val="28"/>
          <w:szCs w:val="28"/>
          <w:rtl/>
          <w:lang w:bidi="fa-IR"/>
        </w:rPr>
        <w:t>»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التی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جرت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بين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العلّامة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شرف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الدين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الموسوی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رحمه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اللّه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بين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الأستاذ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الكبير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الشيخ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سليم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البشری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شيخ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الأزهر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سابقا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»</w:t>
      </w:r>
      <w:r w:rsidRPr="001150EA">
        <w:rPr>
          <w:rStyle w:val="FootnoteReference"/>
          <w:rFonts w:ascii="Traditional Arabic" w:hAnsi="Traditional Arabic" w:cs="B Mitra"/>
          <w:sz w:val="28"/>
          <w:szCs w:val="28"/>
          <w:rtl/>
          <w:lang w:bidi="fa-IR"/>
        </w:rPr>
        <w:footnoteReference w:id="1"/>
      </w:r>
    </w:p>
    <w:p w:rsidR="00B402B5" w:rsidRPr="001150EA" w:rsidRDefault="00B402B5" w:rsidP="00B402B5">
      <w:pPr>
        <w:jc w:val="both"/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</w:pP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2.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الأستاذ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عمر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رضا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كحّالة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السيّد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مؤلفه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بقوله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>: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«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عبد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الحسين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شرف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الدين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الموسوی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العاملی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عالم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فقيه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مجتهد،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ولد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بالمشهد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الكاظمی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مستهلّ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جمادى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الآخرة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أخذ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عن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طائفة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من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علماء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العراق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قدم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لبنان،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رحل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الى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الحجاز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مصر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دمشق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ايران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عاد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الى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لبنان،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فكان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مرجع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الطائفة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الشيعية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أسّس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الكلية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الجعفرية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بصور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توفّی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ببيروت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فی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8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جمادى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الآخرة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سنة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(1377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ه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>)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نقل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جثمانه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الى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العراق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فدفن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بالنجف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>.</w:t>
      </w:r>
    </w:p>
    <w:p w:rsidR="00B402B5" w:rsidRPr="001150EA" w:rsidRDefault="00B402B5" w:rsidP="00B402B5">
      <w:pPr>
        <w:jc w:val="both"/>
        <w:rPr>
          <w:rFonts w:ascii="Traditional Arabic" w:hAnsi="Traditional Arabic" w:cs="B Mitra"/>
          <w:sz w:val="28"/>
          <w:szCs w:val="28"/>
          <w:rtl/>
          <w:lang w:bidi="fa-IR"/>
        </w:rPr>
      </w:pP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من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آثاره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: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المراجعات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هی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أسئلة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وجّهها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سليم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البشری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الى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المترجم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فأجاب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عنها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أبو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هريرة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الشيعة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المنار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الى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المجمع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العلمی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العربی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بدمشق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الفصول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المهمة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فی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تأليف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الأمة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»</w:t>
      </w:r>
      <w:r w:rsidRPr="001150EA">
        <w:rPr>
          <w:rStyle w:val="FootnoteReference"/>
          <w:rFonts w:ascii="Traditional Arabic" w:hAnsi="Traditional Arabic" w:cs="B Mitra"/>
          <w:sz w:val="28"/>
          <w:szCs w:val="28"/>
          <w:rtl/>
          <w:lang w:bidi="fa-IR"/>
        </w:rPr>
        <w:footnoteReference w:id="2"/>
      </w:r>
    </w:p>
    <w:p w:rsidR="00B402B5" w:rsidRPr="001150EA" w:rsidRDefault="00B402B5" w:rsidP="00B402B5">
      <w:pPr>
        <w:jc w:val="both"/>
        <w:rPr>
          <w:rFonts w:ascii="Traditional Arabic" w:hAnsi="Traditional Arabic" w:cs="B Mitra"/>
          <w:sz w:val="28"/>
          <w:szCs w:val="28"/>
          <w:rtl/>
          <w:lang w:bidi="fa-IR"/>
        </w:rPr>
      </w:pP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3. علامه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امينی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(ره) می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فرمايد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: «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علامه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الهاشميين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حجه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الاسلام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السيد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عبد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الحسين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شرف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الدين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العاملی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. هو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طود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من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اطواد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الطائفه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و علم من اعلام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الدين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و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ممثل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الکيان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الهاشمی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فی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العصر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الحاضر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، و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يحق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للشيعه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ان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تفتخر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به و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بعلمه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المتدفق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و شرفه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الوضاح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و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ورعه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الراسخ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و منطقه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الذلق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و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دعوته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الناجعه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.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مولفاته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کثيره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قيمه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تربو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علی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الثلاثين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و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اشهرها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«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الفصول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المهمه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»».</w:t>
      </w:r>
      <w:r w:rsidRPr="001150EA">
        <w:rPr>
          <w:rStyle w:val="FootnoteReference"/>
          <w:rFonts w:ascii="Traditional Arabic" w:hAnsi="Traditional Arabic" w:cs="B Mitra"/>
          <w:sz w:val="28"/>
          <w:szCs w:val="28"/>
          <w:rtl/>
          <w:lang w:bidi="fa-IR"/>
        </w:rPr>
        <w:footnoteReference w:id="3"/>
      </w:r>
    </w:p>
    <w:p w:rsidR="00B402B5" w:rsidRPr="001150EA" w:rsidRDefault="00B402B5" w:rsidP="00B402B5">
      <w:pPr>
        <w:jc w:val="both"/>
        <w:rPr>
          <w:rFonts w:ascii="Traditional Arabic" w:hAnsi="Traditional Arabic" w:cs="B Mitra"/>
          <w:sz w:val="28"/>
          <w:szCs w:val="28"/>
          <w:rtl/>
          <w:lang w:bidi="fa-IR"/>
        </w:rPr>
      </w:pP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4.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آيت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الله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خويی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(ره) درباره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شخصيت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بزرگ می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فرمايد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: «دو بار او را ملاقات کردم، در هر دو بار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فضايل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اخلاقی او را در مرتبه ای از عظمت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ديدم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که با آن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نمی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توان برابری کرد. او از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نظراتی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چنان محکم و بزرگ برخوردار بود که به پايه آن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نمی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توان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lastRenderedPageBreak/>
        <w:t>رسيد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. کسی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نمی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تواند جهاد او را در راه اعتلای کلمه اسلام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ناديده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بگيرد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. در دفاع از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شريعت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اسلام و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ياری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مذهب حقه جعفری و دعوت به اصلاح و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پيشرفت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امت،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توفيق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همره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يار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او بود»</w:t>
      </w:r>
      <w:r w:rsidRPr="001150EA">
        <w:rPr>
          <w:rStyle w:val="FootnoteReference"/>
          <w:rFonts w:ascii="Traditional Arabic" w:hAnsi="Traditional Arabic" w:cs="B Mitra"/>
          <w:sz w:val="28"/>
          <w:szCs w:val="28"/>
          <w:rtl/>
          <w:lang w:bidi="fa-IR"/>
        </w:rPr>
        <w:footnoteReference w:id="4"/>
      </w:r>
    </w:p>
    <w:p w:rsidR="00B402B5" w:rsidRPr="001150EA" w:rsidRDefault="00B402B5" w:rsidP="00B402B5">
      <w:pPr>
        <w:jc w:val="both"/>
        <w:rPr>
          <w:rFonts w:ascii="Traditional Arabic" w:hAnsi="Traditional Arabic" w:cs="B Mitra"/>
          <w:sz w:val="28"/>
          <w:szCs w:val="28"/>
          <w:rtl/>
          <w:lang w:bidi="fa-IR"/>
        </w:rPr>
      </w:pP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5. امام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خمينی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(ره) پس از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شنيدن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خبر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ارتحال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علامه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سيد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شرف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الدين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، ضمن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تعطيل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کردن درس خود، جهت حضور در مراسم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ارتحال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ايشان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، فرمود: «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هشام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بن حکم زمان ما از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دنيا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رفت. او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شمشير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برنده ای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عليه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دشمنان اهل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بيت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عليهم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السلام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بود».</w:t>
      </w:r>
      <w:r w:rsidRPr="001150EA">
        <w:rPr>
          <w:rStyle w:val="FootnoteReference"/>
          <w:rFonts w:ascii="Traditional Arabic" w:hAnsi="Traditional Arabic" w:cs="B Mitra"/>
          <w:sz w:val="28"/>
          <w:szCs w:val="28"/>
          <w:rtl/>
          <w:lang w:bidi="fa-IR"/>
        </w:rPr>
        <w:footnoteReference w:id="5"/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r w:rsidRPr="001150EA">
        <w:rPr>
          <w:rStyle w:val="FootnoteReference"/>
          <w:rFonts w:ascii="Traditional Arabic" w:hAnsi="Traditional Arabic" w:cs="B Mitra"/>
          <w:sz w:val="28"/>
          <w:szCs w:val="28"/>
          <w:rtl/>
          <w:lang w:bidi="fa-IR"/>
        </w:rPr>
        <w:footnoteReference w:id="6"/>
      </w:r>
    </w:p>
    <w:p w:rsidR="00B402B5" w:rsidRPr="00B402B5" w:rsidRDefault="00B402B5" w:rsidP="00B402B5">
      <w:pPr>
        <w:jc w:val="both"/>
        <w:rPr>
          <w:rFonts w:ascii="Traditional Arabic" w:hAnsi="Traditional Arabic" w:cs="B Mitra"/>
          <w:color w:val="FF0000"/>
          <w:sz w:val="28"/>
          <w:szCs w:val="28"/>
          <w:rtl/>
          <w:lang w:bidi="fa-IR"/>
        </w:rPr>
      </w:pPr>
      <w:r w:rsidRPr="00B402B5">
        <w:rPr>
          <w:rFonts w:ascii="Traditional Arabic" w:hAnsi="Traditional Arabic" w:cs="B Mitra" w:hint="cs"/>
          <w:color w:val="FF0000"/>
          <w:sz w:val="28"/>
          <w:szCs w:val="28"/>
          <w:rtl/>
          <w:lang w:bidi="fa-IR"/>
        </w:rPr>
        <w:t>درباره کتاب «</w:t>
      </w:r>
      <w:proofErr w:type="spellStart"/>
      <w:r w:rsidRPr="00B402B5">
        <w:rPr>
          <w:rFonts w:ascii="Traditional Arabic" w:hAnsi="Traditional Arabic" w:cs="B Mitra" w:hint="cs"/>
          <w:color w:val="FF0000"/>
          <w:sz w:val="28"/>
          <w:szCs w:val="28"/>
          <w:rtl/>
          <w:lang w:bidi="fa-IR"/>
        </w:rPr>
        <w:t>المراجعات</w:t>
      </w:r>
      <w:proofErr w:type="spellEnd"/>
      <w:r w:rsidRPr="00B402B5">
        <w:rPr>
          <w:rFonts w:ascii="Traditional Arabic" w:hAnsi="Traditional Arabic" w:cs="B Mitra" w:hint="cs"/>
          <w:color w:val="FF0000"/>
          <w:sz w:val="28"/>
          <w:szCs w:val="28"/>
          <w:rtl/>
          <w:lang w:bidi="fa-IR"/>
        </w:rPr>
        <w:t>»</w:t>
      </w:r>
    </w:p>
    <w:p w:rsidR="00B402B5" w:rsidRPr="001150EA" w:rsidRDefault="00B402B5" w:rsidP="00B402B5">
      <w:pPr>
        <w:jc w:val="both"/>
        <w:rPr>
          <w:rFonts w:ascii="Traditional Arabic" w:hAnsi="Traditional Arabic" w:cs="B Mitra"/>
          <w:sz w:val="28"/>
          <w:szCs w:val="28"/>
          <w:rtl/>
          <w:lang w:bidi="fa-IR"/>
        </w:rPr>
      </w:pP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کتاب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شريف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از سوی عالمان بزرگ اسلامی مورد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تکريم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تجليل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قرار گرفته است که در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ذيل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به برخی از آنها اشاره می شود:</w:t>
      </w:r>
    </w:p>
    <w:p w:rsidR="00B402B5" w:rsidRPr="001150EA" w:rsidRDefault="00B402B5" w:rsidP="00B402B5">
      <w:pPr>
        <w:jc w:val="both"/>
        <w:rPr>
          <w:rFonts w:ascii="Traditional Arabic" w:hAnsi="Traditional Arabic" w:cs="B Mitra"/>
          <w:sz w:val="28"/>
          <w:szCs w:val="28"/>
          <w:rtl/>
          <w:lang w:bidi="fa-IR"/>
        </w:rPr>
      </w:pP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1.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آيت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الله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شيخ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عبدالکريم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حائری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(ره) می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فرمايد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: «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کتاب «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المراجعات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» از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معتبرترين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منابع برای اثبات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عقايد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حقه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شيعه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استفاده کرده و با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شيوه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ای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بسيار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نيکو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و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دلايل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متقن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همه را به مذهب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اماميه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دعوت نموده است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».</w:t>
      </w:r>
      <w:r w:rsidRPr="001150EA">
        <w:rPr>
          <w:rStyle w:val="FootnoteReference"/>
          <w:rFonts w:ascii="Traditional Arabic" w:hAnsi="Traditional Arabic" w:cs="B Mitra"/>
          <w:sz w:val="28"/>
          <w:szCs w:val="28"/>
          <w:rtl/>
          <w:lang w:bidi="fa-IR"/>
        </w:rPr>
        <w:footnoteReference w:id="7"/>
      </w:r>
    </w:p>
    <w:p w:rsidR="00B402B5" w:rsidRPr="001150EA" w:rsidRDefault="00B402B5" w:rsidP="00B402B5">
      <w:pPr>
        <w:jc w:val="both"/>
        <w:rPr>
          <w:rFonts w:ascii="Traditional Arabic" w:hAnsi="Traditional Arabic" w:cs="B Mitra"/>
          <w:sz w:val="28"/>
          <w:szCs w:val="28"/>
          <w:rtl/>
          <w:lang w:bidi="fa-IR"/>
        </w:rPr>
      </w:pP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2.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آيت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الله بروجردی (ره) پس از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دريافت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کتاب «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المراجعات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»، آن را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يک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شب تا صبح مطالعه نموده و فرمودند: «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کنت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اظن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ان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الدهر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عقيم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عن مثل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الشيخ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المفيد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، حتی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قرأت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 xml:space="preserve"> کتاب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المراجعات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»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چنين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می پنداشتم که روزگار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ديگر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مردانی مثل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شيخ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مفيد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که آن گونه در دفاع از امامت کتاب نوشتند را به خود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نبيند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، تا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که کتاب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المراجعات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را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خواندم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»</w:t>
      </w:r>
      <w:r w:rsidRPr="001150EA">
        <w:rPr>
          <w:rStyle w:val="FootnoteReference"/>
          <w:rFonts w:ascii="Traditional Arabic" w:hAnsi="Traditional Arabic" w:cs="B Mitra"/>
          <w:sz w:val="28"/>
          <w:szCs w:val="28"/>
          <w:rtl/>
          <w:lang w:bidi="fa-IR"/>
        </w:rPr>
        <w:footnoteReference w:id="8"/>
      </w:r>
    </w:p>
    <w:p w:rsidR="00B402B5" w:rsidRPr="001150EA" w:rsidRDefault="00B402B5" w:rsidP="00B402B5">
      <w:pPr>
        <w:jc w:val="both"/>
        <w:rPr>
          <w:rFonts w:ascii="Traditional Arabic" w:hAnsi="Traditional Arabic" w:cs="B Mitra"/>
          <w:sz w:val="28"/>
          <w:szCs w:val="28"/>
          <w:rtl/>
          <w:lang w:bidi="fa-IR"/>
        </w:rPr>
      </w:pP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3.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آيت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الله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خويی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(ره) می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فرمايد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: کتاب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المراجعات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اثری است که در قالب وصف مدح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نمی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گنجد و انسان از وصف آن عاجز است.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کتاب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شبهات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مخالفين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را برطرف می کند. هر قدر که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بيشتر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در آن نظر می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افکنم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از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بيان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نيکو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نيروی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انديشه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قوی و اطلاعات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وسيع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نويسنده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اش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بر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حيرتم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افزوده می گردد.</w:t>
      </w:r>
      <w:r w:rsidRPr="001150EA">
        <w:rPr>
          <w:rStyle w:val="FootnoteReference"/>
          <w:rFonts w:ascii="Traditional Arabic" w:hAnsi="Traditional Arabic" w:cs="B Mitra"/>
          <w:sz w:val="28"/>
          <w:szCs w:val="28"/>
          <w:rtl/>
          <w:lang w:bidi="fa-IR"/>
        </w:rPr>
        <w:footnoteReference w:id="9"/>
      </w:r>
    </w:p>
    <w:p w:rsidR="00B402B5" w:rsidRPr="00B402B5" w:rsidRDefault="00B402B5" w:rsidP="00B402B5">
      <w:pPr>
        <w:jc w:val="both"/>
        <w:rPr>
          <w:rFonts w:ascii="Traditional Arabic" w:hAnsi="Traditional Arabic" w:cs="B Mitra"/>
          <w:color w:val="FF0000"/>
          <w:sz w:val="28"/>
          <w:szCs w:val="28"/>
          <w:rtl/>
          <w:lang w:bidi="fa-IR"/>
        </w:rPr>
      </w:pPr>
      <w:proofErr w:type="spellStart"/>
      <w:r w:rsidRPr="00B402B5">
        <w:rPr>
          <w:rFonts w:ascii="Traditional Arabic" w:hAnsi="Traditional Arabic" w:cs="B Mitra" w:hint="cs"/>
          <w:color w:val="FF0000"/>
          <w:sz w:val="28"/>
          <w:szCs w:val="28"/>
          <w:rtl/>
          <w:lang w:bidi="fa-IR"/>
        </w:rPr>
        <w:t>مستبصرين</w:t>
      </w:r>
      <w:proofErr w:type="spellEnd"/>
      <w:r w:rsidRPr="00B402B5">
        <w:rPr>
          <w:rFonts w:ascii="Traditional Arabic" w:hAnsi="Traditional Arabic" w:cs="B Mitra" w:hint="cs"/>
          <w:color w:val="FF0000"/>
          <w:sz w:val="28"/>
          <w:szCs w:val="28"/>
          <w:rtl/>
          <w:lang w:bidi="fa-IR"/>
        </w:rPr>
        <w:t xml:space="preserve"> و </w:t>
      </w:r>
      <w:proofErr w:type="spellStart"/>
      <w:r w:rsidRPr="00B402B5">
        <w:rPr>
          <w:rFonts w:ascii="Traditional Arabic" w:hAnsi="Traditional Arabic" w:cs="B Mitra" w:hint="cs"/>
          <w:color w:val="FF0000"/>
          <w:sz w:val="28"/>
          <w:szCs w:val="28"/>
          <w:rtl/>
          <w:lang w:bidi="fa-IR"/>
        </w:rPr>
        <w:t>المراجعات</w:t>
      </w:r>
      <w:proofErr w:type="spellEnd"/>
    </w:p>
    <w:p w:rsidR="00B402B5" w:rsidRPr="001150EA" w:rsidRDefault="00B402B5" w:rsidP="00B402B5">
      <w:pPr>
        <w:jc w:val="both"/>
        <w:rPr>
          <w:rFonts w:ascii="Traditional Arabic" w:hAnsi="Traditional Arabic" w:cs="B Mitra"/>
          <w:sz w:val="28"/>
          <w:szCs w:val="28"/>
          <w:rtl/>
          <w:lang w:bidi="fa-IR"/>
        </w:rPr>
      </w:pP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کتاب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شريف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در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زمينه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امامت بی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نظير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بوده و توانسته است افراد فراوانی را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استبصار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نموده و به سوی مذهب اهل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بيت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(ع) جذب کند. نوعا کسانی که توسط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کتاب مذهب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شيعه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را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برگزيده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اند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يا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از علمای اهل سنت هستند و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يا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افرادی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تحصيل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کرده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اند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. حجابی که برای اهل علم وجود دارد سخت تر از افراد عادی و عوام است. گاه فردی به خاطر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تغيير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عقيده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، مجبور می شود جان خود را بر کف دست خود قرار دهد. ما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بايد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خيلی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حمد خدای متعال را به جای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آوريم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که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نعمت بزرگ را به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رايگان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و بی زحمت در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اختيار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ما قرار داده است. در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ذيل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دو نمونه از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مستبصرين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آمده است:  </w:t>
      </w:r>
    </w:p>
    <w:p w:rsidR="00B402B5" w:rsidRPr="001150EA" w:rsidRDefault="00B402B5" w:rsidP="00B402B5">
      <w:pPr>
        <w:jc w:val="both"/>
        <w:rPr>
          <w:rFonts w:ascii="Traditional Arabic" w:hAnsi="Traditional Arabic" w:cs="B Mitra"/>
          <w:sz w:val="28"/>
          <w:szCs w:val="28"/>
          <w:rtl/>
          <w:lang w:bidi="fa-IR"/>
        </w:rPr>
      </w:pP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lastRenderedPageBreak/>
        <w:t xml:space="preserve">1. دکتر محمد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تيجانی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سماوی آنجا که کتاب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هايی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را که مطالعه آنها در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هدايتش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به مذهب اهل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بيت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(ع) نام برده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چنين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گفته است «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قرأت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كتاب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المراجعات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للامام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شرف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الدين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راجعته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عدة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مرات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قد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فتح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أمامی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آفاقا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سببت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هدايتی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شرحت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صدری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لحب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أهل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البيت</w:t>
      </w:r>
      <w:proofErr w:type="spellEnd"/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مودتهم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».</w:t>
      </w:r>
      <w:r w:rsidRPr="001150EA">
        <w:rPr>
          <w:rStyle w:val="FootnoteReference"/>
          <w:rFonts w:ascii="Traditional Arabic" w:hAnsi="Traditional Arabic" w:cs="B Mitra"/>
          <w:sz w:val="28"/>
          <w:szCs w:val="28"/>
          <w:rtl/>
          <w:lang w:bidi="fa-IR"/>
        </w:rPr>
        <w:footnoteReference w:id="10"/>
      </w:r>
    </w:p>
    <w:p w:rsidR="00B402B5" w:rsidRPr="001150EA" w:rsidRDefault="00B402B5" w:rsidP="00B402B5">
      <w:pPr>
        <w:jc w:val="both"/>
        <w:rPr>
          <w:rFonts w:ascii="Traditional Arabic" w:hAnsi="Traditional Arabic" w:cs="B Mitra"/>
          <w:sz w:val="28"/>
          <w:szCs w:val="28"/>
          <w:rtl/>
          <w:lang w:bidi="fa-IR"/>
        </w:rPr>
      </w:pP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2.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عبدالحفيظ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بنانی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مستبصر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تونسی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مدير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دارالنشر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الزاهر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در تونس می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گويد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: کتاب «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المراجعات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» درها را به روی من گشود. در سال 1985 م، برای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يافتن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حقيقت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به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سوريه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و دمشق سفر کردم و با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شيخ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جعفر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العاصی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که از جنوب لبنان آمده بود و در حوزه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علميه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امام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خمينی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(ره)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تحصيل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می کرد آشنا شدم. او کتاب «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المراجعات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» را به من امانت داد. من با مطالعه آن به نکات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جديدی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برخوردم و حدود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يکسان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نيم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مشغول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تحقيق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بودم.</w:t>
      </w:r>
      <w:r w:rsidRPr="001150EA">
        <w:rPr>
          <w:rStyle w:val="FootnoteReference"/>
          <w:rFonts w:ascii="Traditional Arabic" w:hAnsi="Traditional Arabic" w:cs="B Mitra"/>
          <w:sz w:val="28"/>
          <w:szCs w:val="28"/>
          <w:rtl/>
          <w:lang w:bidi="fa-IR"/>
        </w:rPr>
        <w:footnoteReference w:id="11"/>
      </w:r>
    </w:p>
    <w:p w:rsidR="00B402B5" w:rsidRPr="00B402B5" w:rsidRDefault="00B402B5" w:rsidP="009D49E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B402B5">
        <w:rPr>
          <w:rFonts w:cs="B Mitra" w:hint="cs"/>
          <w:color w:val="FF0000"/>
          <w:sz w:val="28"/>
          <w:szCs w:val="28"/>
          <w:rtl/>
          <w:lang w:bidi="fa-IR"/>
        </w:rPr>
        <w:t xml:space="preserve">کلام امام شرف </w:t>
      </w:r>
      <w:proofErr w:type="spellStart"/>
      <w:r w:rsidRPr="00B402B5">
        <w:rPr>
          <w:rFonts w:cs="B Mitra" w:hint="cs"/>
          <w:color w:val="FF0000"/>
          <w:sz w:val="28"/>
          <w:szCs w:val="28"/>
          <w:rtl/>
          <w:lang w:bidi="fa-IR"/>
        </w:rPr>
        <w:t>الدین</w:t>
      </w:r>
      <w:proofErr w:type="spellEnd"/>
      <w:r w:rsidRPr="00B402B5">
        <w:rPr>
          <w:rFonts w:cs="B Mitra" w:hint="cs"/>
          <w:color w:val="FF0000"/>
          <w:sz w:val="28"/>
          <w:szCs w:val="28"/>
          <w:rtl/>
          <w:lang w:bidi="fa-IR"/>
        </w:rPr>
        <w:t xml:space="preserve"> درباره کتاب خویش</w:t>
      </w:r>
    </w:p>
    <w:p w:rsidR="00B402B5" w:rsidRPr="001150EA" w:rsidRDefault="00B402B5" w:rsidP="00B402B5">
      <w:pPr>
        <w:jc w:val="both"/>
        <w:rPr>
          <w:rFonts w:ascii="Traditional Arabic" w:hAnsi="Traditional Arabic" w:cs="B Mitra"/>
          <w:sz w:val="28"/>
          <w:szCs w:val="28"/>
          <w:rtl/>
          <w:lang w:bidi="fa-IR"/>
        </w:rPr>
      </w:pP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امام شرف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الدين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در انتهای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مقدمه، سخنی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شبيه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وصيت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نامه امام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راحل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دارند که فرمود: «با دلی آرام و قلبی مطمئن از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ميان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شما می روم». خوشا به حال مرحوم شرف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الدين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که با نگارش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کتاب بار و توشه معنوی خود را بستند. کتاب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ايشان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از آثاری است که هر چند از نظر حجم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قليل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است اما برکات فراوانی داشته و باعث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حيات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جاودانه آن عالم بزرگوار شده است. </w:t>
      </w:r>
    </w:p>
    <w:p w:rsidR="00B402B5" w:rsidRPr="001150EA" w:rsidRDefault="00B402B5" w:rsidP="00B402B5">
      <w:pPr>
        <w:jc w:val="both"/>
        <w:rPr>
          <w:rFonts w:ascii="Traditional Arabic" w:hAnsi="Traditional Arabic" w:cs="B Mitra"/>
          <w:sz w:val="28"/>
          <w:szCs w:val="28"/>
          <w:rtl/>
          <w:lang w:bidi="fa-IR"/>
        </w:rPr>
      </w:pP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«</w:t>
      </w:r>
      <w:r w:rsidRPr="001150EA">
        <w:rPr>
          <w:rFonts w:ascii="Traditional Arabic" w:hAnsi="Traditional Arabic" w:cs="B Mitra" w:hint="cs"/>
          <w:sz w:val="28"/>
          <w:szCs w:val="28"/>
          <w:rtl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أما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أنا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فمستريح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الحمد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للّه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إلى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هذا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الكتاب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راض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عن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حياتی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بعده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فإنه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عمل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«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كما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أعتقد</w:t>
      </w:r>
      <w:proofErr w:type="spellEnd"/>
      <w:r w:rsidRPr="001150EA">
        <w:rPr>
          <w:rFonts w:ascii="Traditional Arabic" w:hAnsi="Traditional Arabic" w:cs="B Mitra" w:hint="eastAsia"/>
          <w:color w:val="000080"/>
          <w:sz w:val="28"/>
          <w:szCs w:val="28"/>
          <w:rtl/>
          <w:lang w:bidi="fa-IR"/>
        </w:rPr>
        <w:t>»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يجب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أن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ينسينی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ما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سئمت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من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تكاليف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الحياة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الشاقّة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هموم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الدهر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الفاقرة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كيد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العدوّ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الذی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لا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أشكوه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إلّا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إلى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اللّه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تعالى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(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حسبه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اللّه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حاكما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محمد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خصيما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>)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دع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عنك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نهبا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صيح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فی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حجراته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إلى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ما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كان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من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محن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متدفقة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كالسيل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الآتی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من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كل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جانب،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محفوفة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بالبلاء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مقرونة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بالضيق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الاكفهرار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إلّا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أن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حياتی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الخالدة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بهذا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الكتاب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رحمة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فی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الدنيا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الآخرة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ترضى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بها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نفسی، 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يستريح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إليها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ضميری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فأرجو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من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اللّه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سبحانه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أن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يتقبل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عملی،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يتجاوز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عن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خطئی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زللی</w:t>
      </w:r>
      <w:proofErr w:type="spellEnd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،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يجعل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أجری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عليه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نفع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المؤمنين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و</w:t>
      </w:r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هدايتهم</w:t>
      </w:r>
      <w:proofErr w:type="spellEnd"/>
      <w:r w:rsidRPr="001150EA">
        <w:rPr>
          <w:rFonts w:ascii="Traditional Arabic" w:hAnsi="Traditional Arabic" w:cs="B Mitra"/>
          <w:color w:val="000080"/>
          <w:sz w:val="28"/>
          <w:szCs w:val="28"/>
          <w:rtl/>
          <w:lang w:bidi="fa-IR"/>
        </w:rPr>
        <w:t xml:space="preserve"> </w:t>
      </w:r>
      <w:r w:rsidRPr="001150EA">
        <w:rPr>
          <w:rFonts w:ascii="Traditional Arabic" w:hAnsi="Traditional Arabic" w:cs="B Mitra" w:hint="cs"/>
          <w:color w:val="000080"/>
          <w:sz w:val="28"/>
          <w:szCs w:val="28"/>
          <w:rtl/>
          <w:lang w:bidi="fa-IR"/>
        </w:rPr>
        <w:t>به</w:t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‏ »</w:t>
      </w:r>
      <w:r w:rsidRPr="001150EA">
        <w:rPr>
          <w:rStyle w:val="FootnoteReference"/>
          <w:rFonts w:ascii="Traditional Arabic" w:hAnsi="Traditional Arabic" w:cs="B Mitra"/>
          <w:sz w:val="28"/>
          <w:szCs w:val="28"/>
          <w:rtl/>
          <w:lang w:bidi="fa-IR"/>
        </w:rPr>
        <w:footnoteReference w:id="12"/>
      </w:r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مرحوم شرف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الدين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می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فرمايد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: من به خاطر نگارش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کتاب از خداوند سپاس گذارم و احساس راحتی و آرامش می کنم. من از زندگی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خويش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با نوشتن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کتاب راضی هستم.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کتاب همه آن دشواری های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کمرشکن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که در زندگی متوجه من بود و از هر سو همچون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سيل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به سوی من می آمد را به فراموشی سپرد. من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حيله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های دشمن را به خداوند حواله می دهم و دادم را از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پيامبر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خدا (ص) و قضاوت آن را به خداوند می سپارم. با نگارش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کتاب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ديگر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اهميتی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ندارد که در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راه خانه مرا غارت کردند و سختی های فراوانی را بر من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تحميل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کردند. سپس مرحوم شرف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الدين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می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فرمايد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: نفسم به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کتاب آرام و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ضميرم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راحت است. از خداوند متعال می خواهم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عملم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را قبول کرده و از گناه و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لغزشم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درگذرد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و اجر مرا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هدايت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مؤمنين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و نفع آنان از </w:t>
      </w:r>
      <w:proofErr w:type="spellStart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>اين</w:t>
      </w:r>
      <w:proofErr w:type="spellEnd"/>
      <w:r w:rsidRPr="001150EA">
        <w:rPr>
          <w:rFonts w:ascii="Traditional Arabic" w:hAnsi="Traditional Arabic" w:cs="B Mitra" w:hint="cs"/>
          <w:sz w:val="28"/>
          <w:szCs w:val="28"/>
          <w:rtl/>
          <w:lang w:bidi="fa-IR"/>
        </w:rPr>
        <w:t xml:space="preserve"> اثر قرار دهد. </w:t>
      </w:r>
    </w:p>
    <w:p w:rsidR="008E61E4" w:rsidRPr="008E61E4" w:rsidRDefault="008E61E4" w:rsidP="009D49E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8E61E4" w:rsidRPr="001B7B4E" w:rsidRDefault="001B7B4E" w:rsidP="009D49E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1B7B4E">
        <w:rPr>
          <w:rFonts w:cs="B Mitra" w:hint="cs"/>
          <w:sz w:val="28"/>
          <w:szCs w:val="28"/>
          <w:rtl/>
          <w:lang w:bidi="fa-IR"/>
        </w:rPr>
        <w:lastRenderedPageBreak/>
        <w:t xml:space="preserve">:: </w:t>
      </w:r>
      <w:proofErr w:type="spellStart"/>
      <w:r w:rsidR="008444ED" w:rsidRPr="001B7B4E">
        <w:rPr>
          <w:rFonts w:cs="B Mitra" w:hint="cs"/>
          <w:sz w:val="28"/>
          <w:szCs w:val="28"/>
          <w:rtl/>
          <w:lang w:bidi="fa-IR"/>
        </w:rPr>
        <w:t>هشام</w:t>
      </w:r>
      <w:proofErr w:type="spellEnd"/>
      <w:r w:rsidR="008444ED" w:rsidRPr="001B7B4E">
        <w:rPr>
          <w:rFonts w:cs="B Mitra" w:hint="cs"/>
          <w:sz w:val="28"/>
          <w:szCs w:val="28"/>
          <w:rtl/>
          <w:lang w:bidi="fa-IR"/>
        </w:rPr>
        <w:t xml:space="preserve"> بن حکم یکه تاز مباحث امامت</w:t>
      </w:r>
    </w:p>
    <w:p w:rsidR="002F2E2B" w:rsidRPr="00A00F20" w:rsidRDefault="002F2E2B" w:rsidP="009D49E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Default="00522F0D" w:rsidP="009D49E9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</w:t>
      </w:r>
      <w:bookmarkStart w:id="0" w:name="_GoBack"/>
      <w:bookmarkEnd w:id="0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F0F" w:rsidRDefault="007E5F0F" w:rsidP="00BC6EBB">
      <w:pPr>
        <w:spacing w:after="0" w:line="240" w:lineRule="auto"/>
      </w:pPr>
      <w:r>
        <w:separator/>
      </w:r>
    </w:p>
  </w:endnote>
  <w:endnote w:type="continuationSeparator" w:id="0">
    <w:p w:rsidR="007E5F0F" w:rsidRDefault="007E5F0F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F0F" w:rsidRDefault="007E5F0F" w:rsidP="00BC6EBB">
      <w:pPr>
        <w:spacing w:after="0" w:line="240" w:lineRule="auto"/>
      </w:pPr>
      <w:r>
        <w:separator/>
      </w:r>
    </w:p>
  </w:footnote>
  <w:footnote w:type="continuationSeparator" w:id="0">
    <w:p w:rsidR="007E5F0F" w:rsidRDefault="007E5F0F" w:rsidP="00BC6EBB">
      <w:pPr>
        <w:spacing w:after="0" w:line="240" w:lineRule="auto"/>
      </w:pPr>
      <w:r>
        <w:continuationSeparator/>
      </w:r>
    </w:p>
  </w:footnote>
  <w:footnote w:id="1">
    <w:p w:rsidR="00B402B5" w:rsidRPr="001150EA" w:rsidRDefault="00B402B5" w:rsidP="00B402B5">
      <w:pPr>
        <w:pStyle w:val="FootnoteText"/>
        <w:spacing w:after="0" w:line="240" w:lineRule="auto"/>
        <w:rPr>
          <w:rFonts w:cs="B Mitra"/>
          <w:lang w:bidi="fa-IR"/>
        </w:rPr>
      </w:pPr>
      <w:r w:rsidRPr="001150EA">
        <w:rPr>
          <w:rStyle w:val="FootnoteReference"/>
          <w:rFonts w:cs="B Mitra"/>
        </w:rPr>
        <w:footnoteRef/>
      </w:r>
      <w:r w:rsidRPr="001150EA">
        <w:rPr>
          <w:rFonts w:cs="B Mitra"/>
          <w:rtl/>
        </w:rPr>
        <w:t xml:space="preserve"> </w:t>
      </w:r>
      <w:proofErr w:type="spellStart"/>
      <w:r w:rsidRPr="001150EA">
        <w:rPr>
          <w:rFonts w:cs="B Mitra" w:hint="cs"/>
          <w:rtl/>
          <w:lang w:bidi="fa-IR"/>
        </w:rPr>
        <w:t>اصواء</w:t>
      </w:r>
      <w:proofErr w:type="spellEnd"/>
      <w:r w:rsidRPr="001150EA">
        <w:rPr>
          <w:rFonts w:cs="B Mitra" w:hint="cs"/>
          <w:rtl/>
          <w:lang w:bidi="fa-IR"/>
        </w:rPr>
        <w:t xml:space="preserve"> </w:t>
      </w:r>
      <w:proofErr w:type="spellStart"/>
      <w:r w:rsidRPr="001150EA">
        <w:rPr>
          <w:rFonts w:cs="B Mitra" w:hint="cs"/>
          <w:rtl/>
          <w:lang w:bidi="fa-IR"/>
        </w:rPr>
        <w:t>عل</w:t>
      </w:r>
      <w:proofErr w:type="spellEnd"/>
      <w:r w:rsidRPr="001150EA">
        <w:rPr>
          <w:rFonts w:cs="B Mitra" w:hint="cs"/>
          <w:rtl/>
          <w:lang w:bidi="fa-IR"/>
        </w:rPr>
        <w:t xml:space="preserve"> </w:t>
      </w:r>
      <w:proofErr w:type="spellStart"/>
      <w:r w:rsidRPr="001150EA">
        <w:rPr>
          <w:rFonts w:cs="B Mitra" w:hint="cs"/>
          <w:rtl/>
          <w:lang w:bidi="fa-IR"/>
        </w:rPr>
        <w:t>السنه</w:t>
      </w:r>
      <w:proofErr w:type="spellEnd"/>
      <w:r w:rsidRPr="001150EA">
        <w:rPr>
          <w:rFonts w:cs="B Mitra" w:hint="cs"/>
          <w:rtl/>
          <w:lang w:bidi="fa-IR"/>
        </w:rPr>
        <w:t xml:space="preserve"> </w:t>
      </w:r>
      <w:proofErr w:type="spellStart"/>
      <w:r w:rsidRPr="001150EA">
        <w:rPr>
          <w:rFonts w:cs="B Mitra" w:hint="cs"/>
          <w:rtl/>
          <w:lang w:bidi="fa-IR"/>
        </w:rPr>
        <w:t>المحمدیه</w:t>
      </w:r>
      <w:proofErr w:type="spellEnd"/>
      <w:r w:rsidRPr="001150EA">
        <w:rPr>
          <w:rFonts w:cs="B Mitra" w:hint="cs"/>
          <w:rtl/>
          <w:lang w:bidi="fa-IR"/>
        </w:rPr>
        <w:t>، ص 405،‌</w:t>
      </w:r>
      <w:proofErr w:type="spellStart"/>
      <w:r w:rsidRPr="001150EA">
        <w:rPr>
          <w:rFonts w:cs="B Mitra" w:hint="cs"/>
          <w:rtl/>
          <w:lang w:bidi="fa-IR"/>
        </w:rPr>
        <w:t>منشورات</w:t>
      </w:r>
      <w:proofErr w:type="spellEnd"/>
      <w:r w:rsidRPr="001150EA">
        <w:rPr>
          <w:rFonts w:cs="B Mitra" w:hint="cs"/>
          <w:rtl/>
          <w:lang w:bidi="fa-IR"/>
        </w:rPr>
        <w:t xml:space="preserve"> موسسه </w:t>
      </w:r>
      <w:proofErr w:type="spellStart"/>
      <w:r w:rsidRPr="001150EA">
        <w:rPr>
          <w:rFonts w:cs="B Mitra" w:hint="cs"/>
          <w:rtl/>
          <w:lang w:bidi="fa-IR"/>
        </w:rPr>
        <w:t>الاعلمی</w:t>
      </w:r>
      <w:proofErr w:type="spellEnd"/>
      <w:r w:rsidRPr="001150EA">
        <w:rPr>
          <w:rFonts w:cs="B Mitra" w:hint="cs"/>
          <w:rtl/>
          <w:lang w:bidi="fa-IR"/>
        </w:rPr>
        <w:t xml:space="preserve">، </w:t>
      </w:r>
      <w:proofErr w:type="spellStart"/>
      <w:r w:rsidRPr="001150EA">
        <w:rPr>
          <w:rFonts w:cs="B Mitra" w:hint="cs"/>
          <w:rtl/>
          <w:lang w:bidi="fa-IR"/>
        </w:rPr>
        <w:t>الطبعه</w:t>
      </w:r>
      <w:proofErr w:type="spellEnd"/>
      <w:r w:rsidRPr="001150EA">
        <w:rPr>
          <w:rFonts w:cs="B Mitra" w:hint="cs"/>
          <w:rtl/>
          <w:lang w:bidi="fa-IR"/>
        </w:rPr>
        <w:t xml:space="preserve"> </w:t>
      </w:r>
      <w:proofErr w:type="spellStart"/>
      <w:r w:rsidRPr="001150EA">
        <w:rPr>
          <w:rFonts w:cs="B Mitra" w:hint="cs"/>
          <w:rtl/>
          <w:lang w:bidi="fa-IR"/>
        </w:rPr>
        <w:t>الخامسه</w:t>
      </w:r>
      <w:proofErr w:type="spellEnd"/>
      <w:r w:rsidRPr="001150EA">
        <w:rPr>
          <w:rFonts w:cs="B Mitra" w:hint="cs"/>
          <w:rtl/>
          <w:lang w:bidi="fa-IR"/>
        </w:rPr>
        <w:t xml:space="preserve"> .</w:t>
      </w:r>
    </w:p>
  </w:footnote>
  <w:footnote w:id="2">
    <w:p w:rsidR="00B402B5" w:rsidRPr="001150EA" w:rsidRDefault="00B402B5" w:rsidP="00B402B5">
      <w:pPr>
        <w:pStyle w:val="FootnoteText"/>
        <w:spacing w:after="0" w:line="240" w:lineRule="auto"/>
        <w:rPr>
          <w:rFonts w:cs="B Mitra"/>
          <w:lang w:bidi="fa-IR"/>
        </w:rPr>
      </w:pPr>
      <w:r w:rsidRPr="001150EA">
        <w:rPr>
          <w:rStyle w:val="FootnoteReference"/>
          <w:rFonts w:cs="B Mitra"/>
        </w:rPr>
        <w:footnoteRef/>
      </w:r>
      <w:r w:rsidRPr="001150EA">
        <w:rPr>
          <w:rFonts w:cs="B Mitra"/>
          <w:rtl/>
        </w:rPr>
        <w:t xml:space="preserve"> </w:t>
      </w:r>
      <w:proofErr w:type="spellStart"/>
      <w:r w:rsidRPr="001150EA">
        <w:rPr>
          <w:rFonts w:cs="B Mitra" w:hint="cs"/>
          <w:rtl/>
          <w:lang w:bidi="fa-IR"/>
        </w:rPr>
        <w:t>معجم</w:t>
      </w:r>
      <w:proofErr w:type="spellEnd"/>
      <w:r w:rsidRPr="001150EA">
        <w:rPr>
          <w:rFonts w:cs="B Mitra" w:hint="cs"/>
          <w:rtl/>
          <w:lang w:bidi="fa-IR"/>
        </w:rPr>
        <w:t xml:space="preserve"> </w:t>
      </w:r>
      <w:proofErr w:type="spellStart"/>
      <w:r w:rsidRPr="001150EA">
        <w:rPr>
          <w:rFonts w:cs="B Mitra" w:hint="cs"/>
          <w:rtl/>
          <w:lang w:bidi="fa-IR"/>
        </w:rPr>
        <w:t>المولفین</w:t>
      </w:r>
      <w:proofErr w:type="spellEnd"/>
      <w:r w:rsidRPr="001150EA">
        <w:rPr>
          <w:rFonts w:cs="B Mitra" w:hint="cs"/>
          <w:rtl/>
          <w:lang w:bidi="fa-IR"/>
        </w:rPr>
        <w:t>، ج5، ص 87</w:t>
      </w:r>
    </w:p>
  </w:footnote>
  <w:footnote w:id="3">
    <w:p w:rsidR="00B402B5" w:rsidRPr="001150EA" w:rsidRDefault="00B402B5" w:rsidP="00B402B5">
      <w:pPr>
        <w:pStyle w:val="FootnoteText"/>
        <w:spacing w:after="0" w:line="240" w:lineRule="auto"/>
        <w:rPr>
          <w:rFonts w:cs="B Mitra"/>
          <w:lang w:bidi="fa-IR"/>
        </w:rPr>
      </w:pPr>
      <w:r w:rsidRPr="001150EA">
        <w:rPr>
          <w:rStyle w:val="FootnoteReference"/>
          <w:rFonts w:cs="B Mitra"/>
        </w:rPr>
        <w:footnoteRef/>
      </w:r>
      <w:r w:rsidRPr="001150EA">
        <w:rPr>
          <w:rFonts w:cs="B Mitra"/>
          <w:rtl/>
        </w:rPr>
        <w:t xml:space="preserve"> </w:t>
      </w:r>
      <w:r w:rsidRPr="001150EA">
        <w:rPr>
          <w:rFonts w:cs="B Mitra" w:hint="cs"/>
          <w:rtl/>
          <w:lang w:bidi="fa-IR"/>
        </w:rPr>
        <w:t xml:space="preserve">شهدا </w:t>
      </w:r>
      <w:proofErr w:type="spellStart"/>
      <w:r w:rsidRPr="001150EA">
        <w:rPr>
          <w:rFonts w:cs="B Mitra" w:hint="cs"/>
          <w:rtl/>
          <w:lang w:bidi="fa-IR"/>
        </w:rPr>
        <w:t>الفضیله</w:t>
      </w:r>
      <w:proofErr w:type="spellEnd"/>
      <w:r w:rsidRPr="001150EA">
        <w:rPr>
          <w:rFonts w:cs="B Mitra" w:hint="cs"/>
          <w:rtl/>
          <w:lang w:bidi="fa-IR"/>
        </w:rPr>
        <w:t>، ص 166</w:t>
      </w:r>
    </w:p>
  </w:footnote>
  <w:footnote w:id="4">
    <w:p w:rsidR="00B402B5" w:rsidRPr="001150EA" w:rsidRDefault="00B402B5" w:rsidP="00B402B5">
      <w:pPr>
        <w:pStyle w:val="FootnoteText"/>
        <w:spacing w:after="0" w:line="240" w:lineRule="auto"/>
        <w:rPr>
          <w:rFonts w:cs="B Mitra"/>
          <w:lang w:bidi="fa-IR"/>
        </w:rPr>
      </w:pPr>
      <w:r w:rsidRPr="001150EA">
        <w:rPr>
          <w:rStyle w:val="FootnoteReference"/>
          <w:rFonts w:cs="B Mitra"/>
        </w:rPr>
        <w:footnoteRef/>
      </w:r>
      <w:r w:rsidRPr="001150EA">
        <w:rPr>
          <w:rFonts w:cs="B Mitra"/>
          <w:rtl/>
        </w:rPr>
        <w:t xml:space="preserve"> </w:t>
      </w:r>
      <w:proofErr w:type="spellStart"/>
      <w:r w:rsidRPr="001150EA">
        <w:rPr>
          <w:rFonts w:cs="B Mitra" w:hint="cs"/>
          <w:rtl/>
          <w:lang w:bidi="fa-IR"/>
        </w:rPr>
        <w:t>حیاه</w:t>
      </w:r>
      <w:proofErr w:type="spellEnd"/>
      <w:r w:rsidRPr="001150EA">
        <w:rPr>
          <w:rFonts w:cs="B Mitra" w:hint="cs"/>
          <w:rtl/>
          <w:lang w:bidi="fa-IR"/>
        </w:rPr>
        <w:t xml:space="preserve"> </w:t>
      </w:r>
      <w:proofErr w:type="spellStart"/>
      <w:r w:rsidRPr="001150EA">
        <w:rPr>
          <w:rFonts w:cs="B Mitra" w:hint="cs"/>
          <w:rtl/>
          <w:lang w:bidi="fa-IR"/>
        </w:rPr>
        <w:t>الامام</w:t>
      </w:r>
      <w:proofErr w:type="spellEnd"/>
      <w:r w:rsidRPr="001150EA">
        <w:rPr>
          <w:rFonts w:cs="B Mitra" w:hint="cs"/>
          <w:rtl/>
          <w:lang w:bidi="fa-IR"/>
        </w:rPr>
        <w:t xml:space="preserve"> شرف </w:t>
      </w:r>
      <w:proofErr w:type="spellStart"/>
      <w:r w:rsidRPr="001150EA">
        <w:rPr>
          <w:rFonts w:cs="B Mitra" w:hint="cs"/>
          <w:rtl/>
          <w:lang w:bidi="fa-IR"/>
        </w:rPr>
        <w:t>الدین</w:t>
      </w:r>
      <w:proofErr w:type="spellEnd"/>
      <w:r w:rsidRPr="001150EA">
        <w:rPr>
          <w:rFonts w:cs="B Mitra" w:hint="cs"/>
          <w:rtl/>
          <w:lang w:bidi="fa-IR"/>
        </w:rPr>
        <w:t xml:space="preserve"> ، ص 128</w:t>
      </w:r>
    </w:p>
  </w:footnote>
  <w:footnote w:id="5">
    <w:p w:rsidR="00B402B5" w:rsidRPr="001150EA" w:rsidRDefault="00B402B5" w:rsidP="00B402B5">
      <w:pPr>
        <w:pStyle w:val="FootnoteText"/>
        <w:spacing w:after="0" w:line="240" w:lineRule="auto"/>
        <w:rPr>
          <w:rFonts w:cs="B Mitra"/>
          <w:lang w:bidi="fa-IR"/>
        </w:rPr>
      </w:pPr>
      <w:r w:rsidRPr="001150EA">
        <w:rPr>
          <w:rStyle w:val="FootnoteReference"/>
          <w:rFonts w:cs="B Mitra"/>
        </w:rPr>
        <w:footnoteRef/>
      </w:r>
      <w:r w:rsidRPr="001150EA">
        <w:rPr>
          <w:rFonts w:cs="B Mitra"/>
          <w:rtl/>
        </w:rPr>
        <w:t xml:space="preserve"> </w:t>
      </w:r>
      <w:r w:rsidRPr="001150EA">
        <w:rPr>
          <w:rFonts w:cs="B Mitra" w:hint="cs"/>
          <w:rtl/>
          <w:lang w:bidi="fa-IR"/>
        </w:rPr>
        <w:t xml:space="preserve">مصاحبه با آیت الله سبحانی ، ویژه نامه شماره 1، </w:t>
      </w:r>
      <w:proofErr w:type="spellStart"/>
      <w:r w:rsidRPr="001150EA">
        <w:rPr>
          <w:rFonts w:cs="B Mitra" w:hint="cs"/>
          <w:rtl/>
          <w:lang w:bidi="fa-IR"/>
        </w:rPr>
        <w:t>گنگره</w:t>
      </w:r>
      <w:proofErr w:type="spellEnd"/>
      <w:r w:rsidRPr="001150EA">
        <w:rPr>
          <w:rFonts w:cs="B Mitra" w:hint="cs"/>
          <w:rtl/>
          <w:lang w:bidi="fa-IR"/>
        </w:rPr>
        <w:t xml:space="preserve"> شرف </w:t>
      </w:r>
      <w:proofErr w:type="spellStart"/>
      <w:r w:rsidRPr="001150EA">
        <w:rPr>
          <w:rFonts w:cs="B Mitra" w:hint="cs"/>
          <w:rtl/>
          <w:lang w:bidi="fa-IR"/>
        </w:rPr>
        <w:t>الدین</w:t>
      </w:r>
      <w:proofErr w:type="spellEnd"/>
      <w:r w:rsidRPr="001150EA">
        <w:rPr>
          <w:rFonts w:cs="B Mitra" w:hint="cs"/>
          <w:rtl/>
          <w:lang w:bidi="fa-IR"/>
        </w:rPr>
        <w:t xml:space="preserve"> . </w:t>
      </w:r>
    </w:p>
  </w:footnote>
  <w:footnote w:id="6">
    <w:p w:rsidR="00B402B5" w:rsidRPr="001150EA" w:rsidRDefault="00B402B5" w:rsidP="00B402B5">
      <w:pPr>
        <w:spacing w:after="0" w:line="240" w:lineRule="auto"/>
        <w:jc w:val="both"/>
        <w:rPr>
          <w:rFonts w:cs="B Mitra"/>
          <w:lang w:bidi="fa-IR"/>
        </w:rPr>
      </w:pPr>
      <w:r w:rsidRPr="001150EA">
        <w:rPr>
          <w:rStyle w:val="FootnoteReference"/>
          <w:rFonts w:cs="B Mitra"/>
        </w:rPr>
        <w:footnoteRef/>
      </w:r>
      <w:r w:rsidRPr="001150EA">
        <w:rPr>
          <w:rFonts w:cs="B Mitra"/>
          <w:rtl/>
        </w:rPr>
        <w:t xml:space="preserve"> </w:t>
      </w:r>
      <w:r w:rsidRPr="001150EA">
        <w:rPr>
          <w:rFonts w:cs="B Mitra" w:hint="cs"/>
          <w:sz w:val="20"/>
          <w:szCs w:val="20"/>
          <w:rtl/>
          <w:lang w:bidi="fa-IR"/>
        </w:rPr>
        <w:t xml:space="preserve">درباره امام شرف </w:t>
      </w:r>
      <w:proofErr w:type="spellStart"/>
      <w:r w:rsidRPr="001150EA">
        <w:rPr>
          <w:rFonts w:cs="B Mitra" w:hint="cs"/>
          <w:sz w:val="20"/>
          <w:szCs w:val="20"/>
          <w:rtl/>
          <w:lang w:bidi="fa-IR"/>
        </w:rPr>
        <w:t>الدین</w:t>
      </w:r>
      <w:proofErr w:type="spellEnd"/>
      <w:r w:rsidRPr="001150EA">
        <w:rPr>
          <w:rFonts w:cs="B Mitra" w:hint="cs"/>
          <w:sz w:val="20"/>
          <w:szCs w:val="20"/>
          <w:rtl/>
          <w:lang w:bidi="fa-IR"/>
        </w:rPr>
        <w:t xml:space="preserve"> </w:t>
      </w:r>
      <w:proofErr w:type="spellStart"/>
      <w:r w:rsidRPr="001150EA">
        <w:rPr>
          <w:rFonts w:cs="B Mitra" w:hint="cs"/>
          <w:sz w:val="20"/>
          <w:szCs w:val="20"/>
          <w:rtl/>
          <w:lang w:bidi="fa-IR"/>
        </w:rPr>
        <w:t>ر.ک</w:t>
      </w:r>
      <w:proofErr w:type="spellEnd"/>
      <w:r w:rsidRPr="001150EA">
        <w:rPr>
          <w:rFonts w:cs="B Mitra" w:hint="cs"/>
          <w:sz w:val="20"/>
          <w:szCs w:val="20"/>
          <w:rtl/>
          <w:lang w:bidi="fa-IR"/>
        </w:rPr>
        <w:t xml:space="preserve">: </w:t>
      </w:r>
      <w:proofErr w:type="spellStart"/>
      <w:r w:rsidRPr="001150EA">
        <w:rPr>
          <w:rFonts w:cs="B Mitra" w:hint="cs"/>
          <w:sz w:val="20"/>
          <w:szCs w:val="20"/>
          <w:rtl/>
          <w:lang w:bidi="fa-IR"/>
        </w:rPr>
        <w:t>معجم</w:t>
      </w:r>
      <w:proofErr w:type="spellEnd"/>
      <w:r w:rsidRPr="001150EA">
        <w:rPr>
          <w:rFonts w:cs="B Mitra" w:hint="cs"/>
          <w:sz w:val="20"/>
          <w:szCs w:val="20"/>
          <w:rtl/>
          <w:lang w:bidi="fa-IR"/>
        </w:rPr>
        <w:t xml:space="preserve"> طبقات </w:t>
      </w:r>
      <w:proofErr w:type="spellStart"/>
      <w:r w:rsidRPr="001150EA">
        <w:rPr>
          <w:rFonts w:cs="B Mitra" w:hint="cs"/>
          <w:sz w:val="20"/>
          <w:szCs w:val="20"/>
          <w:rtl/>
          <w:lang w:bidi="fa-IR"/>
        </w:rPr>
        <w:t>المتکلمین</w:t>
      </w:r>
      <w:proofErr w:type="spellEnd"/>
      <w:r w:rsidRPr="001150EA">
        <w:rPr>
          <w:rFonts w:cs="B Mitra" w:hint="cs"/>
          <w:sz w:val="20"/>
          <w:szCs w:val="20"/>
          <w:rtl/>
          <w:lang w:bidi="fa-IR"/>
        </w:rPr>
        <w:t xml:space="preserve"> ، ج5، ص 299-304</w:t>
      </w:r>
      <w:r w:rsidRPr="001150EA">
        <w:rPr>
          <w:rFonts w:ascii="Tahoma" w:hAnsi="Tahoma" w:cs="B Mitra" w:hint="cs"/>
          <w:sz w:val="24"/>
          <w:szCs w:val="24"/>
          <w:rtl/>
          <w:lang w:bidi="fa-IR"/>
        </w:rPr>
        <w:t xml:space="preserve"> </w:t>
      </w:r>
    </w:p>
  </w:footnote>
  <w:footnote w:id="7">
    <w:p w:rsidR="00B402B5" w:rsidRPr="001150EA" w:rsidRDefault="00B402B5" w:rsidP="00B402B5">
      <w:pPr>
        <w:pStyle w:val="FootnoteText"/>
        <w:spacing w:after="0" w:line="240" w:lineRule="auto"/>
        <w:rPr>
          <w:rFonts w:cs="B Mitra"/>
          <w:lang w:bidi="fa-IR"/>
        </w:rPr>
      </w:pPr>
      <w:r w:rsidRPr="001150EA">
        <w:rPr>
          <w:rStyle w:val="FootnoteReference"/>
          <w:rFonts w:cs="B Mitra"/>
        </w:rPr>
        <w:footnoteRef/>
      </w:r>
      <w:r w:rsidRPr="001150EA">
        <w:rPr>
          <w:rFonts w:cs="B Mitra"/>
          <w:rtl/>
        </w:rPr>
        <w:t xml:space="preserve"> </w:t>
      </w:r>
      <w:r w:rsidRPr="001150EA">
        <w:rPr>
          <w:rFonts w:cs="B Mitra" w:hint="cs"/>
          <w:rtl/>
          <w:lang w:bidi="fa-IR"/>
        </w:rPr>
        <w:t xml:space="preserve">مقدمه </w:t>
      </w:r>
      <w:proofErr w:type="spellStart"/>
      <w:r w:rsidRPr="001150EA">
        <w:rPr>
          <w:rFonts w:cs="B Mitra" w:hint="cs"/>
          <w:rtl/>
          <w:lang w:bidi="fa-IR"/>
        </w:rPr>
        <w:t>المراجعات</w:t>
      </w:r>
      <w:proofErr w:type="spellEnd"/>
      <w:r w:rsidRPr="001150EA">
        <w:rPr>
          <w:rFonts w:cs="B Mitra" w:hint="cs"/>
          <w:rtl/>
          <w:lang w:bidi="fa-IR"/>
        </w:rPr>
        <w:t>، ص 22</w:t>
      </w:r>
    </w:p>
  </w:footnote>
  <w:footnote w:id="8">
    <w:p w:rsidR="00B402B5" w:rsidRPr="001150EA" w:rsidRDefault="00B402B5" w:rsidP="00B402B5">
      <w:pPr>
        <w:pStyle w:val="FootnoteText"/>
        <w:spacing w:after="0" w:line="240" w:lineRule="auto"/>
        <w:rPr>
          <w:rFonts w:cs="B Mitra"/>
          <w:lang w:bidi="fa-IR"/>
        </w:rPr>
      </w:pPr>
      <w:r w:rsidRPr="001150EA">
        <w:rPr>
          <w:rStyle w:val="FootnoteReference"/>
          <w:rFonts w:cs="B Mitra"/>
        </w:rPr>
        <w:footnoteRef/>
      </w:r>
      <w:r w:rsidRPr="001150EA">
        <w:rPr>
          <w:rFonts w:cs="B Mitra"/>
          <w:rtl/>
        </w:rPr>
        <w:t xml:space="preserve"> </w:t>
      </w:r>
      <w:r w:rsidRPr="001150EA">
        <w:rPr>
          <w:rFonts w:cs="B Mitra" w:hint="cs"/>
          <w:rtl/>
          <w:lang w:bidi="fa-IR"/>
        </w:rPr>
        <w:t xml:space="preserve">مقدمه حق جو و حق </w:t>
      </w:r>
      <w:proofErr w:type="spellStart"/>
      <w:r w:rsidRPr="001150EA">
        <w:rPr>
          <w:rFonts w:cs="B Mitra" w:hint="cs"/>
          <w:rtl/>
          <w:lang w:bidi="fa-IR"/>
        </w:rPr>
        <w:t>شناسی</w:t>
      </w:r>
      <w:proofErr w:type="spellEnd"/>
      <w:r w:rsidRPr="001150EA">
        <w:rPr>
          <w:rFonts w:cs="B Mitra" w:hint="cs"/>
          <w:rtl/>
          <w:lang w:bidi="fa-IR"/>
        </w:rPr>
        <w:t xml:space="preserve"> ، </w:t>
      </w:r>
      <w:proofErr w:type="spellStart"/>
      <w:r w:rsidRPr="001150EA">
        <w:rPr>
          <w:rFonts w:cs="B Mitra" w:hint="cs"/>
          <w:rtl/>
          <w:lang w:bidi="fa-IR"/>
        </w:rPr>
        <w:t>ترجمع</w:t>
      </w:r>
      <w:proofErr w:type="spellEnd"/>
      <w:r w:rsidRPr="001150EA">
        <w:rPr>
          <w:rFonts w:cs="B Mitra" w:hint="cs"/>
          <w:rtl/>
          <w:lang w:bidi="fa-IR"/>
        </w:rPr>
        <w:t xml:space="preserve"> </w:t>
      </w:r>
      <w:proofErr w:type="spellStart"/>
      <w:r w:rsidRPr="001150EA">
        <w:rPr>
          <w:rFonts w:cs="B Mitra" w:hint="cs"/>
          <w:rtl/>
          <w:lang w:bidi="fa-IR"/>
        </w:rPr>
        <w:t>المراجعات</w:t>
      </w:r>
      <w:proofErr w:type="spellEnd"/>
      <w:r w:rsidRPr="001150EA">
        <w:rPr>
          <w:rFonts w:cs="B Mitra" w:hint="cs"/>
          <w:rtl/>
          <w:lang w:bidi="fa-IR"/>
        </w:rPr>
        <w:t>، ص 4</w:t>
      </w:r>
    </w:p>
  </w:footnote>
  <w:footnote w:id="9">
    <w:p w:rsidR="00B402B5" w:rsidRPr="001150EA" w:rsidRDefault="00B402B5" w:rsidP="00B402B5">
      <w:pPr>
        <w:pStyle w:val="FootnoteText"/>
        <w:spacing w:after="0" w:line="240" w:lineRule="auto"/>
        <w:rPr>
          <w:rFonts w:cs="B Mitra"/>
          <w:lang w:bidi="fa-IR"/>
        </w:rPr>
      </w:pPr>
      <w:r w:rsidRPr="001150EA">
        <w:rPr>
          <w:rStyle w:val="FootnoteReference"/>
          <w:rFonts w:cs="B Mitra"/>
        </w:rPr>
        <w:footnoteRef/>
      </w:r>
      <w:r w:rsidRPr="001150EA">
        <w:rPr>
          <w:rFonts w:cs="B Mitra"/>
          <w:rtl/>
        </w:rPr>
        <w:t xml:space="preserve"> </w:t>
      </w:r>
      <w:r w:rsidRPr="001150EA">
        <w:rPr>
          <w:rFonts w:cs="B Mitra" w:hint="cs"/>
          <w:rtl/>
          <w:lang w:bidi="fa-IR"/>
        </w:rPr>
        <w:t xml:space="preserve">مقدمه </w:t>
      </w:r>
      <w:proofErr w:type="spellStart"/>
      <w:r w:rsidRPr="001150EA">
        <w:rPr>
          <w:rFonts w:cs="B Mitra" w:hint="cs"/>
          <w:rtl/>
          <w:lang w:bidi="fa-IR"/>
        </w:rPr>
        <w:t>المراجعات</w:t>
      </w:r>
      <w:proofErr w:type="spellEnd"/>
      <w:r w:rsidRPr="001150EA">
        <w:rPr>
          <w:rFonts w:cs="B Mitra" w:hint="cs"/>
          <w:rtl/>
          <w:lang w:bidi="fa-IR"/>
        </w:rPr>
        <w:t>، ص 24</w:t>
      </w:r>
    </w:p>
  </w:footnote>
  <w:footnote w:id="10">
    <w:p w:rsidR="00B402B5" w:rsidRPr="001150EA" w:rsidRDefault="00B402B5" w:rsidP="00B402B5">
      <w:pPr>
        <w:pStyle w:val="FootnoteText"/>
        <w:spacing w:after="0" w:line="240" w:lineRule="auto"/>
        <w:rPr>
          <w:rFonts w:cs="B Mitra"/>
          <w:lang w:bidi="fa-IR"/>
        </w:rPr>
      </w:pPr>
      <w:r w:rsidRPr="001150EA">
        <w:rPr>
          <w:rStyle w:val="FootnoteReference"/>
          <w:rFonts w:cs="B Mitra"/>
        </w:rPr>
        <w:footnoteRef/>
      </w:r>
      <w:r w:rsidRPr="001150EA">
        <w:rPr>
          <w:rFonts w:cs="B Mitra"/>
          <w:rtl/>
        </w:rPr>
        <w:t xml:space="preserve"> </w:t>
      </w:r>
      <w:proofErr w:type="spellStart"/>
      <w:r w:rsidRPr="001150EA">
        <w:rPr>
          <w:rFonts w:cs="B Mitra" w:hint="cs"/>
          <w:rtl/>
          <w:lang w:bidi="fa-IR"/>
        </w:rPr>
        <w:t>ثم</w:t>
      </w:r>
      <w:proofErr w:type="spellEnd"/>
      <w:r w:rsidRPr="001150EA">
        <w:rPr>
          <w:rFonts w:cs="B Mitra" w:hint="cs"/>
          <w:rtl/>
          <w:lang w:bidi="fa-IR"/>
        </w:rPr>
        <w:t xml:space="preserve"> </w:t>
      </w:r>
      <w:proofErr w:type="spellStart"/>
      <w:r w:rsidRPr="001150EA">
        <w:rPr>
          <w:rFonts w:cs="B Mitra" w:hint="cs"/>
          <w:rtl/>
          <w:lang w:bidi="fa-IR"/>
        </w:rPr>
        <w:t>اهتدیت</w:t>
      </w:r>
      <w:proofErr w:type="spellEnd"/>
      <w:r w:rsidRPr="001150EA">
        <w:rPr>
          <w:rFonts w:cs="B Mitra" w:hint="cs"/>
          <w:rtl/>
          <w:lang w:bidi="fa-IR"/>
        </w:rPr>
        <w:t xml:space="preserve">، دکتر </w:t>
      </w:r>
      <w:proofErr w:type="spellStart"/>
      <w:r w:rsidRPr="001150EA">
        <w:rPr>
          <w:rFonts w:cs="B Mitra" w:hint="cs"/>
          <w:rtl/>
          <w:lang w:bidi="fa-IR"/>
        </w:rPr>
        <w:t>تیجانی</w:t>
      </w:r>
      <w:proofErr w:type="spellEnd"/>
      <w:r w:rsidRPr="001150EA">
        <w:rPr>
          <w:rFonts w:cs="B Mitra" w:hint="cs"/>
          <w:rtl/>
          <w:lang w:bidi="fa-IR"/>
        </w:rPr>
        <w:t xml:space="preserve"> ، ص 155، ط موسسه فجر، لندن</w:t>
      </w:r>
    </w:p>
  </w:footnote>
  <w:footnote w:id="11">
    <w:p w:rsidR="00B402B5" w:rsidRPr="001150EA" w:rsidRDefault="00B402B5" w:rsidP="00B402B5">
      <w:pPr>
        <w:pStyle w:val="FootnoteText"/>
        <w:spacing w:after="0" w:line="240" w:lineRule="auto"/>
        <w:rPr>
          <w:rFonts w:cs="B Mitra"/>
          <w:lang w:bidi="fa-IR"/>
        </w:rPr>
      </w:pPr>
      <w:r w:rsidRPr="001150EA">
        <w:rPr>
          <w:rStyle w:val="FootnoteReference"/>
          <w:rFonts w:cs="B Mitra"/>
        </w:rPr>
        <w:footnoteRef/>
      </w:r>
      <w:r w:rsidRPr="001150EA">
        <w:rPr>
          <w:rFonts w:cs="B Mitra"/>
          <w:rtl/>
        </w:rPr>
        <w:t xml:space="preserve"> </w:t>
      </w:r>
      <w:r w:rsidRPr="001150EA">
        <w:rPr>
          <w:rFonts w:cs="B Mitra" w:hint="cs"/>
          <w:rtl/>
          <w:lang w:bidi="fa-IR"/>
        </w:rPr>
        <w:t>افق حوزه، 11مرداد 1391، سال 11، شماره 343</w:t>
      </w:r>
    </w:p>
  </w:footnote>
  <w:footnote w:id="12">
    <w:p w:rsidR="00B402B5" w:rsidRPr="001150EA" w:rsidRDefault="00B402B5" w:rsidP="00B402B5">
      <w:pPr>
        <w:pStyle w:val="FootnoteText"/>
        <w:spacing w:after="0" w:line="240" w:lineRule="auto"/>
        <w:rPr>
          <w:rFonts w:cs="B Mitra"/>
          <w:rtl/>
          <w:lang w:bidi="fa-IR"/>
        </w:rPr>
      </w:pPr>
      <w:r w:rsidRPr="001150EA">
        <w:rPr>
          <w:rStyle w:val="FootnoteReference"/>
          <w:rFonts w:cs="B Mitra"/>
        </w:rPr>
        <w:footnoteRef/>
      </w:r>
      <w:r w:rsidRPr="001150EA">
        <w:rPr>
          <w:rFonts w:cs="B Mitra"/>
          <w:rtl/>
        </w:rPr>
        <w:t xml:space="preserve"> </w:t>
      </w:r>
      <w:proofErr w:type="spellStart"/>
      <w:r w:rsidRPr="001150EA">
        <w:rPr>
          <w:rFonts w:cs="B Mitra" w:hint="cs"/>
          <w:rtl/>
          <w:lang w:bidi="fa-IR"/>
        </w:rPr>
        <w:t>المراجعات</w:t>
      </w:r>
      <w:proofErr w:type="spellEnd"/>
      <w:r w:rsidRPr="001150EA">
        <w:rPr>
          <w:rFonts w:cs="B Mitra" w:hint="cs"/>
          <w:rtl/>
          <w:lang w:bidi="fa-IR"/>
        </w:rPr>
        <w:t xml:space="preserve">، امام شرف </w:t>
      </w:r>
      <w:proofErr w:type="spellStart"/>
      <w:r w:rsidRPr="001150EA">
        <w:rPr>
          <w:rFonts w:cs="B Mitra" w:hint="cs"/>
          <w:rtl/>
          <w:lang w:bidi="fa-IR"/>
        </w:rPr>
        <w:t>الدین</w:t>
      </w:r>
      <w:proofErr w:type="spellEnd"/>
      <w:r w:rsidRPr="001150EA">
        <w:rPr>
          <w:rFonts w:cs="B Mitra" w:hint="cs"/>
          <w:rtl/>
          <w:lang w:bidi="fa-IR"/>
        </w:rPr>
        <w:t>، ص45 و 46، ط اسوه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EA394D" w:rsidRDefault="00EA394D" w:rsidP="008E61E4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ربانی گلپايگانی،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E15B9C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8E61E4">
      <w:rPr>
        <w:rFonts w:ascii="Tahoma" w:hAnsi="Tahoma" w:cs="Traditional Arabic" w:hint="cs"/>
        <w:sz w:val="28"/>
        <w:szCs w:val="28"/>
        <w:rtl/>
        <w:lang w:bidi="fa-IR"/>
      </w:rPr>
      <w:t>12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8E61E4">
      <w:rPr>
        <w:rFonts w:ascii="Tahoma" w:hAnsi="Tahoma" w:cs="Traditional Arabic" w:hint="cs"/>
        <w:sz w:val="28"/>
        <w:szCs w:val="28"/>
        <w:rtl/>
        <w:lang w:bidi="fa-IR"/>
      </w:rPr>
      <w:t>07</w:t>
    </w:r>
    <w:r>
      <w:rPr>
        <w:rFonts w:ascii="Tahoma" w:hAnsi="Tahoma" w:cs="Traditional Arabic" w:hint="cs"/>
        <w:sz w:val="28"/>
        <w:szCs w:val="28"/>
        <w:rtl/>
        <w:lang w:bidi="fa-IR"/>
      </w:rPr>
      <w:t>/40</w:t>
    </w:r>
    <w:r w:rsidR="008E61E4">
      <w:rPr>
        <w:rFonts w:ascii="Tahoma" w:hAnsi="Tahoma" w:cs="Traditional Arabic" w:hint="cs"/>
        <w:sz w:val="28"/>
        <w:szCs w:val="28"/>
        <w:rtl/>
        <w:lang w:bidi="fa-IR"/>
      </w:rPr>
      <w:t>1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57BBB"/>
    <w:rsid w:val="001612C6"/>
    <w:rsid w:val="001613B7"/>
    <w:rsid w:val="0016355D"/>
    <w:rsid w:val="001645A1"/>
    <w:rsid w:val="00165948"/>
    <w:rsid w:val="0016642A"/>
    <w:rsid w:val="00171047"/>
    <w:rsid w:val="00171CD8"/>
    <w:rsid w:val="001744BE"/>
    <w:rsid w:val="00174B69"/>
    <w:rsid w:val="00174C01"/>
    <w:rsid w:val="001762F8"/>
    <w:rsid w:val="00177D89"/>
    <w:rsid w:val="001800F5"/>
    <w:rsid w:val="0018402E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B7B4E"/>
    <w:rsid w:val="001C1185"/>
    <w:rsid w:val="001C1950"/>
    <w:rsid w:val="001C2FAF"/>
    <w:rsid w:val="001C3086"/>
    <w:rsid w:val="001C6744"/>
    <w:rsid w:val="001D7D5B"/>
    <w:rsid w:val="001D7EAF"/>
    <w:rsid w:val="001E09FC"/>
    <w:rsid w:val="001E18A5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87ABD"/>
    <w:rsid w:val="00295411"/>
    <w:rsid w:val="002966B0"/>
    <w:rsid w:val="00296AB3"/>
    <w:rsid w:val="002A4164"/>
    <w:rsid w:val="002A4724"/>
    <w:rsid w:val="002A640C"/>
    <w:rsid w:val="002B0383"/>
    <w:rsid w:val="002B70BF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5A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313F"/>
    <w:rsid w:val="00346876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1F3D"/>
    <w:rsid w:val="0040205A"/>
    <w:rsid w:val="00403330"/>
    <w:rsid w:val="00411AF5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3FAA"/>
    <w:rsid w:val="00457EEF"/>
    <w:rsid w:val="00460002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05FB8"/>
    <w:rsid w:val="00510F90"/>
    <w:rsid w:val="00512A13"/>
    <w:rsid w:val="00514677"/>
    <w:rsid w:val="00522F0D"/>
    <w:rsid w:val="00531244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19B9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0D3"/>
    <w:rsid w:val="0062257C"/>
    <w:rsid w:val="00622CEA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2642"/>
    <w:rsid w:val="007135F3"/>
    <w:rsid w:val="0072520D"/>
    <w:rsid w:val="007311E7"/>
    <w:rsid w:val="00731208"/>
    <w:rsid w:val="00731230"/>
    <w:rsid w:val="00734378"/>
    <w:rsid w:val="0073515E"/>
    <w:rsid w:val="0075169E"/>
    <w:rsid w:val="00751BE4"/>
    <w:rsid w:val="00751F29"/>
    <w:rsid w:val="007523F3"/>
    <w:rsid w:val="00753E95"/>
    <w:rsid w:val="00754814"/>
    <w:rsid w:val="00754B1B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37F"/>
    <w:rsid w:val="0077099B"/>
    <w:rsid w:val="00772D9C"/>
    <w:rsid w:val="007744E3"/>
    <w:rsid w:val="00775656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E5F0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F1D"/>
    <w:rsid w:val="008444ED"/>
    <w:rsid w:val="00845CCF"/>
    <w:rsid w:val="008465C9"/>
    <w:rsid w:val="00846A8E"/>
    <w:rsid w:val="00847B4B"/>
    <w:rsid w:val="00847C09"/>
    <w:rsid w:val="00853AB5"/>
    <w:rsid w:val="0085500F"/>
    <w:rsid w:val="00861FC4"/>
    <w:rsid w:val="00870E77"/>
    <w:rsid w:val="008734DA"/>
    <w:rsid w:val="00874AF3"/>
    <w:rsid w:val="00874B14"/>
    <w:rsid w:val="00875509"/>
    <w:rsid w:val="0087629C"/>
    <w:rsid w:val="00876745"/>
    <w:rsid w:val="00876D3A"/>
    <w:rsid w:val="008818E7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D7526"/>
    <w:rsid w:val="008E1683"/>
    <w:rsid w:val="008E180B"/>
    <w:rsid w:val="008E1D9D"/>
    <w:rsid w:val="008E20E3"/>
    <w:rsid w:val="008E61E4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21F0"/>
    <w:rsid w:val="009A6E20"/>
    <w:rsid w:val="009B3515"/>
    <w:rsid w:val="009B49D2"/>
    <w:rsid w:val="009B6952"/>
    <w:rsid w:val="009C6924"/>
    <w:rsid w:val="009C6E7A"/>
    <w:rsid w:val="009C7773"/>
    <w:rsid w:val="009C79E9"/>
    <w:rsid w:val="009D49E9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880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2B5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0222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4FFE"/>
    <w:rsid w:val="00C05B79"/>
    <w:rsid w:val="00C06697"/>
    <w:rsid w:val="00C108A4"/>
    <w:rsid w:val="00C110EB"/>
    <w:rsid w:val="00C17082"/>
    <w:rsid w:val="00C21EDB"/>
    <w:rsid w:val="00C21F51"/>
    <w:rsid w:val="00C23F89"/>
    <w:rsid w:val="00C243B4"/>
    <w:rsid w:val="00C27085"/>
    <w:rsid w:val="00C324FE"/>
    <w:rsid w:val="00C346DE"/>
    <w:rsid w:val="00C3793E"/>
    <w:rsid w:val="00C4062E"/>
    <w:rsid w:val="00C41A4D"/>
    <w:rsid w:val="00C41C93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64F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383B"/>
    <w:rsid w:val="00DB4A75"/>
    <w:rsid w:val="00DB7461"/>
    <w:rsid w:val="00DB759D"/>
    <w:rsid w:val="00DC5A6F"/>
    <w:rsid w:val="00DC6C1B"/>
    <w:rsid w:val="00DC73C6"/>
    <w:rsid w:val="00DD7A8F"/>
    <w:rsid w:val="00DE2A3C"/>
    <w:rsid w:val="00DE6202"/>
    <w:rsid w:val="00DF7A0D"/>
    <w:rsid w:val="00E12CE3"/>
    <w:rsid w:val="00E15B9C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394D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03CF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16B8560-E36F-4FDB-926A-45CD54F8C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7</cp:revision>
  <dcterms:created xsi:type="dcterms:W3CDTF">2022-10-04T09:55:00Z</dcterms:created>
  <dcterms:modified xsi:type="dcterms:W3CDTF">2022-10-04T11:01:00Z</dcterms:modified>
</cp:coreProperties>
</file>