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71BD" w:rsidRPr="002E71BD" w:rsidRDefault="00CF2E49" w:rsidP="002E71BD">
      <w:pPr>
        <w:rPr>
          <w:rFonts w:ascii="Aparajita" w:hAnsi="Aparajita" w:cs="B Nazanin"/>
          <w:b/>
          <w:bCs/>
          <w:sz w:val="28"/>
          <w:szCs w:val="28"/>
          <w:rtl/>
        </w:rPr>
      </w:pPr>
      <w:r>
        <w:rPr>
          <w:rFonts w:ascii="Aparajita" w:hAnsi="Aparajita" w:cs="B Nazanin" w:hint="cs"/>
          <w:b/>
          <w:bCs/>
          <w:sz w:val="28"/>
          <w:szCs w:val="28"/>
          <w:rtl/>
        </w:rPr>
        <w:t xml:space="preserve"> </w:t>
      </w:r>
      <w:bookmarkStart w:id="0" w:name="_GoBack"/>
      <w:bookmarkEnd w:id="0"/>
      <w:r w:rsidR="002E71BD" w:rsidRPr="002E71BD">
        <w:rPr>
          <w:rFonts w:ascii="Aparajita" w:hAnsi="Aparajita" w:cs="B Nazanin" w:hint="cs"/>
          <w:b/>
          <w:bCs/>
          <w:sz w:val="28"/>
          <w:szCs w:val="28"/>
          <w:rtl/>
        </w:rPr>
        <w:t xml:space="preserve">پاسخ های ایمنی اختصاصی یا اکتسابی : </w:t>
      </w:r>
      <w:r w:rsidR="002E71BD" w:rsidRPr="002E71BD">
        <w:rPr>
          <w:rFonts w:ascii="Aparajita" w:hAnsi="Aparajita" w:cs="B Nazanin"/>
          <w:b/>
          <w:bCs/>
          <w:sz w:val="28"/>
          <w:szCs w:val="28"/>
        </w:rPr>
        <w:t>specific=</w:t>
      </w:r>
      <w:proofErr w:type="spellStart"/>
      <w:r w:rsidR="002E71BD" w:rsidRPr="002E71BD">
        <w:rPr>
          <w:rFonts w:ascii="Aparajita" w:hAnsi="Aparajita" w:cs="B Nazanin"/>
          <w:b/>
          <w:bCs/>
          <w:sz w:val="28"/>
          <w:szCs w:val="28"/>
        </w:rPr>
        <w:t>aquired</w:t>
      </w:r>
      <w:proofErr w:type="spellEnd"/>
      <w:r w:rsidR="002E71BD" w:rsidRPr="002E71BD">
        <w:rPr>
          <w:rFonts w:ascii="Aparajita" w:hAnsi="Aparajita" w:cs="B Nazanin"/>
          <w:b/>
          <w:bCs/>
          <w:sz w:val="28"/>
          <w:szCs w:val="28"/>
        </w:rPr>
        <w:t>=adaptive</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پاسخ های ایمنی ذاتی به صورت اولیه از بدن</w:t>
      </w:r>
      <w:r w:rsidR="00636654">
        <w:rPr>
          <w:rFonts w:ascii="Aparajita" w:hAnsi="Aparajita" w:cs="B Nazanin" w:hint="cs"/>
          <w:sz w:val="24"/>
          <w:szCs w:val="24"/>
          <w:rtl/>
        </w:rPr>
        <w:t>،</w:t>
      </w:r>
      <w:r w:rsidRPr="002E71BD">
        <w:rPr>
          <w:rFonts w:ascii="Aparajita" w:hAnsi="Aparajita" w:cs="B Nazanin" w:hint="cs"/>
          <w:sz w:val="24"/>
          <w:szCs w:val="24"/>
          <w:rtl/>
        </w:rPr>
        <w:t xml:space="preserve"> در مقابل عفونت دفاع می</w:t>
      </w:r>
      <w:r>
        <w:rPr>
          <w:rFonts w:ascii="Aparajita" w:hAnsi="Aparajita" w:cs="B Nazanin" w:hint="cs"/>
          <w:sz w:val="24"/>
          <w:szCs w:val="24"/>
          <w:rtl/>
        </w:rPr>
        <w:t>‌</w:t>
      </w:r>
      <w:r w:rsidRPr="002E71BD">
        <w:rPr>
          <w:rFonts w:ascii="Aparajita" w:hAnsi="Aparajita" w:cs="B Nazanin" w:hint="cs"/>
          <w:sz w:val="24"/>
          <w:szCs w:val="24"/>
          <w:rtl/>
        </w:rPr>
        <w:t>کنند</w:t>
      </w:r>
      <w:r>
        <w:rPr>
          <w:rFonts w:ascii="Aparajita" w:hAnsi="Aparajita" w:cs="B Nazanin" w:hint="cs"/>
          <w:sz w:val="24"/>
          <w:szCs w:val="24"/>
          <w:rtl/>
        </w:rPr>
        <w:t>؛</w:t>
      </w:r>
      <w:r w:rsidRPr="002E71BD">
        <w:rPr>
          <w:rFonts w:ascii="Aparajita" w:hAnsi="Aparajita" w:cs="B Nazanin" w:hint="cs"/>
          <w:sz w:val="24"/>
          <w:szCs w:val="24"/>
          <w:rtl/>
        </w:rPr>
        <w:t xml:space="preserve"> اما عمل آنها تنها برای کنترل پاتوژنهایی که الگوهای مولکولی خاص دارند یا تولید اینترفرون می کنند</w:t>
      </w:r>
      <w:r>
        <w:rPr>
          <w:rFonts w:ascii="Aparajita" w:hAnsi="Aparajita" w:cs="B Nazanin" w:hint="cs"/>
          <w:sz w:val="24"/>
          <w:szCs w:val="24"/>
          <w:rtl/>
        </w:rPr>
        <w:t xml:space="preserve"> </w:t>
      </w:r>
      <w:r w:rsidRPr="002E71BD">
        <w:rPr>
          <w:rFonts w:ascii="Aparajita" w:hAnsi="Aparajita" w:cs="B Nazanin" w:hint="cs"/>
          <w:sz w:val="24"/>
          <w:szCs w:val="24"/>
          <w:rtl/>
        </w:rPr>
        <w:t>یا سایر دفاع</w:t>
      </w:r>
      <w:r>
        <w:rPr>
          <w:rFonts w:ascii="Aparajita" w:hAnsi="Aparajita" w:cs="B Nazanin" w:hint="cs"/>
          <w:sz w:val="24"/>
          <w:szCs w:val="24"/>
          <w:rtl/>
        </w:rPr>
        <w:t>‌</w:t>
      </w:r>
      <w:r w:rsidRPr="002E71BD">
        <w:rPr>
          <w:rFonts w:ascii="Aparajita" w:hAnsi="Aparajita" w:cs="B Nazanin" w:hint="cs"/>
          <w:sz w:val="24"/>
          <w:szCs w:val="24"/>
          <w:rtl/>
        </w:rPr>
        <w:t>های غیراختصاصی کارا است.</w:t>
      </w:r>
      <w:r>
        <w:rPr>
          <w:rFonts w:ascii="Aparajita" w:hAnsi="Aparajita" w:cs="B Nazanin" w:hint="cs"/>
          <w:sz w:val="24"/>
          <w:szCs w:val="24"/>
          <w:rtl/>
        </w:rPr>
        <w:t xml:space="preserve"> </w:t>
      </w:r>
      <w:r w:rsidRPr="002E71BD">
        <w:rPr>
          <w:rFonts w:ascii="Aparajita" w:hAnsi="Aparajita" w:cs="B Nazanin" w:hint="cs"/>
          <w:sz w:val="24"/>
          <w:szCs w:val="24"/>
          <w:rtl/>
        </w:rPr>
        <w:t>برای مبارزه موثر با دامنه وسیعی از پاتوژنها</w:t>
      </w:r>
      <w:r>
        <w:rPr>
          <w:rFonts w:ascii="Aparajita" w:hAnsi="Aparajita" w:cs="B Nazanin" w:hint="cs"/>
          <w:sz w:val="24"/>
          <w:szCs w:val="24"/>
          <w:rtl/>
        </w:rPr>
        <w:t xml:space="preserve">، </w:t>
      </w:r>
      <w:r w:rsidRPr="002E71BD">
        <w:rPr>
          <w:rFonts w:ascii="Aparajita" w:hAnsi="Aparajita" w:cs="B Nazanin" w:hint="cs"/>
          <w:sz w:val="24"/>
          <w:szCs w:val="24"/>
          <w:rtl/>
        </w:rPr>
        <w:t>لنفوسیتهای سیستم ایمنی دارای اختصاصیت در</w:t>
      </w:r>
      <w:r w:rsidRPr="002E71BD">
        <w:rPr>
          <w:rFonts w:ascii="Aparajita" w:hAnsi="Aparajita" w:cs="B Nazanin" w:hint="cs"/>
          <w:sz w:val="24"/>
          <w:szCs w:val="24"/>
          <w:u w:val="single"/>
          <w:rtl/>
        </w:rPr>
        <w:t xml:space="preserve"> شناسایی</w:t>
      </w:r>
      <w:r w:rsidRPr="002E71BD">
        <w:rPr>
          <w:rFonts w:ascii="Aparajita" w:hAnsi="Aparajita" w:cs="B Nazanin" w:hint="cs"/>
          <w:sz w:val="24"/>
          <w:szCs w:val="24"/>
          <w:rtl/>
        </w:rPr>
        <w:t xml:space="preserve"> شده اند.</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 xml:space="preserve">آنتی ژن هر مولکول یا قسمتی از یک مولکول است که به صورت اختصاصی توسط </w:t>
      </w:r>
      <w:r w:rsidR="00636654">
        <w:rPr>
          <w:rFonts w:ascii="Aparajita" w:hAnsi="Aparajita" w:cs="B Nazanin" w:hint="cs"/>
          <w:sz w:val="24"/>
          <w:szCs w:val="24"/>
          <w:rtl/>
        </w:rPr>
        <w:t>پروتئینهای شناسگر خاص لنفوسیتها،</w:t>
      </w:r>
      <w:r w:rsidRPr="002E71BD">
        <w:rPr>
          <w:rFonts w:ascii="Aparajita" w:hAnsi="Aparajita" w:cs="B Nazanin" w:hint="cs"/>
          <w:sz w:val="24"/>
          <w:szCs w:val="24"/>
          <w:rtl/>
        </w:rPr>
        <w:t xml:space="preserve">مورد شناسایی قرار گیرد. </w:t>
      </w:r>
    </w:p>
    <w:p w:rsidR="00196790" w:rsidRDefault="002E71BD" w:rsidP="002E71BD">
      <w:pPr>
        <w:rPr>
          <w:rFonts w:ascii="Aparajita" w:hAnsi="Aparajita" w:cs="B Nazanin"/>
          <w:sz w:val="24"/>
          <w:szCs w:val="24"/>
          <w:rtl/>
        </w:rPr>
      </w:pPr>
      <w:r w:rsidRPr="002E71BD">
        <w:rPr>
          <w:rFonts w:ascii="Aparajita" w:hAnsi="Aparajita" w:cs="B Nazanin" w:hint="cs"/>
          <w:sz w:val="28"/>
          <w:szCs w:val="28"/>
          <w:rtl/>
        </w:rPr>
        <w:t>پاسخ های ایمنی اختصاصی</w:t>
      </w:r>
      <w:r w:rsidRPr="002E71BD">
        <w:rPr>
          <w:rFonts w:ascii="Aparajita" w:hAnsi="Aparajita" w:cs="B Nazanin" w:hint="cs"/>
          <w:sz w:val="24"/>
          <w:szCs w:val="24"/>
          <w:rtl/>
        </w:rPr>
        <w:t xml:space="preserve"> شامل دو نوع پاسخ می باشد :</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1)پاسخ های ایمنی همورال(</w:t>
      </w:r>
      <w:proofErr w:type="spellStart"/>
      <w:r w:rsidRPr="002E71BD">
        <w:rPr>
          <w:rFonts w:ascii="Aparajita" w:hAnsi="Aparajita" w:cs="B Nazanin"/>
          <w:sz w:val="24"/>
          <w:szCs w:val="24"/>
        </w:rPr>
        <w:t>Humoral</w:t>
      </w:r>
      <w:proofErr w:type="spellEnd"/>
      <w:r w:rsidRPr="002E71BD">
        <w:rPr>
          <w:rFonts w:ascii="Aparajita" w:hAnsi="Aparajita" w:cs="B Nazanin" w:hint="cs"/>
          <w:sz w:val="24"/>
          <w:szCs w:val="24"/>
          <w:rtl/>
        </w:rPr>
        <w:t>):که در آنها نقش اصلی را لنفوسیت های</w:t>
      </w:r>
      <w:r w:rsidRPr="002E71BD">
        <w:rPr>
          <w:rFonts w:ascii="Aparajita" w:hAnsi="Aparajita" w:cs="B Nazanin"/>
          <w:sz w:val="24"/>
          <w:szCs w:val="24"/>
        </w:rPr>
        <w:t>B</w:t>
      </w:r>
      <w:r w:rsidRPr="002E71BD">
        <w:rPr>
          <w:rFonts w:ascii="Aparajita" w:hAnsi="Aparajita" w:cs="B Nazanin" w:hint="cs"/>
          <w:sz w:val="24"/>
          <w:szCs w:val="24"/>
          <w:rtl/>
        </w:rPr>
        <w:t xml:space="preserve"> ایفا کرده و تولید آنتی بادی میکنند.</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2)پاسخ های ایمنی سلولی(</w:t>
      </w:r>
      <w:r w:rsidRPr="002E71BD">
        <w:rPr>
          <w:rFonts w:ascii="Aparajita" w:hAnsi="Aparajita" w:cs="B Nazanin"/>
          <w:sz w:val="24"/>
          <w:szCs w:val="24"/>
        </w:rPr>
        <w:t>Cellular</w:t>
      </w:r>
      <w:r w:rsidRPr="002E71BD">
        <w:rPr>
          <w:rFonts w:ascii="Aparajita" w:hAnsi="Aparajita" w:cs="B Nazanin" w:hint="cs"/>
          <w:sz w:val="24"/>
          <w:szCs w:val="24"/>
          <w:rtl/>
        </w:rPr>
        <w:t>):که نقش اصلی به عهده لنفوسیتهای</w:t>
      </w:r>
      <w:r w:rsidRPr="002E71BD">
        <w:rPr>
          <w:rFonts w:ascii="Aparajita" w:hAnsi="Aparajita" w:cs="B Nazanin"/>
          <w:sz w:val="24"/>
          <w:szCs w:val="24"/>
        </w:rPr>
        <w:t>T</w:t>
      </w:r>
      <w:r w:rsidRPr="002E71BD">
        <w:rPr>
          <w:rFonts w:ascii="Aparajita" w:hAnsi="Aparajita" w:cs="B Nazanin" w:hint="cs"/>
          <w:sz w:val="24"/>
          <w:szCs w:val="24"/>
          <w:rtl/>
        </w:rPr>
        <w:t xml:space="preserve"> است و این سلولها از خود سایتوکاین ترشح خواهند کرد.</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 xml:space="preserve">کار شناسایی آنتی ژن توسط رسپتورهای سلولهای </w:t>
      </w:r>
      <w:r w:rsidRPr="002E71BD">
        <w:rPr>
          <w:rFonts w:ascii="Aparajita" w:hAnsi="Aparajita" w:cs="B Nazanin"/>
          <w:sz w:val="24"/>
          <w:szCs w:val="24"/>
        </w:rPr>
        <w:t>B</w:t>
      </w:r>
      <w:r>
        <w:rPr>
          <w:rFonts w:ascii="Aparajita" w:hAnsi="Aparajita" w:cs="B Nazanin" w:hint="cs"/>
          <w:sz w:val="24"/>
          <w:szCs w:val="24"/>
          <w:rtl/>
        </w:rPr>
        <w:t xml:space="preserve"> </w:t>
      </w:r>
      <w:r w:rsidRPr="002E71BD">
        <w:rPr>
          <w:rFonts w:ascii="Aparajita" w:hAnsi="Aparajita" w:cs="B Nazanin" w:hint="cs"/>
          <w:sz w:val="24"/>
          <w:szCs w:val="24"/>
          <w:rtl/>
        </w:rPr>
        <w:t>و</w:t>
      </w:r>
      <w:r w:rsidRPr="002E71BD">
        <w:rPr>
          <w:rFonts w:ascii="Aparajita" w:hAnsi="Aparajita" w:cs="B Nazanin"/>
          <w:sz w:val="24"/>
          <w:szCs w:val="24"/>
        </w:rPr>
        <w:t>T</w:t>
      </w:r>
      <w:r w:rsidRPr="002E71BD">
        <w:rPr>
          <w:rFonts w:ascii="Aparajita" w:hAnsi="Aparajita" w:cs="B Nazanin" w:hint="cs"/>
          <w:sz w:val="24"/>
          <w:szCs w:val="24"/>
          <w:rtl/>
        </w:rPr>
        <w:t xml:space="preserve"> انجام میشود.</w:t>
      </w:r>
      <w:r>
        <w:rPr>
          <w:rFonts w:ascii="Aparajita" w:hAnsi="Aparajita" w:cs="B Nazanin" w:hint="cs"/>
          <w:sz w:val="24"/>
          <w:szCs w:val="24"/>
          <w:rtl/>
        </w:rPr>
        <w:t xml:space="preserve"> </w:t>
      </w:r>
      <w:r w:rsidRPr="002E71BD">
        <w:rPr>
          <w:rFonts w:ascii="Aparajita" w:hAnsi="Aparajita" w:cs="B Nazanin" w:hint="cs"/>
          <w:sz w:val="24"/>
          <w:szCs w:val="24"/>
          <w:rtl/>
        </w:rPr>
        <w:t>که برای لنفوسیتهای</w:t>
      </w:r>
      <w:r w:rsidRPr="002E71BD">
        <w:rPr>
          <w:rFonts w:ascii="Aparajita" w:hAnsi="Aparajita" w:cs="B Nazanin"/>
          <w:sz w:val="24"/>
          <w:szCs w:val="24"/>
        </w:rPr>
        <w:t>T</w:t>
      </w:r>
      <w:r w:rsidRPr="002E71BD">
        <w:rPr>
          <w:rFonts w:ascii="Aparajita" w:hAnsi="Aparajita" w:cs="B Nazanin" w:hint="cs"/>
          <w:sz w:val="24"/>
          <w:szCs w:val="24"/>
          <w:rtl/>
        </w:rPr>
        <w:t xml:space="preserve"> رسپتورها </w:t>
      </w:r>
      <w:r w:rsidRPr="002E71BD">
        <w:rPr>
          <w:rFonts w:ascii="Aparajita" w:hAnsi="Aparajita" w:cs="B Nazanin"/>
          <w:sz w:val="24"/>
          <w:szCs w:val="24"/>
        </w:rPr>
        <w:t>TCR</w:t>
      </w:r>
      <w:r w:rsidRPr="002E71BD">
        <w:rPr>
          <w:rFonts w:ascii="Aparajita" w:hAnsi="Aparajita" w:cs="B Nazanin" w:hint="cs"/>
          <w:sz w:val="24"/>
          <w:szCs w:val="24"/>
          <w:rtl/>
        </w:rPr>
        <w:t>(</w:t>
      </w:r>
      <w:r w:rsidRPr="002E71BD">
        <w:rPr>
          <w:rFonts w:ascii="Aparajita" w:hAnsi="Aparajita" w:cs="B Nazanin"/>
          <w:sz w:val="24"/>
          <w:szCs w:val="24"/>
        </w:rPr>
        <w:t xml:space="preserve">T-Cell </w:t>
      </w:r>
      <w:proofErr w:type="spellStart"/>
      <w:r w:rsidRPr="002E71BD">
        <w:rPr>
          <w:rFonts w:ascii="Aparajita" w:hAnsi="Aparajita" w:cs="B Nazanin"/>
          <w:sz w:val="24"/>
          <w:szCs w:val="24"/>
        </w:rPr>
        <w:t>Reseptor</w:t>
      </w:r>
      <w:proofErr w:type="spellEnd"/>
      <w:r w:rsidRPr="002E71BD">
        <w:rPr>
          <w:rFonts w:ascii="Aparajita" w:hAnsi="Aparajita" w:cs="B Nazanin" w:hint="cs"/>
          <w:sz w:val="24"/>
          <w:szCs w:val="24"/>
          <w:rtl/>
        </w:rPr>
        <w:t>)و برای لنفوسیتهای</w:t>
      </w:r>
      <w:r w:rsidRPr="002E71BD">
        <w:rPr>
          <w:rFonts w:ascii="Aparajita" w:hAnsi="Aparajita" w:cs="B Nazanin"/>
          <w:sz w:val="24"/>
          <w:szCs w:val="24"/>
        </w:rPr>
        <w:t>B</w:t>
      </w:r>
      <w:r w:rsidRPr="002E71BD">
        <w:rPr>
          <w:rFonts w:ascii="Aparajita" w:hAnsi="Aparajita" w:cs="B Nazanin" w:hint="cs"/>
          <w:sz w:val="24"/>
          <w:szCs w:val="24"/>
          <w:rtl/>
        </w:rPr>
        <w:t xml:space="preserve"> همان آنتی بادی ها قبل از ترشح هستند که با عنوان </w:t>
      </w:r>
      <w:r w:rsidRPr="002E71BD">
        <w:rPr>
          <w:rFonts w:ascii="Aparajita" w:hAnsi="Aparajita" w:cs="B Nazanin"/>
          <w:sz w:val="24"/>
          <w:szCs w:val="24"/>
        </w:rPr>
        <w:t>BCR</w:t>
      </w:r>
      <w:r w:rsidRPr="002E71BD">
        <w:rPr>
          <w:rFonts w:ascii="Aparajita" w:hAnsi="Aparajita" w:cs="B Nazanin" w:hint="cs"/>
          <w:sz w:val="24"/>
          <w:szCs w:val="24"/>
          <w:rtl/>
        </w:rPr>
        <w:t>(</w:t>
      </w:r>
      <w:r w:rsidRPr="002E71BD">
        <w:rPr>
          <w:rFonts w:ascii="Aparajita" w:hAnsi="Aparajita" w:cs="B Nazanin"/>
          <w:sz w:val="24"/>
          <w:szCs w:val="24"/>
        </w:rPr>
        <w:t xml:space="preserve">B-Cell </w:t>
      </w:r>
      <w:proofErr w:type="spellStart"/>
      <w:r w:rsidRPr="002E71BD">
        <w:rPr>
          <w:rFonts w:ascii="Aparajita" w:hAnsi="Aparajita" w:cs="B Nazanin"/>
          <w:sz w:val="24"/>
          <w:szCs w:val="24"/>
        </w:rPr>
        <w:t>Reseptor</w:t>
      </w:r>
      <w:proofErr w:type="spellEnd"/>
      <w:r w:rsidRPr="002E71BD">
        <w:rPr>
          <w:rFonts w:ascii="Aparajita" w:hAnsi="Aparajita" w:cs="B Nazanin" w:hint="cs"/>
          <w:sz w:val="24"/>
          <w:szCs w:val="24"/>
          <w:rtl/>
        </w:rPr>
        <w:t>)نامیده میشوند.</w:t>
      </w:r>
    </w:p>
    <w:p w:rsidR="002E71BD" w:rsidRPr="002E71BD" w:rsidRDefault="002E71BD" w:rsidP="002E71BD">
      <w:pPr>
        <w:rPr>
          <w:rFonts w:ascii="Aparajita" w:hAnsi="Aparajita" w:cs="B Nazanin"/>
          <w:b/>
          <w:bCs/>
          <w:sz w:val="24"/>
          <w:szCs w:val="24"/>
          <w:rtl/>
        </w:rPr>
      </w:pPr>
      <w:r w:rsidRPr="002E71BD">
        <w:rPr>
          <w:rFonts w:ascii="Aparajita" w:hAnsi="Aparajita" w:cs="B Nazanin" w:hint="cs"/>
          <w:b/>
          <w:bCs/>
          <w:sz w:val="24"/>
          <w:szCs w:val="24"/>
          <w:rtl/>
        </w:rPr>
        <w:t>خصوصیات پاسخ های اختصاصی:</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1)تنوع:</w:t>
      </w:r>
      <w:r>
        <w:rPr>
          <w:rFonts w:ascii="Aparajita" w:hAnsi="Aparajita" w:cs="B Nazanin" w:hint="cs"/>
          <w:sz w:val="24"/>
          <w:szCs w:val="24"/>
          <w:rtl/>
        </w:rPr>
        <w:t xml:space="preserve"> </w:t>
      </w:r>
      <w:r w:rsidRPr="002E71BD">
        <w:rPr>
          <w:rFonts w:ascii="Aparajita" w:hAnsi="Aparajita" w:cs="B Nazanin" w:hint="cs"/>
          <w:sz w:val="24"/>
          <w:szCs w:val="24"/>
          <w:rtl/>
        </w:rPr>
        <w:t>گیرنده های لنفوسیتهای</w:t>
      </w:r>
      <w:r w:rsidRPr="002E71BD">
        <w:rPr>
          <w:rFonts w:ascii="Aparajita" w:hAnsi="Aparajita" w:cs="B Nazanin"/>
          <w:sz w:val="24"/>
          <w:szCs w:val="24"/>
        </w:rPr>
        <w:t>B</w:t>
      </w:r>
      <w:r>
        <w:rPr>
          <w:rFonts w:ascii="Aparajita" w:hAnsi="Aparajita" w:cs="B Nazanin" w:hint="cs"/>
          <w:sz w:val="24"/>
          <w:szCs w:val="24"/>
          <w:rtl/>
        </w:rPr>
        <w:t xml:space="preserve"> </w:t>
      </w:r>
      <w:r w:rsidRPr="002E71BD">
        <w:rPr>
          <w:rFonts w:ascii="Aparajita" w:hAnsi="Aparajita" w:cs="B Nazanin" w:hint="cs"/>
          <w:sz w:val="24"/>
          <w:szCs w:val="24"/>
          <w:rtl/>
        </w:rPr>
        <w:t>و</w:t>
      </w:r>
      <w:r w:rsidRPr="002E71BD">
        <w:rPr>
          <w:rFonts w:ascii="Aparajita" w:hAnsi="Aparajita" w:cs="B Nazanin"/>
          <w:sz w:val="24"/>
          <w:szCs w:val="24"/>
        </w:rPr>
        <w:t>T</w:t>
      </w:r>
      <w:r w:rsidRPr="002E71BD">
        <w:rPr>
          <w:rFonts w:ascii="Aparajita" w:hAnsi="Aparajita" w:cs="B Nazanin" w:hint="cs"/>
          <w:sz w:val="24"/>
          <w:szCs w:val="24"/>
          <w:rtl/>
        </w:rPr>
        <w:t xml:space="preserve"> دارای تنوع زیاد بوده و طیف وسیعی از آنتی ژنها را شناسایی میکنند.</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2)ویژگی:</w:t>
      </w:r>
      <w:r>
        <w:rPr>
          <w:rFonts w:ascii="Aparajita" w:hAnsi="Aparajita" w:cs="B Nazanin" w:hint="cs"/>
          <w:sz w:val="24"/>
          <w:szCs w:val="24"/>
          <w:rtl/>
        </w:rPr>
        <w:t xml:space="preserve"> </w:t>
      </w:r>
      <w:r w:rsidRPr="002E71BD">
        <w:rPr>
          <w:rFonts w:ascii="Aparajita" w:hAnsi="Aparajita" w:cs="B Nazanin" w:hint="cs"/>
          <w:sz w:val="24"/>
          <w:szCs w:val="24"/>
          <w:rtl/>
        </w:rPr>
        <w:t>برای هر آنتی ژن رده خاصی از لنفوسیتهای</w:t>
      </w:r>
      <w:r w:rsidRPr="002E71BD">
        <w:rPr>
          <w:rFonts w:ascii="Aparajita" w:hAnsi="Aparajita" w:cs="B Nazanin"/>
          <w:sz w:val="24"/>
          <w:szCs w:val="24"/>
        </w:rPr>
        <w:t>B</w:t>
      </w:r>
      <w:r w:rsidRPr="002E71BD">
        <w:rPr>
          <w:rFonts w:ascii="Aparajita" w:hAnsi="Aparajita" w:cs="B Nazanin" w:hint="cs"/>
          <w:sz w:val="24"/>
          <w:szCs w:val="24"/>
          <w:rtl/>
        </w:rPr>
        <w:t>و</w:t>
      </w:r>
      <w:r w:rsidRPr="002E71BD">
        <w:rPr>
          <w:rFonts w:ascii="Aparajita" w:hAnsi="Aparajita" w:cs="B Nazanin"/>
          <w:sz w:val="24"/>
          <w:szCs w:val="24"/>
        </w:rPr>
        <w:t>T</w:t>
      </w:r>
      <w:r w:rsidRPr="002E71BD">
        <w:rPr>
          <w:rFonts w:ascii="Aparajita" w:hAnsi="Aparajita" w:cs="B Nazanin" w:hint="cs"/>
          <w:sz w:val="24"/>
          <w:szCs w:val="24"/>
          <w:rtl/>
        </w:rPr>
        <w:t xml:space="preserve"> دارای گیرنده خاص آن آنتی ژن وجود دارد.</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3)خاطره ایمنی:</w:t>
      </w:r>
      <w:r>
        <w:rPr>
          <w:rFonts w:ascii="Aparajita" w:hAnsi="Aparajita" w:cs="B Nazanin" w:hint="cs"/>
          <w:sz w:val="24"/>
          <w:szCs w:val="24"/>
          <w:rtl/>
        </w:rPr>
        <w:t xml:space="preserve"> </w:t>
      </w:r>
      <w:r w:rsidRPr="002E71BD">
        <w:rPr>
          <w:rFonts w:ascii="Aparajita" w:hAnsi="Aparajita" w:cs="B Nazanin" w:hint="cs"/>
          <w:sz w:val="24"/>
          <w:szCs w:val="24"/>
          <w:rtl/>
        </w:rPr>
        <w:t>کلونهایی از سلولهای</w:t>
      </w:r>
      <w:r w:rsidRPr="002E71BD">
        <w:rPr>
          <w:rFonts w:ascii="Aparajita" w:hAnsi="Aparajita" w:cs="B Nazanin"/>
          <w:sz w:val="24"/>
          <w:szCs w:val="24"/>
        </w:rPr>
        <w:t>B</w:t>
      </w:r>
      <w:r>
        <w:rPr>
          <w:rFonts w:ascii="Aparajita" w:hAnsi="Aparajita" w:cs="B Nazanin" w:hint="cs"/>
          <w:sz w:val="24"/>
          <w:szCs w:val="24"/>
          <w:rtl/>
        </w:rPr>
        <w:t xml:space="preserve"> </w:t>
      </w:r>
      <w:r w:rsidRPr="002E71BD">
        <w:rPr>
          <w:rFonts w:ascii="Aparajita" w:hAnsi="Aparajita" w:cs="B Nazanin" w:hint="cs"/>
          <w:sz w:val="24"/>
          <w:szCs w:val="24"/>
          <w:rtl/>
        </w:rPr>
        <w:t>و</w:t>
      </w:r>
      <w:r>
        <w:rPr>
          <w:rFonts w:ascii="Aparajita" w:hAnsi="Aparajita" w:cs="B Nazanin" w:hint="cs"/>
          <w:sz w:val="24"/>
          <w:szCs w:val="24"/>
          <w:rtl/>
        </w:rPr>
        <w:t xml:space="preserve"> </w:t>
      </w:r>
      <w:r w:rsidRPr="002E71BD">
        <w:rPr>
          <w:rFonts w:ascii="Aparajita" w:hAnsi="Aparajita" w:cs="B Nazanin"/>
          <w:sz w:val="24"/>
          <w:szCs w:val="24"/>
        </w:rPr>
        <w:t>T</w:t>
      </w:r>
      <w:r w:rsidRPr="002E71BD">
        <w:rPr>
          <w:rFonts w:ascii="Aparajita" w:hAnsi="Aparajita" w:cs="B Nazanin" w:hint="cs"/>
          <w:sz w:val="24"/>
          <w:szCs w:val="24"/>
          <w:rtl/>
        </w:rPr>
        <w:t xml:space="preserve"> بعد از پاسخ اولیه به سلولهای خاطره تبدیل میشوند</w:t>
      </w:r>
      <w:r>
        <w:rPr>
          <w:rFonts w:ascii="Aparajita" w:hAnsi="Aparajita" w:cs="B Nazanin" w:hint="cs"/>
          <w:sz w:val="24"/>
          <w:szCs w:val="24"/>
          <w:rtl/>
        </w:rPr>
        <w:t xml:space="preserve">. </w:t>
      </w:r>
      <w:r w:rsidRPr="002E71BD">
        <w:rPr>
          <w:rFonts w:ascii="Aparajita" w:hAnsi="Aparajita" w:cs="B Nazanin" w:hint="cs"/>
          <w:sz w:val="24"/>
          <w:szCs w:val="24"/>
          <w:rtl/>
        </w:rPr>
        <w:t>این سلولها عمر طولانی دارند</w:t>
      </w:r>
      <w:r>
        <w:rPr>
          <w:rFonts w:ascii="Aparajita" w:hAnsi="Aparajita" w:cs="B Nazanin" w:hint="cs"/>
          <w:sz w:val="24"/>
          <w:szCs w:val="24"/>
          <w:rtl/>
        </w:rPr>
        <w:t xml:space="preserve">، </w:t>
      </w:r>
      <w:r w:rsidRPr="002E71BD">
        <w:rPr>
          <w:rFonts w:ascii="Aparajita" w:hAnsi="Aparajita" w:cs="B Nazanin" w:hint="cs"/>
          <w:sz w:val="24"/>
          <w:szCs w:val="24"/>
          <w:rtl/>
        </w:rPr>
        <w:t xml:space="preserve">در عمق بافتهای ثانویه لنفاوی جایگزین میشوند و در مواجهه مجدد با همان آنتی ژن سریع تر وارد واکنش میشوند. </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4)</w:t>
      </w:r>
      <w:r w:rsidRPr="006A109A">
        <w:rPr>
          <w:rFonts w:ascii="Aparajita" w:hAnsi="Aparajita" w:cs="B Nazanin" w:hint="cs"/>
          <w:sz w:val="24"/>
          <w:szCs w:val="24"/>
          <w:highlight w:val="green"/>
          <w:rtl/>
        </w:rPr>
        <w:t>تمایز آنتی ژن های خودی از غیر خودی</w:t>
      </w:r>
      <w:r w:rsidRPr="002E71BD">
        <w:rPr>
          <w:rFonts w:ascii="Aparajita" w:hAnsi="Aparajita" w:cs="B Nazanin" w:hint="cs"/>
          <w:sz w:val="24"/>
          <w:szCs w:val="24"/>
          <w:rtl/>
        </w:rPr>
        <w:t>.</w:t>
      </w:r>
    </w:p>
    <w:p w:rsidR="002E71BD" w:rsidRPr="002E71BD" w:rsidRDefault="002E71BD" w:rsidP="002E71BD">
      <w:pPr>
        <w:rPr>
          <w:rFonts w:ascii="Aparajita" w:hAnsi="Aparajita" w:cs="B Nazanin"/>
          <w:sz w:val="24"/>
          <w:szCs w:val="24"/>
          <w:rtl/>
        </w:rPr>
      </w:pPr>
      <w:r w:rsidRPr="002E71BD">
        <w:rPr>
          <w:rFonts w:ascii="Aparajita" w:hAnsi="Aparajita" w:cs="B Nazanin"/>
          <w:sz w:val="24"/>
          <w:szCs w:val="24"/>
        </w:rPr>
        <w:t>B</w:t>
      </w:r>
      <w:r w:rsidRPr="002E71BD">
        <w:rPr>
          <w:rFonts w:ascii="Aparajita" w:hAnsi="Aparajita" w:cs="B Nazanin" w:hint="cs"/>
          <w:sz w:val="24"/>
          <w:szCs w:val="24"/>
          <w:rtl/>
        </w:rPr>
        <w:t>سل ها</w:t>
      </w:r>
      <w:proofErr w:type="gramStart"/>
      <w:r w:rsidRPr="002E71BD">
        <w:rPr>
          <w:rFonts w:ascii="Aparajita" w:hAnsi="Aparajita" w:cs="B Nazanin" w:hint="cs"/>
          <w:sz w:val="24"/>
          <w:szCs w:val="24"/>
          <w:rtl/>
        </w:rPr>
        <w:t>,آنتی</w:t>
      </w:r>
      <w:proofErr w:type="gramEnd"/>
      <w:r w:rsidRPr="002E71BD">
        <w:rPr>
          <w:rFonts w:ascii="Aparajita" w:hAnsi="Aparajita" w:cs="B Nazanin" w:hint="cs"/>
          <w:sz w:val="24"/>
          <w:szCs w:val="24"/>
          <w:rtl/>
        </w:rPr>
        <w:t xml:space="preserve"> ژن های محیط خارج سلولی را شناخته و به پلاسماسل تمایز می یابند که قادر است آنتی بادی را در آن محیط ترشح کند.</w:t>
      </w:r>
    </w:p>
    <w:p w:rsidR="002E71BD" w:rsidRPr="002E71BD" w:rsidRDefault="002E71BD" w:rsidP="002E71BD">
      <w:pPr>
        <w:rPr>
          <w:rFonts w:ascii="Aparajita" w:hAnsi="Aparajita" w:cs="B Nazanin"/>
          <w:sz w:val="24"/>
          <w:szCs w:val="24"/>
          <w:rtl/>
        </w:rPr>
      </w:pPr>
      <w:r w:rsidRPr="002E71BD">
        <w:rPr>
          <w:rFonts w:ascii="Aparajita" w:hAnsi="Aparajita" w:cs="B Nazanin"/>
          <w:sz w:val="24"/>
          <w:szCs w:val="24"/>
        </w:rPr>
        <w:t>T</w:t>
      </w:r>
      <w:r w:rsidRPr="002E71BD">
        <w:rPr>
          <w:rFonts w:ascii="Aparajita" w:hAnsi="Aparajita" w:cs="B Nazanin" w:hint="cs"/>
          <w:sz w:val="24"/>
          <w:szCs w:val="24"/>
          <w:rtl/>
        </w:rPr>
        <w:t>سل ها خاص شناسایی پپتیدهایی هستند که در داخل سلولهای خود بدن تولید شده اند</w:t>
      </w:r>
      <w:proofErr w:type="gramStart"/>
      <w:r w:rsidRPr="002E71BD">
        <w:rPr>
          <w:rFonts w:ascii="Aparajita" w:hAnsi="Aparajita" w:cs="B Nazanin" w:hint="cs"/>
          <w:sz w:val="24"/>
          <w:szCs w:val="24"/>
          <w:rtl/>
        </w:rPr>
        <w:t>,چه</w:t>
      </w:r>
      <w:proofErr w:type="gramEnd"/>
      <w:r w:rsidRPr="002E71BD">
        <w:rPr>
          <w:rFonts w:ascii="Aparajita" w:hAnsi="Aparajita" w:cs="B Nazanin" w:hint="cs"/>
          <w:sz w:val="24"/>
          <w:szCs w:val="24"/>
          <w:rtl/>
        </w:rPr>
        <w:t xml:space="preserve"> از آنتی ژن های خارج سلولی که توسط سلولهایی فاگوسیته شده اند یا پروتئین هایی که در داخل خود بدن تولید شده اند.</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 xml:space="preserve">برخی </w:t>
      </w:r>
      <w:r w:rsidRPr="002E71BD">
        <w:rPr>
          <w:rFonts w:ascii="Aparajita" w:hAnsi="Aparajita" w:cs="B Nazanin"/>
          <w:sz w:val="24"/>
          <w:szCs w:val="24"/>
        </w:rPr>
        <w:t>T</w:t>
      </w:r>
      <w:r w:rsidRPr="002E71BD">
        <w:rPr>
          <w:rFonts w:ascii="Aparajita" w:hAnsi="Aparajita" w:cs="B Nazanin" w:hint="cs"/>
          <w:sz w:val="24"/>
          <w:szCs w:val="24"/>
          <w:rtl/>
        </w:rPr>
        <w:t xml:space="preserve">سل های کارساز مستقیماً سلولهای آلوده به پاتوژنهای داخل سلولی را میکشند,برخی دیگر در پاسخهای پاتوژنهای خارج سلولی نقش دارند و این کار را با کمک به </w:t>
      </w:r>
      <w:r w:rsidRPr="002E71BD">
        <w:rPr>
          <w:rFonts w:ascii="Aparajita" w:hAnsi="Aparajita" w:cs="B Nazanin"/>
          <w:sz w:val="24"/>
          <w:szCs w:val="24"/>
        </w:rPr>
        <w:t>B</w:t>
      </w:r>
      <w:r w:rsidRPr="002E71BD">
        <w:rPr>
          <w:rFonts w:ascii="Aparajita" w:hAnsi="Aparajita" w:cs="B Nazanin" w:hint="cs"/>
          <w:sz w:val="24"/>
          <w:szCs w:val="24"/>
          <w:rtl/>
        </w:rPr>
        <w:t xml:space="preserve">سل ها برای تولید آنتی بادی انجام میدهند. </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سایر پاسخهای ایمنی اکتسابی مشابه ذاتی است و در آن ماکروفاژها,نوتروفیل ها و پروتئین هایی مثل کمپلمان درگیر هستند.</w:t>
      </w:r>
    </w:p>
    <w:p w:rsidR="002E71BD" w:rsidRDefault="002E71BD" w:rsidP="002E71BD">
      <w:pPr>
        <w:rPr>
          <w:rFonts w:ascii="Aparajita" w:hAnsi="Aparajita" w:cs="B Nazanin"/>
          <w:sz w:val="24"/>
          <w:szCs w:val="24"/>
          <w:rtl/>
        </w:rPr>
      </w:pPr>
      <w:r w:rsidRPr="002E71BD">
        <w:rPr>
          <w:rFonts w:ascii="Aparajita" w:hAnsi="Aparajita" w:cs="B Nazanin" w:hint="cs"/>
          <w:sz w:val="24"/>
          <w:szCs w:val="24"/>
          <w:rtl/>
        </w:rPr>
        <w:t xml:space="preserve">در واقع ایمنی اکتسابی نوعی </w:t>
      </w:r>
      <w:r w:rsidRPr="002E71BD">
        <w:rPr>
          <w:rFonts w:ascii="Aparajita" w:hAnsi="Aparajita" w:cs="B Nazanin" w:hint="cs"/>
          <w:b/>
          <w:bCs/>
          <w:sz w:val="24"/>
          <w:szCs w:val="24"/>
          <w:rtl/>
        </w:rPr>
        <w:t>شناسایی</w:t>
      </w:r>
      <w:r w:rsidRPr="002E71BD">
        <w:rPr>
          <w:rFonts w:ascii="Aparajita" w:hAnsi="Aparajita" w:cs="B Nazanin" w:hint="cs"/>
          <w:sz w:val="24"/>
          <w:szCs w:val="24"/>
          <w:rtl/>
        </w:rPr>
        <w:t xml:space="preserve"> خاص آنتی ژن است که کار شناسایی آن دیر شروع میشود اما بسیار اختصاصی و متنوع است و رسپتورهای شناساگران به صورت کلونال(در تعداد زیاد) تولید وعمل شناسایی را انجام میدهند اما اکثر وظیفه میکروب کشی به عهده سلولها و مولکولهای ایمنی ذاتی است که اکنون توسط محصولات ایمنی اکتسابی فراخوان میشوند.</w:t>
      </w:r>
    </w:p>
    <w:p w:rsidR="00196790" w:rsidRDefault="00196790" w:rsidP="002E71BD">
      <w:pPr>
        <w:rPr>
          <w:rFonts w:ascii="Aparajita" w:hAnsi="Aparajita" w:cs="B Nazanin"/>
          <w:sz w:val="24"/>
          <w:szCs w:val="24"/>
          <w:rtl/>
        </w:rPr>
      </w:pPr>
    </w:p>
    <w:p w:rsidR="00196790" w:rsidRPr="002E71BD" w:rsidRDefault="00196790" w:rsidP="002E71BD">
      <w:pPr>
        <w:rPr>
          <w:rFonts w:ascii="Aparajita" w:hAnsi="Aparajita" w:cs="B Nazanin"/>
          <w:sz w:val="24"/>
          <w:szCs w:val="24"/>
          <w:rtl/>
        </w:rPr>
      </w:pPr>
    </w:p>
    <w:p w:rsidR="002E71BD" w:rsidRDefault="002E71BD" w:rsidP="002E71BD">
      <w:pPr>
        <w:rPr>
          <w:rFonts w:ascii="Aparajita" w:hAnsi="Aparajita" w:cs="B Nazanin"/>
          <w:sz w:val="24"/>
          <w:szCs w:val="24"/>
          <w:rtl/>
        </w:rPr>
      </w:pPr>
      <w:r w:rsidRPr="002E71BD">
        <w:rPr>
          <w:rFonts w:ascii="Aparajita" w:hAnsi="Aparajita" w:cs="B Nazanin" w:hint="cs"/>
          <w:b/>
          <w:bCs/>
          <w:sz w:val="28"/>
          <w:szCs w:val="28"/>
          <w:rtl/>
        </w:rPr>
        <w:lastRenderedPageBreak/>
        <w:t>پاسخ ایمنی هومورال(</w:t>
      </w:r>
      <w:proofErr w:type="spellStart"/>
      <w:r w:rsidRPr="002E71BD">
        <w:rPr>
          <w:rFonts w:ascii="Aparajita" w:hAnsi="Aparajita" w:cs="B Nazanin"/>
          <w:b/>
          <w:bCs/>
          <w:sz w:val="28"/>
          <w:szCs w:val="28"/>
        </w:rPr>
        <w:t>Humoral</w:t>
      </w:r>
      <w:proofErr w:type="spellEnd"/>
      <w:r w:rsidRPr="002E71BD">
        <w:rPr>
          <w:rFonts w:ascii="Aparajita" w:hAnsi="Aparajita" w:cs="B Nazanin"/>
          <w:b/>
          <w:bCs/>
          <w:sz w:val="28"/>
          <w:szCs w:val="28"/>
        </w:rPr>
        <w:t xml:space="preserve"> Immune Responses</w:t>
      </w:r>
      <w:r w:rsidRPr="002E71BD">
        <w:rPr>
          <w:rFonts w:ascii="Aparajita" w:hAnsi="Aparajita" w:cs="B Nazanin" w:hint="cs"/>
          <w:sz w:val="24"/>
          <w:szCs w:val="24"/>
          <w:rtl/>
        </w:rPr>
        <w:t>)</w:t>
      </w:r>
    </w:p>
    <w:p w:rsidR="002E71BD" w:rsidRDefault="002E71BD" w:rsidP="002E71BD">
      <w:pPr>
        <w:rPr>
          <w:rFonts w:ascii="Aparajita" w:hAnsi="Aparajita" w:cs="B Nazanin"/>
          <w:sz w:val="24"/>
          <w:szCs w:val="24"/>
        </w:rPr>
      </w:pPr>
      <w:r w:rsidRPr="002E71BD">
        <w:rPr>
          <w:rFonts w:ascii="Aparajita" w:hAnsi="Aparajita" w:cs="B Nazanin" w:hint="cs"/>
          <w:sz w:val="24"/>
          <w:szCs w:val="24"/>
          <w:rtl/>
        </w:rPr>
        <w:t>پاسخ های ایمنی هومورال توسط لنفوسیتهای</w:t>
      </w:r>
      <w:r w:rsidRPr="002E71BD">
        <w:rPr>
          <w:rFonts w:ascii="Aparajita" w:hAnsi="Aparajita" w:cs="B Nazanin"/>
          <w:sz w:val="24"/>
          <w:szCs w:val="24"/>
        </w:rPr>
        <w:t>B</w:t>
      </w:r>
      <w:r w:rsidRPr="002E71BD">
        <w:rPr>
          <w:rFonts w:ascii="Aparajita" w:hAnsi="Aparajita" w:cs="B Nazanin" w:hint="cs"/>
          <w:sz w:val="24"/>
          <w:szCs w:val="24"/>
          <w:rtl/>
        </w:rPr>
        <w:t xml:space="preserve"> ایجاد میشود,به شاخص های آنتی ژنیکی که توسط لنفوسیتهای</w:t>
      </w:r>
      <w:r w:rsidRPr="002E71BD">
        <w:rPr>
          <w:rFonts w:ascii="Aparajita" w:hAnsi="Aparajita" w:cs="B Nazanin"/>
          <w:sz w:val="24"/>
          <w:szCs w:val="24"/>
        </w:rPr>
        <w:t>B</w:t>
      </w:r>
      <w:r w:rsidRPr="002E71BD">
        <w:rPr>
          <w:rFonts w:ascii="Aparajita" w:hAnsi="Aparajita" w:cs="B Nazanin" w:hint="cs"/>
          <w:sz w:val="24"/>
          <w:szCs w:val="24"/>
          <w:rtl/>
        </w:rPr>
        <w:t xml:space="preserve"> شناسایی میشوند, </w:t>
      </w:r>
      <w:r w:rsidRPr="002E71BD">
        <w:rPr>
          <w:rFonts w:ascii="Aparajita" w:hAnsi="Aparajita" w:cs="B Nazanin"/>
          <w:sz w:val="24"/>
          <w:szCs w:val="24"/>
        </w:rPr>
        <w:t xml:space="preserve">B Cell </w:t>
      </w:r>
      <w:proofErr w:type="spellStart"/>
      <w:r w:rsidRPr="002E71BD">
        <w:rPr>
          <w:rFonts w:ascii="Aparajita" w:hAnsi="Aparajita" w:cs="B Nazanin"/>
          <w:sz w:val="24"/>
          <w:szCs w:val="24"/>
        </w:rPr>
        <w:t>epitepc</w:t>
      </w:r>
      <w:proofErr w:type="spellEnd"/>
      <w:r w:rsidRPr="002E71BD">
        <w:rPr>
          <w:rFonts w:ascii="Aparajita" w:hAnsi="Aparajita" w:cs="B Nazanin" w:hint="cs"/>
          <w:sz w:val="24"/>
          <w:szCs w:val="24"/>
          <w:rtl/>
        </w:rPr>
        <w:t>میگویند.</w:t>
      </w:r>
      <w:r w:rsidRPr="006A109A">
        <w:rPr>
          <w:rFonts w:ascii="Aparajita" w:hAnsi="Aparajita" w:cs="B Nazanin" w:hint="cs"/>
          <w:sz w:val="24"/>
          <w:szCs w:val="24"/>
          <w:highlight w:val="green"/>
          <w:rtl/>
        </w:rPr>
        <w:t>لنفوسیتهای</w:t>
      </w:r>
      <w:r w:rsidRPr="006A109A">
        <w:rPr>
          <w:rFonts w:ascii="Aparajita" w:hAnsi="Aparajita" w:cs="B Nazanin"/>
          <w:sz w:val="24"/>
          <w:szCs w:val="24"/>
          <w:highlight w:val="green"/>
        </w:rPr>
        <w:t>B</w:t>
      </w:r>
      <w:r w:rsidRPr="006A109A">
        <w:rPr>
          <w:rFonts w:ascii="Aparajita" w:hAnsi="Aparajita" w:cs="B Nazanin" w:hint="cs"/>
          <w:sz w:val="24"/>
          <w:szCs w:val="24"/>
          <w:highlight w:val="green"/>
          <w:rtl/>
        </w:rPr>
        <w:t xml:space="preserve"> میتوانند شکل ذاتی و طبیعی(</w:t>
      </w:r>
      <w:r w:rsidRPr="006A109A">
        <w:rPr>
          <w:rFonts w:ascii="Aparajita" w:hAnsi="Aparajita" w:cs="B Nazanin"/>
          <w:sz w:val="24"/>
          <w:szCs w:val="24"/>
          <w:highlight w:val="green"/>
        </w:rPr>
        <w:t>native</w:t>
      </w:r>
      <w:r w:rsidRPr="006A109A">
        <w:rPr>
          <w:rFonts w:ascii="Aparajita" w:hAnsi="Aparajita" w:cs="B Nazanin" w:hint="cs"/>
          <w:sz w:val="24"/>
          <w:szCs w:val="24"/>
          <w:highlight w:val="green"/>
          <w:rtl/>
        </w:rPr>
        <w:t>)یک آنتی ژن را شناسایی کنند و نیازی به فرایندهای پردازش و ارائه آنتی ژن ندارند.</w:t>
      </w:r>
      <w:r w:rsidRPr="002E71BD">
        <w:rPr>
          <w:rFonts w:ascii="Aparajita" w:hAnsi="Aparajita" w:cs="B Nazanin" w:hint="cs"/>
          <w:sz w:val="24"/>
          <w:szCs w:val="24"/>
          <w:rtl/>
        </w:rPr>
        <w:t>آنتی بادی ها میتوانند,آنتی ژن هایی با ساختارهای مختلف بیوشیمیایی شامل ساختارهای پروتئینی,لیپیدی و پلی ساکاریدی را مورد شناسایی قرار دهند.</w:t>
      </w:r>
    </w:p>
    <w:p w:rsidR="00336085" w:rsidRPr="002E71BD" w:rsidRDefault="00336085" w:rsidP="00336085">
      <w:pPr>
        <w:jc w:val="center"/>
        <w:rPr>
          <w:rFonts w:ascii="Aparajita" w:hAnsi="Aparajita" w:cs="B Nazanin"/>
          <w:sz w:val="24"/>
          <w:szCs w:val="24"/>
          <w:rtl/>
        </w:rPr>
      </w:pPr>
      <w:r>
        <w:rPr>
          <w:rFonts w:ascii="Aparajita" w:hAnsi="Aparajita" w:cs="B Nazanin"/>
          <w:noProof/>
          <w:sz w:val="24"/>
          <w:szCs w:val="24"/>
          <w:rtl/>
          <w:lang w:bidi="ar-SA"/>
        </w:rPr>
        <w:drawing>
          <wp:inline distT="0" distB="0" distL="0" distR="0">
            <wp:extent cx="1135326" cy="2246527"/>
            <wp:effectExtent l="19050" t="0" r="7674"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grayscl/>
                    </a:blip>
                    <a:srcRect/>
                    <a:stretch>
                      <a:fillRect/>
                    </a:stretch>
                  </pic:blipFill>
                  <pic:spPr bwMode="auto">
                    <a:xfrm>
                      <a:off x="0" y="0"/>
                      <a:ext cx="1135844" cy="2247552"/>
                    </a:xfrm>
                    <a:prstGeom prst="rect">
                      <a:avLst/>
                    </a:prstGeom>
                    <a:noFill/>
                    <a:ln w="9525">
                      <a:noFill/>
                      <a:miter lim="800000"/>
                      <a:headEnd/>
                      <a:tailEnd/>
                    </a:ln>
                  </pic:spPr>
                </pic:pic>
              </a:graphicData>
            </a:graphic>
          </wp:inline>
        </w:drawing>
      </w:r>
    </w:p>
    <w:p w:rsidR="002E71BD" w:rsidRPr="002E71BD" w:rsidRDefault="002E71BD" w:rsidP="002E71BD">
      <w:pPr>
        <w:rPr>
          <w:rFonts w:ascii="Aparajita" w:hAnsi="Aparajita" w:cs="B Nazanin"/>
          <w:sz w:val="24"/>
          <w:szCs w:val="24"/>
          <w:rtl/>
        </w:rPr>
      </w:pPr>
      <w:r w:rsidRPr="006A109A">
        <w:rPr>
          <w:rFonts w:ascii="Aparajita" w:hAnsi="Aparajita" w:cs="B Nazanin" w:hint="cs"/>
          <w:sz w:val="24"/>
          <w:szCs w:val="24"/>
          <w:highlight w:val="green"/>
          <w:rtl/>
        </w:rPr>
        <w:t>در پاسخهای ایمنی هومورال,آنتی ژن باید از لحاظ ساختار فضایی و وزن مولکولی در محدوده شناسایی</w:t>
      </w:r>
      <w:r w:rsidRPr="006A109A">
        <w:rPr>
          <w:rFonts w:ascii="Aparajita" w:hAnsi="Aparajita" w:cs="B Nazanin"/>
          <w:sz w:val="24"/>
          <w:szCs w:val="24"/>
          <w:highlight w:val="green"/>
        </w:rPr>
        <w:t>BCR</w:t>
      </w:r>
      <w:r w:rsidRPr="006A109A">
        <w:rPr>
          <w:rFonts w:ascii="Aparajita" w:hAnsi="Aparajita" w:cs="B Nazanin" w:hint="cs"/>
          <w:sz w:val="24"/>
          <w:szCs w:val="24"/>
          <w:highlight w:val="green"/>
          <w:rtl/>
        </w:rPr>
        <w:t xml:space="preserve"> قرار گیرد</w:t>
      </w:r>
      <w:r w:rsidRPr="002E71BD">
        <w:rPr>
          <w:rFonts w:ascii="Aparajita" w:hAnsi="Aparajita" w:cs="B Nazanin" w:hint="cs"/>
          <w:sz w:val="24"/>
          <w:szCs w:val="24"/>
          <w:rtl/>
        </w:rPr>
        <w:t xml:space="preserve">.در مورد ساختار فضایی,آنتی ژن های کوچک </w:t>
      </w:r>
      <w:r>
        <w:rPr>
          <w:rFonts w:ascii="Aparajita" w:hAnsi="Aparajita" w:cs="B Nazanin" w:hint="cs"/>
          <w:sz w:val="24"/>
          <w:szCs w:val="24"/>
          <w:rtl/>
        </w:rPr>
        <w:t>مثلا</w:t>
      </w:r>
      <w:r w:rsidRPr="002E71BD">
        <w:rPr>
          <w:rFonts w:ascii="Aparajita" w:hAnsi="Aparajita" w:cs="B Nazanin" w:hint="cs"/>
          <w:sz w:val="24"/>
          <w:szCs w:val="24"/>
          <w:rtl/>
        </w:rPr>
        <w:t xml:space="preserve"> </w:t>
      </w:r>
      <w:r>
        <w:rPr>
          <w:rFonts w:ascii="Aparajita" w:hAnsi="Aparajita" w:cs="B Nazanin" w:hint="cs"/>
          <w:sz w:val="24"/>
          <w:szCs w:val="24"/>
          <w:rtl/>
        </w:rPr>
        <w:t>مواد</w:t>
      </w:r>
      <w:r w:rsidRPr="002E71BD">
        <w:rPr>
          <w:rFonts w:ascii="Aparajita" w:hAnsi="Aparajita" w:cs="B Nazanin" w:hint="cs"/>
          <w:sz w:val="24"/>
          <w:szCs w:val="24"/>
          <w:rtl/>
        </w:rPr>
        <w:t xml:space="preserve"> شیمیایی مثل آمینوبنزیدین یا دی نیتروفنول </w:t>
      </w:r>
      <w:r w:rsidRPr="006A109A">
        <w:rPr>
          <w:rFonts w:ascii="Aparajita" w:hAnsi="Aparajita" w:cs="B Nazanin" w:hint="cs"/>
          <w:sz w:val="24"/>
          <w:szCs w:val="24"/>
          <w:highlight w:val="green"/>
          <w:rtl/>
        </w:rPr>
        <w:t>که هاپتن نامیده میشوند,مورد شناسایی قرار میگیرند ولی پاسخ ایمنی در مقابل آنها ایجاد نمیشوند.</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از لحاظ وزن مولکولی,آنتی ژن هایی با وزن مولکولی بیشتر از</w:t>
      </w:r>
      <w:r w:rsidRPr="002E71BD">
        <w:rPr>
          <w:rFonts w:ascii="Aparajita" w:hAnsi="Aparajita" w:cs="B Nazanin"/>
          <w:sz w:val="24"/>
          <w:szCs w:val="24"/>
        </w:rPr>
        <w:t>100KD</w:t>
      </w:r>
      <w:r w:rsidRPr="002E71BD">
        <w:rPr>
          <w:rFonts w:ascii="Aparajita" w:hAnsi="Aparajita" w:cs="B Nazanin" w:hint="cs"/>
          <w:sz w:val="24"/>
          <w:szCs w:val="24"/>
          <w:rtl/>
        </w:rPr>
        <w:t>میتوانند مورد شناسایی آنتی بادی ها قرار گیرند.</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1.</w:t>
      </w:r>
      <w:r w:rsidRPr="002E71BD">
        <w:rPr>
          <w:rFonts w:ascii="Aparajita" w:hAnsi="Aparajita" w:cs="B Nazanin"/>
          <w:sz w:val="24"/>
          <w:szCs w:val="24"/>
        </w:rPr>
        <w:t xml:space="preserve"> </w:t>
      </w:r>
      <w:proofErr w:type="spellStart"/>
      <w:r w:rsidRPr="002E71BD">
        <w:rPr>
          <w:rFonts w:ascii="Aparajita" w:hAnsi="Aparajita" w:cs="B Nazanin"/>
          <w:sz w:val="24"/>
          <w:szCs w:val="24"/>
        </w:rPr>
        <w:t>Benzidine</w:t>
      </w:r>
      <w:proofErr w:type="spellEnd"/>
      <w:proofErr w:type="gramStart"/>
      <w:r w:rsidRPr="002E71BD">
        <w:rPr>
          <w:rFonts w:ascii="Aparajita" w:hAnsi="Aparajita" w:cs="B Nazanin" w:hint="cs"/>
          <w:sz w:val="24"/>
          <w:szCs w:val="24"/>
          <w:rtl/>
        </w:rPr>
        <w:t>:بنزیدین,نوعی</w:t>
      </w:r>
      <w:proofErr w:type="gramEnd"/>
      <w:r w:rsidRPr="002E71BD">
        <w:rPr>
          <w:rFonts w:ascii="Aparajita" w:hAnsi="Aparajita" w:cs="B Nazanin" w:hint="cs"/>
          <w:sz w:val="24"/>
          <w:szCs w:val="24"/>
          <w:rtl/>
        </w:rPr>
        <w:t xml:space="preserve"> ماده ی سمی و سرطان زا که سابقاً به صورت گسترده در آزمایش وجود خون منفی در مدفوع به کار میرفت.</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2.</w:t>
      </w:r>
      <w:r w:rsidRPr="002E71BD">
        <w:rPr>
          <w:rFonts w:ascii="Aparajita" w:hAnsi="Aparajita" w:cs="B Nazanin"/>
          <w:sz w:val="24"/>
          <w:szCs w:val="24"/>
        </w:rPr>
        <w:t>phenol</w:t>
      </w:r>
      <w:r w:rsidRPr="002E71BD">
        <w:rPr>
          <w:rFonts w:ascii="Aparajita" w:hAnsi="Aparajita" w:cs="B Nazanin" w:hint="cs"/>
          <w:sz w:val="24"/>
          <w:szCs w:val="24"/>
          <w:rtl/>
        </w:rPr>
        <w:t xml:space="preserve">:ترکیبی بسیار سمی با فرمول </w:t>
      </w:r>
      <w:r w:rsidRPr="002E71BD">
        <w:rPr>
          <w:rFonts w:ascii="Aparajita" w:hAnsi="Aparajita" w:cs="B Nazanin"/>
          <w:sz w:val="24"/>
          <w:szCs w:val="24"/>
        </w:rPr>
        <w:t>C6H5OH</w:t>
      </w:r>
      <w:r w:rsidRPr="002E71BD">
        <w:rPr>
          <w:rFonts w:ascii="Aparajita" w:hAnsi="Aparajita" w:cs="B Nazanin" w:hint="cs"/>
          <w:sz w:val="24"/>
          <w:szCs w:val="24"/>
          <w:rtl/>
        </w:rPr>
        <w:t xml:space="preserve"> که سوزاننده و ضدعفونی کننده است.</w:t>
      </w:r>
    </w:p>
    <w:p w:rsidR="002E71BD" w:rsidRPr="002E71BD" w:rsidRDefault="002E71BD" w:rsidP="002E71BD">
      <w:pPr>
        <w:rPr>
          <w:rFonts w:ascii="Aparajita" w:hAnsi="Aparajita" w:cs="B Nazanin"/>
          <w:sz w:val="24"/>
          <w:szCs w:val="24"/>
          <w:rtl/>
        </w:rPr>
      </w:pPr>
      <w:r w:rsidRPr="002E71BD">
        <w:rPr>
          <w:rFonts w:ascii="Aparajita" w:hAnsi="Aparajita" w:cs="B Nazanin"/>
          <w:sz w:val="24"/>
          <w:szCs w:val="24"/>
        </w:rPr>
        <w:t>Antigenicity</w:t>
      </w:r>
      <w:proofErr w:type="gramStart"/>
      <w:r w:rsidRPr="002E71BD">
        <w:rPr>
          <w:rFonts w:ascii="Aparajita" w:hAnsi="Aparajita" w:cs="B Nazanin" w:hint="cs"/>
          <w:sz w:val="24"/>
          <w:szCs w:val="24"/>
          <w:rtl/>
        </w:rPr>
        <w:t>:یعنی</w:t>
      </w:r>
      <w:proofErr w:type="gramEnd"/>
      <w:r w:rsidRPr="002E71BD">
        <w:rPr>
          <w:rFonts w:ascii="Aparajita" w:hAnsi="Aparajita" w:cs="B Nazanin" w:hint="cs"/>
          <w:sz w:val="24"/>
          <w:szCs w:val="24"/>
          <w:rtl/>
        </w:rPr>
        <w:t xml:space="preserve"> اینکه یک مولکول خارجی اعم از پروتئین,لیپید یا پلی ساکارید,قدرت شناسایی و اتصال توسط ایمنوگلوبولین ها یا </w:t>
      </w:r>
      <w:r w:rsidRPr="002E71BD">
        <w:rPr>
          <w:rFonts w:ascii="Aparajita" w:hAnsi="Aparajita" w:cs="B Nazanin"/>
          <w:sz w:val="24"/>
          <w:szCs w:val="24"/>
        </w:rPr>
        <w:t>T-cell Receptor</w:t>
      </w:r>
      <w:r w:rsidRPr="002E71BD">
        <w:rPr>
          <w:rFonts w:ascii="Aparajita" w:hAnsi="Aparajita" w:cs="B Nazanin" w:hint="cs"/>
          <w:sz w:val="24"/>
          <w:szCs w:val="24"/>
          <w:rtl/>
        </w:rPr>
        <w:t>را داشته باشد.</w:t>
      </w:r>
    </w:p>
    <w:p w:rsidR="002E71BD" w:rsidRPr="002E71BD" w:rsidRDefault="002E71BD" w:rsidP="002E71BD">
      <w:pPr>
        <w:rPr>
          <w:rFonts w:ascii="Aparajita" w:hAnsi="Aparajita" w:cs="B Nazanin"/>
          <w:sz w:val="24"/>
          <w:szCs w:val="24"/>
          <w:rtl/>
        </w:rPr>
      </w:pPr>
      <w:r w:rsidRPr="002E71BD">
        <w:rPr>
          <w:rFonts w:ascii="Aparajita" w:hAnsi="Aparajita" w:cs="B Nazanin"/>
          <w:sz w:val="24"/>
          <w:szCs w:val="24"/>
        </w:rPr>
        <w:t>Immunogenicity</w:t>
      </w:r>
      <w:proofErr w:type="gramStart"/>
      <w:r w:rsidRPr="002E71BD">
        <w:rPr>
          <w:rFonts w:ascii="Aparajita" w:hAnsi="Aparajita" w:cs="B Nazanin" w:hint="cs"/>
          <w:sz w:val="24"/>
          <w:szCs w:val="24"/>
          <w:rtl/>
        </w:rPr>
        <w:t>:یعنی</w:t>
      </w:r>
      <w:proofErr w:type="gramEnd"/>
      <w:r w:rsidRPr="002E71BD">
        <w:rPr>
          <w:rFonts w:ascii="Aparajita" w:hAnsi="Aparajita" w:cs="B Nazanin" w:hint="cs"/>
          <w:sz w:val="24"/>
          <w:szCs w:val="24"/>
          <w:rtl/>
        </w:rPr>
        <w:t xml:space="preserve"> اینکه مولکول خارجی علاوه بر اینکه توسط سیستم ایمنی شناسایی میشود, باعث بسط و تکثیر کلونی در لنفوسیتهای</w:t>
      </w:r>
      <w:r w:rsidRPr="002E71BD">
        <w:rPr>
          <w:rFonts w:ascii="Aparajita" w:hAnsi="Aparajita" w:cs="B Nazanin"/>
          <w:sz w:val="24"/>
          <w:szCs w:val="24"/>
        </w:rPr>
        <w:t>B</w:t>
      </w:r>
      <w:r w:rsidRPr="002E71BD">
        <w:rPr>
          <w:rFonts w:ascii="Aparajita" w:hAnsi="Aparajita" w:cs="B Nazanin" w:hint="cs"/>
          <w:sz w:val="24"/>
          <w:szCs w:val="24"/>
          <w:rtl/>
        </w:rPr>
        <w:t>و</w:t>
      </w:r>
      <w:r w:rsidRPr="002E71BD">
        <w:rPr>
          <w:rFonts w:ascii="Aparajita" w:hAnsi="Aparajita" w:cs="B Nazanin"/>
          <w:sz w:val="24"/>
          <w:szCs w:val="24"/>
        </w:rPr>
        <w:t>T</w:t>
      </w:r>
      <w:r w:rsidRPr="002E71BD">
        <w:rPr>
          <w:rFonts w:ascii="Aparajita" w:hAnsi="Aparajita" w:cs="B Nazanin" w:hint="cs"/>
          <w:sz w:val="24"/>
          <w:szCs w:val="24"/>
          <w:rtl/>
        </w:rPr>
        <w:t xml:space="preserve"> شود و آنها را وادار به ترشح آنتی بادی و سایتوکاین کند و همچنین ایجاد خاطره ی ایمنی نیز بکند.</w:t>
      </w:r>
    </w:p>
    <w:p w:rsidR="002E71BD" w:rsidRPr="002E71BD" w:rsidRDefault="002E71BD" w:rsidP="002E71BD">
      <w:pPr>
        <w:rPr>
          <w:rFonts w:ascii="Aparajita" w:hAnsi="Aparajita" w:cs="B Nazanin"/>
          <w:sz w:val="24"/>
          <w:szCs w:val="24"/>
          <w:rtl/>
        </w:rPr>
      </w:pPr>
      <w:proofErr w:type="spellStart"/>
      <w:r w:rsidRPr="002E71BD">
        <w:rPr>
          <w:rFonts w:ascii="Aparajita" w:hAnsi="Aparajita" w:cs="B Nazanin"/>
          <w:sz w:val="24"/>
          <w:szCs w:val="24"/>
        </w:rPr>
        <w:t>Hapten</w:t>
      </w:r>
      <w:proofErr w:type="spellEnd"/>
      <w:proofErr w:type="gramStart"/>
      <w:r w:rsidRPr="002E71BD">
        <w:rPr>
          <w:rFonts w:ascii="Aparajita" w:hAnsi="Aparajita" w:cs="B Nazanin" w:hint="cs"/>
          <w:sz w:val="24"/>
          <w:szCs w:val="24"/>
          <w:rtl/>
        </w:rPr>
        <w:t>:مولکولهایی</w:t>
      </w:r>
      <w:proofErr w:type="gramEnd"/>
      <w:r w:rsidRPr="002E71BD">
        <w:rPr>
          <w:rFonts w:ascii="Aparajita" w:hAnsi="Aparajita" w:cs="B Nazanin" w:hint="cs"/>
          <w:sz w:val="24"/>
          <w:szCs w:val="24"/>
          <w:rtl/>
        </w:rPr>
        <w:t xml:space="preserve"> هستند که خاصیت </w:t>
      </w:r>
      <w:r w:rsidRPr="002E71BD">
        <w:rPr>
          <w:rFonts w:ascii="Aparajita" w:hAnsi="Aparajita" w:cs="B Nazanin"/>
          <w:sz w:val="24"/>
          <w:szCs w:val="24"/>
        </w:rPr>
        <w:t>Antigenicity</w:t>
      </w:r>
      <w:r w:rsidRPr="002E71BD">
        <w:rPr>
          <w:rFonts w:ascii="Aparajita" w:hAnsi="Aparajita" w:cs="B Nazanin" w:hint="cs"/>
          <w:sz w:val="24"/>
          <w:szCs w:val="24"/>
          <w:rtl/>
        </w:rPr>
        <w:t xml:space="preserve"> داشته ولی خاصیت </w:t>
      </w:r>
      <w:r w:rsidRPr="002E71BD">
        <w:rPr>
          <w:rFonts w:ascii="Aparajita" w:hAnsi="Aparajita" w:cs="B Nazanin"/>
          <w:sz w:val="24"/>
          <w:szCs w:val="24"/>
        </w:rPr>
        <w:t>Immunogenicity</w:t>
      </w:r>
      <w:r w:rsidRPr="002E71BD">
        <w:rPr>
          <w:rFonts w:ascii="Aparajita" w:hAnsi="Aparajita" w:cs="B Nazanin" w:hint="cs"/>
          <w:sz w:val="24"/>
          <w:szCs w:val="24"/>
          <w:rtl/>
        </w:rPr>
        <w:t xml:space="preserve"> ندارند.</w:t>
      </w:r>
    </w:p>
    <w:p w:rsidR="002E71BD" w:rsidRPr="002E71BD" w:rsidRDefault="002E71BD" w:rsidP="002E71BD">
      <w:pPr>
        <w:rPr>
          <w:rFonts w:ascii="Aparajita" w:hAnsi="Aparajita" w:cs="B Nazanin"/>
          <w:sz w:val="24"/>
          <w:szCs w:val="24"/>
          <w:rtl/>
        </w:rPr>
      </w:pPr>
      <w:r w:rsidRPr="006A109A">
        <w:rPr>
          <w:rFonts w:ascii="Aparajita" w:hAnsi="Aparajita" w:cs="B Nazanin" w:hint="cs"/>
          <w:sz w:val="24"/>
          <w:szCs w:val="24"/>
          <w:highlight w:val="green"/>
          <w:rtl/>
        </w:rPr>
        <w:t xml:space="preserve">هرگاه مولکول هاپتن به یک مولکول پروتئینی حامل به نام </w:t>
      </w:r>
      <w:r w:rsidRPr="006A109A">
        <w:rPr>
          <w:rFonts w:ascii="Aparajita" w:hAnsi="Aparajita" w:cs="B Nazanin"/>
          <w:sz w:val="24"/>
          <w:szCs w:val="24"/>
          <w:highlight w:val="green"/>
        </w:rPr>
        <w:t>Carrier</w:t>
      </w:r>
      <w:r w:rsidRPr="006A109A">
        <w:rPr>
          <w:rFonts w:ascii="Aparajita" w:hAnsi="Aparajita" w:cs="B Nazanin" w:hint="cs"/>
          <w:sz w:val="24"/>
          <w:szCs w:val="24"/>
          <w:highlight w:val="green"/>
          <w:rtl/>
        </w:rPr>
        <w:t xml:space="preserve"> متصل شود,یک کمپلکس ایمنی بوجود می آید,که خاصیت</w:t>
      </w:r>
      <w:r w:rsidRPr="006A109A">
        <w:rPr>
          <w:rFonts w:ascii="Aparajita" w:hAnsi="Aparajita" w:cs="B Nazanin"/>
          <w:sz w:val="24"/>
          <w:szCs w:val="24"/>
          <w:highlight w:val="green"/>
        </w:rPr>
        <w:t xml:space="preserve"> Immunogenicity</w:t>
      </w:r>
      <w:r w:rsidRPr="006A109A">
        <w:rPr>
          <w:rFonts w:ascii="Aparajita" w:hAnsi="Aparajita" w:cs="B Nazanin" w:hint="cs"/>
          <w:sz w:val="24"/>
          <w:szCs w:val="24"/>
          <w:highlight w:val="green"/>
          <w:rtl/>
        </w:rPr>
        <w:t>نیز پیدا می کند.در نتیجه به کمک این مولکول حامل بر علیه هاپتن آنتی بادی اختصاصی ترشح میشود.وجود هاپتن در محیط زندگی موجب خطرات جدی برای سلامتی انسان میشود,زیرا این مواد با ورود به بدن با پروتئینهای میزبان تشکیل کمپلکس میدهند و به ایمنوژن تبدیل میشوند.از جمله این مواد میتوان به نیکل اشاره کرد.</w:t>
      </w:r>
    </w:p>
    <w:p w:rsidR="002E71BD" w:rsidRPr="002E71BD" w:rsidRDefault="002E71BD" w:rsidP="002E71BD">
      <w:pPr>
        <w:rPr>
          <w:rFonts w:ascii="Aparajita" w:hAnsi="Aparajita" w:cs="B Nazanin"/>
          <w:sz w:val="24"/>
          <w:szCs w:val="24"/>
          <w:rtl/>
        </w:rPr>
      </w:pPr>
      <w:r w:rsidRPr="006A109A">
        <w:rPr>
          <w:rFonts w:ascii="Aparajita" w:hAnsi="Aparajita" w:cs="B Nazanin" w:hint="cs"/>
          <w:sz w:val="24"/>
          <w:szCs w:val="24"/>
          <w:highlight w:val="green"/>
          <w:rtl/>
        </w:rPr>
        <w:t>مولکولهای</w:t>
      </w:r>
      <w:r w:rsidRPr="006A109A">
        <w:rPr>
          <w:rFonts w:ascii="Aparajita" w:hAnsi="Aparajita" w:cs="B Nazanin"/>
          <w:sz w:val="24"/>
          <w:szCs w:val="24"/>
          <w:highlight w:val="green"/>
        </w:rPr>
        <w:t>Carrier</w:t>
      </w:r>
      <w:r w:rsidRPr="006A109A">
        <w:rPr>
          <w:rFonts w:ascii="Aparajita" w:hAnsi="Aparajita" w:cs="B Nazanin" w:hint="cs"/>
          <w:sz w:val="24"/>
          <w:szCs w:val="24"/>
          <w:highlight w:val="green"/>
          <w:rtl/>
        </w:rPr>
        <w:t xml:space="preserve">,مولکولهای بزرگی میباشند از جمله آنها میتوان به </w:t>
      </w:r>
      <w:r w:rsidRPr="006A109A">
        <w:rPr>
          <w:rFonts w:ascii="Aparajita" w:hAnsi="Aparajita" w:cs="B Nazanin"/>
          <w:sz w:val="24"/>
          <w:szCs w:val="24"/>
          <w:highlight w:val="green"/>
        </w:rPr>
        <w:t>BSA</w:t>
      </w:r>
      <w:r w:rsidRPr="006A109A">
        <w:rPr>
          <w:rFonts w:ascii="Aparajita" w:hAnsi="Aparajita" w:cs="B Nazanin" w:hint="cs"/>
          <w:sz w:val="24"/>
          <w:szCs w:val="24"/>
          <w:highlight w:val="green"/>
          <w:rtl/>
        </w:rPr>
        <w:t xml:space="preserve">(آلبومین سرم گاوی) و </w:t>
      </w:r>
      <w:r w:rsidRPr="006A109A">
        <w:rPr>
          <w:rFonts w:ascii="Aparajita" w:hAnsi="Aparajita" w:cs="B Nazanin"/>
          <w:sz w:val="24"/>
          <w:szCs w:val="24"/>
          <w:highlight w:val="green"/>
        </w:rPr>
        <w:t>KLH</w:t>
      </w:r>
      <w:r w:rsidRPr="006A109A">
        <w:rPr>
          <w:rFonts w:ascii="Aparajita" w:hAnsi="Aparajita" w:cs="B Nazanin" w:hint="cs"/>
          <w:sz w:val="24"/>
          <w:szCs w:val="24"/>
          <w:highlight w:val="green"/>
          <w:rtl/>
        </w:rPr>
        <w:t>(بدست آمده از سم مار) اشاره کرد. شناسگرها روی لنفوسیت های</w:t>
      </w:r>
      <w:r w:rsidRPr="006A109A">
        <w:rPr>
          <w:rFonts w:ascii="Aparajita" w:hAnsi="Aparajita" w:cs="B Nazanin"/>
          <w:sz w:val="24"/>
          <w:szCs w:val="24"/>
          <w:highlight w:val="green"/>
        </w:rPr>
        <w:t>B</w:t>
      </w:r>
      <w:r w:rsidRPr="006A109A">
        <w:rPr>
          <w:rFonts w:ascii="Aparajita" w:hAnsi="Aparajita" w:cs="B Nazanin" w:hint="cs"/>
          <w:sz w:val="24"/>
          <w:szCs w:val="24"/>
          <w:highlight w:val="green"/>
          <w:rtl/>
        </w:rPr>
        <w:t xml:space="preserve"> ایمونوگلبو</w:t>
      </w:r>
      <w:r w:rsidRPr="006A109A">
        <w:rPr>
          <w:rFonts w:ascii="Aparajita" w:hAnsi="Aparajita" w:cs="B Nazanin" w:hint="cs"/>
          <w:color w:val="FF0000"/>
          <w:sz w:val="24"/>
          <w:szCs w:val="24"/>
          <w:highlight w:val="green"/>
          <w:rtl/>
        </w:rPr>
        <w:t>لین</w:t>
      </w:r>
      <w:r w:rsidRPr="006A109A">
        <w:rPr>
          <w:rFonts w:ascii="Aparajita" w:hAnsi="Aparajita" w:cs="B Nazanin" w:hint="cs"/>
          <w:sz w:val="24"/>
          <w:szCs w:val="24"/>
          <w:highlight w:val="green"/>
          <w:rtl/>
        </w:rPr>
        <w:t xml:space="preserve"> ها(</w:t>
      </w:r>
      <w:proofErr w:type="spellStart"/>
      <w:r w:rsidRPr="006A109A">
        <w:rPr>
          <w:rFonts w:ascii="Aparajita" w:hAnsi="Aparajita" w:cs="B Nazanin"/>
          <w:sz w:val="24"/>
          <w:szCs w:val="24"/>
          <w:highlight w:val="green"/>
        </w:rPr>
        <w:t>Ig</w:t>
      </w:r>
      <w:proofErr w:type="spellEnd"/>
      <w:r w:rsidRPr="006A109A">
        <w:rPr>
          <w:rFonts w:ascii="Aparajita" w:hAnsi="Aparajita" w:cs="B Nazanin" w:hint="cs"/>
          <w:sz w:val="24"/>
          <w:szCs w:val="24"/>
          <w:highlight w:val="green"/>
          <w:rtl/>
        </w:rPr>
        <w:t>)هستند.</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lastRenderedPageBreak/>
        <w:t>هنگامی که ایمونوگلبومین ها به غشای لنفوسیت</w:t>
      </w:r>
      <w:r w:rsidRPr="002E71BD">
        <w:rPr>
          <w:rFonts w:ascii="Aparajita" w:hAnsi="Aparajita" w:cs="B Nazanin"/>
          <w:sz w:val="24"/>
          <w:szCs w:val="24"/>
        </w:rPr>
        <w:t>B</w:t>
      </w:r>
      <w:r w:rsidRPr="002E71BD">
        <w:rPr>
          <w:rFonts w:ascii="Aparajita" w:hAnsi="Aparajita" w:cs="B Nazanin" w:hint="cs"/>
          <w:sz w:val="24"/>
          <w:szCs w:val="24"/>
          <w:rtl/>
        </w:rPr>
        <w:t xml:space="preserve"> اتصال دارند در نقش رسپتور بوده و </w:t>
      </w:r>
      <w:r w:rsidRPr="002E71BD">
        <w:rPr>
          <w:rFonts w:ascii="Aparajita" w:hAnsi="Aparajita" w:cs="B Nazanin"/>
          <w:sz w:val="24"/>
          <w:szCs w:val="24"/>
        </w:rPr>
        <w:t>B</w:t>
      </w:r>
      <w:r w:rsidRPr="002E71BD">
        <w:rPr>
          <w:rFonts w:ascii="Aparajita" w:hAnsi="Aparajita" w:cs="B Nazanin" w:hint="cs"/>
          <w:sz w:val="24"/>
          <w:szCs w:val="24"/>
          <w:rtl/>
        </w:rPr>
        <w:t xml:space="preserve">سل رسپتور </w:t>
      </w:r>
      <w:r w:rsidRPr="002E71BD">
        <w:rPr>
          <w:rFonts w:ascii="Aparajita" w:hAnsi="Aparajita" w:cs="B Nazanin"/>
          <w:sz w:val="24"/>
          <w:szCs w:val="24"/>
        </w:rPr>
        <w:t>BCR</w:t>
      </w:r>
      <w:r w:rsidRPr="002E71BD">
        <w:rPr>
          <w:rFonts w:ascii="Aparajita" w:hAnsi="Aparajita" w:cs="B Nazanin" w:hint="cs"/>
          <w:sz w:val="24"/>
          <w:szCs w:val="24"/>
          <w:rtl/>
        </w:rPr>
        <w:t xml:space="preserve"> نامیده میشوند.ایمونوگلومین ها تحت عنوان آنتی بادی ترشح میشوند. </w:t>
      </w:r>
    </w:p>
    <w:p w:rsidR="002E71BD" w:rsidRPr="002E71BD" w:rsidRDefault="002E71BD" w:rsidP="002E71BD">
      <w:pPr>
        <w:rPr>
          <w:rFonts w:ascii="Aparajita" w:hAnsi="Aparajita" w:cs="B Nazanin"/>
          <w:b/>
          <w:bCs/>
          <w:sz w:val="24"/>
          <w:szCs w:val="24"/>
          <w:rtl/>
        </w:rPr>
      </w:pPr>
      <w:r w:rsidRPr="002E71BD">
        <w:rPr>
          <w:rFonts w:ascii="Aparajita" w:hAnsi="Aparajita" w:cs="B Nazanin" w:hint="cs"/>
          <w:b/>
          <w:bCs/>
          <w:sz w:val="24"/>
          <w:szCs w:val="24"/>
          <w:rtl/>
        </w:rPr>
        <w:t>ساختمان شیمیایی  آنتی بادی ها:</w:t>
      </w:r>
    </w:p>
    <w:p w:rsidR="002E71BD" w:rsidRPr="002E71BD" w:rsidRDefault="002E71BD" w:rsidP="002E71BD">
      <w:pPr>
        <w:rPr>
          <w:rFonts w:ascii="Aparajita" w:hAnsi="Aparajita" w:cs="B Nazanin"/>
          <w:sz w:val="24"/>
          <w:szCs w:val="24"/>
          <w:rtl/>
        </w:rPr>
      </w:pPr>
      <w:r w:rsidRPr="00A20D73">
        <w:rPr>
          <w:rFonts w:ascii="Aparajita" w:hAnsi="Aparajita" w:cs="B Nazanin" w:hint="cs"/>
          <w:sz w:val="24"/>
          <w:szCs w:val="24"/>
          <w:highlight w:val="green"/>
          <w:rtl/>
        </w:rPr>
        <w:t xml:space="preserve">آنتی بادی ها به شکل </w:t>
      </w:r>
      <w:r w:rsidRPr="00A20D73">
        <w:rPr>
          <w:rFonts w:ascii="Aparajita" w:hAnsi="Aparajita" w:cs="B Nazanin"/>
          <w:sz w:val="24"/>
          <w:szCs w:val="24"/>
          <w:highlight w:val="green"/>
        </w:rPr>
        <w:t>Y</w:t>
      </w:r>
      <w:r w:rsidRPr="00A20D73">
        <w:rPr>
          <w:rFonts w:ascii="Aparajita" w:hAnsi="Aparajita" w:cs="B Nazanin" w:hint="cs"/>
          <w:sz w:val="24"/>
          <w:szCs w:val="24"/>
          <w:highlight w:val="green"/>
          <w:rtl/>
        </w:rPr>
        <w:t xml:space="preserve">هستند و دارای دو زنجیره ی سبک و دو زنجیر سنگین  می باشند این دو زنجیر توسط  پیوند های دی سولفیدی به هم متصل شده اند.تفاوت در وزن مولکولی زنجیره ها به علت </w:t>
      </w:r>
      <w:r w:rsidRPr="00A228BB">
        <w:rPr>
          <w:rFonts w:ascii="Aparajita" w:hAnsi="Aparajita" w:cs="B Nazanin" w:hint="cs"/>
          <w:sz w:val="24"/>
          <w:szCs w:val="24"/>
          <w:highlight w:val="yellow"/>
          <w:rtl/>
        </w:rPr>
        <w:t xml:space="preserve">نوع و </w:t>
      </w:r>
      <w:r w:rsidRPr="00A20D73">
        <w:rPr>
          <w:rFonts w:ascii="Aparajita" w:hAnsi="Aparajita" w:cs="B Nazanin" w:hint="cs"/>
          <w:sz w:val="24"/>
          <w:szCs w:val="24"/>
          <w:highlight w:val="green"/>
          <w:rtl/>
        </w:rPr>
        <w:t xml:space="preserve">تعداد </w:t>
      </w:r>
      <w:r w:rsidRPr="00A228BB">
        <w:rPr>
          <w:rFonts w:ascii="Aparajita" w:hAnsi="Aparajita" w:cs="B Nazanin" w:hint="cs"/>
          <w:sz w:val="24"/>
          <w:szCs w:val="24"/>
          <w:highlight w:val="yellow"/>
          <w:rtl/>
        </w:rPr>
        <w:t xml:space="preserve">اسید امینه ای </w:t>
      </w:r>
      <w:r w:rsidRPr="00A20D73">
        <w:rPr>
          <w:rFonts w:ascii="Aparajita" w:hAnsi="Aparajita" w:cs="B Nazanin" w:hint="cs"/>
          <w:sz w:val="24"/>
          <w:szCs w:val="24"/>
          <w:highlight w:val="green"/>
          <w:rtl/>
        </w:rPr>
        <w:t>است که در هر زنجیره بکار رفته است.</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 xml:space="preserve">هر زنجیره ی ایمنوگلوبولین چه سبک چه سنگین از </w:t>
      </w:r>
      <w:r w:rsidRPr="00A20D73">
        <w:rPr>
          <w:rFonts w:ascii="Aparajita" w:hAnsi="Aparajita" w:cs="B Nazanin" w:hint="cs"/>
          <w:sz w:val="24"/>
          <w:szCs w:val="24"/>
          <w:highlight w:val="green"/>
          <w:rtl/>
        </w:rPr>
        <w:t>مناطق ثابت (</w:t>
      </w:r>
      <w:r w:rsidRPr="00A20D73">
        <w:rPr>
          <w:rFonts w:ascii="Aparajita" w:hAnsi="Aparajita" w:cs="B Nazanin"/>
          <w:sz w:val="24"/>
          <w:szCs w:val="24"/>
          <w:highlight w:val="green"/>
        </w:rPr>
        <w:t>Constant Region</w:t>
      </w:r>
      <w:r w:rsidRPr="00A20D73">
        <w:rPr>
          <w:rFonts w:ascii="Aparajita" w:hAnsi="Aparajita" w:cs="B Nazanin" w:hint="cs"/>
          <w:sz w:val="24"/>
          <w:szCs w:val="24"/>
          <w:highlight w:val="green"/>
          <w:rtl/>
        </w:rPr>
        <w:t>)و متغیر (</w:t>
      </w:r>
      <w:r w:rsidRPr="00A20D73">
        <w:rPr>
          <w:rFonts w:ascii="Aparajita" w:hAnsi="Aparajita" w:cs="B Nazanin"/>
          <w:sz w:val="24"/>
          <w:szCs w:val="24"/>
          <w:highlight w:val="green"/>
        </w:rPr>
        <w:t>Variable Region</w:t>
      </w:r>
      <w:r w:rsidRPr="00A20D73">
        <w:rPr>
          <w:rFonts w:ascii="Aparajita" w:hAnsi="Aparajita" w:cs="B Nazanin" w:hint="cs"/>
          <w:sz w:val="24"/>
          <w:szCs w:val="24"/>
          <w:highlight w:val="green"/>
          <w:rtl/>
        </w:rPr>
        <w:t>)تشکیل شده است</w:t>
      </w:r>
      <w:r w:rsidRPr="002E71BD">
        <w:rPr>
          <w:rFonts w:ascii="Aparajita" w:hAnsi="Aparajita" w:cs="B Nazanin" w:hint="cs"/>
          <w:sz w:val="24"/>
          <w:szCs w:val="24"/>
          <w:rtl/>
        </w:rPr>
        <w:t xml:space="preserve"> در مناطق ثابت تغییر اسید امینه کم اما در نواحی متغیر تغییرات اسید امینه زیاد است.در نواحی ثابت ومتغیر زنجیره های سبک وسنگین ایمنوگلوبولین ها دارای قلمروهای خاصی می باشند که هر قلمرو ناحیه ای از 100 تا120اسید امینه است.</w:t>
      </w:r>
    </w:p>
    <w:p w:rsidR="002E71BD" w:rsidRPr="00A20D73" w:rsidRDefault="002E71BD" w:rsidP="002E71BD">
      <w:pPr>
        <w:rPr>
          <w:rFonts w:ascii="Aparajita" w:hAnsi="Aparajita" w:cs="B Nazanin"/>
          <w:sz w:val="24"/>
          <w:szCs w:val="24"/>
          <w:highlight w:val="green"/>
          <w:rtl/>
        </w:rPr>
      </w:pPr>
      <w:r w:rsidRPr="00A20D73">
        <w:rPr>
          <w:rFonts w:ascii="Aparajita" w:hAnsi="Aparajita" w:cs="B Nazanin" w:hint="cs"/>
          <w:sz w:val="24"/>
          <w:szCs w:val="24"/>
          <w:highlight w:val="green"/>
          <w:rtl/>
        </w:rPr>
        <w:t xml:space="preserve">زنجیره های سنگین دارای چند قلمرو هستند که با </w:t>
      </w:r>
      <w:r w:rsidRPr="00A20D73">
        <w:rPr>
          <w:rFonts w:ascii="Aparajita" w:hAnsi="Aparajita" w:cs="B Nazanin"/>
          <w:sz w:val="24"/>
          <w:szCs w:val="24"/>
          <w:highlight w:val="green"/>
        </w:rPr>
        <w:t>CH</w:t>
      </w:r>
      <w:r w:rsidRPr="00A20D73">
        <w:rPr>
          <w:rFonts w:ascii="Aparajita" w:hAnsi="Aparajita" w:cs="B Nazanin" w:hint="cs"/>
          <w:sz w:val="24"/>
          <w:szCs w:val="24"/>
          <w:highlight w:val="green"/>
          <w:rtl/>
        </w:rPr>
        <w:t>(</w:t>
      </w:r>
      <w:r w:rsidRPr="00A20D73">
        <w:rPr>
          <w:rFonts w:ascii="Aparajita" w:hAnsi="Aparajita" w:cs="B Nazanin"/>
          <w:sz w:val="24"/>
          <w:szCs w:val="24"/>
          <w:highlight w:val="green"/>
        </w:rPr>
        <w:t>Constant Heavy</w:t>
      </w:r>
      <w:r w:rsidRPr="00A20D73">
        <w:rPr>
          <w:rFonts w:ascii="Aparajita" w:hAnsi="Aparajita" w:cs="B Nazanin" w:hint="cs"/>
          <w:sz w:val="24"/>
          <w:szCs w:val="24"/>
          <w:highlight w:val="green"/>
          <w:rtl/>
        </w:rPr>
        <w:t>)ویک عدد نامگذاری می شوند:</w:t>
      </w:r>
    </w:p>
    <w:p w:rsidR="002E71BD" w:rsidRPr="002E71BD" w:rsidRDefault="002E71BD" w:rsidP="002E71BD">
      <w:pPr>
        <w:rPr>
          <w:rFonts w:ascii="Aparajita" w:hAnsi="Aparajita" w:cs="B Nazanin"/>
          <w:sz w:val="24"/>
          <w:szCs w:val="24"/>
          <w:rtl/>
        </w:rPr>
      </w:pPr>
      <w:r w:rsidRPr="00A20D73">
        <w:rPr>
          <w:rFonts w:ascii="Aparajita" w:hAnsi="Aparajita" w:cs="B Nazanin"/>
          <w:sz w:val="24"/>
          <w:szCs w:val="24"/>
          <w:highlight w:val="green"/>
        </w:rPr>
        <w:t>CH4</w:t>
      </w:r>
      <w:proofErr w:type="gramStart"/>
      <w:r w:rsidRPr="00A20D73">
        <w:rPr>
          <w:rFonts w:ascii="Aparajita" w:hAnsi="Aparajita" w:cs="B Nazanin"/>
          <w:sz w:val="24"/>
          <w:szCs w:val="24"/>
          <w:highlight w:val="green"/>
        </w:rPr>
        <w:t>,CH3,CH2,CH1</w:t>
      </w:r>
      <w:proofErr w:type="gramEnd"/>
      <w:r w:rsidRPr="00A20D73">
        <w:rPr>
          <w:rFonts w:ascii="Aparajita" w:hAnsi="Aparajita" w:cs="B Nazanin" w:hint="cs"/>
          <w:sz w:val="24"/>
          <w:szCs w:val="24"/>
          <w:highlight w:val="green"/>
          <w:rtl/>
        </w:rPr>
        <w:t xml:space="preserve"> که </w:t>
      </w:r>
      <w:r w:rsidRPr="00A20D73">
        <w:rPr>
          <w:rFonts w:ascii="Aparajita" w:hAnsi="Aparajita" w:cs="B Nazanin"/>
          <w:sz w:val="24"/>
          <w:szCs w:val="24"/>
          <w:highlight w:val="green"/>
        </w:rPr>
        <w:t>CH4</w:t>
      </w:r>
      <w:r w:rsidRPr="00A20D73">
        <w:rPr>
          <w:rFonts w:ascii="Aparajita" w:hAnsi="Aparajita" w:cs="B Nazanin" w:hint="cs"/>
          <w:sz w:val="24"/>
          <w:szCs w:val="24"/>
          <w:highlight w:val="green"/>
          <w:rtl/>
        </w:rPr>
        <w:t xml:space="preserve"> تنها در </w:t>
      </w:r>
      <w:proofErr w:type="spellStart"/>
      <w:r w:rsidRPr="00A20D73">
        <w:rPr>
          <w:rFonts w:ascii="Aparajita" w:hAnsi="Aparajita" w:cs="B Nazanin"/>
          <w:sz w:val="24"/>
          <w:szCs w:val="24"/>
          <w:highlight w:val="green"/>
        </w:rPr>
        <w:t>IgM</w:t>
      </w:r>
      <w:proofErr w:type="spellEnd"/>
      <w:r w:rsidRPr="00A20D73">
        <w:rPr>
          <w:rFonts w:ascii="Aparajita" w:hAnsi="Aparajita" w:cs="B Nazanin" w:hint="cs"/>
          <w:sz w:val="24"/>
          <w:szCs w:val="24"/>
          <w:highlight w:val="green"/>
          <w:rtl/>
        </w:rPr>
        <w:t xml:space="preserve"> و</w:t>
      </w:r>
      <w:proofErr w:type="spellStart"/>
      <w:r w:rsidRPr="00A20D73">
        <w:rPr>
          <w:rFonts w:ascii="Aparajita" w:hAnsi="Aparajita" w:cs="B Nazanin"/>
          <w:sz w:val="24"/>
          <w:szCs w:val="24"/>
          <w:highlight w:val="green"/>
        </w:rPr>
        <w:t>IgE</w:t>
      </w:r>
      <w:proofErr w:type="spellEnd"/>
      <w:r w:rsidRPr="00A20D73">
        <w:rPr>
          <w:rFonts w:ascii="Aparajita" w:hAnsi="Aparajita" w:cs="B Nazanin" w:hint="cs"/>
          <w:sz w:val="24"/>
          <w:szCs w:val="24"/>
          <w:highlight w:val="green"/>
          <w:rtl/>
        </w:rPr>
        <w:t xml:space="preserve"> وجود دارد</w:t>
      </w:r>
    </w:p>
    <w:p w:rsidR="002E71BD" w:rsidRPr="002E71BD" w:rsidRDefault="002E71BD" w:rsidP="002E71BD">
      <w:pPr>
        <w:rPr>
          <w:rFonts w:ascii="Aparajita" w:hAnsi="Aparajita" w:cs="B Nazanin"/>
          <w:sz w:val="24"/>
          <w:szCs w:val="24"/>
        </w:rPr>
      </w:pPr>
      <w:r w:rsidRPr="002E71BD">
        <w:rPr>
          <w:rFonts w:ascii="Aparajita" w:hAnsi="Aparajita" w:cs="B Nazanin" w:hint="cs"/>
          <w:sz w:val="24"/>
          <w:szCs w:val="24"/>
          <w:rtl/>
        </w:rPr>
        <w:t>همچنین زنجیره ی سنگین دارای یک قلمرو متغیر نیز می باشد :</w:t>
      </w:r>
      <w:r w:rsidRPr="002E71BD">
        <w:rPr>
          <w:rFonts w:ascii="Aparajita" w:hAnsi="Aparajita" w:cs="B Nazanin"/>
          <w:sz w:val="24"/>
          <w:szCs w:val="24"/>
        </w:rPr>
        <w:t>VH</w:t>
      </w:r>
    </w:p>
    <w:p w:rsidR="002E71BD" w:rsidRPr="002E71BD" w:rsidRDefault="002E71BD" w:rsidP="002E71BD">
      <w:pPr>
        <w:rPr>
          <w:rFonts w:ascii="Aparajita" w:hAnsi="Aparajita" w:cs="B Nazanin"/>
          <w:sz w:val="24"/>
          <w:szCs w:val="24"/>
          <w:rtl/>
        </w:rPr>
      </w:pPr>
      <w:r w:rsidRPr="00A20D73">
        <w:rPr>
          <w:rFonts w:ascii="Aparajita" w:hAnsi="Aparajita" w:cs="B Nazanin" w:hint="cs"/>
          <w:sz w:val="24"/>
          <w:szCs w:val="24"/>
          <w:highlight w:val="green"/>
          <w:rtl/>
        </w:rPr>
        <w:t xml:space="preserve">در زنجیره ی سبک دو قلمرو ثابت </w:t>
      </w:r>
      <w:r w:rsidRPr="00A20D73">
        <w:rPr>
          <w:rFonts w:ascii="Aparajita" w:hAnsi="Aparajita" w:cs="B Nazanin"/>
          <w:sz w:val="24"/>
          <w:szCs w:val="24"/>
          <w:highlight w:val="green"/>
        </w:rPr>
        <w:t>CL</w:t>
      </w:r>
      <w:r w:rsidRPr="00A20D73">
        <w:rPr>
          <w:rFonts w:ascii="Aparajita" w:hAnsi="Aparajita" w:cs="B Nazanin" w:hint="cs"/>
          <w:sz w:val="24"/>
          <w:szCs w:val="24"/>
          <w:highlight w:val="green"/>
          <w:rtl/>
        </w:rPr>
        <w:t xml:space="preserve">و متغیر </w:t>
      </w:r>
      <w:r w:rsidRPr="00A20D73">
        <w:rPr>
          <w:rFonts w:ascii="Aparajita" w:hAnsi="Aparajita" w:cs="B Nazanin"/>
          <w:sz w:val="24"/>
          <w:szCs w:val="24"/>
          <w:highlight w:val="green"/>
        </w:rPr>
        <w:t>VL</w:t>
      </w:r>
      <w:r w:rsidRPr="00A20D73">
        <w:rPr>
          <w:rFonts w:ascii="Aparajita" w:hAnsi="Aparajita" w:cs="B Nazanin" w:hint="cs"/>
          <w:sz w:val="24"/>
          <w:szCs w:val="24"/>
          <w:highlight w:val="green"/>
          <w:rtl/>
        </w:rPr>
        <w:t>وجود دارند</w:t>
      </w:r>
    </w:p>
    <w:p w:rsidR="00336085" w:rsidRDefault="002E71BD" w:rsidP="002E71BD">
      <w:pPr>
        <w:rPr>
          <w:rFonts w:ascii="Aparajita" w:hAnsi="Aparajita" w:cs="B Nazanin"/>
          <w:sz w:val="24"/>
          <w:szCs w:val="24"/>
        </w:rPr>
      </w:pPr>
      <w:r w:rsidRPr="002E71BD">
        <w:rPr>
          <w:rFonts w:ascii="Aparajita" w:hAnsi="Aparajita" w:cs="B Nazanin" w:hint="cs"/>
          <w:sz w:val="24"/>
          <w:szCs w:val="24"/>
          <w:rtl/>
        </w:rPr>
        <w:t>در قلمروهای ثابت (</w:t>
      </w:r>
      <w:r w:rsidRPr="002E71BD">
        <w:rPr>
          <w:rFonts w:ascii="Aparajita" w:hAnsi="Aparajita" w:cs="B Nazanin"/>
          <w:sz w:val="24"/>
          <w:szCs w:val="24"/>
        </w:rPr>
        <w:t>CL &amp; CH</w:t>
      </w:r>
      <w:r w:rsidRPr="002E71BD">
        <w:rPr>
          <w:rFonts w:ascii="Aparajita" w:hAnsi="Aparajita" w:cs="B Nazanin" w:hint="cs"/>
          <w:sz w:val="24"/>
          <w:szCs w:val="24"/>
          <w:rtl/>
        </w:rPr>
        <w:t>)در همه ی کلاس های ایمنوگلوبولین اسیدهای امینه یکسان است بنابراین تفاوت ایمنوگلوبولین در نواحی متغیر (</w:t>
      </w:r>
      <w:r w:rsidRPr="002E71BD">
        <w:rPr>
          <w:rFonts w:ascii="Aparajita" w:hAnsi="Aparajita" w:cs="B Nazanin"/>
          <w:sz w:val="24"/>
          <w:szCs w:val="24"/>
        </w:rPr>
        <w:t>VL &amp;VH</w:t>
      </w:r>
      <w:r w:rsidRPr="002E71BD">
        <w:rPr>
          <w:rFonts w:ascii="Aparajita" w:hAnsi="Aparajita" w:cs="B Nazanin" w:hint="cs"/>
          <w:sz w:val="24"/>
          <w:szCs w:val="24"/>
          <w:rtl/>
        </w:rPr>
        <w:t>)می باشد</w:t>
      </w:r>
    </w:p>
    <w:p w:rsidR="002E71BD" w:rsidRPr="002E71BD" w:rsidRDefault="00336085" w:rsidP="00336085">
      <w:pPr>
        <w:jc w:val="center"/>
        <w:rPr>
          <w:rFonts w:ascii="Aparajita" w:hAnsi="Aparajita" w:cs="B Nazanin"/>
          <w:sz w:val="24"/>
          <w:szCs w:val="24"/>
          <w:rtl/>
        </w:rPr>
      </w:pPr>
      <w:r>
        <w:rPr>
          <w:rFonts w:ascii="Aparajita" w:hAnsi="Aparajita" w:cs="B Nazanin" w:hint="cs"/>
          <w:noProof/>
          <w:sz w:val="24"/>
          <w:szCs w:val="24"/>
          <w:rtl/>
          <w:lang w:bidi="ar-SA"/>
        </w:rPr>
        <w:drawing>
          <wp:inline distT="0" distB="0" distL="0" distR="0">
            <wp:extent cx="1454150" cy="12255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grayscl/>
                    </a:blip>
                    <a:srcRect l="6986" t="1010" r="4139" b="71137"/>
                    <a:stretch>
                      <a:fillRect/>
                    </a:stretch>
                  </pic:blipFill>
                  <pic:spPr bwMode="auto">
                    <a:xfrm>
                      <a:off x="0" y="0"/>
                      <a:ext cx="1454150" cy="1225550"/>
                    </a:xfrm>
                    <a:prstGeom prst="rect">
                      <a:avLst/>
                    </a:prstGeom>
                    <a:noFill/>
                    <a:ln w="9525">
                      <a:noFill/>
                      <a:miter lim="800000"/>
                      <a:headEnd/>
                      <a:tailEnd/>
                    </a:ln>
                  </pic:spPr>
                </pic:pic>
              </a:graphicData>
            </a:graphic>
          </wp:inline>
        </w:drawing>
      </w:r>
      <w:r>
        <w:rPr>
          <w:rFonts w:ascii="Aparajita" w:hAnsi="Aparajita" w:cs="B Nazanin" w:hint="cs"/>
          <w:sz w:val="24"/>
          <w:szCs w:val="24"/>
          <w:rtl/>
        </w:rPr>
        <w:t xml:space="preserve">         </w:t>
      </w:r>
      <w:r w:rsidRPr="00336085">
        <w:rPr>
          <w:rFonts w:ascii="Aparajita" w:hAnsi="Aparajita" w:cs="B Nazanin" w:hint="cs"/>
          <w:noProof/>
          <w:sz w:val="24"/>
          <w:szCs w:val="24"/>
          <w:rtl/>
          <w:lang w:bidi="ar-SA"/>
        </w:rPr>
        <w:drawing>
          <wp:inline distT="0" distB="0" distL="0" distR="0">
            <wp:extent cx="1593850" cy="1504950"/>
            <wp:effectExtent l="19050" t="0" r="635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grayscl/>
                    </a:blip>
                    <a:srcRect l="2264" t="31169" r="3019" b="34632"/>
                    <a:stretch>
                      <a:fillRect/>
                    </a:stretch>
                  </pic:blipFill>
                  <pic:spPr bwMode="auto">
                    <a:xfrm>
                      <a:off x="0" y="0"/>
                      <a:ext cx="1593850" cy="1504950"/>
                    </a:xfrm>
                    <a:prstGeom prst="rect">
                      <a:avLst/>
                    </a:prstGeom>
                    <a:noFill/>
                    <a:ln w="9525">
                      <a:noFill/>
                      <a:miter lim="800000"/>
                      <a:headEnd/>
                      <a:tailEnd/>
                    </a:ln>
                  </pic:spPr>
                </pic:pic>
              </a:graphicData>
            </a:graphic>
          </wp:inline>
        </w:drawing>
      </w:r>
      <w:r>
        <w:rPr>
          <w:rFonts w:ascii="Aparajita" w:hAnsi="Aparajita" w:cs="B Nazanin" w:hint="cs"/>
          <w:sz w:val="24"/>
          <w:szCs w:val="24"/>
          <w:rtl/>
        </w:rPr>
        <w:t xml:space="preserve">        </w:t>
      </w:r>
      <w:r w:rsidRPr="00336085">
        <w:rPr>
          <w:rFonts w:ascii="Aparajita" w:hAnsi="Aparajita" w:cs="B Nazanin" w:hint="cs"/>
          <w:noProof/>
          <w:sz w:val="24"/>
          <w:szCs w:val="24"/>
          <w:rtl/>
          <w:lang w:bidi="ar-SA"/>
        </w:rPr>
        <w:drawing>
          <wp:inline distT="0" distB="0" distL="0" distR="0">
            <wp:extent cx="1574800" cy="1333500"/>
            <wp:effectExtent l="19050" t="0" r="635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grayscl/>
                    </a:blip>
                    <a:srcRect l="2641" t="67677" r="3774" b="2020"/>
                    <a:stretch>
                      <a:fillRect/>
                    </a:stretch>
                  </pic:blipFill>
                  <pic:spPr bwMode="auto">
                    <a:xfrm>
                      <a:off x="0" y="0"/>
                      <a:ext cx="1574800" cy="1333500"/>
                    </a:xfrm>
                    <a:prstGeom prst="rect">
                      <a:avLst/>
                    </a:prstGeom>
                    <a:noFill/>
                    <a:ln w="9525">
                      <a:noFill/>
                      <a:miter lim="800000"/>
                      <a:headEnd/>
                      <a:tailEnd/>
                    </a:ln>
                  </pic:spPr>
                </pic:pic>
              </a:graphicData>
            </a:graphic>
          </wp:inline>
        </w:drawing>
      </w:r>
    </w:p>
    <w:p w:rsidR="002E71BD" w:rsidRPr="002E71BD" w:rsidRDefault="002807D9" w:rsidP="002E71BD">
      <w:pPr>
        <w:rPr>
          <w:rFonts w:ascii="Aparajita" w:hAnsi="Aparajita" w:cs="B Nazanin"/>
          <w:sz w:val="24"/>
          <w:szCs w:val="24"/>
          <w:rtl/>
        </w:rPr>
      </w:pPr>
      <w:r>
        <w:rPr>
          <w:rFonts w:ascii="Aparajita" w:hAnsi="Aparajita" w:cs="B Nazanin"/>
          <w:noProof/>
          <w:sz w:val="24"/>
          <w:szCs w:val="24"/>
          <w:lang w:bidi="ar-SA"/>
        </w:rPr>
        <w:drawing>
          <wp:anchor distT="0" distB="0" distL="114300" distR="114300" simplePos="0" relativeHeight="251659264" behindDoc="1" locked="0" layoutInCell="1" allowOverlap="1">
            <wp:simplePos x="0" y="0"/>
            <wp:positionH relativeFrom="margin">
              <wp:posOffset>222250</wp:posOffset>
            </wp:positionH>
            <wp:positionV relativeFrom="margin">
              <wp:posOffset>7145655</wp:posOffset>
            </wp:positionV>
            <wp:extent cx="768350" cy="1557655"/>
            <wp:effectExtent l="19050" t="0" r="0" b="0"/>
            <wp:wrapSquare wrapText="bothSides"/>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grayscl/>
                    </a:blip>
                    <a:srcRect l="65539" t="9808" r="7232" b="25479"/>
                    <a:stretch>
                      <a:fillRect/>
                    </a:stretch>
                  </pic:blipFill>
                  <pic:spPr bwMode="auto">
                    <a:xfrm>
                      <a:off x="0" y="0"/>
                      <a:ext cx="768350" cy="1557655"/>
                    </a:xfrm>
                    <a:prstGeom prst="rect">
                      <a:avLst/>
                    </a:prstGeom>
                    <a:noFill/>
                    <a:ln w="9525">
                      <a:noFill/>
                      <a:miter lim="800000"/>
                      <a:headEnd/>
                      <a:tailEnd/>
                    </a:ln>
                  </pic:spPr>
                </pic:pic>
              </a:graphicData>
            </a:graphic>
          </wp:anchor>
        </w:drawing>
      </w:r>
      <w:r w:rsidR="002E71BD" w:rsidRPr="002E71BD">
        <w:rPr>
          <w:rFonts w:ascii="Aparajita" w:hAnsi="Aparajita" w:cs="B Nazanin"/>
          <w:sz w:val="24"/>
          <w:szCs w:val="24"/>
        </w:rPr>
        <w:t xml:space="preserve">Hinge </w:t>
      </w:r>
      <w:r w:rsidR="002E71BD" w:rsidRPr="00A20D73">
        <w:rPr>
          <w:rFonts w:ascii="Aparajita" w:hAnsi="Aparajita" w:cs="B Nazanin"/>
          <w:sz w:val="24"/>
          <w:szCs w:val="24"/>
          <w:highlight w:val="green"/>
        </w:rPr>
        <w:t>Region</w:t>
      </w:r>
      <w:r w:rsidR="002E71BD" w:rsidRPr="00A20D73">
        <w:rPr>
          <w:rFonts w:ascii="Aparajita" w:hAnsi="Aparajita" w:cs="B Nazanin" w:hint="cs"/>
          <w:sz w:val="24"/>
          <w:szCs w:val="24"/>
          <w:highlight w:val="green"/>
          <w:rtl/>
        </w:rPr>
        <w:t xml:space="preserve"> (ناحیه لولا) در ایمنوگلوبولین ها دارای تعداد زیادی پیوندهای دی سولفیدی می باشد در این ناحیه تعداد زیادی اسیدامینه ی </w:t>
      </w:r>
      <w:r w:rsidR="002E71BD" w:rsidRPr="00A20D73">
        <w:rPr>
          <w:rFonts w:ascii="Aparajita" w:hAnsi="Aparajita" w:cs="B Nazanin" w:hint="cs"/>
          <w:sz w:val="24"/>
          <w:szCs w:val="24"/>
          <w:rtl/>
        </w:rPr>
        <w:t xml:space="preserve">پرولین </w:t>
      </w:r>
      <w:r w:rsidR="002E71BD" w:rsidRPr="00A20D73">
        <w:rPr>
          <w:rFonts w:ascii="Aparajita" w:hAnsi="Aparajita" w:cs="B Nazanin" w:hint="cs"/>
          <w:sz w:val="24"/>
          <w:szCs w:val="24"/>
          <w:highlight w:val="green"/>
          <w:rtl/>
        </w:rPr>
        <w:t>وجود دارد. ناحیه لولا باعث ایجاد خاصیت ارتجاعی در ایمنوگلوبولین ها می شود و می توانند از این طریق ایمنوگلوبولین ها بچرخند تا بتوانند با اشکال فضایی مختلف انتی ژن ها باند شوند</w:t>
      </w:r>
      <w:r w:rsidR="002E71BD" w:rsidRPr="002E71BD">
        <w:rPr>
          <w:rFonts w:ascii="Aparajita" w:hAnsi="Aparajita" w:cs="B Nazanin" w:hint="cs"/>
          <w:sz w:val="24"/>
          <w:szCs w:val="24"/>
          <w:rtl/>
        </w:rPr>
        <w:t>.</w:t>
      </w:r>
    </w:p>
    <w:p w:rsidR="002E71BD" w:rsidRPr="002E71BD" w:rsidRDefault="00356473" w:rsidP="002E71BD">
      <w:pPr>
        <w:rPr>
          <w:rFonts w:ascii="Aparajita" w:hAnsi="Aparajita" w:cs="B Nazanin"/>
          <w:sz w:val="24"/>
          <w:szCs w:val="24"/>
          <w:rtl/>
        </w:rPr>
      </w:pPr>
      <w:r>
        <w:rPr>
          <w:rFonts w:ascii="Aparajita" w:hAnsi="Aparajita" w:cs="B Nazanin" w:hint="cs"/>
          <w:sz w:val="24"/>
          <w:szCs w:val="24"/>
          <w:rtl/>
        </w:rPr>
        <w:t>پا</w:t>
      </w:r>
      <w:r w:rsidR="002E71BD" w:rsidRPr="002E71BD">
        <w:rPr>
          <w:rFonts w:ascii="Aparajita" w:hAnsi="Aparajita" w:cs="B Nazanin" w:hint="cs"/>
          <w:sz w:val="24"/>
          <w:szCs w:val="24"/>
          <w:rtl/>
        </w:rPr>
        <w:t>پائین یک آنزیم گیاهی است که انتی بادی را در ناحیه ی لولا به سه قطعه با اندازه ی مساوی تقسیم می نماید</w:t>
      </w:r>
      <w:r>
        <w:rPr>
          <w:rFonts w:ascii="Aparajita" w:hAnsi="Aparajita" w:cs="B Nazanin" w:hint="cs"/>
          <w:sz w:val="24"/>
          <w:szCs w:val="24"/>
          <w:rtl/>
        </w:rPr>
        <w:t xml:space="preserve">  </w:t>
      </w:r>
    </w:p>
    <w:p w:rsidR="002E71BD" w:rsidRPr="00A20D73" w:rsidRDefault="002E71BD" w:rsidP="002E71BD">
      <w:pPr>
        <w:rPr>
          <w:rFonts w:ascii="Aparajita" w:hAnsi="Aparajita" w:cs="B Nazanin"/>
          <w:sz w:val="24"/>
          <w:szCs w:val="24"/>
          <w:highlight w:val="green"/>
          <w:rtl/>
        </w:rPr>
      </w:pPr>
      <w:r w:rsidRPr="00A20D73">
        <w:rPr>
          <w:rFonts w:ascii="Aparajita" w:hAnsi="Aparajita" w:cs="B Nazanin" w:hint="cs"/>
          <w:sz w:val="24"/>
          <w:szCs w:val="24"/>
          <w:highlight w:val="green"/>
          <w:rtl/>
        </w:rPr>
        <w:t xml:space="preserve">1)دو قطعه </w:t>
      </w:r>
      <w:r w:rsidRPr="00A20D73">
        <w:rPr>
          <w:rFonts w:ascii="Aparajita" w:hAnsi="Aparajita" w:cs="B Nazanin"/>
          <w:sz w:val="24"/>
          <w:szCs w:val="24"/>
          <w:highlight w:val="green"/>
        </w:rPr>
        <w:t>Fab</w:t>
      </w:r>
      <w:r w:rsidRPr="00A20D73">
        <w:rPr>
          <w:rFonts w:ascii="Aparajita" w:hAnsi="Aparajita" w:cs="B Nazanin" w:hint="cs"/>
          <w:sz w:val="24"/>
          <w:szCs w:val="24"/>
          <w:highlight w:val="green"/>
          <w:rtl/>
        </w:rPr>
        <w:t>این بخش ها توانایی اتصال به آنتی ژن را دارد</w:t>
      </w:r>
    </w:p>
    <w:p w:rsidR="002E71BD" w:rsidRDefault="002E71BD" w:rsidP="002E71BD">
      <w:pPr>
        <w:rPr>
          <w:rFonts w:ascii="Aparajita" w:hAnsi="Aparajita" w:cs="B Nazanin"/>
          <w:sz w:val="24"/>
          <w:szCs w:val="24"/>
          <w:rtl/>
        </w:rPr>
      </w:pPr>
      <w:r w:rsidRPr="00A20D73">
        <w:rPr>
          <w:rFonts w:ascii="Aparajita" w:hAnsi="Aparajita" w:cs="B Nazanin" w:hint="cs"/>
          <w:sz w:val="24"/>
          <w:szCs w:val="24"/>
          <w:highlight w:val="green"/>
          <w:rtl/>
        </w:rPr>
        <w:t xml:space="preserve">2)یک قطعه  </w:t>
      </w:r>
      <w:r w:rsidRPr="00A20D73">
        <w:rPr>
          <w:rFonts w:ascii="Aparajita" w:hAnsi="Aparajita" w:cs="B Nazanin"/>
          <w:sz w:val="24"/>
          <w:szCs w:val="24"/>
          <w:highlight w:val="green"/>
        </w:rPr>
        <w:t>FC</w:t>
      </w:r>
      <w:r w:rsidRPr="00A20D73">
        <w:rPr>
          <w:rFonts w:ascii="Aparajita" w:hAnsi="Aparajita" w:cs="B Nazanin" w:hint="cs"/>
          <w:sz w:val="24"/>
          <w:szCs w:val="24"/>
          <w:highlight w:val="green"/>
          <w:rtl/>
        </w:rPr>
        <w:t>(</w:t>
      </w:r>
      <w:r w:rsidRPr="00A20D73">
        <w:rPr>
          <w:rFonts w:ascii="Aparajita" w:hAnsi="Aparajita" w:cs="B Nazanin"/>
          <w:sz w:val="24"/>
          <w:szCs w:val="24"/>
          <w:highlight w:val="green"/>
        </w:rPr>
        <w:t xml:space="preserve">Fragment of </w:t>
      </w:r>
      <w:proofErr w:type="spellStart"/>
      <w:r w:rsidRPr="00A20D73">
        <w:rPr>
          <w:rFonts w:ascii="Aparajita" w:hAnsi="Aparajita" w:cs="B Nazanin"/>
          <w:sz w:val="24"/>
          <w:szCs w:val="24"/>
          <w:highlight w:val="green"/>
        </w:rPr>
        <w:t>crystallizable</w:t>
      </w:r>
      <w:proofErr w:type="spellEnd"/>
      <w:r w:rsidRPr="00A20D73">
        <w:rPr>
          <w:rFonts w:ascii="Aparajita" w:hAnsi="Aparajita" w:cs="B Nazanin" w:hint="cs"/>
          <w:sz w:val="24"/>
          <w:szCs w:val="24"/>
          <w:highlight w:val="green"/>
          <w:rtl/>
        </w:rPr>
        <w:t>)این قسمت از مولکول آنتی بادی به آسانی به صورت کریستال در می آید</w:t>
      </w:r>
      <w:r w:rsidRPr="002E71BD">
        <w:rPr>
          <w:rFonts w:ascii="Aparajita" w:hAnsi="Aparajita" w:cs="B Nazanin" w:hint="cs"/>
          <w:sz w:val="24"/>
          <w:szCs w:val="24"/>
          <w:rtl/>
        </w:rPr>
        <w:t xml:space="preserve"> </w:t>
      </w:r>
    </w:p>
    <w:p w:rsidR="002807D9" w:rsidRPr="002E71BD" w:rsidRDefault="002807D9" w:rsidP="002E71BD">
      <w:pPr>
        <w:rPr>
          <w:rFonts w:ascii="Aparajita" w:hAnsi="Aparajita" w:cs="B Nazanin"/>
          <w:sz w:val="24"/>
          <w:szCs w:val="24"/>
          <w:rtl/>
        </w:rPr>
      </w:pPr>
    </w:p>
    <w:p w:rsidR="002E71BD" w:rsidRDefault="002E71BD" w:rsidP="002E71BD">
      <w:pPr>
        <w:rPr>
          <w:rFonts w:ascii="Aparajita" w:hAnsi="Aparajita" w:cs="B Nazanin"/>
          <w:sz w:val="24"/>
          <w:szCs w:val="24"/>
          <w:rtl/>
        </w:rPr>
      </w:pPr>
      <w:r w:rsidRPr="00A20D73">
        <w:rPr>
          <w:rFonts w:ascii="Aparajita" w:hAnsi="Aparajita" w:cs="B Nazanin"/>
          <w:sz w:val="24"/>
          <w:szCs w:val="24"/>
          <w:highlight w:val="green"/>
        </w:rPr>
        <w:t>FC</w:t>
      </w:r>
      <w:r w:rsidRPr="00A20D73">
        <w:rPr>
          <w:rFonts w:ascii="Aparajita" w:hAnsi="Aparajita" w:cs="B Nazanin" w:hint="cs"/>
          <w:sz w:val="24"/>
          <w:szCs w:val="24"/>
          <w:highlight w:val="green"/>
          <w:rtl/>
        </w:rPr>
        <w:t>از نظر خصوصیات و عملکرد بیولوژیک ایمنوگلوبین ها دارای اهمیت است و به رسپتورهای خود (</w:t>
      </w:r>
      <w:r w:rsidRPr="00A20D73">
        <w:rPr>
          <w:rFonts w:ascii="Aparajita" w:hAnsi="Aparajita" w:cs="B Nazanin"/>
          <w:sz w:val="24"/>
          <w:szCs w:val="24"/>
          <w:highlight w:val="green"/>
        </w:rPr>
        <w:t>FC Receptor</w:t>
      </w:r>
      <w:r w:rsidRPr="00A20D73">
        <w:rPr>
          <w:rFonts w:ascii="Aparajita" w:hAnsi="Aparajita" w:cs="B Nazanin" w:hint="cs"/>
          <w:sz w:val="24"/>
          <w:szCs w:val="24"/>
          <w:highlight w:val="green"/>
          <w:rtl/>
        </w:rPr>
        <w:t xml:space="preserve">) در </w:t>
      </w:r>
      <w:proofErr w:type="gramStart"/>
      <w:r w:rsidRPr="00A20D73">
        <w:rPr>
          <w:rFonts w:ascii="Aparajita" w:hAnsi="Aparajita" w:cs="B Nazanin" w:hint="cs"/>
          <w:sz w:val="24"/>
          <w:szCs w:val="24"/>
          <w:highlight w:val="green"/>
          <w:rtl/>
        </w:rPr>
        <w:t>سطح</w:t>
      </w:r>
      <w:r w:rsidR="002807D9" w:rsidRPr="00A20D73">
        <w:rPr>
          <w:rFonts w:ascii="Aparajita" w:hAnsi="Aparajita" w:cs="B Nazanin" w:hint="cs"/>
          <w:sz w:val="24"/>
          <w:szCs w:val="24"/>
          <w:highlight w:val="green"/>
          <w:rtl/>
        </w:rPr>
        <w:t xml:space="preserve"> </w:t>
      </w:r>
      <w:r w:rsidRPr="00A20D73">
        <w:rPr>
          <w:rFonts w:ascii="Aparajita" w:hAnsi="Aparajita" w:cs="B Nazanin" w:hint="cs"/>
          <w:sz w:val="24"/>
          <w:szCs w:val="24"/>
          <w:highlight w:val="green"/>
          <w:rtl/>
        </w:rPr>
        <w:t xml:space="preserve"> سلولهای</w:t>
      </w:r>
      <w:proofErr w:type="gramEnd"/>
      <w:r w:rsidRPr="00A20D73">
        <w:rPr>
          <w:rFonts w:ascii="Aparajita" w:hAnsi="Aparajita" w:cs="B Nazanin" w:hint="cs"/>
          <w:sz w:val="24"/>
          <w:szCs w:val="24"/>
          <w:highlight w:val="green"/>
          <w:rtl/>
        </w:rPr>
        <w:t xml:space="preserve"> بیگانه خوار (ماکروفاژها ونوتروفیل هاو ماست سل )متصل شده و باعث ایجاد پاسخ های ایمنی می شود.</w:t>
      </w:r>
    </w:p>
    <w:p w:rsidR="00356473" w:rsidRPr="002E71BD" w:rsidRDefault="00356473" w:rsidP="00356473">
      <w:pPr>
        <w:jc w:val="center"/>
        <w:rPr>
          <w:rFonts w:ascii="Aparajita" w:hAnsi="Aparajita" w:cs="B Nazanin"/>
          <w:sz w:val="24"/>
          <w:szCs w:val="24"/>
          <w:rtl/>
        </w:rPr>
      </w:pPr>
    </w:p>
    <w:p w:rsidR="002E71BD" w:rsidRPr="002E71BD" w:rsidRDefault="002E71BD" w:rsidP="002E71BD">
      <w:pPr>
        <w:rPr>
          <w:rFonts w:ascii="Aparajita" w:hAnsi="Aparajita" w:cs="B Nazanin"/>
          <w:b/>
          <w:bCs/>
          <w:sz w:val="24"/>
          <w:szCs w:val="24"/>
          <w:rtl/>
        </w:rPr>
      </w:pPr>
      <w:r w:rsidRPr="002E71BD">
        <w:rPr>
          <w:rFonts w:ascii="Aparajita" w:hAnsi="Aparajita" w:cs="B Nazanin" w:hint="cs"/>
          <w:b/>
          <w:bCs/>
          <w:sz w:val="24"/>
          <w:szCs w:val="24"/>
          <w:rtl/>
        </w:rPr>
        <w:t>انواع شاخص های آنتی ژنیک ایمنوگلوبولین ها:</w:t>
      </w:r>
    </w:p>
    <w:p w:rsidR="002E71BD" w:rsidRPr="002E71BD" w:rsidRDefault="002E71BD" w:rsidP="002E71BD">
      <w:pPr>
        <w:rPr>
          <w:rFonts w:ascii="Aparajita" w:hAnsi="Aparajita" w:cs="B Nazanin"/>
          <w:sz w:val="24"/>
          <w:szCs w:val="24"/>
        </w:rPr>
      </w:pPr>
      <w:r w:rsidRPr="002E71BD">
        <w:rPr>
          <w:rFonts w:ascii="Aparajita" w:hAnsi="Aparajita" w:cs="B Nazanin" w:hint="cs"/>
          <w:sz w:val="24"/>
          <w:szCs w:val="24"/>
          <w:rtl/>
        </w:rPr>
        <w:t>1)</w:t>
      </w:r>
      <w:proofErr w:type="spellStart"/>
      <w:r w:rsidRPr="002E71BD">
        <w:rPr>
          <w:rFonts w:ascii="Aparajita" w:hAnsi="Aparajita" w:cs="B Nazanin"/>
          <w:sz w:val="24"/>
          <w:szCs w:val="24"/>
        </w:rPr>
        <w:t>Isotypic</w:t>
      </w:r>
      <w:proofErr w:type="spellEnd"/>
      <w:r w:rsidRPr="002E71BD">
        <w:rPr>
          <w:rFonts w:ascii="Aparajita" w:hAnsi="Aparajita" w:cs="B Nazanin"/>
          <w:sz w:val="24"/>
          <w:szCs w:val="24"/>
        </w:rPr>
        <w:t xml:space="preserve"> Determinants</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براساس نوع زنجیره سنگین که از لحاظ ژنتیکی چه مشخصه و ساختاری داشته باشد ایمنوگلوبولین ها به کلاسهای مختلفی دسته بندی می شوند:</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 xml:space="preserve">شاخص های ایزوتایپیک یا شاخص های تکامل زیستی در ژن های نواحی ثابت زنجیره های سبک وسنگین ایمنوگلوبولین ها قرار داشته و سبب شناسایی و تمایز کلاس های ایمنوگلوبین هامی شود </w:t>
      </w:r>
    </w:p>
    <w:p w:rsidR="002E71BD" w:rsidRPr="002E71BD" w:rsidRDefault="002E71BD" w:rsidP="002E71BD">
      <w:pPr>
        <w:rPr>
          <w:rFonts w:ascii="Aparajita" w:hAnsi="Aparajita" w:cs="B Nazanin"/>
          <w:sz w:val="24"/>
          <w:szCs w:val="24"/>
          <w:rtl/>
        </w:rPr>
      </w:pPr>
      <w:r w:rsidRPr="00A20D73">
        <w:rPr>
          <w:rFonts w:ascii="Aparajita" w:hAnsi="Aparajita" w:cs="B Nazanin" w:hint="cs"/>
          <w:sz w:val="24"/>
          <w:szCs w:val="24"/>
          <w:highlight w:val="green"/>
          <w:rtl/>
        </w:rPr>
        <w:t>ژن های زنجیره های سنگین گاما(</w:t>
      </w:r>
      <w:proofErr w:type="spellStart"/>
      <w:r w:rsidRPr="00A20D73">
        <w:rPr>
          <w:rFonts w:ascii="Aparajita" w:hAnsi="Aparajita" w:cs="B Nazanin"/>
          <w:sz w:val="24"/>
          <w:szCs w:val="24"/>
          <w:highlight w:val="green"/>
        </w:rPr>
        <w:t>IgG</w:t>
      </w:r>
      <w:proofErr w:type="spellEnd"/>
      <w:r w:rsidRPr="00A20D73">
        <w:rPr>
          <w:rFonts w:ascii="Aparajita" w:hAnsi="Aparajita" w:cs="B Nazanin" w:hint="cs"/>
          <w:sz w:val="24"/>
          <w:szCs w:val="24"/>
          <w:highlight w:val="green"/>
          <w:rtl/>
        </w:rPr>
        <w:t>) الفا(</w:t>
      </w:r>
      <w:r w:rsidRPr="00A20D73">
        <w:rPr>
          <w:rFonts w:ascii="Aparajita" w:hAnsi="Aparajita" w:cs="B Nazanin"/>
          <w:sz w:val="24"/>
          <w:szCs w:val="24"/>
          <w:highlight w:val="green"/>
        </w:rPr>
        <w:t>IgA</w:t>
      </w:r>
      <w:r w:rsidRPr="00A20D73">
        <w:rPr>
          <w:rFonts w:ascii="Aparajita" w:hAnsi="Aparajita" w:cs="B Nazanin" w:hint="cs"/>
          <w:sz w:val="24"/>
          <w:szCs w:val="24"/>
          <w:highlight w:val="green"/>
          <w:rtl/>
        </w:rPr>
        <w:t>) مو(</w:t>
      </w:r>
      <w:proofErr w:type="spellStart"/>
      <w:r w:rsidRPr="00A20D73">
        <w:rPr>
          <w:rFonts w:ascii="Aparajita" w:hAnsi="Aparajita" w:cs="B Nazanin"/>
          <w:sz w:val="24"/>
          <w:szCs w:val="24"/>
          <w:highlight w:val="green"/>
        </w:rPr>
        <w:t>IgM</w:t>
      </w:r>
      <w:proofErr w:type="spellEnd"/>
      <w:r w:rsidRPr="00A20D73">
        <w:rPr>
          <w:rFonts w:ascii="Aparajita" w:hAnsi="Aparajita" w:cs="B Nazanin" w:hint="cs"/>
          <w:sz w:val="24"/>
          <w:szCs w:val="24"/>
          <w:highlight w:val="green"/>
          <w:rtl/>
        </w:rPr>
        <w:t>) دلتا(</w:t>
      </w:r>
      <w:proofErr w:type="spellStart"/>
      <w:r w:rsidRPr="00A20D73">
        <w:rPr>
          <w:rFonts w:ascii="Aparajita" w:hAnsi="Aparajita" w:cs="B Nazanin"/>
          <w:sz w:val="24"/>
          <w:szCs w:val="24"/>
          <w:highlight w:val="green"/>
        </w:rPr>
        <w:t>IgD</w:t>
      </w:r>
      <w:proofErr w:type="spellEnd"/>
      <w:r w:rsidRPr="00A20D73">
        <w:rPr>
          <w:rFonts w:ascii="Aparajita" w:hAnsi="Aparajita" w:cs="B Nazanin" w:hint="cs"/>
          <w:sz w:val="24"/>
          <w:szCs w:val="24"/>
          <w:highlight w:val="green"/>
          <w:rtl/>
        </w:rPr>
        <w:t>) اپسیلون(</w:t>
      </w:r>
      <w:proofErr w:type="spellStart"/>
      <w:r w:rsidRPr="00A20D73">
        <w:rPr>
          <w:rFonts w:ascii="Aparajita" w:hAnsi="Aparajita" w:cs="B Nazanin"/>
          <w:sz w:val="24"/>
          <w:szCs w:val="24"/>
          <w:highlight w:val="green"/>
        </w:rPr>
        <w:t>IgE</w:t>
      </w:r>
      <w:proofErr w:type="spellEnd"/>
      <w:r w:rsidRPr="00A20D73">
        <w:rPr>
          <w:rFonts w:ascii="Aparajita" w:hAnsi="Aparajita" w:cs="B Nazanin" w:hint="cs"/>
          <w:sz w:val="24"/>
          <w:szCs w:val="24"/>
          <w:highlight w:val="green"/>
          <w:rtl/>
        </w:rPr>
        <w:t xml:space="preserve">)و </w:t>
      </w:r>
      <w:r w:rsidRPr="00A20D73">
        <w:rPr>
          <w:rFonts w:ascii="Aparajita" w:hAnsi="Aparajita" w:cs="B Nazanin" w:hint="cs"/>
          <w:sz w:val="24"/>
          <w:szCs w:val="24"/>
          <w:rtl/>
        </w:rPr>
        <w:t xml:space="preserve">زنجیره های سبک </w:t>
      </w:r>
      <w:r w:rsidRPr="00A20D73">
        <w:rPr>
          <w:rFonts w:ascii="Aparajita" w:hAnsi="Aparajita" w:cs="B Nazanin" w:hint="cs"/>
          <w:sz w:val="24"/>
          <w:szCs w:val="24"/>
          <w:highlight w:val="green"/>
          <w:rtl/>
        </w:rPr>
        <w:t>کاپا و لاندا هستند و زیر کلاس های زنجیره ی سنگین وسبک در گونه های مختلف جانداران را از یکدیگر متمایز می کند.و هر کلاس و زیر کلاس و در یک گونه منحصر به همان گونه است</w:t>
      </w:r>
      <w:r w:rsidRPr="002E71BD">
        <w:rPr>
          <w:rFonts w:ascii="Aparajita" w:hAnsi="Aparajita" w:cs="B Nazanin" w:hint="cs"/>
          <w:sz w:val="24"/>
          <w:szCs w:val="24"/>
          <w:rtl/>
        </w:rPr>
        <w:t>.</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 xml:space="preserve">به عنوان مثال اگر ژن های  کد کننده ی نواحی ثابت زنجیره ی سنگین از نوع </w:t>
      </w:r>
      <w:r w:rsidRPr="002E71BD">
        <w:rPr>
          <w:rFonts w:ascii="Aparajita" w:hAnsi="Aparajita" w:cs="B Nazanin"/>
          <w:sz w:val="24"/>
          <w:szCs w:val="24"/>
        </w:rPr>
        <w:t>CM</w:t>
      </w:r>
      <w:r w:rsidRPr="002E71BD">
        <w:rPr>
          <w:rFonts w:ascii="Aparajita" w:hAnsi="Aparajita" w:cs="B Nazanin" w:hint="cs"/>
          <w:sz w:val="24"/>
          <w:szCs w:val="24"/>
          <w:rtl/>
        </w:rPr>
        <w:t>باشد ایمونوگلوبولین</w:t>
      </w:r>
      <w:proofErr w:type="spellStart"/>
      <w:r w:rsidRPr="002E71BD">
        <w:rPr>
          <w:rFonts w:ascii="Aparajita" w:hAnsi="Aparajita" w:cs="B Nazanin"/>
          <w:sz w:val="24"/>
          <w:szCs w:val="24"/>
        </w:rPr>
        <w:t>IgM</w:t>
      </w:r>
      <w:proofErr w:type="spellEnd"/>
      <w:r w:rsidRPr="002E71BD">
        <w:rPr>
          <w:rFonts w:ascii="Aparajita" w:hAnsi="Aparajita" w:cs="B Nazanin" w:hint="cs"/>
          <w:sz w:val="24"/>
          <w:szCs w:val="24"/>
          <w:rtl/>
        </w:rPr>
        <w:t xml:space="preserve">خواهد بود </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و به ترتیب:</w:t>
      </w:r>
    </w:p>
    <w:p w:rsidR="002E71BD" w:rsidRPr="002E71BD" w:rsidRDefault="002E71BD" w:rsidP="002807D9">
      <w:pPr>
        <w:rPr>
          <w:rFonts w:ascii="Aparajita" w:hAnsi="Aparajita" w:cs="B Nazanin"/>
          <w:sz w:val="24"/>
          <w:szCs w:val="24"/>
        </w:rPr>
      </w:pPr>
      <w:r w:rsidRPr="002E71BD">
        <w:rPr>
          <w:rFonts w:ascii="Aparajita" w:hAnsi="Aparajita" w:cs="B Nazanin"/>
          <w:sz w:val="24"/>
          <w:szCs w:val="24"/>
        </w:rPr>
        <w:t>CY=</w:t>
      </w:r>
      <w:proofErr w:type="spellStart"/>
      <w:r w:rsidRPr="002E71BD">
        <w:rPr>
          <w:rFonts w:ascii="Aparajita" w:hAnsi="Aparajita" w:cs="B Nazanin"/>
          <w:sz w:val="24"/>
          <w:szCs w:val="24"/>
        </w:rPr>
        <w:t>IgG</w:t>
      </w:r>
      <w:proofErr w:type="spellEnd"/>
      <w:r w:rsidR="002807D9">
        <w:rPr>
          <w:rFonts w:ascii="Aparajita" w:hAnsi="Aparajita" w:cs="B Nazanin" w:hint="cs"/>
          <w:sz w:val="24"/>
          <w:szCs w:val="24"/>
          <w:rtl/>
        </w:rPr>
        <w:t xml:space="preserve">      </w:t>
      </w:r>
      <w:r w:rsidRPr="002E71BD">
        <w:rPr>
          <w:rFonts w:ascii="Aparajita" w:hAnsi="Aparajita" w:cs="B Nazanin"/>
          <w:sz w:val="24"/>
          <w:szCs w:val="24"/>
        </w:rPr>
        <w:t>C</w:t>
      </w:r>
      <w:r>
        <w:rPr>
          <w:rFonts w:ascii="Constantia" w:hAnsi="Constantia" w:cs="B Nazanin"/>
          <w:sz w:val="24"/>
          <w:szCs w:val="24"/>
        </w:rPr>
        <w:t>α</w:t>
      </w:r>
      <w:r w:rsidRPr="002E71BD">
        <w:rPr>
          <w:rFonts w:ascii="Aparajita" w:hAnsi="Aparajita" w:cs="B Nazanin"/>
          <w:sz w:val="24"/>
          <w:szCs w:val="24"/>
        </w:rPr>
        <w:t>=IgA</w:t>
      </w:r>
      <w:r w:rsidR="002807D9">
        <w:rPr>
          <w:rFonts w:ascii="Aparajita" w:hAnsi="Aparajita" w:cs="B Nazanin" w:hint="cs"/>
          <w:sz w:val="24"/>
          <w:szCs w:val="24"/>
          <w:rtl/>
        </w:rPr>
        <w:t xml:space="preserve">                </w:t>
      </w:r>
      <w:r w:rsidRPr="002E71BD">
        <w:rPr>
          <w:rFonts w:ascii="Aparajita" w:hAnsi="Aparajita" w:cs="B Nazanin"/>
          <w:sz w:val="24"/>
          <w:szCs w:val="24"/>
        </w:rPr>
        <w:t>C</w:t>
      </w:r>
      <w:r>
        <w:rPr>
          <w:rFonts w:ascii="Arial Unicode MS" w:eastAsia="Arial Unicode MS" w:hAnsi="Arial Unicode MS" w:cs="Arial Unicode MS" w:hint="eastAsia"/>
          <w:sz w:val="24"/>
          <w:szCs w:val="24"/>
          <w:rtl/>
        </w:rPr>
        <w:t>ε</w:t>
      </w:r>
      <w:r w:rsidRPr="002E71BD">
        <w:rPr>
          <w:rFonts w:ascii="Aparajita" w:hAnsi="Aparajita" w:cs="B Nazanin" w:hint="cs"/>
          <w:sz w:val="24"/>
          <w:szCs w:val="24"/>
          <w:rtl/>
        </w:rPr>
        <w:t>=</w:t>
      </w:r>
      <w:proofErr w:type="spellStart"/>
      <w:r w:rsidRPr="002E71BD">
        <w:rPr>
          <w:rFonts w:ascii="Aparajita" w:hAnsi="Aparajita" w:cs="B Nazanin"/>
          <w:sz w:val="24"/>
          <w:szCs w:val="24"/>
        </w:rPr>
        <w:t>IgE</w:t>
      </w:r>
      <w:proofErr w:type="spellEnd"/>
      <w:r w:rsidR="002807D9">
        <w:rPr>
          <w:rFonts w:ascii="Aparajita" w:hAnsi="Aparajita" w:cs="B Nazanin" w:hint="cs"/>
          <w:sz w:val="24"/>
          <w:szCs w:val="24"/>
          <w:rtl/>
        </w:rPr>
        <w:t xml:space="preserve">                </w:t>
      </w:r>
      <w:r w:rsidRPr="002E71BD">
        <w:rPr>
          <w:rFonts w:ascii="Aparajita" w:hAnsi="Aparajita" w:cs="B Nazanin"/>
          <w:sz w:val="24"/>
          <w:szCs w:val="24"/>
        </w:rPr>
        <w:t>C</w:t>
      </w:r>
      <w:r w:rsidRPr="002E71BD">
        <w:rPr>
          <w:rFonts w:ascii="Aparajita" w:hAnsi="Aparajita" w:cs="B Nazanin" w:hint="cs"/>
          <w:sz w:val="24"/>
          <w:szCs w:val="24"/>
          <w:rtl/>
        </w:rPr>
        <w:t>دلتا=</w:t>
      </w:r>
      <w:proofErr w:type="spellStart"/>
      <w:r w:rsidRPr="002E71BD">
        <w:rPr>
          <w:rFonts w:ascii="Aparajita" w:hAnsi="Aparajita" w:cs="B Nazanin"/>
          <w:sz w:val="24"/>
          <w:szCs w:val="24"/>
        </w:rPr>
        <w:t>IgD</w:t>
      </w:r>
      <w:proofErr w:type="spellEnd"/>
    </w:p>
    <w:p w:rsidR="002E71BD" w:rsidRPr="002E71BD" w:rsidRDefault="002E71BD" w:rsidP="002E71BD">
      <w:pPr>
        <w:rPr>
          <w:rFonts w:ascii="Aparajita" w:hAnsi="Aparajita" w:cs="B Nazanin"/>
          <w:sz w:val="24"/>
          <w:szCs w:val="24"/>
          <w:rtl/>
        </w:rPr>
      </w:pPr>
      <w:r w:rsidRPr="00A20D73">
        <w:rPr>
          <w:rFonts w:ascii="Aparajita" w:hAnsi="Aparajita" w:cs="B Nazanin" w:hint="cs"/>
          <w:sz w:val="24"/>
          <w:szCs w:val="24"/>
          <w:highlight w:val="green"/>
          <w:rtl/>
        </w:rPr>
        <w:t>زنجیره ی سبک می تواند از نوع</w:t>
      </w:r>
      <w:r w:rsidRPr="00A20D73">
        <w:rPr>
          <w:rFonts w:ascii="Aparajita" w:hAnsi="Aparajita" w:cs="B Nazanin"/>
          <w:sz w:val="24"/>
          <w:szCs w:val="24"/>
          <w:highlight w:val="green"/>
        </w:rPr>
        <w:t xml:space="preserve">K </w:t>
      </w:r>
      <w:r w:rsidRPr="00A20D73">
        <w:rPr>
          <w:rFonts w:ascii="Aparajita" w:hAnsi="Aparajita" w:cs="B Nazanin" w:hint="cs"/>
          <w:sz w:val="24"/>
          <w:szCs w:val="24"/>
          <w:highlight w:val="green"/>
          <w:rtl/>
        </w:rPr>
        <w:t xml:space="preserve"> یا لاندا با شد</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از نظر خصوصیات بیولوژیکی اینکه ایمنوگلوبولین دارای کدامیک از این دو نوع زنجیره سبک  باشد تفاوتی ندارد.</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در گونه های مختلف نسبت کاپا به لاندا فرق می کند.در موش این نسبت 20 به 1 و در انسان 2 به 1 ودر گاو1 به 20است</w:t>
      </w:r>
    </w:p>
    <w:p w:rsidR="002E71BD" w:rsidRPr="002E71BD" w:rsidRDefault="002E71BD" w:rsidP="002E71BD">
      <w:pPr>
        <w:rPr>
          <w:rFonts w:ascii="Aparajita" w:hAnsi="Aparajita" w:cs="B Nazanin"/>
          <w:sz w:val="24"/>
          <w:szCs w:val="24"/>
        </w:rPr>
      </w:pPr>
      <w:r w:rsidRPr="002E71BD">
        <w:rPr>
          <w:rFonts w:ascii="Aparajita" w:hAnsi="Aparajita" w:cs="B Nazanin" w:hint="cs"/>
          <w:sz w:val="24"/>
          <w:szCs w:val="24"/>
          <w:rtl/>
        </w:rPr>
        <w:t>2)</w:t>
      </w:r>
      <w:proofErr w:type="spellStart"/>
      <w:r w:rsidRPr="002E71BD">
        <w:rPr>
          <w:rFonts w:ascii="Aparajita" w:hAnsi="Aparajita" w:cs="B Nazanin"/>
          <w:sz w:val="24"/>
          <w:szCs w:val="24"/>
        </w:rPr>
        <w:t>Allotypic</w:t>
      </w:r>
      <w:proofErr w:type="spellEnd"/>
      <w:r w:rsidRPr="002E71BD">
        <w:rPr>
          <w:rFonts w:ascii="Aparajita" w:hAnsi="Aparajita" w:cs="B Nazanin"/>
          <w:sz w:val="24"/>
          <w:szCs w:val="24"/>
        </w:rPr>
        <w:t xml:space="preserve"> Determinants</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در هر فرد تمام 5ایزوتیپ زنجیره های سنگین ایمنوگلوبولین ها وجود دارد ولی در بین افراد یک گونه ردیف اسیدامینه های این 5 ایزوتیپ کاملا یکسان نیست تفاوت جزئی بین ایزوتیپ ها از والدین به ارث می رسد.</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که برای انتقال از قوانین وراثتی مندل تبعیت می کنند.به انواع مختلف این ژن ها  که تفاوت فردی را در میان افراد یک گونه ایجاد می کنندشاخص های آلوتایپیک گفته می شود.شاخص های آلوتایپیک  شامل آلل های متفاوت زنجیره ی سنگین یک ایزوتیپ می باشد.</w:t>
      </w:r>
    </w:p>
    <w:p w:rsidR="002E71BD" w:rsidRPr="002E71BD" w:rsidRDefault="002E71BD" w:rsidP="002E71BD">
      <w:pPr>
        <w:rPr>
          <w:rFonts w:ascii="Aparajita" w:hAnsi="Aparajita" w:cs="B Nazanin"/>
          <w:sz w:val="24"/>
          <w:szCs w:val="24"/>
        </w:rPr>
      </w:pPr>
      <w:r w:rsidRPr="002E71BD">
        <w:rPr>
          <w:rFonts w:ascii="Aparajita" w:hAnsi="Aparajita" w:cs="B Nazanin" w:hint="cs"/>
          <w:sz w:val="24"/>
          <w:szCs w:val="24"/>
          <w:rtl/>
        </w:rPr>
        <w:t>3)</w:t>
      </w:r>
      <w:proofErr w:type="spellStart"/>
      <w:r w:rsidRPr="002E71BD">
        <w:rPr>
          <w:rFonts w:ascii="Aparajita" w:hAnsi="Aparajita" w:cs="B Nazanin"/>
          <w:sz w:val="24"/>
          <w:szCs w:val="24"/>
        </w:rPr>
        <w:t>Idiotypic</w:t>
      </w:r>
      <w:proofErr w:type="spellEnd"/>
      <w:r w:rsidRPr="002E71BD">
        <w:rPr>
          <w:rFonts w:ascii="Aparajita" w:hAnsi="Aparajita" w:cs="B Nazanin"/>
          <w:sz w:val="24"/>
          <w:szCs w:val="24"/>
        </w:rPr>
        <w:t xml:space="preserve"> Determinants</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شاخص های ایدیوتایپیک به نواحی متغیر زنجیره های سبک وسنگین (</w:t>
      </w:r>
      <w:r w:rsidRPr="002E71BD">
        <w:rPr>
          <w:rFonts w:ascii="Aparajita" w:hAnsi="Aparajita" w:cs="B Nazanin"/>
          <w:sz w:val="24"/>
          <w:szCs w:val="24"/>
        </w:rPr>
        <w:t>VL &amp; VH</w:t>
      </w:r>
      <w:r w:rsidRPr="002E71BD">
        <w:rPr>
          <w:rFonts w:ascii="Aparajita" w:hAnsi="Aparajita" w:cs="B Nazanin" w:hint="cs"/>
          <w:sz w:val="24"/>
          <w:szCs w:val="24"/>
          <w:rtl/>
        </w:rPr>
        <w:t>) مربوط است ودر هر مولکول ایمونوگلوبولین با مولکول دیگر متفاوت است که باعث می شود برای هر آنتی ژن یک رده از  ایمنوگلوبولین ها وجود داشته باشد.</w:t>
      </w:r>
    </w:p>
    <w:p w:rsidR="002E71BD" w:rsidRPr="002E71BD" w:rsidRDefault="002E71BD" w:rsidP="002E71BD">
      <w:pPr>
        <w:rPr>
          <w:rFonts w:ascii="Aparajita" w:hAnsi="Aparajita" w:cs="B Nazanin"/>
          <w:sz w:val="24"/>
          <w:szCs w:val="24"/>
          <w:rtl/>
        </w:rPr>
      </w:pPr>
      <w:r w:rsidRPr="00A20D73">
        <w:rPr>
          <w:rFonts w:ascii="Aparajita" w:hAnsi="Aparajita" w:cs="B Nazanin" w:hint="cs"/>
          <w:sz w:val="24"/>
          <w:szCs w:val="24"/>
          <w:highlight w:val="green"/>
          <w:rtl/>
        </w:rPr>
        <w:t>در نواحی متغیر زنجیره سبک وسنگین نواحی بسیار متغیر(</w:t>
      </w:r>
      <w:proofErr w:type="spellStart"/>
      <w:r w:rsidRPr="00A20D73">
        <w:rPr>
          <w:rFonts w:ascii="Aparajita" w:hAnsi="Aparajita" w:cs="B Nazanin"/>
          <w:sz w:val="24"/>
          <w:szCs w:val="24"/>
          <w:highlight w:val="green"/>
        </w:rPr>
        <w:t>Hypervariable</w:t>
      </w:r>
      <w:proofErr w:type="spellEnd"/>
      <w:r w:rsidRPr="00A20D73">
        <w:rPr>
          <w:rFonts w:ascii="Aparajita" w:hAnsi="Aparajita" w:cs="B Nazanin"/>
          <w:sz w:val="24"/>
          <w:szCs w:val="24"/>
          <w:highlight w:val="green"/>
        </w:rPr>
        <w:t xml:space="preserve"> Region</w:t>
      </w:r>
      <w:r w:rsidRPr="00A20D73">
        <w:rPr>
          <w:rFonts w:ascii="Aparajita" w:hAnsi="Aparajita" w:cs="B Nazanin" w:hint="cs"/>
          <w:sz w:val="24"/>
          <w:szCs w:val="24"/>
          <w:highlight w:val="green"/>
          <w:rtl/>
        </w:rPr>
        <w:t xml:space="preserve">)وجود دارد که شاخص های ایدیوتیپیک در این مناطق قرار گرفته اند. این تفاوت منجر به شناسایی  انتی ژن های مختلف می شود موتاسیون های سوماتیک </w:t>
      </w:r>
      <w:r w:rsidRPr="00A20D73">
        <w:rPr>
          <w:rFonts w:ascii="Aparajita" w:hAnsi="Aparajita" w:cs="B Nazanin"/>
          <w:sz w:val="24"/>
          <w:szCs w:val="24"/>
          <w:highlight w:val="green"/>
        </w:rPr>
        <w:t xml:space="preserve">  Somatic </w:t>
      </w:r>
      <w:proofErr w:type="spellStart"/>
      <w:r w:rsidRPr="00A20D73">
        <w:rPr>
          <w:rFonts w:ascii="Aparajita" w:hAnsi="Aparajita" w:cs="B Nazanin"/>
          <w:sz w:val="24"/>
          <w:szCs w:val="24"/>
          <w:highlight w:val="green"/>
        </w:rPr>
        <w:t>Hypermutation</w:t>
      </w:r>
      <w:proofErr w:type="spellEnd"/>
      <w:r w:rsidRPr="00A20D73">
        <w:rPr>
          <w:rFonts w:ascii="Aparajita" w:hAnsi="Aparajita" w:cs="B Nazanin"/>
          <w:sz w:val="24"/>
          <w:szCs w:val="24"/>
          <w:highlight w:val="green"/>
        </w:rPr>
        <w:t>)</w:t>
      </w:r>
      <w:r w:rsidRPr="00A20D73">
        <w:rPr>
          <w:rFonts w:ascii="Aparajita" w:hAnsi="Aparajita" w:cs="B Nazanin" w:hint="cs"/>
          <w:sz w:val="24"/>
          <w:szCs w:val="24"/>
          <w:highlight w:val="green"/>
          <w:rtl/>
        </w:rPr>
        <w:t>)در ژن های کد کننده ی نواحی بسیار متغیر باعث تغییر زیاد در این نواحی می گردند</w:t>
      </w:r>
      <w:r w:rsidRPr="002E71BD">
        <w:rPr>
          <w:rFonts w:ascii="Aparajita" w:hAnsi="Aparajita" w:cs="B Nazanin" w:hint="cs"/>
          <w:sz w:val="24"/>
          <w:szCs w:val="24"/>
          <w:rtl/>
        </w:rPr>
        <w:t>.</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lastRenderedPageBreak/>
        <w:t>3ناحیه بسیار متغیر در زنجیره ی سنگین وجود دارد شامل (</w:t>
      </w:r>
      <w:r w:rsidRPr="002E71BD">
        <w:rPr>
          <w:rFonts w:ascii="Aparajita" w:hAnsi="Aparajita" w:cs="B Nazanin"/>
          <w:sz w:val="24"/>
          <w:szCs w:val="24"/>
        </w:rPr>
        <w:t>CDR1,CDR2,CDR3</w:t>
      </w:r>
      <w:r w:rsidRPr="002E71BD">
        <w:rPr>
          <w:rFonts w:ascii="Aparajita" w:hAnsi="Aparajita" w:cs="B Nazanin" w:hint="cs"/>
          <w:sz w:val="24"/>
          <w:szCs w:val="24"/>
          <w:rtl/>
        </w:rPr>
        <w:t>)یا همان (</w:t>
      </w:r>
      <w:r w:rsidRPr="002E71BD">
        <w:rPr>
          <w:rFonts w:ascii="Aparajita" w:hAnsi="Aparajita" w:cs="B Nazanin"/>
          <w:sz w:val="24"/>
          <w:szCs w:val="24"/>
        </w:rPr>
        <w:t>HV1,HV2,HV3</w:t>
      </w:r>
      <w:r w:rsidRPr="002E71BD">
        <w:rPr>
          <w:rFonts w:ascii="Aparajita" w:hAnsi="Aparajita" w:cs="B Nazanin" w:hint="cs"/>
          <w:sz w:val="24"/>
          <w:szCs w:val="24"/>
          <w:rtl/>
        </w:rPr>
        <w:t xml:space="preserve">) </w:t>
      </w:r>
      <w:r w:rsidRPr="002E71BD">
        <w:rPr>
          <w:rFonts w:ascii="Aparajita" w:hAnsi="Aparajita" w:cs="B Nazanin"/>
          <w:sz w:val="24"/>
          <w:szCs w:val="24"/>
        </w:rPr>
        <w:t>CDR</w:t>
      </w:r>
      <w:r w:rsidRPr="002E71BD">
        <w:rPr>
          <w:rFonts w:ascii="Aparajita" w:hAnsi="Aparajita" w:cs="B Nazanin" w:hint="cs"/>
          <w:sz w:val="24"/>
          <w:szCs w:val="24"/>
          <w:rtl/>
        </w:rPr>
        <w:t>(</w:t>
      </w:r>
      <w:r w:rsidRPr="002E71BD">
        <w:rPr>
          <w:rFonts w:ascii="Aparajita" w:hAnsi="Aparajita" w:cs="B Nazanin"/>
          <w:sz w:val="24"/>
          <w:szCs w:val="24"/>
        </w:rPr>
        <w:t>Complementarity Determining Region</w:t>
      </w:r>
      <w:r w:rsidRPr="002E71BD">
        <w:rPr>
          <w:rFonts w:ascii="Aparajita" w:hAnsi="Aparajita" w:cs="B Nazanin" w:hint="cs"/>
          <w:sz w:val="24"/>
          <w:szCs w:val="24"/>
          <w:rtl/>
        </w:rPr>
        <w:t xml:space="preserve">)یعنی ناحیه ای که مکمل آنتی ژن است.پیوندهایی که بین آنتی ژن </w:t>
      </w:r>
      <w:r w:rsidRPr="00A20D73">
        <w:rPr>
          <w:rFonts w:ascii="Aparajita" w:hAnsi="Aparajita" w:cs="B Nazanin" w:hint="cs"/>
          <w:sz w:val="24"/>
          <w:szCs w:val="24"/>
          <w:highlight w:val="green"/>
          <w:rtl/>
        </w:rPr>
        <w:t xml:space="preserve">وانتی بادی ایجاد می شود به </w:t>
      </w:r>
      <w:r w:rsidRPr="00A20D73">
        <w:rPr>
          <w:rFonts w:ascii="Aparajita" w:hAnsi="Aparajita" w:cs="B Nazanin"/>
          <w:sz w:val="24"/>
          <w:szCs w:val="24"/>
          <w:highlight w:val="green"/>
        </w:rPr>
        <w:t>CDR</w:t>
      </w:r>
      <w:r w:rsidRPr="00A20D73">
        <w:rPr>
          <w:rFonts w:ascii="Aparajita" w:hAnsi="Aparajita" w:cs="B Nazanin" w:hint="cs"/>
          <w:sz w:val="24"/>
          <w:szCs w:val="24"/>
          <w:highlight w:val="green"/>
          <w:rtl/>
        </w:rPr>
        <w:t>بستگی دارد.در واقع این نواحی مسئول اصلی شناسایی وباند شدن آنتی ژن به آنتی بادی است</w:t>
      </w:r>
    </w:p>
    <w:p w:rsidR="002E71BD" w:rsidRPr="002E71BD" w:rsidRDefault="002E71BD" w:rsidP="002E71BD">
      <w:pPr>
        <w:rPr>
          <w:rFonts w:ascii="Aparajita" w:hAnsi="Aparajita" w:cs="B Nazanin"/>
          <w:sz w:val="24"/>
          <w:szCs w:val="24"/>
          <w:rtl/>
        </w:rPr>
      </w:pPr>
      <w:r w:rsidRPr="002E71BD">
        <w:rPr>
          <w:rFonts w:ascii="Aparajita" w:hAnsi="Aparajita" w:cs="B Nazanin"/>
          <w:sz w:val="24"/>
          <w:szCs w:val="24"/>
        </w:rPr>
        <w:t>Framework Region (FR</w:t>
      </w:r>
      <w:proofErr w:type="gramStart"/>
      <w:r w:rsidRPr="002E71BD">
        <w:rPr>
          <w:rFonts w:ascii="Aparajita" w:hAnsi="Aparajita" w:cs="B Nazanin"/>
          <w:sz w:val="24"/>
          <w:szCs w:val="24"/>
        </w:rPr>
        <w:t xml:space="preserve">) </w:t>
      </w:r>
      <w:r w:rsidRPr="002E71BD">
        <w:rPr>
          <w:rFonts w:ascii="Aparajita" w:hAnsi="Aparajita" w:cs="B Nazanin" w:hint="cs"/>
          <w:sz w:val="24"/>
          <w:szCs w:val="24"/>
          <w:rtl/>
        </w:rPr>
        <w:t>:</w:t>
      </w:r>
      <w:proofErr w:type="gramEnd"/>
      <w:r w:rsidRPr="002E71BD">
        <w:rPr>
          <w:rFonts w:ascii="Aparajita" w:hAnsi="Aparajita" w:cs="B Nazanin" w:hint="cs"/>
          <w:sz w:val="24"/>
          <w:szCs w:val="24"/>
          <w:rtl/>
        </w:rPr>
        <w:t xml:space="preserve">اسیدهای امینه مناطقی در نواحی متغیر </w:t>
      </w:r>
      <w:r w:rsidRPr="002E71BD">
        <w:rPr>
          <w:rFonts w:ascii="Aparajita" w:hAnsi="Aparajita" w:cs="B Nazanin"/>
          <w:sz w:val="24"/>
          <w:szCs w:val="24"/>
        </w:rPr>
        <w:t>V</w:t>
      </w:r>
      <w:r w:rsidRPr="002E71BD">
        <w:rPr>
          <w:rFonts w:ascii="Aparajita" w:hAnsi="Aparajita" w:cs="B Nazanin" w:hint="cs"/>
          <w:sz w:val="24"/>
          <w:szCs w:val="24"/>
          <w:rtl/>
        </w:rPr>
        <w:t xml:space="preserve"> زنجیره های سبک وسنگین ایمنوگلوبولین ها تقریبا ثابت بوده وبین </w:t>
      </w:r>
      <w:r w:rsidRPr="002E71BD">
        <w:rPr>
          <w:rFonts w:ascii="Aparajita" w:hAnsi="Aparajita" w:cs="B Nazanin"/>
          <w:sz w:val="24"/>
          <w:szCs w:val="24"/>
        </w:rPr>
        <w:t>CDR</w:t>
      </w:r>
      <w:r w:rsidRPr="002E71BD">
        <w:rPr>
          <w:rFonts w:ascii="Aparajita" w:hAnsi="Aparajita" w:cs="B Nazanin" w:hint="cs"/>
          <w:sz w:val="24"/>
          <w:szCs w:val="24"/>
          <w:rtl/>
        </w:rPr>
        <w:t xml:space="preserve">ها قرار می گیرند.که در حقیقت مانند قالب یا داربستی مناطق بسیار متغیر </w:t>
      </w:r>
      <w:r w:rsidRPr="002E71BD">
        <w:rPr>
          <w:rFonts w:ascii="Aparajita" w:hAnsi="Aparajita" w:cs="B Nazanin"/>
          <w:sz w:val="24"/>
          <w:szCs w:val="24"/>
        </w:rPr>
        <w:t>CDR</w:t>
      </w:r>
      <w:r w:rsidRPr="002E71BD">
        <w:rPr>
          <w:rFonts w:ascii="Aparajita" w:hAnsi="Aparajita" w:cs="B Nazanin" w:hint="cs"/>
          <w:sz w:val="24"/>
          <w:szCs w:val="24"/>
          <w:rtl/>
        </w:rPr>
        <w:t xml:space="preserve"> را در وضع مناسبی نگهداری می کنند که به این مناطق قالب یا داربست می گویند.</w:t>
      </w:r>
    </w:p>
    <w:p w:rsidR="002E71BD" w:rsidRPr="002E71BD" w:rsidRDefault="002E71BD" w:rsidP="002E71BD">
      <w:pPr>
        <w:rPr>
          <w:rFonts w:ascii="Aparajita" w:hAnsi="Aparajita" w:cs="B Nazanin"/>
          <w:sz w:val="24"/>
          <w:szCs w:val="24"/>
          <w:rtl/>
        </w:rPr>
      </w:pPr>
      <w:r w:rsidRPr="00A20D73">
        <w:rPr>
          <w:rFonts w:ascii="Aparajita" w:hAnsi="Aparajita" w:cs="B Nazanin" w:hint="cs"/>
          <w:sz w:val="24"/>
          <w:szCs w:val="24"/>
          <w:highlight w:val="green"/>
          <w:rtl/>
        </w:rPr>
        <w:t>بین آنتی ژن وانتی بادی نیروهای متعددی از جمله نیروهای الکترواستاتیک و واندروالس وپیوند هیدروژنی وهیدروفوبی وجود دارد که باعث استحکام پیوند بین آنتی ژن و انتی بادی می شوداز طرف دیگر غلظت های بالای نمک و</w:t>
      </w:r>
      <w:r w:rsidRPr="00A20D73">
        <w:rPr>
          <w:rFonts w:ascii="Aparajita" w:hAnsi="Aparajita" w:cs="B Nazanin"/>
          <w:sz w:val="24"/>
          <w:szCs w:val="24"/>
          <w:highlight w:val="green"/>
        </w:rPr>
        <w:t>PH</w:t>
      </w:r>
      <w:r w:rsidRPr="00A20D73">
        <w:rPr>
          <w:rFonts w:ascii="Aparajita" w:hAnsi="Aparajita" w:cs="B Nazanin" w:hint="cs"/>
          <w:sz w:val="24"/>
          <w:szCs w:val="24"/>
          <w:highlight w:val="green"/>
          <w:rtl/>
        </w:rPr>
        <w:t>خیلی بالا باعث گسسته شدن این پیوندها می شود</w:t>
      </w:r>
    </w:p>
    <w:p w:rsidR="002E71BD" w:rsidRPr="002E71BD" w:rsidRDefault="002E71BD" w:rsidP="002E71BD">
      <w:pPr>
        <w:rPr>
          <w:rFonts w:ascii="Aparajita" w:hAnsi="Aparajita" w:cs="B Nazanin"/>
          <w:b/>
          <w:bCs/>
          <w:sz w:val="24"/>
          <w:szCs w:val="24"/>
          <w:rtl/>
        </w:rPr>
      </w:pPr>
      <w:r w:rsidRPr="002E71BD">
        <w:rPr>
          <w:rFonts w:ascii="Aparajita" w:hAnsi="Aparajita" w:cs="B Nazanin" w:hint="cs"/>
          <w:b/>
          <w:bCs/>
          <w:sz w:val="24"/>
          <w:szCs w:val="24"/>
          <w:rtl/>
        </w:rPr>
        <w:t xml:space="preserve">نقش آنتی بادی ها در دفاع از میزبان: </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1)</w:t>
      </w:r>
      <w:r w:rsidRPr="00A20D73">
        <w:rPr>
          <w:rFonts w:ascii="Aparajita" w:hAnsi="Aparajita" w:cs="B Nazanin" w:hint="cs"/>
          <w:sz w:val="24"/>
          <w:szCs w:val="24"/>
          <w:highlight w:val="green"/>
          <w:rtl/>
        </w:rPr>
        <w:t>اتصال به پاتوژن یا</w:t>
      </w:r>
      <w:r w:rsidRPr="002E71BD">
        <w:rPr>
          <w:rFonts w:ascii="Aparajita" w:hAnsi="Aparajita" w:cs="B Nazanin" w:hint="cs"/>
          <w:sz w:val="24"/>
          <w:szCs w:val="24"/>
          <w:rtl/>
        </w:rPr>
        <w:t xml:space="preserve"> محصول تولیدی آن مثل سموم و خنثی سازی میکروبها و سموم میکروبی.</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آنتی بادی ها با پیوند به میکروب ها و سموم آنها موجب خنثی شدن و توقف اثر میکروب ها میشوند.</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2</w:t>
      </w:r>
      <w:r w:rsidRPr="00A20D73">
        <w:rPr>
          <w:rFonts w:ascii="Aparajita" w:hAnsi="Aparajita" w:cs="B Nazanin" w:hint="cs"/>
          <w:sz w:val="24"/>
          <w:szCs w:val="24"/>
          <w:highlight w:val="green"/>
          <w:rtl/>
        </w:rPr>
        <w:t>)بسیج و فراخوانی سایر سلولها</w:t>
      </w:r>
      <w:r w:rsidRPr="002E71BD">
        <w:rPr>
          <w:rFonts w:ascii="Aparajita" w:hAnsi="Aparajita" w:cs="B Nazanin" w:hint="cs"/>
          <w:sz w:val="24"/>
          <w:szCs w:val="24"/>
          <w:rtl/>
        </w:rPr>
        <w:t xml:space="preserve"> و مولکولها برای تخریب پاتوژنی که آنتی بادی به آن متصل شده و تسهیل بیگانه خواری(</w:t>
      </w:r>
      <w:proofErr w:type="spellStart"/>
      <w:r w:rsidRPr="002E71BD">
        <w:rPr>
          <w:rFonts w:ascii="Aparajita" w:hAnsi="Aparajita" w:cs="B Nazanin"/>
          <w:sz w:val="24"/>
          <w:szCs w:val="24"/>
        </w:rPr>
        <w:t>Opsonization</w:t>
      </w:r>
      <w:proofErr w:type="spellEnd"/>
      <w:r w:rsidRPr="002E71BD">
        <w:rPr>
          <w:rFonts w:ascii="Aparajita" w:hAnsi="Aparajita" w:cs="B Nazanin" w:hint="cs"/>
          <w:sz w:val="24"/>
          <w:szCs w:val="24"/>
          <w:rtl/>
        </w:rPr>
        <w:t>)</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آنتی بادی ها سطح میکروب ها را پوشش میدهند و سلولهای بیگانه خوار برای آنتی بادی گیرنده دارند لذا راحت آن را شناسایی و پاتوژن را فاگوسیته و نابود میکنند.</w:t>
      </w:r>
    </w:p>
    <w:p w:rsidR="002E71BD" w:rsidRDefault="002E71BD" w:rsidP="002E71BD">
      <w:pPr>
        <w:rPr>
          <w:rFonts w:ascii="Aparajita" w:hAnsi="Aparajita" w:cs="B Nazanin"/>
          <w:sz w:val="24"/>
          <w:szCs w:val="24"/>
          <w:rtl/>
        </w:rPr>
      </w:pPr>
      <w:r w:rsidRPr="002E71BD">
        <w:rPr>
          <w:rFonts w:ascii="Aparajita" w:hAnsi="Aparajita" w:cs="B Nazanin" w:hint="cs"/>
          <w:sz w:val="24"/>
          <w:szCs w:val="24"/>
          <w:rtl/>
        </w:rPr>
        <w:t>3</w:t>
      </w:r>
      <w:r w:rsidRPr="00A20D73">
        <w:rPr>
          <w:rFonts w:ascii="Aparajita" w:hAnsi="Aparajita" w:cs="B Nazanin" w:hint="cs"/>
          <w:sz w:val="24"/>
          <w:szCs w:val="24"/>
          <w:highlight w:val="green"/>
          <w:rtl/>
        </w:rPr>
        <w:t>- سلول کشی وابسته به آنتی  بادی</w:t>
      </w:r>
      <w:r w:rsidRPr="002E71BD">
        <w:rPr>
          <w:rFonts w:ascii="Aparajita" w:hAnsi="Aparajita" w:cs="B Nazanin" w:hint="cs"/>
          <w:sz w:val="24"/>
          <w:szCs w:val="24"/>
          <w:rtl/>
        </w:rPr>
        <w:t>(</w:t>
      </w:r>
      <w:r w:rsidRPr="002E71BD">
        <w:rPr>
          <w:rFonts w:ascii="Aparajita" w:hAnsi="Aparajita" w:cs="B Nazanin"/>
          <w:sz w:val="24"/>
          <w:szCs w:val="24"/>
        </w:rPr>
        <w:t>Antibody dependent cell cytotoxicity</w:t>
      </w:r>
      <w:r w:rsidRPr="002E71BD">
        <w:rPr>
          <w:rFonts w:ascii="Aparajita" w:hAnsi="Aparajita" w:cs="B Nazanin" w:hint="cs"/>
          <w:sz w:val="24"/>
          <w:szCs w:val="24"/>
          <w:rtl/>
        </w:rPr>
        <w:t>)</w:t>
      </w:r>
    </w:p>
    <w:p w:rsidR="007C7020" w:rsidRPr="002E71BD" w:rsidRDefault="007C7020" w:rsidP="007C7020">
      <w:pPr>
        <w:jc w:val="center"/>
        <w:rPr>
          <w:rFonts w:ascii="Aparajita" w:hAnsi="Aparajita" w:cs="B Nazanin"/>
          <w:sz w:val="24"/>
          <w:szCs w:val="24"/>
          <w:rtl/>
        </w:rPr>
      </w:pPr>
      <w:r>
        <w:rPr>
          <w:rFonts w:ascii="Aparajita" w:hAnsi="Aparajita" w:cs="B Nazanin"/>
          <w:noProof/>
          <w:sz w:val="24"/>
          <w:szCs w:val="24"/>
          <w:rtl/>
          <w:lang w:bidi="ar-SA"/>
        </w:rPr>
        <w:drawing>
          <wp:inline distT="0" distB="0" distL="0" distR="0">
            <wp:extent cx="6223000" cy="1854950"/>
            <wp:effectExtent l="1905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grayscl/>
                    </a:blip>
                    <a:srcRect t="44857" b="10571"/>
                    <a:stretch>
                      <a:fillRect/>
                    </a:stretch>
                  </pic:blipFill>
                  <pic:spPr bwMode="auto">
                    <a:xfrm>
                      <a:off x="0" y="0"/>
                      <a:ext cx="6223000" cy="1854950"/>
                    </a:xfrm>
                    <a:prstGeom prst="rect">
                      <a:avLst/>
                    </a:prstGeom>
                    <a:noFill/>
                    <a:ln w="9525">
                      <a:noFill/>
                      <a:miter lim="800000"/>
                      <a:headEnd/>
                      <a:tailEnd/>
                    </a:ln>
                  </pic:spPr>
                </pic:pic>
              </a:graphicData>
            </a:graphic>
          </wp:inline>
        </w:drawing>
      </w:r>
    </w:p>
    <w:p w:rsidR="002E71BD" w:rsidRDefault="002E71BD" w:rsidP="002E71BD">
      <w:pPr>
        <w:rPr>
          <w:rFonts w:ascii="Aparajita" w:hAnsi="Aparajita" w:cs="B Nazanin"/>
          <w:sz w:val="24"/>
          <w:szCs w:val="24"/>
        </w:rPr>
      </w:pPr>
      <w:r w:rsidRPr="002E71BD">
        <w:rPr>
          <w:rFonts w:ascii="Aparajita" w:hAnsi="Aparajita" w:cs="B Nazanin" w:hint="cs"/>
          <w:sz w:val="24"/>
          <w:szCs w:val="24"/>
          <w:rtl/>
        </w:rPr>
        <w:t xml:space="preserve">سلول های کشنده طبیعی </w:t>
      </w:r>
      <w:r w:rsidRPr="002E71BD">
        <w:rPr>
          <w:rFonts w:ascii="Aparajita" w:hAnsi="Aparajita" w:cs="B Nazanin"/>
          <w:sz w:val="24"/>
          <w:szCs w:val="24"/>
        </w:rPr>
        <w:t>NK</w:t>
      </w:r>
      <w:r w:rsidRPr="002E71BD">
        <w:rPr>
          <w:rFonts w:ascii="Aparajita" w:hAnsi="Aparajita" w:cs="B Nazanin" w:hint="cs"/>
          <w:sz w:val="24"/>
          <w:szCs w:val="24"/>
          <w:rtl/>
        </w:rPr>
        <w:t xml:space="preserve"> و لوکوسیت های دیگر به سلول هایی که با آنتی  بادی پوشانیده شده اند متصل گردیده واین سلول ها را تخریب می کنند.</w:t>
      </w:r>
    </w:p>
    <w:p w:rsidR="00356473" w:rsidRPr="002E71BD" w:rsidRDefault="00356473" w:rsidP="00356473">
      <w:pPr>
        <w:jc w:val="center"/>
        <w:rPr>
          <w:rFonts w:ascii="Aparajita" w:hAnsi="Aparajita" w:cs="B Nazanin"/>
          <w:sz w:val="24"/>
          <w:szCs w:val="24"/>
          <w:rtl/>
        </w:rPr>
      </w:pPr>
      <w:r>
        <w:rPr>
          <w:rFonts w:ascii="Aparajita" w:hAnsi="Aparajita" w:cs="B Nazanin"/>
          <w:noProof/>
          <w:sz w:val="24"/>
          <w:szCs w:val="24"/>
          <w:rtl/>
          <w:lang w:bidi="ar-SA"/>
        </w:rPr>
        <w:lastRenderedPageBreak/>
        <w:drawing>
          <wp:inline distT="0" distB="0" distL="0" distR="0">
            <wp:extent cx="3826933" cy="4791083"/>
            <wp:effectExtent l="19050" t="0" r="2117"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grayscl/>
                    </a:blip>
                    <a:srcRect l="35872" t="7908" r="7174" b="37160"/>
                    <a:stretch>
                      <a:fillRect/>
                    </a:stretch>
                  </pic:blipFill>
                  <pic:spPr bwMode="auto">
                    <a:xfrm>
                      <a:off x="0" y="0"/>
                      <a:ext cx="3829407" cy="4794181"/>
                    </a:xfrm>
                    <a:prstGeom prst="rect">
                      <a:avLst/>
                    </a:prstGeom>
                    <a:noFill/>
                    <a:ln w="9525">
                      <a:noFill/>
                      <a:miter lim="800000"/>
                      <a:headEnd/>
                      <a:tailEnd/>
                    </a:ln>
                  </pic:spPr>
                </pic:pic>
              </a:graphicData>
            </a:graphic>
          </wp:inline>
        </w:drawing>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 xml:space="preserve">اولین ومستقیم ترین عمل آنتی بادی اتصال آن به پاتوژن و خنثی سازی آن است یعنی با پوشاندن پاتوژن ها درسترسی آنها را به سلول ها مهار می کند.خنثی سازی مهم ترین حفاظت علیه ویروسها (که برای تقسیم نیاز به سلول ها دارند) و نیز توکسین باکتری ها است.اما براتی باکتری ها اتصال آنتی بادی کافی است و در این حالت کار آنتی بادی تسهیل فاگوسیتوز باکتری توسط ماکروفاژها و نوتروفیل ها  و سایر سلول های بیگانه خوار است </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 xml:space="preserve">بسیاری از باکتری ها که به علت دارا بودن  پوشش خارجی از شناسایی شدن توسط </w:t>
      </w:r>
      <w:r w:rsidRPr="002E71BD">
        <w:rPr>
          <w:rFonts w:ascii="Aparajita" w:hAnsi="Aparajita" w:cs="B Nazanin"/>
          <w:sz w:val="24"/>
          <w:szCs w:val="24"/>
        </w:rPr>
        <w:t>PRR</w:t>
      </w:r>
      <w:r w:rsidRPr="002E71BD">
        <w:rPr>
          <w:rFonts w:ascii="Aparajita" w:hAnsi="Aparajita" w:cs="B Nazanin" w:hint="cs"/>
          <w:sz w:val="24"/>
          <w:szCs w:val="24"/>
          <w:rtl/>
        </w:rPr>
        <w:t>های ایمنی ذاتی گریخته اند اکنون پوشش انها توسط  آنتی بادی ها شناسایی می شود. سلول های بیگانه خوار برای ناحیه ساقه آنتی بادی ها (</w:t>
      </w:r>
      <w:r w:rsidRPr="002E71BD">
        <w:rPr>
          <w:rFonts w:ascii="Aparajita" w:hAnsi="Aparajita" w:cs="B Nazanin"/>
          <w:sz w:val="24"/>
          <w:szCs w:val="24"/>
        </w:rPr>
        <w:t>Fc</w:t>
      </w:r>
      <w:r w:rsidRPr="002E71BD">
        <w:rPr>
          <w:rFonts w:ascii="Aparajita" w:hAnsi="Aparajita" w:cs="B Nazanin" w:hint="cs"/>
          <w:sz w:val="24"/>
          <w:szCs w:val="24"/>
          <w:rtl/>
        </w:rPr>
        <w:t xml:space="preserve">)دارای رسپتور هستند و اکنون باکتری پوشیده با آنتی بادی را شناسایی کرده و ان را فاگوسیتوز می کنند.پوشانیده شدن پاتوژن ها و ذرات خارجی به این شکل </w:t>
      </w:r>
      <w:proofErr w:type="spellStart"/>
      <w:r w:rsidRPr="002E71BD">
        <w:rPr>
          <w:rFonts w:ascii="Aparajita" w:hAnsi="Aparajita" w:cs="B Nazanin"/>
          <w:sz w:val="24"/>
          <w:szCs w:val="24"/>
        </w:rPr>
        <w:t>Opsonization</w:t>
      </w:r>
      <w:proofErr w:type="spellEnd"/>
      <w:r w:rsidRPr="002E71BD">
        <w:rPr>
          <w:rFonts w:ascii="Aparajita" w:hAnsi="Aparajita" w:cs="B Nazanin" w:hint="cs"/>
          <w:sz w:val="24"/>
          <w:szCs w:val="24"/>
          <w:rtl/>
        </w:rPr>
        <w:t xml:space="preserve"> نامیده می شود.عمل دیگر آنتی بادی فعال سازی کمپلمان است،کمپلمان در سیستم ذاتی قادر است سطوح برخی از پاتوژن ها را بشناسد.(بدون انتی بادی )</w:t>
      </w:r>
    </w:p>
    <w:p w:rsidR="002E71BD" w:rsidRPr="002E71BD" w:rsidRDefault="002E71BD" w:rsidP="002E71BD">
      <w:pPr>
        <w:rPr>
          <w:rFonts w:ascii="Aparajita" w:hAnsi="Aparajita" w:cs="B Nazanin"/>
          <w:sz w:val="24"/>
          <w:szCs w:val="24"/>
          <w:rtl/>
        </w:rPr>
      </w:pPr>
      <w:r w:rsidRPr="00500712">
        <w:rPr>
          <w:rFonts w:ascii="Aparajita" w:hAnsi="Aparajita" w:cs="B Nazanin" w:hint="cs"/>
          <w:sz w:val="24"/>
          <w:szCs w:val="24"/>
          <w:highlight w:val="green"/>
          <w:rtl/>
        </w:rPr>
        <w:t>اما اگر آنتی بادی هم به سطح باکتری ها وصل شود، قادر است اولین پروتئین آبشار کمپلمان را فعال کند و لذا  عمل کمپلمان که از قبل شروع شده بیشتر تقویت می شود.کمپ</w:t>
      </w:r>
      <w:r w:rsidRPr="002E71BD">
        <w:rPr>
          <w:rFonts w:ascii="Aparajita" w:hAnsi="Aparajita" w:cs="B Nazanin" w:hint="cs"/>
          <w:sz w:val="24"/>
          <w:szCs w:val="24"/>
          <w:rtl/>
        </w:rPr>
        <w:t>لمان قادر است بسیار از سلول های پاتوژنی را مسقیما بکشد اما عمل عمده ان مثل آنتی بادی پوشاندن سطح پاتوژن و فعال سازی فاگوسیتوز است.کمپلمان علاوه بر این قادر به تقویت عمل بیگانه خواری سلول های بیگانه خوار نیز هست و نام آن هست کامل سازی (</w:t>
      </w:r>
      <w:r w:rsidRPr="002E71BD">
        <w:rPr>
          <w:rFonts w:ascii="Aparajita" w:hAnsi="Aparajita" w:cs="B Nazanin"/>
          <w:sz w:val="24"/>
          <w:szCs w:val="24"/>
        </w:rPr>
        <w:t>complement</w:t>
      </w:r>
      <w:r w:rsidRPr="002E71BD">
        <w:rPr>
          <w:rFonts w:ascii="Aparajita" w:hAnsi="Aparajita" w:cs="B Nazanin" w:hint="cs"/>
          <w:sz w:val="24"/>
          <w:szCs w:val="24"/>
          <w:rtl/>
        </w:rPr>
        <w:t>)عمل آنتی بادی گرفته شده است.آنتی بادی های کلاس ها وانواع مختلف شناسایی آنتی ژن های مختلف را به عهده دارد اما همه در نهایت به پاتوژن یا مولکول آزاد، باند شده و ان را به سلول های فاگوسیت کننده تحویل می دهد.سیستم کمپلمان و سلول های فاگوسیت کننده،خودشان خاص آنتی ژن نبوده و برای شناسایی بسیاری انتی ژن های وابسته به آنتی بادی هستند که پاتوژن یا مولکول خارجی را مشخص می کند.</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lastRenderedPageBreak/>
        <w:t>لنفوسیتهای</w:t>
      </w:r>
      <w:r w:rsidRPr="002E71BD">
        <w:rPr>
          <w:rFonts w:ascii="Aparajita" w:hAnsi="Aparajita" w:cs="B Nazanin"/>
          <w:sz w:val="24"/>
          <w:szCs w:val="24"/>
        </w:rPr>
        <w:t>B</w:t>
      </w:r>
      <w:r w:rsidRPr="002E71BD">
        <w:rPr>
          <w:rFonts w:ascii="Aparajita" w:hAnsi="Aparajita" w:cs="B Nazanin" w:hint="cs"/>
          <w:sz w:val="24"/>
          <w:szCs w:val="24"/>
          <w:rtl/>
        </w:rPr>
        <w:t xml:space="preserve"> از سلولهای بنیادی مغز استخوان منشا میگیرند.در نهایت از لنفوسیتهای</w:t>
      </w:r>
      <w:r w:rsidRPr="002E71BD">
        <w:rPr>
          <w:rFonts w:ascii="Aparajita" w:hAnsi="Aparajita" w:cs="B Nazanin"/>
          <w:sz w:val="24"/>
          <w:szCs w:val="24"/>
        </w:rPr>
        <w:t>B</w:t>
      </w:r>
      <w:r w:rsidRPr="002E71BD">
        <w:rPr>
          <w:rFonts w:ascii="Aparajita" w:hAnsi="Aparajita" w:cs="B Nazanin" w:hint="cs"/>
          <w:sz w:val="24"/>
          <w:szCs w:val="24"/>
          <w:rtl/>
        </w:rPr>
        <w:t xml:space="preserve"> نابالغ(</w:t>
      </w:r>
      <w:r w:rsidRPr="002E71BD">
        <w:rPr>
          <w:rFonts w:ascii="Aparajita" w:hAnsi="Aparajita" w:cs="B Nazanin"/>
          <w:sz w:val="24"/>
          <w:szCs w:val="24"/>
        </w:rPr>
        <w:t>immature B-cell</w:t>
      </w:r>
      <w:r w:rsidRPr="002E71BD">
        <w:rPr>
          <w:rFonts w:ascii="Aparajita" w:hAnsi="Aparajita" w:cs="B Nazanin" w:hint="cs"/>
          <w:sz w:val="24"/>
          <w:szCs w:val="24"/>
          <w:rtl/>
        </w:rPr>
        <w:t>) لنفوسیتهای</w:t>
      </w:r>
      <w:r w:rsidRPr="002E71BD">
        <w:rPr>
          <w:rFonts w:ascii="Aparajita" w:hAnsi="Aparajita" w:cs="B Nazanin"/>
          <w:sz w:val="24"/>
          <w:szCs w:val="24"/>
        </w:rPr>
        <w:t>B</w:t>
      </w:r>
      <w:r w:rsidRPr="002E71BD">
        <w:rPr>
          <w:rFonts w:ascii="Aparajita" w:hAnsi="Aparajita" w:cs="B Nazanin" w:hint="cs"/>
          <w:sz w:val="24"/>
          <w:szCs w:val="24"/>
          <w:rtl/>
        </w:rPr>
        <w:t xml:space="preserve"> بالغ(</w:t>
      </w:r>
      <w:r w:rsidRPr="002E71BD">
        <w:rPr>
          <w:rFonts w:ascii="Aparajita" w:hAnsi="Aparajita" w:cs="B Nazanin"/>
          <w:sz w:val="24"/>
          <w:szCs w:val="24"/>
        </w:rPr>
        <w:t>Mature virgin B-cell</w:t>
      </w:r>
      <w:r w:rsidRPr="002E71BD">
        <w:rPr>
          <w:rFonts w:ascii="Aparajita" w:hAnsi="Aparajita" w:cs="B Nazanin" w:hint="cs"/>
          <w:sz w:val="24"/>
          <w:szCs w:val="24"/>
          <w:rtl/>
        </w:rPr>
        <w:t>) تولید میشود و در فولیکولهای لنفاوی عقده های لنفی ,طحال و سایر بافتهای ثانویه لنفاوی مقیم میشود.</w:t>
      </w:r>
    </w:p>
    <w:p w:rsidR="002E71BD" w:rsidRPr="002E71BD" w:rsidRDefault="002E71BD" w:rsidP="002E71BD">
      <w:pPr>
        <w:rPr>
          <w:rFonts w:ascii="Aparajita" w:hAnsi="Aparajita" w:cs="B Nazanin"/>
          <w:sz w:val="24"/>
          <w:szCs w:val="24"/>
          <w:rtl/>
        </w:rPr>
      </w:pPr>
      <w:r w:rsidRPr="00500712">
        <w:rPr>
          <w:rFonts w:ascii="Aparajita" w:hAnsi="Aparajita" w:cs="B Nazanin" w:hint="cs"/>
          <w:sz w:val="24"/>
          <w:szCs w:val="24"/>
          <w:highlight w:val="green"/>
          <w:rtl/>
        </w:rPr>
        <w:t>معمولاً ایمونوگلوبولین هایی که بر روی غشای سیتوپلاسمی لنفوسیت</w:t>
      </w:r>
      <w:r w:rsidRPr="00500712">
        <w:rPr>
          <w:rFonts w:ascii="Aparajita" w:hAnsi="Aparajita" w:cs="B Nazanin"/>
          <w:sz w:val="24"/>
          <w:szCs w:val="24"/>
          <w:highlight w:val="green"/>
        </w:rPr>
        <w:t>B</w:t>
      </w:r>
      <w:r w:rsidRPr="00500712">
        <w:rPr>
          <w:rFonts w:ascii="Aparajita" w:hAnsi="Aparajita" w:cs="B Nazanin" w:hint="cs"/>
          <w:sz w:val="24"/>
          <w:szCs w:val="24"/>
          <w:highlight w:val="green"/>
          <w:rtl/>
        </w:rPr>
        <w:t xml:space="preserve"> قرار دارند,از نوع</w:t>
      </w:r>
      <w:proofErr w:type="spellStart"/>
      <w:r w:rsidRPr="00500712">
        <w:rPr>
          <w:rFonts w:ascii="Aparajita" w:hAnsi="Aparajita" w:cs="B Nazanin"/>
          <w:sz w:val="24"/>
          <w:szCs w:val="24"/>
          <w:highlight w:val="green"/>
        </w:rPr>
        <w:t>IgD</w:t>
      </w:r>
      <w:proofErr w:type="spellEnd"/>
      <w:r w:rsidRPr="00500712">
        <w:rPr>
          <w:rFonts w:ascii="Aparajita" w:hAnsi="Aparajita" w:cs="B Nazanin" w:hint="cs"/>
          <w:sz w:val="24"/>
          <w:szCs w:val="24"/>
          <w:highlight w:val="green"/>
          <w:rtl/>
        </w:rPr>
        <w:t>و</w:t>
      </w:r>
      <w:proofErr w:type="spellStart"/>
      <w:r w:rsidRPr="00500712">
        <w:rPr>
          <w:rFonts w:ascii="Aparajita" w:hAnsi="Aparajita" w:cs="B Nazanin"/>
          <w:sz w:val="24"/>
          <w:szCs w:val="24"/>
          <w:highlight w:val="green"/>
        </w:rPr>
        <w:t>IgM</w:t>
      </w:r>
      <w:proofErr w:type="spellEnd"/>
      <w:r w:rsidRPr="00500712">
        <w:rPr>
          <w:rFonts w:ascii="Aparajita" w:hAnsi="Aparajita" w:cs="B Nazanin" w:hint="cs"/>
          <w:sz w:val="24"/>
          <w:szCs w:val="24"/>
          <w:highlight w:val="green"/>
          <w:rtl/>
        </w:rPr>
        <w:t xml:space="preserve"> میباشند</w:t>
      </w:r>
      <w:r w:rsidRPr="002E71BD">
        <w:rPr>
          <w:rFonts w:ascii="Aparajita" w:hAnsi="Aparajita" w:cs="B Nazanin" w:hint="cs"/>
          <w:sz w:val="24"/>
          <w:szCs w:val="24"/>
          <w:rtl/>
        </w:rPr>
        <w:t xml:space="preserve"> و </w:t>
      </w:r>
      <w:r w:rsidRPr="00500712">
        <w:rPr>
          <w:rFonts w:ascii="Aparajita" w:hAnsi="Aparajita" w:cs="B Nazanin"/>
          <w:sz w:val="24"/>
          <w:szCs w:val="24"/>
          <w:highlight w:val="green"/>
        </w:rPr>
        <w:t xml:space="preserve">Surface </w:t>
      </w:r>
      <w:proofErr w:type="spellStart"/>
      <w:r w:rsidRPr="00500712">
        <w:rPr>
          <w:rFonts w:ascii="Aparajita" w:hAnsi="Aparajita" w:cs="B Nazanin"/>
          <w:sz w:val="24"/>
          <w:szCs w:val="24"/>
          <w:highlight w:val="green"/>
        </w:rPr>
        <w:t>IgM</w:t>
      </w:r>
      <w:proofErr w:type="spellEnd"/>
      <w:r w:rsidRPr="00500712">
        <w:rPr>
          <w:rFonts w:ascii="Aparajita" w:hAnsi="Aparajita" w:cs="B Nazanin"/>
          <w:sz w:val="24"/>
          <w:szCs w:val="24"/>
          <w:highlight w:val="green"/>
        </w:rPr>
        <w:t>/</w:t>
      </w:r>
      <w:proofErr w:type="spellStart"/>
      <w:r w:rsidRPr="00500712">
        <w:rPr>
          <w:rFonts w:ascii="Aparajita" w:hAnsi="Aparajita" w:cs="B Nazanin"/>
          <w:sz w:val="24"/>
          <w:szCs w:val="24"/>
          <w:highlight w:val="green"/>
        </w:rPr>
        <w:t>IgD</w:t>
      </w:r>
      <w:proofErr w:type="spellEnd"/>
      <w:r w:rsidRPr="00500712">
        <w:rPr>
          <w:rFonts w:ascii="Aparajita" w:hAnsi="Aparajita" w:cs="B Nazanin" w:hint="cs"/>
          <w:sz w:val="24"/>
          <w:szCs w:val="24"/>
          <w:highlight w:val="green"/>
          <w:rtl/>
        </w:rPr>
        <w:t>نامیده</w:t>
      </w:r>
      <w:r w:rsidRPr="002E71BD">
        <w:rPr>
          <w:rFonts w:ascii="Aparajita" w:hAnsi="Aparajita" w:cs="B Nazanin" w:hint="cs"/>
          <w:sz w:val="24"/>
          <w:szCs w:val="24"/>
          <w:rtl/>
        </w:rPr>
        <w:t xml:space="preserve"> میشوند.</w:t>
      </w:r>
      <w:r w:rsidRPr="002E71BD">
        <w:rPr>
          <w:rFonts w:ascii="Aparajita" w:hAnsi="Aparajita" w:cs="B Nazanin"/>
          <w:sz w:val="24"/>
          <w:szCs w:val="24"/>
        </w:rPr>
        <w:t>BCR</w:t>
      </w:r>
      <w:r w:rsidRPr="002E71BD">
        <w:rPr>
          <w:rFonts w:ascii="Aparajita" w:hAnsi="Aparajita" w:cs="B Nazanin" w:hint="cs"/>
          <w:sz w:val="24"/>
          <w:szCs w:val="24"/>
          <w:rtl/>
        </w:rPr>
        <w:t xml:space="preserve"> وصل به غشا </w:t>
      </w:r>
      <w:r w:rsidRPr="002807D9">
        <w:rPr>
          <w:rFonts w:ascii="Aparajita" w:hAnsi="Aparajita" w:cs="B Nazanin" w:hint="cs"/>
          <w:sz w:val="24"/>
          <w:szCs w:val="24"/>
          <w:rtl/>
        </w:rPr>
        <w:t>عمل افکتوری ندارد</w:t>
      </w:r>
      <w:r w:rsidRPr="002E71BD">
        <w:rPr>
          <w:rFonts w:ascii="Aparajita" w:hAnsi="Aparajita" w:cs="B Nazanin" w:hint="cs"/>
          <w:sz w:val="24"/>
          <w:szCs w:val="24"/>
          <w:rtl/>
        </w:rPr>
        <w:t xml:space="preserve"> زیرا ناحیه</w:t>
      </w:r>
      <w:r w:rsidRPr="002E71BD">
        <w:rPr>
          <w:rFonts w:ascii="Aparajita" w:hAnsi="Aparajita" w:cs="B Nazanin"/>
          <w:sz w:val="24"/>
          <w:szCs w:val="24"/>
        </w:rPr>
        <w:t>FC</w:t>
      </w:r>
      <w:r w:rsidRPr="002E71BD">
        <w:rPr>
          <w:rFonts w:ascii="Aparajita" w:hAnsi="Aparajita" w:cs="B Nazanin" w:hint="cs"/>
          <w:sz w:val="24"/>
          <w:szCs w:val="24"/>
          <w:rtl/>
        </w:rPr>
        <w:t xml:space="preserve"> در غشای لنفوسیت</w:t>
      </w:r>
      <w:r w:rsidRPr="002E71BD">
        <w:rPr>
          <w:rFonts w:ascii="Aparajita" w:hAnsi="Aparajita" w:cs="B Nazanin"/>
          <w:sz w:val="24"/>
          <w:szCs w:val="24"/>
        </w:rPr>
        <w:t>B</w:t>
      </w:r>
      <w:r w:rsidRPr="002E71BD">
        <w:rPr>
          <w:rFonts w:ascii="Aparajita" w:hAnsi="Aparajita" w:cs="B Nazanin" w:hint="cs"/>
          <w:sz w:val="24"/>
          <w:szCs w:val="24"/>
          <w:rtl/>
        </w:rPr>
        <w:t xml:space="preserve"> فرورفته است.</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 xml:space="preserve">فعال شدن </w:t>
      </w:r>
      <w:r w:rsidRPr="002E71BD">
        <w:rPr>
          <w:rFonts w:ascii="Aparajita" w:hAnsi="Aparajita" w:cs="B Nazanin"/>
          <w:sz w:val="24"/>
          <w:szCs w:val="24"/>
        </w:rPr>
        <w:t>B</w:t>
      </w:r>
      <w:r w:rsidRPr="002E71BD">
        <w:rPr>
          <w:rFonts w:ascii="Aparajita" w:hAnsi="Aparajita" w:cs="B Nazanin" w:hint="cs"/>
          <w:sz w:val="24"/>
          <w:szCs w:val="24"/>
          <w:rtl/>
        </w:rPr>
        <w:t>سل های آنتی ژن ندیده(</w:t>
      </w:r>
      <w:r w:rsidRPr="002E71BD">
        <w:rPr>
          <w:rFonts w:ascii="Aparajita" w:hAnsi="Aparajita" w:cs="B Nazanin"/>
          <w:sz w:val="24"/>
          <w:szCs w:val="24"/>
        </w:rPr>
        <w:t>Naive</w:t>
      </w:r>
      <w:r w:rsidRPr="002E71BD">
        <w:rPr>
          <w:rFonts w:ascii="Aparajita" w:hAnsi="Aparajita" w:cs="B Nazanin" w:hint="cs"/>
          <w:sz w:val="24"/>
          <w:szCs w:val="24"/>
          <w:rtl/>
        </w:rPr>
        <w:t xml:space="preserve">) به وسیله انتی ژن صورت می گیرد و </w:t>
      </w:r>
      <w:r w:rsidRPr="00500712">
        <w:rPr>
          <w:rFonts w:ascii="Aparajita" w:hAnsi="Aparajita" w:cs="B Nazanin" w:hint="cs"/>
          <w:sz w:val="24"/>
          <w:szCs w:val="24"/>
          <w:highlight w:val="green"/>
          <w:rtl/>
        </w:rPr>
        <w:t xml:space="preserve">معمولا به سلول </w:t>
      </w:r>
      <w:r w:rsidRPr="00500712">
        <w:rPr>
          <w:rFonts w:ascii="Aparajita" w:hAnsi="Aparajita" w:cs="B Nazanin"/>
          <w:sz w:val="24"/>
          <w:szCs w:val="24"/>
          <w:highlight w:val="green"/>
        </w:rPr>
        <w:t>T</w:t>
      </w:r>
      <w:r w:rsidRPr="00500712">
        <w:rPr>
          <w:rFonts w:ascii="Aparajita" w:hAnsi="Aparajita" w:cs="B Nazanin" w:hint="cs"/>
          <w:sz w:val="24"/>
          <w:szCs w:val="24"/>
          <w:highlight w:val="green"/>
          <w:rtl/>
        </w:rPr>
        <w:t xml:space="preserve">هلپر مثل </w:t>
      </w:r>
      <w:r w:rsidRPr="00500712">
        <w:rPr>
          <w:rFonts w:ascii="Aparajita" w:hAnsi="Aparajita" w:cs="B Nazanin"/>
          <w:sz w:val="24"/>
          <w:szCs w:val="24"/>
          <w:highlight w:val="green"/>
        </w:rPr>
        <w:t>T</w:t>
      </w:r>
      <w:r w:rsidRPr="00500712">
        <w:rPr>
          <w:rFonts w:ascii="Aparajita" w:hAnsi="Aparajita" w:cs="B Nazanin" w:hint="cs"/>
          <w:sz w:val="24"/>
          <w:szCs w:val="24"/>
          <w:highlight w:val="green"/>
          <w:rtl/>
        </w:rPr>
        <w:t>هلپر فولیکولار(</w:t>
      </w:r>
      <m:oMath>
        <m:sSub>
          <m:sSubPr>
            <m:ctrlPr>
              <w:rPr>
                <w:rFonts w:ascii="Cambria Math" w:hAnsi="Aparajita" w:cs="B Nazanin"/>
                <w:i/>
                <w:sz w:val="24"/>
                <w:szCs w:val="24"/>
                <w:highlight w:val="green"/>
              </w:rPr>
            </m:ctrlPr>
          </m:sSubPr>
          <m:e>
            <m:r>
              <w:rPr>
                <w:rFonts w:ascii="Cambria Math" w:hAnsi="Cambria Math" w:cs="B Nazanin"/>
                <w:sz w:val="24"/>
                <w:szCs w:val="24"/>
                <w:highlight w:val="green"/>
              </w:rPr>
              <m:t>T</m:t>
            </m:r>
          </m:e>
          <m:sub>
            <m:r>
              <w:rPr>
                <w:rFonts w:ascii="Cambria Math" w:hAnsi="Cambria Math" w:cs="B Nazanin"/>
                <w:sz w:val="24"/>
                <w:szCs w:val="24"/>
                <w:highlight w:val="green"/>
              </w:rPr>
              <m:t>fh</m:t>
            </m:r>
          </m:sub>
        </m:sSub>
      </m:oMath>
      <w:r w:rsidRPr="00500712">
        <w:rPr>
          <w:rFonts w:ascii="Aparajita" w:hAnsi="Aparajita" w:cs="B Nazanin" w:hint="cs"/>
          <w:sz w:val="24"/>
          <w:szCs w:val="24"/>
          <w:highlight w:val="green"/>
          <w:rtl/>
        </w:rPr>
        <w:t>)نیاز دارد</w:t>
      </w:r>
      <w:r w:rsidRPr="002E71BD">
        <w:rPr>
          <w:rFonts w:ascii="Aparajita" w:hAnsi="Aparajita" w:cs="B Nazanin" w:hint="cs"/>
          <w:sz w:val="24"/>
          <w:szCs w:val="24"/>
          <w:rtl/>
        </w:rPr>
        <w:t xml:space="preserve"> </w:t>
      </w:r>
    </w:p>
    <w:p w:rsidR="00E0233A" w:rsidRPr="00E0233A" w:rsidRDefault="002E71BD" w:rsidP="00E0233A">
      <w:pPr>
        <w:rPr>
          <w:rFonts w:ascii="Aparajita" w:hAnsi="Aparajita" w:cs="B Nazanin"/>
          <w:sz w:val="24"/>
          <w:szCs w:val="24"/>
          <w:rtl/>
        </w:rPr>
      </w:pPr>
      <w:r w:rsidRPr="002E71BD">
        <w:rPr>
          <w:rFonts w:ascii="Aparajita" w:hAnsi="Aparajita" w:cs="B Nazanin" w:hint="cs"/>
          <w:sz w:val="24"/>
          <w:szCs w:val="24"/>
          <w:rtl/>
        </w:rPr>
        <w:t xml:space="preserve">بعضی آنتی ژن های میکروبی می توانند موجب تحریک آنتی بادی بدون حضور </w:t>
      </w:r>
      <w:r w:rsidRPr="002E71BD">
        <w:rPr>
          <w:rFonts w:ascii="Aparajita" w:hAnsi="Aparajita" w:cs="B Nazanin"/>
          <w:sz w:val="24"/>
          <w:szCs w:val="24"/>
        </w:rPr>
        <w:t>T</w:t>
      </w:r>
      <w:r w:rsidRPr="002E71BD">
        <w:rPr>
          <w:rFonts w:ascii="Aparajita" w:hAnsi="Aparajita" w:cs="B Nazanin" w:hint="cs"/>
          <w:sz w:val="24"/>
          <w:szCs w:val="24"/>
          <w:rtl/>
        </w:rPr>
        <w:t>سل کمکی شوند.</w:t>
      </w:r>
    </w:p>
    <w:p w:rsidR="002E71BD" w:rsidRPr="002E71BD" w:rsidRDefault="002E71BD" w:rsidP="002E71BD">
      <w:pPr>
        <w:rPr>
          <w:rFonts w:ascii="Aparajita" w:hAnsi="Aparajita" w:cs="B Nazanin"/>
          <w:b/>
          <w:bCs/>
          <w:sz w:val="24"/>
          <w:szCs w:val="24"/>
          <w:rtl/>
        </w:rPr>
      </w:pPr>
      <w:r w:rsidRPr="002E71BD">
        <w:rPr>
          <w:rFonts w:ascii="Aparajita" w:hAnsi="Aparajita" w:cs="B Nazanin" w:hint="cs"/>
          <w:b/>
          <w:bCs/>
          <w:sz w:val="24"/>
          <w:szCs w:val="24"/>
          <w:rtl/>
        </w:rPr>
        <w:t xml:space="preserve">فعال سازی سلول </w:t>
      </w:r>
      <w:r w:rsidRPr="002E71BD">
        <w:rPr>
          <w:rFonts w:ascii="Aparajita" w:hAnsi="Aparajita" w:cs="B Nazanin"/>
          <w:b/>
          <w:bCs/>
          <w:sz w:val="24"/>
          <w:szCs w:val="24"/>
        </w:rPr>
        <w:t xml:space="preserve">B </w:t>
      </w:r>
      <w:r w:rsidRPr="002E71BD">
        <w:rPr>
          <w:rFonts w:ascii="Aparajita" w:hAnsi="Aparajita" w:cs="B Nazanin" w:hint="cs"/>
          <w:b/>
          <w:bCs/>
          <w:sz w:val="24"/>
          <w:szCs w:val="24"/>
          <w:rtl/>
        </w:rPr>
        <w:t xml:space="preserve"> توسط سلول </w:t>
      </w:r>
      <w:r w:rsidRPr="002E71BD">
        <w:rPr>
          <w:rFonts w:ascii="Aparajita" w:hAnsi="Aparajita" w:cs="B Nazanin"/>
          <w:b/>
          <w:bCs/>
          <w:sz w:val="24"/>
          <w:szCs w:val="24"/>
        </w:rPr>
        <w:t>T</w:t>
      </w:r>
      <w:r w:rsidRPr="002E71BD">
        <w:rPr>
          <w:rFonts w:ascii="Aparajita" w:hAnsi="Aparajita" w:cs="B Nazanin" w:hint="cs"/>
          <w:b/>
          <w:bCs/>
          <w:sz w:val="24"/>
          <w:szCs w:val="24"/>
          <w:rtl/>
        </w:rPr>
        <w:t xml:space="preserve"> هلپر:</w:t>
      </w:r>
    </w:p>
    <w:p w:rsidR="002E71BD" w:rsidRPr="002E71BD" w:rsidRDefault="002E71BD" w:rsidP="00E0233A">
      <w:pPr>
        <w:rPr>
          <w:rFonts w:ascii="Aparajita" w:hAnsi="Aparajita" w:cs="B Nazanin"/>
          <w:sz w:val="24"/>
          <w:szCs w:val="24"/>
          <w:rtl/>
        </w:rPr>
      </w:pPr>
      <w:proofErr w:type="spellStart"/>
      <w:r w:rsidRPr="002E71BD">
        <w:rPr>
          <w:rFonts w:ascii="Aparajita" w:hAnsi="Aparajita" w:cs="B Nazanin"/>
          <w:sz w:val="24"/>
          <w:szCs w:val="24"/>
        </w:rPr>
        <w:t>BcR</w:t>
      </w:r>
      <w:proofErr w:type="spellEnd"/>
      <w:r w:rsidRPr="002E71BD">
        <w:rPr>
          <w:rFonts w:ascii="Aparajita" w:hAnsi="Aparajita" w:cs="B Nazanin" w:hint="cs"/>
          <w:sz w:val="24"/>
          <w:szCs w:val="24"/>
          <w:rtl/>
        </w:rPr>
        <w:t xml:space="preserve"> توان اتصال به آنتی ژن های طبیعی متنوعی (پروتئین ها،گلیکوپروتئین ها،پلی ساکارید ها،کل ویروس و سلول باکتریایی</w:t>
      </w:r>
      <w:proofErr w:type="gramStart"/>
      <w:r w:rsidRPr="002E71BD">
        <w:rPr>
          <w:rFonts w:ascii="Aparajita" w:hAnsi="Aparajita" w:cs="B Nazanin" w:hint="cs"/>
          <w:sz w:val="24"/>
          <w:szCs w:val="24"/>
          <w:rtl/>
        </w:rPr>
        <w:t>)را</w:t>
      </w:r>
      <w:proofErr w:type="gramEnd"/>
      <w:r w:rsidRPr="002E71BD">
        <w:rPr>
          <w:rFonts w:ascii="Aparajita" w:hAnsi="Aparajita" w:cs="B Nazanin" w:hint="cs"/>
          <w:sz w:val="24"/>
          <w:szCs w:val="24"/>
          <w:rtl/>
        </w:rPr>
        <w:t xml:space="preserve"> از طریق </w:t>
      </w:r>
      <w:r w:rsidRPr="00500712">
        <w:rPr>
          <w:rFonts w:ascii="Aparajita" w:hAnsi="Aparajita" w:cs="B Nazanin" w:hint="cs"/>
          <w:sz w:val="24"/>
          <w:szCs w:val="24"/>
          <w:highlight w:val="green"/>
          <w:rtl/>
        </w:rPr>
        <w:t>شناسایی اپی توپ ها روی سطح آن دارد</w:t>
      </w:r>
      <w:r w:rsidRPr="002E71BD">
        <w:rPr>
          <w:rFonts w:ascii="Aparajita" w:hAnsi="Aparajita" w:cs="B Nazanin" w:hint="cs"/>
          <w:sz w:val="24"/>
          <w:szCs w:val="24"/>
          <w:rtl/>
        </w:rPr>
        <w:t>.این عمل منجر به 2 حالت می شود.</w:t>
      </w:r>
    </w:p>
    <w:p w:rsidR="002E71BD" w:rsidRPr="00500712" w:rsidRDefault="002E71BD" w:rsidP="002E71BD">
      <w:pPr>
        <w:pStyle w:val="ListParagraph"/>
        <w:numPr>
          <w:ilvl w:val="0"/>
          <w:numId w:val="14"/>
        </w:numPr>
        <w:spacing w:after="160" w:line="259" w:lineRule="auto"/>
        <w:rPr>
          <w:rFonts w:ascii="Aparajita" w:hAnsi="Aparajita" w:cs="B Nazanin"/>
          <w:sz w:val="24"/>
          <w:szCs w:val="24"/>
          <w:highlight w:val="green"/>
        </w:rPr>
      </w:pPr>
      <w:r w:rsidRPr="00500712">
        <w:rPr>
          <w:rFonts w:ascii="Aparajita" w:hAnsi="Aparajita" w:cs="B Nazanin" w:hint="cs"/>
          <w:sz w:val="24"/>
          <w:szCs w:val="24"/>
          <w:highlight w:val="green"/>
          <w:rtl/>
        </w:rPr>
        <w:t>ایجاد پیام درون سلولی</w:t>
      </w:r>
    </w:p>
    <w:p w:rsidR="002E71BD" w:rsidRPr="00500712" w:rsidRDefault="00E0233A" w:rsidP="00E0233A">
      <w:pPr>
        <w:pStyle w:val="ListParagraph"/>
        <w:spacing w:after="160" w:line="259" w:lineRule="auto"/>
        <w:ind w:left="0"/>
        <w:rPr>
          <w:rFonts w:ascii="Aparajita" w:hAnsi="Aparajita" w:cs="B Nazanin"/>
          <w:sz w:val="24"/>
          <w:szCs w:val="24"/>
          <w:highlight w:val="green"/>
        </w:rPr>
      </w:pPr>
      <w:r w:rsidRPr="00500712">
        <w:rPr>
          <w:rFonts w:ascii="Aparajita" w:hAnsi="Aparajita" w:cs="B Nazanin" w:hint="cs"/>
          <w:sz w:val="24"/>
          <w:szCs w:val="24"/>
          <w:highlight w:val="green"/>
          <w:rtl/>
        </w:rPr>
        <w:t xml:space="preserve">2. </w:t>
      </w:r>
      <w:r w:rsidR="002E71BD" w:rsidRPr="00500712">
        <w:rPr>
          <w:rFonts w:ascii="Aparajita" w:hAnsi="Aparajita" w:cs="B Nazanin" w:hint="cs"/>
          <w:sz w:val="24"/>
          <w:szCs w:val="24"/>
          <w:highlight w:val="green"/>
          <w:rtl/>
        </w:rPr>
        <w:t xml:space="preserve">کشیدن آنتی ژن به درون سلول و شکستن آن و اتصال یک قسمت پپتیدی خاص از آن به مولکول </w:t>
      </w:r>
      <w:r w:rsidR="002E71BD" w:rsidRPr="00500712">
        <w:rPr>
          <w:rFonts w:ascii="Aparajita" w:hAnsi="Aparajita" w:cs="B Nazanin"/>
          <w:sz w:val="24"/>
          <w:szCs w:val="24"/>
          <w:highlight w:val="green"/>
        </w:rPr>
        <w:t>MHC</w:t>
      </w:r>
      <w:r w:rsidR="002E71BD" w:rsidRPr="00500712">
        <w:rPr>
          <w:rFonts w:ascii="Aparajita" w:hAnsi="Aparajita" w:cs="B Nazanin" w:hint="cs"/>
          <w:sz w:val="24"/>
          <w:szCs w:val="24"/>
          <w:highlight w:val="green"/>
          <w:rtl/>
        </w:rPr>
        <w:t xml:space="preserve"> کلاس 2 که این پپتید را دوباره در سطح سلول </w:t>
      </w:r>
      <w:r w:rsidR="002E71BD" w:rsidRPr="00500712">
        <w:rPr>
          <w:rFonts w:ascii="Aparajita" w:hAnsi="Aparajita" w:cs="B Nazanin"/>
          <w:sz w:val="24"/>
          <w:szCs w:val="24"/>
          <w:highlight w:val="green"/>
        </w:rPr>
        <w:t xml:space="preserve">B </w:t>
      </w:r>
      <w:r w:rsidR="002E71BD" w:rsidRPr="00500712">
        <w:rPr>
          <w:rFonts w:ascii="Aparajita" w:hAnsi="Aparajita" w:cs="B Nazanin" w:hint="cs"/>
          <w:sz w:val="24"/>
          <w:szCs w:val="24"/>
          <w:highlight w:val="green"/>
          <w:rtl/>
        </w:rPr>
        <w:t xml:space="preserve"> عرضه خواهد کرد</w:t>
      </w:r>
    </w:p>
    <w:p w:rsidR="002E71BD" w:rsidRPr="002E71BD" w:rsidRDefault="002E71BD" w:rsidP="002E71BD">
      <w:pPr>
        <w:rPr>
          <w:rFonts w:ascii="Aparajita" w:hAnsi="Aparajita" w:cs="B Nazanin"/>
          <w:sz w:val="24"/>
          <w:szCs w:val="24"/>
          <w:rtl/>
        </w:rPr>
      </w:pPr>
      <w:r w:rsidRPr="00500712">
        <w:rPr>
          <w:rFonts w:ascii="Aparajita" w:hAnsi="Aparajita" w:cs="B Nazanin"/>
          <w:sz w:val="24"/>
          <w:szCs w:val="24"/>
          <w:highlight w:val="green"/>
        </w:rPr>
        <w:t>MHC</w:t>
      </w:r>
      <w:r w:rsidRPr="00500712">
        <w:rPr>
          <w:rFonts w:ascii="Aparajita" w:hAnsi="Aparajita" w:cs="B Nazanin" w:hint="cs"/>
          <w:sz w:val="24"/>
          <w:szCs w:val="24"/>
          <w:highlight w:val="green"/>
          <w:rtl/>
        </w:rPr>
        <w:t xml:space="preserve"> </w:t>
      </w:r>
      <w:proofErr w:type="gramStart"/>
      <w:r w:rsidRPr="00500712">
        <w:rPr>
          <w:rFonts w:ascii="Aparajita" w:hAnsi="Aparajita" w:cs="B Nazanin" w:hint="cs"/>
          <w:sz w:val="24"/>
          <w:szCs w:val="24"/>
          <w:highlight w:val="green"/>
          <w:rtl/>
        </w:rPr>
        <w:t>متصل  به</w:t>
      </w:r>
      <w:proofErr w:type="gramEnd"/>
      <w:r w:rsidRPr="00500712">
        <w:rPr>
          <w:rFonts w:ascii="Aparajita" w:hAnsi="Aparajita" w:cs="B Nazanin" w:hint="cs"/>
          <w:sz w:val="24"/>
          <w:szCs w:val="24"/>
          <w:highlight w:val="green"/>
          <w:rtl/>
        </w:rPr>
        <w:t xml:space="preserve"> آنتی ژن توسط سلول های </w:t>
      </w:r>
      <w:r w:rsidRPr="00500712">
        <w:rPr>
          <w:rFonts w:ascii="Aparajita" w:hAnsi="Aparajita" w:cs="B Nazanin"/>
          <w:sz w:val="24"/>
          <w:szCs w:val="24"/>
          <w:highlight w:val="green"/>
        </w:rPr>
        <w:t>T</w:t>
      </w:r>
      <w:r w:rsidRPr="00500712">
        <w:rPr>
          <w:rFonts w:ascii="Aparajita" w:hAnsi="Aparajita" w:cs="B Nazanin" w:hint="cs"/>
          <w:sz w:val="24"/>
          <w:szCs w:val="24"/>
          <w:highlight w:val="green"/>
          <w:rtl/>
        </w:rPr>
        <w:t xml:space="preserve">هلپر خاص شناسایی شده و این </w:t>
      </w:r>
      <w:r w:rsidRPr="00500712">
        <w:rPr>
          <w:rFonts w:ascii="Aparajita" w:hAnsi="Aparajita" w:cs="B Nazanin"/>
          <w:sz w:val="24"/>
          <w:szCs w:val="24"/>
          <w:highlight w:val="green"/>
        </w:rPr>
        <w:t xml:space="preserve">T cell </w:t>
      </w:r>
      <w:r w:rsidRPr="00500712">
        <w:rPr>
          <w:rFonts w:ascii="Aparajita" w:hAnsi="Aparajita" w:cs="B Nazanin" w:hint="cs"/>
          <w:sz w:val="24"/>
          <w:szCs w:val="24"/>
          <w:highlight w:val="green"/>
          <w:rtl/>
        </w:rPr>
        <w:t xml:space="preserve"> ها به  افکتور </w:t>
      </w:r>
      <w:proofErr w:type="spellStart"/>
      <w:r w:rsidRPr="00500712">
        <w:rPr>
          <w:rFonts w:ascii="Aparajita" w:hAnsi="Aparajita" w:cs="B Nazanin"/>
          <w:sz w:val="24"/>
          <w:szCs w:val="24"/>
          <w:highlight w:val="green"/>
        </w:rPr>
        <w:t>Tcell</w:t>
      </w:r>
      <w:proofErr w:type="spellEnd"/>
      <w:r w:rsidRPr="00500712">
        <w:rPr>
          <w:rFonts w:ascii="Aparajita" w:hAnsi="Aparajita" w:cs="B Nazanin" w:hint="cs"/>
          <w:sz w:val="24"/>
          <w:szCs w:val="24"/>
          <w:highlight w:val="green"/>
          <w:rtl/>
        </w:rPr>
        <w:t xml:space="preserve">ها تبدیل شده و تولید سایتوکاین می کند.سایتوکاین حاصله باعث تکثیر لنفوسیت </w:t>
      </w:r>
      <w:r w:rsidRPr="00500712">
        <w:rPr>
          <w:rFonts w:ascii="Aparajita" w:hAnsi="Aparajita" w:cs="B Nazanin"/>
          <w:sz w:val="24"/>
          <w:szCs w:val="24"/>
          <w:highlight w:val="green"/>
        </w:rPr>
        <w:t>B</w:t>
      </w:r>
      <w:r w:rsidRPr="00500712">
        <w:rPr>
          <w:rFonts w:ascii="Aparajita" w:hAnsi="Aparajita" w:cs="B Nazanin" w:hint="cs"/>
          <w:sz w:val="24"/>
          <w:szCs w:val="24"/>
          <w:highlight w:val="green"/>
          <w:rtl/>
        </w:rPr>
        <w:t xml:space="preserve">و تبدیل آن به سلول های ترشح کننده آنتی بادی و </w:t>
      </w:r>
      <w:r w:rsidRPr="00500712">
        <w:rPr>
          <w:rFonts w:ascii="Aparajita" w:hAnsi="Aparajita" w:cs="B Nazanin"/>
          <w:sz w:val="24"/>
          <w:szCs w:val="24"/>
          <w:highlight w:val="green"/>
        </w:rPr>
        <w:t xml:space="preserve">B </w:t>
      </w:r>
      <w:r w:rsidRPr="00500712">
        <w:rPr>
          <w:rFonts w:ascii="Aparajita" w:hAnsi="Aparajita" w:cs="B Nazanin" w:hint="cs"/>
          <w:sz w:val="24"/>
          <w:szCs w:val="24"/>
          <w:highlight w:val="green"/>
          <w:rtl/>
        </w:rPr>
        <w:t xml:space="preserve">سل های خاطره ای می شود.برخی پاتوژن ها توان فعال سازی مستقیم لنفوسیت </w:t>
      </w:r>
      <w:r w:rsidRPr="00500712">
        <w:rPr>
          <w:rFonts w:ascii="Aparajita" w:hAnsi="Aparajita" w:cs="B Nazanin"/>
          <w:sz w:val="24"/>
          <w:szCs w:val="24"/>
          <w:highlight w:val="green"/>
        </w:rPr>
        <w:t xml:space="preserve">B </w:t>
      </w:r>
      <w:r w:rsidRPr="00500712">
        <w:rPr>
          <w:rFonts w:ascii="Aparajita" w:hAnsi="Aparajita" w:cs="B Nazanin" w:hint="cs"/>
          <w:sz w:val="24"/>
          <w:szCs w:val="24"/>
          <w:highlight w:val="green"/>
          <w:rtl/>
        </w:rPr>
        <w:t xml:space="preserve">را دارند اما ایجاد پاسخ مناسب آنتی بادی که شامل افزایش افینیتی به آنتی ژن و </w:t>
      </w:r>
      <w:r w:rsidRPr="00500712">
        <w:rPr>
          <w:rFonts w:ascii="Aparajita" w:hAnsi="Aparajita" w:cs="B Nazanin"/>
          <w:sz w:val="24"/>
          <w:szCs w:val="24"/>
          <w:highlight w:val="green"/>
        </w:rPr>
        <w:t>switch</w:t>
      </w:r>
      <w:r w:rsidRPr="00500712">
        <w:rPr>
          <w:rFonts w:ascii="Aparajita" w:hAnsi="Aparajita" w:cs="B Nazanin" w:hint="cs"/>
          <w:sz w:val="24"/>
          <w:szCs w:val="24"/>
          <w:highlight w:val="green"/>
          <w:rtl/>
        </w:rPr>
        <w:t xml:space="preserve"> به سایر کلاس های ایمنوگلوبولین هایی به جز </w:t>
      </w:r>
      <w:r w:rsidRPr="00500712">
        <w:rPr>
          <w:rFonts w:ascii="Aparajita" w:hAnsi="Aparajita" w:cs="B Nazanin"/>
          <w:sz w:val="24"/>
          <w:szCs w:val="24"/>
          <w:highlight w:val="green"/>
        </w:rPr>
        <w:t>M</w:t>
      </w:r>
      <w:r w:rsidRPr="00500712">
        <w:rPr>
          <w:rFonts w:ascii="Aparajita" w:hAnsi="Aparajita" w:cs="B Nazanin" w:hint="cs"/>
          <w:sz w:val="24"/>
          <w:szCs w:val="24"/>
          <w:highlight w:val="green"/>
          <w:rtl/>
        </w:rPr>
        <w:t xml:space="preserve"> بستگی به واکنش لنفوسیت </w:t>
      </w:r>
      <w:r w:rsidRPr="00500712">
        <w:rPr>
          <w:rFonts w:ascii="Aparajita" w:hAnsi="Aparajita" w:cs="B Nazanin"/>
          <w:sz w:val="24"/>
          <w:szCs w:val="24"/>
          <w:highlight w:val="green"/>
        </w:rPr>
        <w:t>B</w:t>
      </w:r>
      <w:r w:rsidRPr="00500712">
        <w:rPr>
          <w:rFonts w:ascii="Aparajita" w:hAnsi="Aparajita" w:cs="B Nazanin" w:hint="cs"/>
          <w:sz w:val="24"/>
          <w:szCs w:val="24"/>
          <w:highlight w:val="green"/>
          <w:rtl/>
        </w:rPr>
        <w:t xml:space="preserve"> با </w:t>
      </w:r>
      <w:r w:rsidRPr="00500712">
        <w:rPr>
          <w:rFonts w:ascii="Aparajita" w:hAnsi="Aparajita" w:cs="B Nazanin"/>
          <w:sz w:val="24"/>
          <w:szCs w:val="24"/>
          <w:highlight w:val="green"/>
        </w:rPr>
        <w:t>T</w:t>
      </w:r>
      <w:r w:rsidRPr="00500712">
        <w:rPr>
          <w:rFonts w:ascii="Aparajita" w:hAnsi="Aparajita" w:cs="B Nazanin" w:hint="cs"/>
          <w:sz w:val="24"/>
          <w:szCs w:val="24"/>
          <w:highlight w:val="green"/>
          <w:rtl/>
        </w:rPr>
        <w:t>هلپر دارد</w:t>
      </w:r>
      <w:r w:rsidRPr="002E71BD">
        <w:rPr>
          <w:rFonts w:ascii="Aparajita" w:hAnsi="Aparajita" w:cs="B Nazanin" w:hint="cs"/>
          <w:sz w:val="24"/>
          <w:szCs w:val="24"/>
          <w:rtl/>
        </w:rPr>
        <w:t xml:space="preserve"> </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 xml:space="preserve">در ایمنولوژِ یک قانون کلی وجود دارد که لنفوسیت های اختصاصی آنتی ژن ندیده </w:t>
      </w:r>
      <w:r w:rsidRPr="002E71BD">
        <w:rPr>
          <w:rFonts w:ascii="Aparajita" w:hAnsi="Aparajita" w:cs="B Nazanin"/>
          <w:sz w:val="24"/>
          <w:szCs w:val="24"/>
        </w:rPr>
        <w:t>Naive)</w:t>
      </w:r>
      <w:r w:rsidRPr="002E71BD">
        <w:rPr>
          <w:rFonts w:ascii="Aparajita" w:hAnsi="Aparajita" w:cs="B Nazanin" w:hint="cs"/>
          <w:sz w:val="24"/>
          <w:szCs w:val="24"/>
          <w:rtl/>
        </w:rPr>
        <w:t xml:space="preserve">)به تنهایی با حضور آنتی ژن فعال </w:t>
      </w:r>
      <w:r w:rsidRPr="00500712">
        <w:rPr>
          <w:rFonts w:ascii="Aparajita" w:hAnsi="Aparajita" w:cs="B Nazanin" w:hint="cs"/>
          <w:sz w:val="24"/>
          <w:szCs w:val="24"/>
          <w:highlight w:val="green"/>
          <w:rtl/>
        </w:rPr>
        <w:t>نمی شود</w:t>
      </w:r>
      <w:r w:rsidRPr="002E71BD">
        <w:rPr>
          <w:rFonts w:ascii="Aparajita" w:hAnsi="Aparajita" w:cs="B Nazanin" w:hint="cs"/>
          <w:sz w:val="24"/>
          <w:szCs w:val="24"/>
          <w:rtl/>
        </w:rPr>
        <w:t xml:space="preserve">.لنفوسیت های </w:t>
      </w:r>
      <w:r w:rsidRPr="002E71BD">
        <w:rPr>
          <w:rFonts w:ascii="Aparajita" w:hAnsi="Aparajita" w:cs="B Nazanin"/>
          <w:sz w:val="24"/>
          <w:szCs w:val="24"/>
        </w:rPr>
        <w:t xml:space="preserve">B </w:t>
      </w:r>
      <w:r w:rsidRPr="002E71BD">
        <w:rPr>
          <w:rFonts w:ascii="Aparajita" w:hAnsi="Aparajita" w:cs="B Nazanin" w:hint="cs"/>
          <w:sz w:val="24"/>
          <w:szCs w:val="24"/>
          <w:rtl/>
        </w:rPr>
        <w:t xml:space="preserve"> نیز برای فعال شدن نیاز به سیگنال های کمکی  از هلپر </w:t>
      </w:r>
      <w:proofErr w:type="spellStart"/>
      <w:r w:rsidRPr="002E71BD">
        <w:rPr>
          <w:rFonts w:ascii="Aparajita" w:hAnsi="Aparajita" w:cs="B Nazanin"/>
          <w:sz w:val="24"/>
          <w:szCs w:val="24"/>
        </w:rPr>
        <w:t>Tcell</w:t>
      </w:r>
      <w:proofErr w:type="spellEnd"/>
      <w:r w:rsidRPr="002E71BD">
        <w:rPr>
          <w:rFonts w:ascii="Aparajita" w:hAnsi="Aparajita" w:cs="B Nazanin" w:hint="cs"/>
          <w:sz w:val="24"/>
          <w:szCs w:val="24"/>
          <w:rtl/>
        </w:rPr>
        <w:t xml:space="preserve"> یا در برخی از موارد از اجزاء میکروبی دارند.لنفوسیت </w:t>
      </w:r>
      <w:r w:rsidRPr="002E71BD">
        <w:rPr>
          <w:rFonts w:ascii="Aparajita" w:hAnsi="Aparajita" w:cs="B Nazanin"/>
          <w:sz w:val="24"/>
          <w:szCs w:val="24"/>
        </w:rPr>
        <w:t xml:space="preserve">B </w:t>
      </w:r>
      <w:r w:rsidRPr="002E71BD">
        <w:rPr>
          <w:rFonts w:ascii="Aparajita" w:hAnsi="Aparajita" w:cs="B Nazanin" w:hint="cs"/>
          <w:sz w:val="24"/>
          <w:szCs w:val="24"/>
          <w:rtl/>
        </w:rPr>
        <w:t xml:space="preserve"> آنتی ژن وصل شده به </w:t>
      </w:r>
      <w:r w:rsidRPr="002E71BD">
        <w:rPr>
          <w:rFonts w:ascii="Aparajita" w:hAnsi="Aparajita" w:cs="B Nazanin"/>
          <w:sz w:val="24"/>
          <w:szCs w:val="24"/>
        </w:rPr>
        <w:t xml:space="preserve"> BCR</w:t>
      </w:r>
      <w:r w:rsidRPr="002E71BD">
        <w:rPr>
          <w:rFonts w:ascii="Aparajita" w:hAnsi="Aparajita" w:cs="B Nazanin" w:hint="cs"/>
          <w:sz w:val="24"/>
          <w:szCs w:val="24"/>
          <w:rtl/>
        </w:rPr>
        <w:t xml:space="preserve"> را به درون خود سلول می کشد.لنفوسیت های </w:t>
      </w:r>
      <w:r w:rsidRPr="002E71BD">
        <w:rPr>
          <w:rFonts w:ascii="Aparajita" w:hAnsi="Aparajita" w:cs="B Nazanin"/>
          <w:sz w:val="24"/>
          <w:szCs w:val="24"/>
        </w:rPr>
        <w:t>B</w:t>
      </w:r>
      <w:r w:rsidRPr="002E71BD">
        <w:rPr>
          <w:rFonts w:ascii="Aparajita" w:hAnsi="Aparajita" w:cs="B Nazanin" w:hint="cs"/>
          <w:sz w:val="24"/>
          <w:szCs w:val="24"/>
          <w:rtl/>
        </w:rPr>
        <w:t xml:space="preserve"> جزء </w:t>
      </w:r>
      <w:r w:rsidRPr="002E71BD">
        <w:rPr>
          <w:rFonts w:ascii="Aparajita" w:hAnsi="Aparajita" w:cs="B Nazanin"/>
          <w:sz w:val="24"/>
          <w:szCs w:val="24"/>
        </w:rPr>
        <w:t>APC</w:t>
      </w:r>
      <w:r w:rsidRPr="002E71BD">
        <w:rPr>
          <w:rFonts w:ascii="Aparajita" w:hAnsi="Aparajita" w:cs="B Nazanin" w:hint="cs"/>
          <w:sz w:val="24"/>
          <w:szCs w:val="24"/>
          <w:rtl/>
        </w:rPr>
        <w:t xml:space="preserve"> ها هستند و قادرند پپتید آنتی ژنی را با </w:t>
      </w:r>
      <w:r w:rsidRPr="002E71BD">
        <w:rPr>
          <w:rFonts w:ascii="Aparajita" w:hAnsi="Aparajita" w:cs="B Nazanin"/>
          <w:sz w:val="24"/>
          <w:szCs w:val="24"/>
        </w:rPr>
        <w:t>MHC</w:t>
      </w:r>
      <w:r w:rsidRPr="002E71BD">
        <w:rPr>
          <w:rFonts w:ascii="Aparajita" w:hAnsi="Aparajita" w:cs="B Nazanin" w:hint="cs"/>
          <w:sz w:val="24"/>
          <w:szCs w:val="24"/>
          <w:rtl/>
        </w:rPr>
        <w:t xml:space="preserve"> کلاس 2 در سطح خود بروز دهند حال هلپر </w:t>
      </w:r>
      <w:proofErr w:type="spellStart"/>
      <w:r w:rsidRPr="00500712">
        <w:rPr>
          <w:rFonts w:ascii="Aparajita" w:hAnsi="Aparajita" w:cs="B Nazanin"/>
          <w:sz w:val="24"/>
          <w:szCs w:val="24"/>
          <w:highlight w:val="green"/>
        </w:rPr>
        <w:t>Tcell</w:t>
      </w:r>
      <w:proofErr w:type="spellEnd"/>
      <w:r w:rsidRPr="00500712">
        <w:rPr>
          <w:rFonts w:ascii="Aparajita" w:hAnsi="Aparajita" w:cs="B Nazanin"/>
          <w:sz w:val="24"/>
          <w:szCs w:val="24"/>
          <w:highlight w:val="green"/>
        </w:rPr>
        <w:t xml:space="preserve"> </w:t>
      </w:r>
      <w:r w:rsidRPr="00500712">
        <w:rPr>
          <w:rFonts w:ascii="Aparajita" w:hAnsi="Aparajita" w:cs="B Nazanin" w:hint="cs"/>
          <w:sz w:val="24"/>
          <w:szCs w:val="24"/>
          <w:highlight w:val="green"/>
          <w:rtl/>
        </w:rPr>
        <w:t xml:space="preserve"> کمپلکس آنتی ژن </w:t>
      </w:r>
      <w:r w:rsidRPr="00500712">
        <w:rPr>
          <w:rFonts w:ascii="Aparajita" w:hAnsi="Aparajita" w:cs="B Nazanin"/>
          <w:sz w:val="24"/>
          <w:szCs w:val="24"/>
          <w:highlight w:val="green"/>
        </w:rPr>
        <w:t>MHC</w:t>
      </w:r>
      <w:r w:rsidRPr="00500712">
        <w:rPr>
          <w:rFonts w:ascii="Aparajita" w:hAnsi="Aparajita" w:cs="B Nazanin" w:hint="cs"/>
          <w:sz w:val="24"/>
          <w:szCs w:val="24"/>
          <w:highlight w:val="green"/>
          <w:rtl/>
        </w:rPr>
        <w:t xml:space="preserve"> را می شناسد</w:t>
      </w:r>
      <w:r w:rsidRPr="002E71BD">
        <w:rPr>
          <w:rFonts w:ascii="Aparajita" w:hAnsi="Aparajita" w:cs="B Nazanin" w:hint="cs"/>
          <w:sz w:val="24"/>
          <w:szCs w:val="24"/>
          <w:rtl/>
        </w:rPr>
        <w:t xml:space="preserve"> و پیغام فعال کننده برای </w:t>
      </w:r>
      <w:proofErr w:type="spellStart"/>
      <w:r w:rsidRPr="002E71BD">
        <w:rPr>
          <w:rFonts w:ascii="Aparajita" w:hAnsi="Aparajita" w:cs="B Nazanin"/>
          <w:sz w:val="24"/>
          <w:szCs w:val="24"/>
        </w:rPr>
        <w:t>Bcell</w:t>
      </w:r>
      <w:proofErr w:type="spellEnd"/>
      <w:r w:rsidRPr="002E71BD">
        <w:rPr>
          <w:rFonts w:ascii="Aparajita" w:hAnsi="Aparajita" w:cs="B Nazanin"/>
          <w:sz w:val="24"/>
          <w:szCs w:val="24"/>
        </w:rPr>
        <w:t xml:space="preserve"> </w:t>
      </w:r>
      <w:r w:rsidRPr="002E71BD">
        <w:rPr>
          <w:rFonts w:ascii="Aparajita" w:hAnsi="Aparajita" w:cs="B Nazanin" w:hint="cs"/>
          <w:sz w:val="24"/>
          <w:szCs w:val="24"/>
          <w:rtl/>
        </w:rPr>
        <w:t>ایجاد و باعث القاء تکثیر و تمایز این لنفوسیت به پلاسما سل تولید کننده انتی بادی می شود</w:t>
      </w:r>
    </w:p>
    <w:p w:rsidR="002E71BD" w:rsidRPr="002E71BD" w:rsidRDefault="002E71BD" w:rsidP="002E71BD">
      <w:pPr>
        <w:rPr>
          <w:rFonts w:ascii="Aparajita" w:hAnsi="Aparajita" w:cs="B Nazanin"/>
          <w:sz w:val="24"/>
          <w:szCs w:val="24"/>
          <w:rtl/>
        </w:rPr>
      </w:pPr>
      <w:r w:rsidRPr="002E71BD">
        <w:rPr>
          <w:rFonts w:ascii="Aparajita" w:hAnsi="Aparajita" w:cs="B Nazanin"/>
          <w:sz w:val="24"/>
          <w:szCs w:val="24"/>
        </w:rPr>
        <w:t>T</w:t>
      </w:r>
      <w:r w:rsidRPr="002E71BD">
        <w:rPr>
          <w:rFonts w:ascii="Aparajita" w:hAnsi="Aparajita" w:cs="B Nazanin" w:hint="cs"/>
          <w:sz w:val="24"/>
          <w:szCs w:val="24"/>
          <w:rtl/>
        </w:rPr>
        <w:t xml:space="preserve">هلپرها تولید سایتوکاین هایی مثل </w:t>
      </w:r>
      <w:r w:rsidRPr="002E71BD">
        <w:rPr>
          <w:rFonts w:ascii="Aparajita" w:hAnsi="Aparajita" w:cs="B Nazanin"/>
          <w:sz w:val="24"/>
          <w:szCs w:val="24"/>
        </w:rPr>
        <w:t>IL-</w:t>
      </w:r>
      <w:proofErr w:type="gramStart"/>
      <w:r w:rsidRPr="002E71BD">
        <w:rPr>
          <w:rFonts w:ascii="Aparajita" w:hAnsi="Aparajita" w:cs="B Nazanin"/>
          <w:sz w:val="24"/>
          <w:szCs w:val="24"/>
        </w:rPr>
        <w:t xml:space="preserve">4 </w:t>
      </w:r>
      <w:r w:rsidRPr="002E71BD">
        <w:rPr>
          <w:rFonts w:ascii="Aparajita" w:hAnsi="Aparajita" w:cs="B Nazanin" w:hint="cs"/>
          <w:sz w:val="24"/>
          <w:szCs w:val="24"/>
          <w:rtl/>
        </w:rPr>
        <w:t xml:space="preserve"> می</w:t>
      </w:r>
      <w:proofErr w:type="gramEnd"/>
      <w:r w:rsidRPr="002E71BD">
        <w:rPr>
          <w:rFonts w:ascii="Aparajita" w:hAnsi="Aparajita" w:cs="B Nazanin" w:hint="cs"/>
          <w:sz w:val="24"/>
          <w:szCs w:val="24"/>
          <w:rtl/>
        </w:rPr>
        <w:t xml:space="preserve"> کند که به فعال شدن لنفوسیت </w:t>
      </w:r>
      <w:r w:rsidRPr="002E71BD">
        <w:rPr>
          <w:rFonts w:ascii="Aparajita" w:hAnsi="Aparajita" w:cs="B Nazanin"/>
          <w:sz w:val="24"/>
          <w:szCs w:val="24"/>
        </w:rPr>
        <w:t xml:space="preserve">B </w:t>
      </w:r>
      <w:r w:rsidRPr="002E71BD">
        <w:rPr>
          <w:rFonts w:ascii="Aparajita" w:hAnsi="Aparajita" w:cs="B Nazanin" w:hint="cs"/>
          <w:sz w:val="24"/>
          <w:szCs w:val="24"/>
          <w:rtl/>
        </w:rPr>
        <w:t>کمک می کند</w:t>
      </w:r>
    </w:p>
    <w:p w:rsidR="002E71BD" w:rsidRPr="002E71BD" w:rsidRDefault="002E71BD" w:rsidP="002E71BD">
      <w:pPr>
        <w:rPr>
          <w:rFonts w:ascii="Aparajita" w:hAnsi="Aparajita" w:cs="B Nazanin"/>
          <w:sz w:val="24"/>
          <w:szCs w:val="24"/>
          <w:rtl/>
        </w:rPr>
      </w:pPr>
      <w:r w:rsidRPr="002E71BD">
        <w:rPr>
          <w:rFonts w:ascii="Aparajita" w:hAnsi="Aparajita" w:cs="B Nazanin"/>
          <w:sz w:val="24"/>
          <w:szCs w:val="24"/>
        </w:rPr>
        <w:t>IL</w:t>
      </w:r>
      <w:r w:rsidRPr="002E71BD">
        <w:rPr>
          <w:rFonts w:ascii="Aparajita" w:hAnsi="Aparajita" w:cs="B Nazanin" w:hint="cs"/>
          <w:sz w:val="24"/>
          <w:szCs w:val="24"/>
          <w:rtl/>
        </w:rPr>
        <w:t xml:space="preserve">های 5و6 نیز در مراحل آخر تبدیل شدن لنفوسیت </w:t>
      </w:r>
      <w:r w:rsidRPr="002E71BD">
        <w:rPr>
          <w:rFonts w:ascii="Aparajita" w:hAnsi="Aparajita" w:cs="B Nazanin"/>
          <w:sz w:val="24"/>
          <w:szCs w:val="24"/>
        </w:rPr>
        <w:t>B</w:t>
      </w:r>
      <w:r w:rsidRPr="002E71BD">
        <w:rPr>
          <w:rFonts w:ascii="Aparajita" w:hAnsi="Aparajita" w:cs="B Nazanin" w:hint="cs"/>
          <w:sz w:val="24"/>
          <w:szCs w:val="24"/>
          <w:rtl/>
        </w:rPr>
        <w:t xml:space="preserve"> به پلاسما سل دخیل هستند.</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لنفوسیت های تازه ساخته شده در مغز استخوان به فولیکول های لنفاوی عقده های لنفی مهاجرت می کنند</w:t>
      </w:r>
    </w:p>
    <w:p w:rsidR="002E71BD" w:rsidRDefault="002E71BD" w:rsidP="002E71BD">
      <w:pPr>
        <w:rPr>
          <w:rFonts w:ascii="Aparajita" w:hAnsi="Aparajita" w:cs="B Nazanin"/>
          <w:sz w:val="24"/>
          <w:szCs w:val="24"/>
          <w:rtl/>
        </w:rPr>
      </w:pPr>
      <w:r w:rsidRPr="002E71BD">
        <w:rPr>
          <w:rFonts w:ascii="Aparajita" w:hAnsi="Aparajita" w:cs="B Nazanin" w:hint="cs"/>
          <w:sz w:val="24"/>
          <w:szCs w:val="24"/>
          <w:rtl/>
        </w:rPr>
        <w:t xml:space="preserve">لنفوسیت های </w:t>
      </w:r>
      <w:r w:rsidRPr="002E71BD">
        <w:rPr>
          <w:rFonts w:ascii="Aparajita" w:hAnsi="Aparajita" w:cs="B Nazanin"/>
          <w:sz w:val="24"/>
          <w:szCs w:val="24"/>
        </w:rPr>
        <w:t xml:space="preserve">T </w:t>
      </w:r>
      <w:r w:rsidRPr="002E71BD">
        <w:rPr>
          <w:rFonts w:ascii="Aparajita" w:hAnsi="Aparajita" w:cs="B Nazanin" w:hint="cs"/>
          <w:sz w:val="24"/>
          <w:szCs w:val="24"/>
          <w:rtl/>
        </w:rPr>
        <w:t xml:space="preserve">در نواحی مجاور قرار دارند و وقتی </w:t>
      </w:r>
      <w:r w:rsidRPr="002E71BD">
        <w:rPr>
          <w:rFonts w:ascii="Aparajita" w:hAnsi="Aparajita" w:cs="B Nazanin"/>
          <w:sz w:val="24"/>
          <w:szCs w:val="24"/>
        </w:rPr>
        <w:t>+MHC DC</w:t>
      </w:r>
      <w:r w:rsidRPr="002E71BD">
        <w:rPr>
          <w:rFonts w:ascii="Aparajita" w:hAnsi="Aparajita" w:cs="B Nazanin" w:hint="cs"/>
          <w:sz w:val="24"/>
          <w:szCs w:val="24"/>
          <w:rtl/>
        </w:rPr>
        <w:t xml:space="preserve"> پپتید را به آنها ارائه داد برخی تبدیل به افکتور سل شده از عقده لنفی مهاجرت می کنند و برخی به </w:t>
      </w:r>
      <w:r w:rsidRPr="002E71BD">
        <w:rPr>
          <w:rFonts w:ascii="Aparajita" w:hAnsi="Aparajita" w:cs="B Nazanin"/>
          <w:sz w:val="24"/>
          <w:szCs w:val="24"/>
        </w:rPr>
        <w:t>T</w:t>
      </w:r>
      <w:r w:rsidRPr="002E71BD">
        <w:rPr>
          <w:rFonts w:ascii="Aparajita" w:hAnsi="Aparajita" w:cs="B Nazanin" w:hint="cs"/>
          <w:sz w:val="24"/>
          <w:szCs w:val="24"/>
          <w:rtl/>
        </w:rPr>
        <w:t xml:space="preserve"> هلپر تبدیل شده و به حواشی محل لنفوسیت های </w:t>
      </w:r>
      <w:r w:rsidRPr="002E71BD">
        <w:rPr>
          <w:rFonts w:ascii="Aparajita" w:hAnsi="Aparajita" w:cs="B Nazanin"/>
          <w:sz w:val="24"/>
          <w:szCs w:val="24"/>
        </w:rPr>
        <w:t>B</w:t>
      </w:r>
      <w:r w:rsidRPr="002E71BD">
        <w:rPr>
          <w:rFonts w:ascii="Aparajita" w:hAnsi="Aparajita" w:cs="B Nazanin" w:hint="cs"/>
          <w:sz w:val="24"/>
          <w:szCs w:val="24"/>
          <w:rtl/>
        </w:rPr>
        <w:t xml:space="preserve"> که اکنون </w:t>
      </w:r>
      <w:r w:rsidRPr="002E71BD">
        <w:rPr>
          <w:rFonts w:ascii="Aparajita" w:hAnsi="Aparajita" w:cs="B Nazanin"/>
          <w:sz w:val="24"/>
          <w:szCs w:val="24"/>
        </w:rPr>
        <w:t>Ag+ MHC</w:t>
      </w:r>
      <w:r w:rsidRPr="002E71BD">
        <w:rPr>
          <w:rFonts w:ascii="Aparajita" w:hAnsi="Aparajita" w:cs="B Nazanin" w:hint="cs"/>
          <w:sz w:val="24"/>
          <w:szCs w:val="24"/>
          <w:rtl/>
        </w:rPr>
        <w:t xml:space="preserve"> را ارائه دهند می روند و باعث فعال سازی لنفوسیت های </w:t>
      </w:r>
      <w:r w:rsidRPr="002E71BD">
        <w:rPr>
          <w:rFonts w:ascii="Aparajita" w:hAnsi="Aparajita" w:cs="B Nazanin"/>
          <w:sz w:val="24"/>
          <w:szCs w:val="24"/>
        </w:rPr>
        <w:t>B</w:t>
      </w:r>
      <w:r w:rsidRPr="002E71BD">
        <w:rPr>
          <w:rFonts w:ascii="Aparajita" w:hAnsi="Aparajita" w:cs="B Nazanin" w:hint="cs"/>
          <w:sz w:val="24"/>
          <w:szCs w:val="24"/>
          <w:rtl/>
        </w:rPr>
        <w:t xml:space="preserve"> و تشکیل پلاسما بلاست میشود سپس این لنفوسیت های </w:t>
      </w:r>
      <w:r w:rsidRPr="002E71BD">
        <w:rPr>
          <w:rFonts w:ascii="Aparajita" w:hAnsi="Aparajita" w:cs="B Nazanin"/>
          <w:sz w:val="24"/>
          <w:szCs w:val="24"/>
        </w:rPr>
        <w:t>B</w:t>
      </w:r>
      <w:r w:rsidRPr="002E71BD">
        <w:rPr>
          <w:rFonts w:ascii="Aparajita" w:hAnsi="Aparajita" w:cs="B Nazanin" w:hint="cs"/>
          <w:sz w:val="24"/>
          <w:szCs w:val="24"/>
          <w:rtl/>
        </w:rPr>
        <w:t xml:space="preserve"> به طناب مدولاری رفته و به خارج عقده لنفاوی منتقل میشود.برخی از آنها به همراه لنفوسیت های </w:t>
      </w:r>
      <w:r w:rsidRPr="002E71BD">
        <w:rPr>
          <w:rFonts w:ascii="Aparajita" w:hAnsi="Aparajita" w:cs="B Nazanin"/>
          <w:sz w:val="24"/>
          <w:szCs w:val="24"/>
        </w:rPr>
        <w:t xml:space="preserve">T </w:t>
      </w:r>
      <w:r w:rsidRPr="002E71BD">
        <w:rPr>
          <w:rFonts w:ascii="Aparajita" w:hAnsi="Aparajita" w:cs="B Nazanin" w:hint="cs"/>
          <w:sz w:val="24"/>
          <w:szCs w:val="24"/>
          <w:rtl/>
        </w:rPr>
        <w:t xml:space="preserve">کمک کننده خود به فولیکول های اولیه لنفاوی رفته و به ژرمینال سنتز را تشکیل می دهند که به این خاطر فولیکول های اولیه به ثانویه تبدیل می شوند.در این محل سوماتیک هایپرموتاسیون انجام شده و گیرنده های لنفوسیت برای شناخت بهتر آنتی </w:t>
      </w:r>
      <w:r w:rsidRPr="002E71BD">
        <w:rPr>
          <w:rFonts w:ascii="Aparajita" w:hAnsi="Aparajita" w:cs="B Nazanin" w:hint="cs"/>
          <w:sz w:val="24"/>
          <w:szCs w:val="24"/>
          <w:rtl/>
        </w:rPr>
        <w:lastRenderedPageBreak/>
        <w:t>ژن ها اختصاصیت بیشتر پیدا می کنند و بهترین لنفوسیت ها برای آنتی ژن اننخاب و به پلاسما سل یا مموری سل تبدیل می شوند.</w:t>
      </w:r>
      <w:r>
        <w:rPr>
          <w:rFonts w:ascii="Aparajita" w:hAnsi="Aparajita" w:cs="B Nazanin" w:hint="cs"/>
          <w:sz w:val="24"/>
          <w:szCs w:val="24"/>
          <w:rtl/>
        </w:rPr>
        <w:t xml:space="preserve"> </w:t>
      </w:r>
      <w:r w:rsidRPr="002E71BD">
        <w:rPr>
          <w:rFonts w:ascii="Aparajita" w:hAnsi="Aparajita" w:cs="B Nazanin" w:hint="cs"/>
          <w:sz w:val="24"/>
          <w:szCs w:val="24"/>
          <w:rtl/>
        </w:rPr>
        <w:t xml:space="preserve">مموری </w:t>
      </w:r>
      <w:r w:rsidRPr="002E71BD">
        <w:rPr>
          <w:rFonts w:ascii="Aparajita" w:hAnsi="Aparajita" w:cs="B Nazanin"/>
          <w:sz w:val="24"/>
          <w:szCs w:val="24"/>
        </w:rPr>
        <w:t>B</w:t>
      </w:r>
      <w:r w:rsidRPr="002E71BD">
        <w:rPr>
          <w:rFonts w:ascii="Aparajita" w:hAnsi="Aparajita" w:cs="B Nazanin" w:hint="cs"/>
          <w:sz w:val="24"/>
          <w:szCs w:val="24"/>
          <w:rtl/>
        </w:rPr>
        <w:t xml:space="preserve">سل ها </w:t>
      </w:r>
      <w:proofErr w:type="spellStart"/>
      <w:r w:rsidRPr="002E71BD">
        <w:rPr>
          <w:rFonts w:ascii="Aparajita" w:hAnsi="Aparajita" w:cs="B Nazanin"/>
          <w:sz w:val="24"/>
          <w:szCs w:val="24"/>
        </w:rPr>
        <w:t>Ig</w:t>
      </w:r>
      <w:proofErr w:type="spellEnd"/>
      <w:r w:rsidRPr="002E71BD">
        <w:rPr>
          <w:rFonts w:ascii="Aparajita" w:hAnsi="Aparajita" w:cs="B Nazanin" w:hint="cs"/>
          <w:sz w:val="24"/>
          <w:szCs w:val="24"/>
          <w:rtl/>
        </w:rPr>
        <w:t>سطحی دارند اما آن را ترشح نمی کنند</w:t>
      </w:r>
    </w:p>
    <w:p w:rsidR="00E0233A" w:rsidRDefault="00E0233A" w:rsidP="00E0233A">
      <w:pPr>
        <w:jc w:val="center"/>
        <w:rPr>
          <w:rFonts w:ascii="Aparajita" w:hAnsi="Aparajita" w:cs="B Nazanin"/>
          <w:sz w:val="24"/>
          <w:szCs w:val="24"/>
          <w:rtl/>
        </w:rPr>
      </w:pPr>
    </w:p>
    <w:p w:rsidR="00E0233A" w:rsidRPr="002E71BD" w:rsidRDefault="00E0233A" w:rsidP="00E0233A">
      <w:pPr>
        <w:jc w:val="center"/>
        <w:rPr>
          <w:rFonts w:ascii="Aparajita" w:hAnsi="Aparajita" w:cs="B Nazanin"/>
          <w:sz w:val="24"/>
          <w:szCs w:val="24"/>
          <w:rtl/>
        </w:rPr>
      </w:pPr>
      <w:r>
        <w:rPr>
          <w:rFonts w:ascii="Aparajita" w:hAnsi="Aparajita" w:cs="B Nazanin"/>
          <w:noProof/>
          <w:sz w:val="24"/>
          <w:szCs w:val="24"/>
          <w:rtl/>
          <w:lang w:bidi="ar-SA"/>
        </w:rPr>
        <w:drawing>
          <wp:inline distT="0" distB="0" distL="0" distR="0">
            <wp:extent cx="3778250" cy="52578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grayscl/>
                    </a:blip>
                    <a:srcRect l="7261" t="11088" r="35894" b="4680"/>
                    <a:stretch>
                      <a:fillRect/>
                    </a:stretch>
                  </pic:blipFill>
                  <pic:spPr bwMode="auto">
                    <a:xfrm>
                      <a:off x="0" y="0"/>
                      <a:ext cx="3778250" cy="5257800"/>
                    </a:xfrm>
                    <a:prstGeom prst="rect">
                      <a:avLst/>
                    </a:prstGeom>
                    <a:noFill/>
                    <a:ln w="9525">
                      <a:noFill/>
                      <a:miter lim="800000"/>
                      <a:headEnd/>
                      <a:tailEnd/>
                    </a:ln>
                  </pic:spPr>
                </pic:pic>
              </a:graphicData>
            </a:graphic>
          </wp:inline>
        </w:drawing>
      </w:r>
      <w:r w:rsidRPr="00E0233A">
        <w:rPr>
          <w:rFonts w:ascii="Aparajita" w:hAnsi="Aparajita" w:cs="B Nazanin" w:hint="cs"/>
          <w:noProof/>
          <w:sz w:val="24"/>
          <w:szCs w:val="24"/>
          <w:rtl/>
          <w:lang w:bidi="ar-SA"/>
        </w:rPr>
        <w:drawing>
          <wp:inline distT="0" distB="0" distL="0" distR="0">
            <wp:extent cx="5137150" cy="1595281"/>
            <wp:effectExtent l="19050" t="0" r="635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grayscl/>
                    </a:blip>
                    <a:srcRect l="7165" t="14867" r="7614" b="46283"/>
                    <a:stretch>
                      <a:fillRect/>
                    </a:stretch>
                  </pic:blipFill>
                  <pic:spPr bwMode="auto">
                    <a:xfrm>
                      <a:off x="0" y="0"/>
                      <a:ext cx="5139071" cy="1595877"/>
                    </a:xfrm>
                    <a:prstGeom prst="rect">
                      <a:avLst/>
                    </a:prstGeom>
                    <a:noFill/>
                    <a:ln w="9525">
                      <a:noFill/>
                      <a:miter lim="800000"/>
                      <a:headEnd/>
                      <a:tailEnd/>
                    </a:ln>
                  </pic:spPr>
                </pic:pic>
              </a:graphicData>
            </a:graphic>
          </wp:inline>
        </w:drawing>
      </w:r>
    </w:p>
    <w:p w:rsidR="002E71BD" w:rsidRDefault="002E71BD" w:rsidP="002E71BD">
      <w:pPr>
        <w:rPr>
          <w:rFonts w:ascii="Aparajita" w:hAnsi="Aparajita" w:cs="B Nazanin"/>
          <w:sz w:val="24"/>
          <w:szCs w:val="24"/>
          <w:rtl/>
        </w:rPr>
      </w:pPr>
      <w:r w:rsidRPr="002E71BD">
        <w:rPr>
          <w:rFonts w:ascii="Aparajita" w:hAnsi="Aparajita" w:cs="B Nazanin" w:hint="cs"/>
          <w:sz w:val="24"/>
          <w:szCs w:val="24"/>
          <w:rtl/>
        </w:rPr>
        <w:t xml:space="preserve">اکثر آنتی بادی ها پروسه ای تحت عنوان </w:t>
      </w:r>
      <w:r w:rsidRPr="002E71BD">
        <w:rPr>
          <w:rFonts w:ascii="Aparajita" w:hAnsi="Aparajita" w:cs="B Nazanin"/>
          <w:sz w:val="24"/>
          <w:szCs w:val="24"/>
        </w:rPr>
        <w:t>Affinity maturation</w:t>
      </w:r>
      <w:r w:rsidRPr="002E71BD">
        <w:rPr>
          <w:rFonts w:ascii="Aparajita" w:hAnsi="Aparajita" w:cs="B Nazanin" w:hint="cs"/>
          <w:sz w:val="24"/>
          <w:szCs w:val="24"/>
          <w:rtl/>
        </w:rPr>
        <w:t xml:space="preserve"> دارند که در ان آنتی بادی های با افینیتی بیشتر برای آنتی ژن هدف تولید می شوند که این کار با سوماتیک هایپر موتاسیون ژن های ناحیه متغیر آنتی بادی انجام می شود. </w:t>
      </w:r>
      <w:r w:rsidRPr="002E71BD">
        <w:rPr>
          <w:rFonts w:ascii="Aparajita" w:hAnsi="Aparajita" w:cs="B Nazanin"/>
          <w:sz w:val="24"/>
          <w:szCs w:val="24"/>
        </w:rPr>
        <w:t>Affinity maturation</w:t>
      </w:r>
      <w:r w:rsidRPr="002E71BD">
        <w:rPr>
          <w:rFonts w:ascii="Aparajita" w:hAnsi="Aparajita" w:cs="B Nazanin" w:hint="cs"/>
          <w:sz w:val="24"/>
          <w:szCs w:val="24"/>
          <w:rtl/>
        </w:rPr>
        <w:t xml:space="preserve"> و کلاس سوئیچینگ فقط در لنفوسیتهای </w:t>
      </w:r>
      <w:r w:rsidRPr="002E71BD">
        <w:rPr>
          <w:rFonts w:ascii="Aparajita" w:hAnsi="Aparajita" w:cs="B Nazanin"/>
          <w:sz w:val="24"/>
          <w:szCs w:val="24"/>
        </w:rPr>
        <w:t>B</w:t>
      </w:r>
      <w:r w:rsidRPr="002E71BD">
        <w:rPr>
          <w:rFonts w:ascii="Aparajita" w:hAnsi="Aparajita" w:cs="B Nazanin" w:hint="cs"/>
          <w:sz w:val="24"/>
          <w:szCs w:val="24"/>
          <w:rtl/>
        </w:rPr>
        <w:t xml:space="preserve">انجام شده و نیازمند </w:t>
      </w:r>
      <w:r w:rsidRPr="002E71BD">
        <w:rPr>
          <w:rFonts w:ascii="Aparajita" w:hAnsi="Aparajita" w:cs="B Nazanin"/>
          <w:sz w:val="24"/>
          <w:szCs w:val="24"/>
        </w:rPr>
        <w:t>T</w:t>
      </w:r>
      <w:r w:rsidRPr="002E71BD">
        <w:rPr>
          <w:rFonts w:ascii="Aparajita" w:hAnsi="Aparajita" w:cs="B Nazanin" w:hint="cs"/>
          <w:sz w:val="24"/>
          <w:szCs w:val="24"/>
          <w:rtl/>
        </w:rPr>
        <w:t>هلپر است.در ژرمینال سنتر لنفوسیتهایی که بیشترین تمایل (</w:t>
      </w:r>
      <w:r w:rsidRPr="002E71BD">
        <w:rPr>
          <w:rFonts w:ascii="Aparajita" w:hAnsi="Aparajita" w:cs="B Nazanin"/>
          <w:sz w:val="24"/>
          <w:szCs w:val="24"/>
        </w:rPr>
        <w:t>avidity</w:t>
      </w:r>
      <w:r w:rsidRPr="002E71BD">
        <w:rPr>
          <w:rFonts w:ascii="Aparajita" w:hAnsi="Aparajita" w:cs="B Nazanin" w:hint="cs"/>
          <w:sz w:val="24"/>
          <w:szCs w:val="24"/>
          <w:rtl/>
        </w:rPr>
        <w:t xml:space="preserve">) را دارند زنده می مانند که کنجر به </w:t>
      </w:r>
      <w:r w:rsidRPr="002E71BD">
        <w:rPr>
          <w:rFonts w:ascii="Aparajita" w:hAnsi="Aparajita" w:cs="B Nazanin"/>
          <w:sz w:val="24"/>
          <w:szCs w:val="24"/>
        </w:rPr>
        <w:t>affinity maturation</w:t>
      </w:r>
      <w:r w:rsidRPr="002E71BD">
        <w:rPr>
          <w:rFonts w:ascii="Aparajita" w:hAnsi="Aparajita" w:cs="B Nazanin" w:hint="cs"/>
          <w:sz w:val="24"/>
          <w:szCs w:val="24"/>
          <w:rtl/>
        </w:rPr>
        <w:t xml:space="preserve"> میشود. همچنین سایتوکاینهای تولیدی </w:t>
      </w:r>
      <w:proofErr w:type="spellStart"/>
      <w:r w:rsidRPr="002E71BD">
        <w:rPr>
          <w:rFonts w:ascii="Aparajita" w:hAnsi="Aparajita" w:cs="B Nazanin"/>
          <w:sz w:val="24"/>
          <w:szCs w:val="24"/>
        </w:rPr>
        <w:t>Th</w:t>
      </w:r>
      <w:proofErr w:type="spellEnd"/>
      <w:r w:rsidRPr="002E71BD">
        <w:rPr>
          <w:rFonts w:ascii="Aparajita" w:hAnsi="Aparajita" w:cs="B Nazanin" w:hint="cs"/>
          <w:sz w:val="24"/>
          <w:szCs w:val="24"/>
          <w:rtl/>
        </w:rPr>
        <w:t xml:space="preserve"> هم باعث سوئیچ ایزوتیپ ایمنوگلوبولینها می شود که منجر به تولید کلاسهای متنوع آنتی بادیها می شود که می توانند به بخش های مختلف بدن بروند.</w:t>
      </w:r>
    </w:p>
    <w:p w:rsidR="00E0233A" w:rsidRPr="002E71BD" w:rsidRDefault="00E0233A" w:rsidP="00E0233A">
      <w:pPr>
        <w:jc w:val="center"/>
        <w:rPr>
          <w:rFonts w:ascii="Aparajita" w:hAnsi="Aparajita" w:cs="B Nazanin"/>
          <w:sz w:val="24"/>
          <w:szCs w:val="24"/>
          <w:rtl/>
        </w:rPr>
      </w:pPr>
      <w:r>
        <w:rPr>
          <w:rFonts w:ascii="Aparajita" w:hAnsi="Aparajita" w:cs="B Nazanin"/>
          <w:noProof/>
          <w:sz w:val="24"/>
          <w:szCs w:val="24"/>
          <w:rtl/>
          <w:lang w:bidi="ar-SA"/>
        </w:rPr>
        <w:lastRenderedPageBreak/>
        <w:drawing>
          <wp:inline distT="0" distB="0" distL="0" distR="0">
            <wp:extent cx="1835150" cy="61150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grayscl/>
                    </a:blip>
                    <a:srcRect l="65253" t="8131" r="7131" b="4865"/>
                    <a:stretch>
                      <a:fillRect/>
                    </a:stretch>
                  </pic:blipFill>
                  <pic:spPr bwMode="auto">
                    <a:xfrm>
                      <a:off x="0" y="0"/>
                      <a:ext cx="1835150" cy="6115050"/>
                    </a:xfrm>
                    <a:prstGeom prst="rect">
                      <a:avLst/>
                    </a:prstGeom>
                    <a:noFill/>
                    <a:ln w="9525">
                      <a:noFill/>
                      <a:miter lim="800000"/>
                      <a:headEnd/>
                      <a:tailEnd/>
                    </a:ln>
                  </pic:spPr>
                </pic:pic>
              </a:graphicData>
            </a:graphic>
          </wp:inline>
        </w:drawing>
      </w:r>
      <w:r>
        <w:rPr>
          <w:rFonts w:ascii="Aparajita" w:hAnsi="Aparajita" w:cs="B Nazanin" w:hint="cs"/>
          <w:noProof/>
          <w:sz w:val="24"/>
          <w:szCs w:val="24"/>
          <w:rtl/>
          <w:lang w:bidi="ar-SA"/>
        </w:rPr>
        <w:drawing>
          <wp:inline distT="0" distB="0" distL="0" distR="0">
            <wp:extent cx="1981200" cy="61404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grayscl/>
                    </a:blip>
                    <a:srcRect l="6306" t="8984" r="63886" b="3267"/>
                    <a:stretch>
                      <a:fillRect/>
                    </a:stretch>
                  </pic:blipFill>
                  <pic:spPr bwMode="auto">
                    <a:xfrm>
                      <a:off x="0" y="0"/>
                      <a:ext cx="1981200" cy="6140450"/>
                    </a:xfrm>
                    <a:prstGeom prst="rect">
                      <a:avLst/>
                    </a:prstGeom>
                    <a:noFill/>
                    <a:ln w="9525">
                      <a:noFill/>
                      <a:miter lim="800000"/>
                      <a:headEnd/>
                      <a:tailEnd/>
                    </a:ln>
                  </pic:spPr>
                </pic:pic>
              </a:graphicData>
            </a:graphic>
          </wp:inline>
        </w:drawing>
      </w:r>
    </w:p>
    <w:p w:rsidR="002E71BD" w:rsidRPr="002E71BD" w:rsidRDefault="002E71BD" w:rsidP="002E71BD">
      <w:pPr>
        <w:rPr>
          <w:rFonts w:ascii="Aparajita" w:hAnsi="Aparajita" w:cs="B Nazanin"/>
          <w:b/>
          <w:bCs/>
          <w:sz w:val="24"/>
          <w:szCs w:val="24"/>
          <w:rtl/>
        </w:rPr>
      </w:pPr>
      <w:proofErr w:type="spellStart"/>
      <w:r w:rsidRPr="002E71BD">
        <w:rPr>
          <w:rFonts w:ascii="Aparajita" w:hAnsi="Aparajita" w:cs="B Nazanin"/>
          <w:b/>
          <w:bCs/>
          <w:sz w:val="24"/>
          <w:szCs w:val="24"/>
        </w:rPr>
        <w:t>Isotype</w:t>
      </w:r>
      <w:proofErr w:type="spellEnd"/>
      <w:r w:rsidRPr="002E71BD">
        <w:rPr>
          <w:rFonts w:ascii="Aparajita" w:hAnsi="Aparajita" w:cs="B Nazanin"/>
          <w:b/>
          <w:bCs/>
          <w:sz w:val="24"/>
          <w:szCs w:val="24"/>
        </w:rPr>
        <w:t xml:space="preserve"> Switching</w:t>
      </w:r>
    </w:p>
    <w:p w:rsidR="002E71BD" w:rsidRPr="002E71BD" w:rsidRDefault="002E71BD" w:rsidP="002E71BD">
      <w:pPr>
        <w:rPr>
          <w:rFonts w:ascii="Aparajita" w:hAnsi="Aparajita" w:cs="B Nazanin"/>
          <w:sz w:val="24"/>
          <w:szCs w:val="24"/>
          <w:rtl/>
        </w:rPr>
      </w:pPr>
      <w:r w:rsidRPr="007C4272">
        <w:rPr>
          <w:rFonts w:ascii="Aparajita" w:hAnsi="Aparajita" w:cs="B Nazanin" w:hint="cs"/>
          <w:sz w:val="24"/>
          <w:szCs w:val="24"/>
          <w:highlight w:val="green"/>
          <w:rtl/>
        </w:rPr>
        <w:t>پاسخ ایمنی</w:t>
      </w:r>
      <w:r w:rsidRPr="002E71BD">
        <w:rPr>
          <w:rFonts w:ascii="Aparajita" w:hAnsi="Aparajita" w:cs="B Nazanin" w:hint="cs"/>
          <w:sz w:val="24"/>
          <w:szCs w:val="24"/>
          <w:rtl/>
        </w:rPr>
        <w:t xml:space="preserve"> ابتدایی </w:t>
      </w:r>
      <w:r w:rsidRPr="007C4272">
        <w:rPr>
          <w:rFonts w:ascii="Aparajita" w:hAnsi="Aparajita" w:cs="B Nazanin" w:hint="cs"/>
          <w:sz w:val="24"/>
          <w:szCs w:val="24"/>
          <w:highlight w:val="green"/>
          <w:rtl/>
        </w:rPr>
        <w:t xml:space="preserve">که توسط سیستم ایمنی هومورال ایجاد می شود منجر به ترشح </w:t>
      </w:r>
      <w:proofErr w:type="spellStart"/>
      <w:r w:rsidRPr="007C4272">
        <w:rPr>
          <w:rFonts w:ascii="Aparajita" w:hAnsi="Aparajita" w:cs="B Nazanin"/>
          <w:sz w:val="24"/>
          <w:szCs w:val="24"/>
          <w:highlight w:val="green"/>
        </w:rPr>
        <w:t>IgM</w:t>
      </w:r>
      <w:proofErr w:type="spellEnd"/>
      <w:r w:rsidRPr="007C4272">
        <w:rPr>
          <w:rFonts w:ascii="Aparajita" w:hAnsi="Aparajita" w:cs="B Nazanin" w:hint="cs"/>
          <w:sz w:val="24"/>
          <w:szCs w:val="24"/>
          <w:highlight w:val="green"/>
          <w:rtl/>
        </w:rPr>
        <w:t>می گردد</w:t>
      </w:r>
      <w:r w:rsidRPr="002E71BD">
        <w:rPr>
          <w:rFonts w:ascii="Aparajita" w:hAnsi="Aparajita" w:cs="B Nazanin" w:hint="cs"/>
          <w:sz w:val="24"/>
          <w:szCs w:val="24"/>
          <w:rtl/>
        </w:rPr>
        <w:t xml:space="preserve">.سپس لنفوسیت های </w:t>
      </w:r>
      <w:r w:rsidRPr="007C4272">
        <w:rPr>
          <w:rFonts w:ascii="Aparajita" w:hAnsi="Aparajita" w:cs="B Nazanin"/>
          <w:sz w:val="24"/>
          <w:szCs w:val="24"/>
          <w:highlight w:val="green"/>
        </w:rPr>
        <w:t>T</w:t>
      </w:r>
      <w:r w:rsidRPr="007C4272">
        <w:rPr>
          <w:rFonts w:ascii="Aparajita" w:hAnsi="Aparajita" w:cs="B Nazanin" w:hint="cs"/>
          <w:sz w:val="24"/>
          <w:szCs w:val="24"/>
          <w:highlight w:val="green"/>
          <w:rtl/>
        </w:rPr>
        <w:t>د</w:t>
      </w:r>
      <w:r w:rsidRPr="002E71BD">
        <w:rPr>
          <w:rFonts w:ascii="Aparajita" w:hAnsi="Aparajita" w:cs="B Nazanin" w:hint="cs"/>
          <w:sz w:val="24"/>
          <w:szCs w:val="24"/>
          <w:rtl/>
        </w:rPr>
        <w:t xml:space="preserve">ر مراکز زایا سایتوکاین هایی مانند </w:t>
      </w:r>
      <w:r w:rsidRPr="002E71BD">
        <w:rPr>
          <w:rFonts w:ascii="Aparajita" w:hAnsi="Aparajita" w:cs="B Nazanin"/>
          <w:sz w:val="24"/>
          <w:szCs w:val="24"/>
        </w:rPr>
        <w:t>IL4,IL5</w:t>
      </w:r>
      <w:r w:rsidRPr="002E71BD">
        <w:rPr>
          <w:rFonts w:ascii="Aparajita" w:hAnsi="Aparajita" w:cs="B Nazanin" w:hint="cs"/>
          <w:sz w:val="24"/>
          <w:szCs w:val="24"/>
          <w:rtl/>
        </w:rPr>
        <w:t xml:space="preserve"> ترشح می کننداین سایتوکاین ها به گیرنده های اختصاصی خود در سطح لنفوسیت </w:t>
      </w:r>
      <w:r w:rsidRPr="002E71BD">
        <w:rPr>
          <w:rFonts w:ascii="Aparajita" w:hAnsi="Aparajita" w:cs="B Nazanin"/>
          <w:sz w:val="24"/>
          <w:szCs w:val="24"/>
        </w:rPr>
        <w:t>B</w:t>
      </w:r>
      <w:r w:rsidRPr="002E71BD">
        <w:rPr>
          <w:rFonts w:ascii="Aparajita" w:hAnsi="Aparajita" w:cs="B Nazanin" w:hint="cs"/>
          <w:sz w:val="24"/>
          <w:szCs w:val="24"/>
          <w:rtl/>
        </w:rPr>
        <w:t xml:space="preserve"> متصل شده وباعث ایجاد پیام های درون سلولی و </w:t>
      </w:r>
      <w:r w:rsidRPr="007C4272">
        <w:rPr>
          <w:rFonts w:ascii="Aparajita" w:hAnsi="Aparajita" w:cs="B Nazanin" w:hint="cs"/>
          <w:sz w:val="24"/>
          <w:szCs w:val="24"/>
          <w:highlight w:val="green"/>
          <w:rtl/>
        </w:rPr>
        <w:t xml:space="preserve">در نتیجه فعال شدن فاکتورهای رونوشت برداری از ژن های خاصی می شوند که می توانند انواع مختلف ایمنوگلوبولین ها را ایجاد کنند.مثلا باعث </w:t>
      </w:r>
      <w:r w:rsidRPr="007C4272">
        <w:rPr>
          <w:rFonts w:ascii="Aparajita" w:hAnsi="Aparajita" w:cs="B Nazanin"/>
          <w:sz w:val="24"/>
          <w:szCs w:val="24"/>
          <w:highlight w:val="green"/>
        </w:rPr>
        <w:t>Switching</w:t>
      </w:r>
      <w:r w:rsidRPr="007C4272">
        <w:rPr>
          <w:rFonts w:ascii="Aparajita" w:hAnsi="Aparajita" w:cs="B Nazanin" w:hint="cs"/>
          <w:sz w:val="24"/>
          <w:szCs w:val="24"/>
          <w:highlight w:val="green"/>
          <w:rtl/>
        </w:rPr>
        <w:t>و</w:t>
      </w:r>
      <w:proofErr w:type="spellStart"/>
      <w:r w:rsidRPr="007C4272">
        <w:rPr>
          <w:rFonts w:ascii="Aparajita" w:hAnsi="Aparajita" w:cs="B Nazanin"/>
          <w:sz w:val="24"/>
          <w:szCs w:val="24"/>
          <w:highlight w:val="green"/>
        </w:rPr>
        <w:t>IgM</w:t>
      </w:r>
      <w:proofErr w:type="spellEnd"/>
      <w:r w:rsidRPr="007C4272">
        <w:rPr>
          <w:rFonts w:ascii="Aparajita" w:hAnsi="Aparajita" w:cs="B Nazanin"/>
          <w:sz w:val="24"/>
          <w:szCs w:val="24"/>
          <w:highlight w:val="green"/>
        </w:rPr>
        <w:t xml:space="preserve">  </w:t>
      </w:r>
      <w:r w:rsidRPr="007C4272">
        <w:rPr>
          <w:rFonts w:ascii="Aparajita" w:hAnsi="Aparajita" w:cs="B Nazanin" w:hint="cs"/>
          <w:sz w:val="24"/>
          <w:szCs w:val="24"/>
          <w:highlight w:val="green"/>
          <w:rtl/>
        </w:rPr>
        <w:t xml:space="preserve"> به </w:t>
      </w:r>
      <w:r w:rsidRPr="007C4272">
        <w:rPr>
          <w:rFonts w:ascii="Aparajita" w:hAnsi="Aparajita" w:cs="B Nazanin"/>
          <w:sz w:val="24"/>
          <w:szCs w:val="24"/>
          <w:highlight w:val="green"/>
        </w:rPr>
        <w:t xml:space="preserve">  </w:t>
      </w:r>
      <w:proofErr w:type="spellStart"/>
      <w:r w:rsidRPr="007C4272">
        <w:rPr>
          <w:rFonts w:ascii="Aparajita" w:hAnsi="Aparajita" w:cs="B Nazanin"/>
          <w:sz w:val="24"/>
          <w:szCs w:val="24"/>
          <w:highlight w:val="green"/>
        </w:rPr>
        <w:t>IgG</w:t>
      </w:r>
      <w:proofErr w:type="spellEnd"/>
      <w:r w:rsidRPr="007C4272">
        <w:rPr>
          <w:rFonts w:ascii="Aparajita" w:hAnsi="Aparajita" w:cs="B Nazanin" w:hint="cs"/>
          <w:sz w:val="24"/>
          <w:szCs w:val="24"/>
          <w:highlight w:val="green"/>
          <w:rtl/>
        </w:rPr>
        <w:t xml:space="preserve"> شوند</w:t>
      </w:r>
      <w:r w:rsidRPr="002E71BD">
        <w:rPr>
          <w:rFonts w:ascii="Aparajita" w:hAnsi="Aparajita" w:cs="B Nazanin" w:hint="cs"/>
          <w:sz w:val="24"/>
          <w:szCs w:val="24"/>
          <w:rtl/>
        </w:rPr>
        <w:t>.</w:t>
      </w:r>
    </w:p>
    <w:p w:rsidR="002E71BD" w:rsidRPr="002E71BD" w:rsidRDefault="002E71BD" w:rsidP="002E71BD">
      <w:pPr>
        <w:rPr>
          <w:rFonts w:ascii="Aparajita" w:hAnsi="Aparajita" w:cs="B Nazanin"/>
          <w:b/>
          <w:bCs/>
          <w:sz w:val="24"/>
          <w:szCs w:val="24"/>
          <w:rtl/>
        </w:rPr>
      </w:pPr>
      <w:r w:rsidRPr="002E71BD">
        <w:rPr>
          <w:rFonts w:ascii="Aparajita" w:hAnsi="Aparajita" w:cs="B Nazanin" w:hint="cs"/>
          <w:b/>
          <w:bCs/>
          <w:sz w:val="24"/>
          <w:szCs w:val="24"/>
          <w:rtl/>
        </w:rPr>
        <w:t>کلاس های مختلف ایمنوگلوبولین ها:</w:t>
      </w:r>
    </w:p>
    <w:p w:rsidR="002E71BD" w:rsidRPr="002E71BD" w:rsidRDefault="002E71BD" w:rsidP="002E71BD">
      <w:pPr>
        <w:rPr>
          <w:rFonts w:ascii="Aparajita" w:hAnsi="Aparajita" w:cs="B Nazanin"/>
          <w:sz w:val="24"/>
          <w:szCs w:val="24"/>
          <w:rtl/>
        </w:rPr>
      </w:pPr>
      <w:proofErr w:type="spellStart"/>
      <w:r w:rsidRPr="002E71BD">
        <w:rPr>
          <w:rFonts w:ascii="Aparajita" w:hAnsi="Aparajita" w:cs="B Nazanin"/>
          <w:sz w:val="24"/>
          <w:szCs w:val="24"/>
        </w:rPr>
        <w:t>IgG</w:t>
      </w:r>
      <w:proofErr w:type="spellEnd"/>
      <w:proofErr w:type="gramStart"/>
      <w:r w:rsidRPr="002E71BD">
        <w:rPr>
          <w:rFonts w:ascii="Aparajita" w:hAnsi="Aparajita" w:cs="B Nazanin" w:hint="cs"/>
          <w:sz w:val="24"/>
          <w:szCs w:val="24"/>
          <w:rtl/>
        </w:rPr>
        <w:t>:این</w:t>
      </w:r>
      <w:proofErr w:type="gramEnd"/>
      <w:r w:rsidRPr="002E71BD">
        <w:rPr>
          <w:rFonts w:ascii="Aparajita" w:hAnsi="Aparajita" w:cs="B Nazanin" w:hint="cs"/>
          <w:sz w:val="24"/>
          <w:szCs w:val="24"/>
          <w:rtl/>
        </w:rPr>
        <w:t xml:space="preserve"> </w:t>
      </w:r>
      <w:r w:rsidRPr="007C4272">
        <w:rPr>
          <w:rFonts w:ascii="Aparajita" w:hAnsi="Aparajita" w:cs="B Nazanin" w:hint="cs"/>
          <w:sz w:val="24"/>
          <w:szCs w:val="24"/>
          <w:highlight w:val="green"/>
          <w:rtl/>
        </w:rPr>
        <w:t>مولکول مونومر بوده</w:t>
      </w:r>
      <w:r w:rsidRPr="002E71BD">
        <w:rPr>
          <w:rFonts w:ascii="Aparajita" w:hAnsi="Aparajita" w:cs="B Nazanin" w:hint="cs"/>
          <w:sz w:val="24"/>
          <w:szCs w:val="24"/>
          <w:rtl/>
        </w:rPr>
        <w:t xml:space="preserve"> ودارای نواحی </w:t>
      </w:r>
      <w:r w:rsidRPr="007C4272">
        <w:rPr>
          <w:rFonts w:ascii="Aparajita" w:hAnsi="Aparajita" w:cs="B Nazanin"/>
          <w:sz w:val="24"/>
          <w:szCs w:val="24"/>
          <w:highlight w:val="green"/>
        </w:rPr>
        <w:t>CH1,CH2,CH3</w:t>
      </w:r>
      <w:r w:rsidRPr="002E71BD">
        <w:rPr>
          <w:rFonts w:ascii="Aparajita" w:hAnsi="Aparajita" w:cs="B Nazanin" w:hint="cs"/>
          <w:sz w:val="24"/>
          <w:szCs w:val="24"/>
          <w:rtl/>
        </w:rPr>
        <w:t xml:space="preserve"> می باشد.</w:t>
      </w:r>
    </w:p>
    <w:p w:rsidR="002E71BD" w:rsidRPr="002E71BD" w:rsidRDefault="002E71BD" w:rsidP="002E71BD">
      <w:pPr>
        <w:rPr>
          <w:rFonts w:ascii="Aparajita" w:hAnsi="Aparajita" w:cs="B Nazanin"/>
          <w:sz w:val="24"/>
          <w:szCs w:val="24"/>
        </w:rPr>
      </w:pPr>
      <w:proofErr w:type="spellStart"/>
      <w:r w:rsidRPr="002E71BD">
        <w:rPr>
          <w:rFonts w:ascii="Aparajita" w:hAnsi="Aparajita" w:cs="B Nazanin"/>
          <w:sz w:val="24"/>
          <w:szCs w:val="24"/>
        </w:rPr>
        <w:t>IgG</w:t>
      </w:r>
      <w:proofErr w:type="spellEnd"/>
      <w:r w:rsidRPr="002E71BD">
        <w:rPr>
          <w:rFonts w:ascii="Aparajita" w:hAnsi="Aparajita" w:cs="B Nazanin" w:hint="cs"/>
          <w:sz w:val="24"/>
          <w:szCs w:val="24"/>
          <w:rtl/>
        </w:rPr>
        <w:t xml:space="preserve"> </w:t>
      </w:r>
      <w:proofErr w:type="gramStart"/>
      <w:r w:rsidRPr="002E71BD">
        <w:rPr>
          <w:rFonts w:ascii="Aparajita" w:hAnsi="Aparajita" w:cs="B Nazanin" w:hint="cs"/>
          <w:sz w:val="24"/>
          <w:szCs w:val="24"/>
          <w:rtl/>
        </w:rPr>
        <w:t>یکی  از</w:t>
      </w:r>
      <w:proofErr w:type="gramEnd"/>
      <w:r w:rsidRPr="002E71BD">
        <w:rPr>
          <w:rFonts w:ascii="Aparajita" w:hAnsi="Aparajita" w:cs="B Nazanin" w:hint="cs"/>
          <w:sz w:val="24"/>
          <w:szCs w:val="24"/>
          <w:rtl/>
        </w:rPr>
        <w:t xml:space="preserve"> مهمترین ایمنوگلوبولین در ایجاد پاسخ های ایمنی است.</w:t>
      </w:r>
      <w:r w:rsidRPr="007C4272">
        <w:rPr>
          <w:rFonts w:ascii="Aparajita" w:hAnsi="Aparajita" w:cs="B Nazanin" w:hint="cs"/>
          <w:sz w:val="24"/>
          <w:szCs w:val="24"/>
          <w:highlight w:val="green"/>
          <w:rtl/>
        </w:rPr>
        <w:t>بیشترین غلظت ایمنوگلوبولین ها در</w:t>
      </w:r>
      <w:r w:rsidRPr="002E71BD">
        <w:rPr>
          <w:rFonts w:ascii="Aparajita" w:hAnsi="Aparajita" w:cs="B Nazanin" w:hint="cs"/>
          <w:sz w:val="24"/>
          <w:szCs w:val="24"/>
          <w:rtl/>
        </w:rPr>
        <w:t xml:space="preserve"> سرم پستانداران مربوط به </w:t>
      </w:r>
      <w:proofErr w:type="spellStart"/>
      <w:r w:rsidRPr="002E71BD">
        <w:rPr>
          <w:rFonts w:ascii="Aparajita" w:hAnsi="Aparajita" w:cs="B Nazanin"/>
          <w:sz w:val="24"/>
          <w:szCs w:val="24"/>
        </w:rPr>
        <w:t>IgG</w:t>
      </w:r>
      <w:proofErr w:type="spellEnd"/>
      <w:r w:rsidRPr="002E71BD">
        <w:rPr>
          <w:rFonts w:ascii="Aparajita" w:hAnsi="Aparajita" w:cs="B Nazanin"/>
          <w:sz w:val="24"/>
          <w:szCs w:val="24"/>
        </w:rPr>
        <w:t xml:space="preserve"> </w:t>
      </w:r>
      <w:r w:rsidRPr="002E71BD">
        <w:rPr>
          <w:rFonts w:ascii="Aparajita" w:hAnsi="Aparajita" w:cs="B Nazanin" w:hint="cs"/>
          <w:sz w:val="24"/>
          <w:szCs w:val="24"/>
          <w:rtl/>
        </w:rPr>
        <w:t xml:space="preserve"> است که برابر 9میلی گرم بر میلی لیتر می باشد و وزن مولکولی ان 150کیلو دالتون می باشد نیمه عمر سرمی </w:t>
      </w:r>
      <w:proofErr w:type="spellStart"/>
      <w:r w:rsidRPr="002E71BD">
        <w:rPr>
          <w:rFonts w:ascii="Aparajita" w:hAnsi="Aparajita" w:cs="B Nazanin"/>
          <w:sz w:val="24"/>
          <w:szCs w:val="24"/>
        </w:rPr>
        <w:t>IgG</w:t>
      </w:r>
      <w:proofErr w:type="spellEnd"/>
      <w:r w:rsidRPr="002E71BD">
        <w:rPr>
          <w:rFonts w:ascii="Aparajita" w:hAnsi="Aparajita" w:cs="B Nazanin" w:hint="cs"/>
          <w:sz w:val="24"/>
          <w:szCs w:val="24"/>
          <w:rtl/>
        </w:rPr>
        <w:t xml:space="preserve"> 23روز می باشد.</w:t>
      </w:r>
      <w:r>
        <w:rPr>
          <w:rFonts w:ascii="Aparajita" w:hAnsi="Aparajita" w:cs="B Nazanin" w:hint="cs"/>
          <w:sz w:val="24"/>
          <w:szCs w:val="24"/>
          <w:rtl/>
        </w:rPr>
        <w:t xml:space="preserve"> </w:t>
      </w:r>
      <w:proofErr w:type="spellStart"/>
      <w:r w:rsidRPr="007C4272">
        <w:rPr>
          <w:rFonts w:ascii="Aparajita" w:hAnsi="Aparajita" w:cs="B Nazanin"/>
          <w:sz w:val="24"/>
          <w:szCs w:val="24"/>
          <w:highlight w:val="green"/>
        </w:rPr>
        <w:t>IgG</w:t>
      </w:r>
      <w:proofErr w:type="spellEnd"/>
      <w:r w:rsidRPr="007C4272">
        <w:rPr>
          <w:rFonts w:ascii="Aparajita" w:hAnsi="Aparajita" w:cs="B Nazanin" w:hint="cs"/>
          <w:sz w:val="24"/>
          <w:szCs w:val="24"/>
          <w:highlight w:val="green"/>
          <w:rtl/>
        </w:rPr>
        <w:t xml:space="preserve"> در انسان دارای 4 زیر کلاس می باشد</w:t>
      </w:r>
      <w:r w:rsidRPr="007C4272">
        <w:rPr>
          <w:rFonts w:ascii="Aparajita" w:hAnsi="Aparajita" w:cs="B Nazanin"/>
          <w:sz w:val="24"/>
          <w:szCs w:val="24"/>
          <w:highlight w:val="green"/>
        </w:rPr>
        <w:t>IgG1</w:t>
      </w:r>
      <w:proofErr w:type="gramStart"/>
      <w:r w:rsidRPr="007C4272">
        <w:rPr>
          <w:rFonts w:ascii="Aparajita" w:hAnsi="Aparajita" w:cs="B Nazanin"/>
          <w:sz w:val="24"/>
          <w:szCs w:val="24"/>
          <w:highlight w:val="green"/>
        </w:rPr>
        <w:t>,IgG2,IgG3,IgG4</w:t>
      </w:r>
      <w:proofErr w:type="gramEnd"/>
    </w:p>
    <w:p w:rsidR="002E71BD" w:rsidRPr="002E71BD" w:rsidRDefault="002E71BD" w:rsidP="002E71BD">
      <w:pPr>
        <w:rPr>
          <w:rFonts w:ascii="Aparajita" w:hAnsi="Aparajita" w:cs="B Nazanin"/>
          <w:sz w:val="24"/>
          <w:szCs w:val="24"/>
          <w:rtl/>
        </w:rPr>
      </w:pPr>
      <w:proofErr w:type="spellStart"/>
      <w:r w:rsidRPr="002E71BD">
        <w:rPr>
          <w:rFonts w:ascii="Aparajita" w:hAnsi="Aparajita" w:cs="B Nazanin"/>
          <w:sz w:val="24"/>
          <w:szCs w:val="24"/>
        </w:rPr>
        <w:lastRenderedPageBreak/>
        <w:t>IgG</w:t>
      </w:r>
      <w:proofErr w:type="spellEnd"/>
      <w:r w:rsidRPr="002E71BD">
        <w:rPr>
          <w:rFonts w:ascii="Aparajita" w:hAnsi="Aparajita" w:cs="B Nazanin" w:hint="cs"/>
          <w:sz w:val="24"/>
          <w:szCs w:val="24"/>
          <w:rtl/>
        </w:rPr>
        <w:t xml:space="preserve"> یکی از ایمنو گلوبولین های مهم </w:t>
      </w:r>
      <w:r w:rsidRPr="007C4272">
        <w:rPr>
          <w:rFonts w:ascii="Aparajita" w:hAnsi="Aparajita" w:cs="B Nazanin" w:hint="cs"/>
          <w:sz w:val="24"/>
          <w:szCs w:val="24"/>
          <w:highlight w:val="green"/>
          <w:rtl/>
        </w:rPr>
        <w:t>در خنثی سازی سموم باکتری ها و ویروس ها است</w:t>
      </w:r>
      <w:r w:rsidRPr="002E71BD">
        <w:rPr>
          <w:rFonts w:ascii="Aparajita" w:hAnsi="Aparajita" w:cs="B Nazanin" w:hint="cs"/>
          <w:sz w:val="24"/>
          <w:szCs w:val="24"/>
          <w:rtl/>
        </w:rPr>
        <w:t xml:space="preserve">.که اصطلاحا به آن </w:t>
      </w:r>
      <w:r w:rsidRPr="007C4272">
        <w:rPr>
          <w:rFonts w:ascii="Aparajita" w:hAnsi="Aparajita" w:cs="B Nazanin"/>
          <w:sz w:val="24"/>
          <w:szCs w:val="24"/>
          <w:highlight w:val="green"/>
        </w:rPr>
        <w:t xml:space="preserve">Neutralizing </w:t>
      </w:r>
      <w:proofErr w:type="spellStart"/>
      <w:r w:rsidRPr="007C4272">
        <w:rPr>
          <w:rFonts w:ascii="Aparajita" w:hAnsi="Aparajita" w:cs="B Nazanin"/>
          <w:sz w:val="24"/>
          <w:szCs w:val="24"/>
          <w:highlight w:val="green"/>
        </w:rPr>
        <w:t>Ab</w:t>
      </w:r>
      <w:proofErr w:type="spellEnd"/>
      <w:r w:rsidRPr="007C4272">
        <w:rPr>
          <w:rFonts w:ascii="Aparajita" w:hAnsi="Aparajita" w:cs="B Nazanin" w:hint="cs"/>
          <w:sz w:val="24"/>
          <w:szCs w:val="24"/>
          <w:highlight w:val="green"/>
          <w:rtl/>
        </w:rPr>
        <w:t>گ</w:t>
      </w:r>
      <w:r w:rsidRPr="002E71BD">
        <w:rPr>
          <w:rFonts w:ascii="Aparajita" w:hAnsi="Aparajita" w:cs="B Nazanin" w:hint="cs"/>
          <w:sz w:val="24"/>
          <w:szCs w:val="24"/>
          <w:rtl/>
        </w:rPr>
        <w:t>فته می شود.</w:t>
      </w:r>
      <w:proofErr w:type="spellStart"/>
      <w:r w:rsidRPr="002E71BD">
        <w:rPr>
          <w:rFonts w:ascii="Aparajita" w:hAnsi="Aparajita" w:cs="B Nazanin"/>
          <w:sz w:val="24"/>
          <w:szCs w:val="24"/>
        </w:rPr>
        <w:t>IgG</w:t>
      </w:r>
      <w:proofErr w:type="spellEnd"/>
      <w:r w:rsidRPr="002E71BD">
        <w:rPr>
          <w:rFonts w:ascii="Aparajita" w:hAnsi="Aparajita" w:cs="B Nazanin" w:hint="cs"/>
          <w:sz w:val="24"/>
          <w:szCs w:val="24"/>
          <w:rtl/>
        </w:rPr>
        <w:t xml:space="preserve"> بیشتر در پاسخ های </w:t>
      </w:r>
      <w:proofErr w:type="gramStart"/>
      <w:r w:rsidRPr="002E71BD">
        <w:rPr>
          <w:rFonts w:ascii="Aparajita" w:hAnsi="Aparajita" w:cs="B Nazanin" w:hint="cs"/>
          <w:sz w:val="24"/>
          <w:szCs w:val="24"/>
          <w:rtl/>
        </w:rPr>
        <w:t>ثانویه(</w:t>
      </w:r>
      <w:proofErr w:type="gramEnd"/>
      <w:r w:rsidRPr="002E71BD">
        <w:rPr>
          <w:rFonts w:ascii="Aparajita" w:hAnsi="Aparajita" w:cs="B Nazanin" w:hint="cs"/>
          <w:sz w:val="24"/>
          <w:szCs w:val="24"/>
          <w:rtl/>
        </w:rPr>
        <w:t xml:space="preserve">فاز مزمن) ترشح می شود.در پاسخ های ثانویه یکسری از لنفوسیت ها به لنفوسیت های </w:t>
      </w:r>
      <w:r w:rsidRPr="002E71BD">
        <w:rPr>
          <w:rFonts w:ascii="Aparajita" w:hAnsi="Aparajita" w:cs="B Nazanin"/>
          <w:sz w:val="24"/>
          <w:szCs w:val="24"/>
        </w:rPr>
        <w:t>B</w:t>
      </w:r>
      <w:r w:rsidRPr="002E71BD">
        <w:rPr>
          <w:rFonts w:ascii="Aparajita" w:hAnsi="Aparajita" w:cs="B Nazanin" w:hint="cs"/>
          <w:sz w:val="24"/>
          <w:szCs w:val="24"/>
          <w:rtl/>
        </w:rPr>
        <w:t xml:space="preserve"> خاطره تبدیل می شوند،که بیشتر توانای تولید </w:t>
      </w:r>
      <w:r w:rsidRPr="002E71BD">
        <w:rPr>
          <w:rFonts w:ascii="Aparajita" w:hAnsi="Aparajita" w:cs="B Nazanin"/>
          <w:sz w:val="24"/>
          <w:szCs w:val="24"/>
          <w:lang w:val="fil-PH"/>
        </w:rPr>
        <w:t>IgG</w:t>
      </w:r>
      <w:r w:rsidRPr="002E71BD">
        <w:rPr>
          <w:rFonts w:ascii="Aparajita" w:hAnsi="Aparajita" w:cs="B Nazanin"/>
          <w:sz w:val="24"/>
          <w:szCs w:val="24"/>
        </w:rPr>
        <w:t xml:space="preserve"> </w:t>
      </w:r>
      <w:r w:rsidRPr="002E71BD">
        <w:rPr>
          <w:rFonts w:ascii="Aparajita" w:hAnsi="Aparajita" w:cs="B Nazanin" w:hint="cs"/>
          <w:sz w:val="24"/>
          <w:szCs w:val="24"/>
          <w:rtl/>
        </w:rPr>
        <w:t xml:space="preserve"> را دارند.</w:t>
      </w:r>
      <w:r w:rsidRPr="002E71BD">
        <w:rPr>
          <w:rFonts w:ascii="Aparajita" w:hAnsi="Aparajita" w:cs="B Nazanin"/>
          <w:sz w:val="24"/>
          <w:szCs w:val="24"/>
        </w:rPr>
        <w:t xml:space="preserve"> </w:t>
      </w:r>
      <w:r w:rsidRPr="002E71BD">
        <w:rPr>
          <w:rFonts w:ascii="Aparajita" w:hAnsi="Aparajita" w:cs="B Nazanin"/>
          <w:sz w:val="24"/>
          <w:szCs w:val="24"/>
          <w:lang w:val="fil-PH"/>
        </w:rPr>
        <w:t>IgG</w:t>
      </w:r>
      <w:r w:rsidRPr="002E71BD">
        <w:rPr>
          <w:rFonts w:ascii="Aparajita" w:hAnsi="Aparajita" w:cs="B Nazanin"/>
          <w:sz w:val="24"/>
          <w:szCs w:val="24"/>
        </w:rPr>
        <w:t xml:space="preserve"> </w:t>
      </w:r>
      <w:r w:rsidRPr="002E71BD">
        <w:rPr>
          <w:rFonts w:ascii="Aparajita" w:hAnsi="Aparajita" w:cs="B Nazanin" w:hint="cs"/>
          <w:sz w:val="24"/>
          <w:szCs w:val="24"/>
          <w:rtl/>
        </w:rPr>
        <w:t xml:space="preserve"> هنگامی که با انتی ژن باند می شود باعث فعال شدن سیستم کمپلمان از طریق مسیر کلاسیک می شود</w:t>
      </w:r>
      <w:r w:rsidRPr="00C972A6">
        <w:rPr>
          <w:rFonts w:ascii="Aparajita" w:hAnsi="Aparajita" w:cs="B Nazanin" w:hint="cs"/>
          <w:sz w:val="24"/>
          <w:szCs w:val="24"/>
          <w:highlight w:val="green"/>
          <w:rtl/>
        </w:rPr>
        <w:t xml:space="preserve">.در انسان </w:t>
      </w:r>
      <w:r w:rsidRPr="00C972A6">
        <w:rPr>
          <w:rFonts w:ascii="Aparajita" w:hAnsi="Aparajita" w:cs="B Nazanin"/>
          <w:sz w:val="24"/>
          <w:szCs w:val="24"/>
          <w:highlight w:val="green"/>
          <w:lang w:val="fil-PH"/>
        </w:rPr>
        <w:t>IgG</w:t>
      </w:r>
      <w:r w:rsidRPr="00C972A6">
        <w:rPr>
          <w:rFonts w:ascii="Aparajita" w:hAnsi="Aparajita" w:cs="B Nazanin"/>
          <w:sz w:val="24"/>
          <w:szCs w:val="24"/>
          <w:highlight w:val="green"/>
        </w:rPr>
        <w:t xml:space="preserve"> </w:t>
      </w:r>
      <w:r w:rsidRPr="00C972A6">
        <w:rPr>
          <w:rFonts w:ascii="Aparajita" w:hAnsi="Aparajita" w:cs="B Nazanin" w:hint="cs"/>
          <w:sz w:val="24"/>
          <w:szCs w:val="24"/>
          <w:highlight w:val="green"/>
          <w:rtl/>
        </w:rPr>
        <w:t xml:space="preserve">  قابلیت عبور از جفت را دارد چون در انسان حالت</w:t>
      </w:r>
      <w:r w:rsidRPr="002E71BD">
        <w:rPr>
          <w:rFonts w:ascii="Aparajita" w:hAnsi="Aparajita" w:cs="B Nazanin" w:hint="cs"/>
          <w:sz w:val="24"/>
          <w:szCs w:val="24"/>
          <w:rtl/>
        </w:rPr>
        <w:t xml:space="preserve"> ارتباط بین جفت و جنین از نوع </w:t>
      </w:r>
      <w:r w:rsidRPr="002E71BD">
        <w:rPr>
          <w:rFonts w:ascii="Aparajita" w:hAnsi="Aparajita" w:cs="B Nazanin"/>
          <w:sz w:val="24"/>
          <w:szCs w:val="24"/>
          <w:lang w:val="fil-PH"/>
        </w:rPr>
        <w:t>Hemochorial</w:t>
      </w:r>
      <w:r w:rsidRPr="002E71BD">
        <w:rPr>
          <w:rFonts w:ascii="Aparajita" w:hAnsi="Aparajita" w:cs="B Nazanin" w:hint="cs"/>
          <w:sz w:val="24"/>
          <w:szCs w:val="24"/>
          <w:rtl/>
        </w:rPr>
        <w:t xml:space="preserve">(ارتباط مستقیم خونی مادر و جنین) است.و همینطور سلول ها تروفوبلاست جفت در انسان دارای رسپتور هایی برای </w:t>
      </w:r>
      <w:r w:rsidRPr="002E71BD">
        <w:rPr>
          <w:rFonts w:ascii="Aparajita" w:hAnsi="Aparajita" w:cs="B Nazanin"/>
          <w:sz w:val="24"/>
          <w:szCs w:val="24"/>
          <w:lang w:val="fil-PH"/>
        </w:rPr>
        <w:t>IgG</w:t>
      </w:r>
      <w:r w:rsidRPr="002E71BD">
        <w:rPr>
          <w:rFonts w:ascii="Aparajita" w:hAnsi="Aparajita" w:cs="B Nazanin"/>
          <w:sz w:val="24"/>
          <w:szCs w:val="24"/>
        </w:rPr>
        <w:t xml:space="preserve"> </w:t>
      </w:r>
      <w:r w:rsidRPr="002E71BD">
        <w:rPr>
          <w:rFonts w:ascii="Aparajita" w:hAnsi="Aparajita" w:cs="B Nazanin" w:hint="cs"/>
          <w:sz w:val="24"/>
          <w:szCs w:val="24"/>
          <w:rtl/>
        </w:rPr>
        <w:t xml:space="preserve">  می باشددرنشتخوار کنندگان و سایر موجودات ، لایه بافتی بین جفت و جنین زیاد است ، بنابر این مویرگ های جفت و جنین با هم </w:t>
      </w:r>
      <w:r w:rsidRPr="00C972A6">
        <w:rPr>
          <w:rFonts w:ascii="Aparajita" w:hAnsi="Aparajita" w:cs="B Nazanin" w:hint="cs"/>
          <w:sz w:val="24"/>
          <w:szCs w:val="24"/>
          <w:highlight w:val="green"/>
          <w:rtl/>
        </w:rPr>
        <w:t>ارتباط ندارند</w:t>
      </w:r>
      <w:r w:rsidRPr="002E71BD">
        <w:rPr>
          <w:rFonts w:ascii="Aparajita" w:hAnsi="Aparajita" w:cs="B Nazanin" w:hint="cs"/>
          <w:sz w:val="24"/>
          <w:szCs w:val="24"/>
          <w:rtl/>
        </w:rPr>
        <w:t>.در نتیجه در سایر موجودات، آنتی بادی ها در هنگام آبستنی از مادر وارد بدن جنین نمی شود</w:t>
      </w:r>
      <w:r w:rsidRPr="00C972A6">
        <w:rPr>
          <w:rFonts w:ascii="Aparajita" w:hAnsi="Aparajita" w:cs="B Nazanin" w:hint="cs"/>
          <w:sz w:val="24"/>
          <w:szCs w:val="24"/>
          <w:highlight w:val="green"/>
          <w:rtl/>
        </w:rPr>
        <w:t>.رسپتور های</w:t>
      </w:r>
      <w:r w:rsidRPr="00C972A6">
        <w:rPr>
          <w:rFonts w:ascii="Aparajita" w:hAnsi="Aparajita" w:cs="B Nazanin"/>
          <w:sz w:val="24"/>
          <w:szCs w:val="24"/>
          <w:highlight w:val="green"/>
          <w:lang w:val="fil-PH"/>
        </w:rPr>
        <w:t>Fc</w:t>
      </w:r>
      <w:r w:rsidRPr="00C972A6">
        <w:rPr>
          <w:rFonts w:ascii="Aparajita" w:eastAsia="Arial Unicode MS" w:hAnsi="Aparajita" w:cs="B Nazanin" w:hint="eastAsia"/>
          <w:color w:val="000000"/>
          <w:sz w:val="24"/>
          <w:szCs w:val="24"/>
          <w:highlight w:val="green"/>
          <w:shd w:val="clear" w:color="auto" w:fill="F9F9F9"/>
        </w:rPr>
        <w:t xml:space="preserve"> </w:t>
      </w:r>
      <w:r w:rsidRPr="00C972A6">
        <w:rPr>
          <w:rFonts w:ascii="Aparajita" w:eastAsia="Arial Unicode MS" w:hAnsi="Arial Unicode MS" w:cs="B Nazanin" w:hint="eastAsia"/>
          <w:color w:val="000000"/>
          <w:sz w:val="24"/>
          <w:szCs w:val="24"/>
          <w:highlight w:val="green"/>
          <w:shd w:val="clear" w:color="auto" w:fill="F9F9F9"/>
        </w:rPr>
        <w:t>ɣ</w:t>
      </w:r>
      <w:r w:rsidRPr="00C972A6">
        <w:rPr>
          <w:rFonts w:ascii="Aparajita" w:hAnsi="Aparajita" w:cs="B Nazanin"/>
          <w:sz w:val="24"/>
          <w:szCs w:val="24"/>
          <w:highlight w:val="green"/>
          <w:lang w:val="fil-PH"/>
        </w:rPr>
        <w:t>R</w:t>
      </w:r>
      <w:r w:rsidRPr="00C972A6">
        <w:rPr>
          <w:rFonts w:ascii="Aparajita" w:hAnsi="Aparajita" w:cs="B Nazanin"/>
          <w:sz w:val="24"/>
          <w:szCs w:val="24"/>
          <w:highlight w:val="green"/>
        </w:rPr>
        <w:t>I</w:t>
      </w:r>
      <w:r w:rsidRPr="00C972A6">
        <w:rPr>
          <w:rFonts w:ascii="Aparajita" w:hAnsi="Aparajita" w:cs="B Nazanin" w:hint="cs"/>
          <w:sz w:val="24"/>
          <w:szCs w:val="24"/>
          <w:highlight w:val="green"/>
          <w:rtl/>
        </w:rPr>
        <w:t xml:space="preserve"> و </w:t>
      </w:r>
      <w:r w:rsidRPr="00C972A6">
        <w:rPr>
          <w:rFonts w:ascii="Aparajita" w:hAnsi="Aparajita" w:cs="B Nazanin"/>
          <w:sz w:val="24"/>
          <w:szCs w:val="24"/>
          <w:highlight w:val="green"/>
          <w:lang w:val="fil-PH"/>
        </w:rPr>
        <w:t>Fc</w:t>
      </w:r>
      <w:r w:rsidRPr="00C972A6">
        <w:rPr>
          <w:rFonts w:ascii="Aparajita" w:eastAsia="Arial Unicode MS" w:hAnsi="Aparajita" w:cs="B Nazanin" w:hint="eastAsia"/>
          <w:color w:val="000000"/>
          <w:sz w:val="24"/>
          <w:szCs w:val="24"/>
          <w:highlight w:val="green"/>
          <w:shd w:val="clear" w:color="auto" w:fill="F9F9F9"/>
        </w:rPr>
        <w:t xml:space="preserve"> </w:t>
      </w:r>
      <w:r w:rsidRPr="00C972A6">
        <w:rPr>
          <w:rFonts w:ascii="Aparajita" w:eastAsia="Arial Unicode MS" w:hAnsi="Arial Unicode MS" w:cs="B Nazanin" w:hint="eastAsia"/>
          <w:color w:val="000000"/>
          <w:sz w:val="24"/>
          <w:szCs w:val="24"/>
          <w:highlight w:val="green"/>
          <w:shd w:val="clear" w:color="auto" w:fill="F9F9F9"/>
        </w:rPr>
        <w:t>ɣ</w:t>
      </w:r>
      <w:r w:rsidRPr="00C972A6">
        <w:rPr>
          <w:rFonts w:ascii="Aparajita" w:hAnsi="Aparajita" w:cs="B Nazanin"/>
          <w:sz w:val="24"/>
          <w:szCs w:val="24"/>
          <w:highlight w:val="green"/>
          <w:lang w:val="fil-PH"/>
        </w:rPr>
        <w:t>R</w:t>
      </w:r>
      <w:r w:rsidRPr="00C972A6">
        <w:rPr>
          <w:rFonts w:ascii="Aparajita" w:hAnsi="Aparajita" w:cs="B Nazanin"/>
          <w:sz w:val="24"/>
          <w:szCs w:val="24"/>
          <w:highlight w:val="green"/>
        </w:rPr>
        <w:t xml:space="preserve">II </w:t>
      </w:r>
      <w:r w:rsidRPr="00C972A6">
        <w:rPr>
          <w:rFonts w:ascii="Aparajita" w:hAnsi="Aparajita" w:cs="B Nazanin" w:hint="cs"/>
          <w:sz w:val="24"/>
          <w:szCs w:val="24"/>
          <w:highlight w:val="green"/>
          <w:rtl/>
        </w:rPr>
        <w:t xml:space="preserve"> و </w:t>
      </w:r>
      <w:r w:rsidRPr="00C972A6">
        <w:rPr>
          <w:rFonts w:ascii="Aparajita" w:hAnsi="Aparajita" w:cs="B Nazanin"/>
          <w:sz w:val="24"/>
          <w:szCs w:val="24"/>
          <w:highlight w:val="green"/>
          <w:lang w:val="fil-PH"/>
        </w:rPr>
        <w:t>Fc</w:t>
      </w:r>
      <w:r w:rsidRPr="00C972A6">
        <w:rPr>
          <w:rFonts w:ascii="Aparajita" w:eastAsia="Arial Unicode MS" w:hAnsi="Aparajita" w:cs="B Nazanin" w:hint="eastAsia"/>
          <w:color w:val="000000"/>
          <w:sz w:val="24"/>
          <w:szCs w:val="24"/>
          <w:highlight w:val="green"/>
          <w:shd w:val="clear" w:color="auto" w:fill="F9F9F9"/>
        </w:rPr>
        <w:t xml:space="preserve"> </w:t>
      </w:r>
      <w:r w:rsidRPr="00C972A6">
        <w:rPr>
          <w:rFonts w:ascii="Aparajita" w:eastAsia="Arial Unicode MS" w:hAnsi="Arial Unicode MS" w:cs="B Nazanin" w:hint="eastAsia"/>
          <w:color w:val="000000"/>
          <w:sz w:val="24"/>
          <w:szCs w:val="24"/>
          <w:highlight w:val="green"/>
          <w:shd w:val="clear" w:color="auto" w:fill="F9F9F9"/>
        </w:rPr>
        <w:t>ɣ</w:t>
      </w:r>
      <w:r w:rsidRPr="00C972A6">
        <w:rPr>
          <w:rFonts w:ascii="Aparajita" w:hAnsi="Aparajita" w:cs="B Nazanin"/>
          <w:sz w:val="24"/>
          <w:szCs w:val="24"/>
          <w:highlight w:val="green"/>
          <w:lang w:val="fil-PH"/>
        </w:rPr>
        <w:t>RIII</w:t>
      </w:r>
      <w:r w:rsidRPr="00C972A6">
        <w:rPr>
          <w:rFonts w:ascii="Aparajita" w:hAnsi="Aparajita" w:cs="B Nazanin" w:hint="cs"/>
          <w:sz w:val="24"/>
          <w:szCs w:val="24"/>
          <w:highlight w:val="green"/>
          <w:rtl/>
        </w:rPr>
        <w:t xml:space="preserve"> که در سطح ماکروفاژ ها و </w:t>
      </w:r>
      <w:r w:rsidRPr="00C972A6">
        <w:rPr>
          <w:rFonts w:ascii="Aparajita" w:hAnsi="Aparajita" w:cs="B Nazanin"/>
          <w:sz w:val="24"/>
          <w:szCs w:val="24"/>
          <w:highlight w:val="green"/>
          <w:lang w:val="fil-PH"/>
        </w:rPr>
        <w:t>NK cells</w:t>
      </w:r>
      <w:r w:rsidRPr="00C972A6">
        <w:rPr>
          <w:rFonts w:ascii="Aparajita" w:hAnsi="Aparajita" w:cs="B Nazanin" w:hint="cs"/>
          <w:sz w:val="24"/>
          <w:szCs w:val="24"/>
          <w:highlight w:val="green"/>
          <w:rtl/>
          <w:lang w:val="fil-PH"/>
        </w:rPr>
        <w:t xml:space="preserve"> </w:t>
      </w:r>
      <w:r w:rsidRPr="00C972A6">
        <w:rPr>
          <w:rFonts w:ascii="Aparajita" w:hAnsi="Aparajita" w:cs="B Nazanin" w:hint="cs"/>
          <w:sz w:val="24"/>
          <w:szCs w:val="24"/>
          <w:highlight w:val="green"/>
          <w:rtl/>
        </w:rPr>
        <w:t>قرار دارد</w:t>
      </w:r>
      <w:r w:rsidRPr="002E71BD">
        <w:rPr>
          <w:rFonts w:ascii="Aparajita" w:hAnsi="Aparajita" w:cs="B Nazanin" w:hint="cs"/>
          <w:sz w:val="24"/>
          <w:szCs w:val="24"/>
          <w:rtl/>
        </w:rPr>
        <w:t xml:space="preserve">.گیرنده هایی برای ناحیه </w:t>
      </w:r>
      <w:r w:rsidRPr="002E71BD">
        <w:rPr>
          <w:rFonts w:ascii="Aparajita" w:hAnsi="Aparajita" w:cs="B Nazanin"/>
          <w:sz w:val="24"/>
          <w:szCs w:val="24"/>
          <w:lang w:val="fil-PH"/>
        </w:rPr>
        <w:t>FC</w:t>
      </w:r>
      <w:r w:rsidRPr="002E71BD">
        <w:rPr>
          <w:rFonts w:ascii="Aparajita" w:hAnsi="Aparajita" w:cs="B Nazanin"/>
          <w:sz w:val="24"/>
          <w:szCs w:val="24"/>
        </w:rPr>
        <w:t xml:space="preserve"> </w:t>
      </w:r>
      <w:r w:rsidRPr="002E71BD">
        <w:rPr>
          <w:rFonts w:ascii="Aparajita" w:hAnsi="Aparajita" w:cs="B Nazanin" w:hint="cs"/>
          <w:sz w:val="24"/>
          <w:szCs w:val="24"/>
          <w:rtl/>
        </w:rPr>
        <w:t xml:space="preserve"> مولکول </w:t>
      </w:r>
      <w:r w:rsidRPr="002E71BD">
        <w:rPr>
          <w:rFonts w:ascii="Aparajita" w:hAnsi="Aparajita" w:cs="B Nazanin"/>
          <w:sz w:val="24"/>
          <w:szCs w:val="24"/>
          <w:lang w:val="fil-PH"/>
        </w:rPr>
        <w:t>IgG</w:t>
      </w:r>
      <w:r w:rsidRPr="002E71BD">
        <w:rPr>
          <w:rFonts w:ascii="Aparajita" w:hAnsi="Aparajita" w:cs="B Nazanin"/>
          <w:sz w:val="24"/>
          <w:szCs w:val="24"/>
        </w:rPr>
        <w:t xml:space="preserve"> </w:t>
      </w:r>
      <w:r w:rsidRPr="002E71BD">
        <w:rPr>
          <w:rFonts w:ascii="Aparajita" w:hAnsi="Aparajita" w:cs="B Nazanin" w:hint="cs"/>
          <w:sz w:val="24"/>
          <w:szCs w:val="24"/>
          <w:rtl/>
        </w:rPr>
        <w:t>می باشند.</w:t>
      </w:r>
      <w:r w:rsidRPr="002E71BD">
        <w:rPr>
          <w:rFonts w:ascii="Aparajita" w:hAnsi="Aparajita" w:cs="B Nazanin"/>
          <w:sz w:val="24"/>
          <w:szCs w:val="24"/>
          <w:lang w:val="fil-PH"/>
        </w:rPr>
        <w:t>Fc</w:t>
      </w:r>
      <w:r w:rsidRPr="002E71BD">
        <w:rPr>
          <w:rFonts w:ascii="Aparajita" w:eastAsia="Arial Unicode MS" w:hAnsi="Aparajita" w:cs="B Nazanin" w:hint="eastAsia"/>
          <w:color w:val="000000"/>
          <w:sz w:val="24"/>
          <w:szCs w:val="24"/>
          <w:shd w:val="clear" w:color="auto" w:fill="F9F9F9"/>
        </w:rPr>
        <w:t xml:space="preserve"> </w:t>
      </w:r>
      <w:r w:rsidRPr="002E71BD">
        <w:rPr>
          <w:rFonts w:ascii="Aparajita" w:eastAsia="Arial Unicode MS" w:hAnsi="Arial Unicode MS" w:cs="B Nazanin" w:hint="eastAsia"/>
          <w:color w:val="000000"/>
          <w:sz w:val="24"/>
          <w:szCs w:val="24"/>
          <w:shd w:val="clear" w:color="auto" w:fill="F9F9F9"/>
        </w:rPr>
        <w:t>ɣ</w:t>
      </w:r>
      <w:r w:rsidRPr="002E71BD">
        <w:rPr>
          <w:rFonts w:ascii="Aparajita" w:hAnsi="Aparajita" w:cs="B Nazanin"/>
          <w:sz w:val="24"/>
          <w:szCs w:val="24"/>
          <w:lang w:val="fil-PH"/>
        </w:rPr>
        <w:t>R</w:t>
      </w:r>
      <w:r w:rsidRPr="002E71BD">
        <w:rPr>
          <w:rFonts w:ascii="Aparajita" w:hAnsi="Aparajita" w:cs="B Nazanin"/>
          <w:sz w:val="24"/>
          <w:szCs w:val="24"/>
        </w:rPr>
        <w:t>I</w:t>
      </w:r>
      <w:r w:rsidRPr="002E71BD">
        <w:rPr>
          <w:rFonts w:ascii="Aparajita" w:hAnsi="Aparajita" w:cs="B Nazanin" w:hint="cs"/>
          <w:sz w:val="24"/>
          <w:szCs w:val="24"/>
          <w:rtl/>
        </w:rPr>
        <w:t>دارای میل ترکیبی (</w:t>
      </w:r>
      <w:r w:rsidRPr="002E71BD">
        <w:rPr>
          <w:rFonts w:ascii="Aparajita" w:hAnsi="Aparajita" w:cs="B Nazanin"/>
          <w:sz w:val="24"/>
          <w:szCs w:val="24"/>
          <w:lang w:val="fil-PH"/>
        </w:rPr>
        <w:t>(affinity</w:t>
      </w:r>
      <w:r w:rsidRPr="002E71BD">
        <w:rPr>
          <w:rFonts w:ascii="Aparajita" w:hAnsi="Aparajita" w:cs="B Nazanin" w:hint="cs"/>
          <w:sz w:val="24"/>
          <w:szCs w:val="24"/>
          <w:rtl/>
          <w:lang w:val="fil-PH"/>
        </w:rPr>
        <w:t xml:space="preserve"> بیشتری با </w:t>
      </w:r>
      <w:r w:rsidRPr="002E71BD">
        <w:rPr>
          <w:rFonts w:ascii="Aparajita" w:hAnsi="Aparajita" w:cs="B Nazanin"/>
          <w:sz w:val="24"/>
          <w:szCs w:val="24"/>
        </w:rPr>
        <w:t>FC</w:t>
      </w:r>
      <w:r w:rsidRPr="002E71BD">
        <w:rPr>
          <w:rFonts w:ascii="Aparajita" w:hAnsi="Aparajita" w:cs="B Nazanin" w:hint="cs"/>
          <w:sz w:val="24"/>
          <w:szCs w:val="24"/>
          <w:rtl/>
        </w:rPr>
        <w:t xml:space="preserve"> می باشد در نتیجه عمل </w:t>
      </w:r>
      <w:r w:rsidRPr="002E71BD">
        <w:rPr>
          <w:rFonts w:ascii="Aparajita" w:hAnsi="Aparajita" w:cs="B Nazanin"/>
          <w:sz w:val="24"/>
          <w:szCs w:val="24"/>
          <w:lang w:val="fil-PH"/>
        </w:rPr>
        <w:t xml:space="preserve">Opsonization </w:t>
      </w:r>
      <w:r w:rsidRPr="002E71BD">
        <w:rPr>
          <w:rFonts w:ascii="Aparajita" w:hAnsi="Aparajita" w:cs="B Nazanin" w:hint="cs"/>
          <w:sz w:val="24"/>
          <w:szCs w:val="24"/>
          <w:rtl/>
        </w:rPr>
        <w:t>با قدرت بیشتری انجام می شود.</w:t>
      </w:r>
    </w:p>
    <w:p w:rsidR="002E71BD" w:rsidRPr="002E71BD" w:rsidRDefault="002E71BD" w:rsidP="002E71BD">
      <w:pPr>
        <w:rPr>
          <w:rFonts w:ascii="Aparajita" w:hAnsi="Aparajita" w:cs="B Nazanin"/>
          <w:sz w:val="24"/>
          <w:szCs w:val="24"/>
          <w:rtl/>
        </w:rPr>
      </w:pPr>
      <w:r w:rsidRPr="002E71BD">
        <w:rPr>
          <w:rFonts w:ascii="Aparajita" w:hAnsi="Aparajita" w:cs="B Nazanin"/>
          <w:sz w:val="24"/>
          <w:szCs w:val="24"/>
          <w:lang w:val="fil-PH"/>
        </w:rPr>
        <w:t>IgG</w:t>
      </w:r>
      <w:r w:rsidRPr="002E71BD">
        <w:rPr>
          <w:rFonts w:ascii="Aparajita" w:hAnsi="Aparajita" w:cs="B Nazanin"/>
          <w:sz w:val="24"/>
          <w:szCs w:val="24"/>
        </w:rPr>
        <w:t xml:space="preserve"> </w:t>
      </w:r>
      <w:r w:rsidRPr="002E71BD">
        <w:rPr>
          <w:rFonts w:ascii="Aparajita" w:hAnsi="Aparajita" w:cs="B Nazanin" w:hint="cs"/>
          <w:sz w:val="24"/>
          <w:szCs w:val="24"/>
          <w:rtl/>
        </w:rPr>
        <w:t>در موش سه زیر کلاس ،در اسب هفت زیر کلاس،در گاو سه زیر کلاس،در گوسفند سه زیر کلاس و در سگ دارای چهار زیر کلاس می باشد.</w:t>
      </w:r>
    </w:p>
    <w:p w:rsidR="002E71BD" w:rsidRPr="002E71BD" w:rsidRDefault="002E71BD" w:rsidP="002E71BD">
      <w:pPr>
        <w:rPr>
          <w:rFonts w:ascii="Aparajita" w:hAnsi="Aparajita" w:cs="B Nazanin"/>
          <w:sz w:val="24"/>
          <w:szCs w:val="24"/>
          <w:lang w:val="fil-PH"/>
        </w:rPr>
      </w:pPr>
      <w:r w:rsidRPr="00C972A6">
        <w:rPr>
          <w:rFonts w:ascii="Aparajita" w:hAnsi="Aparajita" w:cs="B Nazanin"/>
          <w:sz w:val="24"/>
          <w:szCs w:val="24"/>
          <w:highlight w:val="green"/>
          <w:lang w:val="fil-PH"/>
        </w:rPr>
        <w:t>IgM</w:t>
      </w:r>
    </w:p>
    <w:p w:rsidR="002E71BD" w:rsidRPr="002E71BD" w:rsidRDefault="002E71BD" w:rsidP="002E71BD">
      <w:pPr>
        <w:rPr>
          <w:rFonts w:ascii="Aparajita" w:hAnsi="Aparajita" w:cs="B Nazanin"/>
          <w:sz w:val="24"/>
          <w:szCs w:val="24"/>
          <w:rtl/>
        </w:rPr>
      </w:pPr>
      <w:r w:rsidRPr="00C972A6">
        <w:rPr>
          <w:rFonts w:ascii="Aparajita" w:hAnsi="Aparajita" w:cs="B Nazanin" w:hint="cs"/>
          <w:sz w:val="24"/>
          <w:szCs w:val="24"/>
          <w:highlight w:val="green"/>
          <w:rtl/>
        </w:rPr>
        <w:t>دارای ساختار پنتامر</w:t>
      </w:r>
      <w:r w:rsidRPr="002E71BD">
        <w:rPr>
          <w:rFonts w:ascii="Aparajita" w:hAnsi="Aparajita" w:cs="B Nazanin" w:hint="cs"/>
          <w:sz w:val="24"/>
          <w:szCs w:val="24"/>
          <w:rtl/>
        </w:rPr>
        <w:t xml:space="preserve"> می باشد و ژن های ثابت زنجیری سنگین آن از نوع </w:t>
      </w:r>
      <m:oMath>
        <m:r>
          <m:rPr>
            <m:sty m:val="p"/>
          </m:rPr>
          <w:rPr>
            <w:rFonts w:ascii="Cambria Math" w:hAnsi="Cambria Math" w:cs="Calibri" w:hint="cs"/>
            <w:sz w:val="24"/>
            <w:szCs w:val="24"/>
            <w:rtl/>
          </w:rPr>
          <m:t>µ</m:t>
        </m:r>
      </m:oMath>
      <w:r w:rsidRPr="002E71BD">
        <w:rPr>
          <w:rFonts w:ascii="Aparajita" w:hAnsi="Aparajita" w:cs="B Nazanin" w:hint="cs"/>
          <w:sz w:val="24"/>
          <w:szCs w:val="24"/>
          <w:rtl/>
        </w:rPr>
        <w:t xml:space="preserve"> می باشد این مولکول دارای نواحی </w:t>
      </w:r>
      <w:r w:rsidRPr="002E71BD">
        <w:rPr>
          <w:rFonts w:ascii="Aparajita" w:hAnsi="Aparajita" w:cs="B Nazanin"/>
          <w:sz w:val="24"/>
          <w:szCs w:val="24"/>
          <w:lang w:val="fil-PH"/>
        </w:rPr>
        <w:t>CH1</w:t>
      </w:r>
      <w:r w:rsidRPr="002E71BD">
        <w:rPr>
          <w:rFonts w:ascii="Aparajita" w:hAnsi="Aparajita" w:cs="B Nazanin"/>
          <w:sz w:val="24"/>
          <w:szCs w:val="24"/>
        </w:rPr>
        <w:t xml:space="preserve"> </w:t>
      </w:r>
      <w:r w:rsidRPr="002E71BD">
        <w:rPr>
          <w:rFonts w:ascii="Aparajita" w:hAnsi="Aparajita" w:cs="B Nazanin" w:hint="cs"/>
          <w:sz w:val="24"/>
          <w:szCs w:val="24"/>
          <w:rtl/>
        </w:rPr>
        <w:t xml:space="preserve"> تا </w:t>
      </w:r>
      <w:r w:rsidRPr="002E71BD">
        <w:rPr>
          <w:rFonts w:ascii="Aparajita" w:hAnsi="Aparajita" w:cs="B Nazanin"/>
          <w:sz w:val="24"/>
          <w:szCs w:val="24"/>
          <w:lang w:val="fil-PH"/>
        </w:rPr>
        <w:t>CH4</w:t>
      </w:r>
      <w:r w:rsidRPr="002E71BD">
        <w:rPr>
          <w:rFonts w:ascii="Aparajita" w:hAnsi="Aparajita" w:cs="B Nazanin" w:hint="cs"/>
          <w:sz w:val="24"/>
          <w:szCs w:val="24"/>
          <w:rtl/>
        </w:rPr>
        <w:t xml:space="preserve"> است.پیوند دی سولفیدی زیادی بین منومرهای آن وجود دارد</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 xml:space="preserve">در ساختار آن یک زنجیره ی اتصالی </w:t>
      </w:r>
      <w:r w:rsidRPr="002E71BD">
        <w:rPr>
          <w:rFonts w:ascii="Aparajita" w:hAnsi="Aparajita" w:cs="B Nazanin"/>
          <w:sz w:val="24"/>
          <w:szCs w:val="24"/>
          <w:lang w:val="fil-PH"/>
        </w:rPr>
        <w:t>J-Chain)</w:t>
      </w:r>
      <w:r w:rsidRPr="002E71BD">
        <w:rPr>
          <w:rFonts w:ascii="Aparajita" w:hAnsi="Aparajita" w:cs="B Nazanin" w:hint="cs"/>
          <w:sz w:val="24"/>
          <w:szCs w:val="24"/>
          <w:rtl/>
          <w:lang w:val="fil-PH"/>
        </w:rPr>
        <w:t xml:space="preserve">) وجود دارد که باعث تثبیت ساختار پنتامری </w:t>
      </w:r>
      <w:r w:rsidRPr="002E71BD">
        <w:rPr>
          <w:rFonts w:ascii="Aparajita" w:hAnsi="Aparajita" w:cs="B Nazanin"/>
          <w:sz w:val="24"/>
          <w:szCs w:val="24"/>
          <w:lang w:val="fil-PH"/>
        </w:rPr>
        <w:t>IgM</w:t>
      </w:r>
      <w:r w:rsidRPr="002E71BD">
        <w:rPr>
          <w:rFonts w:ascii="Aparajita" w:hAnsi="Aparajita" w:cs="B Nazanin" w:hint="cs"/>
          <w:sz w:val="24"/>
          <w:szCs w:val="24"/>
          <w:rtl/>
        </w:rPr>
        <w:t xml:space="preserve"> می گردد.رسپتورهای </w:t>
      </w:r>
      <w:r w:rsidRPr="002E71BD">
        <w:rPr>
          <w:rFonts w:ascii="Aparajita" w:hAnsi="Aparajita" w:cs="B Nazanin"/>
          <w:sz w:val="24"/>
          <w:szCs w:val="24"/>
          <w:lang w:val="fil-PH"/>
        </w:rPr>
        <w:t>FcµR</w:t>
      </w:r>
      <w:r w:rsidRPr="002E71BD">
        <w:rPr>
          <w:rFonts w:ascii="Aparajita" w:hAnsi="Aparajita" w:cs="B Nazanin"/>
          <w:sz w:val="24"/>
          <w:szCs w:val="24"/>
        </w:rPr>
        <w:t xml:space="preserve"> </w:t>
      </w:r>
      <w:r w:rsidRPr="002E71BD">
        <w:rPr>
          <w:rFonts w:ascii="Aparajita" w:hAnsi="Aparajita" w:cs="B Nazanin" w:hint="cs"/>
          <w:sz w:val="24"/>
          <w:szCs w:val="24"/>
          <w:rtl/>
        </w:rPr>
        <w:t xml:space="preserve"> که در سطح </w:t>
      </w:r>
      <w:r w:rsidRPr="00C972A6">
        <w:rPr>
          <w:rFonts w:ascii="Aparajita" w:hAnsi="Aparajita" w:cs="B Nazanin" w:hint="cs"/>
          <w:sz w:val="24"/>
          <w:szCs w:val="24"/>
          <w:highlight w:val="green"/>
          <w:rtl/>
        </w:rPr>
        <w:t>منوسیت ها</w:t>
      </w:r>
      <w:r w:rsidRPr="002E71BD">
        <w:rPr>
          <w:rFonts w:ascii="Aparajita" w:hAnsi="Aparajita" w:cs="B Nazanin" w:hint="cs"/>
          <w:sz w:val="24"/>
          <w:szCs w:val="24"/>
          <w:rtl/>
        </w:rPr>
        <w:t xml:space="preserve"> قرار دارد گیرنده برای ناحیه </w:t>
      </w:r>
      <w:r w:rsidRPr="002E71BD">
        <w:rPr>
          <w:rFonts w:ascii="Aparajita" w:hAnsi="Aparajita" w:cs="B Nazanin"/>
          <w:sz w:val="24"/>
          <w:szCs w:val="24"/>
          <w:lang w:val="fil-PH"/>
        </w:rPr>
        <w:t>Fc</w:t>
      </w:r>
      <w:r>
        <w:rPr>
          <w:rFonts w:ascii="Aparajita" w:hAnsi="Aparajita" w:cs="B Nazanin" w:hint="cs"/>
          <w:sz w:val="24"/>
          <w:szCs w:val="24"/>
          <w:rtl/>
        </w:rPr>
        <w:t xml:space="preserve"> </w:t>
      </w:r>
      <w:r w:rsidRPr="002E71BD">
        <w:rPr>
          <w:rFonts w:ascii="Aparajita" w:hAnsi="Aparajita" w:cs="B Nazanin" w:hint="cs"/>
          <w:sz w:val="24"/>
          <w:szCs w:val="24"/>
          <w:rtl/>
        </w:rPr>
        <w:t xml:space="preserve">مولکول </w:t>
      </w:r>
      <w:r w:rsidRPr="002E71BD">
        <w:rPr>
          <w:rFonts w:ascii="Aparajita" w:hAnsi="Aparajita" w:cs="B Nazanin"/>
          <w:sz w:val="24"/>
          <w:szCs w:val="24"/>
          <w:lang w:val="fil-PH"/>
        </w:rPr>
        <w:t>IgM</w:t>
      </w:r>
      <w:r w:rsidRPr="002E71BD">
        <w:rPr>
          <w:rFonts w:ascii="Aparajita" w:hAnsi="Aparajita" w:cs="B Nazanin" w:hint="cs"/>
          <w:sz w:val="24"/>
          <w:szCs w:val="24"/>
          <w:rtl/>
        </w:rPr>
        <w:t>می باشد</w:t>
      </w:r>
      <w:r w:rsidRPr="00C972A6">
        <w:rPr>
          <w:rFonts w:ascii="Aparajita" w:hAnsi="Aparajita" w:cs="B Nazanin" w:hint="cs"/>
          <w:sz w:val="24"/>
          <w:szCs w:val="24"/>
          <w:highlight w:val="green"/>
          <w:rtl/>
        </w:rPr>
        <w:t xml:space="preserve">.این رسپتور میل ترکیبی کمی </w:t>
      </w:r>
      <w:r w:rsidRPr="00C972A6">
        <w:rPr>
          <w:rFonts w:ascii="Aparajita" w:hAnsi="Aparajita" w:cs="B Nazanin"/>
          <w:sz w:val="24"/>
          <w:szCs w:val="24"/>
          <w:highlight w:val="green"/>
        </w:rPr>
        <w:t>low affinity</w:t>
      </w:r>
      <w:r w:rsidRPr="00C972A6">
        <w:rPr>
          <w:rFonts w:ascii="Aparajita" w:hAnsi="Aparajita" w:cs="B Nazanin"/>
          <w:sz w:val="24"/>
          <w:szCs w:val="24"/>
          <w:highlight w:val="green"/>
          <w:lang w:val="fil-PH"/>
        </w:rPr>
        <w:t>)</w:t>
      </w:r>
      <w:r w:rsidRPr="00C972A6">
        <w:rPr>
          <w:rFonts w:ascii="Aparajita" w:hAnsi="Aparajita" w:cs="B Nazanin" w:hint="cs"/>
          <w:sz w:val="24"/>
          <w:szCs w:val="24"/>
          <w:highlight w:val="green"/>
          <w:rtl/>
          <w:lang w:val="fil-PH"/>
        </w:rPr>
        <w:t xml:space="preserve">)داشته به همین دلیل </w:t>
      </w:r>
      <w:r w:rsidRPr="00C972A6">
        <w:rPr>
          <w:rFonts w:ascii="Aparajita" w:hAnsi="Aparajita" w:cs="B Nazanin"/>
          <w:sz w:val="24"/>
          <w:szCs w:val="24"/>
          <w:highlight w:val="green"/>
          <w:lang w:val="fil-PH"/>
        </w:rPr>
        <w:t>IgM</w:t>
      </w:r>
      <w:r w:rsidRPr="00C972A6">
        <w:rPr>
          <w:rFonts w:ascii="Aparajita" w:hAnsi="Aparajita" w:cs="B Nazanin" w:hint="cs"/>
          <w:sz w:val="24"/>
          <w:szCs w:val="24"/>
          <w:highlight w:val="green"/>
          <w:rtl/>
        </w:rPr>
        <w:t xml:space="preserve">در مراحل اولیه پاسخ های ایمنی (فاز حاد)شرکت می کنند با این حال </w:t>
      </w:r>
      <w:r w:rsidRPr="00C972A6">
        <w:rPr>
          <w:rFonts w:ascii="Aparajita" w:hAnsi="Aparajita" w:cs="B Nazanin"/>
          <w:sz w:val="24"/>
          <w:szCs w:val="24"/>
          <w:highlight w:val="green"/>
          <w:lang w:val="fil-PH"/>
        </w:rPr>
        <w:t>IgM</w:t>
      </w:r>
      <w:r w:rsidRPr="00C972A6">
        <w:rPr>
          <w:rFonts w:ascii="Aparajita" w:hAnsi="Aparajita" w:cs="B Nazanin" w:hint="cs"/>
          <w:sz w:val="24"/>
          <w:szCs w:val="24"/>
          <w:highlight w:val="green"/>
          <w:rtl/>
        </w:rPr>
        <w:t xml:space="preserve"> قدرت خنثی سازی تعدادی از آنتی ژن ها را دارد و اولین آنتی بادی است که پس از ورود آنتی ژن به بدن ایجاد می گردد.همچنین </w:t>
      </w:r>
      <w:r w:rsidRPr="00C972A6">
        <w:rPr>
          <w:rFonts w:ascii="Aparajita" w:hAnsi="Aparajita" w:cs="B Nazanin"/>
          <w:sz w:val="24"/>
          <w:szCs w:val="24"/>
          <w:highlight w:val="green"/>
          <w:lang w:val="fil-PH"/>
        </w:rPr>
        <w:t>IgM</w:t>
      </w:r>
      <w:r w:rsidRPr="00C972A6">
        <w:rPr>
          <w:rFonts w:ascii="Aparajita" w:hAnsi="Aparajita" w:cs="B Nazanin" w:hint="cs"/>
          <w:sz w:val="24"/>
          <w:szCs w:val="24"/>
          <w:highlight w:val="green"/>
          <w:rtl/>
        </w:rPr>
        <w:t>اصلی ترین آنتی بادی است که مسیر کلاسیک کمپلمان را فعال می کنند.</w:t>
      </w:r>
      <w:r w:rsidRPr="002E71BD">
        <w:rPr>
          <w:rFonts w:ascii="Aparajita" w:hAnsi="Aparajita" w:cs="B Nazanin" w:hint="cs"/>
          <w:sz w:val="24"/>
          <w:szCs w:val="24"/>
          <w:rtl/>
        </w:rPr>
        <w:t>چون دارای ساختار پنتامر می باشد،وزن مولکولی بسیار بالای(</w:t>
      </w:r>
      <w:r w:rsidRPr="002E71BD">
        <w:rPr>
          <w:rFonts w:ascii="Aparajita" w:hAnsi="Aparajita" w:cs="B Nazanin"/>
          <w:sz w:val="24"/>
          <w:szCs w:val="24"/>
          <w:lang w:val="fil-PH"/>
        </w:rPr>
        <w:t xml:space="preserve">(900 </w:t>
      </w:r>
      <w:r w:rsidRPr="002E71BD">
        <w:rPr>
          <w:rFonts w:ascii="Aparajita" w:hAnsi="Aparajita" w:cs="B Nazanin"/>
          <w:sz w:val="24"/>
          <w:szCs w:val="24"/>
        </w:rPr>
        <w:t>KD</w:t>
      </w:r>
      <w:r w:rsidRPr="002E71BD">
        <w:rPr>
          <w:rFonts w:ascii="Aparajita" w:hAnsi="Aparajita" w:cs="B Nazanin" w:hint="cs"/>
          <w:sz w:val="24"/>
          <w:szCs w:val="24"/>
          <w:rtl/>
        </w:rPr>
        <w:t xml:space="preserve"> دارد.و میزان غلظت ان سرمی ان </w:t>
      </w:r>
      <w:r w:rsidRPr="002E71BD">
        <w:rPr>
          <w:rFonts w:ascii="Aparajita" w:hAnsi="Aparajita" w:cs="B Nazanin"/>
          <w:sz w:val="24"/>
          <w:szCs w:val="24"/>
          <w:lang w:val="fil-PH"/>
        </w:rPr>
        <w:t>mg/ml</w:t>
      </w:r>
      <w:r w:rsidRPr="002E71BD">
        <w:rPr>
          <w:rFonts w:ascii="Aparajita" w:hAnsi="Aparajita" w:cs="B Nazanin" w:hint="cs"/>
          <w:sz w:val="24"/>
          <w:szCs w:val="24"/>
          <w:rtl/>
        </w:rPr>
        <w:t>1.5</w:t>
      </w:r>
      <w:r w:rsidRPr="002E71BD">
        <w:rPr>
          <w:rFonts w:ascii="Aparajita" w:hAnsi="Aparajita" w:cs="B Nazanin"/>
          <w:sz w:val="24"/>
          <w:szCs w:val="24"/>
          <w:lang w:val="fil-PH"/>
        </w:rPr>
        <w:t xml:space="preserve"> </w:t>
      </w:r>
      <w:r w:rsidRPr="002E71BD">
        <w:rPr>
          <w:rFonts w:ascii="Aparajita" w:hAnsi="Aparajita" w:cs="B Nazanin" w:hint="cs"/>
          <w:sz w:val="24"/>
          <w:szCs w:val="24"/>
          <w:rtl/>
        </w:rPr>
        <w:t>می باشد و نیمه عمر آن در سرم 5 روز است.</w:t>
      </w:r>
      <w:r w:rsidRPr="002E71BD">
        <w:rPr>
          <w:rFonts w:ascii="Aparajita" w:hAnsi="Aparajita" w:cs="B Nazanin"/>
          <w:sz w:val="24"/>
          <w:szCs w:val="24"/>
          <w:lang w:val="fil-PH"/>
        </w:rPr>
        <w:t xml:space="preserve"> IgM</w:t>
      </w:r>
      <w:r w:rsidRPr="002E71BD">
        <w:rPr>
          <w:rFonts w:ascii="Aparajita" w:hAnsi="Aparajita" w:cs="B Nazanin" w:hint="cs"/>
          <w:sz w:val="24"/>
          <w:szCs w:val="24"/>
          <w:rtl/>
          <w:lang w:val="fil-PH"/>
        </w:rPr>
        <w:t xml:space="preserve"> به دلیل بزرگی قادر عبور از جفت نیست و در ترشحات مخاطی به میزان کم یافت می شود.</w:t>
      </w:r>
      <w:r w:rsidRPr="002E71BD">
        <w:rPr>
          <w:rFonts w:ascii="Aparajita" w:hAnsi="Aparajita" w:cs="B Nazanin"/>
          <w:sz w:val="24"/>
          <w:szCs w:val="24"/>
          <w:lang w:val="fil-PH"/>
        </w:rPr>
        <w:t xml:space="preserve"> IgM</w:t>
      </w:r>
      <w:r w:rsidRPr="002E71BD">
        <w:rPr>
          <w:rFonts w:ascii="Aparajita" w:hAnsi="Aparajita" w:cs="B Nazanin" w:hint="cs"/>
          <w:sz w:val="24"/>
          <w:szCs w:val="24"/>
          <w:rtl/>
          <w:lang w:val="fil-PH"/>
        </w:rPr>
        <w:t>تحت ایزوتیپ</w:t>
      </w:r>
    </w:p>
    <w:p w:rsidR="002E71BD" w:rsidRDefault="002E71BD" w:rsidP="002E71BD">
      <w:pPr>
        <w:rPr>
          <w:rFonts w:ascii="Aparajita" w:hAnsi="Aparajita" w:cs="B Nazanin"/>
          <w:sz w:val="24"/>
          <w:szCs w:val="24"/>
          <w:rtl/>
        </w:rPr>
      </w:pPr>
      <w:r w:rsidRPr="002E71BD">
        <w:rPr>
          <w:rFonts w:ascii="Aparajita" w:hAnsi="Aparajita" w:cs="B Nazanin" w:hint="cs"/>
          <w:sz w:val="24"/>
          <w:szCs w:val="24"/>
          <w:rtl/>
          <w:lang w:val="fil-PH"/>
        </w:rPr>
        <w:t xml:space="preserve"> </w:t>
      </w:r>
      <w:r w:rsidRPr="002E71BD">
        <w:rPr>
          <w:rFonts w:ascii="Aparajita" w:hAnsi="Aparajita" w:cs="B Nazanin"/>
          <w:sz w:val="24"/>
          <w:szCs w:val="24"/>
          <w:lang w:val="fil-PH"/>
        </w:rPr>
        <w:t>sub isotype)</w:t>
      </w:r>
      <w:r w:rsidRPr="002E71BD">
        <w:rPr>
          <w:rFonts w:ascii="Aparajita" w:hAnsi="Aparajita" w:cs="B Nazanin" w:hint="cs"/>
          <w:sz w:val="24"/>
          <w:szCs w:val="24"/>
          <w:rtl/>
        </w:rPr>
        <w:t>)ندارد.</w:t>
      </w:r>
    </w:p>
    <w:p w:rsidR="007C7020" w:rsidRPr="002E71BD" w:rsidRDefault="007C7020" w:rsidP="007C7020">
      <w:pPr>
        <w:jc w:val="center"/>
        <w:rPr>
          <w:rFonts w:ascii="Aparajita" w:hAnsi="Aparajita" w:cs="B Nazanin"/>
          <w:sz w:val="24"/>
          <w:szCs w:val="24"/>
          <w:rtl/>
        </w:rPr>
      </w:pPr>
      <w:r>
        <w:rPr>
          <w:rFonts w:ascii="Aparajita" w:hAnsi="Aparajita" w:cs="B Nazanin"/>
          <w:noProof/>
          <w:sz w:val="24"/>
          <w:szCs w:val="24"/>
          <w:rtl/>
          <w:lang w:bidi="ar-SA"/>
        </w:rPr>
        <w:drawing>
          <wp:inline distT="0" distB="0" distL="0" distR="0">
            <wp:extent cx="3752850" cy="33845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grayscl/>
                    </a:blip>
                    <a:srcRect l="7264" t="25698" r="36248" b="7812"/>
                    <a:stretch>
                      <a:fillRect/>
                    </a:stretch>
                  </pic:blipFill>
                  <pic:spPr bwMode="auto">
                    <a:xfrm>
                      <a:off x="0" y="0"/>
                      <a:ext cx="3752850" cy="3384550"/>
                    </a:xfrm>
                    <a:prstGeom prst="rect">
                      <a:avLst/>
                    </a:prstGeom>
                    <a:noFill/>
                    <a:ln w="9525">
                      <a:noFill/>
                      <a:miter lim="800000"/>
                      <a:headEnd/>
                      <a:tailEnd/>
                    </a:ln>
                  </pic:spPr>
                </pic:pic>
              </a:graphicData>
            </a:graphic>
          </wp:inline>
        </w:drawing>
      </w:r>
    </w:p>
    <w:p w:rsidR="002E71BD" w:rsidRPr="002E71BD" w:rsidRDefault="002E71BD" w:rsidP="002E71BD">
      <w:pPr>
        <w:rPr>
          <w:rFonts w:ascii="Aparajita" w:hAnsi="Aparajita" w:cs="B Nazanin"/>
          <w:sz w:val="24"/>
          <w:szCs w:val="24"/>
          <w:rtl/>
          <w:lang w:val="fil-PH"/>
        </w:rPr>
      </w:pPr>
      <w:r w:rsidRPr="00C972A6">
        <w:rPr>
          <w:rFonts w:ascii="Aparajita" w:hAnsi="Aparajita" w:cs="B Nazanin"/>
          <w:sz w:val="24"/>
          <w:szCs w:val="24"/>
          <w:highlight w:val="green"/>
          <w:lang w:val="fil-PH"/>
        </w:rPr>
        <w:lastRenderedPageBreak/>
        <w:t>IgA</w:t>
      </w:r>
    </w:p>
    <w:p w:rsidR="007C7020" w:rsidRDefault="002E71BD" w:rsidP="002E71BD">
      <w:pPr>
        <w:rPr>
          <w:rFonts w:ascii="Aparajita" w:hAnsi="Aparajita" w:cs="B Nazanin"/>
          <w:sz w:val="24"/>
          <w:szCs w:val="24"/>
          <w:rtl/>
          <w:lang w:val="fil-PH"/>
        </w:rPr>
      </w:pPr>
      <w:r w:rsidRPr="002E71BD">
        <w:rPr>
          <w:rFonts w:ascii="Aparajita" w:hAnsi="Aparajita" w:cs="B Nazanin" w:hint="cs"/>
          <w:sz w:val="24"/>
          <w:szCs w:val="24"/>
          <w:rtl/>
        </w:rPr>
        <w:t xml:space="preserve">در ایمنی مخاطی </w:t>
      </w:r>
      <w:r w:rsidRPr="002E71BD">
        <w:rPr>
          <w:rFonts w:ascii="Aparajita" w:hAnsi="Aparajita" w:cs="B Nazanin"/>
          <w:sz w:val="24"/>
          <w:szCs w:val="24"/>
          <w:lang w:val="fil-PH"/>
        </w:rPr>
        <w:t>Mucosal Immunity)</w:t>
      </w:r>
      <w:r w:rsidRPr="002E71BD">
        <w:rPr>
          <w:rFonts w:ascii="Aparajita" w:hAnsi="Aparajita" w:cs="B Nazanin" w:hint="cs"/>
          <w:sz w:val="24"/>
          <w:szCs w:val="24"/>
          <w:rtl/>
          <w:lang w:val="fil-PH"/>
        </w:rPr>
        <w:t>)</w:t>
      </w:r>
      <w:r w:rsidRPr="002E71BD">
        <w:rPr>
          <w:rFonts w:ascii="Aparajita" w:hAnsi="Aparajita" w:cs="B Nazanin" w:hint="cs"/>
          <w:sz w:val="24"/>
          <w:szCs w:val="24"/>
          <w:rtl/>
        </w:rPr>
        <w:t xml:space="preserve"> نقش دارد.ساختار </w:t>
      </w:r>
      <w:r w:rsidRPr="00C972A6">
        <w:rPr>
          <w:rFonts w:ascii="Aparajita" w:hAnsi="Aparajita" w:cs="B Nazanin" w:hint="cs"/>
          <w:sz w:val="24"/>
          <w:szCs w:val="24"/>
          <w:highlight w:val="green"/>
          <w:rtl/>
        </w:rPr>
        <w:t>دایمر</w:t>
      </w:r>
      <w:r w:rsidRPr="002E71BD">
        <w:rPr>
          <w:rFonts w:ascii="Aparajita" w:hAnsi="Aparajita" w:cs="B Nazanin" w:hint="cs"/>
          <w:sz w:val="24"/>
          <w:szCs w:val="24"/>
          <w:rtl/>
        </w:rPr>
        <w:t xml:space="preserve"> دارد. ولی گاهی اوقات به صورت تری مر و تترا مر دیده می شود.</w:t>
      </w:r>
      <w:r w:rsidRPr="002E71BD">
        <w:rPr>
          <w:rFonts w:ascii="Aparajita" w:hAnsi="Aparajita" w:cs="B Nazanin"/>
          <w:sz w:val="24"/>
          <w:szCs w:val="24"/>
          <w:lang w:val="fil-PH"/>
        </w:rPr>
        <w:t>IgA</w:t>
      </w:r>
      <w:r w:rsidRPr="002E71BD">
        <w:rPr>
          <w:rFonts w:ascii="Aparajita" w:hAnsi="Aparajita" w:cs="B Nazanin" w:hint="cs"/>
          <w:sz w:val="24"/>
          <w:szCs w:val="24"/>
          <w:rtl/>
          <w:lang w:val="fil-PH"/>
        </w:rPr>
        <w:t xml:space="preserve"> در سرم به شکل منومر و در </w:t>
      </w:r>
      <w:r w:rsidRPr="00C972A6">
        <w:rPr>
          <w:rFonts w:ascii="Aparajita" w:hAnsi="Aparajita" w:cs="B Nazanin" w:hint="cs"/>
          <w:sz w:val="24"/>
          <w:szCs w:val="24"/>
          <w:highlight w:val="green"/>
          <w:rtl/>
          <w:lang w:val="fil-PH"/>
        </w:rPr>
        <w:t>ترشحات مخاطی از جمله مخاط دستگاه گوارش، دستگاه تنفسی،دستگاه تناسلی،شیر،اشک و</w:t>
      </w:r>
      <w:r w:rsidRPr="007C7020">
        <w:rPr>
          <w:rFonts w:ascii="Aparajita" w:hAnsi="Aparajita" w:cs="B Nazanin" w:hint="cs"/>
          <w:sz w:val="24"/>
          <w:szCs w:val="24"/>
          <w:rtl/>
          <w:lang w:val="fil-PH"/>
        </w:rPr>
        <w:t xml:space="preserve"> آغوز</w:t>
      </w:r>
      <w:r w:rsidR="007C7020" w:rsidRPr="007C7020">
        <w:rPr>
          <w:rFonts w:ascii="Aparajita" w:hAnsi="Aparajita" w:cs="B Nazanin" w:hint="cs"/>
          <w:sz w:val="24"/>
          <w:szCs w:val="24"/>
          <w:rtl/>
          <w:lang w:val="fil-PH"/>
        </w:rPr>
        <w:t xml:space="preserve"> </w:t>
      </w:r>
      <w:r w:rsidRPr="007C7020">
        <w:rPr>
          <w:rFonts w:ascii="Aparajita" w:hAnsi="Aparajita" w:cs="B Nazanin" w:hint="cs"/>
          <w:sz w:val="24"/>
          <w:szCs w:val="24"/>
          <w:rtl/>
          <w:lang w:val="fil-PH"/>
        </w:rPr>
        <w:t>به شکل</w:t>
      </w:r>
      <w:r w:rsidRPr="002E71BD">
        <w:rPr>
          <w:rFonts w:ascii="Aparajita" w:hAnsi="Aparajita" w:cs="B Nazanin" w:hint="cs"/>
          <w:sz w:val="24"/>
          <w:szCs w:val="24"/>
          <w:rtl/>
          <w:lang w:val="fil-PH"/>
        </w:rPr>
        <w:t xml:space="preserve"> دایمر و ترایمر و یا حتی  تترا مر وجود دارد.در سطح سلول های مخاطی بدن یک ذنجیره ایمنوگلوبولینی به نام </w:t>
      </w:r>
      <w:r w:rsidRPr="002E71BD">
        <w:rPr>
          <w:rFonts w:ascii="Aparajita" w:hAnsi="Aparajita" w:cs="B Nazanin"/>
          <w:sz w:val="24"/>
          <w:szCs w:val="24"/>
          <w:lang w:val="fil-PH"/>
        </w:rPr>
        <w:t>Poly Ig Receptor</w:t>
      </w:r>
      <w:r w:rsidRPr="002E71BD">
        <w:rPr>
          <w:rFonts w:ascii="Aparajita" w:hAnsi="Aparajita" w:cs="B Nazanin" w:hint="cs"/>
          <w:sz w:val="24"/>
          <w:szCs w:val="24"/>
          <w:rtl/>
        </w:rPr>
        <w:t xml:space="preserve"> وجود دارد که به عنوان رسپتور برای مولکول </w:t>
      </w:r>
      <w:r w:rsidRPr="002E71BD">
        <w:rPr>
          <w:rFonts w:ascii="Aparajita" w:hAnsi="Aparajita" w:cs="B Nazanin"/>
          <w:sz w:val="24"/>
          <w:szCs w:val="24"/>
          <w:lang w:val="fil-PH"/>
        </w:rPr>
        <w:t>IgA</w:t>
      </w:r>
      <w:r w:rsidRPr="002E71BD">
        <w:rPr>
          <w:rFonts w:ascii="Aparajita" w:hAnsi="Aparajita" w:cs="B Nazanin" w:hint="cs"/>
          <w:sz w:val="24"/>
          <w:szCs w:val="24"/>
          <w:rtl/>
          <w:lang w:val="fil-PH"/>
        </w:rPr>
        <w:t xml:space="preserve"> عمل می کند.</w:t>
      </w:r>
      <w:r w:rsidRPr="002E71BD">
        <w:rPr>
          <w:rFonts w:ascii="Aparajita" w:hAnsi="Aparajita" w:cs="B Nazanin"/>
          <w:sz w:val="24"/>
          <w:szCs w:val="24"/>
          <w:lang w:val="fil-PH"/>
        </w:rPr>
        <w:t xml:space="preserve"> IgA</w:t>
      </w:r>
      <w:r w:rsidRPr="002E71BD">
        <w:rPr>
          <w:rFonts w:ascii="Aparajita" w:hAnsi="Aparajita" w:cs="B Nazanin" w:hint="cs"/>
          <w:sz w:val="24"/>
          <w:szCs w:val="24"/>
          <w:rtl/>
          <w:lang w:val="fil-PH"/>
        </w:rPr>
        <w:t xml:space="preserve">هنگامی که وارد ترشحات مخاطی می شود،بخشی از </w:t>
      </w:r>
      <w:r w:rsidRPr="002E71BD">
        <w:rPr>
          <w:rFonts w:ascii="Aparajita" w:hAnsi="Aparajita" w:cs="B Nazanin"/>
          <w:sz w:val="24"/>
          <w:szCs w:val="24"/>
          <w:lang w:val="fil-PH"/>
        </w:rPr>
        <w:t>Poly Ig Receptor</w:t>
      </w:r>
      <w:r w:rsidRPr="002E71BD">
        <w:rPr>
          <w:rFonts w:ascii="Aparajita" w:hAnsi="Aparajita" w:cs="B Nazanin"/>
          <w:sz w:val="24"/>
          <w:szCs w:val="24"/>
        </w:rPr>
        <w:t xml:space="preserve"> </w:t>
      </w:r>
      <w:r w:rsidRPr="002E71BD">
        <w:rPr>
          <w:rFonts w:ascii="Aparajita" w:hAnsi="Aparajita" w:cs="B Nazanin" w:hint="cs"/>
          <w:sz w:val="24"/>
          <w:szCs w:val="24"/>
          <w:rtl/>
        </w:rPr>
        <w:t xml:space="preserve">را نیز به همراه خود دارد که این بخش </w:t>
      </w:r>
      <w:r w:rsidRPr="002E71BD">
        <w:rPr>
          <w:rFonts w:ascii="Aparajita" w:hAnsi="Aparajita" w:cs="B Nazanin"/>
          <w:sz w:val="24"/>
          <w:szCs w:val="24"/>
          <w:lang w:val="fil-PH"/>
        </w:rPr>
        <w:t>Component</w:t>
      </w:r>
      <w:r w:rsidRPr="002E71BD">
        <w:rPr>
          <w:rFonts w:ascii="Aparajita" w:hAnsi="Aparajita" w:cs="B Nazanin" w:hint="cs"/>
          <w:sz w:val="24"/>
          <w:szCs w:val="24"/>
          <w:rtl/>
        </w:rPr>
        <w:t xml:space="preserve"> </w:t>
      </w:r>
      <w:r w:rsidRPr="002E71BD">
        <w:rPr>
          <w:rFonts w:ascii="Aparajita" w:hAnsi="Aparajita" w:cs="B Nazanin"/>
          <w:sz w:val="24"/>
          <w:szCs w:val="24"/>
          <w:lang w:val="fil-PH"/>
        </w:rPr>
        <w:t>Secretory</w:t>
      </w:r>
      <w:r w:rsidRPr="002E71BD">
        <w:rPr>
          <w:rFonts w:ascii="Aparajita" w:hAnsi="Aparajita" w:cs="B Nazanin" w:hint="cs"/>
          <w:sz w:val="24"/>
          <w:szCs w:val="24"/>
          <w:rtl/>
          <w:lang w:val="fil-PH"/>
        </w:rPr>
        <w:t xml:space="preserve"> نامیده می شود.</w:t>
      </w:r>
    </w:p>
    <w:p w:rsidR="007C7020" w:rsidRDefault="007C7020" w:rsidP="007C7020">
      <w:pPr>
        <w:jc w:val="center"/>
        <w:rPr>
          <w:rFonts w:ascii="Aparajita" w:hAnsi="Aparajita" w:cs="B Nazanin"/>
          <w:sz w:val="24"/>
          <w:szCs w:val="24"/>
          <w:rtl/>
          <w:lang w:val="fil-PH"/>
        </w:rPr>
      </w:pPr>
      <w:r>
        <w:rPr>
          <w:rFonts w:ascii="Aparajita" w:hAnsi="Aparajita" w:cs="B Nazanin" w:hint="cs"/>
          <w:noProof/>
          <w:sz w:val="24"/>
          <w:szCs w:val="24"/>
          <w:rtl/>
          <w:lang w:bidi="ar-SA"/>
        </w:rPr>
        <w:drawing>
          <wp:inline distT="0" distB="0" distL="0" distR="0">
            <wp:extent cx="3746500" cy="2139950"/>
            <wp:effectExtent l="1905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grayscl/>
                    </a:blip>
                    <a:srcRect l="35731" t="49752" r="7901" b="8540"/>
                    <a:stretch>
                      <a:fillRect/>
                    </a:stretch>
                  </pic:blipFill>
                  <pic:spPr bwMode="auto">
                    <a:xfrm>
                      <a:off x="0" y="0"/>
                      <a:ext cx="3746500" cy="2139950"/>
                    </a:xfrm>
                    <a:prstGeom prst="rect">
                      <a:avLst/>
                    </a:prstGeom>
                    <a:noFill/>
                    <a:ln w="9525">
                      <a:noFill/>
                      <a:miter lim="800000"/>
                      <a:headEnd/>
                      <a:tailEnd/>
                    </a:ln>
                  </pic:spPr>
                </pic:pic>
              </a:graphicData>
            </a:graphic>
          </wp:inline>
        </w:drawing>
      </w:r>
    </w:p>
    <w:p w:rsidR="002E71BD" w:rsidRPr="002E71BD" w:rsidRDefault="002E71BD" w:rsidP="002807D9">
      <w:pPr>
        <w:rPr>
          <w:rFonts w:ascii="Aparajita" w:hAnsi="Aparajita" w:cs="B Nazanin"/>
          <w:sz w:val="24"/>
          <w:szCs w:val="24"/>
          <w:rtl/>
        </w:rPr>
      </w:pPr>
      <w:r w:rsidRPr="002E71BD">
        <w:rPr>
          <w:rFonts w:ascii="Aparajita" w:hAnsi="Aparajita" w:cs="B Nazanin" w:hint="cs"/>
          <w:sz w:val="24"/>
          <w:szCs w:val="24"/>
          <w:rtl/>
          <w:lang w:val="fil-PH"/>
        </w:rPr>
        <w:t xml:space="preserve">بنابراین </w:t>
      </w:r>
      <w:r w:rsidRPr="002E71BD">
        <w:rPr>
          <w:rFonts w:ascii="Aparajita" w:hAnsi="Aparajita" w:cs="B Nazanin"/>
          <w:sz w:val="24"/>
          <w:szCs w:val="24"/>
          <w:lang w:val="fil-PH"/>
        </w:rPr>
        <w:t>Secretory component</w:t>
      </w:r>
      <w:r w:rsidRPr="002E71BD">
        <w:rPr>
          <w:rFonts w:ascii="Aparajita" w:hAnsi="Aparajita" w:cs="B Nazanin" w:hint="cs"/>
          <w:sz w:val="24"/>
          <w:szCs w:val="24"/>
          <w:rtl/>
        </w:rPr>
        <w:t xml:space="preserve"> در حقیقت بخشی از </w:t>
      </w:r>
      <w:r w:rsidRPr="002E71BD">
        <w:rPr>
          <w:rFonts w:ascii="Aparajita" w:hAnsi="Aparajita" w:cs="B Nazanin"/>
          <w:sz w:val="24"/>
          <w:szCs w:val="24"/>
          <w:lang w:val="fil-PH"/>
        </w:rPr>
        <w:t xml:space="preserve">Poly Ig Receptor </w:t>
      </w:r>
      <w:r w:rsidRPr="002E71BD">
        <w:rPr>
          <w:rFonts w:ascii="Aparajita" w:hAnsi="Aparajita" w:cs="B Nazanin" w:hint="cs"/>
          <w:sz w:val="24"/>
          <w:szCs w:val="24"/>
          <w:rtl/>
        </w:rPr>
        <w:t xml:space="preserve">است که کمک می کند تا </w:t>
      </w:r>
      <w:r w:rsidRPr="002E71BD">
        <w:rPr>
          <w:rFonts w:ascii="Aparajita" w:hAnsi="Aparajita" w:cs="B Nazanin"/>
          <w:sz w:val="24"/>
          <w:szCs w:val="24"/>
          <w:lang w:val="fil-PH"/>
        </w:rPr>
        <w:t>IgA</w:t>
      </w:r>
      <w:r w:rsidRPr="002E71BD">
        <w:rPr>
          <w:rFonts w:ascii="Aparajita" w:hAnsi="Aparajita" w:cs="B Nazanin" w:hint="cs"/>
          <w:sz w:val="24"/>
          <w:szCs w:val="24"/>
          <w:rtl/>
        </w:rPr>
        <w:t xml:space="preserve"> از خون وارد ترشحات مخاطی بدن شود.</w:t>
      </w:r>
      <w:r w:rsidRPr="002E71BD">
        <w:rPr>
          <w:rFonts w:ascii="Aparajita" w:hAnsi="Aparajita" w:cs="B Nazanin"/>
          <w:sz w:val="24"/>
          <w:szCs w:val="24"/>
          <w:lang w:val="fil-PH"/>
        </w:rPr>
        <w:t xml:space="preserve"> </w:t>
      </w:r>
      <w:r w:rsidRPr="002E71BD">
        <w:rPr>
          <w:rFonts w:ascii="Aparajita" w:hAnsi="Aparajita" w:cs="B Nazanin" w:hint="cs"/>
          <w:sz w:val="24"/>
          <w:szCs w:val="24"/>
          <w:rtl/>
        </w:rPr>
        <w:t xml:space="preserve">ورود </w:t>
      </w:r>
      <w:r w:rsidRPr="002E71BD">
        <w:rPr>
          <w:rFonts w:ascii="Aparajita" w:hAnsi="Aparajita" w:cs="B Nazanin"/>
          <w:sz w:val="24"/>
          <w:szCs w:val="24"/>
          <w:lang w:val="fil-PH"/>
        </w:rPr>
        <w:t>IgA</w:t>
      </w:r>
      <w:r w:rsidRPr="002E71BD">
        <w:rPr>
          <w:rFonts w:ascii="Aparajita" w:hAnsi="Aparajita" w:cs="B Nazanin" w:hint="cs"/>
          <w:sz w:val="24"/>
          <w:szCs w:val="24"/>
          <w:rtl/>
          <w:lang w:val="fil-PH"/>
        </w:rPr>
        <w:t xml:space="preserve"> به سلول های مخاطی به روش </w:t>
      </w:r>
      <w:r w:rsidRPr="002E71BD">
        <w:rPr>
          <w:rFonts w:ascii="Aparajita" w:hAnsi="Aparajita" w:cs="B Nazanin"/>
          <w:sz w:val="24"/>
          <w:szCs w:val="24"/>
        </w:rPr>
        <w:t>Receptor mediated endocytosis</w:t>
      </w:r>
      <w:r w:rsidR="007C7020">
        <w:rPr>
          <w:rFonts w:ascii="Aparajita" w:hAnsi="Aparajita" w:cs="B Nazanin" w:hint="cs"/>
          <w:sz w:val="24"/>
          <w:szCs w:val="24"/>
          <w:rtl/>
        </w:rPr>
        <w:t xml:space="preserve"> صورت می </w:t>
      </w:r>
      <w:r w:rsidRPr="002E71BD">
        <w:rPr>
          <w:rFonts w:ascii="Aparajita" w:hAnsi="Aparajita" w:cs="B Nazanin" w:hint="cs"/>
          <w:sz w:val="24"/>
          <w:szCs w:val="24"/>
          <w:rtl/>
        </w:rPr>
        <w:t>گیرد.</w:t>
      </w:r>
      <w:r w:rsidRPr="002E71BD">
        <w:rPr>
          <w:rFonts w:ascii="Aparajita" w:hAnsi="Aparajita" w:cs="B Nazanin"/>
          <w:sz w:val="24"/>
          <w:szCs w:val="24"/>
        </w:rPr>
        <w:t>Secretory component</w:t>
      </w:r>
      <w:r w:rsidRPr="002E71BD">
        <w:rPr>
          <w:rFonts w:ascii="Aparajita" w:hAnsi="Aparajita" w:cs="B Nazanin" w:hint="cs"/>
          <w:sz w:val="24"/>
          <w:szCs w:val="24"/>
          <w:rtl/>
        </w:rPr>
        <w:t xml:space="preserve"> </w:t>
      </w:r>
      <w:r w:rsidRPr="00C972A6">
        <w:rPr>
          <w:rFonts w:ascii="Aparajita" w:hAnsi="Aparajita" w:cs="B Nazanin" w:hint="cs"/>
          <w:sz w:val="24"/>
          <w:szCs w:val="24"/>
          <w:highlight w:val="green"/>
          <w:rtl/>
        </w:rPr>
        <w:t>خاصیت آنتی پروتئولیتیک (</w:t>
      </w:r>
      <w:r w:rsidRPr="00C972A6">
        <w:rPr>
          <w:rFonts w:ascii="Aparajita" w:hAnsi="Aparajita" w:cs="B Nazanin"/>
          <w:sz w:val="24"/>
          <w:szCs w:val="24"/>
          <w:highlight w:val="green"/>
        </w:rPr>
        <w:t xml:space="preserve">Anti </w:t>
      </w:r>
      <w:proofErr w:type="spellStart"/>
      <w:r w:rsidRPr="00C972A6">
        <w:rPr>
          <w:rFonts w:ascii="Aparajita" w:hAnsi="Aparajita" w:cs="B Nazanin"/>
          <w:sz w:val="24"/>
          <w:szCs w:val="24"/>
          <w:highlight w:val="green"/>
        </w:rPr>
        <w:t>proteolytic</w:t>
      </w:r>
      <w:proofErr w:type="spellEnd"/>
      <w:r w:rsidRPr="00C972A6">
        <w:rPr>
          <w:rFonts w:ascii="Aparajita" w:hAnsi="Aparajita" w:cs="B Nazanin" w:hint="cs"/>
          <w:sz w:val="24"/>
          <w:szCs w:val="24"/>
          <w:highlight w:val="green"/>
          <w:rtl/>
        </w:rPr>
        <w:t xml:space="preserve">)نیز به </w:t>
      </w:r>
      <w:r w:rsidRPr="00C972A6">
        <w:rPr>
          <w:rFonts w:ascii="Aparajita" w:hAnsi="Aparajita" w:cs="B Nazanin"/>
          <w:sz w:val="24"/>
          <w:szCs w:val="24"/>
          <w:highlight w:val="green"/>
          <w:lang w:val="fil-PH"/>
        </w:rPr>
        <w:t>IgA</w:t>
      </w:r>
      <w:r w:rsidRPr="00C972A6">
        <w:rPr>
          <w:rFonts w:ascii="Aparajita" w:hAnsi="Aparajita" w:cs="B Nazanin" w:hint="cs"/>
          <w:sz w:val="24"/>
          <w:szCs w:val="24"/>
          <w:highlight w:val="green"/>
          <w:rtl/>
          <w:lang w:val="fil-PH"/>
        </w:rPr>
        <w:t xml:space="preserve"> می بخشد.مثلا باعث می شود مولکول پپسین موجود در معده که آنزیم هضم کننده پروتئین است،نتواند </w:t>
      </w:r>
      <w:r w:rsidRPr="00C972A6">
        <w:rPr>
          <w:rFonts w:ascii="Aparajita" w:hAnsi="Aparajita" w:cs="B Nazanin"/>
          <w:sz w:val="24"/>
          <w:szCs w:val="24"/>
          <w:highlight w:val="green"/>
          <w:lang w:val="fil-PH"/>
        </w:rPr>
        <w:t>IgA</w:t>
      </w:r>
      <w:r w:rsidRPr="00C972A6">
        <w:rPr>
          <w:rFonts w:ascii="Aparajita" w:hAnsi="Aparajita" w:cs="B Nazanin" w:hint="cs"/>
          <w:sz w:val="24"/>
          <w:szCs w:val="24"/>
          <w:highlight w:val="green"/>
          <w:rtl/>
          <w:lang w:val="fil-PH"/>
        </w:rPr>
        <w:t xml:space="preserve"> را تجزیه کند.</w:t>
      </w:r>
      <w:r w:rsidRPr="00C972A6">
        <w:rPr>
          <w:rFonts w:ascii="Aparajita" w:hAnsi="Aparajita" w:cs="B Nazanin"/>
          <w:sz w:val="24"/>
          <w:szCs w:val="24"/>
          <w:highlight w:val="green"/>
          <w:lang w:val="fil-PH"/>
        </w:rPr>
        <w:t xml:space="preserve"> IgA</w:t>
      </w:r>
      <w:r w:rsidRPr="00C972A6">
        <w:rPr>
          <w:rFonts w:ascii="Aparajita" w:hAnsi="Aparajita" w:cs="B Nazanin" w:hint="cs"/>
          <w:sz w:val="24"/>
          <w:szCs w:val="24"/>
          <w:highlight w:val="green"/>
          <w:rtl/>
          <w:lang w:val="fil-PH"/>
        </w:rPr>
        <w:t xml:space="preserve"> نیز چون  به صورت دایمر است</w:t>
      </w:r>
      <w:r w:rsidRPr="002E71BD">
        <w:rPr>
          <w:rFonts w:ascii="Aparajita" w:hAnsi="Aparajita" w:cs="B Nazanin" w:hint="cs"/>
          <w:sz w:val="24"/>
          <w:szCs w:val="24"/>
          <w:rtl/>
          <w:lang w:val="fil-PH"/>
        </w:rPr>
        <w:t xml:space="preserve"> دارای </w:t>
      </w:r>
      <w:r w:rsidRPr="002E71BD">
        <w:rPr>
          <w:rFonts w:ascii="Aparajita" w:hAnsi="Aparajita" w:cs="B Nazanin"/>
          <w:sz w:val="24"/>
          <w:szCs w:val="24"/>
        </w:rPr>
        <w:t>J-chain</w:t>
      </w:r>
      <w:r w:rsidRPr="002E71BD">
        <w:rPr>
          <w:rFonts w:ascii="Aparajita" w:hAnsi="Aparajita" w:cs="B Nazanin" w:hint="cs"/>
          <w:sz w:val="24"/>
          <w:szCs w:val="24"/>
          <w:rtl/>
        </w:rPr>
        <w:t xml:space="preserve"> می باشد.رسپتور </w:t>
      </w:r>
      <w:r w:rsidRPr="002E71BD">
        <w:rPr>
          <w:rFonts w:ascii="Aparajita" w:hAnsi="Aparajita" w:cs="B Nazanin"/>
          <w:sz w:val="24"/>
          <w:szCs w:val="24"/>
        </w:rPr>
        <w:t>Fc</w:t>
      </w:r>
      <w:r w:rsidRPr="002E71BD">
        <w:rPr>
          <w:rFonts w:ascii="Arial" w:hAnsi="Arial" w:cs="B Nazanin"/>
          <w:sz w:val="24"/>
          <w:szCs w:val="24"/>
        </w:rPr>
        <w:t>α</w:t>
      </w:r>
      <w:r w:rsidRPr="002E71BD">
        <w:rPr>
          <w:rFonts w:ascii="Aparajita" w:hAnsi="Aparajita" w:cs="B Nazanin"/>
          <w:sz w:val="24"/>
          <w:szCs w:val="24"/>
        </w:rPr>
        <w:t>R</w:t>
      </w:r>
      <w:r w:rsidRPr="002E71BD">
        <w:rPr>
          <w:rFonts w:ascii="Aparajita" w:hAnsi="Aparajita" w:cs="B Nazanin" w:hint="cs"/>
          <w:sz w:val="24"/>
          <w:szCs w:val="24"/>
          <w:rtl/>
        </w:rPr>
        <w:t xml:space="preserve"> که در سطح ماکروفاژ ها و منو سیت هال قرار دارد، گیرنده ای برای ناحیه </w:t>
      </w:r>
      <w:r w:rsidRPr="002E71BD">
        <w:rPr>
          <w:rFonts w:ascii="Aparajita" w:hAnsi="Aparajita" w:cs="B Nazanin"/>
          <w:sz w:val="24"/>
          <w:szCs w:val="24"/>
        </w:rPr>
        <w:t>Fc</w:t>
      </w:r>
      <w:r w:rsidRPr="002E71BD">
        <w:rPr>
          <w:rFonts w:ascii="Aparajita" w:hAnsi="Aparajita" w:cs="B Nazanin" w:hint="cs"/>
          <w:sz w:val="24"/>
          <w:szCs w:val="24"/>
          <w:rtl/>
        </w:rPr>
        <w:t xml:space="preserve"> مولکول </w:t>
      </w:r>
      <w:r w:rsidRPr="002E71BD">
        <w:rPr>
          <w:rFonts w:ascii="Aparajita" w:hAnsi="Aparajita" w:cs="B Nazanin"/>
          <w:sz w:val="24"/>
          <w:szCs w:val="24"/>
          <w:lang w:val="fil-PH"/>
        </w:rPr>
        <w:t>IgA</w:t>
      </w:r>
      <w:r w:rsidRPr="002E71BD">
        <w:rPr>
          <w:rFonts w:ascii="Aparajita" w:hAnsi="Aparajita" w:cs="B Nazanin" w:hint="cs"/>
          <w:sz w:val="24"/>
          <w:szCs w:val="24"/>
          <w:rtl/>
          <w:lang w:val="fil-PH"/>
        </w:rPr>
        <w:t xml:space="preserve"> است.</w:t>
      </w:r>
      <w:r w:rsidRPr="002E71BD">
        <w:rPr>
          <w:rFonts w:ascii="Aparajita" w:hAnsi="Aparajita" w:cs="B Nazanin" w:hint="cs"/>
          <w:sz w:val="24"/>
          <w:szCs w:val="24"/>
          <w:rtl/>
        </w:rPr>
        <w:t xml:space="preserve">وزن مولکولی </w:t>
      </w:r>
      <w:r w:rsidRPr="002E71BD">
        <w:rPr>
          <w:rFonts w:ascii="Aparajita" w:hAnsi="Aparajita" w:cs="B Nazanin"/>
          <w:sz w:val="24"/>
          <w:szCs w:val="24"/>
          <w:lang w:val="fil-PH"/>
        </w:rPr>
        <w:t>IgA</w:t>
      </w:r>
      <w:r w:rsidRPr="002E71BD">
        <w:rPr>
          <w:rFonts w:ascii="Aparajita" w:hAnsi="Aparajita" w:cs="B Nazanin" w:hint="cs"/>
          <w:sz w:val="24"/>
          <w:szCs w:val="24"/>
          <w:rtl/>
          <w:lang w:val="fil-PH"/>
        </w:rPr>
        <w:t>،</w:t>
      </w:r>
      <w:r w:rsidRPr="002E71BD">
        <w:rPr>
          <w:rFonts w:ascii="Aparajita" w:hAnsi="Aparajita" w:cs="B Nazanin"/>
          <w:sz w:val="24"/>
          <w:szCs w:val="24"/>
        </w:rPr>
        <w:t xml:space="preserve"> 150KD</w:t>
      </w:r>
      <w:r w:rsidRPr="002E71BD">
        <w:rPr>
          <w:rFonts w:ascii="Aparajita" w:hAnsi="Aparajita" w:cs="B Nazanin" w:hint="cs"/>
          <w:sz w:val="24"/>
          <w:szCs w:val="24"/>
          <w:rtl/>
        </w:rPr>
        <w:t xml:space="preserve"> در حالت منومر است ولی  در شکل تترا مر به 600کیلو دالتون می رسد.</w:t>
      </w:r>
      <w:r w:rsidRPr="002E71BD">
        <w:rPr>
          <w:rFonts w:ascii="Aparajita" w:hAnsi="Aparajita" w:cs="B Nazanin"/>
          <w:sz w:val="24"/>
          <w:szCs w:val="24"/>
          <w:lang w:val="fil-PH"/>
        </w:rPr>
        <w:t xml:space="preserve"> IgA</w:t>
      </w:r>
      <w:r w:rsidRPr="002E71BD">
        <w:rPr>
          <w:rFonts w:ascii="Aparajita" w:hAnsi="Aparajita" w:cs="B Nazanin" w:hint="cs"/>
          <w:sz w:val="24"/>
          <w:szCs w:val="24"/>
          <w:rtl/>
          <w:lang w:val="fil-PH"/>
        </w:rPr>
        <w:t xml:space="preserve"> دارای دو تحت ایزوتیپ است:</w:t>
      </w:r>
      <w:r w:rsidRPr="002E71BD">
        <w:rPr>
          <w:rFonts w:ascii="Aparajita" w:hAnsi="Aparajita" w:cs="B Nazanin"/>
          <w:sz w:val="24"/>
          <w:szCs w:val="24"/>
          <w:lang w:val="fil-PH"/>
        </w:rPr>
        <w:t xml:space="preserve"> IgA</w:t>
      </w:r>
      <w:r w:rsidRPr="002E71BD">
        <w:rPr>
          <w:rFonts w:ascii="Aparajita" w:hAnsi="Aparajita" w:cs="B Nazanin"/>
          <w:sz w:val="24"/>
          <w:szCs w:val="24"/>
        </w:rPr>
        <w:t>1</w:t>
      </w:r>
      <w:r w:rsidRPr="002E71BD">
        <w:rPr>
          <w:rFonts w:ascii="Aparajita" w:hAnsi="Aparajita" w:cs="B Nazanin" w:hint="cs"/>
          <w:sz w:val="24"/>
          <w:szCs w:val="24"/>
          <w:rtl/>
        </w:rPr>
        <w:t xml:space="preserve">که غلظت آن در سرم </w:t>
      </w:r>
      <w:r w:rsidRPr="002E71BD">
        <w:rPr>
          <w:rFonts w:ascii="Aparajita" w:hAnsi="Aparajita" w:cs="B Nazanin"/>
          <w:sz w:val="24"/>
          <w:szCs w:val="24"/>
        </w:rPr>
        <w:t>3 mg/ml</w:t>
      </w:r>
      <w:r w:rsidRPr="002E71BD">
        <w:rPr>
          <w:rFonts w:ascii="Aparajita" w:hAnsi="Aparajita" w:cs="B Nazanin" w:hint="cs"/>
          <w:sz w:val="24"/>
          <w:szCs w:val="24"/>
          <w:rtl/>
        </w:rPr>
        <w:t xml:space="preserve"> و</w:t>
      </w:r>
      <w:r w:rsidRPr="002E71BD">
        <w:rPr>
          <w:rFonts w:ascii="Aparajita" w:hAnsi="Aparajita" w:cs="B Nazanin"/>
          <w:sz w:val="24"/>
          <w:szCs w:val="24"/>
          <w:lang w:val="fil-PH"/>
        </w:rPr>
        <w:t xml:space="preserve"> IgA</w:t>
      </w:r>
      <w:r w:rsidRPr="002E71BD">
        <w:rPr>
          <w:rFonts w:ascii="Aparajita" w:hAnsi="Aparajita" w:cs="B Nazanin"/>
          <w:sz w:val="24"/>
          <w:szCs w:val="24"/>
        </w:rPr>
        <w:t>2</w:t>
      </w:r>
      <w:r w:rsidRPr="002E71BD">
        <w:rPr>
          <w:rFonts w:ascii="Aparajita" w:hAnsi="Aparajita" w:cs="B Nazanin" w:hint="cs"/>
          <w:sz w:val="24"/>
          <w:szCs w:val="24"/>
          <w:rtl/>
        </w:rPr>
        <w:t xml:space="preserve">که غلظت آن در سرم سرم </w:t>
      </w:r>
      <w:r w:rsidRPr="002E71BD">
        <w:rPr>
          <w:rFonts w:ascii="Aparajita" w:hAnsi="Aparajita" w:cs="B Nazanin"/>
          <w:sz w:val="24"/>
          <w:szCs w:val="24"/>
        </w:rPr>
        <w:t>0.5mg/ml</w:t>
      </w:r>
      <w:r w:rsidRPr="002E71BD">
        <w:rPr>
          <w:rFonts w:ascii="Aparajita" w:hAnsi="Aparajita" w:cs="B Nazanin" w:hint="cs"/>
          <w:sz w:val="24"/>
          <w:szCs w:val="24"/>
          <w:rtl/>
        </w:rPr>
        <w:t xml:space="preserve"> می باشد.نیمه عمر سرمی هردو تحت ایزوتیپ 6 روز می باشد.</w:t>
      </w:r>
    </w:p>
    <w:p w:rsidR="002E71BD" w:rsidRPr="002E71BD" w:rsidRDefault="002E71BD" w:rsidP="002E71BD">
      <w:pPr>
        <w:rPr>
          <w:rFonts w:ascii="Aparajita" w:hAnsi="Aparajita" w:cs="B Nazanin"/>
          <w:sz w:val="24"/>
          <w:szCs w:val="24"/>
          <w:rtl/>
        </w:rPr>
      </w:pPr>
      <w:proofErr w:type="spellStart"/>
      <w:r w:rsidRPr="00C972A6">
        <w:rPr>
          <w:rFonts w:ascii="Aparajita" w:hAnsi="Aparajita" w:cs="B Nazanin"/>
          <w:sz w:val="24"/>
          <w:szCs w:val="24"/>
          <w:highlight w:val="green"/>
        </w:rPr>
        <w:t>IgE</w:t>
      </w:r>
      <w:proofErr w:type="spellEnd"/>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 xml:space="preserve">ایمنوگلوبولینی است که در شناسایی </w:t>
      </w:r>
      <w:r w:rsidRPr="00C972A6">
        <w:rPr>
          <w:rFonts w:ascii="Aparajita" w:hAnsi="Aparajita" w:cs="B Nazanin" w:hint="cs"/>
          <w:sz w:val="24"/>
          <w:szCs w:val="24"/>
          <w:highlight w:val="green"/>
          <w:rtl/>
        </w:rPr>
        <w:t>آنتی ژن های انگلی و آلرژنها</w:t>
      </w:r>
      <w:r w:rsidRPr="002E71BD">
        <w:rPr>
          <w:rFonts w:ascii="Aparajita" w:hAnsi="Aparajita" w:cs="B Nazanin" w:hint="cs"/>
          <w:sz w:val="24"/>
          <w:szCs w:val="24"/>
          <w:rtl/>
        </w:rPr>
        <w:t xml:space="preserve"> احمت دارد </w:t>
      </w:r>
      <w:proofErr w:type="spellStart"/>
      <w:r w:rsidRPr="002E71BD">
        <w:rPr>
          <w:rFonts w:ascii="Aparajita" w:hAnsi="Aparajita" w:cs="B Nazanin"/>
          <w:sz w:val="24"/>
          <w:szCs w:val="24"/>
        </w:rPr>
        <w:t>IgE</w:t>
      </w:r>
      <w:proofErr w:type="spellEnd"/>
      <w:r w:rsidRPr="002E71BD">
        <w:rPr>
          <w:rFonts w:ascii="Aparajita" w:hAnsi="Aparajita" w:cs="B Nazanin" w:hint="cs"/>
          <w:sz w:val="24"/>
          <w:szCs w:val="24"/>
          <w:rtl/>
        </w:rPr>
        <w:t xml:space="preserve"> باعث واکنش های ازدیاد حساسیت فوری </w:t>
      </w:r>
      <w:r w:rsidRPr="002E71BD">
        <w:rPr>
          <w:rFonts w:ascii="Aparajita" w:hAnsi="Aparajita" w:cs="B Nazanin"/>
          <w:sz w:val="24"/>
          <w:szCs w:val="24"/>
        </w:rPr>
        <w:t>(Type I hypersensitivity)</w:t>
      </w:r>
      <w:r w:rsidRPr="002E71BD">
        <w:rPr>
          <w:rFonts w:ascii="Aparajita" w:hAnsi="Aparajita" w:cs="B Nazanin" w:hint="cs"/>
          <w:sz w:val="24"/>
          <w:szCs w:val="24"/>
          <w:rtl/>
        </w:rPr>
        <w:t xml:space="preserve">میشود. </w:t>
      </w:r>
      <w:proofErr w:type="spellStart"/>
      <w:r w:rsidRPr="002E71BD">
        <w:rPr>
          <w:rFonts w:ascii="Aparajita" w:hAnsi="Aparajita" w:cs="B Nazanin"/>
          <w:sz w:val="24"/>
          <w:szCs w:val="24"/>
        </w:rPr>
        <w:t>IgE</w:t>
      </w:r>
      <w:proofErr w:type="spellEnd"/>
      <w:r w:rsidRPr="002E71BD">
        <w:rPr>
          <w:rFonts w:ascii="Aparajita" w:hAnsi="Aparajita" w:cs="B Nazanin" w:hint="cs"/>
          <w:sz w:val="24"/>
          <w:szCs w:val="24"/>
          <w:rtl/>
        </w:rPr>
        <w:t xml:space="preserve"> دارای دو رسپتور در سطح سلولهای بیگانه خوار می باشد:</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1.</w:t>
      </w:r>
      <w:r w:rsidRPr="002E71BD">
        <w:rPr>
          <w:rFonts w:ascii="Aparajita" w:hAnsi="Aparajita" w:cs="B Nazanin"/>
          <w:sz w:val="24"/>
          <w:szCs w:val="24"/>
        </w:rPr>
        <w:t>:Fc</w:t>
      </w:r>
      <w:r w:rsidRPr="002E71BD">
        <w:rPr>
          <w:rFonts w:ascii="Arial" w:hAnsi="Arial" w:cs="B Nazanin"/>
          <w:sz w:val="24"/>
          <w:szCs w:val="24"/>
        </w:rPr>
        <w:t>ε</w:t>
      </w:r>
      <w:r w:rsidRPr="002E71BD">
        <w:rPr>
          <w:rFonts w:ascii="Aparajita" w:hAnsi="Aparajita" w:cs="B Nazanin"/>
          <w:sz w:val="24"/>
          <w:szCs w:val="24"/>
        </w:rPr>
        <w:t>R1</w:t>
      </w:r>
      <w:r w:rsidRPr="002E71BD">
        <w:rPr>
          <w:rFonts w:ascii="Aparajita" w:hAnsi="Aparajita" w:cs="B Nazanin" w:hint="cs"/>
          <w:sz w:val="24"/>
          <w:szCs w:val="24"/>
          <w:rtl/>
        </w:rPr>
        <w:t xml:space="preserve">بر روی </w:t>
      </w:r>
      <w:r w:rsidRPr="002E71BD">
        <w:rPr>
          <w:rFonts w:ascii="Aparajita" w:hAnsi="Aparajita" w:cs="B Nazanin"/>
          <w:sz w:val="24"/>
          <w:szCs w:val="24"/>
        </w:rPr>
        <w:t>Mast cell</w:t>
      </w:r>
      <w:r w:rsidRPr="002E71BD">
        <w:rPr>
          <w:rFonts w:ascii="Aparajita" w:hAnsi="Aparajita" w:cs="B Nazanin" w:hint="cs"/>
          <w:sz w:val="24"/>
          <w:szCs w:val="24"/>
          <w:rtl/>
        </w:rPr>
        <w:t xml:space="preserve"> </w:t>
      </w:r>
      <w:r w:rsidRPr="00ED3009">
        <w:rPr>
          <w:rFonts w:ascii="Aparajita" w:hAnsi="Aparajita" w:cs="B Nazanin" w:hint="cs"/>
          <w:sz w:val="24"/>
          <w:szCs w:val="24"/>
          <w:highlight w:val="blue"/>
          <w:rtl/>
        </w:rPr>
        <w:t>و بازوفیل ها</w:t>
      </w:r>
      <w:r w:rsidRPr="002E71BD">
        <w:rPr>
          <w:rFonts w:ascii="Aparajita" w:hAnsi="Aparajita" w:cs="B Nazanin" w:hint="cs"/>
          <w:sz w:val="24"/>
          <w:szCs w:val="24"/>
          <w:rtl/>
        </w:rPr>
        <w:t xml:space="preserve"> قرار داشته </w:t>
      </w:r>
      <w:r w:rsidRPr="00ED3009">
        <w:rPr>
          <w:rFonts w:ascii="Aparajita" w:hAnsi="Aparajita" w:cs="B Nazanin" w:hint="cs"/>
          <w:sz w:val="24"/>
          <w:szCs w:val="24"/>
          <w:highlight w:val="green"/>
          <w:rtl/>
        </w:rPr>
        <w:t>و میل ترکیبی بالای</w:t>
      </w:r>
      <w:r w:rsidRPr="002E71BD">
        <w:rPr>
          <w:rFonts w:ascii="Aparajita" w:hAnsi="Aparajita" w:cs="B Nazanin" w:hint="cs"/>
          <w:sz w:val="24"/>
          <w:szCs w:val="24"/>
          <w:rtl/>
        </w:rPr>
        <w:t xml:space="preserve"> (</w:t>
      </w:r>
      <w:r w:rsidRPr="002E71BD">
        <w:rPr>
          <w:rFonts w:ascii="Aparajita" w:hAnsi="Aparajita" w:cs="B Nazanin"/>
          <w:sz w:val="24"/>
          <w:szCs w:val="24"/>
        </w:rPr>
        <w:t>High affinity</w:t>
      </w:r>
      <w:proofErr w:type="gramStart"/>
      <w:r w:rsidRPr="002E71BD">
        <w:rPr>
          <w:rFonts w:ascii="Aparajita" w:hAnsi="Aparajita" w:cs="B Nazanin" w:hint="cs"/>
          <w:sz w:val="24"/>
          <w:szCs w:val="24"/>
          <w:rtl/>
        </w:rPr>
        <w:t>)با</w:t>
      </w:r>
      <w:proofErr w:type="gramEnd"/>
      <w:r w:rsidRPr="002E71BD">
        <w:rPr>
          <w:rFonts w:ascii="Aparajita" w:hAnsi="Aparajita" w:cs="B Nazanin" w:hint="cs"/>
          <w:sz w:val="24"/>
          <w:szCs w:val="24"/>
          <w:rtl/>
        </w:rPr>
        <w:t xml:space="preserve"> </w:t>
      </w:r>
      <w:proofErr w:type="spellStart"/>
      <w:r w:rsidRPr="002E71BD">
        <w:rPr>
          <w:rFonts w:ascii="Aparajita" w:hAnsi="Aparajita" w:cs="B Nazanin"/>
          <w:sz w:val="24"/>
          <w:szCs w:val="24"/>
        </w:rPr>
        <w:t>IgE</w:t>
      </w:r>
      <w:proofErr w:type="spellEnd"/>
      <w:r w:rsidRPr="002E71BD">
        <w:rPr>
          <w:rFonts w:ascii="Aparajita" w:hAnsi="Aparajita" w:cs="B Nazanin" w:hint="cs"/>
          <w:sz w:val="24"/>
          <w:szCs w:val="24"/>
          <w:rtl/>
        </w:rPr>
        <w:t xml:space="preserve"> دارد .</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2.</w:t>
      </w:r>
      <w:r w:rsidRPr="002E71BD">
        <w:rPr>
          <w:rFonts w:ascii="Aparajita" w:hAnsi="Aparajita" w:cs="B Nazanin"/>
          <w:sz w:val="24"/>
          <w:szCs w:val="24"/>
        </w:rPr>
        <w:t xml:space="preserve"> Fc</w:t>
      </w:r>
      <w:r w:rsidRPr="002E71BD">
        <w:rPr>
          <w:rFonts w:ascii="Arial" w:hAnsi="Arial" w:cs="B Nazanin"/>
          <w:sz w:val="24"/>
          <w:szCs w:val="24"/>
        </w:rPr>
        <w:t>ε</w:t>
      </w:r>
      <w:r w:rsidRPr="002E71BD">
        <w:rPr>
          <w:rFonts w:ascii="Aparajita" w:hAnsi="Aparajita" w:cs="B Nazanin"/>
          <w:sz w:val="24"/>
          <w:szCs w:val="24"/>
        </w:rPr>
        <w:t>R2</w:t>
      </w:r>
      <w:proofErr w:type="gramStart"/>
      <w:r w:rsidRPr="002E71BD">
        <w:rPr>
          <w:rFonts w:ascii="Aparajita" w:hAnsi="Aparajita" w:cs="B Nazanin" w:hint="cs"/>
          <w:sz w:val="24"/>
          <w:szCs w:val="24"/>
          <w:rtl/>
        </w:rPr>
        <w:t>:برروی</w:t>
      </w:r>
      <w:proofErr w:type="gramEnd"/>
      <w:r w:rsidRPr="002E71BD">
        <w:rPr>
          <w:rFonts w:ascii="Aparajita" w:hAnsi="Aparajita" w:cs="B Nazanin" w:hint="cs"/>
          <w:sz w:val="24"/>
          <w:szCs w:val="24"/>
          <w:rtl/>
        </w:rPr>
        <w:t xml:space="preserve"> </w:t>
      </w:r>
      <w:r w:rsidRPr="00ED3009">
        <w:rPr>
          <w:rFonts w:ascii="Aparajita" w:hAnsi="Aparajita" w:cs="B Nazanin" w:hint="cs"/>
          <w:sz w:val="24"/>
          <w:szCs w:val="24"/>
          <w:highlight w:val="magenta"/>
          <w:rtl/>
        </w:rPr>
        <w:t>منوسیت</w:t>
      </w:r>
      <w:r w:rsidRPr="002E71BD">
        <w:rPr>
          <w:rFonts w:ascii="Aparajita" w:hAnsi="Aparajita" w:cs="B Nazanin" w:hint="cs"/>
          <w:sz w:val="24"/>
          <w:szCs w:val="24"/>
          <w:rtl/>
        </w:rPr>
        <w:t xml:space="preserve"> ها قرار داشته و میل </w:t>
      </w:r>
      <w:r w:rsidRPr="00ED3009">
        <w:rPr>
          <w:rFonts w:ascii="Aparajita" w:hAnsi="Aparajita" w:cs="B Nazanin" w:hint="cs"/>
          <w:sz w:val="24"/>
          <w:szCs w:val="24"/>
          <w:highlight w:val="green"/>
          <w:rtl/>
        </w:rPr>
        <w:t>ترکیبی کمی</w:t>
      </w:r>
      <w:r w:rsidRPr="002E71BD">
        <w:rPr>
          <w:rFonts w:ascii="Aparajita" w:hAnsi="Aparajita" w:cs="B Nazanin" w:hint="cs"/>
          <w:sz w:val="24"/>
          <w:szCs w:val="24"/>
          <w:rtl/>
        </w:rPr>
        <w:t>(</w:t>
      </w:r>
      <w:r w:rsidRPr="002E71BD">
        <w:rPr>
          <w:rFonts w:ascii="Aparajita" w:hAnsi="Aparajita" w:cs="B Nazanin"/>
          <w:sz w:val="24"/>
          <w:szCs w:val="24"/>
        </w:rPr>
        <w:t>low affinity</w:t>
      </w:r>
      <w:r w:rsidRPr="002E71BD">
        <w:rPr>
          <w:rFonts w:ascii="Aparajita" w:hAnsi="Aparajita" w:cs="B Nazanin" w:hint="cs"/>
          <w:sz w:val="24"/>
          <w:szCs w:val="24"/>
          <w:rtl/>
        </w:rPr>
        <w:t xml:space="preserve">)با </w:t>
      </w:r>
      <w:proofErr w:type="spellStart"/>
      <w:r w:rsidRPr="002E71BD">
        <w:rPr>
          <w:rFonts w:ascii="Aparajita" w:hAnsi="Aparajita" w:cs="B Nazanin"/>
          <w:sz w:val="24"/>
          <w:szCs w:val="24"/>
        </w:rPr>
        <w:t>IgE</w:t>
      </w:r>
      <w:proofErr w:type="spellEnd"/>
      <w:r w:rsidRPr="002E71BD">
        <w:rPr>
          <w:rFonts w:ascii="Aparajita" w:hAnsi="Aparajita" w:cs="B Nazanin" w:hint="cs"/>
          <w:sz w:val="24"/>
          <w:szCs w:val="24"/>
          <w:rtl/>
        </w:rPr>
        <w:t xml:space="preserve"> دارد</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 xml:space="preserve">ژن های ثابت زنجیره ی سنگین </w:t>
      </w:r>
      <w:proofErr w:type="spellStart"/>
      <w:r w:rsidRPr="002E71BD">
        <w:rPr>
          <w:rFonts w:ascii="Aparajita" w:hAnsi="Aparajita" w:cs="B Nazanin"/>
          <w:sz w:val="24"/>
          <w:szCs w:val="24"/>
        </w:rPr>
        <w:t>IgE</w:t>
      </w:r>
      <w:proofErr w:type="spellEnd"/>
      <w:r w:rsidRPr="002E71BD">
        <w:rPr>
          <w:rFonts w:ascii="Aparajita" w:hAnsi="Aparajita" w:cs="B Nazanin" w:hint="cs"/>
          <w:sz w:val="24"/>
          <w:szCs w:val="24"/>
          <w:rtl/>
        </w:rPr>
        <w:t xml:space="preserve"> از نوع </w:t>
      </w:r>
      <w:r w:rsidRPr="002E71BD">
        <w:rPr>
          <w:rFonts w:ascii="Aparajita" w:hAnsi="Aparajita" w:cs="Calibri" w:hint="cs"/>
          <w:sz w:val="24"/>
          <w:szCs w:val="24"/>
          <w:rtl/>
        </w:rPr>
        <w:t>ε</w:t>
      </w:r>
      <w:r w:rsidRPr="002E71BD">
        <w:rPr>
          <w:rFonts w:ascii="Aparajita" w:hAnsi="Aparajita" w:cs="B Nazanin" w:hint="cs"/>
          <w:sz w:val="24"/>
          <w:szCs w:val="24"/>
          <w:rtl/>
        </w:rPr>
        <w:t xml:space="preserve"> می باشد و دارای نواحی </w:t>
      </w:r>
      <w:r w:rsidRPr="00ED3009">
        <w:rPr>
          <w:rFonts w:ascii="Aparajita" w:hAnsi="Aparajita" w:cs="B Nazanin"/>
          <w:sz w:val="24"/>
          <w:szCs w:val="24"/>
          <w:highlight w:val="green"/>
        </w:rPr>
        <w:t>CH1</w:t>
      </w:r>
      <w:r w:rsidRPr="00ED3009">
        <w:rPr>
          <w:rFonts w:ascii="Aparajita" w:hAnsi="Aparajita" w:cs="B Nazanin" w:hint="cs"/>
          <w:sz w:val="24"/>
          <w:szCs w:val="24"/>
          <w:highlight w:val="green"/>
          <w:rtl/>
        </w:rPr>
        <w:t xml:space="preserve">تا </w:t>
      </w:r>
      <w:r w:rsidRPr="00ED3009">
        <w:rPr>
          <w:rFonts w:ascii="Aparajita" w:hAnsi="Aparajita" w:cs="B Nazanin"/>
          <w:sz w:val="24"/>
          <w:szCs w:val="24"/>
          <w:highlight w:val="green"/>
        </w:rPr>
        <w:t>CH4</w:t>
      </w:r>
      <w:r w:rsidRPr="00ED3009">
        <w:rPr>
          <w:rFonts w:ascii="Aparajita" w:hAnsi="Aparajita" w:cs="B Nazanin" w:hint="cs"/>
          <w:sz w:val="24"/>
          <w:szCs w:val="24"/>
          <w:highlight w:val="green"/>
          <w:rtl/>
        </w:rPr>
        <w:t xml:space="preserve"> می باشد</w:t>
      </w:r>
      <w:r>
        <w:rPr>
          <w:rFonts w:ascii="Aparajita" w:hAnsi="Aparajita" w:cs="B Nazanin" w:hint="cs"/>
          <w:sz w:val="24"/>
          <w:szCs w:val="24"/>
          <w:rtl/>
        </w:rPr>
        <w:t xml:space="preserve"> </w:t>
      </w:r>
      <w:r w:rsidRPr="002E71BD">
        <w:rPr>
          <w:rFonts w:ascii="Aparajita" w:hAnsi="Aparajita" w:cs="B Nazanin" w:hint="cs"/>
          <w:sz w:val="24"/>
          <w:szCs w:val="24"/>
          <w:rtl/>
        </w:rPr>
        <w:t>وزن مولکولی</w:t>
      </w:r>
      <w:r w:rsidRPr="002E71BD">
        <w:rPr>
          <w:rFonts w:ascii="Aparajita" w:hAnsi="Aparajita" w:cs="B Nazanin"/>
          <w:sz w:val="24"/>
          <w:szCs w:val="24"/>
        </w:rPr>
        <w:t xml:space="preserve"> </w:t>
      </w:r>
      <w:proofErr w:type="spellStart"/>
      <w:r w:rsidRPr="002E71BD">
        <w:rPr>
          <w:rFonts w:ascii="Aparajita" w:hAnsi="Aparajita" w:cs="B Nazanin"/>
          <w:sz w:val="24"/>
          <w:szCs w:val="24"/>
        </w:rPr>
        <w:t>IgE</w:t>
      </w:r>
      <w:proofErr w:type="spellEnd"/>
      <w:r w:rsidRPr="002E71BD">
        <w:rPr>
          <w:rFonts w:ascii="Aparajita" w:hAnsi="Aparajita" w:cs="B Nazanin" w:hint="cs"/>
          <w:sz w:val="24"/>
          <w:szCs w:val="24"/>
          <w:rtl/>
        </w:rPr>
        <w:t xml:space="preserve"> </w:t>
      </w:r>
      <w:r w:rsidRPr="002E71BD">
        <w:rPr>
          <w:rFonts w:ascii="Aparajita" w:hAnsi="Aparajita" w:cs="B Nazanin"/>
          <w:sz w:val="24"/>
          <w:szCs w:val="24"/>
        </w:rPr>
        <w:t>190KD</w:t>
      </w:r>
      <w:r w:rsidRPr="002E71BD">
        <w:rPr>
          <w:rFonts w:ascii="Aparajita" w:hAnsi="Aparajita" w:cs="B Nazanin" w:hint="cs"/>
          <w:sz w:val="24"/>
          <w:szCs w:val="24"/>
          <w:rtl/>
        </w:rPr>
        <w:t>است.غلظت سرمی این ایمنوگلوبولین بسیار پائین و در حدود</w:t>
      </w:r>
      <w:r>
        <w:rPr>
          <w:rFonts w:ascii="Aparajita" w:hAnsi="Aparajita" w:cs="B Nazanin" w:hint="cs"/>
          <w:sz w:val="24"/>
          <w:szCs w:val="24"/>
          <w:rtl/>
        </w:rPr>
        <w:t xml:space="preserve"> </w:t>
      </w:r>
      <w:r w:rsidRPr="002E71BD">
        <w:rPr>
          <w:rFonts w:ascii="Aparajita" w:hAnsi="Aparajita" w:cs="B Nazanin"/>
          <w:sz w:val="24"/>
          <w:szCs w:val="24"/>
        </w:rPr>
        <w:t>mg/ml</w:t>
      </w:r>
      <w:r w:rsidRPr="002E71BD">
        <w:rPr>
          <w:rFonts w:ascii="Aparajita" w:hAnsi="Aparajita" w:cs="B Nazanin" w:hint="cs"/>
          <w:sz w:val="24"/>
          <w:szCs w:val="24"/>
          <w:rtl/>
        </w:rPr>
        <w:t xml:space="preserve"> </w:t>
      </w:r>
      <w:r w:rsidRPr="002E71BD">
        <w:rPr>
          <w:rFonts w:ascii="Aparajita" w:hAnsi="Aparajita" w:cs="B Nazanin"/>
          <w:sz w:val="24"/>
          <w:szCs w:val="24"/>
        </w:rPr>
        <w:t>5</w:t>
      </w:r>
      <m:oMath>
        <m:r>
          <w:rPr>
            <w:rFonts w:ascii="Cambria Math" w:hAnsi="Cambria Math" w:cs="B Nazanin"/>
            <w:sz w:val="24"/>
            <w:szCs w:val="24"/>
            <w:rtl/>
          </w:rPr>
          <m:t>×</m:t>
        </m:r>
        <m:sSup>
          <m:sSupPr>
            <m:ctrlPr>
              <w:rPr>
                <w:rFonts w:ascii="Cambria Math" w:hAnsi="Aparajita" w:cs="B Nazanin"/>
                <w:i/>
                <w:sz w:val="24"/>
                <w:szCs w:val="24"/>
              </w:rPr>
            </m:ctrlPr>
          </m:sSupPr>
          <m:e>
            <m:r>
              <w:rPr>
                <w:rFonts w:ascii="Cambria Math" w:hAnsi="Aparajita" w:cs="B Nazanin"/>
                <w:sz w:val="24"/>
                <w:szCs w:val="24"/>
              </w:rPr>
              <m:t>10</m:t>
            </m:r>
          </m:e>
          <m:sup>
            <m:r>
              <w:rPr>
                <w:rFonts w:ascii="Cambria Math" w:hAnsi="Cambria Math" w:cs="B Nazanin"/>
                <w:sz w:val="24"/>
                <w:szCs w:val="24"/>
              </w:rPr>
              <m:t>-</m:t>
            </m:r>
            <m:r>
              <w:rPr>
                <w:rFonts w:ascii="Cambria Math" w:hAnsi="Aparajita" w:cs="B Nazanin"/>
                <w:sz w:val="24"/>
                <w:szCs w:val="24"/>
              </w:rPr>
              <m:t>5</m:t>
            </m:r>
          </m:sup>
        </m:sSup>
      </m:oMath>
      <w:r w:rsidRPr="002E71BD">
        <w:rPr>
          <w:rFonts w:ascii="Aparajita" w:hAnsi="Aparajita" w:cs="B Nazanin" w:hint="cs"/>
          <w:sz w:val="24"/>
          <w:szCs w:val="24"/>
          <w:rtl/>
          <w:lang w:val="fil-PH"/>
        </w:rPr>
        <w:t xml:space="preserve"> می باشد.نیمه عمر این مولکول د</w:t>
      </w:r>
      <w:r>
        <w:rPr>
          <w:rFonts w:ascii="Aparajita" w:hAnsi="Aparajita" w:cs="B Nazanin" w:hint="cs"/>
          <w:sz w:val="24"/>
          <w:szCs w:val="24"/>
          <w:rtl/>
          <w:lang w:val="fil-PH"/>
        </w:rPr>
        <w:t xml:space="preserve">ر سرم 2.5روز است.درون سیتوپلاسم </w:t>
      </w:r>
      <w:r w:rsidRPr="002E71BD">
        <w:rPr>
          <w:rFonts w:ascii="Aparajita" w:hAnsi="Aparajita" w:cs="B Nazanin"/>
          <w:sz w:val="24"/>
          <w:szCs w:val="24"/>
        </w:rPr>
        <w:t>Mast cell</w:t>
      </w:r>
      <w:r w:rsidRPr="002E71BD">
        <w:rPr>
          <w:rFonts w:ascii="Aparajita" w:hAnsi="Aparajita" w:cs="B Nazanin" w:hint="cs"/>
          <w:sz w:val="24"/>
          <w:szCs w:val="24"/>
          <w:rtl/>
        </w:rPr>
        <w:t>،گرانول های هیستامینی و دیگر آمین های وازواکتیو(</w:t>
      </w:r>
      <w:r w:rsidRPr="002E71BD">
        <w:rPr>
          <w:rFonts w:ascii="Aparajita" w:hAnsi="Aparajita" w:cs="B Nazanin"/>
          <w:sz w:val="24"/>
          <w:szCs w:val="24"/>
        </w:rPr>
        <w:t>Vasoactive amines</w:t>
      </w:r>
      <w:r w:rsidRPr="002E71BD">
        <w:rPr>
          <w:rFonts w:ascii="Aparajita" w:hAnsi="Aparajita" w:cs="B Nazanin" w:hint="cs"/>
          <w:sz w:val="24"/>
          <w:szCs w:val="24"/>
          <w:rtl/>
        </w:rPr>
        <w:t xml:space="preserve">)از جمله سروتونین و پروستاگلاندین وجود دارد. در اثر تحریک ماست سل ها  توسط کمپلکس آنتی ژن انگلی با الرژن با </w:t>
      </w:r>
      <w:proofErr w:type="spellStart"/>
      <w:r w:rsidRPr="00ED3009">
        <w:rPr>
          <w:rFonts w:ascii="Aparajita" w:hAnsi="Aparajita" w:cs="B Nazanin"/>
          <w:sz w:val="24"/>
          <w:szCs w:val="24"/>
          <w:highlight w:val="green"/>
        </w:rPr>
        <w:t>IgE</w:t>
      </w:r>
      <w:proofErr w:type="spellEnd"/>
      <w:r w:rsidRPr="00ED3009">
        <w:rPr>
          <w:rFonts w:ascii="Aparajita" w:hAnsi="Aparajita" w:cs="B Nazanin" w:hint="cs"/>
          <w:sz w:val="24"/>
          <w:szCs w:val="24"/>
          <w:highlight w:val="green"/>
          <w:rtl/>
        </w:rPr>
        <w:t xml:space="preserve"> این</w:t>
      </w:r>
      <w:r w:rsidRPr="002E71BD">
        <w:rPr>
          <w:rFonts w:ascii="Aparajita" w:hAnsi="Aparajita" w:cs="B Nazanin" w:hint="cs"/>
          <w:sz w:val="24"/>
          <w:szCs w:val="24"/>
          <w:rtl/>
        </w:rPr>
        <w:t xml:space="preserve"> گرانول ها ازاد می شود.در نتیجه هیستامین و </w:t>
      </w:r>
      <w:r w:rsidRPr="002E71BD">
        <w:rPr>
          <w:rFonts w:ascii="Aparajita" w:hAnsi="Aparajita" w:cs="B Nazanin"/>
          <w:sz w:val="24"/>
          <w:szCs w:val="24"/>
        </w:rPr>
        <w:t>Vasoactive amines</w:t>
      </w:r>
      <w:r>
        <w:rPr>
          <w:rFonts w:ascii="Aparajita" w:hAnsi="Aparajita" w:cs="B Nazanin" w:hint="cs"/>
          <w:sz w:val="24"/>
          <w:szCs w:val="24"/>
          <w:rtl/>
        </w:rPr>
        <w:t xml:space="preserve"> </w:t>
      </w:r>
      <w:r w:rsidRPr="002E71BD">
        <w:rPr>
          <w:rFonts w:ascii="Aparajita" w:hAnsi="Aparajita" w:cs="B Nazanin" w:hint="cs"/>
          <w:sz w:val="24"/>
          <w:szCs w:val="24"/>
          <w:rtl/>
        </w:rPr>
        <w:t>از طریق جریان خون به عظلات صاف دستگاه گوارش و تنفس که دارای گیرنده های  هیستامینی(</w:t>
      </w:r>
      <w:r w:rsidRPr="002E71BD">
        <w:rPr>
          <w:rFonts w:ascii="Aparajita" w:hAnsi="Aparajita" w:cs="B Nazanin"/>
          <w:sz w:val="24"/>
          <w:szCs w:val="24"/>
        </w:rPr>
        <w:t>H1</w:t>
      </w:r>
      <w:r w:rsidRPr="002E71BD">
        <w:rPr>
          <w:rFonts w:ascii="Aparajita" w:hAnsi="Aparajita" w:cs="B Nazanin" w:hint="cs"/>
          <w:sz w:val="24"/>
          <w:szCs w:val="24"/>
          <w:rtl/>
        </w:rPr>
        <w:t xml:space="preserve">)هستند می رسد.در ناحیه مربوطه وقتی هیستامین </w:t>
      </w:r>
      <w:r w:rsidRPr="002E71BD">
        <w:rPr>
          <w:rFonts w:ascii="Aparajita" w:hAnsi="Aparajita" w:cs="B Nazanin" w:hint="cs"/>
          <w:sz w:val="24"/>
          <w:szCs w:val="24"/>
          <w:rtl/>
        </w:rPr>
        <w:lastRenderedPageBreak/>
        <w:t>به رسپتورش اتصال می یابد باعث انقباض عضلات صاف و افزایش ترشحات شده و در نتیجه باعث بروز علائمی از قبیل تنگی نفس، عطسه و ابریزش از چشم و بینی می گردد.</w:t>
      </w:r>
    </w:p>
    <w:p w:rsidR="002E71BD" w:rsidRPr="002E71BD" w:rsidRDefault="002E71BD" w:rsidP="002E71BD">
      <w:pPr>
        <w:rPr>
          <w:rFonts w:ascii="Aparajita" w:hAnsi="Aparajita" w:cs="B Nazanin"/>
          <w:sz w:val="24"/>
          <w:szCs w:val="24"/>
          <w:rtl/>
        </w:rPr>
      </w:pPr>
      <w:r w:rsidRPr="00ED3009">
        <w:rPr>
          <w:rFonts w:ascii="Aparajita" w:hAnsi="Aparajita" w:cs="B Nazanin" w:hint="cs"/>
          <w:sz w:val="24"/>
          <w:szCs w:val="24"/>
          <w:highlight w:val="green"/>
          <w:rtl/>
        </w:rPr>
        <w:t xml:space="preserve">وقتی بیماری انگلی با آلرژی ایجاد می شود،لنفوسیت های </w:t>
      </w:r>
      <w:r w:rsidRPr="00ED3009">
        <w:rPr>
          <w:rFonts w:ascii="Aparajita" w:hAnsi="Aparajita" w:cs="B Nazanin"/>
          <w:sz w:val="24"/>
          <w:szCs w:val="24"/>
          <w:highlight w:val="green"/>
        </w:rPr>
        <w:t>Th2</w:t>
      </w:r>
      <w:r w:rsidRPr="00ED3009">
        <w:rPr>
          <w:rFonts w:ascii="Aparajita" w:hAnsi="Aparajita" w:cs="B Nazanin" w:hint="cs"/>
          <w:sz w:val="24"/>
          <w:szCs w:val="24"/>
          <w:highlight w:val="green"/>
          <w:rtl/>
        </w:rPr>
        <w:t xml:space="preserve"> فعال شده  و از خود </w:t>
      </w:r>
      <w:r w:rsidRPr="00ED3009">
        <w:rPr>
          <w:rFonts w:ascii="Aparajita" w:hAnsi="Aparajita" w:cs="B Nazanin"/>
          <w:sz w:val="24"/>
          <w:szCs w:val="24"/>
          <w:highlight w:val="green"/>
        </w:rPr>
        <w:t>IL-4</w:t>
      </w:r>
      <w:r w:rsidRPr="00ED3009">
        <w:rPr>
          <w:rFonts w:ascii="Aparajita" w:hAnsi="Aparajita" w:cs="B Nazanin" w:hint="cs"/>
          <w:sz w:val="24"/>
          <w:szCs w:val="24"/>
          <w:highlight w:val="green"/>
          <w:rtl/>
        </w:rPr>
        <w:t xml:space="preserve">و </w:t>
      </w:r>
      <w:r w:rsidRPr="00ED3009">
        <w:rPr>
          <w:rFonts w:ascii="Aparajita" w:hAnsi="Aparajita" w:cs="B Nazanin"/>
          <w:sz w:val="24"/>
          <w:szCs w:val="24"/>
          <w:highlight w:val="green"/>
        </w:rPr>
        <w:t>IL-5</w:t>
      </w:r>
      <w:r w:rsidRPr="00ED3009">
        <w:rPr>
          <w:rFonts w:ascii="Aparajita" w:hAnsi="Aparajita" w:cs="B Nazanin" w:hint="cs"/>
          <w:sz w:val="24"/>
          <w:szCs w:val="24"/>
          <w:highlight w:val="green"/>
          <w:rtl/>
        </w:rPr>
        <w:t xml:space="preserve"> ترشح می کنند</w:t>
      </w:r>
      <w:r w:rsidRPr="002E71BD">
        <w:rPr>
          <w:rFonts w:ascii="Aparajita" w:hAnsi="Aparajita" w:cs="B Nazanin" w:hint="cs"/>
          <w:sz w:val="24"/>
          <w:szCs w:val="24"/>
          <w:rtl/>
        </w:rPr>
        <w:t xml:space="preserve">.این اینترلوکین ها روی ناحیه </w:t>
      </w:r>
      <w:r w:rsidRPr="002E71BD">
        <w:rPr>
          <w:rFonts w:ascii="Aparajita" w:hAnsi="Aparajita" w:cs="B Nazanin"/>
          <w:sz w:val="24"/>
          <w:szCs w:val="24"/>
        </w:rPr>
        <w:t>switching</w:t>
      </w:r>
      <w:r w:rsidRPr="002E71BD">
        <w:rPr>
          <w:rFonts w:ascii="Aparajita" w:hAnsi="Aparajita" w:cs="B Nazanin" w:hint="cs"/>
          <w:sz w:val="24"/>
          <w:szCs w:val="24"/>
          <w:rtl/>
        </w:rPr>
        <w:t xml:space="preserve"> ژن </w:t>
      </w:r>
      <w:r w:rsidRPr="002E71BD">
        <w:rPr>
          <w:rFonts w:ascii="Arial" w:hAnsi="Arial" w:cs="B Nazanin"/>
          <w:sz w:val="24"/>
          <w:szCs w:val="24"/>
        </w:rPr>
        <w:t>ε</w:t>
      </w:r>
      <w:r w:rsidRPr="002E71BD">
        <w:rPr>
          <w:rFonts w:ascii="Aparajita" w:hAnsi="Aparajita" w:cs="B Nazanin" w:hint="cs"/>
          <w:sz w:val="24"/>
          <w:szCs w:val="24"/>
          <w:rtl/>
        </w:rPr>
        <w:t xml:space="preserve">زنجیره سنگین ایمنوگلوبولین ها اثر گذاشته و ان را فعال می کنند.در نتیجه در لنفوسیت های </w:t>
      </w:r>
      <w:r w:rsidRPr="00ED3009">
        <w:rPr>
          <w:rFonts w:ascii="Aparajita" w:hAnsi="Aparajita" w:cs="B Nazanin"/>
          <w:sz w:val="24"/>
          <w:szCs w:val="24"/>
          <w:highlight w:val="green"/>
        </w:rPr>
        <w:t>B</w:t>
      </w:r>
      <w:r w:rsidRPr="00ED3009">
        <w:rPr>
          <w:rFonts w:ascii="Aparajita" w:hAnsi="Aparajita" w:cs="B Nazanin" w:hint="cs"/>
          <w:sz w:val="24"/>
          <w:szCs w:val="24"/>
          <w:highlight w:val="green"/>
          <w:rtl/>
        </w:rPr>
        <w:t xml:space="preserve">شاهد </w:t>
      </w:r>
      <w:r w:rsidRPr="00ED3009">
        <w:rPr>
          <w:rFonts w:ascii="Aparajita" w:hAnsi="Aparajita" w:cs="B Nazanin"/>
          <w:sz w:val="24"/>
          <w:szCs w:val="24"/>
          <w:highlight w:val="green"/>
        </w:rPr>
        <w:t>Switching</w:t>
      </w:r>
      <w:r w:rsidRPr="00ED3009">
        <w:rPr>
          <w:rFonts w:ascii="Aparajita" w:hAnsi="Aparajita" w:cs="B Nazanin" w:hint="cs"/>
          <w:sz w:val="24"/>
          <w:szCs w:val="24"/>
          <w:highlight w:val="green"/>
          <w:rtl/>
        </w:rPr>
        <w:t xml:space="preserve"> ایمنوگلوبولین</w:t>
      </w:r>
      <w:r w:rsidRPr="002E71BD">
        <w:rPr>
          <w:rFonts w:ascii="Aparajita" w:hAnsi="Aparajita" w:cs="B Nazanin" w:hint="cs"/>
          <w:sz w:val="24"/>
          <w:szCs w:val="24"/>
          <w:rtl/>
        </w:rPr>
        <w:t xml:space="preserve"> </w:t>
      </w:r>
      <w:proofErr w:type="spellStart"/>
      <w:r w:rsidRPr="002E71BD">
        <w:rPr>
          <w:rFonts w:ascii="Aparajita" w:hAnsi="Aparajita" w:cs="B Nazanin"/>
          <w:sz w:val="24"/>
          <w:szCs w:val="24"/>
        </w:rPr>
        <w:t>IgM</w:t>
      </w:r>
      <w:proofErr w:type="spellEnd"/>
      <w:r w:rsidRPr="002E71BD">
        <w:rPr>
          <w:rFonts w:ascii="Aparajita" w:hAnsi="Aparajita" w:cs="B Nazanin" w:hint="cs"/>
          <w:sz w:val="24"/>
          <w:szCs w:val="24"/>
          <w:rtl/>
        </w:rPr>
        <w:t xml:space="preserve">به </w:t>
      </w:r>
      <w:proofErr w:type="spellStart"/>
      <w:r w:rsidRPr="002E71BD">
        <w:rPr>
          <w:rFonts w:ascii="Aparajita" w:hAnsi="Aparajita" w:cs="B Nazanin"/>
          <w:sz w:val="24"/>
          <w:szCs w:val="24"/>
        </w:rPr>
        <w:t>IgE</w:t>
      </w:r>
      <w:proofErr w:type="spellEnd"/>
      <w:r w:rsidRPr="002E71BD">
        <w:rPr>
          <w:rFonts w:ascii="Aparajita" w:hAnsi="Aparajita" w:cs="B Nazanin" w:hint="cs"/>
          <w:sz w:val="24"/>
          <w:szCs w:val="24"/>
          <w:rtl/>
        </w:rPr>
        <w:t xml:space="preserve"> ودر بعضی موارد </w:t>
      </w:r>
      <w:r w:rsidRPr="002E71BD">
        <w:rPr>
          <w:rFonts w:ascii="Aparajita" w:hAnsi="Aparajita" w:cs="B Nazanin"/>
          <w:sz w:val="24"/>
          <w:szCs w:val="24"/>
        </w:rPr>
        <w:t xml:space="preserve">IgG4 </w:t>
      </w:r>
      <w:r w:rsidRPr="002E71BD">
        <w:rPr>
          <w:rFonts w:ascii="Aparajita" w:hAnsi="Aparajita" w:cs="B Nazanin" w:hint="cs"/>
          <w:sz w:val="24"/>
          <w:szCs w:val="24"/>
          <w:rtl/>
        </w:rPr>
        <w:t xml:space="preserve"> هستیم.</w:t>
      </w:r>
    </w:p>
    <w:p w:rsidR="002E71BD" w:rsidRPr="002E71BD" w:rsidRDefault="002E71BD" w:rsidP="002E71BD">
      <w:pPr>
        <w:rPr>
          <w:rFonts w:ascii="Aparajita" w:hAnsi="Aparajita" w:cs="B Nazanin"/>
          <w:sz w:val="24"/>
          <w:szCs w:val="24"/>
          <w:rtl/>
        </w:rPr>
      </w:pPr>
      <w:proofErr w:type="spellStart"/>
      <w:r w:rsidRPr="002E71BD">
        <w:rPr>
          <w:rFonts w:ascii="Aparajita" w:hAnsi="Aparajita" w:cs="B Nazanin"/>
          <w:sz w:val="24"/>
          <w:szCs w:val="24"/>
        </w:rPr>
        <w:t>IgD</w:t>
      </w:r>
      <w:proofErr w:type="spellEnd"/>
    </w:p>
    <w:p w:rsidR="002E71BD" w:rsidRPr="002E71BD" w:rsidRDefault="002E71BD" w:rsidP="002E71BD">
      <w:pPr>
        <w:rPr>
          <w:rFonts w:ascii="Aparajita" w:hAnsi="Aparajita" w:cs="B Nazanin"/>
          <w:sz w:val="24"/>
          <w:szCs w:val="24"/>
          <w:rtl/>
        </w:rPr>
      </w:pPr>
      <w:r w:rsidRPr="00ED3009">
        <w:rPr>
          <w:rFonts w:ascii="Aparajita" w:hAnsi="Aparajita" w:cs="B Nazanin" w:hint="cs"/>
          <w:sz w:val="24"/>
          <w:szCs w:val="24"/>
          <w:highlight w:val="green"/>
          <w:rtl/>
        </w:rPr>
        <w:t>این ایمونوگلوبولین در ایجاد ایمنی اهمیت ندارد.چون</w:t>
      </w:r>
      <w:r w:rsidRPr="002E71BD">
        <w:rPr>
          <w:rFonts w:ascii="Aparajita" w:hAnsi="Aparajita" w:cs="B Nazanin" w:hint="cs"/>
          <w:sz w:val="24"/>
          <w:szCs w:val="24"/>
          <w:rtl/>
        </w:rPr>
        <w:t xml:space="preserve"> </w:t>
      </w:r>
      <w:r w:rsidRPr="00ED3009">
        <w:rPr>
          <w:rFonts w:ascii="Aparajita" w:hAnsi="Aparajita" w:cs="B Nazanin" w:hint="cs"/>
          <w:sz w:val="24"/>
          <w:szCs w:val="24"/>
          <w:highlight w:val="green"/>
          <w:rtl/>
        </w:rPr>
        <w:t xml:space="preserve">همیشه در سطح لنفوسیت های </w:t>
      </w:r>
      <w:r w:rsidRPr="00ED3009">
        <w:rPr>
          <w:rFonts w:ascii="Aparajita" w:hAnsi="Aparajita" w:cs="B Nazanin"/>
          <w:sz w:val="24"/>
          <w:szCs w:val="24"/>
          <w:highlight w:val="green"/>
        </w:rPr>
        <w:t>B</w:t>
      </w:r>
      <w:r w:rsidRPr="00ED3009">
        <w:rPr>
          <w:rFonts w:ascii="Aparajita" w:hAnsi="Aparajita" w:cs="B Nazanin" w:hint="cs"/>
          <w:sz w:val="24"/>
          <w:szCs w:val="24"/>
          <w:highlight w:val="green"/>
          <w:rtl/>
        </w:rPr>
        <w:t xml:space="preserve"> چسبیده و نمی تواند از غشاء کنده شود نوع زنجیره</w:t>
      </w:r>
      <w:r w:rsidRPr="002E71BD">
        <w:rPr>
          <w:rFonts w:ascii="Aparajita" w:hAnsi="Aparajita" w:cs="B Nazanin" w:hint="cs"/>
          <w:sz w:val="24"/>
          <w:szCs w:val="24"/>
          <w:rtl/>
        </w:rPr>
        <w:t xml:space="preserve"> </w:t>
      </w:r>
      <w:r w:rsidRPr="00ED3009">
        <w:rPr>
          <w:rFonts w:ascii="Aparajita" w:hAnsi="Aparajita" w:cs="B Nazanin" w:hint="cs"/>
          <w:sz w:val="24"/>
          <w:szCs w:val="24"/>
          <w:highlight w:val="green"/>
          <w:rtl/>
        </w:rPr>
        <w:t xml:space="preserve">سنگین این ایمنوگلوبولین از نوع </w:t>
      </w:r>
      <w:r w:rsidRPr="00ED3009">
        <w:rPr>
          <w:rFonts w:ascii="Tahoma" w:hAnsi="Tahoma" w:cs="B Nazanin"/>
          <w:color w:val="000000"/>
          <w:sz w:val="24"/>
          <w:szCs w:val="24"/>
          <w:highlight w:val="green"/>
          <w:shd w:val="clear" w:color="auto" w:fill="FFFFFF"/>
        </w:rPr>
        <w:t>δ</w:t>
      </w:r>
      <w:r w:rsidRPr="00ED3009">
        <w:rPr>
          <w:rFonts w:ascii="Aparajita" w:hAnsi="Aparajita" w:cs="B Nazanin" w:hint="cs"/>
          <w:sz w:val="24"/>
          <w:szCs w:val="24"/>
          <w:highlight w:val="green"/>
          <w:rtl/>
        </w:rPr>
        <w:t xml:space="preserve"> (دلتا) است</w:t>
      </w:r>
      <w:r w:rsidRPr="002E71BD">
        <w:rPr>
          <w:rFonts w:ascii="Aparajita" w:hAnsi="Aparajita" w:cs="B Nazanin" w:hint="cs"/>
          <w:sz w:val="24"/>
          <w:szCs w:val="24"/>
          <w:rtl/>
        </w:rPr>
        <w:t>.</w:t>
      </w:r>
    </w:p>
    <w:p w:rsidR="002E71BD" w:rsidRPr="002E71BD" w:rsidRDefault="002E71BD" w:rsidP="002E71BD">
      <w:pPr>
        <w:rPr>
          <w:rFonts w:ascii="Aparajita" w:hAnsi="Aparajita" w:cs="B Nazanin"/>
          <w:sz w:val="24"/>
          <w:szCs w:val="24"/>
          <w:rtl/>
        </w:rPr>
      </w:pPr>
      <w:proofErr w:type="spellStart"/>
      <w:proofErr w:type="gramStart"/>
      <w:r w:rsidRPr="002E71BD">
        <w:rPr>
          <w:rFonts w:ascii="Aparajita" w:hAnsi="Aparajita" w:cs="B Nazanin"/>
          <w:sz w:val="24"/>
          <w:szCs w:val="24"/>
        </w:rPr>
        <w:t>IgY</w:t>
      </w:r>
      <w:proofErr w:type="spellEnd"/>
      <w:proofErr w:type="gramEnd"/>
    </w:p>
    <w:p w:rsidR="002E71BD" w:rsidRPr="002E71BD" w:rsidRDefault="002E71BD" w:rsidP="002E71BD">
      <w:pPr>
        <w:rPr>
          <w:rFonts w:ascii="Aparajita" w:hAnsi="Aparajita" w:cs="B Nazanin"/>
          <w:sz w:val="24"/>
          <w:szCs w:val="24"/>
          <w:rtl/>
        </w:rPr>
      </w:pPr>
      <w:r w:rsidRPr="00ED3009">
        <w:rPr>
          <w:rFonts w:ascii="Aparajita" w:hAnsi="Aparajita" w:cs="B Nazanin" w:hint="cs"/>
          <w:sz w:val="24"/>
          <w:szCs w:val="24"/>
          <w:highlight w:val="green"/>
          <w:rtl/>
        </w:rPr>
        <w:t>در یکسری از موجودات مثل پرندگان،دوزیستان،خزندگان و</w:t>
      </w:r>
      <w:r w:rsidRPr="00ED3009">
        <w:rPr>
          <w:rFonts w:ascii="Aparajita" w:hAnsi="Aparajita" w:cs="B Nazanin"/>
          <w:sz w:val="24"/>
          <w:szCs w:val="24"/>
          <w:highlight w:val="green"/>
        </w:rPr>
        <w:t xml:space="preserve">Lung fish </w:t>
      </w:r>
      <w:r w:rsidRPr="00ED3009">
        <w:rPr>
          <w:rFonts w:ascii="Aparajita" w:hAnsi="Aparajita" w:cs="B Nazanin" w:hint="cs"/>
          <w:sz w:val="24"/>
          <w:szCs w:val="24"/>
          <w:highlight w:val="green"/>
          <w:rtl/>
        </w:rPr>
        <w:t xml:space="preserve">(ماهیان دو تنفسی) وجود دارد این ایمنوگلوبولین جایگزین </w:t>
      </w:r>
      <w:proofErr w:type="spellStart"/>
      <w:r w:rsidRPr="00ED3009">
        <w:rPr>
          <w:rFonts w:ascii="Aparajita" w:hAnsi="Aparajita" w:cs="B Nazanin"/>
          <w:sz w:val="24"/>
          <w:szCs w:val="24"/>
          <w:highlight w:val="green"/>
        </w:rPr>
        <w:t>IgG</w:t>
      </w:r>
      <w:proofErr w:type="spellEnd"/>
      <w:r w:rsidRPr="00ED3009">
        <w:rPr>
          <w:rFonts w:ascii="Aparajita" w:hAnsi="Aparajita" w:cs="B Nazanin" w:hint="cs"/>
          <w:sz w:val="24"/>
          <w:szCs w:val="24"/>
          <w:highlight w:val="green"/>
          <w:rtl/>
        </w:rPr>
        <w:t xml:space="preserve">و </w:t>
      </w:r>
      <w:proofErr w:type="spellStart"/>
      <w:r w:rsidRPr="00ED3009">
        <w:rPr>
          <w:rFonts w:ascii="Aparajita" w:hAnsi="Aparajita" w:cs="B Nazanin"/>
          <w:sz w:val="24"/>
          <w:szCs w:val="24"/>
          <w:highlight w:val="green"/>
        </w:rPr>
        <w:t>IgE</w:t>
      </w:r>
      <w:proofErr w:type="spellEnd"/>
      <w:r w:rsidRPr="00ED3009">
        <w:rPr>
          <w:rFonts w:ascii="Aparajita" w:hAnsi="Aparajita" w:cs="B Nazanin" w:hint="cs"/>
          <w:sz w:val="24"/>
          <w:szCs w:val="24"/>
          <w:highlight w:val="green"/>
          <w:rtl/>
        </w:rPr>
        <w:t>دیگر موجودات است</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مقایسه آنتی بادی ها از لحاظ وزن مولکولی</w:t>
      </w:r>
    </w:p>
    <w:p w:rsidR="002E71BD" w:rsidRPr="002E71BD" w:rsidRDefault="002E71BD" w:rsidP="002E71BD">
      <w:pPr>
        <w:rPr>
          <w:rFonts w:ascii="Aparajita" w:hAnsi="Aparajita" w:cs="B Nazanin"/>
          <w:sz w:val="24"/>
          <w:szCs w:val="24"/>
        </w:rPr>
      </w:pPr>
      <w:proofErr w:type="spellStart"/>
      <w:r w:rsidRPr="002E71BD">
        <w:rPr>
          <w:rFonts w:ascii="Aparajita" w:hAnsi="Aparajita" w:cs="B Nazanin"/>
          <w:sz w:val="24"/>
          <w:szCs w:val="24"/>
        </w:rPr>
        <w:t>IgM</w:t>
      </w:r>
      <w:proofErr w:type="spellEnd"/>
      <w:r w:rsidRPr="002E71BD">
        <w:rPr>
          <w:rFonts w:ascii="Aparajita" w:hAnsi="Aparajita" w:cs="B Nazanin"/>
          <w:sz w:val="24"/>
          <w:szCs w:val="24"/>
        </w:rPr>
        <w:t>&gt;</w:t>
      </w:r>
      <w:proofErr w:type="spellStart"/>
      <w:r w:rsidRPr="002E71BD">
        <w:rPr>
          <w:rFonts w:ascii="Aparajita" w:hAnsi="Aparajita" w:cs="B Nazanin"/>
          <w:sz w:val="24"/>
          <w:szCs w:val="24"/>
        </w:rPr>
        <w:t>SIgA</w:t>
      </w:r>
      <w:proofErr w:type="spellEnd"/>
      <w:r w:rsidRPr="002E71BD">
        <w:rPr>
          <w:rFonts w:ascii="Aparajita" w:hAnsi="Aparajita" w:cs="B Nazanin"/>
          <w:sz w:val="24"/>
          <w:szCs w:val="24"/>
        </w:rPr>
        <w:t>&gt;</w:t>
      </w:r>
      <w:proofErr w:type="spellStart"/>
      <w:r w:rsidRPr="002E71BD">
        <w:rPr>
          <w:rFonts w:ascii="Aparajita" w:hAnsi="Aparajita" w:cs="B Nazanin"/>
          <w:sz w:val="24"/>
          <w:szCs w:val="24"/>
        </w:rPr>
        <w:t>IgE</w:t>
      </w:r>
      <w:proofErr w:type="spellEnd"/>
      <w:r w:rsidRPr="002E71BD">
        <w:rPr>
          <w:rFonts w:ascii="Aparajita" w:hAnsi="Aparajita" w:cs="B Nazanin"/>
          <w:sz w:val="24"/>
          <w:szCs w:val="24"/>
        </w:rPr>
        <w:t>&gt;</w:t>
      </w:r>
      <w:proofErr w:type="spellStart"/>
      <w:r w:rsidRPr="002E71BD">
        <w:rPr>
          <w:rFonts w:ascii="Aparajita" w:hAnsi="Aparajita" w:cs="B Nazanin"/>
          <w:sz w:val="24"/>
          <w:szCs w:val="24"/>
        </w:rPr>
        <w:t>IgD</w:t>
      </w:r>
      <w:proofErr w:type="spellEnd"/>
      <w:r w:rsidRPr="002E71BD">
        <w:rPr>
          <w:rFonts w:ascii="Aparajita" w:hAnsi="Aparajita" w:cs="B Nazanin"/>
          <w:sz w:val="24"/>
          <w:szCs w:val="24"/>
        </w:rPr>
        <w:t>&gt;IgG3&gt;IgA1=IgA2&gt;IgG1=IgG2=IgG4</w:t>
      </w:r>
    </w:p>
    <w:p w:rsidR="002E71BD" w:rsidRPr="002E71BD" w:rsidRDefault="002E71BD" w:rsidP="002E71BD">
      <w:pPr>
        <w:rPr>
          <w:rFonts w:ascii="Aparajita" w:hAnsi="Aparajita" w:cs="B Nazanin"/>
          <w:sz w:val="24"/>
          <w:szCs w:val="24"/>
        </w:rPr>
      </w:pPr>
      <w:r w:rsidRPr="002E71BD">
        <w:rPr>
          <w:rFonts w:ascii="Aparajita" w:hAnsi="Aparajita" w:cs="B Nazanin"/>
          <w:sz w:val="24"/>
          <w:szCs w:val="24"/>
        </w:rPr>
        <w:t>970KD&gt;385KD&gt;200KD&gt;180KD&gt;170KD&gt;160KDal&gt;146KD</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از لحاظ نیمه عمر</w:t>
      </w:r>
    </w:p>
    <w:p w:rsidR="002E71BD" w:rsidRPr="002E71BD" w:rsidRDefault="002E71BD" w:rsidP="002E71BD">
      <w:pPr>
        <w:rPr>
          <w:rFonts w:ascii="Aparajita" w:hAnsi="Aparajita" w:cs="B Nazanin"/>
          <w:sz w:val="24"/>
          <w:szCs w:val="24"/>
        </w:rPr>
      </w:pPr>
      <w:r w:rsidRPr="002E71BD">
        <w:rPr>
          <w:rFonts w:ascii="Aparajita" w:hAnsi="Aparajita" w:cs="B Nazanin"/>
          <w:sz w:val="24"/>
          <w:szCs w:val="24"/>
        </w:rPr>
        <w:t>IgG1=IgG2=IgG4&gt;IgG3&gt;</w:t>
      </w:r>
      <w:proofErr w:type="gramStart"/>
      <w:r w:rsidRPr="002E71BD">
        <w:rPr>
          <w:rFonts w:ascii="Aparajita" w:hAnsi="Aparajita" w:cs="B Nazanin"/>
          <w:sz w:val="24"/>
          <w:szCs w:val="24"/>
        </w:rPr>
        <w:t>IgA(</w:t>
      </w:r>
      <w:proofErr w:type="gramEnd"/>
      <w:r w:rsidRPr="002E71BD">
        <w:rPr>
          <w:rFonts w:ascii="Aparajita" w:hAnsi="Aparajita" w:cs="B Nazanin"/>
          <w:sz w:val="24"/>
          <w:szCs w:val="24"/>
        </w:rPr>
        <w:t>IgA1,IgA2)&gt;</w:t>
      </w:r>
      <w:proofErr w:type="spellStart"/>
      <w:r w:rsidRPr="002E71BD">
        <w:rPr>
          <w:rFonts w:ascii="Aparajita" w:hAnsi="Aparajita" w:cs="B Nazanin"/>
          <w:sz w:val="24"/>
          <w:szCs w:val="24"/>
        </w:rPr>
        <w:t>IgM</w:t>
      </w:r>
      <w:proofErr w:type="spellEnd"/>
      <w:r w:rsidRPr="002E71BD">
        <w:rPr>
          <w:rFonts w:ascii="Aparajita" w:hAnsi="Aparajita" w:cs="B Nazanin"/>
          <w:sz w:val="24"/>
          <w:szCs w:val="24"/>
        </w:rPr>
        <w:t>&gt;</w:t>
      </w:r>
      <w:proofErr w:type="spellStart"/>
      <w:r w:rsidRPr="002E71BD">
        <w:rPr>
          <w:rFonts w:ascii="Aparajita" w:hAnsi="Aparajita" w:cs="B Nazanin"/>
          <w:sz w:val="24"/>
          <w:szCs w:val="24"/>
        </w:rPr>
        <w:t>IgD</w:t>
      </w:r>
      <w:proofErr w:type="spellEnd"/>
      <w:r w:rsidRPr="002E71BD">
        <w:rPr>
          <w:rFonts w:ascii="Aparajita" w:hAnsi="Aparajita" w:cs="B Nazanin"/>
          <w:sz w:val="24"/>
          <w:szCs w:val="24"/>
        </w:rPr>
        <w:t>&gt;</w:t>
      </w:r>
      <w:proofErr w:type="spellStart"/>
      <w:r w:rsidRPr="002E71BD">
        <w:rPr>
          <w:rFonts w:ascii="Aparajita" w:hAnsi="Aparajita" w:cs="B Nazanin"/>
          <w:sz w:val="24"/>
          <w:szCs w:val="24"/>
        </w:rPr>
        <w:t>IgE</w:t>
      </w:r>
      <w:proofErr w:type="spellEnd"/>
    </w:p>
    <w:p w:rsidR="007C7020" w:rsidRDefault="007C7020" w:rsidP="007C7020">
      <w:pPr>
        <w:jc w:val="center"/>
        <w:rPr>
          <w:rFonts w:ascii="Aparajita" w:hAnsi="Aparajita" w:cs="B Nazanin"/>
          <w:b/>
          <w:bCs/>
          <w:sz w:val="24"/>
          <w:szCs w:val="24"/>
          <w:rtl/>
        </w:rPr>
      </w:pPr>
      <w:r w:rsidRPr="007C7020">
        <w:rPr>
          <w:rFonts w:ascii="Aparajita" w:hAnsi="Aparajita" w:cs="B Nazanin"/>
          <w:b/>
          <w:bCs/>
          <w:noProof/>
          <w:sz w:val="24"/>
          <w:szCs w:val="24"/>
          <w:rtl/>
          <w:lang w:bidi="ar-SA"/>
        </w:rPr>
        <w:drawing>
          <wp:inline distT="0" distB="0" distL="0" distR="0">
            <wp:extent cx="4699253" cy="3937000"/>
            <wp:effectExtent l="19050" t="0" r="6097"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grayscl/>
                    </a:blip>
                    <a:srcRect l="36018" t="16124" r="6850" b="13013"/>
                    <a:stretch>
                      <a:fillRect/>
                    </a:stretch>
                  </pic:blipFill>
                  <pic:spPr bwMode="auto">
                    <a:xfrm>
                      <a:off x="0" y="0"/>
                      <a:ext cx="4696635" cy="3934807"/>
                    </a:xfrm>
                    <a:prstGeom prst="rect">
                      <a:avLst/>
                    </a:prstGeom>
                    <a:noFill/>
                    <a:ln w="9525">
                      <a:noFill/>
                      <a:miter lim="800000"/>
                      <a:headEnd/>
                      <a:tailEnd/>
                    </a:ln>
                  </pic:spPr>
                </pic:pic>
              </a:graphicData>
            </a:graphic>
          </wp:inline>
        </w:drawing>
      </w:r>
    </w:p>
    <w:p w:rsidR="007C7020" w:rsidRPr="00D670AA" w:rsidRDefault="007C7020" w:rsidP="007C7020">
      <w:pPr>
        <w:rPr>
          <w:rFonts w:ascii="Aparajita" w:hAnsi="Aparajita" w:cs="B Nazanin"/>
          <w:sz w:val="24"/>
          <w:szCs w:val="24"/>
          <w:rtl/>
        </w:rPr>
      </w:pPr>
      <w:r w:rsidRPr="00D670AA">
        <w:rPr>
          <w:rFonts w:ascii="Aparajita" w:hAnsi="Aparajita" w:cs="B Nazanin" w:hint="cs"/>
          <w:sz w:val="24"/>
          <w:szCs w:val="24"/>
          <w:rtl/>
        </w:rPr>
        <w:lastRenderedPageBreak/>
        <w:t xml:space="preserve">رسپتور </w:t>
      </w:r>
      <w:r w:rsidRPr="00D670AA">
        <w:rPr>
          <w:rFonts w:ascii="Aparajita" w:hAnsi="Aparajita" w:cs="B Nazanin"/>
          <w:sz w:val="24"/>
          <w:szCs w:val="24"/>
        </w:rPr>
        <w:t xml:space="preserve">FC </w:t>
      </w:r>
      <w:r w:rsidRPr="00D670AA">
        <w:rPr>
          <w:rFonts w:ascii="Aparajita" w:hAnsi="Aparajita" w:cs="B Nazanin" w:hint="cs"/>
          <w:sz w:val="24"/>
          <w:szCs w:val="24"/>
          <w:rtl/>
        </w:rPr>
        <w:t xml:space="preserve">روی ماکروفاژ  و نوتروفیل ناحیه ثابت </w:t>
      </w:r>
      <w:proofErr w:type="spellStart"/>
      <w:r w:rsidRPr="00D670AA">
        <w:rPr>
          <w:rFonts w:ascii="Aparajita" w:hAnsi="Aparajita" w:cs="B Nazanin"/>
          <w:sz w:val="24"/>
          <w:szCs w:val="24"/>
        </w:rPr>
        <w:t>IgG</w:t>
      </w:r>
      <w:proofErr w:type="spellEnd"/>
      <w:r w:rsidRPr="00D670AA">
        <w:rPr>
          <w:rFonts w:ascii="Aparajita" w:hAnsi="Aparajita" w:cs="B Nazanin" w:hint="cs"/>
          <w:sz w:val="24"/>
          <w:szCs w:val="24"/>
          <w:rtl/>
        </w:rPr>
        <w:t xml:space="preserve"> و </w:t>
      </w:r>
      <w:r w:rsidRPr="00D670AA">
        <w:rPr>
          <w:rFonts w:ascii="Aparajita" w:hAnsi="Aparajita" w:cs="B Nazanin"/>
          <w:sz w:val="24"/>
          <w:szCs w:val="24"/>
        </w:rPr>
        <w:t>A</w:t>
      </w:r>
      <w:r w:rsidRPr="00D670AA">
        <w:rPr>
          <w:rFonts w:ascii="Aparajita" w:hAnsi="Aparajita" w:cs="B Nazanin" w:hint="cs"/>
          <w:sz w:val="24"/>
          <w:szCs w:val="24"/>
          <w:rtl/>
        </w:rPr>
        <w:t xml:space="preserve"> را که متصل به پاتوژن است شناخته و بلع و نابودی باکتری پوشیده با </w:t>
      </w:r>
      <w:proofErr w:type="spellStart"/>
      <w:r w:rsidRPr="00D670AA">
        <w:rPr>
          <w:rFonts w:ascii="Aparajita" w:hAnsi="Aparajita" w:cs="B Nazanin"/>
          <w:sz w:val="24"/>
          <w:szCs w:val="24"/>
        </w:rPr>
        <w:t>Ab</w:t>
      </w:r>
      <w:proofErr w:type="spellEnd"/>
      <w:r w:rsidRPr="00D670AA">
        <w:rPr>
          <w:rFonts w:ascii="Aparajita" w:hAnsi="Aparajita" w:cs="B Nazanin" w:hint="cs"/>
          <w:sz w:val="24"/>
          <w:szCs w:val="24"/>
          <w:rtl/>
        </w:rPr>
        <w:t xml:space="preserve"> را اغاز می کنند</w:t>
      </w:r>
    </w:p>
    <w:p w:rsidR="007C7020" w:rsidRPr="00D670AA" w:rsidRDefault="007C7020" w:rsidP="007C7020">
      <w:pPr>
        <w:rPr>
          <w:rFonts w:ascii="Aparajita" w:hAnsi="Aparajita" w:cs="B Nazanin"/>
          <w:sz w:val="24"/>
          <w:szCs w:val="24"/>
          <w:rtl/>
        </w:rPr>
      </w:pPr>
      <w:r w:rsidRPr="00ED3009">
        <w:rPr>
          <w:rFonts w:ascii="Aparajita" w:hAnsi="Aparajita" w:cs="B Nazanin"/>
          <w:sz w:val="24"/>
          <w:szCs w:val="24"/>
          <w:highlight w:val="green"/>
        </w:rPr>
        <w:t>Eos</w:t>
      </w:r>
      <w:r w:rsidRPr="00ED3009">
        <w:rPr>
          <w:rFonts w:ascii="Aparajita" w:hAnsi="Aparajita" w:cs="B Nazanin" w:hint="cs"/>
          <w:sz w:val="24"/>
          <w:szCs w:val="24"/>
          <w:highlight w:val="green"/>
          <w:rtl/>
        </w:rPr>
        <w:t>ها هم</w:t>
      </w:r>
      <w:r w:rsidRPr="00D670AA">
        <w:rPr>
          <w:rFonts w:ascii="Aparajita" w:hAnsi="Aparajita" w:cs="B Nazanin" w:hint="cs"/>
          <w:sz w:val="24"/>
          <w:szCs w:val="24"/>
          <w:rtl/>
        </w:rPr>
        <w:t xml:space="preserve"> برای حذف انگل های بسیار بزرگ از بلع مهمند آنها هم رسپتور </w:t>
      </w:r>
      <w:r w:rsidRPr="00ED3009">
        <w:rPr>
          <w:rFonts w:ascii="Aparajita" w:hAnsi="Aparajita" w:cs="B Nazanin" w:hint="cs"/>
          <w:sz w:val="24"/>
          <w:szCs w:val="24"/>
          <w:highlight w:val="green"/>
          <w:rtl/>
        </w:rPr>
        <w:t xml:space="preserve">برای </w:t>
      </w:r>
      <w:proofErr w:type="spellStart"/>
      <w:r w:rsidRPr="00ED3009">
        <w:rPr>
          <w:rFonts w:ascii="Aparajita" w:hAnsi="Aparajita" w:cs="B Nazanin"/>
          <w:sz w:val="24"/>
          <w:szCs w:val="24"/>
          <w:highlight w:val="green"/>
        </w:rPr>
        <w:t>IgG</w:t>
      </w:r>
      <w:proofErr w:type="spellEnd"/>
      <w:r w:rsidRPr="00ED3009">
        <w:rPr>
          <w:rFonts w:ascii="Aparajita" w:hAnsi="Aparajita" w:cs="B Nazanin"/>
          <w:sz w:val="24"/>
          <w:szCs w:val="24"/>
          <w:highlight w:val="green"/>
        </w:rPr>
        <w:t xml:space="preserve"> FC</w:t>
      </w:r>
      <w:r w:rsidRPr="00ED3009">
        <w:rPr>
          <w:rFonts w:ascii="Aparajita" w:hAnsi="Aparajita" w:cs="B Nazanin" w:hint="cs"/>
          <w:sz w:val="24"/>
          <w:szCs w:val="24"/>
          <w:highlight w:val="green"/>
          <w:rtl/>
        </w:rPr>
        <w:t xml:space="preserve"> دارند</w:t>
      </w:r>
      <w:r w:rsidRPr="00D670AA">
        <w:rPr>
          <w:rFonts w:ascii="Aparajita" w:hAnsi="Aparajita" w:cs="B Nazanin" w:hint="cs"/>
          <w:sz w:val="24"/>
          <w:szCs w:val="24"/>
          <w:rtl/>
        </w:rPr>
        <w:t xml:space="preserve">.رسپتور برای </w:t>
      </w:r>
      <w:proofErr w:type="spellStart"/>
      <w:r w:rsidRPr="00D670AA">
        <w:rPr>
          <w:rFonts w:ascii="Aparajita" w:hAnsi="Aparajita" w:cs="B Nazanin"/>
          <w:sz w:val="24"/>
          <w:szCs w:val="24"/>
        </w:rPr>
        <w:t>IgE</w:t>
      </w:r>
      <w:proofErr w:type="spellEnd"/>
      <w:r w:rsidRPr="00D670AA">
        <w:rPr>
          <w:rFonts w:ascii="Aparajita" w:hAnsi="Aparajita" w:cs="B Nazanin" w:hint="cs"/>
          <w:sz w:val="24"/>
          <w:szCs w:val="24"/>
          <w:rtl/>
        </w:rPr>
        <w:t xml:space="preserve"> هم دارند.مجموع این رسپتور ها باعث تحریک ازاد سازی مواد توکسیک در </w:t>
      </w:r>
      <w:proofErr w:type="gramStart"/>
      <w:r w:rsidRPr="00D670AA">
        <w:rPr>
          <w:rFonts w:ascii="Aparajita" w:hAnsi="Aparajita" w:cs="B Nazanin" w:hint="cs"/>
          <w:sz w:val="24"/>
          <w:szCs w:val="24"/>
          <w:rtl/>
        </w:rPr>
        <w:t>سطح  انگل</w:t>
      </w:r>
      <w:proofErr w:type="gramEnd"/>
      <w:r w:rsidRPr="00D670AA">
        <w:rPr>
          <w:rFonts w:ascii="Aparajita" w:hAnsi="Aparajita" w:cs="B Nazanin" w:hint="cs"/>
          <w:sz w:val="24"/>
          <w:szCs w:val="24"/>
          <w:rtl/>
        </w:rPr>
        <w:t xml:space="preserve"> می شود.</w:t>
      </w:r>
    </w:p>
    <w:p w:rsidR="007C7020" w:rsidRPr="00D670AA" w:rsidRDefault="007C7020" w:rsidP="007C7020">
      <w:pPr>
        <w:rPr>
          <w:rFonts w:ascii="Aparajita" w:hAnsi="Aparajita" w:cs="B Nazanin"/>
          <w:sz w:val="24"/>
          <w:szCs w:val="24"/>
          <w:rtl/>
        </w:rPr>
      </w:pPr>
      <w:r w:rsidRPr="00ED3009">
        <w:rPr>
          <w:rFonts w:ascii="Aparajita" w:hAnsi="Aparajita" w:cs="B Nazanin"/>
          <w:sz w:val="24"/>
          <w:szCs w:val="24"/>
          <w:highlight w:val="green"/>
        </w:rPr>
        <w:t>NKC</w:t>
      </w:r>
      <w:r w:rsidRPr="00ED3009">
        <w:rPr>
          <w:rFonts w:ascii="Aparajita" w:hAnsi="Aparajita" w:cs="B Nazanin" w:hint="cs"/>
          <w:sz w:val="24"/>
          <w:szCs w:val="24"/>
          <w:highlight w:val="green"/>
          <w:rtl/>
        </w:rPr>
        <w:t xml:space="preserve">ها،ماست سل های بافتی و بازوفیل های خون هم محتویات گرانول های </w:t>
      </w:r>
      <w:proofErr w:type="gramStart"/>
      <w:r w:rsidRPr="00ED3009">
        <w:rPr>
          <w:rFonts w:ascii="Aparajita" w:hAnsi="Aparajita" w:cs="B Nazanin" w:hint="cs"/>
          <w:sz w:val="24"/>
          <w:szCs w:val="24"/>
          <w:highlight w:val="green"/>
          <w:rtl/>
        </w:rPr>
        <w:t>خودرا  وقتی</w:t>
      </w:r>
      <w:proofErr w:type="gramEnd"/>
      <w:r w:rsidRPr="00ED3009">
        <w:rPr>
          <w:rFonts w:ascii="Aparajita" w:hAnsi="Aparajita" w:cs="B Nazanin" w:hint="cs"/>
          <w:sz w:val="24"/>
          <w:szCs w:val="24"/>
          <w:highlight w:val="green"/>
          <w:rtl/>
        </w:rPr>
        <w:t xml:space="preserve"> رسپتور های </w:t>
      </w:r>
      <w:r w:rsidRPr="00ED3009">
        <w:rPr>
          <w:rFonts w:ascii="Aparajita" w:hAnsi="Aparajita" w:cs="B Nazanin"/>
          <w:sz w:val="24"/>
          <w:szCs w:val="24"/>
          <w:highlight w:val="green"/>
        </w:rPr>
        <w:t>FC</w:t>
      </w:r>
      <w:r w:rsidRPr="00ED3009">
        <w:rPr>
          <w:rFonts w:ascii="Aparajita" w:hAnsi="Aparajita" w:cs="B Nazanin" w:hint="cs"/>
          <w:sz w:val="24"/>
          <w:szCs w:val="24"/>
          <w:highlight w:val="green"/>
          <w:rtl/>
        </w:rPr>
        <w:t>آنها اشغال شود رها می کند</w:t>
      </w:r>
    </w:p>
    <w:p w:rsidR="007C7020" w:rsidRPr="002E71BD" w:rsidRDefault="007C7020" w:rsidP="007C7020">
      <w:pPr>
        <w:rPr>
          <w:rFonts w:ascii="Aparajita" w:hAnsi="Aparajita" w:cs="B Nazanin"/>
          <w:sz w:val="24"/>
          <w:szCs w:val="24"/>
          <w:rtl/>
        </w:rPr>
      </w:pPr>
      <w:r w:rsidRPr="00D670AA">
        <w:rPr>
          <w:rFonts w:ascii="Aparajita" w:hAnsi="Aparajita" w:cs="B Nazanin" w:hint="cs"/>
          <w:sz w:val="24"/>
          <w:szCs w:val="24"/>
          <w:rtl/>
        </w:rPr>
        <w:t xml:space="preserve">رسپتور های با افینیتی بالا برای </w:t>
      </w:r>
      <w:proofErr w:type="spellStart"/>
      <w:r w:rsidRPr="00D670AA">
        <w:rPr>
          <w:rFonts w:ascii="Aparajita" w:hAnsi="Aparajita" w:cs="B Nazanin"/>
          <w:sz w:val="24"/>
          <w:szCs w:val="24"/>
        </w:rPr>
        <w:t>IgE</w:t>
      </w:r>
      <w:proofErr w:type="spellEnd"/>
      <w:r w:rsidRPr="00D670AA">
        <w:rPr>
          <w:rFonts w:ascii="Aparajita" w:hAnsi="Aparajita" w:cs="B Nazanin" w:hint="cs"/>
          <w:sz w:val="24"/>
          <w:szCs w:val="24"/>
          <w:rtl/>
        </w:rPr>
        <w:t xml:space="preserve"> توسط ماست سل ها و بازوفیل ها  ساخته </w:t>
      </w:r>
      <w:r w:rsidRPr="002E71BD">
        <w:rPr>
          <w:rFonts w:ascii="Aparajita" w:hAnsi="Aparajita" w:cs="B Nazanin" w:hint="cs"/>
          <w:sz w:val="24"/>
          <w:szCs w:val="24"/>
          <w:rtl/>
        </w:rPr>
        <w:t xml:space="preserve">می شود و با رسپتور های </w:t>
      </w:r>
      <w:r w:rsidRPr="002E71BD">
        <w:rPr>
          <w:rFonts w:ascii="Aparajita" w:hAnsi="Aparajita" w:cs="B Nazanin"/>
          <w:sz w:val="24"/>
          <w:szCs w:val="24"/>
        </w:rPr>
        <w:t xml:space="preserve">FC </w:t>
      </w:r>
      <w:r w:rsidRPr="002E71BD">
        <w:rPr>
          <w:rFonts w:ascii="Aparajita" w:hAnsi="Aparajita" w:cs="B Nazanin" w:hint="cs"/>
          <w:sz w:val="24"/>
          <w:szCs w:val="24"/>
          <w:rtl/>
        </w:rPr>
        <w:t xml:space="preserve"> دیگر تفاوتی دارند: می توانند به آنتی بادی های منومر ازاد وصل شوند و پاسخ سریع به پاتوژن در محل ورود اولیه اش به بافت نشان دهد.</w:t>
      </w:r>
    </w:p>
    <w:p w:rsidR="007C7020" w:rsidRDefault="007C7020" w:rsidP="007C7020">
      <w:pPr>
        <w:rPr>
          <w:rFonts w:ascii="Aparajita" w:hAnsi="Aparajita" w:cs="B Nazanin"/>
          <w:sz w:val="24"/>
          <w:szCs w:val="24"/>
          <w:rtl/>
        </w:rPr>
      </w:pPr>
      <w:r w:rsidRPr="00ED3009">
        <w:rPr>
          <w:rFonts w:ascii="Aparajita" w:hAnsi="Aparajita" w:cs="B Nazanin" w:hint="cs"/>
          <w:sz w:val="24"/>
          <w:szCs w:val="24"/>
          <w:highlight w:val="green"/>
          <w:rtl/>
        </w:rPr>
        <w:t xml:space="preserve">وقتی </w:t>
      </w:r>
      <w:proofErr w:type="spellStart"/>
      <w:r w:rsidRPr="00ED3009">
        <w:rPr>
          <w:rFonts w:ascii="Aparajita" w:hAnsi="Aparajita" w:cs="B Nazanin"/>
          <w:sz w:val="24"/>
          <w:szCs w:val="24"/>
          <w:highlight w:val="green"/>
        </w:rPr>
        <w:t>IgE</w:t>
      </w:r>
      <w:proofErr w:type="spellEnd"/>
      <w:r w:rsidRPr="00ED3009">
        <w:rPr>
          <w:rFonts w:ascii="Aparajita" w:hAnsi="Aparajita" w:cs="B Nazanin" w:hint="cs"/>
          <w:sz w:val="24"/>
          <w:szCs w:val="24"/>
          <w:highlight w:val="green"/>
          <w:rtl/>
        </w:rPr>
        <w:t>+</w:t>
      </w:r>
      <w:r w:rsidRPr="00ED3009">
        <w:rPr>
          <w:rFonts w:ascii="Aparajita" w:hAnsi="Aparajita" w:cs="B Nazanin"/>
          <w:sz w:val="24"/>
          <w:szCs w:val="24"/>
          <w:highlight w:val="green"/>
        </w:rPr>
        <w:t>Ag</w:t>
      </w:r>
      <w:r w:rsidRPr="00ED3009">
        <w:rPr>
          <w:rFonts w:ascii="Aparajita" w:hAnsi="Aparajita" w:cs="B Nazanin" w:hint="cs"/>
          <w:sz w:val="24"/>
          <w:szCs w:val="24"/>
          <w:highlight w:val="green"/>
          <w:rtl/>
        </w:rPr>
        <w:t xml:space="preserve">به سطح ماست سل  وصل شود آزاد سازی هیستامین و بسیاری مدیاتور های دیگر را در خون به سمت محل ورود عفونت تحریک می کند و در نتیجه .بسیاری </w:t>
      </w:r>
      <w:proofErr w:type="spellStart"/>
      <w:r w:rsidRPr="00ED3009">
        <w:rPr>
          <w:rFonts w:ascii="Aparajita" w:hAnsi="Aparajita" w:cs="B Nazanin"/>
          <w:sz w:val="24"/>
          <w:szCs w:val="24"/>
          <w:highlight w:val="green"/>
        </w:rPr>
        <w:t>Ab</w:t>
      </w:r>
      <w:proofErr w:type="spellEnd"/>
      <w:r w:rsidRPr="00ED3009">
        <w:rPr>
          <w:rFonts w:ascii="Aparajita" w:hAnsi="Aparajita" w:cs="B Nazanin" w:hint="cs"/>
          <w:sz w:val="24"/>
          <w:szCs w:val="24"/>
          <w:highlight w:val="green"/>
          <w:rtl/>
        </w:rPr>
        <w:t xml:space="preserve">ها و مولکول های </w:t>
      </w:r>
      <w:r w:rsidRPr="00ED3009">
        <w:rPr>
          <w:rFonts w:ascii="Aparajita" w:hAnsi="Aparajita" w:cs="B Nazanin"/>
          <w:sz w:val="24"/>
          <w:szCs w:val="24"/>
          <w:highlight w:val="green"/>
        </w:rPr>
        <w:t>B</w:t>
      </w:r>
      <w:r w:rsidRPr="00ED3009">
        <w:rPr>
          <w:rFonts w:ascii="Aparajita" w:hAnsi="Aparajita" w:cs="B Nazanin" w:hint="cs"/>
          <w:sz w:val="24"/>
          <w:szCs w:val="24"/>
          <w:highlight w:val="green"/>
          <w:rtl/>
        </w:rPr>
        <w:t>ساز را به محل بسیج می کند.ماست سل ها زیر سطوح اپیتلیالی پوست و داخل غشاء پایه راه هوایی و گوارشی هستند.فعال شدن آنها مسئول بسیاری علائم واکنش های آلرژیک است.</w:t>
      </w:r>
    </w:p>
    <w:p w:rsidR="007C7020" w:rsidRPr="00D670AA" w:rsidRDefault="007C7020" w:rsidP="007C7020">
      <w:pPr>
        <w:jc w:val="center"/>
        <w:rPr>
          <w:rFonts w:ascii="Aparajita" w:hAnsi="Aparajita" w:cs="B Nazanin"/>
          <w:sz w:val="24"/>
          <w:szCs w:val="24"/>
          <w:rtl/>
        </w:rPr>
      </w:pPr>
      <w:r>
        <w:rPr>
          <w:rFonts w:ascii="Aparajita" w:hAnsi="Aparajita" w:cs="B Nazanin"/>
          <w:noProof/>
          <w:sz w:val="24"/>
          <w:szCs w:val="24"/>
          <w:rtl/>
          <w:lang w:bidi="ar-SA"/>
        </w:rPr>
        <w:drawing>
          <wp:inline distT="0" distB="0" distL="0" distR="0">
            <wp:extent cx="3746500" cy="2108200"/>
            <wp:effectExtent l="1905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grayscl/>
                    </a:blip>
                    <a:srcRect l="36209" t="48196" r="7423" b="9021"/>
                    <a:stretch>
                      <a:fillRect/>
                    </a:stretch>
                  </pic:blipFill>
                  <pic:spPr bwMode="auto">
                    <a:xfrm>
                      <a:off x="0" y="0"/>
                      <a:ext cx="3746500" cy="2108200"/>
                    </a:xfrm>
                    <a:prstGeom prst="rect">
                      <a:avLst/>
                    </a:prstGeom>
                    <a:noFill/>
                    <a:ln w="9525">
                      <a:noFill/>
                      <a:miter lim="800000"/>
                      <a:headEnd/>
                      <a:tailEnd/>
                    </a:ln>
                  </pic:spPr>
                </pic:pic>
              </a:graphicData>
            </a:graphic>
          </wp:inline>
        </w:drawing>
      </w:r>
    </w:p>
    <w:p w:rsidR="007C7020" w:rsidRPr="002E71BD" w:rsidRDefault="007C7020" w:rsidP="007C7020">
      <w:pPr>
        <w:rPr>
          <w:rFonts w:ascii="Aparajita" w:hAnsi="Aparajita" w:cs="B Nazanin"/>
          <w:sz w:val="24"/>
          <w:szCs w:val="24"/>
          <w:rtl/>
        </w:rPr>
      </w:pPr>
      <w:proofErr w:type="spellStart"/>
      <w:r w:rsidRPr="00D670AA">
        <w:rPr>
          <w:rFonts w:ascii="Aparajita" w:hAnsi="Aparajita" w:cs="B Nazanin"/>
          <w:sz w:val="24"/>
          <w:szCs w:val="24"/>
        </w:rPr>
        <w:t>IgM</w:t>
      </w:r>
      <w:proofErr w:type="spellEnd"/>
      <w:r w:rsidRPr="00D670AA">
        <w:rPr>
          <w:rFonts w:ascii="Aparajita" w:hAnsi="Aparajita" w:cs="B Nazanin" w:hint="cs"/>
          <w:sz w:val="24"/>
          <w:szCs w:val="24"/>
          <w:rtl/>
        </w:rPr>
        <w:t xml:space="preserve"> در مراحل اولیه توسط سلول </w:t>
      </w:r>
      <w:r w:rsidRPr="00D670AA">
        <w:rPr>
          <w:rFonts w:ascii="Aparajita" w:hAnsi="Aparajita" w:cs="B Nazanin"/>
          <w:sz w:val="24"/>
          <w:szCs w:val="24"/>
        </w:rPr>
        <w:t xml:space="preserve">B </w:t>
      </w:r>
      <w:r w:rsidRPr="00D670AA">
        <w:rPr>
          <w:rFonts w:ascii="Aparajita" w:hAnsi="Aparajita" w:cs="B Nazanin" w:hint="cs"/>
          <w:sz w:val="24"/>
          <w:szCs w:val="24"/>
          <w:rtl/>
        </w:rPr>
        <w:t xml:space="preserve">در عفونت تولید می شود.همچنین در غیاب پاتوژن هم به عنوان </w:t>
      </w:r>
      <w:proofErr w:type="spellStart"/>
      <w:r w:rsidRPr="00D670AA">
        <w:rPr>
          <w:rFonts w:ascii="Aparajita" w:hAnsi="Aparajita" w:cs="B Nazanin"/>
          <w:sz w:val="24"/>
          <w:szCs w:val="24"/>
        </w:rPr>
        <w:t>Ab</w:t>
      </w:r>
      <w:proofErr w:type="spellEnd"/>
      <w:r w:rsidRPr="00D670AA">
        <w:rPr>
          <w:rFonts w:ascii="Aparajita" w:hAnsi="Aparajita" w:cs="B Nazanin" w:hint="cs"/>
          <w:sz w:val="24"/>
          <w:szCs w:val="24"/>
          <w:rtl/>
        </w:rPr>
        <w:t>های طبیعی تولید می شود.</w:t>
      </w:r>
      <w:r w:rsidRPr="00D670AA">
        <w:rPr>
          <w:rFonts w:ascii="Aparajita" w:hAnsi="Aparajita" w:cs="B Nazanin"/>
          <w:sz w:val="24"/>
          <w:szCs w:val="24"/>
        </w:rPr>
        <w:t>M</w:t>
      </w:r>
      <w:r w:rsidRPr="00D670AA">
        <w:rPr>
          <w:rFonts w:ascii="Aparajita" w:hAnsi="Aparajita" w:cs="B Nazanin" w:hint="cs"/>
          <w:sz w:val="24"/>
          <w:szCs w:val="24"/>
          <w:rtl/>
        </w:rPr>
        <w:t xml:space="preserve"> نقش زیاد در حفاظت علیه عفونت های خون دارد در حالی که ایزوتیپ های که بعدا در پاسخ</w:t>
      </w:r>
      <w:r w:rsidRPr="002E71BD">
        <w:rPr>
          <w:rFonts w:ascii="Aparajita" w:hAnsi="Aparajita" w:cs="B Nazanin" w:hint="cs"/>
          <w:sz w:val="24"/>
          <w:szCs w:val="24"/>
          <w:rtl/>
        </w:rPr>
        <w:t xml:space="preserve"> های ایمنی ایجاد می شوند مثل </w:t>
      </w:r>
      <w:proofErr w:type="gramStart"/>
      <w:r w:rsidRPr="002E71BD">
        <w:rPr>
          <w:rFonts w:ascii="Aparajita" w:hAnsi="Aparajita" w:cs="B Nazanin"/>
          <w:sz w:val="24"/>
          <w:szCs w:val="24"/>
        </w:rPr>
        <w:t xml:space="preserve">G </w:t>
      </w:r>
      <w:r w:rsidRPr="002E71BD">
        <w:rPr>
          <w:rFonts w:ascii="Aparajita" w:hAnsi="Aparajita" w:cs="B Nazanin" w:hint="cs"/>
          <w:sz w:val="24"/>
          <w:szCs w:val="24"/>
          <w:rtl/>
        </w:rPr>
        <w:t xml:space="preserve"> به</w:t>
      </w:r>
      <w:proofErr w:type="gramEnd"/>
      <w:r w:rsidRPr="002E71BD">
        <w:rPr>
          <w:rFonts w:ascii="Aparajita" w:hAnsi="Aparajita" w:cs="B Nazanin" w:hint="cs"/>
          <w:sz w:val="24"/>
          <w:szCs w:val="24"/>
          <w:rtl/>
        </w:rPr>
        <w:t xml:space="preserve"> بافت ها می روند</w:t>
      </w:r>
    </w:p>
    <w:p w:rsidR="007C7020" w:rsidRPr="007C7020" w:rsidRDefault="007C7020" w:rsidP="007C7020">
      <w:pPr>
        <w:rPr>
          <w:rFonts w:ascii="Aparajita" w:hAnsi="Aparajita" w:cs="B Nazanin"/>
          <w:sz w:val="24"/>
          <w:szCs w:val="24"/>
          <w:rtl/>
        </w:rPr>
      </w:pPr>
      <w:r w:rsidRPr="002E71BD">
        <w:rPr>
          <w:rFonts w:ascii="Aparajita" w:hAnsi="Aparajita" w:cs="B Nazanin"/>
          <w:sz w:val="24"/>
          <w:szCs w:val="24"/>
        </w:rPr>
        <w:t>E</w:t>
      </w:r>
      <w:r w:rsidRPr="002E71BD">
        <w:rPr>
          <w:rFonts w:ascii="Aparajita" w:hAnsi="Aparajita" w:cs="B Nazanin" w:hint="cs"/>
          <w:sz w:val="24"/>
          <w:szCs w:val="24"/>
          <w:rtl/>
        </w:rPr>
        <w:t xml:space="preserve"> کم تولید شده و به رسپتورهای ماست سل ها می چسبد</w:t>
      </w:r>
    </w:p>
    <w:p w:rsidR="002E71BD" w:rsidRPr="002E71BD" w:rsidRDefault="002E71BD" w:rsidP="002E71BD">
      <w:pPr>
        <w:rPr>
          <w:rFonts w:ascii="Aparajita" w:hAnsi="Aparajita" w:cs="B Nazanin"/>
          <w:b/>
          <w:bCs/>
          <w:sz w:val="24"/>
          <w:szCs w:val="24"/>
          <w:rtl/>
        </w:rPr>
      </w:pPr>
      <w:r w:rsidRPr="002E71BD">
        <w:rPr>
          <w:rFonts w:ascii="Aparajita" w:hAnsi="Aparajita" w:cs="B Nazanin" w:hint="cs"/>
          <w:b/>
          <w:bCs/>
          <w:sz w:val="24"/>
          <w:szCs w:val="24"/>
          <w:rtl/>
        </w:rPr>
        <w:t>شاخص آنتی ژن یا اپی توپ(</w:t>
      </w:r>
      <w:r w:rsidRPr="002E71BD">
        <w:rPr>
          <w:rFonts w:ascii="Aparajita" w:hAnsi="Aparajita" w:cs="B Nazanin"/>
          <w:b/>
          <w:bCs/>
          <w:sz w:val="24"/>
          <w:szCs w:val="24"/>
        </w:rPr>
        <w:t xml:space="preserve">Antigen </w:t>
      </w:r>
      <w:proofErr w:type="spellStart"/>
      <w:r w:rsidRPr="002E71BD">
        <w:rPr>
          <w:rFonts w:ascii="Aparajita" w:hAnsi="Aparajita" w:cs="B Nazanin"/>
          <w:b/>
          <w:bCs/>
          <w:sz w:val="24"/>
          <w:szCs w:val="24"/>
        </w:rPr>
        <w:t>Determinat</w:t>
      </w:r>
      <w:proofErr w:type="spellEnd"/>
      <w:r w:rsidRPr="002E71BD">
        <w:rPr>
          <w:rFonts w:ascii="Aparajita" w:hAnsi="Aparajita" w:cs="B Nazanin"/>
          <w:b/>
          <w:bCs/>
          <w:sz w:val="24"/>
          <w:szCs w:val="24"/>
        </w:rPr>
        <w:t xml:space="preserve"> or epitope </w:t>
      </w:r>
      <w:r w:rsidRPr="002E71BD">
        <w:rPr>
          <w:rFonts w:ascii="Aparajita" w:hAnsi="Aparajita" w:cs="B Nazanin" w:hint="cs"/>
          <w:b/>
          <w:bCs/>
          <w:sz w:val="24"/>
          <w:szCs w:val="24"/>
          <w:rtl/>
        </w:rPr>
        <w:t>)</w:t>
      </w:r>
    </w:p>
    <w:p w:rsidR="002E71BD" w:rsidRPr="00ED3009" w:rsidRDefault="002E71BD" w:rsidP="002E71BD">
      <w:pPr>
        <w:rPr>
          <w:rFonts w:ascii="Aparajita" w:hAnsi="Aparajita" w:cs="B Nazanin"/>
          <w:sz w:val="24"/>
          <w:szCs w:val="24"/>
          <w:highlight w:val="green"/>
          <w:rtl/>
        </w:rPr>
      </w:pPr>
      <w:r w:rsidRPr="00ED3009">
        <w:rPr>
          <w:rFonts w:ascii="Aparajita" w:hAnsi="Aparajita" w:cs="B Nazanin" w:hint="cs"/>
          <w:sz w:val="24"/>
          <w:szCs w:val="24"/>
          <w:highlight w:val="green"/>
          <w:rtl/>
        </w:rPr>
        <w:t xml:space="preserve">به طور کلی مولکول های بزرگ انتی ژن بسیار بزرگتر از ناحیه اتصال انتی ژنی مولکول انتی بادی یا گیرنده آنتی ژنی سلول </w:t>
      </w:r>
      <w:r w:rsidRPr="00ED3009">
        <w:rPr>
          <w:rFonts w:ascii="Aparajita" w:hAnsi="Aparajita" w:cs="B Nazanin"/>
          <w:sz w:val="24"/>
          <w:szCs w:val="24"/>
          <w:highlight w:val="green"/>
        </w:rPr>
        <w:t>T</w:t>
      </w:r>
      <w:r w:rsidRPr="00ED3009">
        <w:rPr>
          <w:rFonts w:ascii="Aparajita" w:hAnsi="Aparajita" w:cs="B Nazanin" w:hint="cs"/>
          <w:sz w:val="24"/>
          <w:szCs w:val="24"/>
          <w:highlight w:val="green"/>
          <w:rtl/>
        </w:rPr>
        <w:t xml:space="preserve"> می باشد.</w:t>
      </w:r>
    </w:p>
    <w:p w:rsidR="002E71BD" w:rsidRPr="002E71BD" w:rsidRDefault="002E71BD" w:rsidP="002E71BD">
      <w:pPr>
        <w:rPr>
          <w:rFonts w:ascii="Aparajita" w:hAnsi="Aparajita" w:cs="B Nazanin"/>
          <w:sz w:val="24"/>
          <w:szCs w:val="24"/>
          <w:rtl/>
        </w:rPr>
      </w:pPr>
      <w:r w:rsidRPr="00ED3009">
        <w:rPr>
          <w:rFonts w:ascii="Aparajita" w:hAnsi="Aparajita" w:cs="B Nazanin" w:hint="cs"/>
          <w:sz w:val="24"/>
          <w:szCs w:val="24"/>
          <w:highlight w:val="green"/>
          <w:rtl/>
        </w:rPr>
        <w:t xml:space="preserve">بنابراین آنتی بادی یا گیرنده ی آنتی ژنی سلول </w:t>
      </w:r>
      <w:r w:rsidRPr="00ED3009">
        <w:rPr>
          <w:rFonts w:ascii="Aparajita" w:hAnsi="Aparajita" w:cs="B Nazanin"/>
          <w:sz w:val="24"/>
          <w:szCs w:val="24"/>
          <w:highlight w:val="green"/>
        </w:rPr>
        <w:t>T</w:t>
      </w:r>
      <w:r w:rsidRPr="00ED3009">
        <w:rPr>
          <w:rFonts w:ascii="Aparajita" w:hAnsi="Aparajita" w:cs="B Nazanin" w:hint="cs"/>
          <w:sz w:val="24"/>
          <w:szCs w:val="24"/>
          <w:highlight w:val="green"/>
          <w:rtl/>
        </w:rPr>
        <w:t xml:space="preserve"> فقط قادر به اتصال به بخش های خاصی از انتی ژن ها هستند که به انها </w:t>
      </w:r>
      <w:r w:rsidRPr="00ED3009">
        <w:rPr>
          <w:rFonts w:ascii="Aparajita" w:hAnsi="Aparajita" w:cs="B Nazanin"/>
          <w:sz w:val="24"/>
          <w:szCs w:val="24"/>
          <w:highlight w:val="green"/>
        </w:rPr>
        <w:t xml:space="preserve">Epitope </w:t>
      </w:r>
      <w:r w:rsidRPr="00ED3009">
        <w:rPr>
          <w:rFonts w:ascii="Aparajita" w:hAnsi="Aparajita" w:cs="B Nazanin" w:hint="cs"/>
          <w:sz w:val="24"/>
          <w:szCs w:val="24"/>
          <w:highlight w:val="green"/>
          <w:rtl/>
        </w:rPr>
        <w:t xml:space="preserve"> یا شاخص  آنتی ژنتیک گفته می شود.</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 xml:space="preserve">در واقع اپی توپ،تعیین کننده اختصاصیت واکنش بین انتی ژن و آنتی بادی یا بین آنتی ژن و گیرنده آنتی ژنی سلول </w:t>
      </w:r>
      <w:r w:rsidRPr="002E71BD">
        <w:rPr>
          <w:rFonts w:ascii="Aparajita" w:hAnsi="Aparajita" w:cs="B Nazanin"/>
          <w:sz w:val="24"/>
          <w:szCs w:val="24"/>
        </w:rPr>
        <w:t xml:space="preserve">T </w:t>
      </w:r>
      <w:r w:rsidRPr="002E71BD">
        <w:rPr>
          <w:rFonts w:ascii="Aparajita" w:hAnsi="Aparajita" w:cs="B Nazanin" w:hint="cs"/>
          <w:sz w:val="24"/>
          <w:szCs w:val="24"/>
          <w:rtl/>
        </w:rPr>
        <w:t xml:space="preserve"> می باشند</w:t>
      </w:r>
    </w:p>
    <w:p w:rsidR="002E71BD" w:rsidRPr="002E71BD" w:rsidRDefault="002E71BD" w:rsidP="002E71BD">
      <w:pPr>
        <w:rPr>
          <w:rFonts w:ascii="Aparajita" w:hAnsi="Aparajita" w:cs="B Nazanin"/>
          <w:b/>
          <w:bCs/>
          <w:sz w:val="24"/>
          <w:szCs w:val="24"/>
          <w:rtl/>
        </w:rPr>
      </w:pPr>
      <w:r w:rsidRPr="002E71BD">
        <w:rPr>
          <w:rFonts w:ascii="Aparajita" w:hAnsi="Aparajita" w:cs="B Nazanin" w:hint="cs"/>
          <w:b/>
          <w:bCs/>
          <w:sz w:val="24"/>
          <w:szCs w:val="24"/>
          <w:rtl/>
        </w:rPr>
        <w:t>آنتی بادی های پلی کلونال(</w:t>
      </w:r>
      <w:r w:rsidRPr="002E71BD">
        <w:rPr>
          <w:rFonts w:ascii="Aparajita" w:hAnsi="Aparajita" w:cs="B Nazanin"/>
          <w:b/>
          <w:bCs/>
          <w:sz w:val="24"/>
          <w:szCs w:val="24"/>
        </w:rPr>
        <w:t xml:space="preserve"> Polyclonal Antibody</w:t>
      </w:r>
      <w:r w:rsidRPr="002E71BD">
        <w:rPr>
          <w:rFonts w:ascii="Aparajita" w:hAnsi="Aparajita" w:cs="B Nazanin" w:hint="cs"/>
          <w:b/>
          <w:bCs/>
          <w:sz w:val="24"/>
          <w:szCs w:val="24"/>
          <w:rtl/>
        </w:rPr>
        <w:t>)</w:t>
      </w:r>
    </w:p>
    <w:p w:rsidR="002E71BD" w:rsidRPr="002E71BD" w:rsidRDefault="002E71BD" w:rsidP="002E71BD">
      <w:pPr>
        <w:rPr>
          <w:rFonts w:ascii="Aparajita" w:hAnsi="Aparajita" w:cs="B Nazanin"/>
          <w:sz w:val="24"/>
          <w:szCs w:val="24"/>
          <w:rtl/>
        </w:rPr>
      </w:pPr>
      <w:r w:rsidRPr="002E71BD">
        <w:rPr>
          <w:rFonts w:ascii="Aparajita" w:hAnsi="Aparajita" w:cs="B Nazanin" w:hint="cs"/>
          <w:sz w:val="24"/>
          <w:szCs w:val="24"/>
          <w:rtl/>
        </w:rPr>
        <w:t>آنتی بادی هایی که به طور طبیعی در بدن موجودات زنده وجود دارد،</w:t>
      </w:r>
      <w:r w:rsidRPr="002E71BD">
        <w:rPr>
          <w:rFonts w:ascii="Aparajita" w:hAnsi="Aparajita" w:cs="B Nazanin"/>
          <w:sz w:val="24"/>
          <w:szCs w:val="24"/>
        </w:rPr>
        <w:t xml:space="preserve"> Polyclonal Antibody</w:t>
      </w:r>
      <w:r w:rsidRPr="002E71BD">
        <w:rPr>
          <w:rFonts w:ascii="Aparajita" w:hAnsi="Aparajita" w:cs="B Nazanin" w:hint="cs"/>
          <w:sz w:val="24"/>
          <w:szCs w:val="24"/>
          <w:rtl/>
        </w:rPr>
        <w:t>نام دارد</w:t>
      </w:r>
    </w:p>
    <w:p w:rsidR="002E71BD" w:rsidRPr="002E71BD" w:rsidRDefault="002E71BD" w:rsidP="002E71BD">
      <w:pPr>
        <w:rPr>
          <w:rFonts w:ascii="Aparajita" w:hAnsi="Aparajita" w:cs="B Nazanin"/>
          <w:sz w:val="24"/>
          <w:szCs w:val="24"/>
          <w:rtl/>
        </w:rPr>
      </w:pPr>
      <w:r w:rsidRPr="00ED3009">
        <w:rPr>
          <w:rFonts w:ascii="Aparajita" w:hAnsi="Aparajita" w:cs="B Nazanin" w:hint="cs"/>
          <w:sz w:val="24"/>
          <w:szCs w:val="24"/>
          <w:highlight w:val="green"/>
          <w:rtl/>
        </w:rPr>
        <w:lastRenderedPageBreak/>
        <w:t>که مخلوطی از ایزوتیپ های مختلف با شاخص های آنتی ژنیک متفاوت می باشد .و به موجودات زنده کمک می کند تا بتواند با دامنه وسیعی از آنتی ژن های محیطی برخورد داشته باشد.</w:t>
      </w:r>
    </w:p>
    <w:p w:rsidR="002E71BD" w:rsidRPr="002E71BD" w:rsidRDefault="002E71BD" w:rsidP="002E71BD">
      <w:pPr>
        <w:rPr>
          <w:rFonts w:ascii="Aparajita" w:hAnsi="Aparajita" w:cs="B Nazanin"/>
          <w:b/>
          <w:bCs/>
          <w:sz w:val="24"/>
          <w:szCs w:val="24"/>
          <w:rtl/>
        </w:rPr>
      </w:pPr>
      <w:r w:rsidRPr="002E71BD">
        <w:rPr>
          <w:rFonts w:ascii="Aparajita" w:hAnsi="Aparajita" w:cs="B Nazanin" w:hint="cs"/>
          <w:b/>
          <w:bCs/>
          <w:sz w:val="24"/>
          <w:szCs w:val="24"/>
          <w:rtl/>
        </w:rPr>
        <w:t>آنتی بادی های منو کلونال(</w:t>
      </w:r>
      <w:r w:rsidRPr="002E71BD">
        <w:rPr>
          <w:rFonts w:ascii="Aparajita" w:hAnsi="Aparajita" w:cs="B Nazanin"/>
          <w:b/>
          <w:bCs/>
          <w:sz w:val="24"/>
          <w:szCs w:val="24"/>
        </w:rPr>
        <w:t>(Monoclonal Antibody</w:t>
      </w:r>
    </w:p>
    <w:p w:rsidR="002E71BD" w:rsidRPr="00D670AA" w:rsidRDefault="002E71BD" w:rsidP="002E71BD">
      <w:pPr>
        <w:rPr>
          <w:rFonts w:ascii="Aparajita" w:hAnsi="Aparajita" w:cs="B Nazanin"/>
          <w:sz w:val="24"/>
          <w:szCs w:val="24"/>
          <w:rtl/>
        </w:rPr>
      </w:pPr>
      <w:r w:rsidRPr="002E71BD">
        <w:rPr>
          <w:rFonts w:ascii="Aparajita" w:hAnsi="Aparajita" w:cs="B Nazanin" w:hint="cs"/>
          <w:sz w:val="24"/>
          <w:szCs w:val="24"/>
          <w:rtl/>
        </w:rPr>
        <w:t xml:space="preserve">آنتی بادی هایی هستند که به </w:t>
      </w:r>
      <w:r w:rsidRPr="00ED3009">
        <w:rPr>
          <w:rFonts w:ascii="Aparajita" w:hAnsi="Aparajita" w:cs="B Nazanin" w:hint="cs"/>
          <w:sz w:val="24"/>
          <w:szCs w:val="24"/>
          <w:highlight w:val="green"/>
          <w:rtl/>
        </w:rPr>
        <w:t>صورت مصنوعی و سنتیک ساخته می شوند</w:t>
      </w:r>
      <w:r w:rsidRPr="002E71BD">
        <w:rPr>
          <w:rFonts w:ascii="Aparajita" w:hAnsi="Aparajita" w:cs="B Nazanin" w:hint="cs"/>
          <w:sz w:val="24"/>
          <w:szCs w:val="24"/>
          <w:rtl/>
        </w:rPr>
        <w:t xml:space="preserve"> و در تحقیقات پزشکی بیولوژیک و تست های آزمایشگاهی اهمیت بسیاری دارند. آنتی بادی های منوکلونال منحصراٌ از یک ایزوتیپ بوده و </w:t>
      </w:r>
      <w:r w:rsidRPr="00ED3009">
        <w:rPr>
          <w:rFonts w:ascii="Aparajita" w:hAnsi="Aparajita" w:cs="B Nazanin" w:hint="cs"/>
          <w:sz w:val="24"/>
          <w:szCs w:val="24"/>
          <w:highlight w:val="green"/>
          <w:rtl/>
        </w:rPr>
        <w:t>یک اپی توپ</w:t>
      </w:r>
      <w:r w:rsidRPr="00D670AA">
        <w:rPr>
          <w:rFonts w:ascii="Aparajita" w:hAnsi="Aparajita" w:cs="B Nazanin" w:hint="cs"/>
          <w:sz w:val="24"/>
          <w:szCs w:val="24"/>
          <w:rtl/>
        </w:rPr>
        <w:t xml:space="preserve"> را شناسایی می کنند</w:t>
      </w:r>
    </w:p>
    <w:p w:rsidR="00E0233A" w:rsidRPr="002E71BD" w:rsidRDefault="00E0233A" w:rsidP="007C7020">
      <w:pPr>
        <w:jc w:val="center"/>
        <w:rPr>
          <w:rFonts w:ascii="Aparajita" w:hAnsi="Aparajita" w:cs="B Nazanin"/>
          <w:sz w:val="24"/>
          <w:szCs w:val="24"/>
          <w:rtl/>
        </w:rPr>
      </w:pPr>
    </w:p>
    <w:p w:rsidR="007D1B7D" w:rsidRPr="002E71BD" w:rsidRDefault="007D1B7D" w:rsidP="002E71BD">
      <w:pPr>
        <w:rPr>
          <w:sz w:val="24"/>
          <w:rtl/>
        </w:rPr>
      </w:pPr>
    </w:p>
    <w:sectPr w:rsidR="007D1B7D" w:rsidRPr="002E71BD" w:rsidSect="00795B46">
      <w:footerReference w:type="default" r:id="rId21"/>
      <w:pgSz w:w="11907" w:h="16839" w:code="9"/>
      <w:pgMar w:top="720" w:right="720" w:bottom="720" w:left="720" w:header="720" w:footer="720" w:gutter="0"/>
      <w:pgBorders w:offsetFrom="page">
        <w:top w:val="dotted" w:sz="2" w:space="24" w:color="auto"/>
        <w:left w:val="dotted" w:sz="2" w:space="24" w:color="auto"/>
        <w:bottom w:val="dotted" w:sz="2" w:space="24" w:color="auto"/>
        <w:right w:val="dotted" w:sz="2"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4CB" w:rsidRDefault="00F274CB" w:rsidP="00795B46">
      <w:pPr>
        <w:spacing w:after="0" w:line="240" w:lineRule="auto"/>
      </w:pPr>
      <w:r>
        <w:separator/>
      </w:r>
    </w:p>
  </w:endnote>
  <w:endnote w:type="continuationSeparator" w:id="0">
    <w:p w:rsidR="00F274CB" w:rsidRDefault="00F274CB" w:rsidP="00795B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parajita">
    <w:panose1 w:val="020B0604020202020204"/>
    <w:charset w:val="00"/>
    <w:family w:val="swiss"/>
    <w:pitch w:val="variable"/>
    <w:sig w:usb0="00008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Constantia">
    <w:panose1 w:val="02030602050306030303"/>
    <w:charset w:val="00"/>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4776308"/>
      <w:docPartObj>
        <w:docPartGallery w:val="Page Numbers (Bottom of Page)"/>
        <w:docPartUnique/>
      </w:docPartObj>
    </w:sdtPr>
    <w:sdtEndPr>
      <w:rPr>
        <w:color w:val="7F7F7F" w:themeColor="background1" w:themeShade="7F"/>
        <w:spacing w:val="60"/>
      </w:rPr>
    </w:sdtEndPr>
    <w:sdtContent>
      <w:p w:rsidR="00DC69D8" w:rsidRDefault="00FA7692" w:rsidP="007203A0">
        <w:pPr>
          <w:pStyle w:val="Footer"/>
          <w:pBdr>
            <w:top w:val="single" w:sz="4" w:space="1" w:color="D9D9D9" w:themeColor="background1" w:themeShade="D9"/>
          </w:pBdr>
        </w:pPr>
        <w:r w:rsidRPr="007203A0">
          <w:rPr>
            <w:sz w:val="16"/>
            <w:szCs w:val="16"/>
          </w:rPr>
          <w:fldChar w:fldCharType="begin"/>
        </w:r>
        <w:r w:rsidR="00DC69D8" w:rsidRPr="007203A0">
          <w:rPr>
            <w:sz w:val="16"/>
            <w:szCs w:val="16"/>
          </w:rPr>
          <w:instrText xml:space="preserve"> PAGE   \* MERGEFORMAT </w:instrText>
        </w:r>
        <w:r w:rsidRPr="007203A0">
          <w:rPr>
            <w:sz w:val="16"/>
            <w:szCs w:val="16"/>
          </w:rPr>
          <w:fldChar w:fldCharType="separate"/>
        </w:r>
        <w:r w:rsidR="005D48A4">
          <w:rPr>
            <w:noProof/>
            <w:sz w:val="16"/>
            <w:szCs w:val="16"/>
            <w:rtl/>
          </w:rPr>
          <w:t>14</w:t>
        </w:r>
        <w:r w:rsidRPr="007203A0">
          <w:rPr>
            <w:sz w:val="16"/>
            <w:szCs w:val="16"/>
          </w:rPr>
          <w:fldChar w:fldCharType="end"/>
        </w:r>
        <w:r w:rsidR="00DC69D8" w:rsidRPr="007203A0">
          <w:rPr>
            <w:sz w:val="16"/>
            <w:szCs w:val="16"/>
          </w:rPr>
          <w:t xml:space="preserve"> | </w:t>
        </w:r>
        <w:r w:rsidR="00DC69D8" w:rsidRPr="007203A0">
          <w:rPr>
            <w:rFonts w:hint="cs"/>
            <w:color w:val="7F7F7F" w:themeColor="background1" w:themeShade="7F"/>
            <w:spacing w:val="60"/>
            <w:sz w:val="16"/>
            <w:szCs w:val="16"/>
            <w:rtl/>
          </w:rPr>
          <w:t>ایمنولوژی</w:t>
        </w:r>
        <w:r w:rsidR="00DC69D8">
          <w:rPr>
            <w:rFonts w:hint="cs"/>
            <w:color w:val="7F7F7F" w:themeColor="background1" w:themeShade="7F"/>
            <w:spacing w:val="60"/>
            <w:sz w:val="16"/>
            <w:szCs w:val="16"/>
            <w:rtl/>
          </w:rPr>
          <w:t xml:space="preserve">                                                                   دکتر نسرین گلشن</w:t>
        </w:r>
      </w:p>
    </w:sdtContent>
  </w:sdt>
  <w:p w:rsidR="00DC69D8" w:rsidRDefault="00DC69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4CB" w:rsidRDefault="00F274CB" w:rsidP="00795B46">
      <w:pPr>
        <w:spacing w:after="0" w:line="240" w:lineRule="auto"/>
      </w:pPr>
      <w:r>
        <w:separator/>
      </w:r>
    </w:p>
  </w:footnote>
  <w:footnote w:type="continuationSeparator" w:id="0">
    <w:p w:rsidR="00F274CB" w:rsidRDefault="00F274CB" w:rsidP="00795B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C2961"/>
    <w:multiLevelType w:val="hybridMultilevel"/>
    <w:tmpl w:val="23A624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C95C44"/>
    <w:multiLevelType w:val="hybridMultilevel"/>
    <w:tmpl w:val="33CED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3171C6"/>
    <w:multiLevelType w:val="hybridMultilevel"/>
    <w:tmpl w:val="6590B2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CF62B3"/>
    <w:multiLevelType w:val="hybridMultilevel"/>
    <w:tmpl w:val="67443A9A"/>
    <w:lvl w:ilvl="0" w:tplc="1D8628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1C1B49"/>
    <w:multiLevelType w:val="hybridMultilevel"/>
    <w:tmpl w:val="C1E605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82826DA"/>
    <w:multiLevelType w:val="hybridMultilevel"/>
    <w:tmpl w:val="EBBAD5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E704C6"/>
    <w:multiLevelType w:val="hybridMultilevel"/>
    <w:tmpl w:val="1056F2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A20BC3"/>
    <w:multiLevelType w:val="hybridMultilevel"/>
    <w:tmpl w:val="EFF65E8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5C236B"/>
    <w:multiLevelType w:val="hybridMultilevel"/>
    <w:tmpl w:val="6AE438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4D7810"/>
    <w:multiLevelType w:val="hybridMultilevel"/>
    <w:tmpl w:val="DECE3E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4573BC"/>
    <w:multiLevelType w:val="hybridMultilevel"/>
    <w:tmpl w:val="60B8FA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EBB75D7"/>
    <w:multiLevelType w:val="hybridMultilevel"/>
    <w:tmpl w:val="065C68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0F23E76"/>
    <w:multiLevelType w:val="hybridMultilevel"/>
    <w:tmpl w:val="941EDB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66852C9"/>
    <w:multiLevelType w:val="hybridMultilevel"/>
    <w:tmpl w:val="EBB049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8"/>
  </w:num>
  <w:num w:numId="3">
    <w:abstractNumId w:val="9"/>
  </w:num>
  <w:num w:numId="4">
    <w:abstractNumId w:val="3"/>
  </w:num>
  <w:num w:numId="5">
    <w:abstractNumId w:val="6"/>
  </w:num>
  <w:num w:numId="6">
    <w:abstractNumId w:val="7"/>
  </w:num>
  <w:num w:numId="7">
    <w:abstractNumId w:val="12"/>
  </w:num>
  <w:num w:numId="8">
    <w:abstractNumId w:val="10"/>
  </w:num>
  <w:num w:numId="9">
    <w:abstractNumId w:val="5"/>
  </w:num>
  <w:num w:numId="10">
    <w:abstractNumId w:val="13"/>
  </w:num>
  <w:num w:numId="11">
    <w:abstractNumId w:val="11"/>
  </w:num>
  <w:num w:numId="12">
    <w:abstractNumId w:val="1"/>
  </w:num>
  <w:num w:numId="13">
    <w:abstractNumId w:val="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hideSpelling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A3975"/>
    <w:rsid w:val="000000E4"/>
    <w:rsid w:val="0000246E"/>
    <w:rsid w:val="0000277E"/>
    <w:rsid w:val="00002E1E"/>
    <w:rsid w:val="00003406"/>
    <w:rsid w:val="00005281"/>
    <w:rsid w:val="00006767"/>
    <w:rsid w:val="00007245"/>
    <w:rsid w:val="00014B09"/>
    <w:rsid w:val="0001550B"/>
    <w:rsid w:val="0001581F"/>
    <w:rsid w:val="000160FC"/>
    <w:rsid w:val="000204CE"/>
    <w:rsid w:val="000205B9"/>
    <w:rsid w:val="00020CA2"/>
    <w:rsid w:val="00023807"/>
    <w:rsid w:val="00026511"/>
    <w:rsid w:val="00031C57"/>
    <w:rsid w:val="00032E38"/>
    <w:rsid w:val="00034624"/>
    <w:rsid w:val="000501F5"/>
    <w:rsid w:val="0005399B"/>
    <w:rsid w:val="0006000C"/>
    <w:rsid w:val="00061CBC"/>
    <w:rsid w:val="000621DA"/>
    <w:rsid w:val="00065A42"/>
    <w:rsid w:val="00065FBE"/>
    <w:rsid w:val="000670B2"/>
    <w:rsid w:val="00073E76"/>
    <w:rsid w:val="00076908"/>
    <w:rsid w:val="00077414"/>
    <w:rsid w:val="00080B62"/>
    <w:rsid w:val="000811E9"/>
    <w:rsid w:val="00082C8B"/>
    <w:rsid w:val="00083F80"/>
    <w:rsid w:val="0008401E"/>
    <w:rsid w:val="00084067"/>
    <w:rsid w:val="00085BED"/>
    <w:rsid w:val="00085C50"/>
    <w:rsid w:val="0008621D"/>
    <w:rsid w:val="0009028D"/>
    <w:rsid w:val="000967B2"/>
    <w:rsid w:val="000A19B3"/>
    <w:rsid w:val="000A65C3"/>
    <w:rsid w:val="000A7980"/>
    <w:rsid w:val="000B3C2E"/>
    <w:rsid w:val="000B4F09"/>
    <w:rsid w:val="000C1CF1"/>
    <w:rsid w:val="000C221B"/>
    <w:rsid w:val="000C25F1"/>
    <w:rsid w:val="000D01EF"/>
    <w:rsid w:val="000D2837"/>
    <w:rsid w:val="000D756A"/>
    <w:rsid w:val="000E5EC9"/>
    <w:rsid w:val="000E6F0E"/>
    <w:rsid w:val="000E7543"/>
    <w:rsid w:val="000F0511"/>
    <w:rsid w:val="0010772A"/>
    <w:rsid w:val="001205EA"/>
    <w:rsid w:val="001208B3"/>
    <w:rsid w:val="00123D6B"/>
    <w:rsid w:val="001274F8"/>
    <w:rsid w:val="00131369"/>
    <w:rsid w:val="00133ACB"/>
    <w:rsid w:val="0014220F"/>
    <w:rsid w:val="00147086"/>
    <w:rsid w:val="00151F79"/>
    <w:rsid w:val="0015256B"/>
    <w:rsid w:val="001528EC"/>
    <w:rsid w:val="00153158"/>
    <w:rsid w:val="00153460"/>
    <w:rsid w:val="00154A52"/>
    <w:rsid w:val="00164514"/>
    <w:rsid w:val="0016663D"/>
    <w:rsid w:val="0016711B"/>
    <w:rsid w:val="00167931"/>
    <w:rsid w:val="0017072C"/>
    <w:rsid w:val="00170BCB"/>
    <w:rsid w:val="0017124E"/>
    <w:rsid w:val="00171517"/>
    <w:rsid w:val="00171813"/>
    <w:rsid w:val="00173042"/>
    <w:rsid w:val="00184125"/>
    <w:rsid w:val="00185739"/>
    <w:rsid w:val="001875F7"/>
    <w:rsid w:val="001932FB"/>
    <w:rsid w:val="0019510B"/>
    <w:rsid w:val="001964EA"/>
    <w:rsid w:val="00196790"/>
    <w:rsid w:val="00196A0D"/>
    <w:rsid w:val="001A354F"/>
    <w:rsid w:val="001A409A"/>
    <w:rsid w:val="001A50E2"/>
    <w:rsid w:val="001A561D"/>
    <w:rsid w:val="001B0EC6"/>
    <w:rsid w:val="001B2DE8"/>
    <w:rsid w:val="001B53CC"/>
    <w:rsid w:val="001B6957"/>
    <w:rsid w:val="001C02E1"/>
    <w:rsid w:val="001C074A"/>
    <w:rsid w:val="001C149B"/>
    <w:rsid w:val="001C2A34"/>
    <w:rsid w:val="001C2C5E"/>
    <w:rsid w:val="001C39A8"/>
    <w:rsid w:val="001C3FBA"/>
    <w:rsid w:val="001C4F38"/>
    <w:rsid w:val="001C622E"/>
    <w:rsid w:val="001C7038"/>
    <w:rsid w:val="001C79E4"/>
    <w:rsid w:val="001D22A2"/>
    <w:rsid w:val="001D32A6"/>
    <w:rsid w:val="001E04FC"/>
    <w:rsid w:val="001E32FF"/>
    <w:rsid w:val="001E3A2C"/>
    <w:rsid w:val="001E67A3"/>
    <w:rsid w:val="001F139E"/>
    <w:rsid w:val="001F1B17"/>
    <w:rsid w:val="001F3DBD"/>
    <w:rsid w:val="001F4F2F"/>
    <w:rsid w:val="001F53F2"/>
    <w:rsid w:val="001F7211"/>
    <w:rsid w:val="00200D3E"/>
    <w:rsid w:val="00201681"/>
    <w:rsid w:val="00203408"/>
    <w:rsid w:val="002036C9"/>
    <w:rsid w:val="002061B3"/>
    <w:rsid w:val="00206E92"/>
    <w:rsid w:val="0022167F"/>
    <w:rsid w:val="00224DF7"/>
    <w:rsid w:val="00232D15"/>
    <w:rsid w:val="00233953"/>
    <w:rsid w:val="00233F84"/>
    <w:rsid w:val="002342F3"/>
    <w:rsid w:val="00234685"/>
    <w:rsid w:val="00234F57"/>
    <w:rsid w:val="00236BA1"/>
    <w:rsid w:val="00237247"/>
    <w:rsid w:val="00237CE8"/>
    <w:rsid w:val="0024272D"/>
    <w:rsid w:val="0025219F"/>
    <w:rsid w:val="00253C2F"/>
    <w:rsid w:val="002562AD"/>
    <w:rsid w:val="00257559"/>
    <w:rsid w:val="002614CF"/>
    <w:rsid w:val="00271E03"/>
    <w:rsid w:val="00273F27"/>
    <w:rsid w:val="002753DB"/>
    <w:rsid w:val="002807D9"/>
    <w:rsid w:val="0028194B"/>
    <w:rsid w:val="00287D4E"/>
    <w:rsid w:val="00290292"/>
    <w:rsid w:val="00291482"/>
    <w:rsid w:val="00292176"/>
    <w:rsid w:val="002924C6"/>
    <w:rsid w:val="00294C48"/>
    <w:rsid w:val="00296132"/>
    <w:rsid w:val="00297743"/>
    <w:rsid w:val="002A0011"/>
    <w:rsid w:val="002A0B71"/>
    <w:rsid w:val="002A4497"/>
    <w:rsid w:val="002A56E0"/>
    <w:rsid w:val="002A70E2"/>
    <w:rsid w:val="002A78C8"/>
    <w:rsid w:val="002B0291"/>
    <w:rsid w:val="002B2CB5"/>
    <w:rsid w:val="002B3699"/>
    <w:rsid w:val="002B41A7"/>
    <w:rsid w:val="002C51C6"/>
    <w:rsid w:val="002C5FBB"/>
    <w:rsid w:val="002C7BEC"/>
    <w:rsid w:val="002D1789"/>
    <w:rsid w:val="002D5B83"/>
    <w:rsid w:val="002D7A08"/>
    <w:rsid w:val="002E56C0"/>
    <w:rsid w:val="002E71BD"/>
    <w:rsid w:val="002F39B3"/>
    <w:rsid w:val="002F3FE5"/>
    <w:rsid w:val="002F6688"/>
    <w:rsid w:val="002F7D71"/>
    <w:rsid w:val="002F7F35"/>
    <w:rsid w:val="00301E88"/>
    <w:rsid w:val="00305361"/>
    <w:rsid w:val="003106EC"/>
    <w:rsid w:val="00311C8B"/>
    <w:rsid w:val="00314759"/>
    <w:rsid w:val="003151FE"/>
    <w:rsid w:val="00321721"/>
    <w:rsid w:val="00321D00"/>
    <w:rsid w:val="003238E8"/>
    <w:rsid w:val="003269D7"/>
    <w:rsid w:val="0033042C"/>
    <w:rsid w:val="00331275"/>
    <w:rsid w:val="00332C40"/>
    <w:rsid w:val="00336085"/>
    <w:rsid w:val="00340BF3"/>
    <w:rsid w:val="003412B4"/>
    <w:rsid w:val="00345821"/>
    <w:rsid w:val="003500F0"/>
    <w:rsid w:val="00351FC2"/>
    <w:rsid w:val="00354CBC"/>
    <w:rsid w:val="00354D2C"/>
    <w:rsid w:val="00356473"/>
    <w:rsid w:val="003568C9"/>
    <w:rsid w:val="00357807"/>
    <w:rsid w:val="00361504"/>
    <w:rsid w:val="00361CF4"/>
    <w:rsid w:val="00363A56"/>
    <w:rsid w:val="00365A66"/>
    <w:rsid w:val="00367940"/>
    <w:rsid w:val="00370D7F"/>
    <w:rsid w:val="00370FBB"/>
    <w:rsid w:val="00385AE8"/>
    <w:rsid w:val="00392F6C"/>
    <w:rsid w:val="00394B75"/>
    <w:rsid w:val="00397130"/>
    <w:rsid w:val="003A00AF"/>
    <w:rsid w:val="003A296F"/>
    <w:rsid w:val="003A444F"/>
    <w:rsid w:val="003A4F10"/>
    <w:rsid w:val="003A6DB0"/>
    <w:rsid w:val="003B3460"/>
    <w:rsid w:val="003B5984"/>
    <w:rsid w:val="003C45BF"/>
    <w:rsid w:val="003C6697"/>
    <w:rsid w:val="003C6B51"/>
    <w:rsid w:val="003D4B74"/>
    <w:rsid w:val="003E1C4D"/>
    <w:rsid w:val="003E2119"/>
    <w:rsid w:val="003E3DC0"/>
    <w:rsid w:val="003E50F0"/>
    <w:rsid w:val="003F0DE8"/>
    <w:rsid w:val="003F2A51"/>
    <w:rsid w:val="003F5FC0"/>
    <w:rsid w:val="00404E0D"/>
    <w:rsid w:val="00414F8B"/>
    <w:rsid w:val="0041648E"/>
    <w:rsid w:val="00421380"/>
    <w:rsid w:val="0042320F"/>
    <w:rsid w:val="004406CB"/>
    <w:rsid w:val="00440D3D"/>
    <w:rsid w:val="00441344"/>
    <w:rsid w:val="004421A7"/>
    <w:rsid w:val="004423D7"/>
    <w:rsid w:val="00442B6E"/>
    <w:rsid w:val="00446431"/>
    <w:rsid w:val="00450EF5"/>
    <w:rsid w:val="004571FF"/>
    <w:rsid w:val="00463DB2"/>
    <w:rsid w:val="004653C2"/>
    <w:rsid w:val="00465DD1"/>
    <w:rsid w:val="00467F3B"/>
    <w:rsid w:val="00470BEB"/>
    <w:rsid w:val="00471ABA"/>
    <w:rsid w:val="004756C3"/>
    <w:rsid w:val="0048135C"/>
    <w:rsid w:val="00482214"/>
    <w:rsid w:val="004825FA"/>
    <w:rsid w:val="0048405C"/>
    <w:rsid w:val="004865DC"/>
    <w:rsid w:val="0048793E"/>
    <w:rsid w:val="00491CDE"/>
    <w:rsid w:val="00492BB0"/>
    <w:rsid w:val="00493A8C"/>
    <w:rsid w:val="004A0A7D"/>
    <w:rsid w:val="004A0CF8"/>
    <w:rsid w:val="004A259C"/>
    <w:rsid w:val="004A2C44"/>
    <w:rsid w:val="004A330D"/>
    <w:rsid w:val="004A7162"/>
    <w:rsid w:val="004A7F4C"/>
    <w:rsid w:val="004B51BE"/>
    <w:rsid w:val="004C12E5"/>
    <w:rsid w:val="004D0FBF"/>
    <w:rsid w:val="004D3CB6"/>
    <w:rsid w:val="004D5974"/>
    <w:rsid w:val="004D6F5A"/>
    <w:rsid w:val="004E13C6"/>
    <w:rsid w:val="004E2CA6"/>
    <w:rsid w:val="004E6A08"/>
    <w:rsid w:val="004E7080"/>
    <w:rsid w:val="004F1982"/>
    <w:rsid w:val="004F5862"/>
    <w:rsid w:val="004F6AA1"/>
    <w:rsid w:val="00500712"/>
    <w:rsid w:val="0050244C"/>
    <w:rsid w:val="00503D53"/>
    <w:rsid w:val="00506845"/>
    <w:rsid w:val="005139B0"/>
    <w:rsid w:val="00521A56"/>
    <w:rsid w:val="00521CC8"/>
    <w:rsid w:val="00522070"/>
    <w:rsid w:val="0052464F"/>
    <w:rsid w:val="0053325F"/>
    <w:rsid w:val="00534AD2"/>
    <w:rsid w:val="00534ADF"/>
    <w:rsid w:val="00535848"/>
    <w:rsid w:val="00535B57"/>
    <w:rsid w:val="00535BE1"/>
    <w:rsid w:val="00536D56"/>
    <w:rsid w:val="00537791"/>
    <w:rsid w:val="00537E37"/>
    <w:rsid w:val="00542B9A"/>
    <w:rsid w:val="005439DE"/>
    <w:rsid w:val="00545BB5"/>
    <w:rsid w:val="00563387"/>
    <w:rsid w:val="00563A19"/>
    <w:rsid w:val="005641B3"/>
    <w:rsid w:val="0056580F"/>
    <w:rsid w:val="005663CE"/>
    <w:rsid w:val="00566783"/>
    <w:rsid w:val="00571CF3"/>
    <w:rsid w:val="005726A4"/>
    <w:rsid w:val="005729E3"/>
    <w:rsid w:val="00577F02"/>
    <w:rsid w:val="005829C8"/>
    <w:rsid w:val="00582D72"/>
    <w:rsid w:val="00592E92"/>
    <w:rsid w:val="00594D8C"/>
    <w:rsid w:val="005958CE"/>
    <w:rsid w:val="005A06E6"/>
    <w:rsid w:val="005A2056"/>
    <w:rsid w:val="005B513C"/>
    <w:rsid w:val="005B5E3E"/>
    <w:rsid w:val="005B6459"/>
    <w:rsid w:val="005C022D"/>
    <w:rsid w:val="005C0C34"/>
    <w:rsid w:val="005C3088"/>
    <w:rsid w:val="005C3794"/>
    <w:rsid w:val="005C3AAE"/>
    <w:rsid w:val="005C5AB8"/>
    <w:rsid w:val="005C5E63"/>
    <w:rsid w:val="005D48A4"/>
    <w:rsid w:val="005E0C13"/>
    <w:rsid w:val="005E20FB"/>
    <w:rsid w:val="005E2C3C"/>
    <w:rsid w:val="005E3275"/>
    <w:rsid w:val="005E5E31"/>
    <w:rsid w:val="005F0912"/>
    <w:rsid w:val="005F20B3"/>
    <w:rsid w:val="005F57A0"/>
    <w:rsid w:val="005F7DEC"/>
    <w:rsid w:val="00601D71"/>
    <w:rsid w:val="00602695"/>
    <w:rsid w:val="00603081"/>
    <w:rsid w:val="00603471"/>
    <w:rsid w:val="00604A3E"/>
    <w:rsid w:val="00604BA4"/>
    <w:rsid w:val="00605C04"/>
    <w:rsid w:val="006065F3"/>
    <w:rsid w:val="006121B2"/>
    <w:rsid w:val="00613695"/>
    <w:rsid w:val="006168A0"/>
    <w:rsid w:val="0062061A"/>
    <w:rsid w:val="0062072A"/>
    <w:rsid w:val="0062113C"/>
    <w:rsid w:val="00623534"/>
    <w:rsid w:val="00626F9E"/>
    <w:rsid w:val="00636654"/>
    <w:rsid w:val="006412DC"/>
    <w:rsid w:val="006543CB"/>
    <w:rsid w:val="0066437A"/>
    <w:rsid w:val="00664A54"/>
    <w:rsid w:val="006678D0"/>
    <w:rsid w:val="00673CCA"/>
    <w:rsid w:val="00675A40"/>
    <w:rsid w:val="00676C79"/>
    <w:rsid w:val="0068132E"/>
    <w:rsid w:val="00683CD6"/>
    <w:rsid w:val="00684F4A"/>
    <w:rsid w:val="00686C90"/>
    <w:rsid w:val="006932B7"/>
    <w:rsid w:val="00694293"/>
    <w:rsid w:val="006976E0"/>
    <w:rsid w:val="006A0E72"/>
    <w:rsid w:val="006A109A"/>
    <w:rsid w:val="006A5E7C"/>
    <w:rsid w:val="006A7D28"/>
    <w:rsid w:val="006B1390"/>
    <w:rsid w:val="006B58B1"/>
    <w:rsid w:val="006B64AB"/>
    <w:rsid w:val="006B67DA"/>
    <w:rsid w:val="006B7A2E"/>
    <w:rsid w:val="006C051F"/>
    <w:rsid w:val="006C16A1"/>
    <w:rsid w:val="006C2661"/>
    <w:rsid w:val="006C2D8B"/>
    <w:rsid w:val="006C433C"/>
    <w:rsid w:val="006C6590"/>
    <w:rsid w:val="006D5DFE"/>
    <w:rsid w:val="006D6D0A"/>
    <w:rsid w:val="006E0E6D"/>
    <w:rsid w:val="006E19A0"/>
    <w:rsid w:val="006E4DB6"/>
    <w:rsid w:val="006F2BD0"/>
    <w:rsid w:val="006F449C"/>
    <w:rsid w:val="006F7CA8"/>
    <w:rsid w:val="00701873"/>
    <w:rsid w:val="007043E0"/>
    <w:rsid w:val="00704DDB"/>
    <w:rsid w:val="007068B1"/>
    <w:rsid w:val="00713980"/>
    <w:rsid w:val="007203A0"/>
    <w:rsid w:val="007245CB"/>
    <w:rsid w:val="00736B92"/>
    <w:rsid w:val="00747CD8"/>
    <w:rsid w:val="00752F51"/>
    <w:rsid w:val="00753326"/>
    <w:rsid w:val="00753C91"/>
    <w:rsid w:val="00755755"/>
    <w:rsid w:val="007564AA"/>
    <w:rsid w:val="00756D00"/>
    <w:rsid w:val="007644E1"/>
    <w:rsid w:val="007667DD"/>
    <w:rsid w:val="00773355"/>
    <w:rsid w:val="00780EE0"/>
    <w:rsid w:val="0078530F"/>
    <w:rsid w:val="00790D20"/>
    <w:rsid w:val="007919F0"/>
    <w:rsid w:val="007930AA"/>
    <w:rsid w:val="007939A3"/>
    <w:rsid w:val="00795B46"/>
    <w:rsid w:val="00797B87"/>
    <w:rsid w:val="007A2AED"/>
    <w:rsid w:val="007A4243"/>
    <w:rsid w:val="007A5740"/>
    <w:rsid w:val="007B0A5A"/>
    <w:rsid w:val="007B39E6"/>
    <w:rsid w:val="007B5F2A"/>
    <w:rsid w:val="007B7F2A"/>
    <w:rsid w:val="007C4272"/>
    <w:rsid w:val="007C6C8E"/>
    <w:rsid w:val="007C7020"/>
    <w:rsid w:val="007D1B7D"/>
    <w:rsid w:val="007D27B6"/>
    <w:rsid w:val="007D2C6A"/>
    <w:rsid w:val="007D685A"/>
    <w:rsid w:val="007F03F0"/>
    <w:rsid w:val="007F0A74"/>
    <w:rsid w:val="007F1AC6"/>
    <w:rsid w:val="007F2A47"/>
    <w:rsid w:val="007F3401"/>
    <w:rsid w:val="007F4471"/>
    <w:rsid w:val="007F62CA"/>
    <w:rsid w:val="007F7651"/>
    <w:rsid w:val="007F77C2"/>
    <w:rsid w:val="008000A0"/>
    <w:rsid w:val="00800137"/>
    <w:rsid w:val="00800FFE"/>
    <w:rsid w:val="008037E0"/>
    <w:rsid w:val="00805B8D"/>
    <w:rsid w:val="00806AFC"/>
    <w:rsid w:val="00806D95"/>
    <w:rsid w:val="00814F33"/>
    <w:rsid w:val="0083179F"/>
    <w:rsid w:val="00832BA8"/>
    <w:rsid w:val="00834D32"/>
    <w:rsid w:val="00836CA3"/>
    <w:rsid w:val="008404C0"/>
    <w:rsid w:val="0084206A"/>
    <w:rsid w:val="00842BF6"/>
    <w:rsid w:val="00846D97"/>
    <w:rsid w:val="00846F9A"/>
    <w:rsid w:val="00847A50"/>
    <w:rsid w:val="00850371"/>
    <w:rsid w:val="00861E87"/>
    <w:rsid w:val="00862503"/>
    <w:rsid w:val="00863754"/>
    <w:rsid w:val="00864D92"/>
    <w:rsid w:val="00865D23"/>
    <w:rsid w:val="008675BD"/>
    <w:rsid w:val="0087090D"/>
    <w:rsid w:val="00870A34"/>
    <w:rsid w:val="00870E85"/>
    <w:rsid w:val="0087285F"/>
    <w:rsid w:val="00874174"/>
    <w:rsid w:val="00876EBA"/>
    <w:rsid w:val="008801FE"/>
    <w:rsid w:val="008821FE"/>
    <w:rsid w:val="00884668"/>
    <w:rsid w:val="00891C6F"/>
    <w:rsid w:val="00893708"/>
    <w:rsid w:val="008A3975"/>
    <w:rsid w:val="008A3F8A"/>
    <w:rsid w:val="008A49E4"/>
    <w:rsid w:val="008A5C7B"/>
    <w:rsid w:val="008A6679"/>
    <w:rsid w:val="008A758F"/>
    <w:rsid w:val="008A7D69"/>
    <w:rsid w:val="008B0A30"/>
    <w:rsid w:val="008C174F"/>
    <w:rsid w:val="008D1DB8"/>
    <w:rsid w:val="008D3E2F"/>
    <w:rsid w:val="008D6EB5"/>
    <w:rsid w:val="008D7910"/>
    <w:rsid w:val="008E00C9"/>
    <w:rsid w:val="008E523D"/>
    <w:rsid w:val="008E558D"/>
    <w:rsid w:val="008E6603"/>
    <w:rsid w:val="008E7D87"/>
    <w:rsid w:val="008F496E"/>
    <w:rsid w:val="008F57F8"/>
    <w:rsid w:val="008F7C8E"/>
    <w:rsid w:val="00902057"/>
    <w:rsid w:val="00902D10"/>
    <w:rsid w:val="0090697C"/>
    <w:rsid w:val="009125CD"/>
    <w:rsid w:val="00925F6A"/>
    <w:rsid w:val="009272F6"/>
    <w:rsid w:val="00930AE1"/>
    <w:rsid w:val="00931819"/>
    <w:rsid w:val="009350F7"/>
    <w:rsid w:val="00935B4D"/>
    <w:rsid w:val="009362C5"/>
    <w:rsid w:val="00937DEF"/>
    <w:rsid w:val="00941B0A"/>
    <w:rsid w:val="009478F8"/>
    <w:rsid w:val="00952FBE"/>
    <w:rsid w:val="00960267"/>
    <w:rsid w:val="009637B8"/>
    <w:rsid w:val="00963E0F"/>
    <w:rsid w:val="00964176"/>
    <w:rsid w:val="00970170"/>
    <w:rsid w:val="00971C7A"/>
    <w:rsid w:val="009724D7"/>
    <w:rsid w:val="00972D3C"/>
    <w:rsid w:val="00974DE6"/>
    <w:rsid w:val="0097566B"/>
    <w:rsid w:val="009812E0"/>
    <w:rsid w:val="00981902"/>
    <w:rsid w:val="009942DC"/>
    <w:rsid w:val="00995274"/>
    <w:rsid w:val="009A036E"/>
    <w:rsid w:val="009A6443"/>
    <w:rsid w:val="009A74FF"/>
    <w:rsid w:val="009B02EB"/>
    <w:rsid w:val="009C1D62"/>
    <w:rsid w:val="009C283C"/>
    <w:rsid w:val="009C2ED0"/>
    <w:rsid w:val="009C32EB"/>
    <w:rsid w:val="009D0586"/>
    <w:rsid w:val="009D06FC"/>
    <w:rsid w:val="009D1268"/>
    <w:rsid w:val="009D1A89"/>
    <w:rsid w:val="009D29EF"/>
    <w:rsid w:val="009D6970"/>
    <w:rsid w:val="009E526A"/>
    <w:rsid w:val="009E6D41"/>
    <w:rsid w:val="009E7196"/>
    <w:rsid w:val="009F1EEB"/>
    <w:rsid w:val="009F297D"/>
    <w:rsid w:val="00A00A5C"/>
    <w:rsid w:val="00A00D7D"/>
    <w:rsid w:val="00A016BA"/>
    <w:rsid w:val="00A0268C"/>
    <w:rsid w:val="00A053A2"/>
    <w:rsid w:val="00A10FF6"/>
    <w:rsid w:val="00A113DA"/>
    <w:rsid w:val="00A12BEE"/>
    <w:rsid w:val="00A136A0"/>
    <w:rsid w:val="00A20B7D"/>
    <w:rsid w:val="00A20D73"/>
    <w:rsid w:val="00A228BB"/>
    <w:rsid w:val="00A2480B"/>
    <w:rsid w:val="00A31450"/>
    <w:rsid w:val="00A34098"/>
    <w:rsid w:val="00A358A9"/>
    <w:rsid w:val="00A35FED"/>
    <w:rsid w:val="00A36BE1"/>
    <w:rsid w:val="00A37516"/>
    <w:rsid w:val="00A37F19"/>
    <w:rsid w:val="00A410C8"/>
    <w:rsid w:val="00A41569"/>
    <w:rsid w:val="00A42FAA"/>
    <w:rsid w:val="00A5357D"/>
    <w:rsid w:val="00A53E59"/>
    <w:rsid w:val="00A55DD9"/>
    <w:rsid w:val="00A60BA0"/>
    <w:rsid w:val="00A61843"/>
    <w:rsid w:val="00A62E68"/>
    <w:rsid w:val="00A6481D"/>
    <w:rsid w:val="00A74850"/>
    <w:rsid w:val="00A757FB"/>
    <w:rsid w:val="00A77CAC"/>
    <w:rsid w:val="00A81FF1"/>
    <w:rsid w:val="00A830E4"/>
    <w:rsid w:val="00A843D3"/>
    <w:rsid w:val="00A862AB"/>
    <w:rsid w:val="00A87493"/>
    <w:rsid w:val="00A95574"/>
    <w:rsid w:val="00A9570F"/>
    <w:rsid w:val="00AA4A4C"/>
    <w:rsid w:val="00AA4C63"/>
    <w:rsid w:val="00AA4CF3"/>
    <w:rsid w:val="00AA5597"/>
    <w:rsid w:val="00AA6D68"/>
    <w:rsid w:val="00AB049E"/>
    <w:rsid w:val="00AB1EFD"/>
    <w:rsid w:val="00AB343C"/>
    <w:rsid w:val="00AB3D0F"/>
    <w:rsid w:val="00AB576F"/>
    <w:rsid w:val="00AB6398"/>
    <w:rsid w:val="00AB6854"/>
    <w:rsid w:val="00AC1C2A"/>
    <w:rsid w:val="00AC3B4F"/>
    <w:rsid w:val="00AC6C54"/>
    <w:rsid w:val="00AD266B"/>
    <w:rsid w:val="00AD58E7"/>
    <w:rsid w:val="00AD5F5A"/>
    <w:rsid w:val="00AE1B75"/>
    <w:rsid w:val="00AE4015"/>
    <w:rsid w:val="00AF189C"/>
    <w:rsid w:val="00AF4824"/>
    <w:rsid w:val="00AF615F"/>
    <w:rsid w:val="00B04037"/>
    <w:rsid w:val="00B06119"/>
    <w:rsid w:val="00B07D03"/>
    <w:rsid w:val="00B15C51"/>
    <w:rsid w:val="00B20671"/>
    <w:rsid w:val="00B22147"/>
    <w:rsid w:val="00B25EAC"/>
    <w:rsid w:val="00B26574"/>
    <w:rsid w:val="00B27BDE"/>
    <w:rsid w:val="00B33C2E"/>
    <w:rsid w:val="00B36F53"/>
    <w:rsid w:val="00B41508"/>
    <w:rsid w:val="00B43B82"/>
    <w:rsid w:val="00B43DE4"/>
    <w:rsid w:val="00B46B5D"/>
    <w:rsid w:val="00B4769C"/>
    <w:rsid w:val="00B51413"/>
    <w:rsid w:val="00B537C2"/>
    <w:rsid w:val="00B53EA8"/>
    <w:rsid w:val="00B54704"/>
    <w:rsid w:val="00B5629C"/>
    <w:rsid w:val="00B56EB4"/>
    <w:rsid w:val="00B56F57"/>
    <w:rsid w:val="00B6243B"/>
    <w:rsid w:val="00B63559"/>
    <w:rsid w:val="00B64C2D"/>
    <w:rsid w:val="00B64D40"/>
    <w:rsid w:val="00B65F37"/>
    <w:rsid w:val="00B6673C"/>
    <w:rsid w:val="00B70AE5"/>
    <w:rsid w:val="00B73D8F"/>
    <w:rsid w:val="00B76F92"/>
    <w:rsid w:val="00B77A0E"/>
    <w:rsid w:val="00B804B5"/>
    <w:rsid w:val="00B81BF9"/>
    <w:rsid w:val="00B8384B"/>
    <w:rsid w:val="00B84386"/>
    <w:rsid w:val="00B8545C"/>
    <w:rsid w:val="00B91869"/>
    <w:rsid w:val="00B92095"/>
    <w:rsid w:val="00B93B73"/>
    <w:rsid w:val="00B96293"/>
    <w:rsid w:val="00BA098C"/>
    <w:rsid w:val="00BA1DC0"/>
    <w:rsid w:val="00BA2BB3"/>
    <w:rsid w:val="00BA2FC9"/>
    <w:rsid w:val="00BA3EB6"/>
    <w:rsid w:val="00BB2069"/>
    <w:rsid w:val="00BB3FBB"/>
    <w:rsid w:val="00BB58C3"/>
    <w:rsid w:val="00BB6088"/>
    <w:rsid w:val="00BB7AA4"/>
    <w:rsid w:val="00BC1A58"/>
    <w:rsid w:val="00BC30FD"/>
    <w:rsid w:val="00BC3A0C"/>
    <w:rsid w:val="00BD4EED"/>
    <w:rsid w:val="00BD4F51"/>
    <w:rsid w:val="00BE2C46"/>
    <w:rsid w:val="00BE7D22"/>
    <w:rsid w:val="00BF14C5"/>
    <w:rsid w:val="00BF2D24"/>
    <w:rsid w:val="00BF5986"/>
    <w:rsid w:val="00BF654B"/>
    <w:rsid w:val="00BF6D23"/>
    <w:rsid w:val="00C02994"/>
    <w:rsid w:val="00C031CB"/>
    <w:rsid w:val="00C04015"/>
    <w:rsid w:val="00C07F6C"/>
    <w:rsid w:val="00C102D5"/>
    <w:rsid w:val="00C13D3E"/>
    <w:rsid w:val="00C153DA"/>
    <w:rsid w:val="00C20026"/>
    <w:rsid w:val="00C218E7"/>
    <w:rsid w:val="00C21B79"/>
    <w:rsid w:val="00C21C46"/>
    <w:rsid w:val="00C305F5"/>
    <w:rsid w:val="00C32880"/>
    <w:rsid w:val="00C34575"/>
    <w:rsid w:val="00C41A4A"/>
    <w:rsid w:val="00C447D3"/>
    <w:rsid w:val="00C4530A"/>
    <w:rsid w:val="00C45BCD"/>
    <w:rsid w:val="00C47C06"/>
    <w:rsid w:val="00C56BAB"/>
    <w:rsid w:val="00C61445"/>
    <w:rsid w:val="00C64073"/>
    <w:rsid w:val="00C64454"/>
    <w:rsid w:val="00C64D92"/>
    <w:rsid w:val="00C65207"/>
    <w:rsid w:val="00C65CA9"/>
    <w:rsid w:val="00C6631D"/>
    <w:rsid w:val="00C72D37"/>
    <w:rsid w:val="00C73D63"/>
    <w:rsid w:val="00C74906"/>
    <w:rsid w:val="00C75FFD"/>
    <w:rsid w:val="00C84D96"/>
    <w:rsid w:val="00C858DF"/>
    <w:rsid w:val="00C90FA3"/>
    <w:rsid w:val="00C96259"/>
    <w:rsid w:val="00C964C7"/>
    <w:rsid w:val="00C972A6"/>
    <w:rsid w:val="00CA0FD5"/>
    <w:rsid w:val="00CA16C7"/>
    <w:rsid w:val="00CA31CD"/>
    <w:rsid w:val="00CA4857"/>
    <w:rsid w:val="00CA65F5"/>
    <w:rsid w:val="00CA6933"/>
    <w:rsid w:val="00CB2309"/>
    <w:rsid w:val="00CB5914"/>
    <w:rsid w:val="00CB6984"/>
    <w:rsid w:val="00CB7732"/>
    <w:rsid w:val="00CB77F2"/>
    <w:rsid w:val="00CC1200"/>
    <w:rsid w:val="00CC2DAF"/>
    <w:rsid w:val="00CC349F"/>
    <w:rsid w:val="00CD2B13"/>
    <w:rsid w:val="00CD404F"/>
    <w:rsid w:val="00CD4C15"/>
    <w:rsid w:val="00CD55E4"/>
    <w:rsid w:val="00CD5A50"/>
    <w:rsid w:val="00CD5F60"/>
    <w:rsid w:val="00CE0910"/>
    <w:rsid w:val="00CE18A7"/>
    <w:rsid w:val="00CE7054"/>
    <w:rsid w:val="00CF1B35"/>
    <w:rsid w:val="00CF1E77"/>
    <w:rsid w:val="00CF2E49"/>
    <w:rsid w:val="00CF51FE"/>
    <w:rsid w:val="00CF7F24"/>
    <w:rsid w:val="00CF7FD8"/>
    <w:rsid w:val="00D004E8"/>
    <w:rsid w:val="00D03941"/>
    <w:rsid w:val="00D06D58"/>
    <w:rsid w:val="00D06FB0"/>
    <w:rsid w:val="00D1164D"/>
    <w:rsid w:val="00D1167F"/>
    <w:rsid w:val="00D12F5B"/>
    <w:rsid w:val="00D1307F"/>
    <w:rsid w:val="00D220A4"/>
    <w:rsid w:val="00D23B7F"/>
    <w:rsid w:val="00D262D6"/>
    <w:rsid w:val="00D30C8C"/>
    <w:rsid w:val="00D32CCA"/>
    <w:rsid w:val="00D34A74"/>
    <w:rsid w:val="00D44B34"/>
    <w:rsid w:val="00D45D46"/>
    <w:rsid w:val="00D46B94"/>
    <w:rsid w:val="00D53261"/>
    <w:rsid w:val="00D54D8D"/>
    <w:rsid w:val="00D670AA"/>
    <w:rsid w:val="00D702FA"/>
    <w:rsid w:val="00D73F65"/>
    <w:rsid w:val="00D7419D"/>
    <w:rsid w:val="00D760D0"/>
    <w:rsid w:val="00D76BEA"/>
    <w:rsid w:val="00D77D41"/>
    <w:rsid w:val="00D80C47"/>
    <w:rsid w:val="00D81409"/>
    <w:rsid w:val="00D8164C"/>
    <w:rsid w:val="00D840B3"/>
    <w:rsid w:val="00D86BAB"/>
    <w:rsid w:val="00D900B8"/>
    <w:rsid w:val="00D926EF"/>
    <w:rsid w:val="00D963AD"/>
    <w:rsid w:val="00DA19BF"/>
    <w:rsid w:val="00DA1B66"/>
    <w:rsid w:val="00DA4ADF"/>
    <w:rsid w:val="00DB22DD"/>
    <w:rsid w:val="00DB32D7"/>
    <w:rsid w:val="00DB4960"/>
    <w:rsid w:val="00DB5341"/>
    <w:rsid w:val="00DB63DA"/>
    <w:rsid w:val="00DB7A73"/>
    <w:rsid w:val="00DC09BE"/>
    <w:rsid w:val="00DC2B11"/>
    <w:rsid w:val="00DC55B4"/>
    <w:rsid w:val="00DC69D8"/>
    <w:rsid w:val="00DD1798"/>
    <w:rsid w:val="00DD56A1"/>
    <w:rsid w:val="00DD6119"/>
    <w:rsid w:val="00DD6334"/>
    <w:rsid w:val="00DE591A"/>
    <w:rsid w:val="00DF1698"/>
    <w:rsid w:val="00DF245C"/>
    <w:rsid w:val="00DF3642"/>
    <w:rsid w:val="00DF4D21"/>
    <w:rsid w:val="00DF53EE"/>
    <w:rsid w:val="00DF6295"/>
    <w:rsid w:val="00DF6C4F"/>
    <w:rsid w:val="00E0233A"/>
    <w:rsid w:val="00E04544"/>
    <w:rsid w:val="00E04F68"/>
    <w:rsid w:val="00E05A34"/>
    <w:rsid w:val="00E12890"/>
    <w:rsid w:val="00E12AEA"/>
    <w:rsid w:val="00E15461"/>
    <w:rsid w:val="00E16144"/>
    <w:rsid w:val="00E21F24"/>
    <w:rsid w:val="00E23AD8"/>
    <w:rsid w:val="00E2584C"/>
    <w:rsid w:val="00E25962"/>
    <w:rsid w:val="00E31601"/>
    <w:rsid w:val="00E36CA6"/>
    <w:rsid w:val="00E42BD9"/>
    <w:rsid w:val="00E4389A"/>
    <w:rsid w:val="00E46ABD"/>
    <w:rsid w:val="00E50142"/>
    <w:rsid w:val="00E518AC"/>
    <w:rsid w:val="00E52D73"/>
    <w:rsid w:val="00E54EE5"/>
    <w:rsid w:val="00E558E5"/>
    <w:rsid w:val="00E70966"/>
    <w:rsid w:val="00E728FF"/>
    <w:rsid w:val="00E75C2D"/>
    <w:rsid w:val="00E76654"/>
    <w:rsid w:val="00E77520"/>
    <w:rsid w:val="00E81507"/>
    <w:rsid w:val="00E81A66"/>
    <w:rsid w:val="00E832B4"/>
    <w:rsid w:val="00E8537A"/>
    <w:rsid w:val="00E9066A"/>
    <w:rsid w:val="00E90C6A"/>
    <w:rsid w:val="00E96495"/>
    <w:rsid w:val="00EA1549"/>
    <w:rsid w:val="00EA27A2"/>
    <w:rsid w:val="00EA45F8"/>
    <w:rsid w:val="00EA5DE1"/>
    <w:rsid w:val="00EB138D"/>
    <w:rsid w:val="00EB347F"/>
    <w:rsid w:val="00EC4835"/>
    <w:rsid w:val="00EC495C"/>
    <w:rsid w:val="00ED3009"/>
    <w:rsid w:val="00ED5D9B"/>
    <w:rsid w:val="00EE0D8B"/>
    <w:rsid w:val="00EE5C5C"/>
    <w:rsid w:val="00EE6AD0"/>
    <w:rsid w:val="00EE7B37"/>
    <w:rsid w:val="00EF0B79"/>
    <w:rsid w:val="00EF4227"/>
    <w:rsid w:val="00EF5F73"/>
    <w:rsid w:val="00EF7695"/>
    <w:rsid w:val="00F016B7"/>
    <w:rsid w:val="00F02090"/>
    <w:rsid w:val="00F070DA"/>
    <w:rsid w:val="00F07E8D"/>
    <w:rsid w:val="00F11452"/>
    <w:rsid w:val="00F11DED"/>
    <w:rsid w:val="00F17201"/>
    <w:rsid w:val="00F2236E"/>
    <w:rsid w:val="00F274CB"/>
    <w:rsid w:val="00F3111A"/>
    <w:rsid w:val="00F342F4"/>
    <w:rsid w:val="00F41BA3"/>
    <w:rsid w:val="00F423A4"/>
    <w:rsid w:val="00F47800"/>
    <w:rsid w:val="00F47B94"/>
    <w:rsid w:val="00F51668"/>
    <w:rsid w:val="00F538D0"/>
    <w:rsid w:val="00F55893"/>
    <w:rsid w:val="00F60967"/>
    <w:rsid w:val="00F61866"/>
    <w:rsid w:val="00F619E3"/>
    <w:rsid w:val="00F61E26"/>
    <w:rsid w:val="00F712B0"/>
    <w:rsid w:val="00F72BA4"/>
    <w:rsid w:val="00F77143"/>
    <w:rsid w:val="00F77D71"/>
    <w:rsid w:val="00F822F7"/>
    <w:rsid w:val="00F83133"/>
    <w:rsid w:val="00F850ED"/>
    <w:rsid w:val="00F86B8F"/>
    <w:rsid w:val="00F87307"/>
    <w:rsid w:val="00F906A6"/>
    <w:rsid w:val="00F94E73"/>
    <w:rsid w:val="00FA1D0D"/>
    <w:rsid w:val="00FA5976"/>
    <w:rsid w:val="00FA7692"/>
    <w:rsid w:val="00FB1688"/>
    <w:rsid w:val="00FB176F"/>
    <w:rsid w:val="00FB1E78"/>
    <w:rsid w:val="00FB23D6"/>
    <w:rsid w:val="00FB478F"/>
    <w:rsid w:val="00FC0D57"/>
    <w:rsid w:val="00FC37DD"/>
    <w:rsid w:val="00FC78D5"/>
    <w:rsid w:val="00FD164F"/>
    <w:rsid w:val="00FD5F9A"/>
    <w:rsid w:val="00FE1719"/>
    <w:rsid w:val="00FE1FD4"/>
    <w:rsid w:val="00FF216A"/>
    <w:rsid w:val="00FF3680"/>
    <w:rsid w:val="00FF7D4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765C43-CABB-4A4B-9C3A-7E491CAE5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71BD"/>
    <w:pPr>
      <w:bidi/>
    </w:pPr>
    <w:rPr>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39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975"/>
    <w:rPr>
      <w:rFonts w:ascii="Tahoma" w:hAnsi="Tahoma" w:cs="Tahoma"/>
      <w:sz w:val="16"/>
      <w:szCs w:val="16"/>
    </w:rPr>
  </w:style>
  <w:style w:type="paragraph" w:styleId="NoSpacing">
    <w:name w:val="No Spacing"/>
    <w:link w:val="NoSpacingChar"/>
    <w:uiPriority w:val="1"/>
    <w:qFormat/>
    <w:rsid w:val="008E523D"/>
    <w:pPr>
      <w:spacing w:after="0" w:line="240" w:lineRule="auto"/>
    </w:pPr>
    <w:rPr>
      <w:rFonts w:eastAsiaTheme="minorEastAsia"/>
    </w:rPr>
  </w:style>
  <w:style w:type="character" w:customStyle="1" w:styleId="NoSpacingChar">
    <w:name w:val="No Spacing Char"/>
    <w:basedOn w:val="DefaultParagraphFont"/>
    <w:link w:val="NoSpacing"/>
    <w:uiPriority w:val="1"/>
    <w:rsid w:val="008E523D"/>
    <w:rPr>
      <w:rFonts w:eastAsiaTheme="minorEastAsia"/>
    </w:rPr>
  </w:style>
  <w:style w:type="paragraph" w:styleId="Header">
    <w:name w:val="header"/>
    <w:basedOn w:val="Normal"/>
    <w:link w:val="HeaderChar"/>
    <w:uiPriority w:val="99"/>
    <w:unhideWhenUsed/>
    <w:rsid w:val="008E52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523D"/>
  </w:style>
  <w:style w:type="paragraph" w:styleId="Footer">
    <w:name w:val="footer"/>
    <w:basedOn w:val="Normal"/>
    <w:link w:val="FooterChar"/>
    <w:uiPriority w:val="99"/>
    <w:unhideWhenUsed/>
    <w:rsid w:val="008E52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523D"/>
  </w:style>
  <w:style w:type="paragraph" w:styleId="ListParagraph">
    <w:name w:val="List Paragraph"/>
    <w:basedOn w:val="Normal"/>
    <w:uiPriority w:val="34"/>
    <w:qFormat/>
    <w:rsid w:val="00CB77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241">
      <w:bodyDiv w:val="1"/>
      <w:marLeft w:val="0"/>
      <w:marRight w:val="0"/>
      <w:marTop w:val="0"/>
      <w:marBottom w:val="0"/>
      <w:divBdr>
        <w:top w:val="none" w:sz="0" w:space="0" w:color="auto"/>
        <w:left w:val="none" w:sz="0" w:space="0" w:color="auto"/>
        <w:bottom w:val="none" w:sz="0" w:space="0" w:color="auto"/>
        <w:right w:val="none" w:sz="0" w:space="0" w:color="auto"/>
      </w:divBdr>
    </w:div>
    <w:div w:id="537620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9D794FB-3733-4A9C-BFA0-CAD3AB033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871</TotalTime>
  <Pages>1</Pages>
  <Words>3553</Words>
  <Characters>20258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MiniComp</dc:creator>
  <cp:lastModifiedBy>yafatemeh</cp:lastModifiedBy>
  <cp:revision>39</cp:revision>
  <dcterms:created xsi:type="dcterms:W3CDTF">2013-11-07T07:41:00Z</dcterms:created>
  <dcterms:modified xsi:type="dcterms:W3CDTF">2019-02-02T19:08:00Z</dcterms:modified>
</cp:coreProperties>
</file>