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70E86"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2337880" w:history="1">
        <w:r w:rsidR="00370E86" w:rsidRPr="004B37FD">
          <w:rPr>
            <w:rStyle w:val="Hyperlink"/>
            <w:rFonts w:hint="eastAsia"/>
            <w:noProof/>
            <w:rtl/>
          </w:rPr>
          <w:t>اشکال</w:t>
        </w:r>
        <w:r w:rsidR="00370E86" w:rsidRPr="004B37FD">
          <w:rPr>
            <w:rStyle w:val="Hyperlink"/>
            <w:noProof/>
            <w:rtl/>
          </w:rPr>
          <w:t xml:space="preserve"> </w:t>
        </w:r>
        <w:r w:rsidR="00370E86" w:rsidRPr="004B37FD">
          <w:rPr>
            <w:rStyle w:val="Hyperlink"/>
            <w:rFonts w:hint="eastAsia"/>
            <w:noProof/>
            <w:rtl/>
          </w:rPr>
          <w:t>به</w:t>
        </w:r>
        <w:r w:rsidR="00370E86" w:rsidRPr="004B37FD">
          <w:rPr>
            <w:rStyle w:val="Hyperlink"/>
            <w:noProof/>
            <w:rtl/>
          </w:rPr>
          <w:t xml:space="preserve"> </w:t>
        </w:r>
        <w:r w:rsidR="00370E86" w:rsidRPr="004B37FD">
          <w:rPr>
            <w:rStyle w:val="Hyperlink"/>
            <w:rFonts w:hint="eastAsia"/>
            <w:noProof/>
            <w:rtl/>
          </w:rPr>
          <w:t>روا</w:t>
        </w:r>
        <w:r w:rsidR="00370E86" w:rsidRPr="004B37FD">
          <w:rPr>
            <w:rStyle w:val="Hyperlink"/>
            <w:rFonts w:hint="cs"/>
            <w:noProof/>
            <w:rtl/>
          </w:rPr>
          <w:t>ی</w:t>
        </w:r>
        <w:r w:rsidR="00370E86" w:rsidRPr="004B37FD">
          <w:rPr>
            <w:rStyle w:val="Hyperlink"/>
            <w:rFonts w:hint="eastAsia"/>
            <w:noProof/>
            <w:rtl/>
          </w:rPr>
          <w:t>ات</w:t>
        </w:r>
        <w:r w:rsidR="00370E86" w:rsidRPr="004B37FD">
          <w:rPr>
            <w:rStyle w:val="Hyperlink"/>
            <w:noProof/>
            <w:rtl/>
          </w:rPr>
          <w:t xml:space="preserve"> </w:t>
        </w:r>
        <w:r w:rsidR="00370E86" w:rsidRPr="004B37FD">
          <w:rPr>
            <w:rStyle w:val="Hyperlink"/>
            <w:rFonts w:hint="eastAsia"/>
            <w:noProof/>
            <w:rtl/>
          </w:rPr>
          <w:t>ثبوت</w:t>
        </w:r>
        <w:r w:rsidR="00370E86" w:rsidRPr="004B37FD">
          <w:rPr>
            <w:rStyle w:val="Hyperlink"/>
            <w:noProof/>
            <w:rtl/>
          </w:rPr>
          <w:t xml:space="preserve"> </w:t>
        </w:r>
        <w:r w:rsidR="00370E86" w:rsidRPr="004B37FD">
          <w:rPr>
            <w:rStyle w:val="Hyperlink"/>
            <w:rFonts w:hint="eastAsia"/>
            <w:noProof/>
            <w:rtl/>
          </w:rPr>
          <w:t>قصاص</w:t>
        </w:r>
        <w:r w:rsidR="00370E86" w:rsidRPr="004B37FD">
          <w:rPr>
            <w:rStyle w:val="Hyperlink"/>
            <w:noProof/>
            <w:rtl/>
          </w:rPr>
          <w:t xml:space="preserve"> </w:t>
        </w:r>
        <w:r w:rsidR="00370E86" w:rsidRPr="004B37FD">
          <w:rPr>
            <w:rStyle w:val="Hyperlink"/>
            <w:rFonts w:hint="eastAsia"/>
            <w:noProof/>
            <w:rtl/>
          </w:rPr>
          <w:t>پسر</w:t>
        </w:r>
        <w:r w:rsidR="00370E86" w:rsidRPr="004B37FD">
          <w:rPr>
            <w:rStyle w:val="Hyperlink"/>
            <w:noProof/>
            <w:rtl/>
          </w:rPr>
          <w:t xml:space="preserve"> </w:t>
        </w:r>
        <w:r w:rsidR="00370E86" w:rsidRPr="004B37FD">
          <w:rPr>
            <w:rStyle w:val="Hyperlink"/>
            <w:rFonts w:hint="eastAsia"/>
            <w:noProof/>
            <w:rtl/>
          </w:rPr>
          <w:t>در</w:t>
        </w:r>
        <w:r w:rsidR="00370E86" w:rsidRPr="004B37FD">
          <w:rPr>
            <w:rStyle w:val="Hyperlink"/>
            <w:noProof/>
            <w:rtl/>
          </w:rPr>
          <w:t xml:space="preserve"> </w:t>
        </w:r>
        <w:r w:rsidR="00370E86" w:rsidRPr="004B37FD">
          <w:rPr>
            <w:rStyle w:val="Hyperlink"/>
            <w:rFonts w:hint="eastAsia"/>
            <w:noProof/>
            <w:rtl/>
          </w:rPr>
          <w:t>سن</w:t>
        </w:r>
        <w:r w:rsidR="00370E86" w:rsidRPr="004B37FD">
          <w:rPr>
            <w:rStyle w:val="Hyperlink"/>
            <w:noProof/>
            <w:rtl/>
          </w:rPr>
          <w:t xml:space="preserve"> 8 </w:t>
        </w:r>
        <w:r w:rsidR="00370E86" w:rsidRPr="004B37FD">
          <w:rPr>
            <w:rStyle w:val="Hyperlink"/>
            <w:rFonts w:hint="eastAsia"/>
            <w:noProof/>
            <w:rtl/>
          </w:rPr>
          <w:t>سالگ</w:t>
        </w:r>
        <w:r w:rsidR="00370E86" w:rsidRPr="004B37FD">
          <w:rPr>
            <w:rStyle w:val="Hyperlink"/>
            <w:rFonts w:hint="cs"/>
            <w:noProof/>
            <w:rtl/>
          </w:rPr>
          <w:t>ی</w:t>
        </w:r>
        <w:r w:rsidR="00370E86">
          <w:rPr>
            <w:noProof/>
            <w:webHidden/>
            <w:rtl/>
          </w:rPr>
          <w:tab/>
        </w:r>
        <w:r w:rsidR="00370E86">
          <w:rPr>
            <w:rStyle w:val="Hyperlink"/>
            <w:noProof/>
            <w:rtl/>
          </w:rPr>
          <w:fldChar w:fldCharType="begin"/>
        </w:r>
        <w:r w:rsidR="00370E86">
          <w:rPr>
            <w:noProof/>
            <w:webHidden/>
            <w:rtl/>
          </w:rPr>
          <w:instrText xml:space="preserve"> </w:instrText>
        </w:r>
        <w:r w:rsidR="00370E86">
          <w:rPr>
            <w:noProof/>
            <w:webHidden/>
          </w:rPr>
          <w:instrText xml:space="preserve">PAGEREF </w:instrText>
        </w:r>
        <w:r w:rsidR="00370E86">
          <w:rPr>
            <w:noProof/>
            <w:webHidden/>
            <w:rtl/>
          </w:rPr>
          <w:instrText>_</w:instrText>
        </w:r>
        <w:r w:rsidR="00370E86">
          <w:rPr>
            <w:noProof/>
            <w:webHidden/>
          </w:rPr>
          <w:instrText>Toc</w:instrText>
        </w:r>
        <w:r w:rsidR="00370E86">
          <w:rPr>
            <w:noProof/>
            <w:webHidden/>
            <w:rtl/>
          </w:rPr>
          <w:instrText xml:space="preserve">532337880 </w:instrText>
        </w:r>
        <w:r w:rsidR="00370E86">
          <w:rPr>
            <w:noProof/>
            <w:webHidden/>
          </w:rPr>
          <w:instrText>\h</w:instrText>
        </w:r>
        <w:r w:rsidR="00370E86">
          <w:rPr>
            <w:noProof/>
            <w:webHidden/>
            <w:rtl/>
          </w:rPr>
          <w:instrText xml:space="preserve"> </w:instrText>
        </w:r>
        <w:r w:rsidR="00370E86">
          <w:rPr>
            <w:rStyle w:val="Hyperlink"/>
            <w:noProof/>
            <w:rtl/>
          </w:rPr>
        </w:r>
        <w:r w:rsidR="00370E86">
          <w:rPr>
            <w:rStyle w:val="Hyperlink"/>
            <w:noProof/>
            <w:rtl/>
          </w:rPr>
          <w:fldChar w:fldCharType="separate"/>
        </w:r>
        <w:r w:rsidR="00370E86">
          <w:rPr>
            <w:noProof/>
            <w:webHidden/>
            <w:rtl/>
          </w:rPr>
          <w:t>1</w:t>
        </w:r>
        <w:r w:rsidR="00370E86">
          <w:rPr>
            <w:rStyle w:val="Hyperlink"/>
            <w:noProof/>
            <w:rtl/>
          </w:rPr>
          <w:fldChar w:fldCharType="end"/>
        </w:r>
      </w:hyperlink>
    </w:p>
    <w:p w:rsidR="00370E86" w:rsidRDefault="003E6675">
      <w:pPr>
        <w:pStyle w:val="TOC1"/>
        <w:rPr>
          <w:rFonts w:asciiTheme="minorHAnsi" w:eastAsiaTheme="minorEastAsia" w:hAnsiTheme="minorHAnsi" w:cstheme="minorBidi"/>
          <w:noProof/>
          <w:color w:val="auto"/>
          <w:szCs w:val="22"/>
          <w:rtl/>
        </w:rPr>
      </w:pPr>
      <w:hyperlink w:anchor="_Toc532337881" w:history="1">
        <w:r w:rsidR="00370E86" w:rsidRPr="004B37FD">
          <w:rPr>
            <w:rStyle w:val="Hyperlink"/>
            <w:rFonts w:hint="eastAsia"/>
            <w:noProof/>
            <w:rtl/>
          </w:rPr>
          <w:t>روا</w:t>
        </w:r>
        <w:r w:rsidR="00370E86" w:rsidRPr="004B37FD">
          <w:rPr>
            <w:rStyle w:val="Hyperlink"/>
            <w:rFonts w:hint="cs"/>
            <w:noProof/>
            <w:rtl/>
          </w:rPr>
          <w:t>ی</w:t>
        </w:r>
        <w:r w:rsidR="00370E86" w:rsidRPr="004B37FD">
          <w:rPr>
            <w:rStyle w:val="Hyperlink"/>
            <w:rFonts w:hint="eastAsia"/>
            <w:noProof/>
            <w:rtl/>
          </w:rPr>
          <w:t>ات</w:t>
        </w:r>
        <w:r w:rsidR="00370E86" w:rsidRPr="004B37FD">
          <w:rPr>
            <w:rStyle w:val="Hyperlink"/>
            <w:noProof/>
            <w:rtl/>
          </w:rPr>
          <w:t xml:space="preserve"> </w:t>
        </w:r>
        <w:r w:rsidR="00370E86" w:rsidRPr="004B37FD">
          <w:rPr>
            <w:rStyle w:val="Hyperlink"/>
            <w:rFonts w:hint="eastAsia"/>
            <w:noProof/>
            <w:rtl/>
          </w:rPr>
          <w:t>دال</w:t>
        </w:r>
        <w:r w:rsidR="00370E86" w:rsidRPr="004B37FD">
          <w:rPr>
            <w:rStyle w:val="Hyperlink"/>
            <w:noProof/>
            <w:rtl/>
          </w:rPr>
          <w:t xml:space="preserve"> </w:t>
        </w:r>
        <w:r w:rsidR="00370E86" w:rsidRPr="004B37FD">
          <w:rPr>
            <w:rStyle w:val="Hyperlink"/>
            <w:rFonts w:hint="eastAsia"/>
            <w:noProof/>
            <w:rtl/>
          </w:rPr>
          <w:t>بر</w:t>
        </w:r>
        <w:r w:rsidR="00370E86" w:rsidRPr="004B37FD">
          <w:rPr>
            <w:rStyle w:val="Hyperlink"/>
            <w:noProof/>
            <w:rtl/>
          </w:rPr>
          <w:t xml:space="preserve"> </w:t>
        </w:r>
        <w:r w:rsidR="00370E86" w:rsidRPr="004B37FD">
          <w:rPr>
            <w:rStyle w:val="Hyperlink"/>
            <w:rFonts w:hint="eastAsia"/>
            <w:noProof/>
            <w:rtl/>
          </w:rPr>
          <w:t>قصاص</w:t>
        </w:r>
        <w:r w:rsidR="00370E86" w:rsidRPr="004B37FD">
          <w:rPr>
            <w:rStyle w:val="Hyperlink"/>
            <w:noProof/>
            <w:rtl/>
          </w:rPr>
          <w:t xml:space="preserve"> </w:t>
        </w:r>
        <w:r w:rsidR="00370E86" w:rsidRPr="004B37FD">
          <w:rPr>
            <w:rStyle w:val="Hyperlink"/>
            <w:rFonts w:hint="eastAsia"/>
            <w:noProof/>
            <w:rtl/>
          </w:rPr>
          <w:t>شخص</w:t>
        </w:r>
        <w:r w:rsidR="00370E86" w:rsidRPr="004B37FD">
          <w:rPr>
            <w:rStyle w:val="Hyperlink"/>
            <w:rFonts w:hint="cs"/>
            <w:noProof/>
            <w:rtl/>
          </w:rPr>
          <w:t>ی</w:t>
        </w:r>
        <w:r w:rsidR="00370E86" w:rsidRPr="004B37FD">
          <w:rPr>
            <w:rStyle w:val="Hyperlink"/>
            <w:noProof/>
            <w:rtl/>
          </w:rPr>
          <w:t xml:space="preserve">  </w:t>
        </w:r>
        <w:r w:rsidR="00370E86" w:rsidRPr="004B37FD">
          <w:rPr>
            <w:rStyle w:val="Hyperlink"/>
            <w:rFonts w:hint="eastAsia"/>
            <w:noProof/>
            <w:rtl/>
          </w:rPr>
          <w:t>که</w:t>
        </w:r>
        <w:r w:rsidR="00370E86" w:rsidRPr="004B37FD">
          <w:rPr>
            <w:rStyle w:val="Hyperlink"/>
            <w:noProof/>
            <w:rtl/>
          </w:rPr>
          <w:t xml:space="preserve"> 5 </w:t>
        </w:r>
        <w:r w:rsidR="00370E86" w:rsidRPr="004B37FD">
          <w:rPr>
            <w:rStyle w:val="Hyperlink"/>
            <w:rFonts w:hint="eastAsia"/>
            <w:noProof/>
            <w:rtl/>
          </w:rPr>
          <w:t>وجب</w:t>
        </w:r>
        <w:r w:rsidR="00370E86" w:rsidRPr="004B37FD">
          <w:rPr>
            <w:rStyle w:val="Hyperlink"/>
            <w:noProof/>
            <w:rtl/>
          </w:rPr>
          <w:t xml:space="preserve"> </w:t>
        </w:r>
        <w:r w:rsidR="00370E86" w:rsidRPr="004B37FD">
          <w:rPr>
            <w:rStyle w:val="Hyperlink"/>
            <w:rFonts w:hint="eastAsia"/>
            <w:noProof/>
            <w:rtl/>
          </w:rPr>
          <w:t>است</w:t>
        </w:r>
        <w:r w:rsidR="00370E86">
          <w:rPr>
            <w:noProof/>
            <w:webHidden/>
            <w:rtl/>
          </w:rPr>
          <w:tab/>
        </w:r>
        <w:r w:rsidR="00370E86">
          <w:rPr>
            <w:rStyle w:val="Hyperlink"/>
            <w:noProof/>
            <w:rtl/>
          </w:rPr>
          <w:fldChar w:fldCharType="begin"/>
        </w:r>
        <w:r w:rsidR="00370E86">
          <w:rPr>
            <w:noProof/>
            <w:webHidden/>
            <w:rtl/>
          </w:rPr>
          <w:instrText xml:space="preserve"> </w:instrText>
        </w:r>
        <w:r w:rsidR="00370E86">
          <w:rPr>
            <w:noProof/>
            <w:webHidden/>
          </w:rPr>
          <w:instrText xml:space="preserve">PAGEREF </w:instrText>
        </w:r>
        <w:r w:rsidR="00370E86">
          <w:rPr>
            <w:noProof/>
            <w:webHidden/>
            <w:rtl/>
          </w:rPr>
          <w:instrText>_</w:instrText>
        </w:r>
        <w:r w:rsidR="00370E86">
          <w:rPr>
            <w:noProof/>
            <w:webHidden/>
          </w:rPr>
          <w:instrText>Toc</w:instrText>
        </w:r>
        <w:r w:rsidR="00370E86">
          <w:rPr>
            <w:noProof/>
            <w:webHidden/>
            <w:rtl/>
          </w:rPr>
          <w:instrText xml:space="preserve">532337881 </w:instrText>
        </w:r>
        <w:r w:rsidR="00370E86">
          <w:rPr>
            <w:noProof/>
            <w:webHidden/>
          </w:rPr>
          <w:instrText>\h</w:instrText>
        </w:r>
        <w:r w:rsidR="00370E86">
          <w:rPr>
            <w:noProof/>
            <w:webHidden/>
            <w:rtl/>
          </w:rPr>
          <w:instrText xml:space="preserve"> </w:instrText>
        </w:r>
        <w:r w:rsidR="00370E86">
          <w:rPr>
            <w:rStyle w:val="Hyperlink"/>
            <w:noProof/>
            <w:rtl/>
          </w:rPr>
        </w:r>
        <w:r w:rsidR="00370E86">
          <w:rPr>
            <w:rStyle w:val="Hyperlink"/>
            <w:noProof/>
            <w:rtl/>
          </w:rPr>
          <w:fldChar w:fldCharType="separate"/>
        </w:r>
        <w:r w:rsidR="00370E86">
          <w:rPr>
            <w:noProof/>
            <w:webHidden/>
            <w:rtl/>
          </w:rPr>
          <w:t>2</w:t>
        </w:r>
        <w:r w:rsidR="00370E86">
          <w:rPr>
            <w:rStyle w:val="Hyperlink"/>
            <w:noProof/>
            <w:rtl/>
          </w:rPr>
          <w:fldChar w:fldCharType="end"/>
        </w:r>
      </w:hyperlink>
    </w:p>
    <w:p w:rsidR="00370E86" w:rsidRDefault="003E6675">
      <w:pPr>
        <w:pStyle w:val="TOC1"/>
        <w:rPr>
          <w:rFonts w:asciiTheme="minorHAnsi" w:eastAsiaTheme="minorEastAsia" w:hAnsiTheme="minorHAnsi" w:cstheme="minorBidi"/>
          <w:noProof/>
          <w:color w:val="auto"/>
          <w:szCs w:val="22"/>
          <w:rtl/>
        </w:rPr>
      </w:pPr>
      <w:hyperlink w:anchor="_Toc532337882" w:history="1">
        <w:r w:rsidR="00370E86" w:rsidRPr="004B37FD">
          <w:rPr>
            <w:rStyle w:val="Hyperlink"/>
            <w:rFonts w:hint="eastAsia"/>
            <w:noProof/>
            <w:rtl/>
          </w:rPr>
          <w:t>شک</w:t>
        </w:r>
        <w:r w:rsidR="00370E86" w:rsidRPr="004B37FD">
          <w:rPr>
            <w:rStyle w:val="Hyperlink"/>
            <w:noProof/>
            <w:rtl/>
          </w:rPr>
          <w:t xml:space="preserve"> </w:t>
        </w:r>
        <w:r w:rsidR="00370E86" w:rsidRPr="004B37FD">
          <w:rPr>
            <w:rStyle w:val="Hyperlink"/>
            <w:rFonts w:hint="eastAsia"/>
            <w:noProof/>
            <w:rtl/>
          </w:rPr>
          <w:t>در</w:t>
        </w:r>
        <w:r w:rsidR="00370E86" w:rsidRPr="004B37FD">
          <w:rPr>
            <w:rStyle w:val="Hyperlink"/>
            <w:noProof/>
            <w:rtl/>
          </w:rPr>
          <w:t xml:space="preserve"> </w:t>
        </w:r>
        <w:r w:rsidR="00370E86" w:rsidRPr="004B37FD">
          <w:rPr>
            <w:rStyle w:val="Hyperlink"/>
            <w:rFonts w:hint="eastAsia"/>
            <w:noProof/>
            <w:rtl/>
          </w:rPr>
          <w:t>بلوغ</w:t>
        </w:r>
        <w:r w:rsidR="00370E86" w:rsidRPr="004B37FD">
          <w:rPr>
            <w:rStyle w:val="Hyperlink"/>
            <w:noProof/>
            <w:rtl/>
          </w:rPr>
          <w:t xml:space="preserve"> </w:t>
        </w:r>
        <w:r w:rsidR="00370E86" w:rsidRPr="004B37FD">
          <w:rPr>
            <w:rStyle w:val="Hyperlink"/>
            <w:rFonts w:hint="eastAsia"/>
            <w:noProof/>
            <w:rtl/>
          </w:rPr>
          <w:t>قاتل</w:t>
        </w:r>
        <w:r w:rsidR="00370E86">
          <w:rPr>
            <w:noProof/>
            <w:webHidden/>
            <w:rtl/>
          </w:rPr>
          <w:tab/>
        </w:r>
        <w:r w:rsidR="00370E86">
          <w:rPr>
            <w:rStyle w:val="Hyperlink"/>
            <w:noProof/>
            <w:rtl/>
          </w:rPr>
          <w:fldChar w:fldCharType="begin"/>
        </w:r>
        <w:r w:rsidR="00370E86">
          <w:rPr>
            <w:noProof/>
            <w:webHidden/>
            <w:rtl/>
          </w:rPr>
          <w:instrText xml:space="preserve"> </w:instrText>
        </w:r>
        <w:r w:rsidR="00370E86">
          <w:rPr>
            <w:noProof/>
            <w:webHidden/>
          </w:rPr>
          <w:instrText xml:space="preserve">PAGEREF </w:instrText>
        </w:r>
        <w:r w:rsidR="00370E86">
          <w:rPr>
            <w:noProof/>
            <w:webHidden/>
            <w:rtl/>
          </w:rPr>
          <w:instrText>_</w:instrText>
        </w:r>
        <w:r w:rsidR="00370E86">
          <w:rPr>
            <w:noProof/>
            <w:webHidden/>
          </w:rPr>
          <w:instrText>Toc</w:instrText>
        </w:r>
        <w:r w:rsidR="00370E86">
          <w:rPr>
            <w:noProof/>
            <w:webHidden/>
            <w:rtl/>
          </w:rPr>
          <w:instrText xml:space="preserve">532337882 </w:instrText>
        </w:r>
        <w:r w:rsidR="00370E86">
          <w:rPr>
            <w:noProof/>
            <w:webHidden/>
          </w:rPr>
          <w:instrText>\h</w:instrText>
        </w:r>
        <w:r w:rsidR="00370E86">
          <w:rPr>
            <w:noProof/>
            <w:webHidden/>
            <w:rtl/>
          </w:rPr>
          <w:instrText xml:space="preserve"> </w:instrText>
        </w:r>
        <w:r w:rsidR="00370E86">
          <w:rPr>
            <w:rStyle w:val="Hyperlink"/>
            <w:noProof/>
            <w:rtl/>
          </w:rPr>
        </w:r>
        <w:r w:rsidR="00370E86">
          <w:rPr>
            <w:rStyle w:val="Hyperlink"/>
            <w:noProof/>
            <w:rtl/>
          </w:rPr>
          <w:fldChar w:fldCharType="separate"/>
        </w:r>
        <w:r w:rsidR="00370E86">
          <w:rPr>
            <w:noProof/>
            <w:webHidden/>
            <w:rtl/>
          </w:rPr>
          <w:t>3</w:t>
        </w:r>
        <w:r w:rsidR="00370E86">
          <w:rPr>
            <w:rStyle w:val="Hyperlink"/>
            <w:noProof/>
            <w:rtl/>
          </w:rPr>
          <w:fldChar w:fldCharType="end"/>
        </w:r>
      </w:hyperlink>
    </w:p>
    <w:p w:rsidR="00370E86" w:rsidRDefault="003E6675">
      <w:pPr>
        <w:pStyle w:val="TOC1"/>
        <w:rPr>
          <w:rFonts w:asciiTheme="minorHAnsi" w:eastAsiaTheme="minorEastAsia" w:hAnsiTheme="minorHAnsi" w:cstheme="minorBidi"/>
          <w:noProof/>
          <w:color w:val="auto"/>
          <w:szCs w:val="22"/>
          <w:rtl/>
        </w:rPr>
      </w:pPr>
      <w:hyperlink w:anchor="_Toc532337883" w:history="1">
        <w:r w:rsidR="00370E86" w:rsidRPr="004B37FD">
          <w:rPr>
            <w:rStyle w:val="Hyperlink"/>
            <w:rFonts w:hint="eastAsia"/>
            <w:noProof/>
            <w:rtl/>
          </w:rPr>
          <w:t>شک</w:t>
        </w:r>
        <w:r w:rsidR="00370E86" w:rsidRPr="004B37FD">
          <w:rPr>
            <w:rStyle w:val="Hyperlink"/>
            <w:noProof/>
            <w:rtl/>
          </w:rPr>
          <w:t xml:space="preserve"> </w:t>
        </w:r>
        <w:r w:rsidR="00370E86" w:rsidRPr="004B37FD">
          <w:rPr>
            <w:rStyle w:val="Hyperlink"/>
            <w:rFonts w:hint="eastAsia"/>
            <w:noProof/>
            <w:rtl/>
          </w:rPr>
          <w:t>در</w:t>
        </w:r>
        <w:r w:rsidR="00370E86" w:rsidRPr="004B37FD">
          <w:rPr>
            <w:rStyle w:val="Hyperlink"/>
            <w:noProof/>
            <w:rtl/>
          </w:rPr>
          <w:t xml:space="preserve"> </w:t>
        </w:r>
        <w:r w:rsidR="00370E86" w:rsidRPr="004B37FD">
          <w:rPr>
            <w:rStyle w:val="Hyperlink"/>
            <w:rFonts w:hint="eastAsia"/>
            <w:noProof/>
            <w:rtl/>
          </w:rPr>
          <w:t>عقل</w:t>
        </w:r>
        <w:r w:rsidR="00370E86" w:rsidRPr="004B37FD">
          <w:rPr>
            <w:rStyle w:val="Hyperlink"/>
            <w:noProof/>
            <w:rtl/>
          </w:rPr>
          <w:t xml:space="preserve"> </w:t>
        </w:r>
        <w:r w:rsidR="00370E86" w:rsidRPr="004B37FD">
          <w:rPr>
            <w:rStyle w:val="Hyperlink"/>
            <w:rFonts w:hint="eastAsia"/>
            <w:noProof/>
            <w:rtl/>
          </w:rPr>
          <w:t>قاتل</w:t>
        </w:r>
        <w:r w:rsidR="00370E86">
          <w:rPr>
            <w:noProof/>
            <w:webHidden/>
            <w:rtl/>
          </w:rPr>
          <w:tab/>
        </w:r>
        <w:r w:rsidR="00370E86">
          <w:rPr>
            <w:rStyle w:val="Hyperlink"/>
            <w:noProof/>
            <w:rtl/>
          </w:rPr>
          <w:fldChar w:fldCharType="begin"/>
        </w:r>
        <w:r w:rsidR="00370E86">
          <w:rPr>
            <w:noProof/>
            <w:webHidden/>
            <w:rtl/>
          </w:rPr>
          <w:instrText xml:space="preserve"> </w:instrText>
        </w:r>
        <w:r w:rsidR="00370E86">
          <w:rPr>
            <w:noProof/>
            <w:webHidden/>
          </w:rPr>
          <w:instrText xml:space="preserve">PAGEREF </w:instrText>
        </w:r>
        <w:r w:rsidR="00370E86">
          <w:rPr>
            <w:noProof/>
            <w:webHidden/>
            <w:rtl/>
          </w:rPr>
          <w:instrText>_</w:instrText>
        </w:r>
        <w:r w:rsidR="00370E86">
          <w:rPr>
            <w:noProof/>
            <w:webHidden/>
          </w:rPr>
          <w:instrText>Toc</w:instrText>
        </w:r>
        <w:r w:rsidR="00370E86">
          <w:rPr>
            <w:noProof/>
            <w:webHidden/>
            <w:rtl/>
          </w:rPr>
          <w:instrText xml:space="preserve">532337883 </w:instrText>
        </w:r>
        <w:r w:rsidR="00370E86">
          <w:rPr>
            <w:noProof/>
            <w:webHidden/>
          </w:rPr>
          <w:instrText>\h</w:instrText>
        </w:r>
        <w:r w:rsidR="00370E86">
          <w:rPr>
            <w:noProof/>
            <w:webHidden/>
            <w:rtl/>
          </w:rPr>
          <w:instrText xml:space="preserve"> </w:instrText>
        </w:r>
        <w:r w:rsidR="00370E86">
          <w:rPr>
            <w:rStyle w:val="Hyperlink"/>
            <w:noProof/>
            <w:rtl/>
          </w:rPr>
        </w:r>
        <w:r w:rsidR="00370E86">
          <w:rPr>
            <w:rStyle w:val="Hyperlink"/>
            <w:noProof/>
            <w:rtl/>
          </w:rPr>
          <w:fldChar w:fldCharType="separate"/>
        </w:r>
        <w:r w:rsidR="00370E86">
          <w:rPr>
            <w:noProof/>
            <w:webHidden/>
            <w:rtl/>
          </w:rPr>
          <w:t>3</w:t>
        </w:r>
        <w:r w:rsidR="00370E86">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E2180">
        <w:rPr>
          <w:rFonts w:hint="cs"/>
          <w:rtl/>
        </w:rPr>
        <w:t>شرط</w:t>
      </w:r>
      <w:r w:rsidR="00CE2180">
        <w:rPr>
          <w:rtl/>
        </w:rPr>
        <w:t xml:space="preserve"> </w:t>
      </w:r>
      <w:r w:rsidR="00CE2180">
        <w:rPr>
          <w:rFonts w:hint="cs"/>
          <w:rtl/>
        </w:rPr>
        <w:t>چهارم</w:t>
      </w:r>
      <w:r w:rsidR="00CE2180">
        <w:rPr>
          <w:rtl/>
        </w:rPr>
        <w:t xml:space="preserve"> </w:t>
      </w:r>
      <w:r w:rsidR="00CE2180">
        <w:rPr>
          <w:rFonts w:hint="cs"/>
          <w:rtl/>
        </w:rPr>
        <w:t>قصاص</w:t>
      </w:r>
      <w:r w:rsidR="00CE2180">
        <w:rPr>
          <w:rtl/>
        </w:rPr>
        <w:t xml:space="preserve"> </w:t>
      </w:r>
      <w:r w:rsidR="00CE2180">
        <w:rPr>
          <w:rFonts w:hint="cs"/>
          <w:rtl/>
        </w:rPr>
        <w:t>عقل</w:t>
      </w:r>
      <w:r w:rsidR="00025B70">
        <w:rPr>
          <w:rFonts w:hint="cs"/>
          <w:rtl/>
        </w:rPr>
        <w:t xml:space="preserve"> </w:t>
      </w:r>
      <w:r w:rsidR="00386C11" w:rsidRPr="00A6366F">
        <w:rPr>
          <w:rFonts w:hint="cs"/>
          <w:rtl/>
        </w:rPr>
        <w:t>/</w:t>
      </w:r>
      <w:bookmarkStart w:id="1" w:name="BokSabj_d"/>
      <w:bookmarkEnd w:id="1"/>
      <w:r w:rsidR="00CE2180">
        <w:rPr>
          <w:rFonts w:hint="cs"/>
          <w:rtl/>
        </w:rPr>
        <w:t>شروط</w:t>
      </w:r>
      <w:r w:rsidR="00CE2180">
        <w:rPr>
          <w:rtl/>
        </w:rPr>
        <w:t xml:space="preserve"> </w:t>
      </w:r>
      <w:r w:rsidR="00CE2180">
        <w:rPr>
          <w:rFonts w:hint="cs"/>
          <w:rtl/>
        </w:rPr>
        <w:t>قصاص</w:t>
      </w:r>
      <w:r w:rsidR="00386C11" w:rsidRPr="00A6366F">
        <w:rPr>
          <w:rFonts w:hint="cs"/>
          <w:rtl/>
        </w:rPr>
        <w:t xml:space="preserve"> /</w:t>
      </w:r>
      <w:bookmarkStart w:id="2" w:name="Bokkolli"/>
      <w:bookmarkEnd w:id="2"/>
      <w:r w:rsidR="00CE2180">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0A09D9" w:rsidRDefault="000A09D9" w:rsidP="005D3816">
      <w:pPr>
        <w:jc w:val="both"/>
        <w:rPr>
          <w:rtl/>
        </w:rPr>
      </w:pPr>
      <w:r>
        <w:rPr>
          <w:rFonts w:hint="cs"/>
          <w:rtl/>
        </w:rPr>
        <w:t>بحث در اشتراط ب</w:t>
      </w:r>
      <w:r w:rsidR="007E30B9">
        <w:rPr>
          <w:rFonts w:hint="cs"/>
          <w:rtl/>
        </w:rPr>
        <w:t>ل</w:t>
      </w:r>
      <w:r>
        <w:rPr>
          <w:rFonts w:hint="cs"/>
          <w:rtl/>
        </w:rPr>
        <w:t>وغ در قاتل برای ثبوت قصاص بود و گفتیم معیار</w:t>
      </w:r>
      <w:r w:rsidR="00891D56">
        <w:rPr>
          <w:rFonts w:hint="cs"/>
          <w:rtl/>
        </w:rPr>
        <w:t xml:space="preserve"> در</w:t>
      </w:r>
      <w:r>
        <w:rPr>
          <w:rFonts w:hint="cs"/>
          <w:rtl/>
        </w:rPr>
        <w:t xml:space="preserve"> </w:t>
      </w:r>
      <w:r w:rsidR="005D3816">
        <w:rPr>
          <w:rFonts w:hint="cs"/>
          <w:rtl/>
        </w:rPr>
        <w:t>بلوغ</w:t>
      </w:r>
      <w:r w:rsidR="00891D56">
        <w:rPr>
          <w:rFonts w:hint="cs"/>
          <w:rtl/>
        </w:rPr>
        <w:t>،</w:t>
      </w:r>
      <w:r>
        <w:rPr>
          <w:rFonts w:hint="cs"/>
          <w:rtl/>
        </w:rPr>
        <w:t xml:space="preserve"> همان ضابطه</w:t>
      </w:r>
      <w:r>
        <w:rPr>
          <w:rtl/>
        </w:rPr>
        <w:softHyphen/>
      </w:r>
      <w:r>
        <w:rPr>
          <w:rFonts w:hint="cs"/>
          <w:rtl/>
        </w:rPr>
        <w:t>ی 15سال برای پسر و 9 سال برای دختر است که در روایات آمده و مشهور هم هست.</w:t>
      </w:r>
    </w:p>
    <w:p w:rsidR="000A09D9" w:rsidRDefault="000A09D9" w:rsidP="007E30B9">
      <w:pPr>
        <w:pStyle w:val="Heading1"/>
        <w:rPr>
          <w:rtl/>
        </w:rPr>
      </w:pPr>
      <w:bookmarkStart w:id="3" w:name="_Toc532337880"/>
      <w:r>
        <w:rPr>
          <w:rFonts w:hint="cs"/>
          <w:rtl/>
        </w:rPr>
        <w:t>اشکال به روایات ثبوت قصاص پسر در سن 8 سالگی</w:t>
      </w:r>
      <w:bookmarkEnd w:id="3"/>
    </w:p>
    <w:p w:rsidR="000A09D9" w:rsidRDefault="000A09D9" w:rsidP="00D82A5D">
      <w:pPr>
        <w:jc w:val="both"/>
        <w:rPr>
          <w:rtl/>
        </w:rPr>
      </w:pPr>
      <w:r>
        <w:rPr>
          <w:rFonts w:hint="cs"/>
          <w:rtl/>
        </w:rPr>
        <w:t>در مقابل مشهور روایات صحیحه ای</w:t>
      </w:r>
      <w:r w:rsidR="00530D5B">
        <w:rPr>
          <w:rStyle w:val="FootnoteReference"/>
          <w:rtl/>
        </w:rPr>
        <w:footnoteReference w:id="1"/>
      </w:r>
      <w:r>
        <w:rPr>
          <w:rFonts w:hint="cs"/>
          <w:rtl/>
        </w:rPr>
        <w:t xml:space="preserve"> داشتیم که ثبوت قصاص در سن 8 سالگی را برای پسر بیان کرده بودند و مفاد آنها اثبات حدود و صحت معاملات در این سن بود. این روایات از لحاظ سندی مقبول است ولی به نظر ما همان</w:t>
      </w:r>
      <w:r w:rsidR="00307145">
        <w:rPr>
          <w:rFonts w:hint="cs"/>
          <w:rtl/>
        </w:rPr>
        <w:t xml:space="preserve"> </w:t>
      </w:r>
      <w:r>
        <w:rPr>
          <w:rFonts w:hint="cs"/>
          <w:rtl/>
        </w:rPr>
        <w:t>طور که محقق خوئی</w:t>
      </w:r>
      <w:r w:rsidR="00C145E7">
        <w:rPr>
          <w:rStyle w:val="FootnoteReference"/>
          <w:rtl/>
        </w:rPr>
        <w:footnoteReference w:id="2"/>
      </w:r>
      <w:r>
        <w:rPr>
          <w:rFonts w:hint="cs"/>
          <w:rtl/>
        </w:rPr>
        <w:t xml:space="preserve"> فرموده است حجت نیست.</w:t>
      </w:r>
      <w:r w:rsidR="007E30B9">
        <w:rPr>
          <w:rFonts w:hint="cs"/>
          <w:rtl/>
        </w:rPr>
        <w:t xml:space="preserve"> </w:t>
      </w:r>
      <w:r>
        <w:rPr>
          <w:rFonts w:hint="cs"/>
          <w:rtl/>
        </w:rPr>
        <w:t xml:space="preserve">حال که حجت نیست نوبت به معارضه بین این روایات و روایاتی که ثبوت احکام را 15 سال می داند </w:t>
      </w:r>
      <w:r w:rsidR="007E30B9">
        <w:rPr>
          <w:rFonts w:hint="cs"/>
          <w:rtl/>
        </w:rPr>
        <w:t>نمی رسد</w:t>
      </w:r>
      <w:r>
        <w:rPr>
          <w:rFonts w:hint="cs"/>
          <w:rtl/>
        </w:rPr>
        <w:t xml:space="preserve"> تا نوبت به جمع عرفی برسد</w:t>
      </w:r>
      <w:r w:rsidR="00891D56">
        <w:rPr>
          <w:rFonts w:hint="cs"/>
          <w:rtl/>
        </w:rPr>
        <w:t>،</w:t>
      </w:r>
      <w:r>
        <w:rPr>
          <w:rFonts w:hint="cs"/>
          <w:rtl/>
        </w:rPr>
        <w:t xml:space="preserve"> زیرا جم</w:t>
      </w:r>
      <w:r w:rsidR="00891D56">
        <w:rPr>
          <w:rFonts w:hint="cs"/>
          <w:rtl/>
        </w:rPr>
        <w:t>ع عرفی مربوط</w:t>
      </w:r>
      <w:r>
        <w:rPr>
          <w:rFonts w:hint="cs"/>
          <w:rtl/>
        </w:rPr>
        <w:t xml:space="preserve"> به جایی است که دو حجت متعارض داشته باشیم ولی اینجا تعارض حجت و لا حجت است که باید لا حجت را طرح کنیم و نوبت به جمع نمی رسد. در جایی هم که روایت ضعیف السندی با صحیح السند تعارض کند نوبت به جمع نمی رسد. در مانحن فیه روایات 8 سال قابل التزام نیست و حجت نیست البته نه به این ملاک که اعراض مشهور موجب وهن سند است زیرا روایت صحیح السند است بلکه به این نکته که اگر </w:t>
      </w:r>
      <w:r w:rsidR="0073548D">
        <w:rPr>
          <w:rFonts w:hint="cs"/>
          <w:rtl/>
        </w:rPr>
        <w:t>حکمی</w:t>
      </w:r>
      <w:r>
        <w:rPr>
          <w:rFonts w:hint="cs"/>
          <w:rtl/>
        </w:rPr>
        <w:t xml:space="preserve"> مورد ابتلاء عامه مکلفین باشد حکم مورد ابتلاء عامه مکلفین وقتی محتمل الصدق است که اگر آن حکم اجماعی نباشد لا اقل معروف و مشهور باشد. عدم مع</w:t>
      </w:r>
      <w:r w:rsidR="00E634B3">
        <w:rPr>
          <w:rFonts w:hint="cs"/>
          <w:rtl/>
        </w:rPr>
        <w:t>روفیت حکم مورد ابتلاء عموم مساوق</w:t>
      </w:r>
      <w:r>
        <w:rPr>
          <w:rFonts w:hint="cs"/>
          <w:rtl/>
        </w:rPr>
        <w:t xml:space="preserve"> با قطع به بطلان آن حکم است. البته لازم نیست اجماعی هم باشد و ممکن است مخالف شاذی هم داشته باشد ولی نباید مشهور از آن حکم اعراض کرده باشند.</w:t>
      </w:r>
      <w:r w:rsidR="00891D56">
        <w:rPr>
          <w:rFonts w:hint="cs"/>
          <w:rtl/>
        </w:rPr>
        <w:t xml:space="preserve"> </w:t>
      </w:r>
      <w:r>
        <w:rPr>
          <w:rFonts w:hint="cs"/>
          <w:rtl/>
        </w:rPr>
        <w:t xml:space="preserve">مرحوم خوئی به مناسبتی در اصول آن را مطرح کرده است که البته اصل آن از مرحوم نراقی در مستند است. </w:t>
      </w:r>
      <w:r w:rsidR="007B5FCD">
        <w:rPr>
          <w:rFonts w:hint="cs"/>
          <w:rtl/>
        </w:rPr>
        <w:t>بله اگر حکم مورد ابتلاء باشد و</w:t>
      </w:r>
      <w:r>
        <w:rPr>
          <w:rFonts w:hint="cs"/>
          <w:rtl/>
        </w:rPr>
        <w:t xml:space="preserve"> مشهور باشد محتمل الصدق است و</w:t>
      </w:r>
      <w:r w:rsidR="00D23DA5">
        <w:rPr>
          <w:rFonts w:hint="cs"/>
          <w:rtl/>
        </w:rPr>
        <w:t xml:space="preserve"> اگر</w:t>
      </w:r>
      <w:r>
        <w:rPr>
          <w:rFonts w:hint="cs"/>
          <w:rtl/>
        </w:rPr>
        <w:t xml:space="preserve"> حکم </w:t>
      </w:r>
      <w:r w:rsidR="009744BE">
        <w:rPr>
          <w:rFonts w:hint="cs"/>
          <w:rtl/>
        </w:rPr>
        <w:t>مخالفش</w:t>
      </w:r>
      <w:r>
        <w:rPr>
          <w:rFonts w:hint="cs"/>
          <w:rtl/>
        </w:rPr>
        <w:t xml:space="preserve"> </w:t>
      </w:r>
      <w:r w:rsidR="00735D0F">
        <w:rPr>
          <w:rFonts w:hint="cs"/>
          <w:rtl/>
        </w:rPr>
        <w:t>هم</w:t>
      </w:r>
      <w:r>
        <w:rPr>
          <w:rFonts w:hint="cs"/>
          <w:rtl/>
        </w:rPr>
        <w:t xml:space="preserve"> مشهور </w:t>
      </w:r>
      <w:r w:rsidR="006A3829">
        <w:rPr>
          <w:rFonts w:hint="cs"/>
          <w:rtl/>
        </w:rPr>
        <w:t>باشد</w:t>
      </w:r>
      <w:r>
        <w:rPr>
          <w:rFonts w:hint="cs"/>
          <w:rtl/>
        </w:rPr>
        <w:t xml:space="preserve"> آن هم محتمل الصدق است. ولی در مسأله</w:t>
      </w:r>
      <w:r>
        <w:rPr>
          <w:rtl/>
        </w:rPr>
        <w:softHyphen/>
      </w:r>
      <w:r>
        <w:rPr>
          <w:rFonts w:hint="cs"/>
          <w:rtl/>
        </w:rPr>
        <w:t xml:space="preserve">ی مبتلا به </w:t>
      </w:r>
      <w:r>
        <w:rPr>
          <w:rFonts w:hint="cs"/>
          <w:rtl/>
        </w:rPr>
        <w:lastRenderedPageBreak/>
        <w:t xml:space="preserve">اگر حکم معروف نبود قطعی البطلان است. سر مطلب هم این است که حکم مورد ابتلاء عامه مکلفین داعی بر تلقی حکم عمومی است و حکمی که داعی </w:t>
      </w:r>
      <w:r w:rsidR="00891D56">
        <w:rPr>
          <w:rFonts w:hint="cs"/>
          <w:rtl/>
        </w:rPr>
        <w:t xml:space="preserve">بر شیوع و انتشارش </w:t>
      </w:r>
      <w:r w:rsidR="005B0AFC">
        <w:rPr>
          <w:rFonts w:hint="cs"/>
          <w:rtl/>
        </w:rPr>
        <w:t>وجود دارد</w:t>
      </w:r>
      <w:r w:rsidR="00891D56">
        <w:rPr>
          <w:rFonts w:hint="cs"/>
          <w:rtl/>
        </w:rPr>
        <w:t xml:space="preserve"> نبا</w:t>
      </w:r>
      <w:r>
        <w:rPr>
          <w:rFonts w:hint="cs"/>
          <w:rtl/>
        </w:rPr>
        <w:t>ید غ</w:t>
      </w:r>
      <w:r w:rsidR="00891D56">
        <w:rPr>
          <w:rFonts w:hint="cs"/>
          <w:rtl/>
        </w:rPr>
        <w:t>ی</w:t>
      </w:r>
      <w:r w:rsidR="00156BC6">
        <w:rPr>
          <w:rFonts w:hint="cs"/>
          <w:rtl/>
        </w:rPr>
        <w:t>ر معروف باشد.</w:t>
      </w:r>
      <w:r>
        <w:rPr>
          <w:rFonts w:hint="cs"/>
          <w:rtl/>
        </w:rPr>
        <w:t xml:space="preserve"> لازمه</w:t>
      </w:r>
      <w:r>
        <w:rPr>
          <w:rtl/>
        </w:rPr>
        <w:softHyphen/>
      </w:r>
      <w:r>
        <w:rPr>
          <w:rFonts w:hint="cs"/>
          <w:rtl/>
        </w:rPr>
        <w:t>ی عدم معروفیت</w:t>
      </w:r>
      <w:r w:rsidR="00A01433">
        <w:rPr>
          <w:rFonts w:hint="cs"/>
          <w:rtl/>
        </w:rPr>
        <w:t>،</w:t>
      </w:r>
      <w:r>
        <w:rPr>
          <w:rFonts w:hint="cs"/>
          <w:rtl/>
        </w:rPr>
        <w:t xml:space="preserve"> عدم حقانیت است. البته نگفتیم هر چیزی معروف شد حق است بلکه حق باید معروف باشد.</w:t>
      </w:r>
    </w:p>
    <w:p w:rsidR="000A09D9" w:rsidRDefault="000A09D9" w:rsidP="000A09D9">
      <w:pPr>
        <w:jc w:val="both"/>
        <w:rPr>
          <w:rtl/>
        </w:rPr>
      </w:pPr>
      <w:r>
        <w:rPr>
          <w:rFonts w:hint="cs"/>
          <w:rtl/>
        </w:rPr>
        <w:t>با علم به بطلان حکم غیر معروف مقتضی حجیت وجود ندارد و</w:t>
      </w:r>
      <w:r w:rsidR="004E5455">
        <w:rPr>
          <w:rFonts w:hint="cs"/>
          <w:rtl/>
        </w:rPr>
        <w:t xml:space="preserve"> </w:t>
      </w:r>
      <w:r>
        <w:rPr>
          <w:rFonts w:hint="cs"/>
          <w:rtl/>
        </w:rPr>
        <w:t>معلوم الکذب است و معارض با حکم معروف محتمل الصدق نیست. این نکته که ذکر شد تطبیقات فراوانی هم دارد مثلا در مورد اینکه غسل جمعه واجب است یا مستحب</w:t>
      </w:r>
      <w:r w:rsidR="0051431F">
        <w:rPr>
          <w:rFonts w:hint="cs"/>
          <w:rtl/>
        </w:rPr>
        <w:t>،</w:t>
      </w:r>
      <w:r>
        <w:rPr>
          <w:rFonts w:hint="cs"/>
          <w:rtl/>
        </w:rPr>
        <w:t xml:space="preserve"> غالب و یا همه</w:t>
      </w:r>
      <w:r>
        <w:rPr>
          <w:rtl/>
        </w:rPr>
        <w:softHyphen/>
      </w:r>
      <w:r>
        <w:rPr>
          <w:rFonts w:hint="cs"/>
          <w:rtl/>
        </w:rPr>
        <w:t>ی روایات دال بر وجوب آن است ولی مرحوم صاحب جواهر به خاطر همین نکته که حکم به وجوب جمعه به خاطر اینکه مبتلا به بوده ولی معروف نیست قائل به وجوب نشده است و ملتزم به روایات کثیره</w:t>
      </w:r>
      <w:r>
        <w:rPr>
          <w:rtl/>
        </w:rPr>
        <w:softHyphen/>
      </w:r>
      <w:r>
        <w:rPr>
          <w:rFonts w:hint="cs"/>
          <w:rtl/>
        </w:rPr>
        <w:t>ی صحیح السند نشده است. حتی قول به وجوب همانطور که محدث قمی فرموده قائل هم داشته است ولی معروف نبوده است. یا مثلا در مورد وفای به عهد تمام روایات دال بر وجوب است ولی کسی قائل به وجوب آن نشده است. در نتیجه روایاتی که سن اجرای حدود را 8 سال اعلام می کند مطروح است. در نتیجه معیار در ثبوت قصاص و حدود همان معیار روایات صوم و صلاة است. این بیان در مورد روایاتی که شیخ طوسی مطرح کرد که سن 10 سالگی را ملاک قرار داده بودند هم می آید.</w:t>
      </w:r>
    </w:p>
    <w:p w:rsidR="000A09D9" w:rsidRDefault="000A09D9" w:rsidP="00C145E7">
      <w:pPr>
        <w:pStyle w:val="Heading1"/>
        <w:rPr>
          <w:rtl/>
        </w:rPr>
      </w:pPr>
      <w:bookmarkStart w:id="4" w:name="_Toc532337881"/>
      <w:r>
        <w:rPr>
          <w:rFonts w:hint="cs"/>
          <w:rtl/>
        </w:rPr>
        <w:t>روایات دال بر قصاص شخص</w:t>
      </w:r>
      <w:r w:rsidR="009D1552">
        <w:rPr>
          <w:rFonts w:hint="cs"/>
          <w:rtl/>
        </w:rPr>
        <w:t>ی</w:t>
      </w:r>
      <w:r w:rsidR="004170CA">
        <w:rPr>
          <w:rFonts w:hint="cs"/>
          <w:rtl/>
        </w:rPr>
        <w:t xml:space="preserve"> </w:t>
      </w:r>
      <w:r>
        <w:rPr>
          <w:rFonts w:hint="cs"/>
          <w:rtl/>
        </w:rPr>
        <w:t xml:space="preserve"> که 5 وجب است</w:t>
      </w:r>
      <w:bookmarkEnd w:id="4"/>
    </w:p>
    <w:p w:rsidR="000A09D9" w:rsidRDefault="000A09D9" w:rsidP="00745CA4">
      <w:pPr>
        <w:jc w:val="both"/>
        <w:rPr>
          <w:rtl/>
        </w:rPr>
      </w:pPr>
      <w:r>
        <w:rPr>
          <w:rFonts w:hint="cs"/>
          <w:rtl/>
        </w:rPr>
        <w:t>مرحوم صاحب جواهر</w:t>
      </w:r>
      <w:r w:rsidR="009A58E2">
        <w:rPr>
          <w:rStyle w:val="FootnoteReference"/>
          <w:rtl/>
        </w:rPr>
        <w:footnoteReference w:id="3"/>
      </w:r>
      <w:r>
        <w:rPr>
          <w:rFonts w:hint="cs"/>
          <w:rtl/>
        </w:rPr>
        <w:t xml:space="preserve"> و به تبع ایشان مرحوم خوئی</w:t>
      </w:r>
      <w:r w:rsidR="009A58E2">
        <w:rPr>
          <w:rStyle w:val="FootnoteReference"/>
          <w:rtl/>
        </w:rPr>
        <w:footnoteReference w:id="4"/>
      </w:r>
      <w:r>
        <w:rPr>
          <w:rFonts w:hint="cs"/>
          <w:rtl/>
        </w:rPr>
        <w:t xml:space="preserve"> فرموده است که اگر پسر بچه</w:t>
      </w:r>
      <w:r w:rsidR="00E94C3E">
        <w:rPr>
          <w:rFonts w:hint="cs"/>
          <w:rtl/>
        </w:rPr>
        <w:t xml:space="preserve"> قدش به</w:t>
      </w:r>
      <w:r>
        <w:rPr>
          <w:rFonts w:hint="cs"/>
          <w:rtl/>
        </w:rPr>
        <w:t xml:space="preserve"> 5 وجب برسد قصاص </w:t>
      </w:r>
      <w:r w:rsidR="00D00924">
        <w:rPr>
          <w:rFonts w:hint="cs"/>
          <w:rtl/>
        </w:rPr>
        <w:t>ثابت</w:t>
      </w:r>
      <w:r>
        <w:rPr>
          <w:rFonts w:hint="cs"/>
          <w:rtl/>
        </w:rPr>
        <w:t xml:space="preserve"> می شود. این حکم در روایاتی</w:t>
      </w:r>
      <w:r w:rsidR="00D00924">
        <w:rPr>
          <w:rStyle w:val="FootnoteReference"/>
          <w:rtl/>
        </w:rPr>
        <w:footnoteReference w:id="5"/>
      </w:r>
      <w:r>
        <w:rPr>
          <w:rFonts w:hint="cs"/>
          <w:rtl/>
        </w:rPr>
        <w:t xml:space="preserve"> آمده است و به همان نکته ای که در بالا ذکر شد یعنی اعراض مشهور قابل التزام نیست. ولی قبلا گفتیم بعید نیست ملتزم به این روایت شویم به دلیل اینکه مراد از شبر</w:t>
      </w:r>
      <w:r w:rsidR="00A72BEB">
        <w:rPr>
          <w:rFonts w:hint="cs"/>
          <w:rtl/>
        </w:rPr>
        <w:t>،</w:t>
      </w:r>
      <w:r w:rsidR="007422E8">
        <w:rPr>
          <w:rFonts w:hint="cs"/>
          <w:rtl/>
        </w:rPr>
        <w:t xml:space="preserve"> احتمالا</w:t>
      </w:r>
      <w:r>
        <w:rPr>
          <w:rFonts w:hint="cs"/>
          <w:rtl/>
        </w:rPr>
        <w:t xml:space="preserve"> واحد اندازه گیری بوده مانند متر که واحد اندازه گیری است و یک شبر نیم ذراع است و هر ذراع بین 50 تا 60 سانتی متر است و یک شبر حدود 30 سانتی متر می شود پس 5 شبر </w:t>
      </w:r>
      <w:r w:rsidR="004F5F5B">
        <w:rPr>
          <w:rFonts w:hint="cs"/>
          <w:rtl/>
        </w:rPr>
        <w:t>حدود 150 سانتی متر می شود که بعی</w:t>
      </w:r>
      <w:r>
        <w:rPr>
          <w:rFonts w:hint="cs"/>
          <w:rtl/>
        </w:rPr>
        <w:t>د نیست این اماره ای برای بلوغ باشد به دلیل اینکه در گذشته شناسنامه نبوده است که سن دقیق افراد تعیین شود و همین 150 سانتی متر می تواند اماره ای برای بلوغ باشد ع</w:t>
      </w:r>
      <w:r w:rsidR="00856F5B">
        <w:rPr>
          <w:rFonts w:hint="cs"/>
          <w:rtl/>
        </w:rPr>
        <w:t xml:space="preserve">لاوه بر امارات معروفه و مشهوره، با این تفاوت که این علامت ( 5 وجب) طریق به بلوغ است اما نبات شعر علی العانه، خروج منی و 15 سال </w:t>
      </w:r>
      <w:r w:rsidR="00745CA4">
        <w:rPr>
          <w:rFonts w:hint="cs"/>
          <w:rtl/>
        </w:rPr>
        <w:t>نشانه بلوغ</w:t>
      </w:r>
      <w:r w:rsidR="00856F5B">
        <w:rPr>
          <w:rFonts w:hint="cs"/>
          <w:rtl/>
        </w:rPr>
        <w:t xml:space="preserve"> واقعی اند.</w:t>
      </w:r>
    </w:p>
    <w:p w:rsidR="000A09D9" w:rsidRDefault="000A09D9" w:rsidP="00A72BEB">
      <w:pPr>
        <w:pStyle w:val="Heading1"/>
        <w:rPr>
          <w:rtl/>
        </w:rPr>
      </w:pPr>
      <w:bookmarkStart w:id="5" w:name="_Toc532337882"/>
      <w:r>
        <w:rPr>
          <w:rFonts w:hint="cs"/>
          <w:rtl/>
        </w:rPr>
        <w:lastRenderedPageBreak/>
        <w:t>شک در بلوغ قاتل</w:t>
      </w:r>
      <w:bookmarkEnd w:id="5"/>
    </w:p>
    <w:p w:rsidR="000A09D9" w:rsidRDefault="000A09D9" w:rsidP="00B027C1">
      <w:pPr>
        <w:jc w:val="both"/>
        <w:rPr>
          <w:rtl/>
        </w:rPr>
      </w:pPr>
      <w:r>
        <w:rPr>
          <w:rFonts w:hint="cs"/>
          <w:rtl/>
        </w:rPr>
        <w:t>مسأله بعدی که در کلام محقق</w:t>
      </w:r>
      <w:r w:rsidR="00E31893">
        <w:rPr>
          <w:rStyle w:val="FootnoteReference"/>
          <w:rtl/>
        </w:rPr>
        <w:footnoteReference w:id="6"/>
      </w:r>
      <w:r>
        <w:rPr>
          <w:rFonts w:hint="cs"/>
          <w:rtl/>
        </w:rPr>
        <w:t xml:space="preserve"> و به تبع</w:t>
      </w:r>
      <w:r w:rsidR="00E31893">
        <w:rPr>
          <w:rFonts w:hint="cs"/>
          <w:rtl/>
        </w:rPr>
        <w:t>،</w:t>
      </w:r>
      <w:r>
        <w:rPr>
          <w:rFonts w:hint="cs"/>
          <w:rtl/>
        </w:rPr>
        <w:t xml:space="preserve"> مرحوم خوئی</w:t>
      </w:r>
      <w:r w:rsidR="00E31893">
        <w:rPr>
          <w:rStyle w:val="FootnoteReference"/>
          <w:rtl/>
        </w:rPr>
        <w:footnoteReference w:id="7"/>
      </w:r>
      <w:r>
        <w:rPr>
          <w:rFonts w:hint="cs"/>
          <w:rtl/>
        </w:rPr>
        <w:t xml:space="preserve"> مطرح شده است این است که اگر قاتل الان بالغ باشد ولی اینکه در حین الجنایة هم بالغ بوده یا نه</w:t>
      </w:r>
      <w:r w:rsidR="004170CA">
        <w:rPr>
          <w:rFonts w:hint="cs"/>
          <w:rtl/>
        </w:rPr>
        <w:t>،</w:t>
      </w:r>
      <w:r>
        <w:rPr>
          <w:rFonts w:hint="cs"/>
          <w:rtl/>
        </w:rPr>
        <w:t xml:space="preserve"> مورد اختلاف باشد و ولی مقتول ادعای بلوغ و خود قاتل ادعای عدم بلوغ کند در اینجا چون قاتل منکر است و قول او موافق اصل عدم قصاص است به وسیله</w:t>
      </w:r>
      <w:r>
        <w:rPr>
          <w:rtl/>
        </w:rPr>
        <w:softHyphen/>
      </w:r>
      <w:r>
        <w:rPr>
          <w:rFonts w:hint="cs"/>
          <w:rtl/>
        </w:rPr>
        <w:t xml:space="preserve">ی قسم </w:t>
      </w:r>
      <w:r w:rsidR="004170CA">
        <w:rPr>
          <w:rFonts w:hint="cs"/>
          <w:rtl/>
        </w:rPr>
        <w:t>م</w:t>
      </w:r>
      <w:r>
        <w:rPr>
          <w:rFonts w:hint="cs"/>
          <w:rtl/>
        </w:rPr>
        <w:t>قدم می</w:t>
      </w:r>
      <w:r w:rsidR="004170CA">
        <w:rPr>
          <w:rFonts w:hint="cs"/>
          <w:rtl/>
        </w:rPr>
        <w:t xml:space="preserve"> </w:t>
      </w:r>
      <w:r>
        <w:rPr>
          <w:rFonts w:hint="cs"/>
          <w:rtl/>
        </w:rPr>
        <w:t>شود. استصحاب می کنیم عدم بلوغ تا زمان قتل را که موضوع برای عدم قصاص ثابت می شود. اشکال نکنی</w:t>
      </w:r>
      <w:r w:rsidR="00E31893">
        <w:rPr>
          <w:rFonts w:hint="cs"/>
          <w:rtl/>
        </w:rPr>
        <w:t>د</w:t>
      </w:r>
      <w:r>
        <w:rPr>
          <w:rFonts w:hint="cs"/>
          <w:rtl/>
        </w:rPr>
        <w:t xml:space="preserve"> که </w:t>
      </w:r>
      <w:r w:rsidR="00B027C1">
        <w:rPr>
          <w:rFonts w:hint="cs"/>
          <w:rtl/>
        </w:rPr>
        <w:t>این اصل،اصل معارض دارد، آن هم</w:t>
      </w:r>
      <w:r>
        <w:rPr>
          <w:rFonts w:hint="cs"/>
          <w:rtl/>
        </w:rPr>
        <w:t xml:space="preserve"> اصل عدم قتل تا زمان بلوغ</w:t>
      </w:r>
      <w:r w:rsidR="00B027C1">
        <w:rPr>
          <w:rFonts w:hint="cs"/>
          <w:rtl/>
        </w:rPr>
        <w:t xml:space="preserve">  است که لازمه</w:t>
      </w:r>
      <w:r w:rsidR="00B027C1">
        <w:rPr>
          <w:rFonts w:hint="cs"/>
          <w:rtl/>
        </w:rPr>
        <w:softHyphen/>
        <w:t>ی آن این است که</w:t>
      </w:r>
      <w:r>
        <w:rPr>
          <w:rFonts w:hint="cs"/>
          <w:rtl/>
        </w:rPr>
        <w:t xml:space="preserve"> قت</w:t>
      </w:r>
      <w:r w:rsidR="00AE30E9">
        <w:rPr>
          <w:rFonts w:hint="cs"/>
          <w:rtl/>
        </w:rPr>
        <w:t>ل در زمان بلوغ اتفاق افتاده است</w:t>
      </w:r>
      <w:r w:rsidR="00B027C1">
        <w:rPr>
          <w:rFonts w:hint="cs"/>
          <w:rtl/>
        </w:rPr>
        <w:t>.</w:t>
      </w:r>
      <w:r w:rsidR="004170CA">
        <w:rPr>
          <w:rFonts w:hint="cs"/>
          <w:rtl/>
        </w:rPr>
        <w:t xml:space="preserve"> </w:t>
      </w:r>
      <w:r>
        <w:rPr>
          <w:rFonts w:hint="cs"/>
          <w:rtl/>
        </w:rPr>
        <w:t>زیرا اصل</w:t>
      </w:r>
      <w:r w:rsidR="004170CA">
        <w:rPr>
          <w:rFonts w:hint="cs"/>
          <w:rtl/>
        </w:rPr>
        <w:t xml:space="preserve"> دوم مثبت است زیرا می خواهی</w:t>
      </w:r>
      <w:r>
        <w:rPr>
          <w:rFonts w:hint="cs"/>
          <w:rtl/>
        </w:rPr>
        <w:t>د</w:t>
      </w:r>
      <w:r w:rsidR="00AE30E9">
        <w:rPr>
          <w:rFonts w:hint="cs"/>
          <w:rtl/>
        </w:rPr>
        <w:t xml:space="preserve"> از اصل عدم قتل الی زمان بلوغ</w:t>
      </w:r>
      <w:r>
        <w:rPr>
          <w:rFonts w:hint="cs"/>
          <w:rtl/>
        </w:rPr>
        <w:t xml:space="preserve"> نتیجه بگیرید قتل در زمان بلوغ اتفاق افتاده است که این لازمه</w:t>
      </w:r>
      <w:r>
        <w:rPr>
          <w:rtl/>
        </w:rPr>
        <w:softHyphen/>
      </w:r>
      <w:r>
        <w:rPr>
          <w:rFonts w:hint="cs"/>
          <w:rtl/>
        </w:rPr>
        <w:t>ی عقلی است. قتل واقع شده است و استصحاب می گوید فی زمان وقوع قتل</w:t>
      </w:r>
      <w:r w:rsidR="00370E86">
        <w:rPr>
          <w:rFonts w:hint="cs"/>
          <w:rtl/>
        </w:rPr>
        <w:t>،</w:t>
      </w:r>
      <w:r>
        <w:rPr>
          <w:rFonts w:hint="cs"/>
          <w:rtl/>
        </w:rPr>
        <w:t xml:space="preserve"> هنوز طفولیت مستمر بود و موضوع حکم شارع به قصاص مرکب از قتل عمدی و بلوغ بود که قتل بالوجدان ثابت است ولی استصحاب عدم بلوغ را مطرح می کند در نتیجه یک جزء از مرکب شکل نمی گیرد و کل هم ینتفی بانتفاء جزئه.</w:t>
      </w:r>
      <w:r w:rsidR="00370E86">
        <w:rPr>
          <w:rFonts w:hint="cs"/>
          <w:rtl/>
        </w:rPr>
        <w:t xml:space="preserve"> </w:t>
      </w:r>
      <w:r>
        <w:rPr>
          <w:rFonts w:hint="cs"/>
          <w:rtl/>
        </w:rPr>
        <w:t>اما استصحاب عدم قتل الی حین البلوغ اثبات نمی کند که قتل حین البلوغ رخ داده است. این همان اصل تأخر حادث است که حجت نیست.</w:t>
      </w:r>
    </w:p>
    <w:p w:rsidR="000A09D9" w:rsidRDefault="000A09D9" w:rsidP="00E31893">
      <w:pPr>
        <w:pStyle w:val="Heading1"/>
        <w:rPr>
          <w:rtl/>
        </w:rPr>
      </w:pPr>
      <w:bookmarkStart w:id="6" w:name="_Toc532337883"/>
      <w:r>
        <w:rPr>
          <w:rFonts w:hint="cs"/>
          <w:rtl/>
        </w:rPr>
        <w:t>شک در عقل قاتل</w:t>
      </w:r>
      <w:bookmarkEnd w:id="6"/>
    </w:p>
    <w:p w:rsidR="000A09D9" w:rsidRDefault="000A09D9" w:rsidP="0087236E">
      <w:pPr>
        <w:jc w:val="both"/>
        <w:rPr>
          <w:rtl/>
        </w:rPr>
      </w:pPr>
      <w:r>
        <w:rPr>
          <w:rFonts w:hint="cs"/>
          <w:rtl/>
        </w:rPr>
        <w:t>بعد مرحوم خوئی</w:t>
      </w:r>
      <w:r w:rsidR="00E31893">
        <w:rPr>
          <w:rStyle w:val="FootnoteReference"/>
          <w:rtl/>
        </w:rPr>
        <w:footnoteReference w:id="8"/>
      </w:r>
      <w:r>
        <w:rPr>
          <w:rFonts w:hint="cs"/>
          <w:rtl/>
        </w:rPr>
        <w:t xml:space="preserve"> فرموده است </w:t>
      </w:r>
      <w:r w:rsidR="00F44ADD">
        <w:rPr>
          <w:rFonts w:hint="cs"/>
          <w:rtl/>
        </w:rPr>
        <w:t>در مورد شخصی که زمانی مجنون بوده و بعدا عاقل شده است،</w:t>
      </w:r>
      <w:r>
        <w:rPr>
          <w:rFonts w:hint="cs"/>
          <w:rtl/>
        </w:rPr>
        <w:t xml:space="preserve"> اگر شک کنیم که قاتل حین القتل مجنون بوده است یا نه</w:t>
      </w:r>
      <w:r w:rsidR="00370E86">
        <w:rPr>
          <w:rFonts w:hint="cs"/>
          <w:rtl/>
        </w:rPr>
        <w:t>،</w:t>
      </w:r>
      <w:r>
        <w:rPr>
          <w:rFonts w:hint="cs"/>
          <w:rtl/>
        </w:rPr>
        <w:t xml:space="preserve"> هر چند در زمان قصاص</w:t>
      </w:r>
      <w:r w:rsidR="00370E86">
        <w:rPr>
          <w:rFonts w:hint="cs"/>
          <w:rtl/>
        </w:rPr>
        <w:t>،</w:t>
      </w:r>
      <w:r>
        <w:rPr>
          <w:rFonts w:hint="cs"/>
          <w:rtl/>
        </w:rPr>
        <w:t xml:space="preserve"> عاقل </w:t>
      </w:r>
      <w:r w:rsidR="0087236E">
        <w:rPr>
          <w:rFonts w:hint="cs"/>
          <w:rtl/>
        </w:rPr>
        <w:t>باشد</w:t>
      </w:r>
      <w:r>
        <w:rPr>
          <w:rFonts w:hint="cs"/>
          <w:rtl/>
        </w:rPr>
        <w:t xml:space="preserve"> و خودش ادعای جنون حین الق</w:t>
      </w:r>
      <w:r w:rsidR="00512E18">
        <w:rPr>
          <w:rFonts w:hint="cs"/>
          <w:rtl/>
        </w:rPr>
        <w:t>تل دارد اما</w:t>
      </w:r>
      <w:r w:rsidR="00370E86">
        <w:rPr>
          <w:rFonts w:hint="cs"/>
          <w:rtl/>
        </w:rPr>
        <w:t xml:space="preserve"> ولی</w:t>
      </w:r>
      <w:r w:rsidR="00B027C1">
        <w:rPr>
          <w:rFonts w:hint="cs"/>
          <w:rtl/>
        </w:rPr>
        <w:t xml:space="preserve"> مقتول</w:t>
      </w:r>
      <w:bookmarkStart w:id="7" w:name="_GoBack"/>
      <w:bookmarkEnd w:id="7"/>
      <w:r w:rsidR="00370E86">
        <w:rPr>
          <w:rFonts w:hint="cs"/>
          <w:rtl/>
        </w:rPr>
        <w:t xml:space="preserve"> ادعای عقل دارد با</w:t>
      </w:r>
      <w:r>
        <w:rPr>
          <w:rFonts w:hint="cs"/>
          <w:rtl/>
        </w:rPr>
        <w:t>ز</w:t>
      </w:r>
      <w:r w:rsidR="00370E86">
        <w:rPr>
          <w:rFonts w:hint="cs"/>
          <w:rtl/>
        </w:rPr>
        <w:t xml:space="preserve"> </w:t>
      </w:r>
      <w:r>
        <w:rPr>
          <w:rFonts w:hint="cs"/>
          <w:rtl/>
        </w:rPr>
        <w:t>هم</w:t>
      </w:r>
      <w:r w:rsidR="001B1F51">
        <w:rPr>
          <w:rFonts w:hint="cs"/>
          <w:rtl/>
        </w:rPr>
        <w:t xml:space="preserve"> قول قاتل با قسم او مقدم می شود</w:t>
      </w:r>
      <w:r w:rsidR="002A23E6">
        <w:rPr>
          <w:rFonts w:hint="cs"/>
          <w:rtl/>
        </w:rPr>
        <w:t>، زیرا قولش موافق اصل است ( استصحاب بقای جنون تا زمان قتل)؛</w:t>
      </w:r>
      <w:r w:rsidR="00AC17F2">
        <w:rPr>
          <w:rFonts w:hint="cs"/>
          <w:rtl/>
        </w:rPr>
        <w:t xml:space="preserve"> البته قسم هم مربوط به موردی است که</w:t>
      </w:r>
      <w:r w:rsidR="00370E86">
        <w:rPr>
          <w:rFonts w:hint="cs"/>
          <w:rtl/>
        </w:rPr>
        <w:t xml:space="preserve"> در</w:t>
      </w:r>
      <w:r w:rsidR="00AC17F2">
        <w:rPr>
          <w:rFonts w:hint="cs"/>
          <w:rtl/>
        </w:rPr>
        <w:t xml:space="preserve"> حال دعوی</w:t>
      </w:r>
      <w:r w:rsidR="00370E86">
        <w:rPr>
          <w:rFonts w:hint="cs"/>
          <w:rtl/>
        </w:rPr>
        <w:t>،</w:t>
      </w:r>
      <w:r w:rsidR="00AC17F2">
        <w:rPr>
          <w:rFonts w:hint="cs"/>
          <w:rtl/>
        </w:rPr>
        <w:t xml:space="preserve"> بالغ باشد و گر نه موجبی برای قسم نیست. </w:t>
      </w:r>
    </w:p>
    <w:p w:rsidR="001A1EA5" w:rsidRPr="006162A2" w:rsidRDefault="001A1EA5" w:rsidP="006162A2">
      <w:pPr>
        <w:rPr>
          <w:rtl/>
        </w:rPr>
      </w:pPr>
    </w:p>
    <w:sectPr w:rsidR="001A1EA5" w:rsidRPr="006162A2"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774" w:rsidRDefault="00292774" w:rsidP="008B750B">
      <w:pPr>
        <w:spacing w:line="240" w:lineRule="auto"/>
      </w:pPr>
      <w:r>
        <w:separator/>
      </w:r>
    </w:p>
  </w:endnote>
  <w:endnote w:type="continuationSeparator" w:id="0">
    <w:p w:rsidR="00292774" w:rsidRDefault="0029277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027C1" w:rsidRPr="00B027C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CE2180" w:rsidP="001B6799">
          <w:pPr>
            <w:pStyle w:val="Footer"/>
            <w:bidi w:val="0"/>
            <w:rPr>
              <w:color w:val="808080" w:themeColor="background1" w:themeShade="80"/>
              <w:rtl/>
            </w:rPr>
          </w:pPr>
          <w:bookmarkStart w:id="15" w:name="BokAdres"/>
          <w:bookmarkEnd w:id="15"/>
          <w:r>
            <w:rPr>
              <w:color w:val="808080" w:themeColor="background1" w:themeShade="80"/>
            </w:rPr>
            <w:t>F1mq1_13970920-043_mk4_mfeb.ir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774" w:rsidRDefault="00292774" w:rsidP="008B750B">
      <w:pPr>
        <w:spacing w:line="240" w:lineRule="auto"/>
      </w:pPr>
      <w:r>
        <w:separator/>
      </w:r>
    </w:p>
  </w:footnote>
  <w:footnote w:type="continuationSeparator" w:id="0">
    <w:p w:rsidR="00292774" w:rsidRDefault="00292774" w:rsidP="008B750B">
      <w:pPr>
        <w:spacing w:line="240" w:lineRule="auto"/>
      </w:pPr>
      <w:r>
        <w:continuationSeparator/>
      </w:r>
    </w:p>
  </w:footnote>
  <w:footnote w:id="1">
    <w:p w:rsidR="00530D5B" w:rsidRPr="00530D5B" w:rsidRDefault="00530D5B" w:rsidP="00530D5B">
      <w:pPr>
        <w:pStyle w:val="FootnoteText"/>
      </w:pPr>
      <w:r w:rsidRPr="00530D5B">
        <w:footnoteRef/>
      </w:r>
      <w:r w:rsidRPr="00530D5B">
        <w:rPr>
          <w:rtl/>
        </w:rPr>
        <w:t xml:space="preserve"> </w:t>
      </w:r>
      <w:hyperlink r:id="rId1" w:history="1">
        <w:r w:rsidRPr="00530D5B">
          <w:rPr>
            <w:rStyle w:val="Hyperlink"/>
            <w:rFonts w:hint="cs"/>
            <w:rtl/>
          </w:rPr>
          <w:t>وسائل</w:t>
        </w:r>
        <w:r w:rsidRPr="00530D5B">
          <w:rPr>
            <w:rStyle w:val="Hyperlink"/>
            <w:rtl/>
          </w:rPr>
          <w:t xml:space="preserve"> </w:t>
        </w:r>
        <w:r w:rsidRPr="00530D5B">
          <w:rPr>
            <w:rStyle w:val="Hyperlink"/>
            <w:rFonts w:hint="cs"/>
            <w:rtl/>
          </w:rPr>
          <w:t>الشیعة،</w:t>
        </w:r>
        <w:r w:rsidRPr="00530D5B">
          <w:rPr>
            <w:rStyle w:val="Hyperlink"/>
            <w:rtl/>
          </w:rPr>
          <w:t xml:space="preserve"> </w:t>
        </w:r>
        <w:r w:rsidRPr="00530D5B">
          <w:rPr>
            <w:rStyle w:val="Hyperlink"/>
            <w:rFonts w:hint="cs"/>
            <w:rtl/>
          </w:rPr>
          <w:t>الشیخ</w:t>
        </w:r>
        <w:r w:rsidRPr="00530D5B">
          <w:rPr>
            <w:rStyle w:val="Hyperlink"/>
            <w:rtl/>
          </w:rPr>
          <w:t xml:space="preserve"> </w:t>
        </w:r>
        <w:r w:rsidRPr="00530D5B">
          <w:rPr>
            <w:rStyle w:val="Hyperlink"/>
            <w:rFonts w:hint="cs"/>
            <w:rtl/>
          </w:rPr>
          <w:t>الحر</w:t>
        </w:r>
        <w:r w:rsidRPr="00530D5B">
          <w:rPr>
            <w:rStyle w:val="Hyperlink"/>
            <w:rtl/>
          </w:rPr>
          <w:t xml:space="preserve"> </w:t>
        </w:r>
        <w:r w:rsidRPr="00530D5B">
          <w:rPr>
            <w:rStyle w:val="Hyperlink"/>
            <w:rFonts w:hint="cs"/>
            <w:rtl/>
          </w:rPr>
          <w:t>العاملي،</w:t>
        </w:r>
        <w:r w:rsidRPr="00530D5B">
          <w:rPr>
            <w:rStyle w:val="Hyperlink"/>
            <w:rtl/>
          </w:rPr>
          <w:t xml:space="preserve"> </w:t>
        </w:r>
        <w:r w:rsidRPr="00530D5B">
          <w:rPr>
            <w:rStyle w:val="Hyperlink"/>
            <w:rFonts w:hint="cs"/>
            <w:rtl/>
          </w:rPr>
          <w:t>ج</w:t>
        </w:r>
        <w:r w:rsidRPr="00530D5B">
          <w:rPr>
            <w:rStyle w:val="Hyperlink"/>
            <w:rtl/>
          </w:rPr>
          <w:t>28</w:t>
        </w:r>
        <w:r w:rsidRPr="00530D5B">
          <w:rPr>
            <w:rStyle w:val="Hyperlink"/>
            <w:rFonts w:hint="cs"/>
            <w:rtl/>
          </w:rPr>
          <w:t>،</w:t>
        </w:r>
        <w:r w:rsidRPr="00530D5B">
          <w:rPr>
            <w:rStyle w:val="Hyperlink"/>
            <w:rtl/>
          </w:rPr>
          <w:t xml:space="preserve"> </w:t>
        </w:r>
        <w:r w:rsidRPr="00530D5B">
          <w:rPr>
            <w:rStyle w:val="Hyperlink"/>
            <w:rFonts w:hint="cs"/>
            <w:rtl/>
          </w:rPr>
          <w:t>ص</w:t>
        </w:r>
        <w:r w:rsidRPr="00530D5B">
          <w:rPr>
            <w:rStyle w:val="Hyperlink"/>
            <w:rtl/>
          </w:rPr>
          <w:t>297</w:t>
        </w:r>
        <w:r w:rsidRPr="00530D5B">
          <w:rPr>
            <w:rStyle w:val="Hyperlink"/>
            <w:rFonts w:hint="cs"/>
            <w:rtl/>
          </w:rPr>
          <w:t>،</w:t>
        </w:r>
        <w:r w:rsidRPr="00530D5B">
          <w:rPr>
            <w:rStyle w:val="Hyperlink"/>
            <w:rtl/>
          </w:rPr>
          <w:t xml:space="preserve"> </w:t>
        </w:r>
        <w:r w:rsidRPr="00530D5B">
          <w:rPr>
            <w:rStyle w:val="Hyperlink"/>
            <w:rFonts w:hint="cs"/>
            <w:rtl/>
          </w:rPr>
          <w:t>ط</w:t>
        </w:r>
        <w:r w:rsidRPr="00530D5B">
          <w:rPr>
            <w:rStyle w:val="Hyperlink"/>
            <w:rtl/>
          </w:rPr>
          <w:t xml:space="preserve"> </w:t>
        </w:r>
        <w:r w:rsidRPr="00530D5B">
          <w:rPr>
            <w:rStyle w:val="Hyperlink"/>
            <w:rFonts w:hint="cs"/>
            <w:rtl/>
          </w:rPr>
          <w:t>آل</w:t>
        </w:r>
        <w:r w:rsidRPr="00530D5B">
          <w:rPr>
            <w:rStyle w:val="Hyperlink"/>
            <w:rtl/>
          </w:rPr>
          <w:t xml:space="preserve"> </w:t>
        </w:r>
        <w:r w:rsidRPr="00530D5B">
          <w:rPr>
            <w:rStyle w:val="Hyperlink"/>
            <w:rFonts w:hint="cs"/>
            <w:rtl/>
          </w:rPr>
          <w:t>البيت</w:t>
        </w:r>
        <w:r w:rsidRPr="00530D5B">
          <w:rPr>
            <w:rStyle w:val="Hyperlink"/>
            <w:rtl/>
          </w:rPr>
          <w:t>.</w:t>
        </w:r>
      </w:hyperlink>
    </w:p>
  </w:footnote>
  <w:footnote w:id="2">
    <w:p w:rsidR="00C145E7" w:rsidRPr="00C145E7" w:rsidRDefault="00C145E7" w:rsidP="00C145E7">
      <w:pPr>
        <w:pStyle w:val="FootnoteText"/>
      </w:pPr>
      <w:r w:rsidRPr="00C145E7">
        <w:footnoteRef/>
      </w:r>
      <w:r w:rsidRPr="00C145E7">
        <w:rPr>
          <w:rtl/>
        </w:rPr>
        <w:t xml:space="preserve"> </w:t>
      </w:r>
      <w:hyperlink r:id="rId2" w:history="1">
        <w:r w:rsidRPr="00C145E7">
          <w:rPr>
            <w:rStyle w:val="Hyperlink"/>
            <w:rFonts w:hint="cs"/>
            <w:rtl/>
          </w:rPr>
          <w:t>مبانی</w:t>
        </w:r>
        <w:r w:rsidRPr="00C145E7">
          <w:rPr>
            <w:rStyle w:val="Hyperlink"/>
            <w:rtl/>
          </w:rPr>
          <w:t xml:space="preserve"> </w:t>
        </w:r>
        <w:r w:rsidRPr="00C145E7">
          <w:rPr>
            <w:rStyle w:val="Hyperlink"/>
            <w:rFonts w:hint="cs"/>
            <w:rtl/>
          </w:rPr>
          <w:t>تکملة</w:t>
        </w:r>
        <w:r w:rsidRPr="00C145E7">
          <w:rPr>
            <w:rStyle w:val="Hyperlink"/>
            <w:rtl/>
          </w:rPr>
          <w:t xml:space="preserve"> </w:t>
        </w:r>
        <w:r w:rsidRPr="00C145E7">
          <w:rPr>
            <w:rStyle w:val="Hyperlink"/>
            <w:rFonts w:hint="cs"/>
            <w:rtl/>
          </w:rPr>
          <w:t>المنهاج،</w:t>
        </w:r>
        <w:r w:rsidRPr="00C145E7">
          <w:rPr>
            <w:rStyle w:val="Hyperlink"/>
            <w:rtl/>
          </w:rPr>
          <w:t xml:space="preserve"> </w:t>
        </w:r>
        <w:r w:rsidRPr="00C145E7">
          <w:rPr>
            <w:rStyle w:val="Hyperlink"/>
            <w:rFonts w:hint="cs"/>
            <w:rtl/>
          </w:rPr>
          <w:t>السید</w:t>
        </w:r>
        <w:r w:rsidRPr="00C145E7">
          <w:rPr>
            <w:rStyle w:val="Hyperlink"/>
            <w:rtl/>
          </w:rPr>
          <w:t xml:space="preserve"> </w:t>
        </w:r>
        <w:r w:rsidRPr="00C145E7">
          <w:rPr>
            <w:rStyle w:val="Hyperlink"/>
            <w:rFonts w:hint="cs"/>
            <w:rtl/>
          </w:rPr>
          <w:t>أبوالقاسم</w:t>
        </w:r>
        <w:r w:rsidRPr="00C145E7">
          <w:rPr>
            <w:rStyle w:val="Hyperlink"/>
            <w:rtl/>
          </w:rPr>
          <w:t xml:space="preserve"> </w:t>
        </w:r>
        <w:r w:rsidRPr="00C145E7">
          <w:rPr>
            <w:rStyle w:val="Hyperlink"/>
            <w:rFonts w:hint="cs"/>
            <w:rtl/>
          </w:rPr>
          <w:t>الخوئی،</w:t>
        </w:r>
        <w:r w:rsidRPr="00C145E7">
          <w:rPr>
            <w:rStyle w:val="Hyperlink"/>
            <w:rtl/>
          </w:rPr>
          <w:t xml:space="preserve"> </w:t>
        </w:r>
        <w:r w:rsidRPr="00C145E7">
          <w:rPr>
            <w:rStyle w:val="Hyperlink"/>
            <w:rFonts w:hint="cs"/>
            <w:rtl/>
          </w:rPr>
          <w:t>ج</w:t>
        </w:r>
        <w:r w:rsidRPr="00C145E7">
          <w:rPr>
            <w:rStyle w:val="Hyperlink"/>
            <w:rtl/>
          </w:rPr>
          <w:t>2</w:t>
        </w:r>
        <w:r w:rsidRPr="00C145E7">
          <w:rPr>
            <w:rStyle w:val="Hyperlink"/>
            <w:rFonts w:hint="cs"/>
            <w:rtl/>
          </w:rPr>
          <w:t>،</w:t>
        </w:r>
        <w:r w:rsidRPr="00C145E7">
          <w:rPr>
            <w:rStyle w:val="Hyperlink"/>
            <w:rtl/>
          </w:rPr>
          <w:t xml:space="preserve"> </w:t>
        </w:r>
        <w:r w:rsidRPr="00C145E7">
          <w:rPr>
            <w:rStyle w:val="Hyperlink"/>
            <w:rFonts w:hint="cs"/>
            <w:rtl/>
          </w:rPr>
          <w:t>ص</w:t>
        </w:r>
        <w:r w:rsidRPr="00C145E7">
          <w:rPr>
            <w:rStyle w:val="Hyperlink"/>
            <w:rtl/>
          </w:rPr>
          <w:t>77.</w:t>
        </w:r>
      </w:hyperlink>
    </w:p>
  </w:footnote>
  <w:footnote w:id="3">
    <w:p w:rsidR="009A58E2" w:rsidRPr="009A58E2" w:rsidRDefault="009A58E2" w:rsidP="009A58E2">
      <w:pPr>
        <w:pStyle w:val="FootnoteText"/>
      </w:pPr>
      <w:r w:rsidRPr="009A58E2">
        <w:footnoteRef/>
      </w:r>
      <w:r w:rsidRPr="009A58E2">
        <w:rPr>
          <w:rtl/>
        </w:rPr>
        <w:t xml:space="preserve"> </w:t>
      </w:r>
      <w:hyperlink r:id="rId3" w:history="1">
        <w:r w:rsidRPr="009A58E2">
          <w:rPr>
            <w:rStyle w:val="Hyperlink"/>
            <w:rFonts w:hint="cs"/>
            <w:rtl/>
          </w:rPr>
          <w:t>جواهر</w:t>
        </w:r>
        <w:r w:rsidRPr="009A58E2">
          <w:rPr>
            <w:rStyle w:val="Hyperlink"/>
            <w:rtl/>
          </w:rPr>
          <w:t xml:space="preserve"> </w:t>
        </w:r>
        <w:r w:rsidRPr="009A58E2">
          <w:rPr>
            <w:rStyle w:val="Hyperlink"/>
            <w:rFonts w:hint="cs"/>
            <w:rtl/>
          </w:rPr>
          <w:t>الکلام،</w:t>
        </w:r>
        <w:r w:rsidRPr="009A58E2">
          <w:rPr>
            <w:rStyle w:val="Hyperlink"/>
            <w:rtl/>
          </w:rPr>
          <w:t xml:space="preserve"> </w:t>
        </w:r>
        <w:r w:rsidRPr="009A58E2">
          <w:rPr>
            <w:rStyle w:val="Hyperlink"/>
            <w:rFonts w:hint="cs"/>
            <w:rtl/>
          </w:rPr>
          <w:t>محمد</w:t>
        </w:r>
        <w:r w:rsidRPr="009A58E2">
          <w:rPr>
            <w:rStyle w:val="Hyperlink"/>
            <w:rtl/>
          </w:rPr>
          <w:t xml:space="preserve"> </w:t>
        </w:r>
        <w:r w:rsidRPr="009A58E2">
          <w:rPr>
            <w:rStyle w:val="Hyperlink"/>
            <w:rFonts w:hint="cs"/>
            <w:rtl/>
          </w:rPr>
          <w:t>حسن</w:t>
        </w:r>
        <w:r w:rsidRPr="009A58E2">
          <w:rPr>
            <w:rStyle w:val="Hyperlink"/>
            <w:rtl/>
          </w:rPr>
          <w:t xml:space="preserve"> </w:t>
        </w:r>
        <w:r w:rsidRPr="009A58E2">
          <w:rPr>
            <w:rStyle w:val="Hyperlink"/>
            <w:rFonts w:hint="cs"/>
            <w:rtl/>
          </w:rPr>
          <w:t>نجفی،</w:t>
        </w:r>
        <w:r w:rsidRPr="009A58E2">
          <w:rPr>
            <w:rStyle w:val="Hyperlink"/>
            <w:rtl/>
          </w:rPr>
          <w:t xml:space="preserve"> </w:t>
        </w:r>
        <w:r w:rsidRPr="009A58E2">
          <w:rPr>
            <w:rStyle w:val="Hyperlink"/>
            <w:rFonts w:hint="cs"/>
            <w:rtl/>
          </w:rPr>
          <w:t>ج</w:t>
        </w:r>
        <w:r w:rsidRPr="009A58E2">
          <w:rPr>
            <w:rStyle w:val="Hyperlink"/>
            <w:rtl/>
          </w:rPr>
          <w:t>42</w:t>
        </w:r>
        <w:r w:rsidRPr="009A58E2">
          <w:rPr>
            <w:rStyle w:val="Hyperlink"/>
            <w:rFonts w:hint="cs"/>
            <w:rtl/>
          </w:rPr>
          <w:t>،</w:t>
        </w:r>
        <w:r w:rsidRPr="009A58E2">
          <w:rPr>
            <w:rStyle w:val="Hyperlink"/>
            <w:rtl/>
          </w:rPr>
          <w:t xml:space="preserve"> </w:t>
        </w:r>
        <w:r w:rsidRPr="009A58E2">
          <w:rPr>
            <w:rStyle w:val="Hyperlink"/>
            <w:rFonts w:hint="cs"/>
            <w:rtl/>
          </w:rPr>
          <w:t>ص</w:t>
        </w:r>
        <w:r w:rsidRPr="009A58E2">
          <w:rPr>
            <w:rStyle w:val="Hyperlink"/>
            <w:rtl/>
          </w:rPr>
          <w:t>180.</w:t>
        </w:r>
      </w:hyperlink>
    </w:p>
  </w:footnote>
  <w:footnote w:id="4">
    <w:p w:rsidR="009A58E2" w:rsidRPr="009A58E2" w:rsidRDefault="009A58E2" w:rsidP="009A58E2">
      <w:pPr>
        <w:pStyle w:val="FootnoteText"/>
      </w:pPr>
      <w:r w:rsidRPr="009A58E2">
        <w:footnoteRef/>
      </w:r>
      <w:r w:rsidRPr="009A58E2">
        <w:rPr>
          <w:rtl/>
        </w:rPr>
        <w:t xml:space="preserve"> </w:t>
      </w:r>
      <w:hyperlink r:id="rId4" w:history="1">
        <w:r w:rsidRPr="009A58E2">
          <w:rPr>
            <w:rStyle w:val="Hyperlink"/>
            <w:rFonts w:hint="cs"/>
            <w:rtl/>
          </w:rPr>
          <w:t>مبانی</w:t>
        </w:r>
        <w:r w:rsidRPr="009A58E2">
          <w:rPr>
            <w:rStyle w:val="Hyperlink"/>
            <w:rtl/>
          </w:rPr>
          <w:t xml:space="preserve"> </w:t>
        </w:r>
        <w:r w:rsidRPr="009A58E2">
          <w:rPr>
            <w:rStyle w:val="Hyperlink"/>
            <w:rFonts w:hint="cs"/>
            <w:rtl/>
          </w:rPr>
          <w:t>تکملة</w:t>
        </w:r>
        <w:r w:rsidRPr="009A58E2">
          <w:rPr>
            <w:rStyle w:val="Hyperlink"/>
            <w:rtl/>
          </w:rPr>
          <w:t xml:space="preserve"> </w:t>
        </w:r>
        <w:r w:rsidRPr="009A58E2">
          <w:rPr>
            <w:rStyle w:val="Hyperlink"/>
            <w:rFonts w:hint="cs"/>
            <w:rtl/>
          </w:rPr>
          <w:t>المنهاج،</w:t>
        </w:r>
        <w:r w:rsidRPr="009A58E2">
          <w:rPr>
            <w:rStyle w:val="Hyperlink"/>
            <w:rtl/>
          </w:rPr>
          <w:t xml:space="preserve"> </w:t>
        </w:r>
        <w:r w:rsidRPr="009A58E2">
          <w:rPr>
            <w:rStyle w:val="Hyperlink"/>
            <w:rFonts w:hint="cs"/>
            <w:rtl/>
          </w:rPr>
          <w:t>السید</w:t>
        </w:r>
        <w:r w:rsidRPr="009A58E2">
          <w:rPr>
            <w:rStyle w:val="Hyperlink"/>
            <w:rtl/>
          </w:rPr>
          <w:t xml:space="preserve"> </w:t>
        </w:r>
        <w:r w:rsidRPr="009A58E2">
          <w:rPr>
            <w:rStyle w:val="Hyperlink"/>
            <w:rFonts w:hint="cs"/>
            <w:rtl/>
          </w:rPr>
          <w:t>أبوالقاسم</w:t>
        </w:r>
        <w:r w:rsidRPr="009A58E2">
          <w:rPr>
            <w:rStyle w:val="Hyperlink"/>
            <w:rtl/>
          </w:rPr>
          <w:t xml:space="preserve"> </w:t>
        </w:r>
        <w:r w:rsidRPr="009A58E2">
          <w:rPr>
            <w:rStyle w:val="Hyperlink"/>
            <w:rFonts w:hint="cs"/>
            <w:rtl/>
          </w:rPr>
          <w:t>الخوئی،</w:t>
        </w:r>
        <w:r w:rsidRPr="009A58E2">
          <w:rPr>
            <w:rStyle w:val="Hyperlink"/>
            <w:rtl/>
          </w:rPr>
          <w:t xml:space="preserve"> </w:t>
        </w:r>
        <w:r w:rsidRPr="009A58E2">
          <w:rPr>
            <w:rStyle w:val="Hyperlink"/>
            <w:rFonts w:hint="cs"/>
            <w:rtl/>
          </w:rPr>
          <w:t>ج</w:t>
        </w:r>
        <w:r w:rsidRPr="009A58E2">
          <w:rPr>
            <w:rStyle w:val="Hyperlink"/>
            <w:rtl/>
          </w:rPr>
          <w:t>2</w:t>
        </w:r>
        <w:r w:rsidRPr="009A58E2">
          <w:rPr>
            <w:rStyle w:val="Hyperlink"/>
            <w:rFonts w:hint="cs"/>
            <w:rtl/>
          </w:rPr>
          <w:t>،</w:t>
        </w:r>
        <w:r w:rsidRPr="009A58E2">
          <w:rPr>
            <w:rStyle w:val="Hyperlink"/>
            <w:rtl/>
          </w:rPr>
          <w:t xml:space="preserve"> </w:t>
        </w:r>
        <w:r w:rsidRPr="009A58E2">
          <w:rPr>
            <w:rStyle w:val="Hyperlink"/>
            <w:rFonts w:hint="cs"/>
            <w:rtl/>
          </w:rPr>
          <w:t>ص</w:t>
        </w:r>
        <w:r w:rsidRPr="009A58E2">
          <w:rPr>
            <w:rStyle w:val="Hyperlink"/>
            <w:rtl/>
          </w:rPr>
          <w:t>78.</w:t>
        </w:r>
      </w:hyperlink>
    </w:p>
  </w:footnote>
  <w:footnote w:id="5">
    <w:p w:rsidR="00D00924" w:rsidRPr="00D00924" w:rsidRDefault="00D00924" w:rsidP="00D00924">
      <w:pPr>
        <w:pStyle w:val="FootnoteText"/>
        <w:rPr>
          <w:rtl/>
        </w:rPr>
      </w:pPr>
      <w:r w:rsidRPr="00D00924">
        <w:footnoteRef/>
      </w:r>
      <w:r w:rsidRPr="00D00924">
        <w:rPr>
          <w:rtl/>
        </w:rPr>
        <w:t xml:space="preserve"> </w:t>
      </w:r>
      <w:hyperlink r:id="rId5" w:history="1">
        <w:r w:rsidRPr="00D00924">
          <w:rPr>
            <w:rStyle w:val="Hyperlink"/>
            <w:rFonts w:hint="cs"/>
            <w:rtl/>
          </w:rPr>
          <w:t>وسائل</w:t>
        </w:r>
        <w:r w:rsidRPr="00D00924">
          <w:rPr>
            <w:rStyle w:val="Hyperlink"/>
            <w:rtl/>
          </w:rPr>
          <w:t xml:space="preserve"> </w:t>
        </w:r>
        <w:r w:rsidRPr="00D00924">
          <w:rPr>
            <w:rStyle w:val="Hyperlink"/>
            <w:rFonts w:hint="cs"/>
            <w:rtl/>
          </w:rPr>
          <w:t>الشیعة،</w:t>
        </w:r>
        <w:r w:rsidRPr="00D00924">
          <w:rPr>
            <w:rStyle w:val="Hyperlink"/>
            <w:rtl/>
          </w:rPr>
          <w:t xml:space="preserve"> </w:t>
        </w:r>
        <w:r w:rsidRPr="00D00924">
          <w:rPr>
            <w:rStyle w:val="Hyperlink"/>
            <w:rFonts w:hint="cs"/>
            <w:rtl/>
          </w:rPr>
          <w:t>الشیخ</w:t>
        </w:r>
        <w:r w:rsidRPr="00D00924">
          <w:rPr>
            <w:rStyle w:val="Hyperlink"/>
            <w:rtl/>
          </w:rPr>
          <w:t xml:space="preserve"> </w:t>
        </w:r>
        <w:r w:rsidRPr="00D00924">
          <w:rPr>
            <w:rStyle w:val="Hyperlink"/>
            <w:rFonts w:hint="cs"/>
            <w:rtl/>
          </w:rPr>
          <w:t>الحر</w:t>
        </w:r>
        <w:r w:rsidRPr="00D00924">
          <w:rPr>
            <w:rStyle w:val="Hyperlink"/>
            <w:rtl/>
          </w:rPr>
          <w:t xml:space="preserve"> </w:t>
        </w:r>
        <w:r w:rsidRPr="00D00924">
          <w:rPr>
            <w:rStyle w:val="Hyperlink"/>
            <w:rFonts w:hint="cs"/>
            <w:rtl/>
          </w:rPr>
          <w:t>العاملي،</w:t>
        </w:r>
        <w:r w:rsidRPr="00D00924">
          <w:rPr>
            <w:rStyle w:val="Hyperlink"/>
            <w:rtl/>
          </w:rPr>
          <w:t xml:space="preserve"> </w:t>
        </w:r>
        <w:r w:rsidRPr="00D00924">
          <w:rPr>
            <w:rStyle w:val="Hyperlink"/>
            <w:rFonts w:hint="cs"/>
            <w:rtl/>
          </w:rPr>
          <w:t>ج</w:t>
        </w:r>
        <w:r w:rsidRPr="00D00924">
          <w:rPr>
            <w:rStyle w:val="Hyperlink"/>
            <w:rtl/>
          </w:rPr>
          <w:t>29</w:t>
        </w:r>
        <w:r w:rsidRPr="00D00924">
          <w:rPr>
            <w:rStyle w:val="Hyperlink"/>
            <w:rFonts w:hint="cs"/>
            <w:rtl/>
          </w:rPr>
          <w:t>،</w:t>
        </w:r>
        <w:r w:rsidRPr="00D00924">
          <w:rPr>
            <w:rStyle w:val="Hyperlink"/>
            <w:rtl/>
          </w:rPr>
          <w:t xml:space="preserve"> </w:t>
        </w:r>
        <w:r w:rsidRPr="00D00924">
          <w:rPr>
            <w:rStyle w:val="Hyperlink"/>
            <w:rFonts w:hint="cs"/>
            <w:rtl/>
          </w:rPr>
          <w:t>ص</w:t>
        </w:r>
        <w:r w:rsidRPr="00D00924">
          <w:rPr>
            <w:rStyle w:val="Hyperlink"/>
            <w:rtl/>
          </w:rPr>
          <w:t>90</w:t>
        </w:r>
        <w:r w:rsidRPr="00D00924">
          <w:rPr>
            <w:rStyle w:val="Hyperlink"/>
            <w:rFonts w:hint="cs"/>
            <w:rtl/>
          </w:rPr>
          <w:t>،ط</w:t>
        </w:r>
        <w:r w:rsidRPr="00D00924">
          <w:rPr>
            <w:rStyle w:val="Hyperlink"/>
            <w:rtl/>
          </w:rPr>
          <w:t xml:space="preserve"> </w:t>
        </w:r>
        <w:r w:rsidRPr="00D00924">
          <w:rPr>
            <w:rStyle w:val="Hyperlink"/>
            <w:rFonts w:hint="cs"/>
            <w:rtl/>
          </w:rPr>
          <w:t>آل</w:t>
        </w:r>
        <w:r w:rsidRPr="00D00924">
          <w:rPr>
            <w:rStyle w:val="Hyperlink"/>
            <w:rtl/>
          </w:rPr>
          <w:t xml:space="preserve"> </w:t>
        </w:r>
        <w:r w:rsidRPr="00D00924">
          <w:rPr>
            <w:rStyle w:val="Hyperlink"/>
            <w:rFonts w:hint="cs"/>
            <w:rtl/>
          </w:rPr>
          <w:t>البيت</w:t>
        </w:r>
        <w:r w:rsidRPr="00D00924">
          <w:rPr>
            <w:rStyle w:val="Hyperlink"/>
            <w:rtl/>
          </w:rPr>
          <w:t>.</w:t>
        </w:r>
      </w:hyperlink>
    </w:p>
  </w:footnote>
  <w:footnote w:id="6">
    <w:p w:rsidR="00E31893" w:rsidRPr="00E31893" w:rsidRDefault="00E31893" w:rsidP="00E31893">
      <w:pPr>
        <w:pStyle w:val="FootnoteText"/>
      </w:pPr>
      <w:r w:rsidRPr="00E31893">
        <w:footnoteRef/>
      </w:r>
      <w:r w:rsidRPr="00E31893">
        <w:rPr>
          <w:rtl/>
        </w:rPr>
        <w:t xml:space="preserve"> </w:t>
      </w:r>
      <w:hyperlink r:id="rId6" w:history="1">
        <w:r w:rsidRPr="00E31893">
          <w:rPr>
            <w:rStyle w:val="Hyperlink"/>
            <w:rFonts w:hint="cs"/>
            <w:rtl/>
          </w:rPr>
          <w:t>شرائع</w:t>
        </w:r>
        <w:r w:rsidRPr="00E31893">
          <w:rPr>
            <w:rStyle w:val="Hyperlink"/>
            <w:rtl/>
          </w:rPr>
          <w:t xml:space="preserve"> </w:t>
        </w:r>
        <w:r w:rsidRPr="00E31893">
          <w:rPr>
            <w:rStyle w:val="Hyperlink"/>
            <w:rFonts w:hint="cs"/>
            <w:rtl/>
          </w:rPr>
          <w:t>الإسلام،</w:t>
        </w:r>
        <w:r w:rsidRPr="00E31893">
          <w:rPr>
            <w:rStyle w:val="Hyperlink"/>
            <w:rtl/>
          </w:rPr>
          <w:t xml:space="preserve"> </w:t>
        </w:r>
        <w:r w:rsidRPr="00E31893">
          <w:rPr>
            <w:rStyle w:val="Hyperlink"/>
            <w:rFonts w:hint="cs"/>
            <w:rtl/>
          </w:rPr>
          <w:t>جعفر</w:t>
        </w:r>
        <w:r w:rsidRPr="00E31893">
          <w:rPr>
            <w:rStyle w:val="Hyperlink"/>
            <w:rtl/>
          </w:rPr>
          <w:t xml:space="preserve"> </w:t>
        </w:r>
        <w:r w:rsidRPr="00E31893">
          <w:rPr>
            <w:rStyle w:val="Hyperlink"/>
            <w:rFonts w:hint="cs"/>
            <w:rtl/>
          </w:rPr>
          <w:t>بن</w:t>
        </w:r>
        <w:r w:rsidRPr="00E31893">
          <w:rPr>
            <w:rStyle w:val="Hyperlink"/>
            <w:rtl/>
          </w:rPr>
          <w:t xml:space="preserve"> </w:t>
        </w:r>
        <w:r w:rsidRPr="00E31893">
          <w:rPr>
            <w:rStyle w:val="Hyperlink"/>
            <w:rFonts w:hint="cs"/>
            <w:rtl/>
          </w:rPr>
          <w:t>الحسن</w:t>
        </w:r>
        <w:r w:rsidRPr="00E31893">
          <w:rPr>
            <w:rStyle w:val="Hyperlink"/>
            <w:rtl/>
          </w:rPr>
          <w:t xml:space="preserve"> </w:t>
        </w:r>
        <w:r w:rsidRPr="00E31893">
          <w:rPr>
            <w:rStyle w:val="Hyperlink"/>
            <w:rFonts w:hint="cs"/>
            <w:rtl/>
          </w:rPr>
          <w:t>بن</w:t>
        </w:r>
        <w:r w:rsidRPr="00E31893">
          <w:rPr>
            <w:rStyle w:val="Hyperlink"/>
            <w:rtl/>
          </w:rPr>
          <w:t xml:space="preserve"> </w:t>
        </w:r>
        <w:r w:rsidRPr="00E31893">
          <w:rPr>
            <w:rStyle w:val="Hyperlink"/>
            <w:rFonts w:hint="cs"/>
            <w:rtl/>
          </w:rPr>
          <w:t>یحیی</w:t>
        </w:r>
        <w:r w:rsidRPr="00E31893">
          <w:rPr>
            <w:rStyle w:val="Hyperlink"/>
            <w:rtl/>
          </w:rPr>
          <w:t xml:space="preserve"> (</w:t>
        </w:r>
        <w:r w:rsidRPr="00E31893">
          <w:rPr>
            <w:rStyle w:val="Hyperlink"/>
            <w:rFonts w:hint="cs"/>
            <w:rtl/>
          </w:rPr>
          <w:t>المحقق</w:t>
        </w:r>
        <w:r w:rsidRPr="00E31893">
          <w:rPr>
            <w:rStyle w:val="Hyperlink"/>
            <w:rtl/>
          </w:rPr>
          <w:t xml:space="preserve"> </w:t>
        </w:r>
        <w:r w:rsidRPr="00E31893">
          <w:rPr>
            <w:rStyle w:val="Hyperlink"/>
            <w:rFonts w:hint="cs"/>
            <w:rtl/>
          </w:rPr>
          <w:t>الحلّی</w:t>
        </w:r>
        <w:r w:rsidRPr="00E31893">
          <w:rPr>
            <w:rStyle w:val="Hyperlink"/>
            <w:rtl/>
          </w:rPr>
          <w:t>)</w:t>
        </w:r>
        <w:r w:rsidRPr="00E31893">
          <w:rPr>
            <w:rStyle w:val="Hyperlink"/>
            <w:rFonts w:hint="cs"/>
            <w:rtl/>
          </w:rPr>
          <w:t>،</w:t>
        </w:r>
        <w:r w:rsidRPr="00E31893">
          <w:rPr>
            <w:rStyle w:val="Hyperlink"/>
            <w:rtl/>
          </w:rPr>
          <w:t xml:space="preserve"> </w:t>
        </w:r>
        <w:r w:rsidRPr="00E31893">
          <w:rPr>
            <w:rStyle w:val="Hyperlink"/>
            <w:rFonts w:hint="cs"/>
            <w:rtl/>
          </w:rPr>
          <w:t>ج</w:t>
        </w:r>
        <w:r w:rsidRPr="00E31893">
          <w:rPr>
            <w:rStyle w:val="Hyperlink"/>
            <w:rtl/>
          </w:rPr>
          <w:t>4</w:t>
        </w:r>
        <w:r w:rsidRPr="00E31893">
          <w:rPr>
            <w:rStyle w:val="Hyperlink"/>
            <w:rFonts w:hint="cs"/>
            <w:rtl/>
          </w:rPr>
          <w:t>،</w:t>
        </w:r>
        <w:r w:rsidRPr="00E31893">
          <w:rPr>
            <w:rStyle w:val="Hyperlink"/>
            <w:rtl/>
          </w:rPr>
          <w:t xml:space="preserve"> </w:t>
        </w:r>
        <w:r w:rsidRPr="00E31893">
          <w:rPr>
            <w:rStyle w:val="Hyperlink"/>
            <w:rFonts w:hint="cs"/>
            <w:rtl/>
          </w:rPr>
          <w:t>ص</w:t>
        </w:r>
        <w:r w:rsidRPr="00E31893">
          <w:rPr>
            <w:rStyle w:val="Hyperlink"/>
            <w:rtl/>
          </w:rPr>
          <w:t>200.</w:t>
        </w:r>
      </w:hyperlink>
    </w:p>
  </w:footnote>
  <w:footnote w:id="7">
    <w:p w:rsidR="00E31893" w:rsidRPr="00E31893" w:rsidRDefault="00E31893" w:rsidP="00E31893">
      <w:pPr>
        <w:pStyle w:val="FootnoteText"/>
      </w:pPr>
      <w:r w:rsidRPr="00E31893">
        <w:footnoteRef/>
      </w:r>
      <w:r w:rsidRPr="00E31893">
        <w:rPr>
          <w:rtl/>
        </w:rPr>
        <w:t xml:space="preserve"> </w:t>
      </w:r>
      <w:hyperlink r:id="rId7" w:history="1">
        <w:r w:rsidRPr="00E31893">
          <w:rPr>
            <w:rStyle w:val="Hyperlink"/>
            <w:rFonts w:hint="cs"/>
            <w:rtl/>
          </w:rPr>
          <w:t>مبانی</w:t>
        </w:r>
        <w:r w:rsidRPr="00E31893">
          <w:rPr>
            <w:rStyle w:val="Hyperlink"/>
            <w:rtl/>
          </w:rPr>
          <w:t xml:space="preserve"> </w:t>
        </w:r>
        <w:r w:rsidRPr="00E31893">
          <w:rPr>
            <w:rStyle w:val="Hyperlink"/>
            <w:rFonts w:hint="cs"/>
            <w:rtl/>
          </w:rPr>
          <w:t>تکملة</w:t>
        </w:r>
        <w:r w:rsidRPr="00E31893">
          <w:rPr>
            <w:rStyle w:val="Hyperlink"/>
            <w:rtl/>
          </w:rPr>
          <w:t xml:space="preserve"> </w:t>
        </w:r>
        <w:r w:rsidRPr="00E31893">
          <w:rPr>
            <w:rStyle w:val="Hyperlink"/>
            <w:rFonts w:hint="cs"/>
            <w:rtl/>
          </w:rPr>
          <w:t>المنهاج،</w:t>
        </w:r>
        <w:r w:rsidRPr="00E31893">
          <w:rPr>
            <w:rStyle w:val="Hyperlink"/>
            <w:rtl/>
          </w:rPr>
          <w:t xml:space="preserve"> </w:t>
        </w:r>
        <w:r w:rsidRPr="00E31893">
          <w:rPr>
            <w:rStyle w:val="Hyperlink"/>
            <w:rFonts w:hint="cs"/>
            <w:rtl/>
          </w:rPr>
          <w:t>السید</w:t>
        </w:r>
        <w:r w:rsidRPr="00E31893">
          <w:rPr>
            <w:rStyle w:val="Hyperlink"/>
            <w:rtl/>
          </w:rPr>
          <w:t xml:space="preserve"> </w:t>
        </w:r>
        <w:r w:rsidRPr="00E31893">
          <w:rPr>
            <w:rStyle w:val="Hyperlink"/>
            <w:rFonts w:hint="cs"/>
            <w:rtl/>
          </w:rPr>
          <w:t>أبوالقاسم</w:t>
        </w:r>
        <w:r w:rsidRPr="00E31893">
          <w:rPr>
            <w:rStyle w:val="Hyperlink"/>
            <w:rtl/>
          </w:rPr>
          <w:t xml:space="preserve"> </w:t>
        </w:r>
        <w:r w:rsidRPr="00E31893">
          <w:rPr>
            <w:rStyle w:val="Hyperlink"/>
            <w:rFonts w:hint="cs"/>
            <w:rtl/>
          </w:rPr>
          <w:t>الخوئی،</w:t>
        </w:r>
        <w:r w:rsidRPr="00E31893">
          <w:rPr>
            <w:rStyle w:val="Hyperlink"/>
            <w:rtl/>
          </w:rPr>
          <w:t xml:space="preserve"> </w:t>
        </w:r>
        <w:r w:rsidRPr="00E31893">
          <w:rPr>
            <w:rStyle w:val="Hyperlink"/>
            <w:rFonts w:hint="cs"/>
            <w:rtl/>
          </w:rPr>
          <w:t>ج</w:t>
        </w:r>
        <w:r w:rsidRPr="00E31893">
          <w:rPr>
            <w:rStyle w:val="Hyperlink"/>
            <w:rtl/>
          </w:rPr>
          <w:t>2</w:t>
        </w:r>
        <w:r w:rsidRPr="00E31893">
          <w:rPr>
            <w:rStyle w:val="Hyperlink"/>
            <w:rFonts w:hint="cs"/>
            <w:rtl/>
          </w:rPr>
          <w:t>،</w:t>
        </w:r>
        <w:r w:rsidRPr="00E31893">
          <w:rPr>
            <w:rStyle w:val="Hyperlink"/>
            <w:rtl/>
          </w:rPr>
          <w:t xml:space="preserve"> </w:t>
        </w:r>
        <w:r w:rsidRPr="00E31893">
          <w:rPr>
            <w:rStyle w:val="Hyperlink"/>
            <w:rFonts w:hint="cs"/>
            <w:rtl/>
          </w:rPr>
          <w:t>ص</w:t>
        </w:r>
        <w:r w:rsidRPr="00E31893">
          <w:rPr>
            <w:rStyle w:val="Hyperlink"/>
            <w:rtl/>
          </w:rPr>
          <w:t>78.</w:t>
        </w:r>
      </w:hyperlink>
    </w:p>
  </w:footnote>
  <w:footnote w:id="8">
    <w:p w:rsidR="00E31893" w:rsidRPr="00E31893" w:rsidRDefault="00E31893" w:rsidP="00E31893">
      <w:pPr>
        <w:pStyle w:val="FootnoteText"/>
      </w:pPr>
      <w:r w:rsidRPr="00E31893">
        <w:footnoteRef/>
      </w:r>
      <w:r w:rsidRPr="00E31893">
        <w:rPr>
          <w:rtl/>
        </w:rPr>
        <w:t xml:space="preserve"> </w:t>
      </w:r>
      <w:hyperlink r:id="rId8" w:history="1">
        <w:r w:rsidRPr="00E31893">
          <w:rPr>
            <w:rStyle w:val="Hyperlink"/>
            <w:rFonts w:hint="cs"/>
            <w:rtl/>
          </w:rPr>
          <w:t>مبانی</w:t>
        </w:r>
        <w:r w:rsidRPr="00E31893">
          <w:rPr>
            <w:rStyle w:val="Hyperlink"/>
            <w:rtl/>
          </w:rPr>
          <w:t xml:space="preserve"> </w:t>
        </w:r>
        <w:r w:rsidRPr="00E31893">
          <w:rPr>
            <w:rStyle w:val="Hyperlink"/>
            <w:rFonts w:hint="cs"/>
            <w:rtl/>
          </w:rPr>
          <w:t>تکملة</w:t>
        </w:r>
        <w:r w:rsidRPr="00E31893">
          <w:rPr>
            <w:rStyle w:val="Hyperlink"/>
            <w:rtl/>
          </w:rPr>
          <w:t xml:space="preserve"> </w:t>
        </w:r>
        <w:r w:rsidRPr="00E31893">
          <w:rPr>
            <w:rStyle w:val="Hyperlink"/>
            <w:rFonts w:hint="cs"/>
            <w:rtl/>
          </w:rPr>
          <w:t>المنهاج،</w:t>
        </w:r>
        <w:r w:rsidRPr="00E31893">
          <w:rPr>
            <w:rStyle w:val="Hyperlink"/>
            <w:rtl/>
          </w:rPr>
          <w:t xml:space="preserve"> </w:t>
        </w:r>
        <w:r w:rsidRPr="00E31893">
          <w:rPr>
            <w:rStyle w:val="Hyperlink"/>
            <w:rFonts w:hint="cs"/>
            <w:rtl/>
          </w:rPr>
          <w:t>السید</w:t>
        </w:r>
        <w:r w:rsidRPr="00E31893">
          <w:rPr>
            <w:rStyle w:val="Hyperlink"/>
            <w:rtl/>
          </w:rPr>
          <w:t xml:space="preserve"> </w:t>
        </w:r>
        <w:r w:rsidRPr="00E31893">
          <w:rPr>
            <w:rStyle w:val="Hyperlink"/>
            <w:rFonts w:hint="cs"/>
            <w:rtl/>
          </w:rPr>
          <w:t>أبوالقاسم</w:t>
        </w:r>
        <w:r w:rsidRPr="00E31893">
          <w:rPr>
            <w:rStyle w:val="Hyperlink"/>
            <w:rtl/>
          </w:rPr>
          <w:t xml:space="preserve"> </w:t>
        </w:r>
        <w:r w:rsidRPr="00E31893">
          <w:rPr>
            <w:rStyle w:val="Hyperlink"/>
            <w:rFonts w:hint="cs"/>
            <w:rtl/>
          </w:rPr>
          <w:t>الخوئی،</w:t>
        </w:r>
        <w:r w:rsidRPr="00E31893">
          <w:rPr>
            <w:rStyle w:val="Hyperlink"/>
            <w:rtl/>
          </w:rPr>
          <w:t xml:space="preserve"> </w:t>
        </w:r>
        <w:r w:rsidRPr="00E31893">
          <w:rPr>
            <w:rStyle w:val="Hyperlink"/>
            <w:rFonts w:hint="cs"/>
            <w:rtl/>
          </w:rPr>
          <w:t>ج</w:t>
        </w:r>
        <w:r w:rsidRPr="00E31893">
          <w:rPr>
            <w:rStyle w:val="Hyperlink"/>
            <w:rtl/>
          </w:rPr>
          <w:t>2</w:t>
        </w:r>
        <w:r w:rsidRPr="00E31893">
          <w:rPr>
            <w:rStyle w:val="Hyperlink"/>
            <w:rFonts w:hint="cs"/>
            <w:rtl/>
          </w:rPr>
          <w:t>،</w:t>
        </w:r>
        <w:r w:rsidRPr="00E31893">
          <w:rPr>
            <w:rStyle w:val="Hyperlink"/>
            <w:rtl/>
          </w:rPr>
          <w:t xml:space="preserve"> </w:t>
        </w:r>
        <w:r w:rsidRPr="00E31893">
          <w:rPr>
            <w:rStyle w:val="Hyperlink"/>
            <w:rFonts w:hint="cs"/>
            <w:rtl/>
          </w:rPr>
          <w:t>ص</w:t>
        </w:r>
        <w:r w:rsidRPr="00E31893">
          <w:rPr>
            <w:rStyle w:val="Hyperlink"/>
            <w:rtl/>
          </w:rPr>
          <w:t>78.</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CE2180">
      <w:rPr>
        <w:b/>
        <w:bCs/>
        <w:sz w:val="20"/>
        <w:szCs w:val="24"/>
        <w:rtl/>
      </w:rPr>
      <w:t>043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CE218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CE218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CE2180">
      <w:rPr>
        <w:sz w:val="24"/>
        <w:szCs w:val="24"/>
        <w:rtl/>
      </w:rPr>
      <w:t>20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CE2180">
      <w:rPr>
        <w:rFonts w:hint="cs"/>
        <w:color w:val="000000" w:themeColor="text1"/>
        <w:sz w:val="24"/>
        <w:szCs w:val="24"/>
        <w:rtl/>
      </w:rPr>
      <w:t>شروط</w:t>
    </w:r>
    <w:r w:rsidR="00CE2180">
      <w:rPr>
        <w:color w:val="000000" w:themeColor="text1"/>
        <w:sz w:val="24"/>
        <w:szCs w:val="24"/>
        <w:rtl/>
      </w:rPr>
      <w:t xml:space="preserve"> </w:t>
    </w:r>
    <w:r w:rsidR="00CE2180">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CE2180">
      <w:rPr>
        <w:rFonts w:hint="cs"/>
        <w:sz w:val="24"/>
        <w:szCs w:val="24"/>
        <w:rtl/>
      </w:rPr>
      <w:t>مهدی</w:t>
    </w:r>
    <w:r w:rsidR="00CE2180">
      <w:rPr>
        <w:sz w:val="24"/>
        <w:szCs w:val="24"/>
        <w:rtl/>
      </w:rPr>
      <w:t xml:space="preserve"> </w:t>
    </w:r>
    <w:r w:rsidR="00CE2180">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CE2180">
      <w:rPr>
        <w:rFonts w:hint="cs"/>
        <w:sz w:val="24"/>
        <w:szCs w:val="24"/>
        <w:rtl/>
      </w:rPr>
      <w:t>شرط</w:t>
    </w:r>
    <w:r w:rsidR="00CE2180">
      <w:rPr>
        <w:sz w:val="24"/>
        <w:szCs w:val="24"/>
        <w:rtl/>
      </w:rPr>
      <w:t xml:space="preserve"> </w:t>
    </w:r>
    <w:r w:rsidR="00CE2180">
      <w:rPr>
        <w:rFonts w:hint="cs"/>
        <w:sz w:val="24"/>
        <w:szCs w:val="24"/>
        <w:rtl/>
      </w:rPr>
      <w:t>چهارم</w:t>
    </w:r>
    <w:r w:rsidR="00CE2180">
      <w:rPr>
        <w:sz w:val="24"/>
        <w:szCs w:val="24"/>
        <w:rtl/>
      </w:rPr>
      <w:t xml:space="preserve"> </w:t>
    </w:r>
    <w:r w:rsidR="00CE2180">
      <w:rPr>
        <w:rFonts w:hint="cs"/>
        <w:sz w:val="24"/>
        <w:szCs w:val="24"/>
        <w:rtl/>
      </w:rPr>
      <w:t>قصاص</w:t>
    </w:r>
    <w:r w:rsidR="00CE2180">
      <w:rPr>
        <w:sz w:val="24"/>
        <w:szCs w:val="24"/>
        <w:rtl/>
      </w:rPr>
      <w:t xml:space="preserve"> </w:t>
    </w:r>
    <w:r w:rsidR="00CE2180">
      <w:rPr>
        <w:rFonts w:hint="cs"/>
        <w:sz w:val="24"/>
        <w:szCs w:val="24"/>
        <w:rtl/>
      </w:rPr>
      <w:t>عقل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91E"/>
    <w:rsid w:val="00025777"/>
    <w:rsid w:val="00025B70"/>
    <w:rsid w:val="000353D7"/>
    <w:rsid w:val="00055496"/>
    <w:rsid w:val="00080A41"/>
    <w:rsid w:val="0008299B"/>
    <w:rsid w:val="000913AA"/>
    <w:rsid w:val="00094847"/>
    <w:rsid w:val="00096C63"/>
    <w:rsid w:val="000A09D9"/>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6BC6"/>
    <w:rsid w:val="00181844"/>
    <w:rsid w:val="001837E9"/>
    <w:rsid w:val="00187DFA"/>
    <w:rsid w:val="001A1BC1"/>
    <w:rsid w:val="001A1EA5"/>
    <w:rsid w:val="001A2574"/>
    <w:rsid w:val="001A27D7"/>
    <w:rsid w:val="001A294E"/>
    <w:rsid w:val="001A4ED8"/>
    <w:rsid w:val="001B1F51"/>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2774"/>
    <w:rsid w:val="00294A52"/>
    <w:rsid w:val="002A23E6"/>
    <w:rsid w:val="002B575F"/>
    <w:rsid w:val="002B729B"/>
    <w:rsid w:val="002C23B5"/>
    <w:rsid w:val="002C53A2"/>
    <w:rsid w:val="002D0040"/>
    <w:rsid w:val="002D2FA8"/>
    <w:rsid w:val="002E220F"/>
    <w:rsid w:val="00307145"/>
    <w:rsid w:val="00307311"/>
    <w:rsid w:val="0032100F"/>
    <w:rsid w:val="0033402C"/>
    <w:rsid w:val="00340521"/>
    <w:rsid w:val="00345C73"/>
    <w:rsid w:val="00354A99"/>
    <w:rsid w:val="00360311"/>
    <w:rsid w:val="00361922"/>
    <w:rsid w:val="00370E86"/>
    <w:rsid w:val="0037339B"/>
    <w:rsid w:val="00386C11"/>
    <w:rsid w:val="00397466"/>
    <w:rsid w:val="003A6148"/>
    <w:rsid w:val="003C33F6"/>
    <w:rsid w:val="003C3D2E"/>
    <w:rsid w:val="003C43A5"/>
    <w:rsid w:val="003D700C"/>
    <w:rsid w:val="003E1C5C"/>
    <w:rsid w:val="003E6650"/>
    <w:rsid w:val="003F5B46"/>
    <w:rsid w:val="00401363"/>
    <w:rsid w:val="00402E47"/>
    <w:rsid w:val="004170CA"/>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5455"/>
    <w:rsid w:val="004E66FB"/>
    <w:rsid w:val="004F470A"/>
    <w:rsid w:val="004F4C59"/>
    <w:rsid w:val="004F5F5B"/>
    <w:rsid w:val="00500C8F"/>
    <w:rsid w:val="00501909"/>
    <w:rsid w:val="00507BBB"/>
    <w:rsid w:val="005128DF"/>
    <w:rsid w:val="00512E18"/>
    <w:rsid w:val="0051431F"/>
    <w:rsid w:val="0051592A"/>
    <w:rsid w:val="005206FE"/>
    <w:rsid w:val="005257ED"/>
    <w:rsid w:val="005306F8"/>
    <w:rsid w:val="00530D5B"/>
    <w:rsid w:val="0054023D"/>
    <w:rsid w:val="005426BF"/>
    <w:rsid w:val="0056213C"/>
    <w:rsid w:val="00580C24"/>
    <w:rsid w:val="005968EF"/>
    <w:rsid w:val="00596C1E"/>
    <w:rsid w:val="005A2E26"/>
    <w:rsid w:val="005B0AFC"/>
    <w:rsid w:val="005B7BCA"/>
    <w:rsid w:val="005C0DAE"/>
    <w:rsid w:val="005C188E"/>
    <w:rsid w:val="005D2349"/>
    <w:rsid w:val="005D3816"/>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382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48D"/>
    <w:rsid w:val="00735511"/>
    <w:rsid w:val="00735D0F"/>
    <w:rsid w:val="00737208"/>
    <w:rsid w:val="007422E8"/>
    <w:rsid w:val="00744DE6"/>
    <w:rsid w:val="00745CA4"/>
    <w:rsid w:val="00762452"/>
    <w:rsid w:val="007639E0"/>
    <w:rsid w:val="00775507"/>
    <w:rsid w:val="00783473"/>
    <w:rsid w:val="0078594B"/>
    <w:rsid w:val="00795E02"/>
    <w:rsid w:val="007979D0"/>
    <w:rsid w:val="007A4E18"/>
    <w:rsid w:val="007A7B8C"/>
    <w:rsid w:val="007B5FCD"/>
    <w:rsid w:val="007C6D9E"/>
    <w:rsid w:val="007D1C43"/>
    <w:rsid w:val="007D6C53"/>
    <w:rsid w:val="007E1564"/>
    <w:rsid w:val="007E1E87"/>
    <w:rsid w:val="007E30B9"/>
    <w:rsid w:val="007E5B3F"/>
    <w:rsid w:val="007F2257"/>
    <w:rsid w:val="0080091D"/>
    <w:rsid w:val="00804108"/>
    <w:rsid w:val="00804FC4"/>
    <w:rsid w:val="00816367"/>
    <w:rsid w:val="00816A0B"/>
    <w:rsid w:val="00824B22"/>
    <w:rsid w:val="00830C53"/>
    <w:rsid w:val="00837FAA"/>
    <w:rsid w:val="00841F77"/>
    <w:rsid w:val="0085276D"/>
    <w:rsid w:val="00856F5B"/>
    <w:rsid w:val="00863390"/>
    <w:rsid w:val="0086385C"/>
    <w:rsid w:val="00871916"/>
    <w:rsid w:val="0087236E"/>
    <w:rsid w:val="00891D56"/>
    <w:rsid w:val="008956DD"/>
    <w:rsid w:val="008A510E"/>
    <w:rsid w:val="008A522A"/>
    <w:rsid w:val="008B4464"/>
    <w:rsid w:val="008B750B"/>
    <w:rsid w:val="008C2A1C"/>
    <w:rsid w:val="008C3162"/>
    <w:rsid w:val="008D1F14"/>
    <w:rsid w:val="008E1545"/>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44BE"/>
    <w:rsid w:val="00977656"/>
    <w:rsid w:val="009846A7"/>
    <w:rsid w:val="0098794D"/>
    <w:rsid w:val="0099497B"/>
    <w:rsid w:val="009A43BA"/>
    <w:rsid w:val="009A58E2"/>
    <w:rsid w:val="009B0D05"/>
    <w:rsid w:val="009B4CA6"/>
    <w:rsid w:val="009B79F8"/>
    <w:rsid w:val="009C66D5"/>
    <w:rsid w:val="009D13FD"/>
    <w:rsid w:val="009D1552"/>
    <w:rsid w:val="009D266A"/>
    <w:rsid w:val="009F7E07"/>
    <w:rsid w:val="00A01433"/>
    <w:rsid w:val="00A01522"/>
    <w:rsid w:val="00A10A11"/>
    <w:rsid w:val="00A13C6A"/>
    <w:rsid w:val="00A17B09"/>
    <w:rsid w:val="00A457C6"/>
    <w:rsid w:val="00A46AD0"/>
    <w:rsid w:val="00A47063"/>
    <w:rsid w:val="00A473A8"/>
    <w:rsid w:val="00A513F0"/>
    <w:rsid w:val="00A61AC8"/>
    <w:rsid w:val="00A6366F"/>
    <w:rsid w:val="00A640AE"/>
    <w:rsid w:val="00A65D4C"/>
    <w:rsid w:val="00A70512"/>
    <w:rsid w:val="00A72BEB"/>
    <w:rsid w:val="00A742EC"/>
    <w:rsid w:val="00AA1640"/>
    <w:rsid w:val="00AA1F60"/>
    <w:rsid w:val="00AA40D7"/>
    <w:rsid w:val="00AB5F7D"/>
    <w:rsid w:val="00AC0C50"/>
    <w:rsid w:val="00AC17F2"/>
    <w:rsid w:val="00AC6FE2"/>
    <w:rsid w:val="00AE30E9"/>
    <w:rsid w:val="00AF3925"/>
    <w:rsid w:val="00B027C1"/>
    <w:rsid w:val="00B043B7"/>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145E7"/>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130F"/>
    <w:rsid w:val="00CB3287"/>
    <w:rsid w:val="00CB33E2"/>
    <w:rsid w:val="00CB4E68"/>
    <w:rsid w:val="00CC2733"/>
    <w:rsid w:val="00CD0050"/>
    <w:rsid w:val="00CE2180"/>
    <w:rsid w:val="00CE52C2"/>
    <w:rsid w:val="00CE7481"/>
    <w:rsid w:val="00CF0A8F"/>
    <w:rsid w:val="00D00924"/>
    <w:rsid w:val="00D048CE"/>
    <w:rsid w:val="00D10998"/>
    <w:rsid w:val="00D15CBD"/>
    <w:rsid w:val="00D221CB"/>
    <w:rsid w:val="00D23391"/>
    <w:rsid w:val="00D23DA5"/>
    <w:rsid w:val="00D31805"/>
    <w:rsid w:val="00D552B9"/>
    <w:rsid w:val="00D735B2"/>
    <w:rsid w:val="00D74021"/>
    <w:rsid w:val="00D76D01"/>
    <w:rsid w:val="00D82A5D"/>
    <w:rsid w:val="00D922A9"/>
    <w:rsid w:val="00D9394A"/>
    <w:rsid w:val="00DB0CBB"/>
    <w:rsid w:val="00DB67CC"/>
    <w:rsid w:val="00DC3783"/>
    <w:rsid w:val="00DE1070"/>
    <w:rsid w:val="00E00219"/>
    <w:rsid w:val="00E0316B"/>
    <w:rsid w:val="00E25E10"/>
    <w:rsid w:val="00E31893"/>
    <w:rsid w:val="00E50B41"/>
    <w:rsid w:val="00E5219B"/>
    <w:rsid w:val="00E52D07"/>
    <w:rsid w:val="00E5518B"/>
    <w:rsid w:val="00E609FE"/>
    <w:rsid w:val="00E630BE"/>
    <w:rsid w:val="00E634B3"/>
    <w:rsid w:val="00E75920"/>
    <w:rsid w:val="00E80D96"/>
    <w:rsid w:val="00E871FA"/>
    <w:rsid w:val="00E936A4"/>
    <w:rsid w:val="00E94C3E"/>
    <w:rsid w:val="00E954BB"/>
    <w:rsid w:val="00EA45E7"/>
    <w:rsid w:val="00EB78E3"/>
    <w:rsid w:val="00EB7BE3"/>
    <w:rsid w:val="00EC1C4B"/>
    <w:rsid w:val="00EC735A"/>
    <w:rsid w:val="00ED5F38"/>
    <w:rsid w:val="00EF27FE"/>
    <w:rsid w:val="00F07FB6"/>
    <w:rsid w:val="00F149D0"/>
    <w:rsid w:val="00F16B53"/>
    <w:rsid w:val="00F21E2A"/>
    <w:rsid w:val="00F25ECD"/>
    <w:rsid w:val="00F318BE"/>
    <w:rsid w:val="00F33297"/>
    <w:rsid w:val="00F343FB"/>
    <w:rsid w:val="00F359FE"/>
    <w:rsid w:val="00F42159"/>
    <w:rsid w:val="00F4256E"/>
    <w:rsid w:val="00F42EE1"/>
    <w:rsid w:val="00F44ADD"/>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21001/2/78/&#1575;&#1601;&#1575;&#1602;" TargetMode="External"/><Relationship Id="rId3" Type="http://schemas.openxmlformats.org/officeDocument/2006/relationships/hyperlink" Target="http://lib.eshia.ir/10088/42/180/&#1571;&#1588;&#1576;&#1575;&#1585;" TargetMode="External"/><Relationship Id="rId7" Type="http://schemas.openxmlformats.org/officeDocument/2006/relationships/hyperlink" Target="http://lib.eshia.ir/21001/2/78/&#1575;&#1601;&#1575;&#1602;" TargetMode="External"/><Relationship Id="rId2" Type="http://schemas.openxmlformats.org/officeDocument/2006/relationships/hyperlink" Target="http://lib.eshia.ir/21001/2/77/&#1575;&#1604;&#1605;&#1587;&#1578;&#1601;&#1740;&#1590;&#1577;" TargetMode="External"/><Relationship Id="rId1" Type="http://schemas.openxmlformats.org/officeDocument/2006/relationships/hyperlink" Target="http://lib.eshia.ir/11025/28/297/&#1578;&#1605;%20&#1604;&#1604;&#1580;&#1575;&#1585;&#1740;&#1577;" TargetMode="External"/><Relationship Id="rId6" Type="http://schemas.openxmlformats.org/officeDocument/2006/relationships/hyperlink" Target="http://lib.eshia.ir/71613/4/200/&#1575;&#1582;&#1578;&#1604;&#1601;%20&#1575;&#1604;&#1608;&#1604;&#1740;" TargetMode="External"/><Relationship Id="rId5" Type="http://schemas.openxmlformats.org/officeDocument/2006/relationships/hyperlink" Target="http://lib.eshia.ir/11025/29/90/&#1571;&#1588;&#1576;&#1575;&#1585;" TargetMode="External"/><Relationship Id="rId4" Type="http://schemas.openxmlformats.org/officeDocument/2006/relationships/hyperlink" Target="http://lib.eshia.ir/21001/2/78/&#1571;&#1588;&#1576;&#1575;&#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28706-04B0-457B-AE2F-D5B604106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128</TotalTime>
  <Pages>3</Pages>
  <Words>795</Words>
  <Characters>4532</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5317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48</cp:revision>
  <dcterms:created xsi:type="dcterms:W3CDTF">2018-12-12T06:23:00Z</dcterms:created>
  <dcterms:modified xsi:type="dcterms:W3CDTF">2018-12-11T12:06:00Z</dcterms:modified>
  <cp:contentStatus>ویرایش 2.5</cp:contentStatus>
  <cp:version>2.7</cp:version>
</cp:coreProperties>
</file>