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1FA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536762" w:history="1">
        <w:r w:rsidR="004A1FAA" w:rsidRPr="003A3D5D">
          <w:rPr>
            <w:rStyle w:val="Hyperlink"/>
            <w:rFonts w:hint="eastAsia"/>
            <w:noProof/>
            <w:rtl/>
          </w:rPr>
          <w:t>جواز</w:t>
        </w:r>
        <w:r w:rsidR="004A1FAA" w:rsidRPr="003A3D5D">
          <w:rPr>
            <w:rStyle w:val="Hyperlink"/>
            <w:noProof/>
            <w:rtl/>
          </w:rPr>
          <w:t xml:space="preserve"> </w:t>
        </w:r>
        <w:r w:rsidR="004A1FAA" w:rsidRPr="003A3D5D">
          <w:rPr>
            <w:rStyle w:val="Hyperlink"/>
            <w:rFonts w:hint="eastAsia"/>
            <w:noProof/>
            <w:rtl/>
          </w:rPr>
          <w:t>قتل،</w:t>
        </w:r>
        <w:r w:rsidR="004A1FAA" w:rsidRPr="003A3D5D">
          <w:rPr>
            <w:rStyle w:val="Hyperlink"/>
            <w:noProof/>
            <w:rtl/>
          </w:rPr>
          <w:t xml:space="preserve"> </w:t>
        </w:r>
        <w:r w:rsidR="004A1FAA" w:rsidRPr="003A3D5D">
          <w:rPr>
            <w:rStyle w:val="Hyperlink"/>
            <w:rFonts w:hint="eastAsia"/>
            <w:noProof/>
            <w:rtl/>
          </w:rPr>
          <w:t>ح</w:t>
        </w:r>
        <w:r w:rsidR="004A1FAA" w:rsidRPr="003A3D5D">
          <w:rPr>
            <w:rStyle w:val="Hyperlink"/>
            <w:rFonts w:hint="cs"/>
            <w:noProof/>
            <w:rtl/>
          </w:rPr>
          <w:t>ی</w:t>
        </w:r>
        <w:r w:rsidR="004A1FAA" w:rsidRPr="003A3D5D">
          <w:rPr>
            <w:rStyle w:val="Hyperlink"/>
            <w:rFonts w:hint="eastAsia"/>
            <w:noProof/>
            <w:rtl/>
          </w:rPr>
          <w:t>ث</w:t>
        </w:r>
        <w:r w:rsidR="004A1FAA" w:rsidRPr="003A3D5D">
          <w:rPr>
            <w:rStyle w:val="Hyperlink"/>
            <w:rFonts w:hint="cs"/>
            <w:noProof/>
            <w:rtl/>
          </w:rPr>
          <w:t>ی</w:t>
        </w:r>
        <w:r w:rsidR="004A1FAA" w:rsidRPr="003A3D5D">
          <w:rPr>
            <w:rStyle w:val="Hyperlink"/>
            <w:noProof/>
            <w:rtl/>
          </w:rPr>
          <w:t xml:space="preserve"> </w:t>
        </w:r>
        <w:r w:rsidR="004A1FAA" w:rsidRPr="003A3D5D">
          <w:rPr>
            <w:rStyle w:val="Hyperlink"/>
            <w:rFonts w:hint="eastAsia"/>
            <w:noProof/>
            <w:rtl/>
          </w:rPr>
          <w:t>است</w:t>
        </w:r>
        <w:r w:rsidR="004A1FAA">
          <w:rPr>
            <w:noProof/>
            <w:webHidden/>
            <w:rtl/>
          </w:rPr>
          <w:tab/>
        </w:r>
        <w:r w:rsidR="004A1FAA">
          <w:rPr>
            <w:noProof/>
            <w:webHidden/>
            <w:rtl/>
          </w:rPr>
          <w:fldChar w:fldCharType="begin"/>
        </w:r>
        <w:r w:rsidR="004A1FAA">
          <w:rPr>
            <w:noProof/>
            <w:webHidden/>
            <w:rtl/>
          </w:rPr>
          <w:instrText xml:space="preserve"> </w:instrText>
        </w:r>
        <w:r w:rsidR="004A1FAA">
          <w:rPr>
            <w:noProof/>
            <w:webHidden/>
          </w:rPr>
          <w:instrText xml:space="preserve">PAGEREF </w:instrText>
        </w:r>
        <w:r w:rsidR="004A1FAA">
          <w:rPr>
            <w:noProof/>
            <w:webHidden/>
            <w:rtl/>
          </w:rPr>
          <w:instrText>_</w:instrText>
        </w:r>
        <w:r w:rsidR="004A1FAA">
          <w:rPr>
            <w:noProof/>
            <w:webHidden/>
          </w:rPr>
          <w:instrText>Toc</w:instrText>
        </w:r>
        <w:r w:rsidR="004A1FAA">
          <w:rPr>
            <w:noProof/>
            <w:webHidden/>
            <w:rtl/>
          </w:rPr>
          <w:instrText xml:space="preserve">535536762 </w:instrText>
        </w:r>
        <w:r w:rsidR="004A1FAA">
          <w:rPr>
            <w:noProof/>
            <w:webHidden/>
          </w:rPr>
          <w:instrText>\h</w:instrText>
        </w:r>
        <w:r w:rsidR="004A1FAA">
          <w:rPr>
            <w:noProof/>
            <w:webHidden/>
            <w:rtl/>
          </w:rPr>
          <w:instrText xml:space="preserve"> </w:instrText>
        </w:r>
        <w:r w:rsidR="004A1FAA">
          <w:rPr>
            <w:noProof/>
            <w:webHidden/>
            <w:rtl/>
          </w:rPr>
        </w:r>
        <w:r w:rsidR="004A1FAA">
          <w:rPr>
            <w:noProof/>
            <w:webHidden/>
            <w:rtl/>
          </w:rPr>
          <w:fldChar w:fldCharType="separate"/>
        </w:r>
        <w:r w:rsidR="00FD278B">
          <w:rPr>
            <w:noProof/>
            <w:webHidden/>
            <w:rtl/>
          </w:rPr>
          <w:t>1</w:t>
        </w:r>
        <w:r w:rsidR="004A1FAA">
          <w:rPr>
            <w:noProof/>
            <w:webHidden/>
            <w:rtl/>
          </w:rPr>
          <w:fldChar w:fldCharType="end"/>
        </w:r>
      </w:hyperlink>
    </w:p>
    <w:p w:rsidR="004A1FAA" w:rsidRDefault="00D2109A">
      <w:pPr>
        <w:pStyle w:val="TOC1"/>
        <w:rPr>
          <w:rFonts w:asciiTheme="minorHAnsi" w:eastAsiaTheme="minorEastAsia" w:hAnsiTheme="minorHAnsi" w:cstheme="minorBidi"/>
          <w:noProof/>
          <w:color w:val="auto"/>
          <w:szCs w:val="22"/>
          <w:rtl/>
        </w:rPr>
      </w:pPr>
      <w:hyperlink w:anchor="_Toc535536763" w:history="1">
        <w:r w:rsidR="004A1FAA" w:rsidRPr="003A3D5D">
          <w:rPr>
            <w:rStyle w:val="Hyperlink"/>
            <w:rFonts w:hint="eastAsia"/>
            <w:noProof/>
            <w:rtl/>
          </w:rPr>
          <w:t>مراد</w:t>
        </w:r>
        <w:r w:rsidR="004A1FAA" w:rsidRPr="003A3D5D">
          <w:rPr>
            <w:rStyle w:val="Hyperlink"/>
            <w:noProof/>
            <w:rtl/>
          </w:rPr>
          <w:t xml:space="preserve"> </w:t>
        </w:r>
        <w:r w:rsidR="004A1FAA" w:rsidRPr="003A3D5D">
          <w:rPr>
            <w:rStyle w:val="Hyperlink"/>
            <w:rFonts w:hint="eastAsia"/>
            <w:noProof/>
            <w:rtl/>
          </w:rPr>
          <w:t>از</w:t>
        </w:r>
        <w:r w:rsidR="004A1FAA" w:rsidRPr="003A3D5D">
          <w:rPr>
            <w:rStyle w:val="Hyperlink"/>
            <w:noProof/>
            <w:rtl/>
          </w:rPr>
          <w:t xml:space="preserve"> </w:t>
        </w:r>
        <w:r w:rsidR="004A1FAA" w:rsidRPr="003A3D5D">
          <w:rPr>
            <w:rStyle w:val="Hyperlink"/>
            <w:rFonts w:hint="eastAsia"/>
            <w:noProof/>
            <w:rtl/>
          </w:rPr>
          <w:t>اجتماع</w:t>
        </w:r>
        <w:r w:rsidR="004A1FAA" w:rsidRPr="003A3D5D">
          <w:rPr>
            <w:rStyle w:val="Hyperlink"/>
            <w:noProof/>
            <w:rtl/>
          </w:rPr>
          <w:t xml:space="preserve"> </w:t>
        </w:r>
        <w:r w:rsidR="004A1FAA" w:rsidRPr="003A3D5D">
          <w:rPr>
            <w:rStyle w:val="Hyperlink"/>
            <w:rFonts w:hint="eastAsia"/>
            <w:noProof/>
            <w:rtl/>
          </w:rPr>
          <w:t>امر</w:t>
        </w:r>
        <w:r w:rsidR="004A1FAA" w:rsidRPr="003A3D5D">
          <w:rPr>
            <w:rStyle w:val="Hyperlink"/>
            <w:noProof/>
            <w:rtl/>
          </w:rPr>
          <w:t xml:space="preserve"> </w:t>
        </w:r>
        <w:r w:rsidR="004A1FAA" w:rsidRPr="003A3D5D">
          <w:rPr>
            <w:rStyle w:val="Hyperlink"/>
            <w:rFonts w:hint="eastAsia"/>
            <w:noProof/>
            <w:rtl/>
          </w:rPr>
          <w:t>و</w:t>
        </w:r>
        <w:r w:rsidR="004A1FAA" w:rsidRPr="003A3D5D">
          <w:rPr>
            <w:rStyle w:val="Hyperlink"/>
            <w:noProof/>
            <w:rtl/>
          </w:rPr>
          <w:t xml:space="preserve"> </w:t>
        </w:r>
        <w:r w:rsidR="004A1FAA" w:rsidRPr="003A3D5D">
          <w:rPr>
            <w:rStyle w:val="Hyperlink"/>
            <w:rFonts w:hint="eastAsia"/>
            <w:noProof/>
            <w:rtl/>
          </w:rPr>
          <w:t>نه</w:t>
        </w:r>
        <w:r w:rsidR="004A1FAA" w:rsidRPr="003A3D5D">
          <w:rPr>
            <w:rStyle w:val="Hyperlink"/>
            <w:rFonts w:hint="cs"/>
            <w:noProof/>
            <w:rtl/>
          </w:rPr>
          <w:t>ی</w:t>
        </w:r>
        <w:r w:rsidR="004A1FAA">
          <w:rPr>
            <w:noProof/>
            <w:webHidden/>
            <w:rtl/>
          </w:rPr>
          <w:tab/>
        </w:r>
        <w:r w:rsidR="004A1FAA">
          <w:rPr>
            <w:noProof/>
            <w:webHidden/>
            <w:rtl/>
          </w:rPr>
          <w:fldChar w:fldCharType="begin"/>
        </w:r>
        <w:r w:rsidR="004A1FAA">
          <w:rPr>
            <w:noProof/>
            <w:webHidden/>
            <w:rtl/>
          </w:rPr>
          <w:instrText xml:space="preserve"> </w:instrText>
        </w:r>
        <w:r w:rsidR="004A1FAA">
          <w:rPr>
            <w:noProof/>
            <w:webHidden/>
          </w:rPr>
          <w:instrText xml:space="preserve">PAGEREF </w:instrText>
        </w:r>
        <w:r w:rsidR="004A1FAA">
          <w:rPr>
            <w:noProof/>
            <w:webHidden/>
            <w:rtl/>
          </w:rPr>
          <w:instrText>_</w:instrText>
        </w:r>
        <w:r w:rsidR="004A1FAA">
          <w:rPr>
            <w:noProof/>
            <w:webHidden/>
          </w:rPr>
          <w:instrText>Toc</w:instrText>
        </w:r>
        <w:r w:rsidR="004A1FAA">
          <w:rPr>
            <w:noProof/>
            <w:webHidden/>
            <w:rtl/>
          </w:rPr>
          <w:instrText xml:space="preserve">535536763 </w:instrText>
        </w:r>
        <w:r w:rsidR="004A1FAA">
          <w:rPr>
            <w:noProof/>
            <w:webHidden/>
          </w:rPr>
          <w:instrText>\h</w:instrText>
        </w:r>
        <w:r w:rsidR="004A1FAA">
          <w:rPr>
            <w:noProof/>
            <w:webHidden/>
            <w:rtl/>
          </w:rPr>
          <w:instrText xml:space="preserve"> </w:instrText>
        </w:r>
        <w:r w:rsidR="004A1FAA">
          <w:rPr>
            <w:noProof/>
            <w:webHidden/>
            <w:rtl/>
          </w:rPr>
        </w:r>
        <w:r w:rsidR="004A1FAA">
          <w:rPr>
            <w:noProof/>
            <w:webHidden/>
            <w:rtl/>
          </w:rPr>
          <w:fldChar w:fldCharType="separate"/>
        </w:r>
        <w:r w:rsidR="00FD278B">
          <w:rPr>
            <w:noProof/>
            <w:webHidden/>
            <w:rtl/>
          </w:rPr>
          <w:t>1</w:t>
        </w:r>
        <w:r w:rsidR="004A1FAA">
          <w:rPr>
            <w:noProof/>
            <w:webHidden/>
            <w:rtl/>
          </w:rPr>
          <w:fldChar w:fldCharType="end"/>
        </w:r>
      </w:hyperlink>
    </w:p>
    <w:p w:rsidR="004A1FAA" w:rsidRDefault="00D2109A">
      <w:pPr>
        <w:pStyle w:val="TOC1"/>
        <w:rPr>
          <w:rFonts w:asciiTheme="minorHAnsi" w:eastAsiaTheme="minorEastAsia" w:hAnsiTheme="minorHAnsi" w:cstheme="minorBidi"/>
          <w:noProof/>
          <w:color w:val="auto"/>
          <w:szCs w:val="22"/>
          <w:rtl/>
        </w:rPr>
      </w:pPr>
      <w:hyperlink w:anchor="_Toc535536764" w:history="1">
        <w:r w:rsidR="004A1FAA" w:rsidRPr="003A3D5D">
          <w:rPr>
            <w:rStyle w:val="Hyperlink"/>
            <w:rFonts w:hint="eastAsia"/>
            <w:noProof/>
            <w:rtl/>
          </w:rPr>
          <w:t>جواز</w:t>
        </w:r>
        <w:r w:rsidR="004A1FAA" w:rsidRPr="003A3D5D">
          <w:rPr>
            <w:rStyle w:val="Hyperlink"/>
            <w:noProof/>
            <w:rtl/>
          </w:rPr>
          <w:t xml:space="preserve"> </w:t>
        </w:r>
        <w:r w:rsidR="004A1FAA" w:rsidRPr="003A3D5D">
          <w:rPr>
            <w:rStyle w:val="Hyperlink"/>
            <w:rFonts w:hint="eastAsia"/>
            <w:noProof/>
            <w:rtl/>
          </w:rPr>
          <w:t>قتل</w:t>
        </w:r>
        <w:r w:rsidR="004A1FAA" w:rsidRPr="003A3D5D">
          <w:rPr>
            <w:rStyle w:val="Hyperlink"/>
            <w:noProof/>
            <w:rtl/>
          </w:rPr>
          <w:t xml:space="preserve"> </w:t>
        </w:r>
        <w:r w:rsidR="004A1FAA" w:rsidRPr="003A3D5D">
          <w:rPr>
            <w:rStyle w:val="Hyperlink"/>
            <w:rFonts w:hint="eastAsia"/>
            <w:noProof/>
            <w:rtl/>
          </w:rPr>
          <w:t>زان</w:t>
        </w:r>
        <w:r w:rsidR="004A1FAA" w:rsidRPr="003A3D5D">
          <w:rPr>
            <w:rStyle w:val="Hyperlink"/>
            <w:rFonts w:hint="cs"/>
            <w:noProof/>
            <w:rtl/>
          </w:rPr>
          <w:t>ی</w:t>
        </w:r>
        <w:r w:rsidR="004A1FAA" w:rsidRPr="003A3D5D">
          <w:rPr>
            <w:rStyle w:val="Hyperlink"/>
            <w:noProof/>
            <w:rtl/>
          </w:rPr>
          <w:t xml:space="preserve"> </w:t>
        </w:r>
        <w:r w:rsidR="004A1FAA" w:rsidRPr="003A3D5D">
          <w:rPr>
            <w:rStyle w:val="Hyperlink"/>
            <w:rFonts w:hint="eastAsia"/>
            <w:noProof/>
            <w:rtl/>
          </w:rPr>
          <w:t>با</w:t>
        </w:r>
        <w:r w:rsidR="004A1FAA" w:rsidRPr="003A3D5D">
          <w:rPr>
            <w:rStyle w:val="Hyperlink"/>
            <w:noProof/>
            <w:rtl/>
          </w:rPr>
          <w:t xml:space="preserve"> </w:t>
        </w:r>
        <w:r w:rsidR="004A1FAA" w:rsidRPr="003A3D5D">
          <w:rPr>
            <w:rStyle w:val="Hyperlink"/>
            <w:rFonts w:hint="eastAsia"/>
            <w:noProof/>
            <w:rtl/>
          </w:rPr>
          <w:t>همسر</w:t>
        </w:r>
        <w:r w:rsidR="004A1FAA">
          <w:rPr>
            <w:noProof/>
            <w:webHidden/>
            <w:rtl/>
          </w:rPr>
          <w:tab/>
        </w:r>
        <w:r w:rsidR="004A1FAA">
          <w:rPr>
            <w:noProof/>
            <w:webHidden/>
            <w:rtl/>
          </w:rPr>
          <w:fldChar w:fldCharType="begin"/>
        </w:r>
        <w:r w:rsidR="004A1FAA">
          <w:rPr>
            <w:noProof/>
            <w:webHidden/>
            <w:rtl/>
          </w:rPr>
          <w:instrText xml:space="preserve"> </w:instrText>
        </w:r>
        <w:r w:rsidR="004A1FAA">
          <w:rPr>
            <w:noProof/>
            <w:webHidden/>
          </w:rPr>
          <w:instrText xml:space="preserve">PAGEREF </w:instrText>
        </w:r>
        <w:r w:rsidR="004A1FAA">
          <w:rPr>
            <w:noProof/>
            <w:webHidden/>
            <w:rtl/>
          </w:rPr>
          <w:instrText>_</w:instrText>
        </w:r>
        <w:r w:rsidR="004A1FAA">
          <w:rPr>
            <w:noProof/>
            <w:webHidden/>
          </w:rPr>
          <w:instrText>Toc</w:instrText>
        </w:r>
        <w:r w:rsidR="004A1FAA">
          <w:rPr>
            <w:noProof/>
            <w:webHidden/>
            <w:rtl/>
          </w:rPr>
          <w:instrText xml:space="preserve">535536764 </w:instrText>
        </w:r>
        <w:r w:rsidR="004A1FAA">
          <w:rPr>
            <w:noProof/>
            <w:webHidden/>
          </w:rPr>
          <w:instrText>\h</w:instrText>
        </w:r>
        <w:r w:rsidR="004A1FAA">
          <w:rPr>
            <w:noProof/>
            <w:webHidden/>
            <w:rtl/>
          </w:rPr>
          <w:instrText xml:space="preserve"> </w:instrText>
        </w:r>
        <w:r w:rsidR="004A1FAA">
          <w:rPr>
            <w:noProof/>
            <w:webHidden/>
            <w:rtl/>
          </w:rPr>
        </w:r>
        <w:r w:rsidR="004A1FAA">
          <w:rPr>
            <w:noProof/>
            <w:webHidden/>
            <w:rtl/>
          </w:rPr>
          <w:fldChar w:fldCharType="separate"/>
        </w:r>
        <w:r w:rsidR="00FD278B">
          <w:rPr>
            <w:noProof/>
            <w:webHidden/>
            <w:rtl/>
          </w:rPr>
          <w:t>2</w:t>
        </w:r>
        <w:r w:rsidR="004A1FAA">
          <w:rPr>
            <w:noProof/>
            <w:webHidden/>
            <w:rtl/>
          </w:rPr>
          <w:fldChar w:fldCharType="end"/>
        </w:r>
      </w:hyperlink>
    </w:p>
    <w:p w:rsidR="004A1FAA" w:rsidRDefault="00D2109A">
      <w:pPr>
        <w:pStyle w:val="TOC2"/>
        <w:tabs>
          <w:tab w:val="right" w:leader="dot" w:pos="10194"/>
        </w:tabs>
        <w:rPr>
          <w:rFonts w:asciiTheme="minorHAnsi" w:eastAsiaTheme="minorEastAsia" w:hAnsiTheme="minorHAnsi" w:cstheme="minorBidi"/>
          <w:bCs w:val="0"/>
          <w:noProof/>
          <w:color w:val="auto"/>
          <w:szCs w:val="22"/>
          <w:rtl/>
        </w:rPr>
      </w:pPr>
      <w:hyperlink w:anchor="_Toc535536765" w:history="1">
        <w:r w:rsidR="004A1FAA" w:rsidRPr="003A3D5D">
          <w:rPr>
            <w:rStyle w:val="Hyperlink"/>
            <w:rFonts w:hint="eastAsia"/>
            <w:noProof/>
            <w:rtl/>
          </w:rPr>
          <w:t>ادله‌</w:t>
        </w:r>
        <w:r w:rsidR="004A1FAA" w:rsidRPr="003A3D5D">
          <w:rPr>
            <w:rStyle w:val="Hyperlink"/>
            <w:rFonts w:hint="cs"/>
            <w:noProof/>
            <w:rtl/>
          </w:rPr>
          <w:t>ی</w:t>
        </w:r>
        <w:r w:rsidR="004A1FAA" w:rsidRPr="003A3D5D">
          <w:rPr>
            <w:rStyle w:val="Hyperlink"/>
            <w:noProof/>
            <w:rtl/>
          </w:rPr>
          <w:t xml:space="preserve"> </w:t>
        </w:r>
        <w:r w:rsidR="004A1FAA" w:rsidRPr="003A3D5D">
          <w:rPr>
            <w:rStyle w:val="Hyperlink"/>
            <w:rFonts w:hint="eastAsia"/>
            <w:noProof/>
            <w:rtl/>
          </w:rPr>
          <w:t>جواز</w:t>
        </w:r>
        <w:r w:rsidR="004A1FAA" w:rsidRPr="003A3D5D">
          <w:rPr>
            <w:rStyle w:val="Hyperlink"/>
            <w:noProof/>
            <w:rtl/>
          </w:rPr>
          <w:t xml:space="preserve"> </w:t>
        </w:r>
        <w:r w:rsidR="004A1FAA" w:rsidRPr="003A3D5D">
          <w:rPr>
            <w:rStyle w:val="Hyperlink"/>
            <w:rFonts w:hint="eastAsia"/>
            <w:noProof/>
            <w:rtl/>
          </w:rPr>
          <w:t>قتل</w:t>
        </w:r>
        <w:r w:rsidR="004A1FAA" w:rsidRPr="003A3D5D">
          <w:rPr>
            <w:rStyle w:val="Hyperlink"/>
            <w:noProof/>
            <w:rtl/>
          </w:rPr>
          <w:t xml:space="preserve"> </w:t>
        </w:r>
        <w:r w:rsidR="004A1FAA" w:rsidRPr="003A3D5D">
          <w:rPr>
            <w:rStyle w:val="Hyperlink"/>
            <w:rFonts w:hint="eastAsia"/>
            <w:noProof/>
            <w:rtl/>
          </w:rPr>
          <w:t>زان</w:t>
        </w:r>
        <w:r w:rsidR="004A1FAA" w:rsidRPr="003A3D5D">
          <w:rPr>
            <w:rStyle w:val="Hyperlink"/>
            <w:rFonts w:hint="cs"/>
            <w:noProof/>
            <w:rtl/>
          </w:rPr>
          <w:t>ی</w:t>
        </w:r>
        <w:r w:rsidR="004A1FAA" w:rsidRPr="003A3D5D">
          <w:rPr>
            <w:rStyle w:val="Hyperlink"/>
            <w:noProof/>
            <w:rtl/>
          </w:rPr>
          <w:t xml:space="preserve"> </w:t>
        </w:r>
        <w:r w:rsidR="004A1FAA" w:rsidRPr="003A3D5D">
          <w:rPr>
            <w:rStyle w:val="Hyperlink"/>
            <w:rFonts w:hint="eastAsia"/>
            <w:noProof/>
            <w:rtl/>
          </w:rPr>
          <w:t>با</w:t>
        </w:r>
        <w:r w:rsidR="004A1FAA" w:rsidRPr="003A3D5D">
          <w:rPr>
            <w:rStyle w:val="Hyperlink"/>
            <w:noProof/>
            <w:rtl/>
          </w:rPr>
          <w:t xml:space="preserve"> </w:t>
        </w:r>
        <w:r w:rsidR="004A1FAA" w:rsidRPr="003A3D5D">
          <w:rPr>
            <w:rStyle w:val="Hyperlink"/>
            <w:rFonts w:hint="eastAsia"/>
            <w:noProof/>
            <w:rtl/>
          </w:rPr>
          <w:t>همسر</w:t>
        </w:r>
        <w:r w:rsidR="004A1FAA">
          <w:rPr>
            <w:noProof/>
            <w:webHidden/>
            <w:rtl/>
          </w:rPr>
          <w:tab/>
        </w:r>
        <w:r w:rsidR="004A1FAA">
          <w:rPr>
            <w:noProof/>
            <w:webHidden/>
            <w:rtl/>
          </w:rPr>
          <w:fldChar w:fldCharType="begin"/>
        </w:r>
        <w:r w:rsidR="004A1FAA">
          <w:rPr>
            <w:noProof/>
            <w:webHidden/>
            <w:rtl/>
          </w:rPr>
          <w:instrText xml:space="preserve"> </w:instrText>
        </w:r>
        <w:r w:rsidR="004A1FAA">
          <w:rPr>
            <w:noProof/>
            <w:webHidden/>
          </w:rPr>
          <w:instrText xml:space="preserve">PAGEREF </w:instrText>
        </w:r>
        <w:r w:rsidR="004A1FAA">
          <w:rPr>
            <w:noProof/>
            <w:webHidden/>
            <w:rtl/>
          </w:rPr>
          <w:instrText>_</w:instrText>
        </w:r>
        <w:r w:rsidR="004A1FAA">
          <w:rPr>
            <w:noProof/>
            <w:webHidden/>
          </w:rPr>
          <w:instrText>Toc</w:instrText>
        </w:r>
        <w:r w:rsidR="004A1FAA">
          <w:rPr>
            <w:noProof/>
            <w:webHidden/>
            <w:rtl/>
          </w:rPr>
          <w:instrText xml:space="preserve">535536765 </w:instrText>
        </w:r>
        <w:r w:rsidR="004A1FAA">
          <w:rPr>
            <w:noProof/>
            <w:webHidden/>
          </w:rPr>
          <w:instrText>\h</w:instrText>
        </w:r>
        <w:r w:rsidR="004A1FAA">
          <w:rPr>
            <w:noProof/>
            <w:webHidden/>
            <w:rtl/>
          </w:rPr>
          <w:instrText xml:space="preserve"> </w:instrText>
        </w:r>
        <w:r w:rsidR="004A1FAA">
          <w:rPr>
            <w:noProof/>
            <w:webHidden/>
            <w:rtl/>
          </w:rPr>
        </w:r>
        <w:r w:rsidR="004A1FAA">
          <w:rPr>
            <w:noProof/>
            <w:webHidden/>
            <w:rtl/>
          </w:rPr>
          <w:fldChar w:fldCharType="separate"/>
        </w:r>
        <w:r w:rsidR="00FD278B">
          <w:rPr>
            <w:noProof/>
            <w:webHidden/>
            <w:rtl/>
          </w:rPr>
          <w:t>2</w:t>
        </w:r>
        <w:r w:rsidR="004A1FA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4378">
        <w:rPr>
          <w:rFonts w:hint="cs"/>
          <w:rtl/>
        </w:rPr>
        <w:t>شرط</w:t>
      </w:r>
      <w:r w:rsidR="009E4378">
        <w:rPr>
          <w:rtl/>
        </w:rPr>
        <w:t xml:space="preserve"> </w:t>
      </w:r>
      <w:r w:rsidR="009E4378">
        <w:rPr>
          <w:rFonts w:hint="cs"/>
          <w:rtl/>
        </w:rPr>
        <w:t>پنجم</w:t>
      </w:r>
      <w:r w:rsidR="009E4378">
        <w:rPr>
          <w:rtl/>
        </w:rPr>
        <w:t>:</w:t>
      </w:r>
      <w:r w:rsidR="00B20F1F">
        <w:t xml:space="preserve"> </w:t>
      </w:r>
      <w:r w:rsidR="009E4378">
        <w:rPr>
          <w:rFonts w:hint="cs"/>
          <w:rtl/>
        </w:rPr>
        <w:t>مقتول</w:t>
      </w:r>
      <w:r w:rsidR="009E4378">
        <w:rPr>
          <w:rtl/>
        </w:rPr>
        <w:t xml:space="preserve"> </w:t>
      </w:r>
      <w:r w:rsidR="009E4378">
        <w:rPr>
          <w:rFonts w:hint="cs"/>
          <w:rtl/>
        </w:rPr>
        <w:t>محقون</w:t>
      </w:r>
      <w:r w:rsidR="009E4378">
        <w:rPr>
          <w:rtl/>
        </w:rPr>
        <w:t xml:space="preserve"> </w:t>
      </w:r>
      <w:r w:rsidR="009E4378">
        <w:rPr>
          <w:rFonts w:hint="cs"/>
          <w:rtl/>
        </w:rPr>
        <w:t>الدم</w:t>
      </w:r>
      <w:r w:rsidR="009E4378">
        <w:rPr>
          <w:rtl/>
        </w:rPr>
        <w:t xml:space="preserve"> </w:t>
      </w:r>
      <w:r w:rsidR="009E4378">
        <w:rPr>
          <w:rFonts w:hint="cs"/>
          <w:rtl/>
        </w:rPr>
        <w:t>باشد</w:t>
      </w:r>
      <w:r w:rsidR="00025B70">
        <w:rPr>
          <w:rFonts w:hint="cs"/>
          <w:rtl/>
        </w:rPr>
        <w:t xml:space="preserve"> </w:t>
      </w:r>
      <w:r w:rsidR="00386C11" w:rsidRPr="00A6366F">
        <w:rPr>
          <w:rFonts w:hint="cs"/>
          <w:rtl/>
        </w:rPr>
        <w:t>/</w:t>
      </w:r>
      <w:bookmarkStart w:id="1" w:name="BokSabj_d"/>
      <w:bookmarkEnd w:id="1"/>
      <w:r w:rsidR="009E4378">
        <w:rPr>
          <w:rFonts w:hint="cs"/>
          <w:rtl/>
        </w:rPr>
        <w:t>شروط</w:t>
      </w:r>
      <w:r w:rsidR="009E4378">
        <w:rPr>
          <w:rtl/>
        </w:rPr>
        <w:t xml:space="preserve"> </w:t>
      </w:r>
      <w:r w:rsidR="009E4378">
        <w:rPr>
          <w:rFonts w:hint="cs"/>
          <w:rtl/>
        </w:rPr>
        <w:t>قصاص</w:t>
      </w:r>
      <w:r w:rsidR="00386C11" w:rsidRPr="00A6366F">
        <w:rPr>
          <w:rFonts w:hint="cs"/>
          <w:rtl/>
        </w:rPr>
        <w:t xml:space="preserve"> /</w:t>
      </w:r>
      <w:bookmarkStart w:id="2" w:name="Bokkolli"/>
      <w:bookmarkEnd w:id="2"/>
      <w:r w:rsidR="009E4378">
        <w:rPr>
          <w:rFonts w:hint="cs"/>
          <w:rtl/>
        </w:rPr>
        <w:t>ق</w:t>
      </w:r>
      <w:bookmarkStart w:id="3" w:name="_GoBack"/>
      <w:bookmarkEnd w:id="3"/>
      <w:r w:rsidR="009E4378">
        <w:rPr>
          <w:rFonts w:hint="cs"/>
          <w:rtl/>
        </w:rPr>
        <w:t>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A297C" w:rsidRPr="0086738C" w:rsidRDefault="00BA297C" w:rsidP="00A802A8">
      <w:pPr>
        <w:jc w:val="both"/>
        <w:rPr>
          <w:color w:val="000000" w:themeColor="text1"/>
          <w:sz w:val="28"/>
          <w:rtl/>
        </w:rPr>
      </w:pPr>
      <w:r w:rsidRPr="0086738C">
        <w:rPr>
          <w:rFonts w:hint="cs"/>
          <w:color w:val="000000" w:themeColor="text1"/>
          <w:sz w:val="28"/>
          <w:rtl/>
        </w:rPr>
        <w:t xml:space="preserve">بحث در شرط خامس قصاص </w:t>
      </w:r>
      <w:r w:rsidR="00A802A8" w:rsidRPr="0086738C">
        <w:rPr>
          <w:rFonts w:hint="cs"/>
          <w:color w:val="000000" w:themeColor="text1"/>
          <w:sz w:val="28"/>
          <w:rtl/>
        </w:rPr>
        <w:t xml:space="preserve">بود </w:t>
      </w:r>
      <w:r w:rsidRPr="0086738C">
        <w:rPr>
          <w:rFonts w:hint="cs"/>
          <w:color w:val="000000" w:themeColor="text1"/>
          <w:sz w:val="28"/>
          <w:rtl/>
        </w:rPr>
        <w:t>که در کلام محقق آمده است. گفتیم این شرط منحل به دو شرط می شود یکی اینکه قتل</w:t>
      </w:r>
      <w:r w:rsidR="001D6912">
        <w:rPr>
          <w:rFonts w:hint="cs"/>
          <w:color w:val="000000" w:themeColor="text1"/>
          <w:sz w:val="28"/>
          <w:rtl/>
        </w:rPr>
        <w:t xml:space="preserve"> واقعا</w:t>
      </w:r>
      <w:r w:rsidRPr="0086738C">
        <w:rPr>
          <w:rFonts w:hint="cs"/>
          <w:color w:val="000000" w:themeColor="text1"/>
          <w:sz w:val="28"/>
          <w:rtl/>
        </w:rPr>
        <w:t xml:space="preserve"> جایز نباشد و دیگر اینکه قتل در نظر قاتل جایز نباشد. </w:t>
      </w:r>
    </w:p>
    <w:p w:rsidR="00BA297C" w:rsidRPr="0086738C" w:rsidRDefault="00BA297C" w:rsidP="00BA297C">
      <w:pPr>
        <w:pStyle w:val="Heading1"/>
        <w:rPr>
          <w:rtl/>
        </w:rPr>
      </w:pPr>
      <w:bookmarkStart w:id="4" w:name="_Toc535536762"/>
      <w:r w:rsidRPr="0086738C">
        <w:rPr>
          <w:rFonts w:hint="cs"/>
          <w:rtl/>
        </w:rPr>
        <w:t>جواز قتل</w:t>
      </w:r>
      <w:r>
        <w:rPr>
          <w:rFonts w:hint="cs"/>
          <w:rtl/>
        </w:rPr>
        <w:t>،</w:t>
      </w:r>
      <w:r w:rsidRPr="0086738C">
        <w:rPr>
          <w:rFonts w:hint="cs"/>
          <w:rtl/>
        </w:rPr>
        <w:t xml:space="preserve"> حیثی است</w:t>
      </w:r>
      <w:bookmarkEnd w:id="4"/>
    </w:p>
    <w:p w:rsidR="00373201" w:rsidRDefault="00BA297C" w:rsidP="00251243">
      <w:pPr>
        <w:jc w:val="both"/>
        <w:rPr>
          <w:color w:val="000000" w:themeColor="text1"/>
          <w:sz w:val="28"/>
          <w:rtl/>
        </w:rPr>
      </w:pPr>
      <w:r w:rsidRPr="0086738C">
        <w:rPr>
          <w:rFonts w:hint="cs"/>
          <w:color w:val="000000" w:themeColor="text1"/>
          <w:sz w:val="28"/>
          <w:rtl/>
        </w:rPr>
        <w:t>نکته ا</w:t>
      </w:r>
      <w:r w:rsidR="001D6912">
        <w:rPr>
          <w:rFonts w:hint="cs"/>
          <w:color w:val="000000" w:themeColor="text1"/>
          <w:sz w:val="28"/>
          <w:rtl/>
        </w:rPr>
        <w:t>ی که باید متذکر شویم این است که جواز قتلی که با و</w:t>
      </w:r>
      <w:r w:rsidRPr="0086738C">
        <w:rPr>
          <w:rFonts w:hint="cs"/>
          <w:color w:val="000000" w:themeColor="text1"/>
          <w:sz w:val="28"/>
          <w:rtl/>
        </w:rPr>
        <w:t>جود آن قصاص منتفی است جواز حیثی است نه فعلی. به این معنا که جواز قتل از حیث اینکه قصاص است جایز است و ممکن است از حیث دیگر حرام باشد. مثلا ولی دم جایز است قاتل پدرش را قصاص کند</w:t>
      </w:r>
      <w:r w:rsidR="007A474E">
        <w:rPr>
          <w:rFonts w:hint="cs"/>
          <w:color w:val="000000" w:themeColor="text1"/>
          <w:sz w:val="28"/>
          <w:rtl/>
        </w:rPr>
        <w:t>،</w:t>
      </w:r>
      <w:r w:rsidRPr="0086738C">
        <w:rPr>
          <w:rFonts w:hint="cs"/>
          <w:color w:val="000000" w:themeColor="text1"/>
          <w:sz w:val="28"/>
          <w:rtl/>
        </w:rPr>
        <w:t xml:space="preserve"> حال اگر با شمشیر غصبی قاتل را بکشد این فعل او از حیث قصاص جایز است هر چند از حیث غصب فعل حرامی مرتکب شده است. مانند کسی که در مکان غصبی نماز می خواند که </w:t>
      </w:r>
      <w:r w:rsidR="00F61F99" w:rsidRPr="0086738C">
        <w:rPr>
          <w:rFonts w:hint="cs"/>
          <w:color w:val="000000" w:themeColor="text1"/>
          <w:sz w:val="28"/>
          <w:rtl/>
        </w:rPr>
        <w:t>بنابر قول به اجت</w:t>
      </w:r>
      <w:r w:rsidR="00F61F99">
        <w:rPr>
          <w:rFonts w:hint="cs"/>
          <w:color w:val="000000" w:themeColor="text1"/>
          <w:sz w:val="28"/>
          <w:rtl/>
        </w:rPr>
        <w:t>م</w:t>
      </w:r>
      <w:r w:rsidR="00F61F99" w:rsidRPr="0086738C">
        <w:rPr>
          <w:rFonts w:hint="cs"/>
          <w:color w:val="000000" w:themeColor="text1"/>
          <w:sz w:val="28"/>
          <w:rtl/>
        </w:rPr>
        <w:t xml:space="preserve">اع </w:t>
      </w:r>
      <w:r w:rsidRPr="0086738C">
        <w:rPr>
          <w:rFonts w:hint="cs"/>
          <w:color w:val="000000" w:themeColor="text1"/>
          <w:sz w:val="28"/>
          <w:rtl/>
        </w:rPr>
        <w:t>هم نماز او صحیح است و هم کار حرامی مرتکب شده است. مور</w:t>
      </w:r>
      <w:r w:rsidR="00A83736">
        <w:rPr>
          <w:rFonts w:hint="cs"/>
          <w:color w:val="000000" w:themeColor="text1"/>
          <w:sz w:val="28"/>
          <w:rtl/>
        </w:rPr>
        <w:t>د از موارد اجتماع امر و نهی است</w:t>
      </w:r>
      <w:r w:rsidRPr="0086738C">
        <w:rPr>
          <w:rFonts w:hint="cs"/>
          <w:color w:val="000000" w:themeColor="text1"/>
          <w:sz w:val="28"/>
          <w:rtl/>
        </w:rPr>
        <w:t>.</w:t>
      </w:r>
      <w:r>
        <w:rPr>
          <w:rFonts w:hint="cs"/>
          <w:color w:val="000000" w:themeColor="text1"/>
          <w:sz w:val="28"/>
          <w:rtl/>
        </w:rPr>
        <w:t xml:space="preserve"> </w:t>
      </w:r>
      <w:r w:rsidRPr="0086738C">
        <w:rPr>
          <w:rFonts w:hint="cs"/>
          <w:color w:val="000000" w:themeColor="text1"/>
          <w:sz w:val="28"/>
          <w:rtl/>
        </w:rPr>
        <w:t xml:space="preserve">شرط ما برای قصاص این بود که قتل جایز نباشد ولی اگر قتل جایز بود </w:t>
      </w:r>
      <w:r w:rsidR="00251243" w:rsidRPr="0086738C">
        <w:rPr>
          <w:rFonts w:hint="cs"/>
          <w:color w:val="000000" w:themeColor="text1"/>
          <w:sz w:val="28"/>
          <w:rtl/>
        </w:rPr>
        <w:t xml:space="preserve">حرام بودن از جهت دیگر </w:t>
      </w:r>
      <w:r w:rsidR="00251243">
        <w:rPr>
          <w:rFonts w:hint="cs"/>
          <w:color w:val="000000" w:themeColor="text1"/>
          <w:sz w:val="28"/>
          <w:rtl/>
        </w:rPr>
        <w:t>تاثیری</w:t>
      </w:r>
      <w:r w:rsidRPr="0086738C">
        <w:rPr>
          <w:rFonts w:hint="cs"/>
          <w:color w:val="000000" w:themeColor="text1"/>
          <w:sz w:val="28"/>
          <w:rtl/>
        </w:rPr>
        <w:t xml:space="preserve"> ندارد</w:t>
      </w:r>
      <w:r w:rsidR="00EB5526">
        <w:rPr>
          <w:rFonts w:hint="cs"/>
          <w:color w:val="000000" w:themeColor="text1"/>
          <w:sz w:val="28"/>
          <w:rtl/>
        </w:rPr>
        <w:t>، زیرا</w:t>
      </w:r>
      <w:r w:rsidRPr="0086738C">
        <w:rPr>
          <w:rFonts w:hint="cs"/>
          <w:color w:val="000000" w:themeColor="text1"/>
          <w:sz w:val="28"/>
          <w:rtl/>
        </w:rPr>
        <w:t xml:space="preserve"> شرط قصاص این نبود که بر وجه حرام واقع نشده باشد.</w:t>
      </w:r>
    </w:p>
    <w:p w:rsidR="007A474E" w:rsidRDefault="007A474E" w:rsidP="00251243">
      <w:pPr>
        <w:jc w:val="both"/>
        <w:rPr>
          <w:color w:val="000000" w:themeColor="text1"/>
          <w:sz w:val="28"/>
          <w:rtl/>
        </w:rPr>
      </w:pPr>
      <w:r>
        <w:rPr>
          <w:rFonts w:hint="cs"/>
          <w:color w:val="000000" w:themeColor="text1"/>
          <w:sz w:val="28"/>
          <w:rtl/>
        </w:rPr>
        <w:t>بله اگر قائل به امتناع اجتماع و ترجیح جانب نهی شویم، شخصی که با شمشیر غصبی قاتل را قصاص می کند، قصاص می شود.</w:t>
      </w:r>
    </w:p>
    <w:p w:rsidR="00373201" w:rsidRDefault="00373201" w:rsidP="00373201">
      <w:pPr>
        <w:pStyle w:val="Heading1"/>
        <w:rPr>
          <w:rtl/>
        </w:rPr>
      </w:pPr>
      <w:bookmarkStart w:id="5" w:name="_Toc535536763"/>
      <w:r>
        <w:rPr>
          <w:rFonts w:hint="cs"/>
          <w:rtl/>
        </w:rPr>
        <w:t>مراد از اجتماع امر و نهی</w:t>
      </w:r>
      <w:bookmarkEnd w:id="5"/>
    </w:p>
    <w:p w:rsidR="00BA297C" w:rsidRPr="0086738C" w:rsidRDefault="00BA297C" w:rsidP="003363F8">
      <w:pPr>
        <w:jc w:val="both"/>
        <w:rPr>
          <w:color w:val="000000" w:themeColor="text1"/>
          <w:sz w:val="28"/>
          <w:rtl/>
        </w:rPr>
      </w:pPr>
      <w:r w:rsidRPr="0086738C">
        <w:rPr>
          <w:rFonts w:hint="cs"/>
          <w:color w:val="000000" w:themeColor="text1"/>
          <w:sz w:val="28"/>
          <w:rtl/>
        </w:rPr>
        <w:t xml:space="preserve"> باید این را هم متذکر شویم که مراد از اجتماع امر و نهی</w:t>
      </w:r>
      <w:r w:rsidR="003A6998">
        <w:rPr>
          <w:rFonts w:hint="cs"/>
          <w:color w:val="000000" w:themeColor="text1"/>
          <w:sz w:val="28"/>
          <w:rtl/>
        </w:rPr>
        <w:t>،</w:t>
      </w:r>
      <w:r w:rsidRPr="0086738C">
        <w:rPr>
          <w:rFonts w:hint="cs"/>
          <w:color w:val="000000" w:themeColor="text1"/>
          <w:sz w:val="28"/>
          <w:rtl/>
        </w:rPr>
        <w:t xml:space="preserve"> اجتماع حرمت و وجوب نیست بلکه </w:t>
      </w:r>
      <w:r w:rsidR="003B56D5">
        <w:rPr>
          <w:rFonts w:hint="cs"/>
          <w:color w:val="000000" w:themeColor="text1"/>
          <w:sz w:val="28"/>
          <w:rtl/>
        </w:rPr>
        <w:t xml:space="preserve">در </w:t>
      </w:r>
      <w:r w:rsidRPr="0086738C">
        <w:rPr>
          <w:rFonts w:hint="cs"/>
          <w:color w:val="000000" w:themeColor="text1"/>
          <w:sz w:val="28"/>
          <w:rtl/>
        </w:rPr>
        <w:t>حقیقت اجتماع</w:t>
      </w:r>
      <w:r w:rsidR="003B56D5">
        <w:rPr>
          <w:rFonts w:hint="cs"/>
          <w:color w:val="000000" w:themeColor="text1"/>
          <w:sz w:val="28"/>
          <w:rtl/>
        </w:rPr>
        <w:t>ِ</w:t>
      </w:r>
      <w:r w:rsidRPr="0086738C">
        <w:rPr>
          <w:rFonts w:hint="cs"/>
          <w:color w:val="000000" w:themeColor="text1"/>
          <w:sz w:val="28"/>
          <w:rtl/>
        </w:rPr>
        <w:t xml:space="preserve"> جواز و</w:t>
      </w:r>
      <w:r w:rsidR="003A6998">
        <w:rPr>
          <w:rFonts w:hint="cs"/>
          <w:color w:val="000000" w:themeColor="text1"/>
          <w:sz w:val="28"/>
          <w:rtl/>
        </w:rPr>
        <w:t xml:space="preserve"> </w:t>
      </w:r>
      <w:r w:rsidRPr="0086738C">
        <w:rPr>
          <w:rFonts w:hint="cs"/>
          <w:color w:val="000000" w:themeColor="text1"/>
          <w:sz w:val="28"/>
          <w:rtl/>
        </w:rPr>
        <w:t>حرمت است.</w:t>
      </w:r>
      <w:r w:rsidR="00373201">
        <w:rPr>
          <w:rFonts w:hint="cs"/>
          <w:color w:val="000000" w:themeColor="text1"/>
          <w:sz w:val="28"/>
          <w:rtl/>
        </w:rPr>
        <w:t xml:space="preserve"> </w:t>
      </w:r>
      <w:r>
        <w:rPr>
          <w:rFonts w:hint="cs"/>
          <w:color w:val="000000" w:themeColor="text1"/>
          <w:sz w:val="28"/>
          <w:rtl/>
        </w:rPr>
        <w:t>بحث رخصت در تطبیق و نهی است. نهی از این فعل چون غصب است و جواز تطبیق صلاة بر این حصه</w:t>
      </w:r>
      <w:r w:rsidR="00373201">
        <w:rPr>
          <w:rFonts w:hint="cs"/>
          <w:color w:val="000000" w:themeColor="text1"/>
          <w:sz w:val="28"/>
          <w:rtl/>
        </w:rPr>
        <w:t>،</w:t>
      </w:r>
      <w:r w:rsidRPr="0086738C">
        <w:rPr>
          <w:rFonts w:hint="cs"/>
          <w:color w:val="000000" w:themeColor="text1"/>
          <w:sz w:val="28"/>
          <w:rtl/>
        </w:rPr>
        <w:t xml:space="preserve"> </w:t>
      </w:r>
      <w:r>
        <w:rPr>
          <w:rFonts w:hint="cs"/>
          <w:color w:val="000000" w:themeColor="text1"/>
          <w:sz w:val="28"/>
          <w:rtl/>
        </w:rPr>
        <w:t xml:space="preserve">نه اینکه این حصه بعنوانه مأمور به باشد. لذا اگر این حصه منحصره </w:t>
      </w:r>
      <w:r w:rsidR="003363F8">
        <w:rPr>
          <w:rFonts w:hint="cs"/>
          <w:color w:val="000000" w:themeColor="text1"/>
          <w:sz w:val="28"/>
          <w:rtl/>
        </w:rPr>
        <w:t>باشد</w:t>
      </w:r>
      <w:r w:rsidR="00A151A9">
        <w:rPr>
          <w:rFonts w:hint="cs"/>
          <w:color w:val="000000" w:themeColor="text1"/>
          <w:sz w:val="28"/>
          <w:rtl/>
        </w:rPr>
        <w:t>،</w:t>
      </w:r>
      <w:r>
        <w:rPr>
          <w:rFonts w:hint="cs"/>
          <w:color w:val="000000" w:themeColor="text1"/>
          <w:sz w:val="28"/>
          <w:rtl/>
        </w:rPr>
        <w:t xml:space="preserve"> از</w:t>
      </w:r>
      <w:r w:rsidR="003363F8">
        <w:rPr>
          <w:rFonts w:hint="cs"/>
          <w:color w:val="000000" w:themeColor="text1"/>
          <w:sz w:val="28"/>
          <w:rtl/>
        </w:rPr>
        <w:t xml:space="preserve"> بحث</w:t>
      </w:r>
      <w:r>
        <w:rPr>
          <w:rFonts w:hint="cs"/>
          <w:color w:val="000000" w:themeColor="text1"/>
          <w:sz w:val="28"/>
          <w:rtl/>
        </w:rPr>
        <w:t xml:space="preserve"> اجتماع خارج می شود و</w:t>
      </w:r>
      <w:r w:rsidR="00FD7548">
        <w:rPr>
          <w:rFonts w:hint="cs"/>
          <w:color w:val="000000" w:themeColor="text1"/>
          <w:sz w:val="28"/>
          <w:rtl/>
        </w:rPr>
        <w:t xml:space="preserve"> در نتیجه</w:t>
      </w:r>
      <w:r>
        <w:rPr>
          <w:rFonts w:hint="cs"/>
          <w:color w:val="000000" w:themeColor="text1"/>
          <w:sz w:val="28"/>
          <w:rtl/>
        </w:rPr>
        <w:t xml:space="preserve"> یا امر دارد و یا نهی دارد. اینکه می گویند اجت</w:t>
      </w:r>
      <w:r w:rsidR="00373201">
        <w:rPr>
          <w:rFonts w:hint="cs"/>
          <w:color w:val="000000" w:themeColor="text1"/>
          <w:sz w:val="28"/>
          <w:rtl/>
        </w:rPr>
        <w:t>م</w:t>
      </w:r>
      <w:r>
        <w:rPr>
          <w:rFonts w:hint="cs"/>
          <w:color w:val="000000" w:themeColor="text1"/>
          <w:sz w:val="28"/>
          <w:rtl/>
        </w:rPr>
        <w:t>اع امر و</w:t>
      </w:r>
      <w:r w:rsidR="00A151A9">
        <w:rPr>
          <w:rFonts w:hint="cs"/>
          <w:color w:val="000000" w:themeColor="text1"/>
          <w:sz w:val="28"/>
          <w:rtl/>
        </w:rPr>
        <w:t xml:space="preserve"> </w:t>
      </w:r>
      <w:r>
        <w:rPr>
          <w:rFonts w:hint="cs"/>
          <w:color w:val="000000" w:themeColor="text1"/>
          <w:sz w:val="28"/>
          <w:rtl/>
        </w:rPr>
        <w:t xml:space="preserve">نهی چون امر به جامع تعلق گرفته است و من تمکن از دیگری دارم یعنی </w:t>
      </w:r>
      <w:r w:rsidR="00581DF1">
        <w:rPr>
          <w:rFonts w:hint="cs"/>
          <w:color w:val="000000" w:themeColor="text1"/>
          <w:sz w:val="28"/>
          <w:rtl/>
        </w:rPr>
        <w:t xml:space="preserve">می توانم </w:t>
      </w:r>
      <w:r>
        <w:rPr>
          <w:rFonts w:hint="cs"/>
          <w:color w:val="000000" w:themeColor="text1"/>
          <w:sz w:val="28"/>
          <w:rtl/>
        </w:rPr>
        <w:t xml:space="preserve">نماز را </w:t>
      </w:r>
      <w:r>
        <w:rPr>
          <w:rFonts w:hint="cs"/>
          <w:color w:val="000000" w:themeColor="text1"/>
          <w:sz w:val="28"/>
          <w:rtl/>
        </w:rPr>
        <w:lastRenderedPageBreak/>
        <w:t>در غیر از دار غصبی بخوانم. اطلاق امری که به نماز تعلق گرفته است این است که آن جامعی که امر به آن تعلق گرفته است در ضمن هر حصه ای مجاز است. لذا در حقیقت اجتماع امر و نهی نداریم بلکه اجتماع جواز تطبیق مأمور به بر حصه‌ی منهی عنه و نهی است. پس حقیقت اجتماع امر و</w:t>
      </w:r>
      <w:r w:rsidR="006021F0">
        <w:rPr>
          <w:rFonts w:hint="cs"/>
          <w:color w:val="000000" w:themeColor="text1"/>
          <w:sz w:val="28"/>
          <w:rtl/>
        </w:rPr>
        <w:t xml:space="preserve"> </w:t>
      </w:r>
      <w:r>
        <w:rPr>
          <w:rFonts w:hint="cs"/>
          <w:color w:val="000000" w:themeColor="text1"/>
          <w:sz w:val="28"/>
          <w:rtl/>
        </w:rPr>
        <w:t>نهی اجتماع جواز و حرمت است. جواز</w:t>
      </w:r>
      <w:r w:rsidR="00304D01">
        <w:rPr>
          <w:rFonts w:hint="cs"/>
          <w:color w:val="000000" w:themeColor="text1"/>
          <w:sz w:val="28"/>
          <w:rtl/>
        </w:rPr>
        <w:t xml:space="preserve"> فعل مأمور به در ضمن حصه‌ی حرام،</w:t>
      </w:r>
      <w:r>
        <w:rPr>
          <w:rFonts w:hint="cs"/>
          <w:color w:val="000000" w:themeColor="text1"/>
          <w:sz w:val="28"/>
          <w:rtl/>
        </w:rPr>
        <w:t xml:space="preserve"> نه وجوب فعل مأمور به</w:t>
      </w:r>
      <w:r w:rsidR="00304D01">
        <w:rPr>
          <w:rFonts w:hint="cs"/>
          <w:color w:val="000000" w:themeColor="text1"/>
          <w:sz w:val="28"/>
          <w:rtl/>
        </w:rPr>
        <w:t>،</w:t>
      </w:r>
      <w:r>
        <w:rPr>
          <w:rFonts w:hint="cs"/>
          <w:color w:val="000000" w:themeColor="text1"/>
          <w:sz w:val="28"/>
          <w:rtl/>
        </w:rPr>
        <w:t xml:space="preserve"> زیرا حصه که واجب نیست جامع واجب است نه خصوص آن حصه. </w:t>
      </w:r>
      <w:r w:rsidRPr="0086738C">
        <w:rPr>
          <w:rFonts w:hint="cs"/>
          <w:color w:val="000000" w:themeColor="text1"/>
          <w:sz w:val="28"/>
          <w:rtl/>
        </w:rPr>
        <w:t>در ما نحن فیه هم بحث اجتماع جواز قصاص بر حصه‌ی محرمه است. و اینکه می گوئیم از حیث قصاص جایز است یعنی از حیث قصاص فرقی بین شمشیر حلال و حرام نیست.</w:t>
      </w:r>
    </w:p>
    <w:p w:rsidR="00BA297C" w:rsidRPr="0086738C" w:rsidRDefault="00BA297C" w:rsidP="00373201">
      <w:pPr>
        <w:pStyle w:val="Heading1"/>
        <w:rPr>
          <w:rtl/>
        </w:rPr>
      </w:pPr>
      <w:bookmarkStart w:id="6" w:name="_Toc535536764"/>
      <w:r w:rsidRPr="0086738C">
        <w:rPr>
          <w:rFonts w:hint="cs"/>
          <w:rtl/>
        </w:rPr>
        <w:t>جواز قتل زانی با همسر</w:t>
      </w:r>
      <w:bookmarkEnd w:id="6"/>
    </w:p>
    <w:p w:rsidR="00BA297C" w:rsidRPr="0086738C" w:rsidRDefault="00BA297C" w:rsidP="00BA297C">
      <w:pPr>
        <w:jc w:val="both"/>
        <w:rPr>
          <w:color w:val="000000" w:themeColor="text1"/>
          <w:sz w:val="28"/>
          <w:rtl/>
        </w:rPr>
      </w:pPr>
      <w:r w:rsidRPr="0086738C">
        <w:rPr>
          <w:rFonts w:hint="cs"/>
          <w:color w:val="000000" w:themeColor="text1"/>
          <w:sz w:val="28"/>
          <w:rtl/>
        </w:rPr>
        <w:t xml:space="preserve">از تطبیقات این شرط که اگر قتل مجاز بود قاتل قصاص نمی شود مسأله ای است که در کلام بعضی بزرگان و از جمله مرحوم </w:t>
      </w:r>
      <w:r w:rsidR="00835D06">
        <w:rPr>
          <w:rFonts w:hint="cs"/>
          <w:color w:val="000000" w:themeColor="text1"/>
          <w:sz w:val="28"/>
          <w:rtl/>
        </w:rPr>
        <w:t xml:space="preserve">آقای </w:t>
      </w:r>
      <w:r w:rsidRPr="0086738C">
        <w:rPr>
          <w:rFonts w:hint="cs"/>
          <w:color w:val="000000" w:themeColor="text1"/>
          <w:sz w:val="28"/>
          <w:rtl/>
        </w:rPr>
        <w:t>خوئی</w:t>
      </w:r>
      <w:r w:rsidR="00373201">
        <w:rPr>
          <w:rStyle w:val="FootnoteReference"/>
          <w:color w:val="000000" w:themeColor="text1"/>
          <w:sz w:val="28"/>
          <w:rtl/>
        </w:rPr>
        <w:footnoteReference w:id="1"/>
      </w:r>
      <w:r w:rsidRPr="0086738C">
        <w:rPr>
          <w:rFonts w:hint="cs"/>
          <w:color w:val="000000" w:themeColor="text1"/>
          <w:sz w:val="28"/>
          <w:rtl/>
        </w:rPr>
        <w:t xml:space="preserve"> آمده است. این مسأله این است که اگر کسی وار</w:t>
      </w:r>
      <w:r w:rsidR="00373201">
        <w:rPr>
          <w:rFonts w:hint="cs"/>
          <w:color w:val="000000" w:themeColor="text1"/>
          <w:sz w:val="28"/>
          <w:rtl/>
        </w:rPr>
        <w:t>د منزل شد و دید مردی در حال زنا</w:t>
      </w:r>
      <w:r w:rsidRPr="0086738C">
        <w:rPr>
          <w:rFonts w:hint="cs"/>
          <w:color w:val="000000" w:themeColor="text1"/>
          <w:sz w:val="28"/>
          <w:rtl/>
        </w:rPr>
        <w:t xml:space="preserve"> با همسر اوست در این صورت شخص می تواند زانی و در بعضی کلمات</w:t>
      </w:r>
      <w:r w:rsidR="004A1FAA">
        <w:rPr>
          <w:rStyle w:val="FootnoteReference"/>
          <w:color w:val="000000" w:themeColor="text1"/>
          <w:sz w:val="28"/>
          <w:rtl/>
        </w:rPr>
        <w:footnoteReference w:id="2"/>
      </w:r>
      <w:r w:rsidRPr="0086738C">
        <w:rPr>
          <w:rFonts w:hint="cs"/>
          <w:color w:val="000000" w:themeColor="text1"/>
          <w:sz w:val="28"/>
          <w:rtl/>
        </w:rPr>
        <w:t xml:space="preserve"> آمده است هر دو را بکشد و قصاص هم نمی شود به دلیل اینکه برای این مرد قتل کسی که به حریم او تعدی کرده است جایز است البته باید در محکمه ثابت کند ولی اگر ثابت نکند ولی دم مقتول او را قصاص می کنند. این نظر مشهور فقها می باشد. </w:t>
      </w:r>
    </w:p>
    <w:p w:rsidR="00BA297C" w:rsidRPr="0086738C" w:rsidRDefault="00BA297C" w:rsidP="00373201">
      <w:pPr>
        <w:pStyle w:val="Heading2"/>
        <w:rPr>
          <w:rtl/>
        </w:rPr>
      </w:pPr>
      <w:bookmarkStart w:id="7" w:name="_Toc535536765"/>
      <w:r w:rsidRPr="0086738C">
        <w:rPr>
          <w:rFonts w:hint="cs"/>
          <w:rtl/>
        </w:rPr>
        <w:t>ادله‌ی جواز قتل زانی با همسر</w:t>
      </w:r>
      <w:bookmarkEnd w:id="7"/>
    </w:p>
    <w:p w:rsidR="001A1EA5" w:rsidRPr="003D3B6B" w:rsidRDefault="00BA297C" w:rsidP="00D706CA">
      <w:pPr>
        <w:pStyle w:val="NormalWeb"/>
        <w:bidi/>
        <w:spacing w:line="276" w:lineRule="auto"/>
        <w:jc w:val="both"/>
        <w:rPr>
          <w:rFonts w:ascii="Arial" w:eastAsia="Arial" w:hAnsi="Arial" w:cs="B Badr"/>
          <w:color w:val="000000" w:themeColor="text1"/>
          <w:sz w:val="28"/>
          <w:szCs w:val="28"/>
          <w:rtl/>
        </w:rPr>
      </w:pPr>
      <w:r w:rsidRPr="0086738C">
        <w:rPr>
          <w:rFonts w:cs="B Badr" w:hint="cs"/>
          <w:color w:val="000000" w:themeColor="text1"/>
          <w:sz w:val="28"/>
          <w:szCs w:val="28"/>
          <w:rtl/>
        </w:rPr>
        <w:t>برای جو</w:t>
      </w:r>
      <w:r w:rsidR="00DC4FDB">
        <w:rPr>
          <w:rFonts w:cs="B Badr" w:hint="cs"/>
          <w:color w:val="000000" w:themeColor="text1"/>
          <w:sz w:val="28"/>
          <w:szCs w:val="28"/>
          <w:rtl/>
        </w:rPr>
        <w:t>از قتل زانی با</w:t>
      </w:r>
      <w:r w:rsidRPr="0086738C">
        <w:rPr>
          <w:rFonts w:cs="B Badr" w:hint="cs"/>
          <w:color w:val="000000" w:themeColor="text1"/>
          <w:sz w:val="28"/>
          <w:szCs w:val="28"/>
          <w:rtl/>
        </w:rPr>
        <w:t xml:space="preserve"> همسر به روایاتی استدلال شده است که در کلام مرحوم</w:t>
      </w:r>
      <w:r w:rsidR="00076A41">
        <w:rPr>
          <w:rFonts w:cs="B Badr" w:hint="cs"/>
          <w:color w:val="000000" w:themeColor="text1"/>
          <w:sz w:val="28"/>
          <w:szCs w:val="28"/>
          <w:rtl/>
        </w:rPr>
        <w:t xml:space="preserve"> آقای</w:t>
      </w:r>
      <w:r w:rsidRPr="0086738C">
        <w:rPr>
          <w:rFonts w:cs="B Badr" w:hint="cs"/>
          <w:color w:val="000000" w:themeColor="text1"/>
          <w:sz w:val="28"/>
          <w:szCs w:val="28"/>
          <w:rtl/>
        </w:rPr>
        <w:t xml:space="preserve"> خوئی آمده است. ایشان یا اشکال سندی و یا </w:t>
      </w:r>
      <w:r>
        <w:rPr>
          <w:rFonts w:cs="B Badr" w:hint="cs"/>
          <w:color w:val="000000" w:themeColor="text1"/>
          <w:sz w:val="28"/>
          <w:szCs w:val="28"/>
          <w:rtl/>
        </w:rPr>
        <w:t xml:space="preserve">سندی و </w:t>
      </w:r>
      <w:r w:rsidRPr="0086738C">
        <w:rPr>
          <w:rFonts w:cs="B Badr" w:hint="cs"/>
          <w:color w:val="000000" w:themeColor="text1"/>
          <w:sz w:val="28"/>
          <w:szCs w:val="28"/>
          <w:rtl/>
        </w:rPr>
        <w:t>دلالی به این روایات کرده است. البته بعد از بیان نصوص مرحوم آقای خوئی همه را رد کرده است و قائل به عدم جواز قتل می شود</w:t>
      </w:r>
      <w:r w:rsidR="00D706CA">
        <w:rPr>
          <w:rFonts w:cs="B Badr" w:hint="cs"/>
          <w:color w:val="000000" w:themeColor="text1"/>
          <w:sz w:val="28"/>
          <w:szCs w:val="28"/>
          <w:rtl/>
        </w:rPr>
        <w:t xml:space="preserve">. </w:t>
      </w:r>
      <w:r w:rsidRPr="0086738C">
        <w:rPr>
          <w:rFonts w:cs="B Badr" w:hint="cs"/>
          <w:color w:val="000000" w:themeColor="text1"/>
          <w:sz w:val="28"/>
          <w:szCs w:val="28"/>
          <w:rtl/>
        </w:rPr>
        <w:t xml:space="preserve">نظر مشهور این است که قتل برای مرد جایز است ولی اثباتا در دادگاه باید ثابت کند. ولی مرحوم آقای خوئی می فرماید ثبوتا هم قتل جایز نیست و اگر کشت قصاص می شود. مرحوم خوئی برای نظر خودش به روایت داود بن فرقد استدلال کرده است که مشهور هم به همین روایت استدلال کرده اند و سند هم صحیحه است ولی عکس مرحوم </w:t>
      </w:r>
      <w:r w:rsidR="00066BEE">
        <w:rPr>
          <w:rFonts w:cs="B Badr" w:hint="cs"/>
          <w:color w:val="000000" w:themeColor="text1"/>
          <w:sz w:val="28"/>
          <w:szCs w:val="28"/>
          <w:rtl/>
        </w:rPr>
        <w:t>آقای خوئی نتیجه گرفته اند، یعنی قائل به جواز قتل شده اند.</w:t>
      </w:r>
      <w:r w:rsidRPr="0086738C">
        <w:rPr>
          <w:rFonts w:cs="B Badr" w:hint="cs"/>
          <w:color w:val="000000" w:themeColor="text1"/>
          <w:sz w:val="28"/>
          <w:szCs w:val="28"/>
          <w:rtl/>
        </w:rPr>
        <w:t xml:space="preserve"> در این روایت آمده است</w:t>
      </w:r>
      <w:r w:rsidR="00F023F5">
        <w:rPr>
          <w:rFonts w:cs="B Badr" w:hint="cs"/>
          <w:color w:val="000000" w:themeColor="text1"/>
          <w:sz w:val="28"/>
          <w:szCs w:val="28"/>
          <w:rtl/>
        </w:rPr>
        <w:t>:</w:t>
      </w:r>
      <w:r w:rsidRPr="0086738C">
        <w:rPr>
          <w:rFonts w:cs="B Badr" w:hint="cs"/>
          <w:color w:val="000000" w:themeColor="text1"/>
          <w:sz w:val="28"/>
          <w:szCs w:val="28"/>
          <w:rtl/>
        </w:rPr>
        <w:t xml:space="preserve"> «عِدَّةٌ مِنْ أَصْحَابِنَا عَنْ أَحْمَدَ بْنِ مُحَمَّدِ بْنِ عِيسَى عَنِ </w:t>
      </w:r>
      <w:r w:rsidRPr="0086738C">
        <w:rPr>
          <w:rFonts w:cs="B Badr" w:hint="cs"/>
          <w:color w:val="000000" w:themeColor="text1"/>
          <w:sz w:val="28"/>
          <w:szCs w:val="28"/>
          <w:rtl/>
        </w:rPr>
        <w:lastRenderedPageBreak/>
        <w:t xml:space="preserve">الْحُسَيْنِ بْنِ سَعِيدٍ عَنْ فَضَالَةَ بْنِ أَيُّوبَ عَنْ دَاوُدَ بْنِ فَرْقَدٍ قَالَ سَمِعْتُ أَبَا عَبْدِ اللَّهِ ع يَقُولُ‏ </w:t>
      </w:r>
      <w:r w:rsidRPr="00373201">
        <w:rPr>
          <w:rFonts w:cs="B Badr" w:hint="cs"/>
          <w:color w:val="008000"/>
          <w:sz w:val="28"/>
          <w:szCs w:val="28"/>
          <w:rtl/>
        </w:rPr>
        <w:t>إِنَّ أَصْحَابَ النَّبِيِّ ص قَالُوا لِسَعْدِ بْنِ عُبَادَةَ أَ رَأَيْتَ لَوْ وَجَدْتَ عَلَى بَطْنِ‏ امْرَأَتِكَ‏ رَجُلًا مَا كُنْتَ‏ صَانِعاً بِهِ‏ قَالَ كُنْتُ أَضْرِبُهُ بِالسَّيْفِ قَالَ فَخَرَجَ رَسُولُ اللَّهِ ص فَقَالَ مَا ذَا يَا سَعْدُ قَالَ سَعْدٌ قَالُوا لَوْ وَجَدْتَ عَلَى بَطْنِ امْرَأَتِكَ رَجُلًا مَا كُنْتَ تَصْنَعُ بِهِ فَقُلْتُ أَضْرِبُهُ بِالسَّيْفِ فَقَالَ يَا سَعْدُ وَ كَيْفَ بِالْأَرْبَعَةِ الشُّهُودِ فَقَالَ يَا رَسُولَ اللَّهِ بَعْدَ رَأْيِ عَيْنِي وَ عِلْمِ اللَّهِ أَنَّهُ قَدْ فَعَلَ قَالَ إِي وَ اللَّهِ بَعْدَ رَأْيِ عَيْنِكَ وَ عِلْمِ اللَّهِ أَنَّهُ قَدْ فَعَلَ لِأَنَّ اللَّهَ عَزَّ وَ جَلَّ قَدْ جَعَلَ لِكُلِّ شَيْ‏ءٍ حَدّاً وَ جَعَلَ لِمَنْ تَعَدَّى ذَلِكَ الْحَدَّ حَدّاً</w:t>
      </w:r>
      <w:r w:rsidRPr="0086738C">
        <w:rPr>
          <w:rFonts w:cs="B Badr" w:hint="cs"/>
          <w:color w:val="000000" w:themeColor="text1"/>
          <w:sz w:val="28"/>
          <w:szCs w:val="28"/>
          <w:rtl/>
        </w:rPr>
        <w:t>»</w:t>
      </w:r>
      <w:r w:rsidR="00192602">
        <w:rPr>
          <w:rStyle w:val="FootnoteReference"/>
          <w:rFonts w:cs="B Badr"/>
          <w:color w:val="000000" w:themeColor="text1"/>
          <w:sz w:val="28"/>
          <w:szCs w:val="28"/>
          <w:rtl/>
        </w:rPr>
        <w:footnoteReference w:id="3"/>
      </w:r>
      <w:r w:rsidRPr="0086738C">
        <w:rPr>
          <w:rFonts w:cs="B Badr" w:hint="cs"/>
          <w:color w:val="000000" w:themeColor="text1"/>
          <w:sz w:val="28"/>
          <w:szCs w:val="28"/>
          <w:rtl/>
        </w:rPr>
        <w:t xml:space="preserve"> مفاد این روایت از نظر مرحوم </w:t>
      </w:r>
      <w:r w:rsidR="00FC793A">
        <w:rPr>
          <w:rFonts w:cs="B Badr" w:hint="cs"/>
          <w:color w:val="000000" w:themeColor="text1"/>
          <w:sz w:val="28"/>
          <w:szCs w:val="28"/>
          <w:rtl/>
        </w:rPr>
        <w:t xml:space="preserve">آقای </w:t>
      </w:r>
      <w:r w:rsidRPr="0086738C">
        <w:rPr>
          <w:rFonts w:cs="B Badr" w:hint="cs"/>
          <w:color w:val="000000" w:themeColor="text1"/>
          <w:sz w:val="28"/>
          <w:szCs w:val="28"/>
          <w:rtl/>
        </w:rPr>
        <w:t>خوئی این ا</w:t>
      </w:r>
      <w:r>
        <w:rPr>
          <w:rFonts w:cs="B Badr" w:hint="cs"/>
          <w:color w:val="000000" w:themeColor="text1"/>
          <w:sz w:val="28"/>
          <w:szCs w:val="28"/>
          <w:rtl/>
        </w:rPr>
        <w:t xml:space="preserve">ست که </w:t>
      </w:r>
      <w:r w:rsidRPr="0086738C">
        <w:rPr>
          <w:rFonts w:ascii="Arial" w:eastAsia="Arial" w:hAnsi="Arial" w:cs="B Badr" w:hint="cs"/>
          <w:color w:val="000000" w:themeColor="text1"/>
          <w:sz w:val="28"/>
          <w:szCs w:val="28"/>
          <w:rtl/>
        </w:rPr>
        <w:t>قتل جایز نیست</w:t>
      </w:r>
      <w:r w:rsidR="00E0493E">
        <w:rPr>
          <w:rFonts w:ascii="Arial" w:eastAsia="Arial" w:hAnsi="Arial" w:cs="B Badr" w:hint="cs"/>
          <w:color w:val="000000" w:themeColor="text1"/>
          <w:sz w:val="28"/>
          <w:szCs w:val="28"/>
          <w:rtl/>
        </w:rPr>
        <w:t xml:space="preserve"> و اگر کشت</w:t>
      </w:r>
      <w:r>
        <w:rPr>
          <w:rFonts w:ascii="Arial" w:eastAsia="Arial" w:hAnsi="Arial" w:cs="B Badr" w:hint="cs"/>
          <w:color w:val="000000" w:themeColor="text1"/>
          <w:sz w:val="28"/>
          <w:szCs w:val="28"/>
          <w:rtl/>
        </w:rPr>
        <w:t xml:space="preserve"> قصاص می شود.</w:t>
      </w:r>
      <w:r w:rsidRPr="0086738C">
        <w:rPr>
          <w:rFonts w:ascii="Arial" w:eastAsia="Arial" w:hAnsi="Arial" w:cs="B Badr" w:hint="cs"/>
          <w:color w:val="000000" w:themeColor="text1"/>
          <w:sz w:val="28"/>
          <w:szCs w:val="28"/>
          <w:rtl/>
        </w:rPr>
        <w:t xml:space="preserve"> ولی مرحوم صاحب جواهر</w:t>
      </w:r>
      <w:r w:rsidR="00192602">
        <w:rPr>
          <w:rStyle w:val="FootnoteReference"/>
          <w:rFonts w:ascii="Arial" w:eastAsia="Arial" w:hAnsi="Arial" w:cs="B Badr"/>
          <w:color w:val="000000" w:themeColor="text1"/>
          <w:sz w:val="28"/>
          <w:szCs w:val="28"/>
          <w:rtl/>
        </w:rPr>
        <w:footnoteReference w:id="4"/>
      </w:r>
      <w:r w:rsidRPr="0086738C">
        <w:rPr>
          <w:rFonts w:ascii="Arial" w:eastAsia="Arial" w:hAnsi="Arial" w:cs="B Badr" w:hint="cs"/>
          <w:color w:val="000000" w:themeColor="text1"/>
          <w:sz w:val="28"/>
          <w:szCs w:val="28"/>
          <w:rtl/>
        </w:rPr>
        <w:t xml:space="preserve"> می فرماید مفاد این روایت این ا</w:t>
      </w:r>
      <w:r>
        <w:rPr>
          <w:rFonts w:ascii="Arial" w:eastAsia="Arial" w:hAnsi="Arial" w:cs="B Badr" w:hint="cs"/>
          <w:color w:val="000000" w:themeColor="text1"/>
          <w:sz w:val="28"/>
          <w:szCs w:val="28"/>
          <w:rtl/>
        </w:rPr>
        <w:t>س</w:t>
      </w:r>
      <w:r w:rsidRPr="0086738C">
        <w:rPr>
          <w:rFonts w:ascii="Arial" w:eastAsia="Arial" w:hAnsi="Arial" w:cs="B Badr" w:hint="cs"/>
          <w:color w:val="000000" w:themeColor="text1"/>
          <w:sz w:val="28"/>
          <w:szCs w:val="28"/>
          <w:rtl/>
        </w:rPr>
        <w:t>ت که قتل واقعا جایز است و فق</w:t>
      </w:r>
      <w:r>
        <w:rPr>
          <w:rFonts w:ascii="Arial" w:eastAsia="Arial" w:hAnsi="Arial" w:cs="B Badr" w:hint="cs"/>
          <w:color w:val="000000" w:themeColor="text1"/>
          <w:sz w:val="28"/>
          <w:szCs w:val="28"/>
          <w:rtl/>
        </w:rPr>
        <w:t>ط حیث اثباتی نیاز دارد که بتواند در دادگاه ثابت کند</w:t>
      </w:r>
      <w:r w:rsidR="003D3B6B">
        <w:rPr>
          <w:rFonts w:ascii="Arial" w:eastAsia="Arial" w:hAnsi="Arial" w:cs="B Badr" w:hint="cs"/>
          <w:color w:val="000000" w:themeColor="text1"/>
          <w:sz w:val="28"/>
          <w:szCs w:val="28"/>
          <w:rtl/>
        </w:rPr>
        <w:t xml:space="preserve"> و اگر اثبات نکند قصاص می شود اما قتلی که مرتکب شده جائز بوده است.</w:t>
      </w:r>
    </w:p>
    <w:sectPr w:rsidR="001A1EA5" w:rsidRPr="003D3B6B"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09A" w:rsidRDefault="00D2109A" w:rsidP="008B750B">
      <w:pPr>
        <w:spacing w:line="240" w:lineRule="auto"/>
      </w:pPr>
      <w:r>
        <w:separator/>
      </w:r>
    </w:p>
  </w:endnote>
  <w:endnote w:type="continuationSeparator" w:id="0">
    <w:p w:rsidR="00D2109A" w:rsidRDefault="00D210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91433" w:rsidRPr="0089143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E4378" w:rsidP="001B6799">
          <w:pPr>
            <w:pStyle w:val="Footer"/>
            <w:bidi w:val="0"/>
            <w:rPr>
              <w:color w:val="808080" w:themeColor="background1" w:themeShade="80"/>
              <w:rtl/>
            </w:rPr>
          </w:pPr>
          <w:bookmarkStart w:id="15" w:name="BokAdres"/>
          <w:bookmarkEnd w:id="15"/>
          <w:r>
            <w:rPr>
              <w:color w:val="808080" w:themeColor="background1" w:themeShade="80"/>
            </w:rPr>
            <w:t>F1mq1_13971026-067_mk4_mfeb.ir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09A" w:rsidRDefault="00D2109A" w:rsidP="008B750B">
      <w:pPr>
        <w:spacing w:line="240" w:lineRule="auto"/>
      </w:pPr>
      <w:r>
        <w:separator/>
      </w:r>
    </w:p>
  </w:footnote>
  <w:footnote w:type="continuationSeparator" w:id="0">
    <w:p w:rsidR="00D2109A" w:rsidRDefault="00D2109A" w:rsidP="008B750B">
      <w:pPr>
        <w:spacing w:line="240" w:lineRule="auto"/>
      </w:pPr>
      <w:r>
        <w:continuationSeparator/>
      </w:r>
    </w:p>
  </w:footnote>
  <w:footnote w:id="1">
    <w:p w:rsidR="00373201" w:rsidRPr="00373201" w:rsidRDefault="00373201" w:rsidP="00373201">
      <w:pPr>
        <w:pStyle w:val="FootnoteText"/>
        <w:rPr>
          <w:rtl/>
        </w:rPr>
      </w:pPr>
      <w:r w:rsidRPr="00373201">
        <w:footnoteRef/>
      </w:r>
      <w:r w:rsidRPr="00373201">
        <w:rPr>
          <w:rtl/>
        </w:rPr>
        <w:t xml:space="preserve"> </w:t>
      </w:r>
      <w:hyperlink r:id="rId1" w:history="1">
        <w:r w:rsidRPr="00373201">
          <w:rPr>
            <w:rStyle w:val="Hyperlink"/>
            <w:rFonts w:hint="cs"/>
            <w:rtl/>
          </w:rPr>
          <w:t>مبانی</w:t>
        </w:r>
        <w:r w:rsidRPr="00373201">
          <w:rPr>
            <w:rStyle w:val="Hyperlink"/>
            <w:rtl/>
          </w:rPr>
          <w:t xml:space="preserve"> </w:t>
        </w:r>
        <w:r w:rsidRPr="00373201">
          <w:rPr>
            <w:rStyle w:val="Hyperlink"/>
            <w:rFonts w:hint="cs"/>
            <w:rtl/>
          </w:rPr>
          <w:t>تکملة</w:t>
        </w:r>
        <w:r w:rsidRPr="00373201">
          <w:rPr>
            <w:rStyle w:val="Hyperlink"/>
            <w:rtl/>
          </w:rPr>
          <w:t xml:space="preserve"> </w:t>
        </w:r>
        <w:r w:rsidRPr="00373201">
          <w:rPr>
            <w:rStyle w:val="Hyperlink"/>
            <w:rFonts w:hint="cs"/>
            <w:rtl/>
          </w:rPr>
          <w:t>المنهاج،</w:t>
        </w:r>
        <w:r w:rsidRPr="00373201">
          <w:rPr>
            <w:rStyle w:val="Hyperlink"/>
            <w:rtl/>
          </w:rPr>
          <w:t xml:space="preserve"> </w:t>
        </w:r>
        <w:r w:rsidRPr="00373201">
          <w:rPr>
            <w:rStyle w:val="Hyperlink"/>
            <w:rFonts w:hint="cs"/>
            <w:rtl/>
          </w:rPr>
          <w:t>السید</w:t>
        </w:r>
        <w:r w:rsidRPr="00373201">
          <w:rPr>
            <w:rStyle w:val="Hyperlink"/>
            <w:rtl/>
          </w:rPr>
          <w:t xml:space="preserve"> </w:t>
        </w:r>
        <w:r w:rsidRPr="00373201">
          <w:rPr>
            <w:rStyle w:val="Hyperlink"/>
            <w:rFonts w:hint="cs"/>
            <w:rtl/>
          </w:rPr>
          <w:t>أبوالقاسم</w:t>
        </w:r>
        <w:r w:rsidRPr="00373201">
          <w:rPr>
            <w:rStyle w:val="Hyperlink"/>
            <w:rtl/>
          </w:rPr>
          <w:t xml:space="preserve"> </w:t>
        </w:r>
        <w:r w:rsidRPr="00373201">
          <w:rPr>
            <w:rStyle w:val="Hyperlink"/>
            <w:rFonts w:hint="cs"/>
            <w:rtl/>
          </w:rPr>
          <w:t>الخوئی،</w:t>
        </w:r>
        <w:r w:rsidRPr="00373201">
          <w:rPr>
            <w:rStyle w:val="Hyperlink"/>
            <w:rtl/>
          </w:rPr>
          <w:t xml:space="preserve"> </w:t>
        </w:r>
        <w:r w:rsidRPr="00373201">
          <w:rPr>
            <w:rStyle w:val="Hyperlink"/>
            <w:rFonts w:hint="cs"/>
            <w:rtl/>
          </w:rPr>
          <w:t>ج</w:t>
        </w:r>
        <w:r w:rsidRPr="00373201">
          <w:rPr>
            <w:rStyle w:val="Hyperlink"/>
            <w:rtl/>
          </w:rPr>
          <w:t>2</w:t>
        </w:r>
        <w:r w:rsidRPr="00373201">
          <w:rPr>
            <w:rStyle w:val="Hyperlink"/>
            <w:rFonts w:hint="cs"/>
            <w:rtl/>
          </w:rPr>
          <w:t>،</w:t>
        </w:r>
        <w:r w:rsidRPr="00373201">
          <w:rPr>
            <w:rStyle w:val="Hyperlink"/>
            <w:rtl/>
          </w:rPr>
          <w:t xml:space="preserve"> </w:t>
        </w:r>
        <w:r w:rsidRPr="00373201">
          <w:rPr>
            <w:rStyle w:val="Hyperlink"/>
            <w:rFonts w:hint="cs"/>
            <w:rtl/>
          </w:rPr>
          <w:t>ص</w:t>
        </w:r>
        <w:r w:rsidRPr="00373201">
          <w:rPr>
            <w:rStyle w:val="Hyperlink"/>
            <w:rtl/>
          </w:rPr>
          <w:t>84.</w:t>
        </w:r>
      </w:hyperlink>
    </w:p>
  </w:footnote>
  <w:footnote w:id="2">
    <w:p w:rsidR="004A1FAA" w:rsidRPr="004A1FAA" w:rsidRDefault="004A1FAA" w:rsidP="004A1FAA">
      <w:pPr>
        <w:pStyle w:val="FootnoteText"/>
      </w:pPr>
      <w:r w:rsidRPr="004A1FAA">
        <w:footnoteRef/>
      </w:r>
      <w:r w:rsidRPr="004A1FAA">
        <w:rPr>
          <w:rtl/>
        </w:rPr>
        <w:t xml:space="preserve"> </w:t>
      </w:r>
      <w:hyperlink r:id="rId2" w:history="1">
        <w:r w:rsidRPr="004A1FAA">
          <w:rPr>
            <w:rStyle w:val="Hyperlink"/>
            <w:rFonts w:hint="cs"/>
            <w:rtl/>
          </w:rPr>
          <w:t>تنقیح</w:t>
        </w:r>
        <w:r w:rsidRPr="004A1FAA">
          <w:rPr>
            <w:rStyle w:val="Hyperlink"/>
            <w:rtl/>
          </w:rPr>
          <w:t xml:space="preserve"> </w:t>
        </w:r>
        <w:r w:rsidRPr="004A1FAA">
          <w:rPr>
            <w:rStyle w:val="Hyperlink"/>
            <w:rFonts w:hint="cs"/>
            <w:rtl/>
          </w:rPr>
          <w:t>مبانی‌الاحکام</w:t>
        </w:r>
        <w:r w:rsidRPr="004A1FAA">
          <w:rPr>
            <w:rStyle w:val="Hyperlink"/>
            <w:rtl/>
          </w:rPr>
          <w:t xml:space="preserve">- </w:t>
        </w:r>
        <w:r w:rsidRPr="004A1FAA">
          <w:rPr>
            <w:rStyle w:val="Hyperlink"/>
            <w:rFonts w:hint="cs"/>
            <w:rtl/>
          </w:rPr>
          <w:t>قصاص</w:t>
        </w:r>
        <w:r w:rsidRPr="004A1FAA">
          <w:rPr>
            <w:rStyle w:val="Hyperlink"/>
            <w:rtl/>
          </w:rPr>
          <w:t xml:space="preserve"> </w:t>
        </w:r>
        <w:r w:rsidRPr="004A1FAA">
          <w:rPr>
            <w:rStyle w:val="Hyperlink"/>
            <w:rFonts w:hint="cs"/>
            <w:rtl/>
          </w:rPr>
          <w:t>شرایع</w:t>
        </w:r>
        <w:r w:rsidRPr="004A1FAA">
          <w:rPr>
            <w:rStyle w:val="Hyperlink"/>
            <w:rtl/>
          </w:rPr>
          <w:t xml:space="preserve"> </w:t>
        </w:r>
        <w:r w:rsidRPr="004A1FAA">
          <w:rPr>
            <w:rStyle w:val="Hyperlink"/>
            <w:rFonts w:hint="cs"/>
            <w:rtl/>
          </w:rPr>
          <w:t>الاسلام،</w:t>
        </w:r>
        <w:r w:rsidRPr="004A1FAA">
          <w:rPr>
            <w:rStyle w:val="Hyperlink"/>
            <w:rtl/>
          </w:rPr>
          <w:t xml:space="preserve"> </w:t>
        </w:r>
        <w:r w:rsidRPr="004A1FAA">
          <w:rPr>
            <w:rStyle w:val="Hyperlink"/>
            <w:rFonts w:hint="cs"/>
            <w:rtl/>
          </w:rPr>
          <w:t>التبريزي،</w:t>
        </w:r>
        <w:r w:rsidRPr="004A1FAA">
          <w:rPr>
            <w:rStyle w:val="Hyperlink"/>
            <w:rtl/>
          </w:rPr>
          <w:t xml:space="preserve"> </w:t>
        </w:r>
        <w:r w:rsidRPr="004A1FAA">
          <w:rPr>
            <w:rStyle w:val="Hyperlink"/>
            <w:rFonts w:hint="cs"/>
            <w:rtl/>
          </w:rPr>
          <w:t>الميرزا</w:t>
        </w:r>
        <w:r w:rsidRPr="004A1FAA">
          <w:rPr>
            <w:rStyle w:val="Hyperlink"/>
            <w:rtl/>
          </w:rPr>
          <w:t xml:space="preserve"> </w:t>
        </w:r>
        <w:r w:rsidRPr="004A1FAA">
          <w:rPr>
            <w:rStyle w:val="Hyperlink"/>
            <w:rFonts w:hint="cs"/>
            <w:rtl/>
          </w:rPr>
          <w:t>جواد،</w:t>
        </w:r>
        <w:r w:rsidRPr="004A1FAA">
          <w:rPr>
            <w:rStyle w:val="Hyperlink"/>
            <w:rtl/>
          </w:rPr>
          <w:t xml:space="preserve"> </w:t>
        </w:r>
        <w:r w:rsidRPr="004A1FAA">
          <w:rPr>
            <w:rStyle w:val="Hyperlink"/>
            <w:rFonts w:hint="cs"/>
            <w:rtl/>
          </w:rPr>
          <w:t>ج</w:t>
        </w:r>
        <w:r w:rsidRPr="004A1FAA">
          <w:rPr>
            <w:rStyle w:val="Hyperlink"/>
            <w:rtl/>
          </w:rPr>
          <w:t>1</w:t>
        </w:r>
        <w:r w:rsidRPr="004A1FAA">
          <w:rPr>
            <w:rStyle w:val="Hyperlink"/>
            <w:rFonts w:hint="cs"/>
            <w:rtl/>
          </w:rPr>
          <w:t>،</w:t>
        </w:r>
        <w:r w:rsidRPr="004A1FAA">
          <w:rPr>
            <w:rStyle w:val="Hyperlink"/>
            <w:rtl/>
          </w:rPr>
          <w:t xml:space="preserve"> </w:t>
        </w:r>
        <w:r w:rsidRPr="004A1FAA">
          <w:rPr>
            <w:rStyle w:val="Hyperlink"/>
            <w:rFonts w:hint="cs"/>
            <w:rtl/>
          </w:rPr>
          <w:t>ص</w:t>
        </w:r>
        <w:r w:rsidRPr="004A1FAA">
          <w:rPr>
            <w:rStyle w:val="Hyperlink"/>
            <w:rtl/>
          </w:rPr>
          <w:t>167.</w:t>
        </w:r>
      </w:hyperlink>
    </w:p>
  </w:footnote>
  <w:footnote w:id="3">
    <w:p w:rsidR="00192602" w:rsidRPr="00192602" w:rsidRDefault="00192602" w:rsidP="00192602">
      <w:pPr>
        <w:pStyle w:val="FootnoteText"/>
        <w:rPr>
          <w:rtl/>
        </w:rPr>
      </w:pPr>
      <w:r w:rsidRPr="00192602">
        <w:footnoteRef/>
      </w:r>
      <w:r w:rsidRPr="00192602">
        <w:rPr>
          <w:rtl/>
        </w:rPr>
        <w:t xml:space="preserve"> </w:t>
      </w:r>
      <w:hyperlink r:id="rId3" w:history="1">
        <w:r w:rsidRPr="00192602">
          <w:rPr>
            <w:rStyle w:val="Hyperlink"/>
            <w:rFonts w:hint="cs"/>
            <w:rtl/>
          </w:rPr>
          <w:t>الکافی،</w:t>
        </w:r>
        <w:r w:rsidRPr="00192602">
          <w:rPr>
            <w:rStyle w:val="Hyperlink"/>
            <w:rtl/>
          </w:rPr>
          <w:t xml:space="preserve"> </w:t>
        </w:r>
        <w:r w:rsidRPr="00192602">
          <w:rPr>
            <w:rStyle w:val="Hyperlink"/>
            <w:rFonts w:hint="cs"/>
            <w:rtl/>
          </w:rPr>
          <w:t>محمد</w:t>
        </w:r>
        <w:r w:rsidRPr="00192602">
          <w:rPr>
            <w:rStyle w:val="Hyperlink"/>
            <w:rtl/>
          </w:rPr>
          <w:t xml:space="preserve"> </w:t>
        </w:r>
        <w:r w:rsidRPr="00192602">
          <w:rPr>
            <w:rStyle w:val="Hyperlink"/>
            <w:rFonts w:hint="cs"/>
            <w:rtl/>
          </w:rPr>
          <w:t>بن</w:t>
        </w:r>
        <w:r w:rsidRPr="00192602">
          <w:rPr>
            <w:rStyle w:val="Hyperlink"/>
            <w:rtl/>
          </w:rPr>
          <w:t xml:space="preserve"> </w:t>
        </w:r>
        <w:r w:rsidRPr="00192602">
          <w:rPr>
            <w:rStyle w:val="Hyperlink"/>
            <w:rFonts w:hint="cs"/>
            <w:rtl/>
          </w:rPr>
          <w:t>یعقوب</w:t>
        </w:r>
        <w:r w:rsidRPr="00192602">
          <w:rPr>
            <w:rStyle w:val="Hyperlink"/>
            <w:rtl/>
          </w:rPr>
          <w:t xml:space="preserve"> </w:t>
        </w:r>
        <w:r w:rsidRPr="00192602">
          <w:rPr>
            <w:rStyle w:val="Hyperlink"/>
            <w:rFonts w:hint="cs"/>
            <w:rtl/>
          </w:rPr>
          <w:t>کلینی،</w:t>
        </w:r>
        <w:r w:rsidRPr="00192602">
          <w:rPr>
            <w:rStyle w:val="Hyperlink"/>
            <w:rtl/>
          </w:rPr>
          <w:t xml:space="preserve"> </w:t>
        </w:r>
        <w:r w:rsidRPr="00192602">
          <w:rPr>
            <w:rStyle w:val="Hyperlink"/>
            <w:rFonts w:hint="cs"/>
            <w:rtl/>
          </w:rPr>
          <w:t>ج</w:t>
        </w:r>
        <w:r w:rsidRPr="00192602">
          <w:rPr>
            <w:rStyle w:val="Hyperlink"/>
            <w:rtl/>
          </w:rPr>
          <w:t>7</w:t>
        </w:r>
        <w:r w:rsidRPr="00192602">
          <w:rPr>
            <w:rStyle w:val="Hyperlink"/>
            <w:rFonts w:hint="cs"/>
            <w:rtl/>
          </w:rPr>
          <w:t>،</w:t>
        </w:r>
        <w:r w:rsidRPr="00192602">
          <w:rPr>
            <w:rStyle w:val="Hyperlink"/>
            <w:rtl/>
          </w:rPr>
          <w:t xml:space="preserve"> </w:t>
        </w:r>
        <w:r w:rsidRPr="00192602">
          <w:rPr>
            <w:rStyle w:val="Hyperlink"/>
            <w:rFonts w:hint="cs"/>
            <w:rtl/>
          </w:rPr>
          <w:t>ص</w:t>
        </w:r>
        <w:r w:rsidRPr="00192602">
          <w:rPr>
            <w:rStyle w:val="Hyperlink"/>
            <w:rtl/>
          </w:rPr>
          <w:t>176.</w:t>
        </w:r>
      </w:hyperlink>
    </w:p>
  </w:footnote>
  <w:footnote w:id="4">
    <w:p w:rsidR="00192602" w:rsidRPr="00192602" w:rsidRDefault="00192602" w:rsidP="00192602">
      <w:pPr>
        <w:pStyle w:val="FootnoteText"/>
        <w:rPr>
          <w:rtl/>
        </w:rPr>
      </w:pPr>
      <w:r w:rsidRPr="00192602">
        <w:footnoteRef/>
      </w:r>
      <w:r w:rsidRPr="00192602">
        <w:rPr>
          <w:rtl/>
        </w:rPr>
        <w:t xml:space="preserve"> </w:t>
      </w:r>
      <w:hyperlink r:id="rId4" w:history="1">
        <w:r w:rsidRPr="00192602">
          <w:rPr>
            <w:rStyle w:val="Hyperlink"/>
            <w:rFonts w:hint="cs"/>
            <w:rtl/>
          </w:rPr>
          <w:t>جواهر</w:t>
        </w:r>
        <w:r w:rsidRPr="00192602">
          <w:rPr>
            <w:rStyle w:val="Hyperlink"/>
            <w:rtl/>
          </w:rPr>
          <w:t xml:space="preserve"> </w:t>
        </w:r>
        <w:r w:rsidRPr="00192602">
          <w:rPr>
            <w:rStyle w:val="Hyperlink"/>
            <w:rFonts w:hint="cs"/>
            <w:rtl/>
          </w:rPr>
          <w:t>الکلام،</w:t>
        </w:r>
        <w:r w:rsidRPr="00192602">
          <w:rPr>
            <w:rStyle w:val="Hyperlink"/>
            <w:rtl/>
          </w:rPr>
          <w:t xml:space="preserve"> </w:t>
        </w:r>
        <w:r w:rsidRPr="00192602">
          <w:rPr>
            <w:rStyle w:val="Hyperlink"/>
            <w:rFonts w:hint="cs"/>
            <w:rtl/>
          </w:rPr>
          <w:t>محمد</w:t>
        </w:r>
        <w:r w:rsidRPr="00192602">
          <w:rPr>
            <w:rStyle w:val="Hyperlink"/>
            <w:rtl/>
          </w:rPr>
          <w:t xml:space="preserve"> </w:t>
        </w:r>
        <w:r w:rsidRPr="00192602">
          <w:rPr>
            <w:rStyle w:val="Hyperlink"/>
            <w:rFonts w:hint="cs"/>
            <w:rtl/>
          </w:rPr>
          <w:t>حسن</w:t>
        </w:r>
        <w:r w:rsidRPr="00192602">
          <w:rPr>
            <w:rStyle w:val="Hyperlink"/>
            <w:rtl/>
          </w:rPr>
          <w:t xml:space="preserve"> </w:t>
        </w:r>
        <w:r w:rsidRPr="00192602">
          <w:rPr>
            <w:rStyle w:val="Hyperlink"/>
            <w:rFonts w:hint="cs"/>
            <w:rtl/>
          </w:rPr>
          <w:t>نجفی،</w:t>
        </w:r>
        <w:r w:rsidRPr="00192602">
          <w:rPr>
            <w:rStyle w:val="Hyperlink"/>
            <w:rtl/>
          </w:rPr>
          <w:t xml:space="preserve"> </w:t>
        </w:r>
        <w:r w:rsidRPr="00192602">
          <w:rPr>
            <w:rStyle w:val="Hyperlink"/>
            <w:rFonts w:hint="cs"/>
            <w:rtl/>
          </w:rPr>
          <w:t>ج</w:t>
        </w:r>
        <w:r w:rsidRPr="00192602">
          <w:rPr>
            <w:rStyle w:val="Hyperlink"/>
            <w:rtl/>
          </w:rPr>
          <w:t>41</w:t>
        </w:r>
        <w:r w:rsidRPr="00192602">
          <w:rPr>
            <w:rStyle w:val="Hyperlink"/>
            <w:rFonts w:hint="cs"/>
            <w:rtl/>
          </w:rPr>
          <w:t>،</w:t>
        </w:r>
        <w:r w:rsidRPr="00192602">
          <w:rPr>
            <w:rStyle w:val="Hyperlink"/>
            <w:rtl/>
          </w:rPr>
          <w:t xml:space="preserve"> </w:t>
        </w:r>
        <w:r w:rsidRPr="00192602">
          <w:rPr>
            <w:rStyle w:val="Hyperlink"/>
            <w:rFonts w:hint="cs"/>
            <w:rtl/>
          </w:rPr>
          <w:t>ص</w:t>
        </w:r>
        <w:r w:rsidRPr="00192602">
          <w:rPr>
            <w:rStyle w:val="Hyperlink"/>
            <w:rtl/>
          </w:rPr>
          <w:t>369.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E4378">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E437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E437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E4378">
      <w:rPr>
        <w:sz w:val="24"/>
        <w:szCs w:val="24"/>
        <w:rtl/>
      </w:rPr>
      <w:t>26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E4378">
      <w:rPr>
        <w:rFonts w:hint="cs"/>
        <w:color w:val="000000" w:themeColor="text1"/>
        <w:sz w:val="24"/>
        <w:szCs w:val="24"/>
        <w:rtl/>
      </w:rPr>
      <w:t>شروط</w:t>
    </w:r>
    <w:r w:rsidR="009E4378">
      <w:rPr>
        <w:color w:val="000000" w:themeColor="text1"/>
        <w:sz w:val="24"/>
        <w:szCs w:val="24"/>
        <w:rtl/>
      </w:rPr>
      <w:t xml:space="preserve"> </w:t>
    </w:r>
    <w:r w:rsidR="009E4378">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E4378">
      <w:rPr>
        <w:rFonts w:hint="cs"/>
        <w:sz w:val="24"/>
        <w:szCs w:val="24"/>
        <w:rtl/>
      </w:rPr>
      <w:t>مهدی</w:t>
    </w:r>
    <w:r w:rsidR="009E4378">
      <w:rPr>
        <w:sz w:val="24"/>
        <w:szCs w:val="24"/>
        <w:rtl/>
      </w:rPr>
      <w:t xml:space="preserve"> </w:t>
    </w:r>
    <w:r w:rsidR="009E437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E4378">
      <w:rPr>
        <w:rFonts w:hint="cs"/>
        <w:sz w:val="24"/>
        <w:szCs w:val="24"/>
        <w:rtl/>
      </w:rPr>
      <w:t>شرط</w:t>
    </w:r>
    <w:r w:rsidR="009E4378">
      <w:rPr>
        <w:sz w:val="24"/>
        <w:szCs w:val="24"/>
        <w:rtl/>
      </w:rPr>
      <w:t xml:space="preserve"> </w:t>
    </w:r>
    <w:r w:rsidR="009E4378">
      <w:rPr>
        <w:rFonts w:hint="cs"/>
        <w:sz w:val="24"/>
        <w:szCs w:val="24"/>
        <w:rtl/>
      </w:rPr>
      <w:t>پنجم</w:t>
    </w:r>
    <w:r w:rsidR="009E4378">
      <w:rPr>
        <w:sz w:val="24"/>
        <w:szCs w:val="24"/>
        <w:rtl/>
      </w:rPr>
      <w:t>:</w:t>
    </w:r>
    <w:r w:rsidR="00DB068A">
      <w:rPr>
        <w:sz w:val="24"/>
        <w:szCs w:val="24"/>
      </w:rPr>
      <w:t xml:space="preserve"> </w:t>
    </w:r>
    <w:r w:rsidR="009E4378">
      <w:rPr>
        <w:rFonts w:hint="cs"/>
        <w:sz w:val="24"/>
        <w:szCs w:val="24"/>
        <w:rtl/>
      </w:rPr>
      <w:t>مقتول</w:t>
    </w:r>
    <w:r w:rsidR="009E4378">
      <w:rPr>
        <w:sz w:val="24"/>
        <w:szCs w:val="24"/>
        <w:rtl/>
      </w:rPr>
      <w:t xml:space="preserve"> </w:t>
    </w:r>
    <w:r w:rsidR="009E4378">
      <w:rPr>
        <w:rFonts w:hint="cs"/>
        <w:sz w:val="24"/>
        <w:szCs w:val="24"/>
        <w:rtl/>
      </w:rPr>
      <w:t>محقون</w:t>
    </w:r>
    <w:r w:rsidR="009E4378">
      <w:rPr>
        <w:sz w:val="24"/>
        <w:szCs w:val="24"/>
        <w:rtl/>
      </w:rPr>
      <w:t xml:space="preserve"> </w:t>
    </w:r>
    <w:r w:rsidR="009E4378">
      <w:rPr>
        <w:rFonts w:hint="cs"/>
        <w:sz w:val="24"/>
        <w:szCs w:val="24"/>
        <w:rtl/>
      </w:rPr>
      <w:t>الدم</w:t>
    </w:r>
    <w:r w:rsidR="009E4378">
      <w:rPr>
        <w:sz w:val="24"/>
        <w:szCs w:val="24"/>
        <w:rtl/>
      </w:rPr>
      <w:t xml:space="preserve"> </w:t>
    </w:r>
    <w:r w:rsidR="00140DA3">
      <w:rPr>
        <w:rFonts w:hint="cs"/>
        <w:sz w:val="24"/>
        <w:szCs w:val="24"/>
        <w:rtl/>
      </w:rPr>
      <w:t>ب</w:t>
    </w:r>
    <w:r w:rsidR="009E4378">
      <w:rPr>
        <w:rFonts w:hint="cs"/>
        <w:sz w:val="24"/>
        <w:szCs w:val="24"/>
        <w:rtl/>
      </w:rPr>
      <w:t>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3C71"/>
    <w:rsid w:val="000353D7"/>
    <w:rsid w:val="00055496"/>
    <w:rsid w:val="00063BFD"/>
    <w:rsid w:val="00066BEE"/>
    <w:rsid w:val="00076A4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0DA3"/>
    <w:rsid w:val="00151937"/>
    <w:rsid w:val="001606F8"/>
    <w:rsid w:val="00181844"/>
    <w:rsid w:val="001837E9"/>
    <w:rsid w:val="00187DFA"/>
    <w:rsid w:val="00192602"/>
    <w:rsid w:val="001A1BC1"/>
    <w:rsid w:val="001A1EA5"/>
    <w:rsid w:val="001A2574"/>
    <w:rsid w:val="001A27D7"/>
    <w:rsid w:val="001A294E"/>
    <w:rsid w:val="001A4ED8"/>
    <w:rsid w:val="001B2488"/>
    <w:rsid w:val="001B6799"/>
    <w:rsid w:val="001C1362"/>
    <w:rsid w:val="001C2379"/>
    <w:rsid w:val="001D2E9A"/>
    <w:rsid w:val="001D597F"/>
    <w:rsid w:val="001D6912"/>
    <w:rsid w:val="001E3FD4"/>
    <w:rsid w:val="0020241A"/>
    <w:rsid w:val="00203821"/>
    <w:rsid w:val="00211632"/>
    <w:rsid w:val="0021630D"/>
    <w:rsid w:val="0024121B"/>
    <w:rsid w:val="00247D2F"/>
    <w:rsid w:val="00251243"/>
    <w:rsid w:val="00256560"/>
    <w:rsid w:val="0027605E"/>
    <w:rsid w:val="00281E00"/>
    <w:rsid w:val="00294A52"/>
    <w:rsid w:val="002B575F"/>
    <w:rsid w:val="002B729B"/>
    <w:rsid w:val="002C23B5"/>
    <w:rsid w:val="002C53A2"/>
    <w:rsid w:val="002D0040"/>
    <w:rsid w:val="002D2FA8"/>
    <w:rsid w:val="002E220F"/>
    <w:rsid w:val="002E59B8"/>
    <w:rsid w:val="002F5AA4"/>
    <w:rsid w:val="00304D01"/>
    <w:rsid w:val="00307311"/>
    <w:rsid w:val="0032100F"/>
    <w:rsid w:val="0033402C"/>
    <w:rsid w:val="003363F8"/>
    <w:rsid w:val="00340521"/>
    <w:rsid w:val="00345C73"/>
    <w:rsid w:val="00354A99"/>
    <w:rsid w:val="00360311"/>
    <w:rsid w:val="00361922"/>
    <w:rsid w:val="00366A76"/>
    <w:rsid w:val="00373201"/>
    <w:rsid w:val="0037339B"/>
    <w:rsid w:val="00386C11"/>
    <w:rsid w:val="00397466"/>
    <w:rsid w:val="003A6148"/>
    <w:rsid w:val="003A6998"/>
    <w:rsid w:val="003B56D5"/>
    <w:rsid w:val="003C33F6"/>
    <w:rsid w:val="003C3D2E"/>
    <w:rsid w:val="003C43A5"/>
    <w:rsid w:val="003D3B6B"/>
    <w:rsid w:val="003E1C5C"/>
    <w:rsid w:val="003E6650"/>
    <w:rsid w:val="003F5B46"/>
    <w:rsid w:val="00401363"/>
    <w:rsid w:val="00402E47"/>
    <w:rsid w:val="00425015"/>
    <w:rsid w:val="00430994"/>
    <w:rsid w:val="00441B6D"/>
    <w:rsid w:val="00453219"/>
    <w:rsid w:val="004556EF"/>
    <w:rsid w:val="00462B07"/>
    <w:rsid w:val="00465BD2"/>
    <w:rsid w:val="004715C8"/>
    <w:rsid w:val="00481C31"/>
    <w:rsid w:val="00482FC1"/>
    <w:rsid w:val="00483027"/>
    <w:rsid w:val="004871AA"/>
    <w:rsid w:val="004918D7"/>
    <w:rsid w:val="004926E1"/>
    <w:rsid w:val="004A1FAA"/>
    <w:rsid w:val="004A2FEA"/>
    <w:rsid w:val="004D017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1DF1"/>
    <w:rsid w:val="005968EF"/>
    <w:rsid w:val="00596C1E"/>
    <w:rsid w:val="005A2E26"/>
    <w:rsid w:val="005B7BCA"/>
    <w:rsid w:val="005C0DAE"/>
    <w:rsid w:val="005C188E"/>
    <w:rsid w:val="005D2349"/>
    <w:rsid w:val="005E1B60"/>
    <w:rsid w:val="005E5507"/>
    <w:rsid w:val="005E607B"/>
    <w:rsid w:val="005F0A8D"/>
    <w:rsid w:val="00601229"/>
    <w:rsid w:val="006021F0"/>
    <w:rsid w:val="00603B67"/>
    <w:rsid w:val="006162A2"/>
    <w:rsid w:val="00622BFF"/>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74E"/>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D06"/>
    <w:rsid w:val="00837FAA"/>
    <w:rsid w:val="00841F77"/>
    <w:rsid w:val="0085276D"/>
    <w:rsid w:val="00863390"/>
    <w:rsid w:val="0086385C"/>
    <w:rsid w:val="00871916"/>
    <w:rsid w:val="0089143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23D0"/>
    <w:rsid w:val="009B4CA6"/>
    <w:rsid w:val="009B79F8"/>
    <w:rsid w:val="009C66D5"/>
    <w:rsid w:val="009D13FD"/>
    <w:rsid w:val="009D266A"/>
    <w:rsid w:val="009E4378"/>
    <w:rsid w:val="009F7E07"/>
    <w:rsid w:val="00A01522"/>
    <w:rsid w:val="00A10A11"/>
    <w:rsid w:val="00A13C6A"/>
    <w:rsid w:val="00A151A9"/>
    <w:rsid w:val="00A17B09"/>
    <w:rsid w:val="00A457C6"/>
    <w:rsid w:val="00A46AD0"/>
    <w:rsid w:val="00A47063"/>
    <w:rsid w:val="00A473A8"/>
    <w:rsid w:val="00A513F0"/>
    <w:rsid w:val="00A61AC8"/>
    <w:rsid w:val="00A6366F"/>
    <w:rsid w:val="00A63CC9"/>
    <w:rsid w:val="00A65D4C"/>
    <w:rsid w:val="00A70512"/>
    <w:rsid w:val="00A751FF"/>
    <w:rsid w:val="00A802A8"/>
    <w:rsid w:val="00A83736"/>
    <w:rsid w:val="00AA1F60"/>
    <w:rsid w:val="00AA40D7"/>
    <w:rsid w:val="00AB5F7D"/>
    <w:rsid w:val="00AC0C50"/>
    <w:rsid w:val="00AC6FE2"/>
    <w:rsid w:val="00AF3925"/>
    <w:rsid w:val="00B1296B"/>
    <w:rsid w:val="00B20F1F"/>
    <w:rsid w:val="00B2292F"/>
    <w:rsid w:val="00B43169"/>
    <w:rsid w:val="00B501A8"/>
    <w:rsid w:val="00B55AE4"/>
    <w:rsid w:val="00B70B46"/>
    <w:rsid w:val="00B739B0"/>
    <w:rsid w:val="00B814A3"/>
    <w:rsid w:val="00B96F38"/>
    <w:rsid w:val="00BA297C"/>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09A"/>
    <w:rsid w:val="00D221CB"/>
    <w:rsid w:val="00D23391"/>
    <w:rsid w:val="00D31805"/>
    <w:rsid w:val="00D552B9"/>
    <w:rsid w:val="00D706CA"/>
    <w:rsid w:val="00D735B2"/>
    <w:rsid w:val="00D74021"/>
    <w:rsid w:val="00D76D01"/>
    <w:rsid w:val="00D922A9"/>
    <w:rsid w:val="00D9394A"/>
    <w:rsid w:val="00DB068A"/>
    <w:rsid w:val="00DB0CBB"/>
    <w:rsid w:val="00DB67CC"/>
    <w:rsid w:val="00DC3783"/>
    <w:rsid w:val="00DC4FDB"/>
    <w:rsid w:val="00DE1070"/>
    <w:rsid w:val="00E00219"/>
    <w:rsid w:val="00E0316B"/>
    <w:rsid w:val="00E0493E"/>
    <w:rsid w:val="00E25E10"/>
    <w:rsid w:val="00E50B41"/>
    <w:rsid w:val="00E5219B"/>
    <w:rsid w:val="00E52D07"/>
    <w:rsid w:val="00E5518B"/>
    <w:rsid w:val="00E609FE"/>
    <w:rsid w:val="00E630BE"/>
    <w:rsid w:val="00E75920"/>
    <w:rsid w:val="00E80D96"/>
    <w:rsid w:val="00E871FA"/>
    <w:rsid w:val="00E936A4"/>
    <w:rsid w:val="00E954BB"/>
    <w:rsid w:val="00EA45E7"/>
    <w:rsid w:val="00EB5526"/>
    <w:rsid w:val="00EB78E3"/>
    <w:rsid w:val="00EB7BE3"/>
    <w:rsid w:val="00EC1C4B"/>
    <w:rsid w:val="00EC735A"/>
    <w:rsid w:val="00ED5F38"/>
    <w:rsid w:val="00EF27FE"/>
    <w:rsid w:val="00F023F5"/>
    <w:rsid w:val="00F07FB6"/>
    <w:rsid w:val="00F149D0"/>
    <w:rsid w:val="00F16B53"/>
    <w:rsid w:val="00F25ECD"/>
    <w:rsid w:val="00F318BE"/>
    <w:rsid w:val="00F33297"/>
    <w:rsid w:val="00F343FB"/>
    <w:rsid w:val="00F359FE"/>
    <w:rsid w:val="00F42159"/>
    <w:rsid w:val="00F4256E"/>
    <w:rsid w:val="00F42EE1"/>
    <w:rsid w:val="00F60F1F"/>
    <w:rsid w:val="00F61F99"/>
    <w:rsid w:val="00F64141"/>
    <w:rsid w:val="00F67508"/>
    <w:rsid w:val="00F71FC9"/>
    <w:rsid w:val="00F73B48"/>
    <w:rsid w:val="00F74F51"/>
    <w:rsid w:val="00F842AD"/>
    <w:rsid w:val="00F914EB"/>
    <w:rsid w:val="00F91B85"/>
    <w:rsid w:val="00F938E7"/>
    <w:rsid w:val="00F95686"/>
    <w:rsid w:val="00FA3B17"/>
    <w:rsid w:val="00FA44B8"/>
    <w:rsid w:val="00FA5E8D"/>
    <w:rsid w:val="00FA5F3D"/>
    <w:rsid w:val="00FB399E"/>
    <w:rsid w:val="00FB7F50"/>
    <w:rsid w:val="00FC2A85"/>
    <w:rsid w:val="00FC40AF"/>
    <w:rsid w:val="00FC73B9"/>
    <w:rsid w:val="00FC793A"/>
    <w:rsid w:val="00FD0A16"/>
    <w:rsid w:val="00FD278B"/>
    <w:rsid w:val="00FD7548"/>
    <w:rsid w:val="00FE3D7D"/>
    <w:rsid w:val="00FE44E8"/>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A2892"/>
  <w15:docId w15:val="{4A037456-B831-45FD-BAE4-DD7947F8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4A1F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176/&#1601;&#1585;&#1602;&#1583;" TargetMode="External"/><Relationship Id="rId2" Type="http://schemas.openxmlformats.org/officeDocument/2006/relationships/hyperlink" Target="http://lib.eshia.ir/71821/1/167/&#1576;&#1602;&#1578;&#1604;&#1607;&#1605;&#1575;" TargetMode="External"/><Relationship Id="rId1" Type="http://schemas.openxmlformats.org/officeDocument/2006/relationships/hyperlink" Target="http://lib.eshia.ir/21001/2/84/&#1610;&#1586;&#1606;&#1610;" TargetMode="External"/><Relationship Id="rId4" Type="http://schemas.openxmlformats.org/officeDocument/2006/relationships/hyperlink" Target="http://lib.eshia.ir/10088/41/369/&#1578;&#1593;&#1583;&#16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AF11-8128-4D15-A570-CF92C839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708</Words>
  <Characters>4040</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cp:lastPrinted>2019-01-17T16:02:00Z</cp:lastPrinted>
  <dcterms:created xsi:type="dcterms:W3CDTF">2019-01-18T15:54:00Z</dcterms:created>
  <dcterms:modified xsi:type="dcterms:W3CDTF">2019-02-06T13:51:00Z</dcterms:modified>
  <cp:contentStatus>ویرایش 2.5</cp:contentStatus>
  <cp:version>2.7</cp:version>
</cp:coreProperties>
</file>