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1492E"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6069197" w:history="1">
        <w:r w:rsidR="0071492E" w:rsidRPr="00445778">
          <w:rPr>
            <w:rStyle w:val="Hyperlink"/>
            <w:rFonts w:hint="eastAsia"/>
            <w:noProof/>
            <w:rtl/>
          </w:rPr>
          <w:t>کلام</w:t>
        </w:r>
        <w:r w:rsidR="0071492E" w:rsidRPr="00445778">
          <w:rPr>
            <w:rStyle w:val="Hyperlink"/>
            <w:noProof/>
            <w:rtl/>
          </w:rPr>
          <w:t xml:space="preserve"> </w:t>
        </w:r>
        <w:r w:rsidR="0071492E" w:rsidRPr="00445778">
          <w:rPr>
            <w:rStyle w:val="Hyperlink"/>
            <w:rFonts w:hint="eastAsia"/>
            <w:noProof/>
            <w:rtl/>
          </w:rPr>
          <w:t>ابن</w:t>
        </w:r>
        <w:r w:rsidR="0071492E" w:rsidRPr="00445778">
          <w:rPr>
            <w:rStyle w:val="Hyperlink"/>
            <w:noProof/>
            <w:rtl/>
          </w:rPr>
          <w:t xml:space="preserve"> </w:t>
        </w:r>
        <w:r w:rsidR="0071492E" w:rsidRPr="00445778">
          <w:rPr>
            <w:rStyle w:val="Hyperlink"/>
            <w:rFonts w:hint="eastAsia"/>
            <w:noProof/>
            <w:rtl/>
          </w:rPr>
          <w:t>ادر</w:t>
        </w:r>
        <w:r w:rsidR="0071492E" w:rsidRPr="00445778">
          <w:rPr>
            <w:rStyle w:val="Hyperlink"/>
            <w:rFonts w:hint="cs"/>
            <w:noProof/>
            <w:rtl/>
          </w:rPr>
          <w:t>ی</w:t>
        </w:r>
        <w:r w:rsidR="0071492E" w:rsidRPr="00445778">
          <w:rPr>
            <w:rStyle w:val="Hyperlink"/>
            <w:rFonts w:hint="eastAsia"/>
            <w:noProof/>
            <w:rtl/>
          </w:rPr>
          <w:t>س</w:t>
        </w:r>
        <w:r w:rsidR="0071492E" w:rsidRPr="00445778">
          <w:rPr>
            <w:rStyle w:val="Hyperlink"/>
            <w:noProof/>
            <w:rtl/>
          </w:rPr>
          <w:t xml:space="preserve"> </w:t>
        </w:r>
        <w:r w:rsidR="0071492E" w:rsidRPr="00445778">
          <w:rPr>
            <w:rStyle w:val="Hyperlink"/>
            <w:rFonts w:hint="eastAsia"/>
            <w:noProof/>
            <w:rtl/>
          </w:rPr>
          <w:t>در</w:t>
        </w:r>
        <w:r w:rsidR="0071492E" w:rsidRPr="00445778">
          <w:rPr>
            <w:rStyle w:val="Hyperlink"/>
            <w:noProof/>
            <w:rtl/>
          </w:rPr>
          <w:t xml:space="preserve"> </w:t>
        </w:r>
        <w:r w:rsidR="0071492E" w:rsidRPr="00445778">
          <w:rPr>
            <w:rStyle w:val="Hyperlink"/>
            <w:rFonts w:hint="eastAsia"/>
            <w:noProof/>
            <w:rtl/>
          </w:rPr>
          <w:t>کفر</w:t>
        </w:r>
        <w:r w:rsidR="0071492E" w:rsidRPr="00445778">
          <w:rPr>
            <w:rStyle w:val="Hyperlink"/>
            <w:noProof/>
            <w:rtl/>
          </w:rPr>
          <w:t xml:space="preserve"> </w:t>
        </w:r>
        <w:r w:rsidR="0071492E" w:rsidRPr="00445778">
          <w:rPr>
            <w:rStyle w:val="Hyperlink"/>
            <w:rFonts w:hint="eastAsia"/>
            <w:noProof/>
            <w:rtl/>
          </w:rPr>
          <w:t>ولد</w:t>
        </w:r>
        <w:r w:rsidR="0071492E" w:rsidRPr="00445778">
          <w:rPr>
            <w:rStyle w:val="Hyperlink"/>
            <w:noProof/>
            <w:rtl/>
          </w:rPr>
          <w:t xml:space="preserve"> </w:t>
        </w:r>
        <w:r w:rsidR="0071492E" w:rsidRPr="00445778">
          <w:rPr>
            <w:rStyle w:val="Hyperlink"/>
            <w:rFonts w:hint="eastAsia"/>
            <w:noProof/>
            <w:rtl/>
          </w:rPr>
          <w:t>الزنا</w:t>
        </w:r>
        <w:r w:rsidR="0071492E">
          <w:rPr>
            <w:noProof/>
            <w:webHidden/>
            <w:rtl/>
          </w:rPr>
          <w:tab/>
        </w:r>
        <w:r w:rsidR="0071492E">
          <w:rPr>
            <w:noProof/>
            <w:webHidden/>
            <w:rtl/>
          </w:rPr>
          <w:fldChar w:fldCharType="begin"/>
        </w:r>
        <w:r w:rsidR="0071492E">
          <w:rPr>
            <w:noProof/>
            <w:webHidden/>
            <w:rtl/>
          </w:rPr>
          <w:instrText xml:space="preserve"> </w:instrText>
        </w:r>
        <w:r w:rsidR="0071492E">
          <w:rPr>
            <w:noProof/>
            <w:webHidden/>
          </w:rPr>
          <w:instrText>PAGEREF</w:instrText>
        </w:r>
        <w:r w:rsidR="0071492E">
          <w:rPr>
            <w:noProof/>
            <w:webHidden/>
            <w:rtl/>
          </w:rPr>
          <w:instrText xml:space="preserve"> _</w:instrText>
        </w:r>
        <w:r w:rsidR="0071492E">
          <w:rPr>
            <w:noProof/>
            <w:webHidden/>
          </w:rPr>
          <w:instrText>Toc</w:instrText>
        </w:r>
        <w:r w:rsidR="0071492E">
          <w:rPr>
            <w:noProof/>
            <w:webHidden/>
            <w:rtl/>
          </w:rPr>
          <w:instrText xml:space="preserve">536069197 </w:instrText>
        </w:r>
        <w:r w:rsidR="0071492E">
          <w:rPr>
            <w:noProof/>
            <w:webHidden/>
          </w:rPr>
          <w:instrText>\h</w:instrText>
        </w:r>
        <w:r w:rsidR="0071492E">
          <w:rPr>
            <w:noProof/>
            <w:webHidden/>
            <w:rtl/>
          </w:rPr>
          <w:instrText xml:space="preserve"> </w:instrText>
        </w:r>
        <w:r w:rsidR="0071492E">
          <w:rPr>
            <w:noProof/>
            <w:webHidden/>
            <w:rtl/>
          </w:rPr>
        </w:r>
        <w:r w:rsidR="0071492E">
          <w:rPr>
            <w:noProof/>
            <w:webHidden/>
            <w:rtl/>
          </w:rPr>
          <w:fldChar w:fldCharType="separate"/>
        </w:r>
        <w:r w:rsidR="0071492E">
          <w:rPr>
            <w:noProof/>
            <w:webHidden/>
            <w:rtl/>
          </w:rPr>
          <w:t>1</w:t>
        </w:r>
        <w:r w:rsidR="0071492E">
          <w:rPr>
            <w:noProof/>
            <w:webHidden/>
            <w:rtl/>
          </w:rPr>
          <w:fldChar w:fldCharType="end"/>
        </w:r>
      </w:hyperlink>
    </w:p>
    <w:p w:rsidR="0071492E" w:rsidRDefault="00B77D74">
      <w:pPr>
        <w:pStyle w:val="TOC2"/>
        <w:tabs>
          <w:tab w:val="right" w:leader="dot" w:pos="10194"/>
        </w:tabs>
        <w:rPr>
          <w:rFonts w:asciiTheme="minorHAnsi" w:eastAsiaTheme="minorEastAsia" w:hAnsiTheme="minorHAnsi" w:cstheme="minorBidi"/>
          <w:bCs w:val="0"/>
          <w:noProof/>
          <w:color w:val="auto"/>
          <w:szCs w:val="22"/>
          <w:rtl/>
          <w:lang w:bidi="ar-SA"/>
        </w:rPr>
      </w:pPr>
      <w:hyperlink w:anchor="_Toc536069198" w:history="1">
        <w:r w:rsidR="0071492E" w:rsidRPr="00445778">
          <w:rPr>
            <w:rStyle w:val="Hyperlink"/>
            <w:rFonts w:hint="eastAsia"/>
            <w:noProof/>
            <w:rtl/>
          </w:rPr>
          <w:t>توج</w:t>
        </w:r>
        <w:r w:rsidR="0071492E" w:rsidRPr="00445778">
          <w:rPr>
            <w:rStyle w:val="Hyperlink"/>
            <w:rFonts w:hint="cs"/>
            <w:noProof/>
            <w:rtl/>
          </w:rPr>
          <w:t>ی</w:t>
        </w:r>
        <w:r w:rsidR="0071492E" w:rsidRPr="00445778">
          <w:rPr>
            <w:rStyle w:val="Hyperlink"/>
            <w:rFonts w:hint="eastAsia"/>
            <w:noProof/>
            <w:rtl/>
          </w:rPr>
          <w:t>ه</w:t>
        </w:r>
        <w:r w:rsidR="0071492E" w:rsidRPr="00445778">
          <w:rPr>
            <w:rStyle w:val="Hyperlink"/>
            <w:noProof/>
            <w:rtl/>
          </w:rPr>
          <w:t xml:space="preserve"> </w:t>
        </w:r>
        <w:r w:rsidR="0071492E" w:rsidRPr="00445778">
          <w:rPr>
            <w:rStyle w:val="Hyperlink"/>
            <w:rFonts w:hint="eastAsia"/>
            <w:noProof/>
            <w:rtl/>
          </w:rPr>
          <w:t>کلام</w:t>
        </w:r>
        <w:r w:rsidR="0071492E" w:rsidRPr="00445778">
          <w:rPr>
            <w:rStyle w:val="Hyperlink"/>
            <w:noProof/>
            <w:rtl/>
          </w:rPr>
          <w:t xml:space="preserve"> </w:t>
        </w:r>
        <w:r w:rsidR="0071492E" w:rsidRPr="00445778">
          <w:rPr>
            <w:rStyle w:val="Hyperlink"/>
            <w:rFonts w:hint="eastAsia"/>
            <w:noProof/>
            <w:rtl/>
          </w:rPr>
          <w:t>ابن</w:t>
        </w:r>
        <w:r w:rsidR="0071492E" w:rsidRPr="00445778">
          <w:rPr>
            <w:rStyle w:val="Hyperlink"/>
            <w:noProof/>
            <w:rtl/>
          </w:rPr>
          <w:t xml:space="preserve"> </w:t>
        </w:r>
        <w:r w:rsidR="0071492E" w:rsidRPr="00445778">
          <w:rPr>
            <w:rStyle w:val="Hyperlink"/>
            <w:rFonts w:hint="eastAsia"/>
            <w:noProof/>
            <w:rtl/>
          </w:rPr>
          <w:t>ادر</w:t>
        </w:r>
        <w:r w:rsidR="0071492E" w:rsidRPr="00445778">
          <w:rPr>
            <w:rStyle w:val="Hyperlink"/>
            <w:rFonts w:hint="cs"/>
            <w:noProof/>
            <w:rtl/>
          </w:rPr>
          <w:t>ی</w:t>
        </w:r>
        <w:r w:rsidR="0071492E" w:rsidRPr="00445778">
          <w:rPr>
            <w:rStyle w:val="Hyperlink"/>
            <w:rFonts w:hint="eastAsia"/>
            <w:noProof/>
            <w:rtl/>
          </w:rPr>
          <w:t>س</w:t>
        </w:r>
        <w:r w:rsidR="0071492E">
          <w:rPr>
            <w:noProof/>
            <w:webHidden/>
            <w:rtl/>
          </w:rPr>
          <w:tab/>
        </w:r>
        <w:r w:rsidR="0071492E">
          <w:rPr>
            <w:noProof/>
            <w:webHidden/>
            <w:rtl/>
          </w:rPr>
          <w:fldChar w:fldCharType="begin"/>
        </w:r>
        <w:r w:rsidR="0071492E">
          <w:rPr>
            <w:noProof/>
            <w:webHidden/>
            <w:rtl/>
          </w:rPr>
          <w:instrText xml:space="preserve"> </w:instrText>
        </w:r>
        <w:r w:rsidR="0071492E">
          <w:rPr>
            <w:noProof/>
            <w:webHidden/>
          </w:rPr>
          <w:instrText>PAGEREF</w:instrText>
        </w:r>
        <w:r w:rsidR="0071492E">
          <w:rPr>
            <w:noProof/>
            <w:webHidden/>
            <w:rtl/>
          </w:rPr>
          <w:instrText xml:space="preserve"> _</w:instrText>
        </w:r>
        <w:r w:rsidR="0071492E">
          <w:rPr>
            <w:noProof/>
            <w:webHidden/>
          </w:rPr>
          <w:instrText>Toc</w:instrText>
        </w:r>
        <w:r w:rsidR="0071492E">
          <w:rPr>
            <w:noProof/>
            <w:webHidden/>
            <w:rtl/>
          </w:rPr>
          <w:instrText xml:space="preserve">536069198 </w:instrText>
        </w:r>
        <w:r w:rsidR="0071492E">
          <w:rPr>
            <w:noProof/>
            <w:webHidden/>
          </w:rPr>
          <w:instrText>\h</w:instrText>
        </w:r>
        <w:r w:rsidR="0071492E">
          <w:rPr>
            <w:noProof/>
            <w:webHidden/>
            <w:rtl/>
          </w:rPr>
          <w:instrText xml:space="preserve"> </w:instrText>
        </w:r>
        <w:r w:rsidR="0071492E">
          <w:rPr>
            <w:noProof/>
            <w:webHidden/>
            <w:rtl/>
          </w:rPr>
        </w:r>
        <w:r w:rsidR="0071492E">
          <w:rPr>
            <w:noProof/>
            <w:webHidden/>
            <w:rtl/>
          </w:rPr>
          <w:fldChar w:fldCharType="separate"/>
        </w:r>
        <w:r w:rsidR="0071492E">
          <w:rPr>
            <w:noProof/>
            <w:webHidden/>
            <w:rtl/>
          </w:rPr>
          <w:t>2</w:t>
        </w:r>
        <w:r w:rsidR="0071492E">
          <w:rPr>
            <w:noProof/>
            <w:webHidden/>
            <w:rtl/>
          </w:rPr>
          <w:fldChar w:fldCharType="end"/>
        </w:r>
      </w:hyperlink>
    </w:p>
    <w:p w:rsidR="0071492E" w:rsidRDefault="00B77D74">
      <w:pPr>
        <w:pStyle w:val="TOC2"/>
        <w:tabs>
          <w:tab w:val="right" w:leader="dot" w:pos="10194"/>
        </w:tabs>
        <w:rPr>
          <w:rFonts w:asciiTheme="minorHAnsi" w:eastAsiaTheme="minorEastAsia" w:hAnsiTheme="minorHAnsi" w:cstheme="minorBidi"/>
          <w:bCs w:val="0"/>
          <w:noProof/>
          <w:color w:val="auto"/>
          <w:szCs w:val="22"/>
          <w:rtl/>
          <w:lang w:bidi="ar-SA"/>
        </w:rPr>
      </w:pPr>
      <w:hyperlink w:anchor="_Toc536069199" w:history="1">
        <w:r w:rsidR="0071492E" w:rsidRPr="00445778">
          <w:rPr>
            <w:rStyle w:val="Hyperlink"/>
            <w:rFonts w:hint="eastAsia"/>
            <w:noProof/>
            <w:rtl/>
          </w:rPr>
          <w:t>اشکال</w:t>
        </w:r>
        <w:r w:rsidR="0071492E" w:rsidRPr="00445778">
          <w:rPr>
            <w:rStyle w:val="Hyperlink"/>
            <w:noProof/>
            <w:rtl/>
          </w:rPr>
          <w:t xml:space="preserve"> </w:t>
        </w:r>
        <w:r w:rsidR="0071492E" w:rsidRPr="00445778">
          <w:rPr>
            <w:rStyle w:val="Hyperlink"/>
            <w:rFonts w:hint="eastAsia"/>
            <w:noProof/>
            <w:rtl/>
          </w:rPr>
          <w:t>به</w:t>
        </w:r>
        <w:r w:rsidR="0071492E" w:rsidRPr="00445778">
          <w:rPr>
            <w:rStyle w:val="Hyperlink"/>
            <w:noProof/>
            <w:rtl/>
          </w:rPr>
          <w:t xml:space="preserve"> </w:t>
        </w:r>
        <w:r w:rsidR="0071492E" w:rsidRPr="00445778">
          <w:rPr>
            <w:rStyle w:val="Hyperlink"/>
            <w:rFonts w:hint="eastAsia"/>
            <w:noProof/>
            <w:rtl/>
          </w:rPr>
          <w:t>کلام</w:t>
        </w:r>
        <w:r w:rsidR="0071492E" w:rsidRPr="00445778">
          <w:rPr>
            <w:rStyle w:val="Hyperlink"/>
            <w:noProof/>
            <w:rtl/>
          </w:rPr>
          <w:t xml:space="preserve"> </w:t>
        </w:r>
        <w:r w:rsidR="0071492E" w:rsidRPr="00445778">
          <w:rPr>
            <w:rStyle w:val="Hyperlink"/>
            <w:rFonts w:hint="eastAsia"/>
            <w:noProof/>
            <w:rtl/>
          </w:rPr>
          <w:t>ابن</w:t>
        </w:r>
        <w:r w:rsidR="0071492E" w:rsidRPr="00445778">
          <w:rPr>
            <w:rStyle w:val="Hyperlink"/>
            <w:noProof/>
            <w:rtl/>
          </w:rPr>
          <w:t xml:space="preserve"> </w:t>
        </w:r>
        <w:r w:rsidR="0071492E" w:rsidRPr="00445778">
          <w:rPr>
            <w:rStyle w:val="Hyperlink"/>
            <w:rFonts w:hint="eastAsia"/>
            <w:noProof/>
            <w:rtl/>
          </w:rPr>
          <w:t>ادر</w:t>
        </w:r>
        <w:r w:rsidR="0071492E" w:rsidRPr="00445778">
          <w:rPr>
            <w:rStyle w:val="Hyperlink"/>
            <w:rFonts w:hint="cs"/>
            <w:noProof/>
            <w:rtl/>
          </w:rPr>
          <w:t>ی</w:t>
        </w:r>
        <w:r w:rsidR="0071492E" w:rsidRPr="00445778">
          <w:rPr>
            <w:rStyle w:val="Hyperlink"/>
            <w:rFonts w:hint="eastAsia"/>
            <w:noProof/>
            <w:rtl/>
          </w:rPr>
          <w:t>س</w:t>
        </w:r>
        <w:r w:rsidR="0071492E">
          <w:rPr>
            <w:noProof/>
            <w:webHidden/>
            <w:rtl/>
          </w:rPr>
          <w:tab/>
        </w:r>
        <w:r w:rsidR="0071492E">
          <w:rPr>
            <w:noProof/>
            <w:webHidden/>
            <w:rtl/>
          </w:rPr>
          <w:fldChar w:fldCharType="begin"/>
        </w:r>
        <w:r w:rsidR="0071492E">
          <w:rPr>
            <w:noProof/>
            <w:webHidden/>
            <w:rtl/>
          </w:rPr>
          <w:instrText xml:space="preserve"> </w:instrText>
        </w:r>
        <w:r w:rsidR="0071492E">
          <w:rPr>
            <w:noProof/>
            <w:webHidden/>
          </w:rPr>
          <w:instrText>PAGEREF</w:instrText>
        </w:r>
        <w:r w:rsidR="0071492E">
          <w:rPr>
            <w:noProof/>
            <w:webHidden/>
            <w:rtl/>
          </w:rPr>
          <w:instrText xml:space="preserve"> _</w:instrText>
        </w:r>
        <w:r w:rsidR="0071492E">
          <w:rPr>
            <w:noProof/>
            <w:webHidden/>
          </w:rPr>
          <w:instrText>Toc</w:instrText>
        </w:r>
        <w:r w:rsidR="0071492E">
          <w:rPr>
            <w:noProof/>
            <w:webHidden/>
            <w:rtl/>
          </w:rPr>
          <w:instrText xml:space="preserve">536069199 </w:instrText>
        </w:r>
        <w:r w:rsidR="0071492E">
          <w:rPr>
            <w:noProof/>
            <w:webHidden/>
          </w:rPr>
          <w:instrText>\h</w:instrText>
        </w:r>
        <w:r w:rsidR="0071492E">
          <w:rPr>
            <w:noProof/>
            <w:webHidden/>
            <w:rtl/>
          </w:rPr>
          <w:instrText xml:space="preserve"> </w:instrText>
        </w:r>
        <w:r w:rsidR="0071492E">
          <w:rPr>
            <w:noProof/>
            <w:webHidden/>
            <w:rtl/>
          </w:rPr>
        </w:r>
        <w:r w:rsidR="0071492E">
          <w:rPr>
            <w:noProof/>
            <w:webHidden/>
            <w:rtl/>
          </w:rPr>
          <w:fldChar w:fldCharType="separate"/>
        </w:r>
        <w:r w:rsidR="0071492E">
          <w:rPr>
            <w:noProof/>
            <w:webHidden/>
            <w:rtl/>
          </w:rPr>
          <w:t>3</w:t>
        </w:r>
        <w:r w:rsidR="0071492E">
          <w:rPr>
            <w:noProof/>
            <w:webHidden/>
            <w:rtl/>
          </w:rPr>
          <w:fldChar w:fldCharType="end"/>
        </w:r>
      </w:hyperlink>
    </w:p>
    <w:p w:rsidR="0071492E" w:rsidRDefault="00B77D74">
      <w:pPr>
        <w:pStyle w:val="TOC1"/>
        <w:rPr>
          <w:rFonts w:asciiTheme="minorHAnsi" w:eastAsiaTheme="minorEastAsia" w:hAnsiTheme="minorHAnsi" w:cstheme="minorBidi"/>
          <w:noProof/>
          <w:color w:val="auto"/>
          <w:szCs w:val="22"/>
          <w:rtl/>
          <w:lang w:bidi="ar-SA"/>
        </w:rPr>
      </w:pPr>
      <w:hyperlink w:anchor="_Toc536069200" w:history="1">
        <w:r w:rsidR="0071492E" w:rsidRPr="00445778">
          <w:rPr>
            <w:rStyle w:val="Hyperlink"/>
            <w:rFonts w:hint="eastAsia"/>
            <w:noProof/>
            <w:rtl/>
          </w:rPr>
          <w:t>مع</w:t>
        </w:r>
        <w:r w:rsidR="0071492E" w:rsidRPr="00445778">
          <w:rPr>
            <w:rStyle w:val="Hyperlink"/>
            <w:rFonts w:hint="cs"/>
            <w:noProof/>
            <w:rtl/>
          </w:rPr>
          <w:t>ی</w:t>
        </w:r>
        <w:r w:rsidR="0071492E" w:rsidRPr="00445778">
          <w:rPr>
            <w:rStyle w:val="Hyperlink"/>
            <w:rFonts w:hint="eastAsia"/>
            <w:noProof/>
            <w:rtl/>
          </w:rPr>
          <w:t>ار</w:t>
        </w:r>
        <w:r w:rsidR="0071492E" w:rsidRPr="00445778">
          <w:rPr>
            <w:rStyle w:val="Hyperlink"/>
            <w:noProof/>
            <w:rtl/>
          </w:rPr>
          <w:t xml:space="preserve"> </w:t>
        </w:r>
        <w:r w:rsidR="0071492E" w:rsidRPr="00445778">
          <w:rPr>
            <w:rStyle w:val="Hyperlink"/>
            <w:rFonts w:hint="eastAsia"/>
            <w:noProof/>
            <w:rtl/>
          </w:rPr>
          <w:t>در</w:t>
        </w:r>
        <w:r w:rsidR="0071492E" w:rsidRPr="00445778">
          <w:rPr>
            <w:rStyle w:val="Hyperlink"/>
            <w:noProof/>
            <w:rtl/>
          </w:rPr>
          <w:t xml:space="preserve"> </w:t>
        </w:r>
        <w:r w:rsidR="0071492E" w:rsidRPr="00445778">
          <w:rPr>
            <w:rStyle w:val="Hyperlink"/>
            <w:rFonts w:hint="eastAsia"/>
            <w:noProof/>
            <w:rtl/>
          </w:rPr>
          <w:t>حال</w:t>
        </w:r>
        <w:r w:rsidR="0071492E" w:rsidRPr="00445778">
          <w:rPr>
            <w:rStyle w:val="Hyperlink"/>
            <w:noProof/>
            <w:rtl/>
          </w:rPr>
          <w:t xml:space="preserve"> </w:t>
        </w:r>
        <w:r w:rsidR="0071492E" w:rsidRPr="00445778">
          <w:rPr>
            <w:rStyle w:val="Hyperlink"/>
            <w:rFonts w:hint="eastAsia"/>
            <w:noProof/>
            <w:rtl/>
          </w:rPr>
          <w:t>مجن</w:t>
        </w:r>
        <w:r w:rsidR="0071492E" w:rsidRPr="00445778">
          <w:rPr>
            <w:rStyle w:val="Hyperlink"/>
            <w:rFonts w:hint="cs"/>
            <w:noProof/>
            <w:rtl/>
          </w:rPr>
          <w:t>ی</w:t>
        </w:r>
        <w:r w:rsidR="0071492E" w:rsidRPr="00445778">
          <w:rPr>
            <w:rStyle w:val="Hyperlink"/>
            <w:noProof/>
            <w:rtl/>
          </w:rPr>
          <w:t xml:space="preserve"> </w:t>
        </w:r>
        <w:r w:rsidR="0071492E" w:rsidRPr="00445778">
          <w:rPr>
            <w:rStyle w:val="Hyperlink"/>
            <w:rFonts w:hint="eastAsia"/>
            <w:noProof/>
            <w:rtl/>
          </w:rPr>
          <w:t>عل</w:t>
        </w:r>
        <w:r w:rsidR="0071492E" w:rsidRPr="00445778">
          <w:rPr>
            <w:rStyle w:val="Hyperlink"/>
            <w:rFonts w:hint="cs"/>
            <w:noProof/>
            <w:rtl/>
          </w:rPr>
          <w:t>ی</w:t>
        </w:r>
        <w:r w:rsidR="0071492E" w:rsidRPr="00445778">
          <w:rPr>
            <w:rStyle w:val="Hyperlink"/>
            <w:rFonts w:hint="eastAsia"/>
            <w:noProof/>
            <w:rtl/>
          </w:rPr>
          <w:t>ه</w:t>
        </w:r>
        <w:r w:rsidR="0071492E" w:rsidRPr="00445778">
          <w:rPr>
            <w:rStyle w:val="Hyperlink"/>
            <w:noProof/>
            <w:rtl/>
          </w:rPr>
          <w:t xml:space="preserve"> </w:t>
        </w:r>
        <w:r w:rsidR="0071492E" w:rsidRPr="00445778">
          <w:rPr>
            <w:rStyle w:val="Hyperlink"/>
            <w:rFonts w:hint="eastAsia"/>
            <w:noProof/>
            <w:rtl/>
          </w:rPr>
          <w:t>از</w:t>
        </w:r>
        <w:r w:rsidR="0071492E" w:rsidRPr="00445778">
          <w:rPr>
            <w:rStyle w:val="Hyperlink"/>
            <w:noProof/>
            <w:rtl/>
          </w:rPr>
          <w:t xml:space="preserve"> </w:t>
        </w:r>
        <w:r w:rsidR="0071492E" w:rsidRPr="00445778">
          <w:rPr>
            <w:rStyle w:val="Hyperlink"/>
            <w:rFonts w:hint="eastAsia"/>
            <w:noProof/>
            <w:rtl/>
          </w:rPr>
          <w:t>ح</w:t>
        </w:r>
        <w:r w:rsidR="0071492E" w:rsidRPr="00445778">
          <w:rPr>
            <w:rStyle w:val="Hyperlink"/>
            <w:rFonts w:hint="cs"/>
            <w:noProof/>
            <w:rtl/>
          </w:rPr>
          <w:t>ی</w:t>
        </w:r>
        <w:r w:rsidR="0071492E" w:rsidRPr="00445778">
          <w:rPr>
            <w:rStyle w:val="Hyperlink"/>
            <w:rFonts w:hint="eastAsia"/>
            <w:noProof/>
            <w:rtl/>
          </w:rPr>
          <w:t>ث</w:t>
        </w:r>
        <w:r w:rsidR="0071492E" w:rsidRPr="00445778">
          <w:rPr>
            <w:rStyle w:val="Hyperlink"/>
            <w:noProof/>
            <w:rtl/>
          </w:rPr>
          <w:t xml:space="preserve"> </w:t>
        </w:r>
        <w:r w:rsidR="0071492E" w:rsidRPr="00445778">
          <w:rPr>
            <w:rStyle w:val="Hyperlink"/>
            <w:rFonts w:hint="eastAsia"/>
            <w:noProof/>
            <w:rtl/>
          </w:rPr>
          <w:t>اسلام</w:t>
        </w:r>
        <w:r w:rsidR="0071492E" w:rsidRPr="00445778">
          <w:rPr>
            <w:rStyle w:val="Hyperlink"/>
            <w:noProof/>
            <w:rtl/>
          </w:rPr>
          <w:t xml:space="preserve"> </w:t>
        </w:r>
        <w:r w:rsidR="0071492E" w:rsidRPr="00445778">
          <w:rPr>
            <w:rStyle w:val="Hyperlink"/>
            <w:rFonts w:hint="eastAsia"/>
            <w:noProof/>
            <w:rtl/>
          </w:rPr>
          <w:t>و</w:t>
        </w:r>
        <w:r w:rsidR="0071492E" w:rsidRPr="00445778">
          <w:rPr>
            <w:rStyle w:val="Hyperlink"/>
            <w:noProof/>
            <w:rtl/>
          </w:rPr>
          <w:t xml:space="preserve"> </w:t>
        </w:r>
        <w:r w:rsidR="0071492E" w:rsidRPr="00445778">
          <w:rPr>
            <w:rStyle w:val="Hyperlink"/>
            <w:rFonts w:hint="eastAsia"/>
            <w:noProof/>
            <w:rtl/>
          </w:rPr>
          <w:t>کفر</w:t>
        </w:r>
        <w:r w:rsidR="0071492E">
          <w:rPr>
            <w:noProof/>
            <w:webHidden/>
            <w:rtl/>
          </w:rPr>
          <w:tab/>
        </w:r>
        <w:r w:rsidR="0071492E">
          <w:rPr>
            <w:noProof/>
            <w:webHidden/>
            <w:rtl/>
          </w:rPr>
          <w:fldChar w:fldCharType="begin"/>
        </w:r>
        <w:r w:rsidR="0071492E">
          <w:rPr>
            <w:noProof/>
            <w:webHidden/>
            <w:rtl/>
          </w:rPr>
          <w:instrText xml:space="preserve"> </w:instrText>
        </w:r>
        <w:r w:rsidR="0071492E">
          <w:rPr>
            <w:noProof/>
            <w:webHidden/>
          </w:rPr>
          <w:instrText>PAGEREF</w:instrText>
        </w:r>
        <w:r w:rsidR="0071492E">
          <w:rPr>
            <w:noProof/>
            <w:webHidden/>
            <w:rtl/>
          </w:rPr>
          <w:instrText xml:space="preserve"> _</w:instrText>
        </w:r>
        <w:r w:rsidR="0071492E">
          <w:rPr>
            <w:noProof/>
            <w:webHidden/>
          </w:rPr>
          <w:instrText>Toc</w:instrText>
        </w:r>
        <w:r w:rsidR="0071492E">
          <w:rPr>
            <w:noProof/>
            <w:webHidden/>
            <w:rtl/>
          </w:rPr>
          <w:instrText xml:space="preserve">536069200 </w:instrText>
        </w:r>
        <w:r w:rsidR="0071492E">
          <w:rPr>
            <w:noProof/>
            <w:webHidden/>
          </w:rPr>
          <w:instrText>\h</w:instrText>
        </w:r>
        <w:r w:rsidR="0071492E">
          <w:rPr>
            <w:noProof/>
            <w:webHidden/>
            <w:rtl/>
          </w:rPr>
          <w:instrText xml:space="preserve"> </w:instrText>
        </w:r>
        <w:r w:rsidR="0071492E">
          <w:rPr>
            <w:noProof/>
            <w:webHidden/>
            <w:rtl/>
          </w:rPr>
        </w:r>
        <w:r w:rsidR="0071492E">
          <w:rPr>
            <w:noProof/>
            <w:webHidden/>
            <w:rtl/>
          </w:rPr>
          <w:fldChar w:fldCharType="separate"/>
        </w:r>
        <w:r w:rsidR="0071492E">
          <w:rPr>
            <w:noProof/>
            <w:webHidden/>
            <w:rtl/>
          </w:rPr>
          <w:t>5</w:t>
        </w:r>
        <w:r w:rsidR="0071492E">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F57AF">
        <w:rPr>
          <w:rFonts w:hint="cs"/>
          <w:rtl/>
        </w:rPr>
        <w:t>شرط</w:t>
      </w:r>
      <w:r w:rsidR="001F57AF">
        <w:rPr>
          <w:rtl/>
        </w:rPr>
        <w:t xml:space="preserve"> </w:t>
      </w:r>
      <w:r w:rsidR="001F57AF">
        <w:rPr>
          <w:rFonts w:hint="cs"/>
          <w:rtl/>
        </w:rPr>
        <w:t>دوم</w:t>
      </w:r>
      <w:r w:rsidR="001F57AF">
        <w:rPr>
          <w:rtl/>
        </w:rPr>
        <w:t xml:space="preserve">: </w:t>
      </w:r>
      <w:r w:rsidR="001F57AF">
        <w:rPr>
          <w:rFonts w:hint="cs"/>
          <w:rtl/>
        </w:rPr>
        <w:t>تساوی</w:t>
      </w:r>
      <w:r w:rsidR="001F57AF">
        <w:rPr>
          <w:rtl/>
        </w:rPr>
        <w:t xml:space="preserve"> </w:t>
      </w:r>
      <w:r w:rsidR="001F57AF">
        <w:rPr>
          <w:rFonts w:hint="cs"/>
          <w:rtl/>
        </w:rPr>
        <w:t>در</w:t>
      </w:r>
      <w:r w:rsidR="001F57AF">
        <w:rPr>
          <w:rtl/>
        </w:rPr>
        <w:t xml:space="preserve"> </w:t>
      </w:r>
      <w:r w:rsidR="001F57AF">
        <w:rPr>
          <w:rFonts w:hint="cs"/>
          <w:rtl/>
        </w:rPr>
        <w:t>دین</w:t>
      </w:r>
      <w:r w:rsidR="00025B70">
        <w:rPr>
          <w:rFonts w:hint="cs"/>
          <w:rtl/>
        </w:rPr>
        <w:t xml:space="preserve"> </w:t>
      </w:r>
      <w:r w:rsidR="00386C11" w:rsidRPr="00A6366F">
        <w:rPr>
          <w:rFonts w:hint="cs"/>
          <w:rtl/>
        </w:rPr>
        <w:t>/</w:t>
      </w:r>
      <w:bookmarkStart w:id="1" w:name="BokSabj_d"/>
      <w:bookmarkEnd w:id="1"/>
      <w:r w:rsidR="001F57AF">
        <w:rPr>
          <w:rFonts w:hint="cs"/>
          <w:rtl/>
        </w:rPr>
        <w:t>شروط</w:t>
      </w:r>
      <w:r w:rsidR="001F57AF">
        <w:rPr>
          <w:rtl/>
        </w:rPr>
        <w:t xml:space="preserve"> </w:t>
      </w:r>
      <w:r w:rsidR="001F57AF">
        <w:rPr>
          <w:rFonts w:hint="cs"/>
          <w:rtl/>
        </w:rPr>
        <w:t>قصاص</w:t>
      </w:r>
      <w:r w:rsidR="00386C11" w:rsidRPr="00A6366F">
        <w:rPr>
          <w:rFonts w:hint="cs"/>
          <w:rtl/>
        </w:rPr>
        <w:t xml:space="preserve"> /</w:t>
      </w:r>
      <w:bookmarkStart w:id="2" w:name="Bokkolli"/>
      <w:bookmarkEnd w:id="2"/>
      <w:r w:rsidR="001F57AF">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9A652D" w:rsidP="0071492E">
      <w:pPr>
        <w:jc w:val="both"/>
      </w:pPr>
      <w:r>
        <w:rPr>
          <w:rFonts w:hint="cs"/>
          <w:sz w:val="28"/>
          <w:rtl/>
        </w:rPr>
        <w:t>گذشت که طهارت مولد در ترتب قصاص بعد از فرض مساوات در دین تأثیری ندارد. هیچ کسی قائل نشده که طهارت مولد شرط است. هر کس گفته که شرط است چون حکم به کفر غیر طاهر المولد کرده و الا هیچ فقیهی در قضیه‌ی ترتب قصاص علاوه بر مساوات در دین طهارت مولد را در مقتول شرط نمی‌داند که اگر کسی ولد غیر حلال را بکشد قصاص مترتب نمی‌شود چون غیر حلال زاده را کشته</w:t>
      </w:r>
      <w:r w:rsidR="00900DBC">
        <w:rPr>
          <w:rFonts w:hint="cs"/>
          <w:sz w:val="28"/>
          <w:rtl/>
        </w:rPr>
        <w:t xml:space="preserve"> است</w:t>
      </w:r>
      <w:r>
        <w:rPr>
          <w:rFonts w:hint="cs"/>
          <w:sz w:val="28"/>
          <w:rtl/>
        </w:rPr>
        <w:t>. دلیل این‌که گفته اگر ولد غیر حلال را بکشند قصاص مترتب نمی‌شود چون می‌گوید ولد غیر حلال محکوم به عدم اسلام و کفر است. بر این اساس در حقیقت اصلا طرح این مسأله در ذیل شرط ثانی یا ثالث که تساوی در دین</w:t>
      </w:r>
      <w:r w:rsidR="00AC05A3">
        <w:rPr>
          <w:rFonts w:hint="cs"/>
          <w:sz w:val="28"/>
          <w:rtl/>
        </w:rPr>
        <w:t xml:space="preserve"> می باشد،</w:t>
      </w:r>
      <w:r>
        <w:rPr>
          <w:rFonts w:hint="cs"/>
          <w:sz w:val="28"/>
          <w:rtl/>
        </w:rPr>
        <w:t xml:space="preserve"> به همین اعتبار است.</w:t>
      </w:r>
    </w:p>
    <w:p w:rsidR="009A652D" w:rsidRDefault="0071492E" w:rsidP="009A652D">
      <w:pPr>
        <w:pStyle w:val="Heading1"/>
        <w:rPr>
          <w:rtl/>
        </w:rPr>
      </w:pPr>
      <w:bookmarkStart w:id="3" w:name="_Toc536069197"/>
      <w:r>
        <w:rPr>
          <w:rFonts w:hint="cs"/>
          <w:rtl/>
        </w:rPr>
        <w:t>کلام اب</w:t>
      </w:r>
      <w:r w:rsidR="009A652D">
        <w:rPr>
          <w:rFonts w:hint="cs"/>
          <w:rtl/>
        </w:rPr>
        <w:t>ن ادریس در کفر ولد الزنا</w:t>
      </w:r>
      <w:bookmarkEnd w:id="3"/>
    </w:p>
    <w:p w:rsidR="009A652D" w:rsidRDefault="003D323C" w:rsidP="00FA76E4">
      <w:pPr>
        <w:jc w:val="both"/>
        <w:rPr>
          <w:sz w:val="28"/>
          <w:rtl/>
        </w:rPr>
      </w:pPr>
      <w:r>
        <w:rPr>
          <w:rFonts w:hint="cs"/>
          <w:sz w:val="28"/>
          <w:rtl/>
        </w:rPr>
        <w:t>نظر</w:t>
      </w:r>
      <w:r w:rsidR="009A652D">
        <w:rPr>
          <w:rFonts w:hint="cs"/>
          <w:sz w:val="28"/>
          <w:rtl/>
        </w:rPr>
        <w:t xml:space="preserve"> ابن ادریس</w:t>
      </w:r>
      <w:r>
        <w:rPr>
          <w:rStyle w:val="FootnoteReference"/>
          <w:sz w:val="28"/>
          <w:rtl/>
        </w:rPr>
        <w:footnoteReference w:id="1"/>
      </w:r>
      <w:r w:rsidR="009A652D">
        <w:rPr>
          <w:rFonts w:hint="cs"/>
          <w:sz w:val="28"/>
          <w:rtl/>
        </w:rPr>
        <w:t xml:space="preserve"> این است که غیر حلال زاده محکوم به کفر است. در موارد متعددی این</w:t>
      </w:r>
      <w:r w:rsidR="00E45789">
        <w:rPr>
          <w:rFonts w:hint="cs"/>
          <w:sz w:val="28"/>
          <w:rtl/>
        </w:rPr>
        <w:t xml:space="preserve"> مطلب</w:t>
      </w:r>
      <w:r w:rsidR="009A652D">
        <w:rPr>
          <w:rFonts w:hint="cs"/>
          <w:sz w:val="28"/>
          <w:rtl/>
        </w:rPr>
        <w:t xml:space="preserve"> را ایشان ذکر کرده و اکتفاء به التزام به این نشده بلکه ادعای اجماع و عمل طائفه، حتی نه فقط ادعای اجماع عنوان طائفه را هم در التزام به کفر ولد زنا یدک کشیده. (سید مرتضی</w:t>
      </w:r>
      <w:r w:rsidR="00FA76E4">
        <w:rPr>
          <w:rStyle w:val="FootnoteReference"/>
          <w:sz w:val="28"/>
          <w:rtl/>
        </w:rPr>
        <w:footnoteReference w:id="2"/>
      </w:r>
      <w:r w:rsidR="00CF22E0">
        <w:rPr>
          <w:rFonts w:hint="cs"/>
          <w:sz w:val="28"/>
          <w:rtl/>
        </w:rPr>
        <w:t xml:space="preserve"> </w:t>
      </w:r>
      <w:r w:rsidR="009A652D">
        <w:rPr>
          <w:rFonts w:hint="cs"/>
          <w:sz w:val="28"/>
          <w:rtl/>
        </w:rPr>
        <w:t xml:space="preserve">هم بیانی دارد. عمده در کلمات مرحوم ابن ادریس است. دیروز هم منظورم ابن ادریس بوده است و لو کلامی از سید مرتضی هم هست.) </w:t>
      </w:r>
    </w:p>
    <w:p w:rsidR="009A652D" w:rsidRDefault="009A652D" w:rsidP="00A37B7B">
      <w:pPr>
        <w:jc w:val="both"/>
        <w:rPr>
          <w:sz w:val="28"/>
          <w:rtl/>
        </w:rPr>
      </w:pPr>
      <w:r>
        <w:rPr>
          <w:rFonts w:hint="cs"/>
          <w:sz w:val="28"/>
          <w:rtl/>
        </w:rPr>
        <w:t>این ادعایی که در کلام مرحوم ابن</w:t>
      </w:r>
      <w:r w:rsidR="00E45789">
        <w:rPr>
          <w:rFonts w:hint="cs"/>
          <w:sz w:val="28"/>
          <w:rtl/>
        </w:rPr>
        <w:t xml:space="preserve"> </w:t>
      </w:r>
      <w:r>
        <w:rPr>
          <w:rFonts w:hint="cs"/>
          <w:sz w:val="28"/>
          <w:rtl/>
        </w:rPr>
        <w:t>‌ادریس آمده است که غیر حلال زاده محکوم به کفر است و ادعای اجماع هم بر آن کرده، در برخی از کلمات اسناد به اکثر داده است. در کلام کشف الرموز قائل دیگری هم برای آن فرض کرده است ولی</w:t>
      </w:r>
      <w:r w:rsidR="00A35815" w:rsidRPr="00A35815">
        <w:rPr>
          <w:rFonts w:hint="cs"/>
          <w:sz w:val="28"/>
          <w:rtl/>
        </w:rPr>
        <w:t xml:space="preserve"> </w:t>
      </w:r>
      <w:r w:rsidR="00A35815">
        <w:rPr>
          <w:rFonts w:hint="cs"/>
          <w:sz w:val="28"/>
          <w:rtl/>
        </w:rPr>
        <w:t>به تفصیل</w:t>
      </w:r>
      <w:r w:rsidR="00A35815" w:rsidRPr="00A35815">
        <w:rPr>
          <w:rFonts w:hint="cs"/>
          <w:sz w:val="28"/>
          <w:rtl/>
        </w:rPr>
        <w:t xml:space="preserve"> </w:t>
      </w:r>
      <w:r w:rsidR="00A35815">
        <w:rPr>
          <w:rFonts w:hint="cs"/>
          <w:sz w:val="28"/>
          <w:rtl/>
        </w:rPr>
        <w:t>وجود قائل معتنی بهی برای این قول معهود نیست</w:t>
      </w:r>
      <w:r>
        <w:rPr>
          <w:rFonts w:hint="cs"/>
          <w:sz w:val="28"/>
          <w:rtl/>
        </w:rPr>
        <w:t xml:space="preserve">، بلکه مشهور در کلمات فقها این است که ولد زنا مثل ولد حلال اگر اظهار اسلام کند محکوم به اسلام است. اگر تصریح ابن ادریس در بعضی از کلمات به کلامی که آبی از حمل است نبود می‌گفتیم شاید </w:t>
      </w:r>
      <w:r>
        <w:rPr>
          <w:rFonts w:hint="cs"/>
          <w:sz w:val="28"/>
          <w:rtl/>
        </w:rPr>
        <w:lastRenderedPageBreak/>
        <w:t xml:space="preserve">منظور ابن ادریس کفر از باب عدم وجود دلیل بر اسلام تبعی باشد. یعنی این‌که ابن‌ادریس گفته محکوم به کفر است منظور این است که محکوم به اسلام تبعی نیست و این در جایی است که طرف نابالغ باشد. </w:t>
      </w:r>
      <w:r w:rsidR="00730927">
        <w:rPr>
          <w:rFonts w:hint="cs"/>
          <w:sz w:val="28"/>
          <w:rtl/>
        </w:rPr>
        <w:t xml:space="preserve">علت </w:t>
      </w:r>
      <w:r w:rsidR="00641FB7">
        <w:rPr>
          <w:rFonts w:hint="cs"/>
          <w:sz w:val="28"/>
          <w:rtl/>
        </w:rPr>
        <w:t>خطای</w:t>
      </w:r>
      <w:r w:rsidR="00730927">
        <w:rPr>
          <w:rFonts w:hint="cs"/>
          <w:sz w:val="28"/>
          <w:rtl/>
        </w:rPr>
        <w:t xml:space="preserve"> </w:t>
      </w:r>
      <w:r>
        <w:rPr>
          <w:rFonts w:hint="cs"/>
          <w:sz w:val="28"/>
          <w:rtl/>
        </w:rPr>
        <w:t xml:space="preserve">مرحوم ابن ادریس در این ادعا </w:t>
      </w:r>
      <w:r w:rsidR="00641FB7">
        <w:rPr>
          <w:rFonts w:hint="cs"/>
          <w:sz w:val="28"/>
          <w:rtl/>
        </w:rPr>
        <w:t xml:space="preserve">که </w:t>
      </w:r>
      <w:r>
        <w:rPr>
          <w:rFonts w:hint="cs"/>
          <w:sz w:val="28"/>
          <w:rtl/>
        </w:rPr>
        <w:t xml:space="preserve">هم خودش گرفتارش شده هم به دیگران نسبت داده این است که از کلمات اصحاب یک تلقی کرده و یک اجماع علی القاعده‌ای را می‌خواهد ادعا کند. به این توضیح که ابن ادریس می‌خواهد ادعا کند که شخص غیر حلال المولد نسبش منتفی است بالإجماع. یعنی اصحاب ما قائلند که غیر حلال زاده منتسب به پدر </w:t>
      </w:r>
      <w:r w:rsidR="00730927">
        <w:rPr>
          <w:rFonts w:hint="cs"/>
          <w:sz w:val="28"/>
          <w:rtl/>
        </w:rPr>
        <w:t xml:space="preserve">و </w:t>
      </w:r>
      <w:r>
        <w:rPr>
          <w:rFonts w:hint="cs"/>
          <w:sz w:val="28"/>
          <w:rtl/>
        </w:rPr>
        <w:t xml:space="preserve">مادرش و اقاربش </w:t>
      </w:r>
      <w:r w:rsidR="00730927">
        <w:rPr>
          <w:rFonts w:hint="cs"/>
          <w:sz w:val="28"/>
          <w:rtl/>
        </w:rPr>
        <w:t>نیست. حال که اجماع</w:t>
      </w:r>
      <w:r>
        <w:rPr>
          <w:rFonts w:hint="cs"/>
          <w:sz w:val="28"/>
          <w:rtl/>
        </w:rPr>
        <w:t xml:space="preserve"> بر این است پس دیگر اسلام تبعی هم نباید داشته باشیم. چون اسلام تبعی در جایی است که شخص منتسب باشد. وقتی اصحاب معتقدند که غیر حلال المولد انتسابش شرعا قطع است از باب این‌که زنا موجب می‌شود که شخص نسبش منتفی باشد پس اسلام تبعی هم در بین نخواهد بود. چون اسلام تبعی مربوط به نسب است</w:t>
      </w:r>
      <w:r w:rsidR="00730927">
        <w:rPr>
          <w:rFonts w:hint="cs"/>
          <w:sz w:val="28"/>
          <w:rtl/>
        </w:rPr>
        <w:t xml:space="preserve"> «</w:t>
      </w:r>
      <w:r w:rsidR="00FA653D" w:rsidRPr="00FA653D">
        <w:rPr>
          <w:rStyle w:val="hilight"/>
          <w:rFonts w:ascii="Nassim" w:hAnsi="Nassim"/>
          <w:color w:val="008000"/>
          <w:sz w:val="29"/>
          <w:shd w:val="clear" w:color="auto" w:fill="FFFFFF"/>
          <w:rtl/>
        </w:rPr>
        <w:t>اسلامه</w:t>
      </w:r>
      <w:r w:rsidR="00FA653D" w:rsidRPr="00FA653D">
        <w:rPr>
          <w:rFonts w:ascii="Cambria" w:hAnsi="Cambria" w:cs="Cambria" w:hint="cs"/>
          <w:color w:val="008000"/>
          <w:sz w:val="28"/>
          <w:shd w:val="clear" w:color="auto" w:fill="FFFFFF"/>
          <w:rtl/>
        </w:rPr>
        <w:t> </w:t>
      </w:r>
      <w:r w:rsidR="00FA653D" w:rsidRPr="00FA653D">
        <w:rPr>
          <w:rStyle w:val="hilight"/>
          <w:rFonts w:ascii="Nassim" w:hAnsi="Nassim"/>
          <w:color w:val="008000"/>
          <w:sz w:val="29"/>
          <w:shd w:val="clear" w:color="auto" w:fill="FFFFFF"/>
          <w:rtl/>
        </w:rPr>
        <w:t>اسلام</w:t>
      </w:r>
      <w:r w:rsidR="00FA653D" w:rsidRPr="00FA653D">
        <w:rPr>
          <w:rFonts w:ascii="Cambria" w:hAnsi="Cambria" w:cs="Cambria" w:hint="cs"/>
          <w:color w:val="008000"/>
          <w:sz w:val="28"/>
          <w:shd w:val="clear" w:color="auto" w:fill="FFFFFF"/>
          <w:rtl/>
        </w:rPr>
        <w:t> </w:t>
      </w:r>
      <w:r w:rsidR="00FA653D" w:rsidRPr="00FA653D">
        <w:rPr>
          <w:rFonts w:ascii="Nassim" w:hAnsi="Nassim"/>
          <w:color w:val="008000"/>
          <w:sz w:val="29"/>
          <w:shd w:val="clear" w:color="auto" w:fill="FFFFFF"/>
          <w:rtl/>
        </w:rPr>
        <w:t>لنفسه ولولده الصغار</w:t>
      </w:r>
      <w:r w:rsidR="00730927">
        <w:rPr>
          <w:rFonts w:hint="cs"/>
          <w:sz w:val="28"/>
          <w:rtl/>
        </w:rPr>
        <w:t>»</w:t>
      </w:r>
      <w:r w:rsidR="00CF22E0">
        <w:rPr>
          <w:rStyle w:val="FootnoteReference"/>
          <w:sz w:val="28"/>
          <w:rtl/>
        </w:rPr>
        <w:footnoteReference w:id="3"/>
      </w:r>
      <w:r>
        <w:rPr>
          <w:rFonts w:hint="cs"/>
          <w:sz w:val="28"/>
          <w:rtl/>
        </w:rPr>
        <w:t xml:space="preserve"> </w:t>
      </w:r>
      <w:r w:rsidR="00BF4030">
        <w:rPr>
          <w:rFonts w:hint="cs"/>
          <w:sz w:val="28"/>
          <w:rtl/>
        </w:rPr>
        <w:t xml:space="preserve">از دید ابن ادریس به حسب فهمش از کلام اصحاب، </w:t>
      </w:r>
      <w:r>
        <w:rPr>
          <w:rFonts w:hint="cs"/>
          <w:sz w:val="28"/>
          <w:rtl/>
        </w:rPr>
        <w:t>شارع ولادت را ک</w:t>
      </w:r>
      <w:r w:rsidR="00585599">
        <w:rPr>
          <w:rFonts w:hint="cs"/>
          <w:sz w:val="28"/>
          <w:rtl/>
        </w:rPr>
        <w:t>َ</w:t>
      </w:r>
      <w:r>
        <w:rPr>
          <w:rFonts w:hint="cs"/>
          <w:sz w:val="28"/>
          <w:rtl/>
        </w:rPr>
        <w:t xml:space="preserve">لا ولادة فرض کرده است. ایشان کأنه می‌خواهد ادعا کند که چون نسب منتفی است پس اسلام تبعی هم دیگر نخواهد بود. اگر ایشان در مورد اسلام تبعی فقط </w:t>
      </w:r>
      <w:r w:rsidR="00BF4030">
        <w:rPr>
          <w:rFonts w:hint="cs"/>
          <w:sz w:val="28"/>
          <w:rtl/>
        </w:rPr>
        <w:t xml:space="preserve">( </w:t>
      </w:r>
      <w:r>
        <w:rPr>
          <w:rFonts w:hint="cs"/>
          <w:sz w:val="28"/>
          <w:rtl/>
        </w:rPr>
        <w:t>یعنی در مورد نابالغین از غیر حلال المولد</w:t>
      </w:r>
      <w:r w:rsidR="00BF4030">
        <w:rPr>
          <w:rFonts w:hint="cs"/>
          <w:sz w:val="28"/>
          <w:rtl/>
        </w:rPr>
        <w:t xml:space="preserve"> )</w:t>
      </w:r>
      <w:r>
        <w:rPr>
          <w:rFonts w:hint="cs"/>
          <w:sz w:val="28"/>
          <w:rtl/>
        </w:rPr>
        <w:t xml:space="preserve"> این حرف را می‌زد حرف او قابل توجیه بود اما فرض این است که کلمات او در بعضی از موارد ناظر به غیر موارد صبیان و نابالغین است. چون در مورد شهادت می‌فرماید شهادت غیر ولد الزنا مقبول نیست چون کافر است. ولد الزنا که می‌گوید شهادش قبول نیست خوب یکی از شرایط شهادت بلوغ او است کأنه آن‌ها را فرض می‌کند و حال که می‌گوید قبول نیست یعنی بلوغ را فرض کرده است. پس دیگر بحث اسلام تبعی نیست. اسلام تبعی مال بچه‌های نابالغ است، اما بعد البلوغ اسلام منحصر در اسلام اصلی است. وقتی که</w:t>
      </w:r>
      <w:r w:rsidR="00E75060">
        <w:rPr>
          <w:rFonts w:hint="cs"/>
          <w:sz w:val="28"/>
          <w:rtl/>
        </w:rPr>
        <w:t xml:space="preserve"> منحصر</w:t>
      </w:r>
      <w:r>
        <w:rPr>
          <w:rFonts w:hint="cs"/>
          <w:sz w:val="28"/>
          <w:rtl/>
        </w:rPr>
        <w:t xml:space="preserve"> در اسلام اصلی</w:t>
      </w:r>
      <w:r w:rsidR="00E75060">
        <w:rPr>
          <w:rFonts w:hint="cs"/>
          <w:sz w:val="28"/>
          <w:rtl/>
        </w:rPr>
        <w:t xml:space="preserve"> شد</w:t>
      </w:r>
      <w:r w:rsidR="0005105B">
        <w:rPr>
          <w:rFonts w:hint="cs"/>
          <w:sz w:val="28"/>
          <w:rtl/>
        </w:rPr>
        <w:t xml:space="preserve"> نتیجتا</w:t>
      </w:r>
      <w:r>
        <w:rPr>
          <w:rFonts w:hint="cs"/>
          <w:sz w:val="28"/>
          <w:rtl/>
        </w:rPr>
        <w:t xml:space="preserve"> این</w:t>
      </w:r>
      <w:r w:rsidR="00E75060">
        <w:rPr>
          <w:rFonts w:hint="cs"/>
          <w:sz w:val="28"/>
          <w:rtl/>
        </w:rPr>
        <w:t xml:space="preserve"> می شود </w:t>
      </w:r>
      <w:r>
        <w:rPr>
          <w:rFonts w:hint="cs"/>
          <w:sz w:val="28"/>
          <w:rtl/>
        </w:rPr>
        <w:t>‌که ابن ادریس ادعا می‌کند که حتی ولد الزنا بعد البلوغ هم محکوم به کفر است. یک خطایی در ذهن ایشان این چنین شکل گرفته است</w:t>
      </w:r>
      <w:r w:rsidR="00E75060">
        <w:rPr>
          <w:rFonts w:hint="cs"/>
          <w:sz w:val="28"/>
          <w:rtl/>
        </w:rPr>
        <w:t>.</w:t>
      </w:r>
    </w:p>
    <w:p w:rsidR="00E53163" w:rsidRDefault="00E53163" w:rsidP="00E53163">
      <w:pPr>
        <w:pStyle w:val="Heading2"/>
        <w:rPr>
          <w:rtl/>
        </w:rPr>
      </w:pPr>
      <w:bookmarkStart w:id="4" w:name="_Toc536069198"/>
      <w:r>
        <w:rPr>
          <w:rFonts w:hint="cs"/>
          <w:rtl/>
        </w:rPr>
        <w:t>توجیه کلام ابن ادریس</w:t>
      </w:r>
      <w:bookmarkEnd w:id="4"/>
    </w:p>
    <w:p w:rsidR="00B10A19" w:rsidRDefault="009A652D" w:rsidP="0005105B">
      <w:pPr>
        <w:jc w:val="both"/>
        <w:rPr>
          <w:sz w:val="28"/>
          <w:rtl/>
        </w:rPr>
      </w:pPr>
      <w:r w:rsidRPr="00FA653D">
        <w:rPr>
          <w:rFonts w:hint="cs"/>
          <w:sz w:val="28"/>
          <w:highlight w:val="yellow"/>
          <w:rtl/>
        </w:rPr>
        <w:t xml:space="preserve">به نظرم توجیه </w:t>
      </w:r>
      <w:r>
        <w:rPr>
          <w:rFonts w:hint="cs"/>
          <w:sz w:val="28"/>
          <w:rtl/>
        </w:rPr>
        <w:t xml:space="preserve">ادعای ابن ادریس این است </w:t>
      </w:r>
      <w:r w:rsidR="00E53163">
        <w:rPr>
          <w:rFonts w:hint="cs"/>
          <w:sz w:val="28"/>
          <w:rtl/>
        </w:rPr>
        <w:t xml:space="preserve">که </w:t>
      </w:r>
      <w:r>
        <w:rPr>
          <w:rFonts w:hint="cs"/>
          <w:sz w:val="28"/>
          <w:rtl/>
        </w:rPr>
        <w:t>چون از یک طرف ادعای اجماع طائفه می‌کند در امری که اصلا وجود موافق برای او خیلی روشن نیست که ولد زنا محکوم به کفر است</w:t>
      </w:r>
      <w:r w:rsidR="00E53163">
        <w:rPr>
          <w:rFonts w:hint="cs"/>
          <w:sz w:val="28"/>
          <w:rtl/>
        </w:rPr>
        <w:t xml:space="preserve"> و با آن عظمت علمی که دارد این را</w:t>
      </w:r>
      <w:r>
        <w:rPr>
          <w:rFonts w:hint="cs"/>
          <w:sz w:val="28"/>
          <w:rtl/>
        </w:rPr>
        <w:t xml:space="preserve"> به طائفه هم‌ نسبت می دهد در حالی که موافق هم ندارد. چگونه؟ گمان من این است که آن‌چه موجب این نسبت شده قضیه‌ی نفی نسبی است که مورد اتفاق طائفه است</w:t>
      </w:r>
      <w:r w:rsidR="00E53163">
        <w:rPr>
          <w:rFonts w:hint="cs"/>
          <w:sz w:val="28"/>
          <w:rtl/>
        </w:rPr>
        <w:t xml:space="preserve"> یا حداقل</w:t>
      </w:r>
      <w:r>
        <w:rPr>
          <w:rFonts w:hint="cs"/>
          <w:sz w:val="28"/>
          <w:rtl/>
        </w:rPr>
        <w:t xml:space="preserve"> مشهور هست، آن‌جا </w:t>
      </w:r>
      <w:r w:rsidR="00E53163">
        <w:rPr>
          <w:rFonts w:hint="cs"/>
          <w:sz w:val="28"/>
          <w:rtl/>
        </w:rPr>
        <w:t xml:space="preserve">جا </w:t>
      </w:r>
      <w:r>
        <w:rPr>
          <w:rFonts w:hint="cs"/>
          <w:sz w:val="28"/>
          <w:rtl/>
        </w:rPr>
        <w:t xml:space="preserve">دارد نسبت به طائفه که بگویند طائفه قائلند به نفی نسب در ولد الزنا، اگر نفی نسب شد نفی اسلام تبعی هم خواهد بود. منتهی ایشان دیگر نفی اسلام تبعی را نگفته بلکه نفی اسلام را علی الإطلاق گفته </w:t>
      </w:r>
      <w:r>
        <w:rPr>
          <w:rFonts w:hint="cs"/>
          <w:sz w:val="28"/>
          <w:rtl/>
        </w:rPr>
        <w:lastRenderedPageBreak/>
        <w:t xml:space="preserve">است یک خطای </w:t>
      </w:r>
      <w:r w:rsidR="00E53163">
        <w:rPr>
          <w:rFonts w:hint="cs"/>
          <w:sz w:val="28"/>
          <w:rtl/>
        </w:rPr>
        <w:t>به این شکل</w:t>
      </w:r>
      <w:r>
        <w:rPr>
          <w:rFonts w:hint="cs"/>
          <w:sz w:val="28"/>
          <w:rtl/>
        </w:rPr>
        <w:t xml:space="preserve"> در کلام ایشان</w:t>
      </w:r>
      <w:r w:rsidR="00E53163">
        <w:rPr>
          <w:rFonts w:hint="cs"/>
          <w:sz w:val="28"/>
          <w:rtl/>
        </w:rPr>
        <w:t xml:space="preserve"> رخ داده است</w:t>
      </w:r>
      <w:r>
        <w:rPr>
          <w:rFonts w:hint="cs"/>
          <w:sz w:val="28"/>
          <w:rtl/>
        </w:rPr>
        <w:t xml:space="preserve">. </w:t>
      </w:r>
      <w:r w:rsidR="00E53163">
        <w:rPr>
          <w:rFonts w:hint="cs"/>
          <w:sz w:val="28"/>
          <w:rtl/>
        </w:rPr>
        <w:t>و اگر ایشان در مورد بالغین</w:t>
      </w:r>
      <w:r>
        <w:rPr>
          <w:rFonts w:hint="cs"/>
          <w:sz w:val="28"/>
          <w:rtl/>
        </w:rPr>
        <w:t xml:space="preserve"> حکم به کفر </w:t>
      </w:r>
      <w:r w:rsidR="00E53163">
        <w:rPr>
          <w:rFonts w:hint="cs"/>
          <w:sz w:val="28"/>
          <w:rtl/>
        </w:rPr>
        <w:t>نکرده بود</w:t>
      </w:r>
      <w:r>
        <w:rPr>
          <w:rFonts w:hint="cs"/>
          <w:sz w:val="28"/>
          <w:rtl/>
        </w:rPr>
        <w:t>، می‌گفتیم حتما آن چه وادار کرده ایشان را به این اشتباه</w:t>
      </w:r>
      <w:r w:rsidR="00E53163">
        <w:rPr>
          <w:rFonts w:hint="cs"/>
          <w:sz w:val="28"/>
          <w:rtl/>
        </w:rPr>
        <w:t>،</w:t>
      </w:r>
      <w:r>
        <w:rPr>
          <w:rFonts w:hint="cs"/>
          <w:sz w:val="28"/>
          <w:rtl/>
        </w:rPr>
        <w:t xml:space="preserve"> همان قضیه‌ی نفی نسب است. بر اساس این تمام احکام کافر را خواسته بار کند. یکی از احکام کافر هم علی القاعده این است که اگر مسلمانی غیر حلال</w:t>
      </w:r>
      <w:r w:rsidR="00E53163">
        <w:rPr>
          <w:rFonts w:hint="cs"/>
          <w:sz w:val="28"/>
          <w:rtl/>
        </w:rPr>
        <w:t xml:space="preserve"> زاده</w:t>
      </w:r>
      <w:r>
        <w:rPr>
          <w:rFonts w:hint="cs"/>
          <w:sz w:val="28"/>
          <w:rtl/>
        </w:rPr>
        <w:t xml:space="preserve"> را کشت، ولو او مظهر اسلام هم باشد و بالغ، </w:t>
      </w:r>
      <w:r w:rsidR="00E53163">
        <w:rPr>
          <w:rFonts w:hint="cs"/>
          <w:sz w:val="28"/>
          <w:rtl/>
        </w:rPr>
        <w:t>قصاص نمی شود</w:t>
      </w:r>
      <w:r>
        <w:rPr>
          <w:rFonts w:hint="cs"/>
          <w:sz w:val="28"/>
          <w:rtl/>
        </w:rPr>
        <w:t xml:space="preserve"> چرا که نباید فرد مسلمان را به خاطر غیر مسلمان کشت. </w:t>
      </w:r>
      <w:r w:rsidR="00E53163">
        <w:rPr>
          <w:rFonts w:hint="cs"/>
          <w:sz w:val="28"/>
          <w:rtl/>
        </w:rPr>
        <w:t>ا</w:t>
      </w:r>
      <w:r>
        <w:rPr>
          <w:rFonts w:hint="cs"/>
          <w:sz w:val="28"/>
          <w:rtl/>
        </w:rPr>
        <w:t>ین ا</w:t>
      </w:r>
      <w:r w:rsidR="00B10A19">
        <w:rPr>
          <w:rFonts w:hint="cs"/>
          <w:sz w:val="28"/>
          <w:rtl/>
        </w:rPr>
        <w:t>د</w:t>
      </w:r>
      <w:r>
        <w:rPr>
          <w:rFonts w:hint="cs"/>
          <w:sz w:val="28"/>
          <w:rtl/>
        </w:rPr>
        <w:t>عای ابن ادریس است</w:t>
      </w:r>
      <w:r w:rsidR="00B10A19">
        <w:rPr>
          <w:rFonts w:hint="cs"/>
          <w:sz w:val="28"/>
          <w:rtl/>
        </w:rPr>
        <w:t>.</w:t>
      </w:r>
    </w:p>
    <w:p w:rsidR="00B10A19" w:rsidRDefault="00B10A19" w:rsidP="00B10A19">
      <w:pPr>
        <w:pStyle w:val="Heading2"/>
        <w:rPr>
          <w:rtl/>
        </w:rPr>
      </w:pPr>
      <w:bookmarkStart w:id="5" w:name="_Toc536069199"/>
      <w:r>
        <w:rPr>
          <w:rFonts w:hint="cs"/>
          <w:rtl/>
        </w:rPr>
        <w:t>اشکال به کلام ابن ادریس</w:t>
      </w:r>
      <w:bookmarkEnd w:id="5"/>
    </w:p>
    <w:p w:rsidR="009A652D" w:rsidRDefault="009A652D" w:rsidP="008B78D1">
      <w:pPr>
        <w:jc w:val="both"/>
        <w:rPr>
          <w:sz w:val="28"/>
          <w:rtl/>
        </w:rPr>
      </w:pPr>
      <w:r>
        <w:rPr>
          <w:rFonts w:hint="cs"/>
          <w:sz w:val="28"/>
          <w:rtl/>
        </w:rPr>
        <w:t xml:space="preserve"> </w:t>
      </w:r>
      <w:r w:rsidRPr="00FA653D">
        <w:rPr>
          <w:rFonts w:hint="cs"/>
          <w:sz w:val="28"/>
          <w:highlight w:val="yellow"/>
          <w:rtl/>
        </w:rPr>
        <w:t xml:space="preserve">ولکن همان‌طور </w:t>
      </w:r>
      <w:r>
        <w:rPr>
          <w:rFonts w:hint="cs"/>
          <w:sz w:val="28"/>
          <w:rtl/>
        </w:rPr>
        <w:t xml:space="preserve">که گذشت </w:t>
      </w:r>
      <w:r w:rsidR="00ED55BF">
        <w:rPr>
          <w:rFonts w:hint="cs"/>
          <w:sz w:val="28"/>
          <w:rtl/>
        </w:rPr>
        <w:t xml:space="preserve">این </w:t>
      </w:r>
      <w:r>
        <w:rPr>
          <w:rFonts w:hint="cs"/>
          <w:sz w:val="28"/>
          <w:rtl/>
        </w:rPr>
        <w:t>حرف</w:t>
      </w:r>
      <w:r w:rsidR="00ED55BF">
        <w:rPr>
          <w:rFonts w:hint="cs"/>
          <w:sz w:val="28"/>
          <w:rtl/>
        </w:rPr>
        <w:t>،</w:t>
      </w:r>
      <w:r>
        <w:rPr>
          <w:rFonts w:hint="cs"/>
          <w:sz w:val="28"/>
          <w:rtl/>
        </w:rPr>
        <w:t xml:space="preserve"> حرف ناتمامی است. چرا که موجبی ندارد که ولد الزنا محکوم به کفر </w:t>
      </w:r>
      <w:r w:rsidR="00B10A19">
        <w:rPr>
          <w:rFonts w:hint="cs"/>
          <w:sz w:val="28"/>
          <w:rtl/>
        </w:rPr>
        <w:t>باشد چه بعد البلوغ چه پیش از آن</w:t>
      </w:r>
      <w:r w:rsidR="00C80E40">
        <w:rPr>
          <w:rFonts w:hint="cs"/>
          <w:sz w:val="28"/>
          <w:rtl/>
        </w:rPr>
        <w:t xml:space="preserve">. اما بعد البلوغ که </w:t>
      </w:r>
      <w:r>
        <w:rPr>
          <w:rFonts w:hint="cs"/>
          <w:sz w:val="28"/>
          <w:rtl/>
        </w:rPr>
        <w:t>واضح</w:t>
      </w:r>
      <w:r w:rsidR="00C80E40">
        <w:rPr>
          <w:rFonts w:hint="cs"/>
          <w:sz w:val="28"/>
          <w:rtl/>
        </w:rPr>
        <w:t xml:space="preserve"> است. چون </w:t>
      </w:r>
      <w:r>
        <w:rPr>
          <w:rFonts w:hint="cs"/>
          <w:sz w:val="28"/>
          <w:rtl/>
        </w:rPr>
        <w:t xml:space="preserve"> مسلمانی است که اظهار شهادتین کرده و هیچ دلیلی بر اعتبار حل مولد در اسلام کسی که یظهر الشهادتین نداریم. یهودی یا نصرانی مسلمان شد، یهودی غیر طاهر المولد، نگویید همه غیر طاهر المولدند</w:t>
      </w:r>
      <w:r w:rsidR="0018730D">
        <w:rPr>
          <w:rFonts w:hint="cs"/>
          <w:sz w:val="28"/>
          <w:rtl/>
        </w:rPr>
        <w:t>،</w:t>
      </w:r>
      <w:r>
        <w:rPr>
          <w:rFonts w:hint="cs"/>
          <w:sz w:val="28"/>
          <w:rtl/>
        </w:rPr>
        <w:t xml:space="preserve"> </w:t>
      </w:r>
      <w:r w:rsidR="00C80E40">
        <w:rPr>
          <w:rFonts w:hint="cs"/>
          <w:sz w:val="28"/>
          <w:rtl/>
        </w:rPr>
        <w:t>این</w:t>
      </w:r>
      <w:r w:rsidR="0018730D">
        <w:rPr>
          <w:rFonts w:hint="cs"/>
          <w:sz w:val="28"/>
          <w:rtl/>
        </w:rPr>
        <w:t xml:space="preserve"> </w:t>
      </w:r>
      <w:r w:rsidR="00C80E40">
        <w:rPr>
          <w:rFonts w:hint="cs"/>
          <w:sz w:val="28"/>
          <w:rtl/>
        </w:rPr>
        <w:t>طور نیست زیرا</w:t>
      </w:r>
      <w:r>
        <w:rPr>
          <w:rFonts w:hint="cs"/>
          <w:sz w:val="28"/>
          <w:rtl/>
        </w:rPr>
        <w:t xml:space="preserve"> اسلام </w:t>
      </w:r>
      <w:r w:rsidR="00C80E40">
        <w:rPr>
          <w:rFonts w:hint="cs"/>
          <w:sz w:val="28"/>
          <w:rtl/>
        </w:rPr>
        <w:t>نکاح</w:t>
      </w:r>
      <w:r>
        <w:rPr>
          <w:rFonts w:hint="cs"/>
          <w:sz w:val="28"/>
          <w:rtl/>
        </w:rPr>
        <w:t xml:space="preserve"> سایر ادیان را تنفیذ کرده، به هر حال اگر یهودی غیر طاهر المولد باشد، اظهار شهادتین کند </w:t>
      </w:r>
      <w:r w:rsidR="004361B1">
        <w:rPr>
          <w:rFonts w:hint="cs"/>
          <w:sz w:val="28"/>
          <w:rtl/>
        </w:rPr>
        <w:t xml:space="preserve">مسلمان </w:t>
      </w:r>
      <w:r>
        <w:rPr>
          <w:rFonts w:hint="cs"/>
          <w:sz w:val="28"/>
          <w:rtl/>
        </w:rPr>
        <w:t>می‌شود</w:t>
      </w:r>
      <w:r w:rsidR="001B16EF">
        <w:rPr>
          <w:rFonts w:hint="cs"/>
          <w:sz w:val="28"/>
          <w:rtl/>
        </w:rPr>
        <w:t>،</w:t>
      </w:r>
      <w:r>
        <w:rPr>
          <w:rFonts w:hint="cs"/>
          <w:sz w:val="28"/>
          <w:rtl/>
        </w:rPr>
        <w:t xml:space="preserve"> به چه عنوان بگوییم کسی که اظهار شهادتین می‌کند اسلامش پذیرفته شده نیست. چون نمی‌خواهیم اسلامش را به لحاظ تبعیت ثابت کنیم چون بالغ است. </w:t>
      </w:r>
      <w:r w:rsidR="00C80E40">
        <w:rPr>
          <w:rFonts w:hint="cs"/>
          <w:sz w:val="28"/>
          <w:rtl/>
        </w:rPr>
        <w:t>در</w:t>
      </w:r>
      <w:r>
        <w:rPr>
          <w:rFonts w:hint="cs"/>
          <w:sz w:val="28"/>
          <w:rtl/>
        </w:rPr>
        <w:t xml:space="preserve"> مورد اسلام تبعی که بر اختصاص اسلام تبعی به حل مولد</w:t>
      </w:r>
      <w:r w:rsidR="00C80E40" w:rsidRPr="00C80E40">
        <w:rPr>
          <w:rFonts w:hint="cs"/>
          <w:sz w:val="28"/>
          <w:rtl/>
        </w:rPr>
        <w:t xml:space="preserve"> </w:t>
      </w:r>
      <w:r w:rsidR="00C80E40">
        <w:rPr>
          <w:rFonts w:hint="cs"/>
          <w:sz w:val="28"/>
          <w:rtl/>
        </w:rPr>
        <w:t>دلیل نداریم</w:t>
      </w:r>
      <w:r>
        <w:rPr>
          <w:rFonts w:hint="cs"/>
          <w:sz w:val="28"/>
          <w:rtl/>
        </w:rPr>
        <w:t xml:space="preserve">. اطلاق دلیلی که </w:t>
      </w:r>
      <w:r w:rsidR="001B16EF">
        <w:rPr>
          <w:rFonts w:hint="cs"/>
          <w:sz w:val="28"/>
          <w:rtl/>
        </w:rPr>
        <w:t>«</w:t>
      </w:r>
      <w:r w:rsidR="00FA653D" w:rsidRPr="00FA653D">
        <w:rPr>
          <w:rStyle w:val="hilight"/>
          <w:rFonts w:ascii="Nassim" w:hAnsi="Nassim"/>
          <w:color w:val="008000"/>
          <w:sz w:val="29"/>
          <w:shd w:val="clear" w:color="auto" w:fill="FFFFFF"/>
          <w:rtl/>
        </w:rPr>
        <w:t>اسلامه</w:t>
      </w:r>
      <w:r w:rsidR="00FA653D" w:rsidRPr="00FA653D">
        <w:rPr>
          <w:rFonts w:ascii="Cambria" w:hAnsi="Cambria" w:cs="Cambria" w:hint="cs"/>
          <w:color w:val="008000"/>
          <w:sz w:val="28"/>
          <w:shd w:val="clear" w:color="auto" w:fill="FFFFFF"/>
          <w:rtl/>
        </w:rPr>
        <w:t> </w:t>
      </w:r>
      <w:r w:rsidR="00FA653D" w:rsidRPr="00FA653D">
        <w:rPr>
          <w:rStyle w:val="hilight"/>
          <w:rFonts w:ascii="Nassim" w:hAnsi="Nassim"/>
          <w:color w:val="008000"/>
          <w:sz w:val="29"/>
          <w:shd w:val="clear" w:color="auto" w:fill="FFFFFF"/>
          <w:rtl/>
        </w:rPr>
        <w:t>اسلام</w:t>
      </w:r>
      <w:r w:rsidR="00FA653D" w:rsidRPr="00FA653D">
        <w:rPr>
          <w:rFonts w:ascii="Cambria" w:hAnsi="Cambria" w:cs="Cambria" w:hint="cs"/>
          <w:color w:val="008000"/>
          <w:sz w:val="28"/>
          <w:shd w:val="clear" w:color="auto" w:fill="FFFFFF"/>
          <w:rtl/>
        </w:rPr>
        <w:t> </w:t>
      </w:r>
      <w:r w:rsidR="00FA653D" w:rsidRPr="00FA653D">
        <w:rPr>
          <w:rFonts w:ascii="Nassim" w:hAnsi="Nassim"/>
          <w:color w:val="008000"/>
          <w:sz w:val="29"/>
          <w:shd w:val="clear" w:color="auto" w:fill="FFFFFF"/>
          <w:rtl/>
        </w:rPr>
        <w:t>لنفسه و</w:t>
      </w:r>
      <w:r w:rsidR="0050728D">
        <w:rPr>
          <w:rFonts w:ascii="Nassim" w:hAnsi="Nassim" w:hint="cs"/>
          <w:color w:val="008000"/>
          <w:sz w:val="29"/>
          <w:shd w:val="clear" w:color="auto" w:fill="FFFFFF"/>
          <w:rtl/>
        </w:rPr>
        <w:t xml:space="preserve"> </w:t>
      </w:r>
      <w:r w:rsidR="00FA653D" w:rsidRPr="00FA653D">
        <w:rPr>
          <w:rFonts w:ascii="Nassim" w:hAnsi="Nassim"/>
          <w:color w:val="008000"/>
          <w:sz w:val="29"/>
          <w:shd w:val="clear" w:color="auto" w:fill="FFFFFF"/>
          <w:rtl/>
        </w:rPr>
        <w:t>لولده الصغار</w:t>
      </w:r>
      <w:r w:rsidR="00C80E40">
        <w:rPr>
          <w:rFonts w:hint="cs"/>
          <w:sz w:val="28"/>
          <w:rtl/>
        </w:rPr>
        <w:t xml:space="preserve">» </w:t>
      </w:r>
      <w:r>
        <w:rPr>
          <w:rFonts w:hint="cs"/>
          <w:sz w:val="28"/>
          <w:rtl/>
        </w:rPr>
        <w:t xml:space="preserve">که اشاره شد اقتضا می‌کند که اسلام تبعی حتی در مورد انتساب ولد به غیر نکاح یا شبهه اسلام </w:t>
      </w:r>
      <w:r w:rsidR="00C80E40">
        <w:rPr>
          <w:rFonts w:hint="cs"/>
          <w:sz w:val="28"/>
          <w:rtl/>
        </w:rPr>
        <w:t>هم</w:t>
      </w:r>
      <w:r>
        <w:rPr>
          <w:rFonts w:hint="cs"/>
          <w:sz w:val="28"/>
          <w:rtl/>
        </w:rPr>
        <w:t xml:space="preserve"> </w:t>
      </w:r>
      <w:r w:rsidR="00C80E40">
        <w:rPr>
          <w:rFonts w:hint="cs"/>
          <w:sz w:val="28"/>
          <w:rtl/>
        </w:rPr>
        <w:t>م</w:t>
      </w:r>
      <w:r>
        <w:rPr>
          <w:rFonts w:hint="cs"/>
          <w:sz w:val="28"/>
          <w:rtl/>
        </w:rPr>
        <w:t>وجود</w:t>
      </w:r>
      <w:r w:rsidR="00C80E40">
        <w:rPr>
          <w:rFonts w:hint="cs"/>
          <w:sz w:val="28"/>
          <w:rtl/>
        </w:rPr>
        <w:t xml:space="preserve"> باشد</w:t>
      </w:r>
      <w:r>
        <w:rPr>
          <w:rFonts w:hint="cs"/>
          <w:sz w:val="28"/>
          <w:rtl/>
        </w:rPr>
        <w:t xml:space="preserve"> و لذا نتیجه می‌شود که محکوم به اسلام تبعی است. آن‌چه در ادله آمده فقط نفی ارث از ولد الزنا است نه نفی نسب. شاید نفی نسبی که در کلمات عده‌ای از فقها به آن تصریح شده از همین دلیل نفی ارث نشأت گرفته باشد و الا ما هیچ دلیلی بر نفی نسب نداریم. در حقیقت یکی از آثار نسب ارث است. چون از آثار جلیه است کأنه نفی این اثر را مساوق با نفی موضوعش تلقی کرده ‌اند در حالی که موجبی ندارد. خیلی موارد داریم که ارث منتفی است در حالی که نسب منتفی نیست مثل موارد کفر یا قتل. اهل </w:t>
      </w:r>
      <w:r w:rsidR="00C80E40">
        <w:rPr>
          <w:rFonts w:hint="cs"/>
          <w:sz w:val="28"/>
          <w:rtl/>
        </w:rPr>
        <w:t xml:space="preserve">دو ملت از هم ارث نمی برند ولی اولاد کفار </w:t>
      </w:r>
      <w:r>
        <w:rPr>
          <w:rFonts w:hint="cs"/>
          <w:sz w:val="28"/>
          <w:rtl/>
        </w:rPr>
        <w:t>به حسب نسب از پدرانشان ارث می‌برند. مثلا ولد مسلمانی کافر بود از او ارث نمی‌برد نه به این معنا که ولد او نیست. یعنی در جایی که یهود</w:t>
      </w:r>
      <w:r w:rsidR="00C80E40">
        <w:rPr>
          <w:rFonts w:hint="cs"/>
          <w:sz w:val="28"/>
          <w:rtl/>
        </w:rPr>
        <w:t>ی مسلمان شد ولی بچه‌اش کافر است</w:t>
      </w:r>
      <w:r>
        <w:rPr>
          <w:rFonts w:hint="cs"/>
          <w:sz w:val="28"/>
          <w:rtl/>
        </w:rPr>
        <w:t xml:space="preserve"> کافر از پدر مسلمانش ارث نمی‌برد چون </w:t>
      </w:r>
      <w:r w:rsidR="00E60E7A">
        <w:rPr>
          <w:rFonts w:hint="cs"/>
          <w:sz w:val="28"/>
          <w:rtl/>
        </w:rPr>
        <w:t>اهل دو ملت از هم ارث نمی برند</w:t>
      </w:r>
      <w:r>
        <w:rPr>
          <w:rFonts w:hint="cs"/>
          <w:sz w:val="28"/>
          <w:rtl/>
        </w:rPr>
        <w:t>، کافر از کافر ارث می‌برد نه از پدر مسلمانش</w:t>
      </w:r>
      <w:r w:rsidR="003D4DEE">
        <w:rPr>
          <w:rFonts w:hint="cs"/>
          <w:sz w:val="28"/>
          <w:rtl/>
        </w:rPr>
        <w:t xml:space="preserve"> و</w:t>
      </w:r>
      <w:r>
        <w:rPr>
          <w:rFonts w:hint="cs"/>
          <w:sz w:val="28"/>
          <w:rtl/>
        </w:rPr>
        <w:t xml:space="preserve"> به این معنا</w:t>
      </w:r>
      <w:r w:rsidR="003D4DEE">
        <w:rPr>
          <w:rFonts w:hint="cs"/>
          <w:sz w:val="28"/>
          <w:rtl/>
        </w:rPr>
        <w:t xml:space="preserve"> نیست</w:t>
      </w:r>
      <w:r>
        <w:rPr>
          <w:rFonts w:hint="cs"/>
          <w:sz w:val="28"/>
          <w:rtl/>
        </w:rPr>
        <w:t xml:space="preserve"> که نسب ندارد. همین‌که نفی ارث شد یعنی ا</w:t>
      </w:r>
      <w:r w:rsidR="005C1870">
        <w:rPr>
          <w:rFonts w:hint="cs"/>
          <w:sz w:val="28"/>
          <w:rtl/>
        </w:rPr>
        <w:t>ین بچه بچه‌ی پدرش نیست؟ شاید آن</w:t>
      </w:r>
      <w:r w:rsidR="000632E3">
        <w:rPr>
          <w:rFonts w:hint="cs"/>
          <w:sz w:val="28"/>
          <w:rtl/>
        </w:rPr>
        <w:t>چه</w:t>
      </w:r>
      <w:r>
        <w:rPr>
          <w:rFonts w:hint="cs"/>
          <w:sz w:val="28"/>
          <w:rtl/>
        </w:rPr>
        <w:t xml:space="preserve"> منشأ این شده که حکم به کفر در برخی از اذهان </w:t>
      </w:r>
      <w:r w:rsidR="003D4DEE">
        <w:rPr>
          <w:rFonts w:hint="cs"/>
          <w:sz w:val="28"/>
          <w:rtl/>
        </w:rPr>
        <w:t xml:space="preserve">شود </w:t>
      </w:r>
      <w:r>
        <w:rPr>
          <w:rFonts w:hint="cs"/>
          <w:sz w:val="28"/>
          <w:rtl/>
        </w:rPr>
        <w:t>آن است که در کلام سید مرتضی به آن اشاره شده است. در برخی از نصوص و احادیثی که سید مرتضی</w:t>
      </w:r>
      <w:r w:rsidR="00FA653D">
        <w:rPr>
          <w:rStyle w:val="FootnoteReference"/>
          <w:sz w:val="28"/>
          <w:rtl/>
        </w:rPr>
        <w:footnoteReference w:id="4"/>
      </w:r>
      <w:r>
        <w:rPr>
          <w:rFonts w:hint="cs"/>
          <w:sz w:val="28"/>
          <w:rtl/>
        </w:rPr>
        <w:t xml:space="preserve"> به حسب حکایت، نقل </w:t>
      </w:r>
      <w:r w:rsidR="003D4DEE">
        <w:rPr>
          <w:rFonts w:hint="cs"/>
          <w:sz w:val="28"/>
          <w:rtl/>
        </w:rPr>
        <w:t>تواتر آن کرده است آمده است</w:t>
      </w:r>
      <w:r>
        <w:rPr>
          <w:rFonts w:hint="cs"/>
          <w:sz w:val="28"/>
          <w:rtl/>
        </w:rPr>
        <w:t xml:space="preserve"> که</w:t>
      </w:r>
      <w:r w:rsidR="003D4DEE">
        <w:rPr>
          <w:rFonts w:hint="cs"/>
          <w:sz w:val="28"/>
          <w:rtl/>
        </w:rPr>
        <w:t xml:space="preserve"> «</w:t>
      </w:r>
      <w:r w:rsidRPr="00AF621C">
        <w:rPr>
          <w:rFonts w:hint="cs"/>
          <w:color w:val="008000"/>
          <w:sz w:val="28"/>
          <w:rtl/>
        </w:rPr>
        <w:t xml:space="preserve">ولد الزنا لا </w:t>
      </w:r>
      <w:r w:rsidRPr="00AF621C">
        <w:rPr>
          <w:rFonts w:hint="cs"/>
          <w:color w:val="008000"/>
          <w:sz w:val="28"/>
          <w:rtl/>
        </w:rPr>
        <w:lastRenderedPageBreak/>
        <w:t>یدخل الجنة</w:t>
      </w:r>
      <w:r w:rsidR="003D4DEE">
        <w:rPr>
          <w:rFonts w:hint="cs"/>
          <w:sz w:val="28"/>
          <w:rtl/>
        </w:rPr>
        <w:t>»</w:t>
      </w:r>
      <w:r w:rsidR="00AF621C">
        <w:rPr>
          <w:rStyle w:val="FootnoteReference"/>
          <w:sz w:val="28"/>
          <w:rtl/>
        </w:rPr>
        <w:footnoteReference w:id="5"/>
      </w:r>
      <w:r w:rsidR="003D4DEE">
        <w:rPr>
          <w:rFonts w:hint="cs"/>
          <w:sz w:val="28"/>
          <w:rtl/>
        </w:rPr>
        <w:t xml:space="preserve"> </w:t>
      </w:r>
      <w:r>
        <w:rPr>
          <w:rFonts w:hint="cs"/>
          <w:sz w:val="28"/>
          <w:rtl/>
        </w:rPr>
        <w:t xml:space="preserve">لا محاله هر مسلمانی </w:t>
      </w:r>
      <w:r w:rsidR="003D4DEE">
        <w:rPr>
          <w:rFonts w:hint="cs"/>
          <w:sz w:val="28"/>
          <w:rtl/>
        </w:rPr>
        <w:t>داخل بهشت می شود</w:t>
      </w:r>
      <w:r>
        <w:rPr>
          <w:rFonts w:hint="cs"/>
          <w:sz w:val="28"/>
          <w:rtl/>
        </w:rPr>
        <w:t xml:space="preserve"> و لذا حتی </w:t>
      </w:r>
      <w:r w:rsidR="003D4DEE">
        <w:rPr>
          <w:rFonts w:hint="cs"/>
          <w:sz w:val="28"/>
          <w:rtl/>
        </w:rPr>
        <w:t>گنهکاران</w:t>
      </w:r>
      <w:r>
        <w:rPr>
          <w:rFonts w:hint="cs"/>
          <w:sz w:val="28"/>
          <w:rtl/>
        </w:rPr>
        <w:t xml:space="preserve"> هم بعد التطهیر </w:t>
      </w:r>
      <w:r w:rsidR="003D4DEE">
        <w:rPr>
          <w:rFonts w:hint="cs"/>
          <w:sz w:val="28"/>
          <w:rtl/>
        </w:rPr>
        <w:t>داخل بهشت می شود</w:t>
      </w:r>
      <w:r>
        <w:rPr>
          <w:rFonts w:hint="cs"/>
          <w:sz w:val="28"/>
          <w:rtl/>
        </w:rPr>
        <w:t xml:space="preserve">. اما این‌که ولد الزنا داخل نمی‌شود ابدا </w:t>
      </w:r>
      <w:r w:rsidR="003D4DEE">
        <w:rPr>
          <w:rFonts w:hint="cs"/>
          <w:sz w:val="28"/>
          <w:rtl/>
        </w:rPr>
        <w:t>پس مسلمان نیست</w:t>
      </w:r>
      <w:r>
        <w:rPr>
          <w:rFonts w:hint="cs"/>
          <w:sz w:val="28"/>
          <w:rtl/>
        </w:rPr>
        <w:t xml:space="preserve">. اگر در بعضی از روایات آمده که </w:t>
      </w:r>
      <w:r w:rsidR="005B64D6">
        <w:rPr>
          <w:rFonts w:hint="cs"/>
          <w:sz w:val="28"/>
          <w:rtl/>
        </w:rPr>
        <w:t>«</w:t>
      </w:r>
      <w:r w:rsidR="00AF621C" w:rsidRPr="00AF621C">
        <w:rPr>
          <w:rFonts w:ascii="Nassim" w:hAnsi="Nassim"/>
          <w:color w:val="008000"/>
          <w:sz w:val="29"/>
          <w:shd w:val="clear" w:color="auto" w:fill="FFFFFF"/>
          <w:rtl/>
        </w:rPr>
        <w:t>و</w:t>
      </w:r>
      <w:r w:rsidR="005B64D6">
        <w:rPr>
          <w:rFonts w:ascii="Nassim" w:hAnsi="Nassim" w:hint="cs"/>
          <w:color w:val="008000"/>
          <w:sz w:val="29"/>
          <w:shd w:val="clear" w:color="auto" w:fill="FFFFFF"/>
          <w:rtl/>
        </w:rPr>
        <w:t xml:space="preserve"> </w:t>
      </w:r>
      <w:r w:rsidR="00AF621C" w:rsidRPr="00AF621C">
        <w:rPr>
          <w:rFonts w:ascii="Nassim" w:hAnsi="Nassim"/>
          <w:color w:val="008000"/>
          <w:sz w:val="29"/>
          <w:shd w:val="clear" w:color="auto" w:fill="FFFFFF"/>
          <w:rtl/>
        </w:rPr>
        <w:t>هو لا يطهر إلى سبعة آباء</w:t>
      </w:r>
      <w:r w:rsidR="00AF621C">
        <w:rPr>
          <w:rFonts w:hint="cs"/>
          <w:sz w:val="28"/>
          <w:rtl/>
        </w:rPr>
        <w:t>»</w:t>
      </w:r>
      <w:r w:rsidR="00AF621C">
        <w:rPr>
          <w:rStyle w:val="FootnoteReference"/>
          <w:sz w:val="28"/>
          <w:rtl/>
        </w:rPr>
        <w:footnoteReference w:id="6"/>
      </w:r>
      <w:r>
        <w:rPr>
          <w:rFonts w:hint="cs"/>
          <w:sz w:val="28"/>
          <w:rtl/>
        </w:rPr>
        <w:t xml:space="preserve"> یعنی تا هفت نسل کأنه این اثرات قضیه باقی می‌ماند و پاک نمی‌شود. یعنی هم ولد الزنا</w:t>
      </w:r>
      <w:r w:rsidR="005B64D6">
        <w:rPr>
          <w:rFonts w:hint="cs"/>
          <w:sz w:val="28"/>
          <w:rtl/>
        </w:rPr>
        <w:t xml:space="preserve"> </w:t>
      </w:r>
      <w:r w:rsidR="003D4DEE">
        <w:rPr>
          <w:rFonts w:hint="cs"/>
          <w:sz w:val="28"/>
          <w:rtl/>
        </w:rPr>
        <w:t>و هم  نوه‌ی او</w:t>
      </w:r>
      <w:r>
        <w:rPr>
          <w:rFonts w:hint="cs"/>
          <w:sz w:val="28"/>
          <w:rtl/>
        </w:rPr>
        <w:t xml:space="preserve"> که حلال زاده باشد، باز هم لا یطهر إلی سبعة آباء تا هفت نسل کأنه این حالت آلودگی وجود</w:t>
      </w:r>
      <w:r w:rsidR="003D4DEE">
        <w:rPr>
          <w:rFonts w:hint="cs"/>
          <w:sz w:val="28"/>
          <w:rtl/>
        </w:rPr>
        <w:t xml:space="preserve"> دارد. لا یطهر کأنه یعنی آلودگی</w:t>
      </w:r>
      <w:r>
        <w:rPr>
          <w:rFonts w:hint="cs"/>
          <w:sz w:val="28"/>
          <w:rtl/>
        </w:rPr>
        <w:t xml:space="preserve"> (جبر نیست) یعنی اقتضا در او است که در دیگران نیست، در حد اقتضا، یعنی اقتضای گناه و سرکشی و طغیان بیش از حلال زاده هست. در همه هست همان طور که در حلال زاده ها هم اقتضا متفاوت ا</w:t>
      </w:r>
      <w:r w:rsidR="003D4DEE">
        <w:rPr>
          <w:rFonts w:hint="cs"/>
          <w:sz w:val="28"/>
          <w:rtl/>
        </w:rPr>
        <w:t>ست. آنها</w:t>
      </w:r>
      <w:r>
        <w:rPr>
          <w:rFonts w:hint="cs"/>
          <w:sz w:val="28"/>
          <w:rtl/>
        </w:rPr>
        <w:t xml:space="preserve"> که پدرانشان شرابخوار هستند اقتضای گناه در بچه بیش‌تر است تا آن‌ها که پدرانشان مقیدند. این که دارد </w:t>
      </w:r>
      <w:r w:rsidR="004E3E52">
        <w:rPr>
          <w:rFonts w:hint="cs"/>
          <w:sz w:val="28"/>
          <w:rtl/>
        </w:rPr>
        <w:t>«</w:t>
      </w:r>
      <w:r w:rsidR="00AF621C" w:rsidRPr="00AF621C">
        <w:rPr>
          <w:rFonts w:ascii="Nassim" w:hAnsi="Nassim"/>
          <w:color w:val="008000"/>
          <w:sz w:val="29"/>
          <w:shd w:val="clear" w:color="auto" w:fill="FFFFFF"/>
          <w:rtl/>
        </w:rPr>
        <w:t>و</w:t>
      </w:r>
      <w:r w:rsidR="004E3E52">
        <w:rPr>
          <w:rFonts w:ascii="Nassim" w:hAnsi="Nassim" w:hint="cs"/>
          <w:color w:val="008000"/>
          <w:sz w:val="29"/>
          <w:shd w:val="clear" w:color="auto" w:fill="FFFFFF"/>
          <w:rtl/>
        </w:rPr>
        <w:t xml:space="preserve"> </w:t>
      </w:r>
      <w:r w:rsidR="00AF621C" w:rsidRPr="00AF621C">
        <w:rPr>
          <w:rFonts w:ascii="Nassim" w:hAnsi="Nassim"/>
          <w:color w:val="008000"/>
          <w:sz w:val="29"/>
          <w:shd w:val="clear" w:color="auto" w:fill="FFFFFF"/>
          <w:rtl/>
        </w:rPr>
        <w:t>هو لا يطهر إلى سبعة آباء</w:t>
      </w:r>
      <w:r w:rsidR="003D4DEE">
        <w:rPr>
          <w:rFonts w:hint="cs"/>
          <w:sz w:val="28"/>
          <w:rtl/>
        </w:rPr>
        <w:t>»</w:t>
      </w:r>
      <w:r>
        <w:rPr>
          <w:rFonts w:hint="cs"/>
          <w:sz w:val="28"/>
          <w:rtl/>
        </w:rPr>
        <w:t xml:space="preserve"> این معنایش این نیست که مجبور است بلکه به معنای وجود زمینه است. چرا که ولد الزنا مثل غیر او قطعا مکلف به اصول و فروع است. اطلاق ادله‌ی تکالیف همان‌طور که حلال المولد را می‌گیرد غیر او را هم می‌گیرد. هیچ‌کسی ادعا نمی‌کند که ادله‌ی تکالیف مال غیر او است ولی در عین حال این هشداری است که به او تذکر می‌دهد که ولو پدرت گناه کرده ولی تو زمینه‌اش را داری. (اقتضا معنایش علیت نیست. شما خودتان در بچه‌ها می‌بینید که اقتضای به گناه متفاوت است. برای بعضی از بچه‌ها اصلا وادار کردن به نماز لازم نیست. خودش کوک شده نماز می‌خواند اما بعضی بچه‌ها را باید بارها و بارها تکرار کرد. گاه حتی باید کتک زد. داریم اضربوهم. برای نماز داریم. انتظار شارع هم متفاوت می‌شود. البته طلبکاری شارع از او هم متفاوت است</w:t>
      </w:r>
      <w:r w:rsidR="006D27F2">
        <w:rPr>
          <w:rFonts w:hint="cs"/>
          <w:sz w:val="28"/>
          <w:rtl/>
        </w:rPr>
        <w:t>:</w:t>
      </w:r>
      <w:r>
        <w:rPr>
          <w:rFonts w:hint="cs"/>
          <w:sz w:val="28"/>
          <w:rtl/>
        </w:rPr>
        <w:t xml:space="preserve"> </w:t>
      </w:r>
      <w:r w:rsidR="006D27F2">
        <w:rPr>
          <w:rFonts w:hint="cs"/>
          <w:sz w:val="28"/>
          <w:rtl/>
        </w:rPr>
        <w:t>«</w:t>
      </w:r>
      <w:r w:rsidRPr="00DC7065">
        <w:rPr>
          <w:rFonts w:hint="cs"/>
          <w:color w:val="008000"/>
          <w:sz w:val="28"/>
          <w:rtl/>
        </w:rPr>
        <w:t>یغفر للجاهل سبعون ذنبا قبل أن یغفر للعالم ذنب واحد</w:t>
      </w:r>
      <w:r w:rsidR="0092119A">
        <w:rPr>
          <w:rFonts w:hint="cs"/>
          <w:sz w:val="28"/>
          <w:rtl/>
        </w:rPr>
        <w:t>»</w:t>
      </w:r>
      <w:r w:rsidR="00FA76E4">
        <w:rPr>
          <w:rStyle w:val="FootnoteReference"/>
          <w:sz w:val="28"/>
          <w:rtl/>
        </w:rPr>
        <w:footnoteReference w:id="7"/>
      </w:r>
      <w:r>
        <w:rPr>
          <w:rFonts w:hint="cs"/>
          <w:sz w:val="28"/>
          <w:rtl/>
        </w:rPr>
        <w:t xml:space="preserve"> چون اقتضا در غیر حلال المولد بیش از دیگران است شارع با او به گونه‌ای دیگر رفتار می‌کند. توقع شارع متفاوت است. پس این که در روایات آمده که </w:t>
      </w:r>
      <w:r w:rsidR="0050588C">
        <w:rPr>
          <w:rFonts w:hint="cs"/>
          <w:sz w:val="28"/>
          <w:rtl/>
        </w:rPr>
        <w:t>«</w:t>
      </w:r>
      <w:r w:rsidR="00DC7065" w:rsidRPr="00AF621C">
        <w:rPr>
          <w:rFonts w:ascii="Nassim" w:hAnsi="Nassim"/>
          <w:color w:val="008000"/>
          <w:sz w:val="29"/>
          <w:shd w:val="clear" w:color="auto" w:fill="FFFFFF"/>
          <w:rtl/>
        </w:rPr>
        <w:t>و</w:t>
      </w:r>
      <w:r w:rsidR="0050588C">
        <w:rPr>
          <w:rFonts w:ascii="Nassim" w:hAnsi="Nassim" w:hint="cs"/>
          <w:color w:val="008000"/>
          <w:sz w:val="29"/>
          <w:shd w:val="clear" w:color="auto" w:fill="FFFFFF"/>
          <w:rtl/>
        </w:rPr>
        <w:t xml:space="preserve"> </w:t>
      </w:r>
      <w:r w:rsidR="00DC7065" w:rsidRPr="00AF621C">
        <w:rPr>
          <w:rFonts w:ascii="Nassim" w:hAnsi="Nassim"/>
          <w:color w:val="008000"/>
          <w:sz w:val="29"/>
          <w:shd w:val="clear" w:color="auto" w:fill="FFFFFF"/>
          <w:rtl/>
        </w:rPr>
        <w:t>هو لا يطهر إلى سبعة آباء</w:t>
      </w:r>
      <w:r w:rsidR="0092119A">
        <w:rPr>
          <w:rFonts w:hint="cs"/>
          <w:sz w:val="28"/>
          <w:rtl/>
        </w:rPr>
        <w:t>»</w:t>
      </w:r>
      <w:r>
        <w:rPr>
          <w:rFonts w:hint="cs"/>
          <w:sz w:val="28"/>
          <w:rtl/>
        </w:rPr>
        <w:t xml:space="preserve"> یا این‌که در او قذارتی هست این قذارت معنایش جبر در گناه نیست بلکه به معنای خبث طینت است که معنایش جبر نیست. </w:t>
      </w:r>
      <w:r w:rsidR="00EC5BE7">
        <w:rPr>
          <w:rFonts w:hint="cs"/>
          <w:sz w:val="28"/>
          <w:rtl/>
        </w:rPr>
        <w:t>«</w:t>
      </w:r>
      <w:r w:rsidRPr="00DC7065">
        <w:rPr>
          <w:rFonts w:hint="cs"/>
          <w:color w:val="008000"/>
          <w:sz w:val="28"/>
          <w:rtl/>
        </w:rPr>
        <w:t xml:space="preserve">السعید </w:t>
      </w:r>
      <w:r w:rsidR="00DC7065" w:rsidRPr="00DC7065">
        <w:rPr>
          <w:rFonts w:hint="cs"/>
          <w:color w:val="008000"/>
          <w:sz w:val="28"/>
          <w:rtl/>
        </w:rPr>
        <w:t>من سع</w:t>
      </w:r>
      <w:r w:rsidRPr="00DC7065">
        <w:rPr>
          <w:rFonts w:hint="cs"/>
          <w:color w:val="008000"/>
          <w:sz w:val="28"/>
          <w:rtl/>
        </w:rPr>
        <w:t>د فی بطن امه</w:t>
      </w:r>
      <w:r w:rsidR="0092119A">
        <w:rPr>
          <w:rFonts w:hint="cs"/>
          <w:sz w:val="28"/>
          <w:rtl/>
        </w:rPr>
        <w:t>»</w:t>
      </w:r>
      <w:r w:rsidR="00DC7065">
        <w:rPr>
          <w:rStyle w:val="FootnoteReference"/>
          <w:sz w:val="28"/>
          <w:rtl/>
        </w:rPr>
        <w:footnoteReference w:id="8"/>
      </w:r>
      <w:r w:rsidR="0092119A">
        <w:rPr>
          <w:rFonts w:hint="cs"/>
          <w:sz w:val="28"/>
          <w:rtl/>
        </w:rPr>
        <w:t xml:space="preserve"> </w:t>
      </w:r>
      <w:r>
        <w:rPr>
          <w:rFonts w:hint="cs"/>
          <w:sz w:val="28"/>
          <w:rtl/>
        </w:rPr>
        <w:t>یعنی اقتضاء. اقتضاء در شکم مادر،</w:t>
      </w:r>
      <w:r w:rsidR="0092119A">
        <w:rPr>
          <w:rFonts w:hint="cs"/>
          <w:sz w:val="28"/>
          <w:rtl/>
        </w:rPr>
        <w:t xml:space="preserve"> </w:t>
      </w:r>
      <w:r>
        <w:rPr>
          <w:rFonts w:hint="cs"/>
          <w:sz w:val="28"/>
          <w:rtl/>
        </w:rPr>
        <w:t>در عین حال اقتضاء در شکم مادر در خارج که می‌آید همه اختیار دارند. اما این‌که همه اختیار دارند، یکی اقتضای گن</w:t>
      </w:r>
      <w:r w:rsidR="0092119A">
        <w:rPr>
          <w:rFonts w:hint="cs"/>
          <w:sz w:val="28"/>
          <w:rtl/>
        </w:rPr>
        <w:t>اه در او بیش‌تر است و یکی کم‌تر،</w:t>
      </w:r>
      <w:r>
        <w:rPr>
          <w:rFonts w:hint="cs"/>
          <w:sz w:val="28"/>
          <w:rtl/>
        </w:rPr>
        <w:t xml:space="preserve"> ما جبری نداریم </w:t>
      </w:r>
      <w:r w:rsidR="00D4324E">
        <w:rPr>
          <w:rFonts w:hint="cs"/>
          <w:sz w:val="28"/>
          <w:rtl/>
        </w:rPr>
        <w:t xml:space="preserve"> «</w:t>
      </w:r>
      <w:r w:rsidR="00DC7065" w:rsidRPr="00DC7065">
        <w:rPr>
          <w:rStyle w:val="hilight"/>
          <w:rFonts w:ascii="Nassim" w:hAnsi="Nassim"/>
          <w:color w:val="008000"/>
          <w:sz w:val="29"/>
          <w:shd w:val="clear" w:color="auto" w:fill="FFFFFF"/>
          <w:rtl/>
        </w:rPr>
        <w:t>لا</w:t>
      </w:r>
      <w:r w:rsidR="00DC7065" w:rsidRPr="00DC7065">
        <w:rPr>
          <w:rFonts w:ascii="Cambria" w:hAnsi="Cambria" w:cs="Cambria" w:hint="cs"/>
          <w:color w:val="008000"/>
          <w:sz w:val="28"/>
          <w:shd w:val="clear" w:color="auto" w:fill="FFFFFF"/>
          <w:rtl/>
        </w:rPr>
        <w:t> </w:t>
      </w:r>
      <w:r w:rsidR="00DC7065" w:rsidRPr="00DC7065">
        <w:rPr>
          <w:rStyle w:val="hilight"/>
          <w:rFonts w:ascii="Nassim" w:hAnsi="Nassim"/>
          <w:color w:val="008000"/>
          <w:sz w:val="29"/>
          <w:shd w:val="clear" w:color="auto" w:fill="FFFFFF"/>
          <w:rtl/>
        </w:rPr>
        <w:t>جبر</w:t>
      </w:r>
      <w:r w:rsidR="00DC7065" w:rsidRPr="00DC7065">
        <w:rPr>
          <w:rFonts w:ascii="Cambria" w:hAnsi="Cambria" w:cs="Cambria" w:hint="cs"/>
          <w:color w:val="008000"/>
          <w:sz w:val="28"/>
          <w:shd w:val="clear" w:color="auto" w:fill="FFFFFF"/>
          <w:rtl/>
        </w:rPr>
        <w:t> </w:t>
      </w:r>
      <w:r w:rsidR="00DC7065" w:rsidRPr="00DC7065">
        <w:rPr>
          <w:rStyle w:val="hilight"/>
          <w:rFonts w:ascii="Nassim" w:hAnsi="Nassim"/>
          <w:color w:val="008000"/>
          <w:sz w:val="29"/>
          <w:shd w:val="clear" w:color="auto" w:fill="FFFFFF"/>
          <w:rtl/>
        </w:rPr>
        <w:t>و</w:t>
      </w:r>
      <w:r w:rsidR="00DC7065" w:rsidRPr="00DC7065">
        <w:rPr>
          <w:rFonts w:ascii="Cambria" w:hAnsi="Cambria" w:cs="Cambria" w:hint="cs"/>
          <w:color w:val="008000"/>
          <w:sz w:val="28"/>
          <w:shd w:val="clear" w:color="auto" w:fill="FFFFFF"/>
          <w:rtl/>
        </w:rPr>
        <w:t> </w:t>
      </w:r>
      <w:r w:rsidR="00DC7065" w:rsidRPr="00DC7065">
        <w:rPr>
          <w:rStyle w:val="hilight"/>
          <w:rFonts w:ascii="Nassim" w:hAnsi="Nassim"/>
          <w:color w:val="008000"/>
          <w:sz w:val="29"/>
          <w:shd w:val="clear" w:color="auto" w:fill="FFFFFF"/>
          <w:rtl/>
        </w:rPr>
        <w:t>لا</w:t>
      </w:r>
      <w:r w:rsidR="00DC7065" w:rsidRPr="00DC7065">
        <w:rPr>
          <w:rFonts w:ascii="Cambria" w:hAnsi="Cambria" w:cs="Cambria" w:hint="cs"/>
          <w:color w:val="008000"/>
          <w:sz w:val="28"/>
          <w:shd w:val="clear" w:color="auto" w:fill="FFFFFF"/>
          <w:rtl/>
        </w:rPr>
        <w:t> </w:t>
      </w:r>
      <w:r w:rsidR="00DC7065" w:rsidRPr="00DC7065">
        <w:rPr>
          <w:rStyle w:val="hilight"/>
          <w:rFonts w:ascii="Nassim" w:hAnsi="Nassim"/>
          <w:color w:val="008000"/>
          <w:sz w:val="29"/>
          <w:shd w:val="clear" w:color="auto" w:fill="FFFFFF"/>
          <w:rtl/>
        </w:rPr>
        <w:t>تفويض</w:t>
      </w:r>
      <w:r w:rsidR="00DC7065" w:rsidRPr="00DC7065">
        <w:rPr>
          <w:rFonts w:ascii="Cambria" w:hAnsi="Cambria" w:cs="Cambria" w:hint="cs"/>
          <w:color w:val="008000"/>
          <w:sz w:val="28"/>
          <w:shd w:val="clear" w:color="auto" w:fill="FFFFFF"/>
          <w:rtl/>
        </w:rPr>
        <w:t> </w:t>
      </w:r>
      <w:r w:rsidR="00DC7065" w:rsidRPr="00DC7065">
        <w:rPr>
          <w:rStyle w:val="hilight"/>
          <w:rFonts w:ascii="Nassim" w:hAnsi="Nassim"/>
          <w:color w:val="008000"/>
          <w:sz w:val="29"/>
          <w:shd w:val="clear" w:color="auto" w:fill="FFFFFF"/>
          <w:rtl/>
        </w:rPr>
        <w:t>و</w:t>
      </w:r>
      <w:r w:rsidR="00DC7065" w:rsidRPr="00DC7065">
        <w:rPr>
          <w:rFonts w:ascii="Cambria" w:hAnsi="Cambria" w:cs="Cambria" w:hint="cs"/>
          <w:color w:val="008000"/>
          <w:sz w:val="28"/>
          <w:shd w:val="clear" w:color="auto" w:fill="FFFFFF"/>
          <w:rtl/>
        </w:rPr>
        <w:t> </w:t>
      </w:r>
      <w:r w:rsidR="00DC7065" w:rsidRPr="00DC7065">
        <w:rPr>
          <w:rFonts w:ascii="Nassim" w:hAnsi="Nassim"/>
          <w:color w:val="008000"/>
          <w:sz w:val="29"/>
          <w:shd w:val="clear" w:color="auto" w:fill="FFFFFF"/>
          <w:rtl/>
        </w:rPr>
        <w:t>لكن أمر بين أمرين</w:t>
      </w:r>
      <w:r w:rsidR="0092119A">
        <w:rPr>
          <w:rFonts w:hint="cs"/>
          <w:sz w:val="28"/>
          <w:rtl/>
        </w:rPr>
        <w:t>»</w:t>
      </w:r>
      <w:r w:rsidR="008B78D1">
        <w:rPr>
          <w:rStyle w:val="FootnoteReference"/>
          <w:sz w:val="28"/>
          <w:rtl/>
        </w:rPr>
        <w:footnoteReference w:id="9"/>
      </w:r>
      <w:r>
        <w:rPr>
          <w:rFonts w:hint="cs"/>
          <w:sz w:val="28"/>
          <w:rtl/>
        </w:rPr>
        <w:t xml:space="preserve"> ما بین جبر و تفویض واسطه ای نداریم. یعنی اختیار</w:t>
      </w:r>
      <w:r w:rsidR="0092119A">
        <w:rPr>
          <w:rFonts w:hint="cs"/>
          <w:sz w:val="28"/>
          <w:rtl/>
        </w:rPr>
        <w:t>،</w:t>
      </w:r>
      <w:r>
        <w:rPr>
          <w:rFonts w:hint="cs"/>
          <w:sz w:val="28"/>
          <w:rtl/>
        </w:rPr>
        <w:t xml:space="preserve"> اختیار امر بین الامرین است. کسی خیال نکند که ما بین جبر و عدم جبر</w:t>
      </w:r>
      <w:r w:rsidR="0092119A">
        <w:rPr>
          <w:rFonts w:hint="cs"/>
          <w:sz w:val="28"/>
          <w:rtl/>
        </w:rPr>
        <w:t>،</w:t>
      </w:r>
      <w:r>
        <w:rPr>
          <w:rFonts w:hint="cs"/>
          <w:sz w:val="28"/>
          <w:rtl/>
        </w:rPr>
        <w:t xml:space="preserve"> اختیار </w:t>
      </w:r>
      <w:r>
        <w:rPr>
          <w:rFonts w:hint="cs"/>
          <w:sz w:val="28"/>
          <w:rtl/>
        </w:rPr>
        <w:lastRenderedPageBreak/>
        <w:t>است. بین جبر و اختیار چیزی نیست. اختیار عدم جبر است. اختیار بین جبر و تفویض است. یا طرف مجبور است یا مختار. بین جبر و اختیار هیچ واسطه‌ای وجود ندارد. بین جبر و تفویض واسطه داریم و آن اختیار است.) لذا اگر روایتی داریم ناظر به این اقتضا است نه جبر</w:t>
      </w:r>
      <w:r w:rsidR="0092119A">
        <w:rPr>
          <w:rFonts w:hint="cs"/>
          <w:sz w:val="28"/>
          <w:rtl/>
        </w:rPr>
        <w:t>،</w:t>
      </w:r>
      <w:r>
        <w:rPr>
          <w:rFonts w:hint="cs"/>
          <w:sz w:val="28"/>
          <w:rtl/>
        </w:rPr>
        <w:t xml:space="preserve"> و این‌ها تأثیرش نه به لحاظ نفی نسب نه به لحاظ نفی اسلام تبعی است و آن‌چه دیروز اشاره شد </w:t>
      </w:r>
      <w:r w:rsidR="00D4324E">
        <w:rPr>
          <w:rFonts w:hint="cs"/>
          <w:sz w:val="28"/>
          <w:rtl/>
        </w:rPr>
        <w:t xml:space="preserve">در مورد </w:t>
      </w:r>
      <w:r>
        <w:rPr>
          <w:rFonts w:hint="cs"/>
          <w:sz w:val="28"/>
          <w:rtl/>
        </w:rPr>
        <w:t>استدلال به اسلام تبعی</w:t>
      </w:r>
      <w:r w:rsidR="00D4324E">
        <w:rPr>
          <w:rFonts w:hint="cs"/>
          <w:sz w:val="28"/>
          <w:rtl/>
        </w:rPr>
        <w:t>،</w:t>
      </w:r>
      <w:r>
        <w:rPr>
          <w:rFonts w:hint="cs"/>
          <w:sz w:val="28"/>
          <w:rtl/>
        </w:rPr>
        <w:t xml:space="preserve"> می‌خواهیم بگوییم دلیل اسلام تبعی اطلاق دارد. موارد نسب از طریق غیر نکاح مشروع هم شامل است.</w:t>
      </w:r>
    </w:p>
    <w:p w:rsidR="0092119A" w:rsidRDefault="009A652D" w:rsidP="0008597D">
      <w:pPr>
        <w:jc w:val="both"/>
        <w:rPr>
          <w:sz w:val="28"/>
          <w:rtl/>
        </w:rPr>
      </w:pPr>
      <w:r>
        <w:rPr>
          <w:rFonts w:hint="cs"/>
          <w:sz w:val="28"/>
          <w:rtl/>
        </w:rPr>
        <w:t>این نسبت به آن‌چه در کلام مرحوم خوئی وفاقا لمرحوم مح</w:t>
      </w:r>
      <w:r w:rsidR="00FD362F">
        <w:rPr>
          <w:rFonts w:hint="cs"/>
          <w:sz w:val="28"/>
          <w:rtl/>
        </w:rPr>
        <w:t>قق و دیگران در این‌جا آمد. لذا</w:t>
      </w:r>
      <w:r>
        <w:rPr>
          <w:rFonts w:hint="cs"/>
          <w:sz w:val="28"/>
          <w:rtl/>
        </w:rPr>
        <w:t xml:space="preserve"> </w:t>
      </w:r>
      <w:r w:rsidR="0092119A">
        <w:rPr>
          <w:rFonts w:hint="cs"/>
          <w:sz w:val="28"/>
          <w:rtl/>
        </w:rPr>
        <w:t>مطرح شدن این مسأله</w:t>
      </w:r>
      <w:r w:rsidR="00FD362F">
        <w:rPr>
          <w:rFonts w:hint="cs"/>
          <w:sz w:val="28"/>
          <w:rtl/>
        </w:rPr>
        <w:t xml:space="preserve"> در اینجا</w:t>
      </w:r>
      <w:r>
        <w:rPr>
          <w:rFonts w:hint="cs"/>
          <w:sz w:val="28"/>
          <w:rtl/>
        </w:rPr>
        <w:t xml:space="preserve"> به اعتبار شبهه‌ی اسلام ولد نامشروع بود و الا نباید طبق آن را در ذیل مسأله‌ی اشتراط تساوی در اسلام می‌فرمودند. بلکه باید در ذیل کل مباحث بعد از آن‌که از شروط قصاص فارغ می‌شدند، می‌گفتند جمله‌ای از امور متوهم که شرط است، از جمله این‌که باید ولد الزنا نباشد که ‌چنین چیزی شرط نیست.</w:t>
      </w:r>
    </w:p>
    <w:p w:rsidR="0092119A" w:rsidRDefault="00AF1F65" w:rsidP="00AF1F65">
      <w:pPr>
        <w:pStyle w:val="Heading1"/>
        <w:rPr>
          <w:rtl/>
        </w:rPr>
      </w:pPr>
      <w:bookmarkStart w:id="7" w:name="_Toc536069200"/>
      <w:r>
        <w:rPr>
          <w:rFonts w:hint="cs"/>
          <w:rtl/>
        </w:rPr>
        <w:t>معیار در حال مجنی علیه از حیث اسلام و کفر</w:t>
      </w:r>
      <w:bookmarkEnd w:id="7"/>
    </w:p>
    <w:p w:rsidR="009A652D" w:rsidRDefault="00452743" w:rsidP="00222976">
      <w:pPr>
        <w:jc w:val="both"/>
        <w:rPr>
          <w:sz w:val="28"/>
          <w:rtl/>
        </w:rPr>
      </w:pPr>
      <w:r>
        <w:rPr>
          <w:rFonts w:hint="cs"/>
          <w:sz w:val="28"/>
          <w:rtl/>
        </w:rPr>
        <w:t>مرحوم خوئی</w:t>
      </w:r>
      <w:r w:rsidR="003A18F5">
        <w:rPr>
          <w:rStyle w:val="FootnoteReference"/>
          <w:sz w:val="28"/>
          <w:rtl/>
        </w:rPr>
        <w:footnoteReference w:id="10"/>
      </w:r>
      <w:r w:rsidR="009A652D">
        <w:rPr>
          <w:rFonts w:hint="cs"/>
          <w:sz w:val="28"/>
          <w:rtl/>
        </w:rPr>
        <w:t xml:space="preserve"> بعد از آن که اشتراط مساوات در دین را به لحاظ جانی فرمود و فرمود که معیار در دین نسبت به جانی حال قصاص است نه حال جنایت</w:t>
      </w:r>
      <w:r w:rsidR="009E3C1C">
        <w:rPr>
          <w:rFonts w:hint="cs"/>
          <w:sz w:val="28"/>
          <w:rtl/>
        </w:rPr>
        <w:t>،</w:t>
      </w:r>
      <w:r w:rsidR="009A652D">
        <w:rPr>
          <w:rFonts w:hint="cs"/>
          <w:sz w:val="28"/>
          <w:rtl/>
        </w:rPr>
        <w:t xml:space="preserve"> متعرض احکام مربوط به مجنی علیه می‌شود که مجنی علیه </w:t>
      </w:r>
      <w:r w:rsidR="00222976">
        <w:rPr>
          <w:rFonts w:hint="cs"/>
          <w:sz w:val="28"/>
          <w:rtl/>
        </w:rPr>
        <w:t>اگر مسلمان باشد یا کافر باشد</w:t>
      </w:r>
      <w:r w:rsidR="009A652D">
        <w:rPr>
          <w:rFonts w:hint="cs"/>
          <w:sz w:val="28"/>
          <w:rtl/>
        </w:rPr>
        <w:t xml:space="preserve"> منشأ ثبوت قصاص یا دیه یا عدم قصاص و دیه است. اگر مجنی علیه ذمی یا معاهد بود مستحق دیه است </w:t>
      </w:r>
      <w:r w:rsidR="00222976">
        <w:rPr>
          <w:rFonts w:hint="cs"/>
          <w:sz w:val="28"/>
          <w:rtl/>
        </w:rPr>
        <w:t xml:space="preserve">و </w:t>
      </w:r>
      <w:r w:rsidR="009A652D">
        <w:rPr>
          <w:rFonts w:hint="cs"/>
          <w:sz w:val="28"/>
          <w:rtl/>
        </w:rPr>
        <w:t xml:space="preserve">قصاص نخواهد بود، </w:t>
      </w:r>
      <w:r w:rsidR="00222976">
        <w:rPr>
          <w:rFonts w:hint="cs"/>
          <w:sz w:val="28"/>
          <w:rtl/>
        </w:rPr>
        <w:t>و</w:t>
      </w:r>
      <w:r w:rsidR="009A652D">
        <w:rPr>
          <w:rFonts w:hint="cs"/>
          <w:sz w:val="28"/>
          <w:rtl/>
        </w:rPr>
        <w:t xml:space="preserve"> اگر مجنی علیه مسلمان بود قاتل محکوم به قصاص است. این‌که حال مجنی علیه از حیث اسلام و کفر آیا معیار در حال او از حیث اسلام و کفر</w:t>
      </w:r>
      <w:r w:rsidR="00C875B3">
        <w:rPr>
          <w:rFonts w:hint="cs"/>
          <w:sz w:val="28"/>
          <w:rtl/>
        </w:rPr>
        <w:t>ِ</w:t>
      </w:r>
      <w:r w:rsidR="009A652D">
        <w:rPr>
          <w:rFonts w:hint="cs"/>
          <w:sz w:val="28"/>
          <w:rtl/>
        </w:rPr>
        <w:t xml:space="preserve"> آن</w:t>
      </w:r>
      <w:r w:rsidR="00373C18">
        <w:rPr>
          <w:rFonts w:hint="cs"/>
          <w:sz w:val="28"/>
          <w:rtl/>
        </w:rPr>
        <w:t>،</w:t>
      </w:r>
      <w:r w:rsidR="009A652D">
        <w:rPr>
          <w:rFonts w:hint="cs"/>
          <w:sz w:val="28"/>
          <w:rtl/>
        </w:rPr>
        <w:t xml:space="preserve"> حال ایراد سبب جنایت است، یا حال استقرار و سرایت. این مسأله ی اول در کلام مرحوم خوئی آمده است و بعد یک </w:t>
      </w:r>
      <w:r w:rsidR="00222976">
        <w:rPr>
          <w:rFonts w:hint="cs"/>
          <w:sz w:val="28"/>
          <w:rtl/>
        </w:rPr>
        <w:t>مسأله‌</w:t>
      </w:r>
      <w:r w:rsidR="009A652D">
        <w:rPr>
          <w:rFonts w:hint="cs"/>
          <w:sz w:val="28"/>
          <w:rtl/>
        </w:rPr>
        <w:t>ی دومی. منظور این است که اگر شخصی در حالی که سم به طرف خوراند یا دست او را قطع کرد و منتهی به مرگ او می‌شود. در حالی سم به او داد که مجنی علیه کافر بود</w:t>
      </w:r>
      <w:r w:rsidR="00222976">
        <w:rPr>
          <w:rFonts w:hint="cs"/>
          <w:sz w:val="28"/>
          <w:rtl/>
        </w:rPr>
        <w:t xml:space="preserve"> و بعد</w:t>
      </w:r>
      <w:r w:rsidR="009A652D">
        <w:rPr>
          <w:rFonts w:hint="cs"/>
          <w:sz w:val="28"/>
          <w:rtl/>
        </w:rPr>
        <w:t xml:space="preserve"> این فرد مجنی علیه مسلمان شد. به حسب نصوص ما تا جان به حلقوم نرسد توبه‌ی او مقبول است. اسلامش مقبول است. اسلام آورد و بعد مرد. جنایت در حال کفر مجنی علیه ایراد شده اما سرایت در حال اسلام او است. آیا قاتل </w:t>
      </w:r>
      <w:r w:rsidR="00222976">
        <w:rPr>
          <w:rFonts w:hint="cs"/>
          <w:sz w:val="28"/>
          <w:rtl/>
        </w:rPr>
        <w:t>قصاص می شود</w:t>
      </w:r>
      <w:r w:rsidR="009A652D">
        <w:rPr>
          <w:rFonts w:hint="cs"/>
          <w:sz w:val="28"/>
          <w:rtl/>
        </w:rPr>
        <w:t xml:space="preserve"> به اعتبار حال سرایت یا </w:t>
      </w:r>
      <w:r w:rsidR="00222976">
        <w:rPr>
          <w:rFonts w:hint="cs"/>
          <w:sz w:val="28"/>
          <w:rtl/>
        </w:rPr>
        <w:t>قصاص نمی شود</w:t>
      </w:r>
      <w:r w:rsidR="009A652D">
        <w:rPr>
          <w:rFonts w:hint="cs"/>
          <w:sz w:val="28"/>
          <w:rtl/>
        </w:rPr>
        <w:t xml:space="preserve"> به اعتبار حال جنایت؟ و اگر بناست در جایی دیه ثابت باشد، دیه دیه‌ی مسلمان ثابت می‌شود به اعتبار حال سرایت یا دیه ثابت می‌شود به اعتبار حال جنایت. یعنی آیا دیه‌ی یهودی ثابت می‌شود یا مسلمان.</w:t>
      </w:r>
    </w:p>
    <w:p w:rsidR="001A1EA5" w:rsidRPr="00DE73B4" w:rsidRDefault="009A652D" w:rsidP="00DE73B4">
      <w:pPr>
        <w:jc w:val="both"/>
        <w:rPr>
          <w:sz w:val="28"/>
          <w:rtl/>
        </w:rPr>
      </w:pPr>
      <w:r>
        <w:rPr>
          <w:rFonts w:hint="cs"/>
          <w:sz w:val="28"/>
          <w:rtl/>
        </w:rPr>
        <w:lastRenderedPageBreak/>
        <w:t>مرحوم خوئی در مقام تفصیل فرموده: معیار در قصاص حال جنایت است نه حال سرایت. یعنی کسی اگر در</w:t>
      </w:r>
      <w:r w:rsidR="00222976">
        <w:rPr>
          <w:rFonts w:hint="cs"/>
          <w:sz w:val="28"/>
          <w:rtl/>
        </w:rPr>
        <w:t xml:space="preserve"> حال جنایت مسلمان بود</w:t>
      </w:r>
      <w:r>
        <w:rPr>
          <w:rFonts w:hint="cs"/>
          <w:sz w:val="28"/>
          <w:rtl/>
        </w:rPr>
        <w:t xml:space="preserve">، آن گاه قاتل را قصاص می‌کنند ولی اگر در حال جنایت مسلمان نبود، کافر بود ولی در حال سرایت مسلمان بود او را قصاص نمی‌کنند. معیار در قصاص، اسلام در حال جنایت است نه اسلام در حال سرایت. لذا ما این طور تعبیر کردیم که معیار در قصاص حال جنایت است نه حال استقرار جنایت که حال سرایت است. لذا هم محقق دارد </w:t>
      </w:r>
      <w:r w:rsidR="00222976">
        <w:rPr>
          <w:rFonts w:hint="cs"/>
          <w:sz w:val="28"/>
          <w:rtl/>
        </w:rPr>
        <w:t xml:space="preserve">و </w:t>
      </w:r>
      <w:r w:rsidR="00370385">
        <w:rPr>
          <w:rFonts w:hint="cs"/>
          <w:sz w:val="28"/>
          <w:rtl/>
        </w:rPr>
        <w:t>هم مرحوم خوئی، هر دو فرموده‌اند</w:t>
      </w:r>
      <w:r>
        <w:rPr>
          <w:rFonts w:hint="cs"/>
          <w:sz w:val="28"/>
          <w:rtl/>
        </w:rPr>
        <w:t xml:space="preserve"> معروف هم هم</w:t>
      </w:r>
      <w:r w:rsidR="00222976">
        <w:rPr>
          <w:rFonts w:hint="cs"/>
          <w:sz w:val="28"/>
          <w:rtl/>
        </w:rPr>
        <w:t>ین است که</w:t>
      </w:r>
      <w:r>
        <w:rPr>
          <w:rFonts w:hint="cs"/>
          <w:sz w:val="28"/>
          <w:rtl/>
        </w:rPr>
        <w:t xml:space="preserve"> اگر در حال حدوث ج</w:t>
      </w:r>
      <w:r w:rsidR="00370385">
        <w:rPr>
          <w:rFonts w:hint="cs"/>
          <w:sz w:val="28"/>
          <w:rtl/>
        </w:rPr>
        <w:t>نایت مجنی علیه مسلمان نبود، و</w:t>
      </w:r>
      <w:r w:rsidR="00222976">
        <w:rPr>
          <w:rFonts w:hint="cs"/>
          <w:sz w:val="28"/>
          <w:rtl/>
        </w:rPr>
        <w:t>لی</w:t>
      </w:r>
      <w:r>
        <w:rPr>
          <w:rFonts w:hint="cs"/>
          <w:sz w:val="28"/>
          <w:rtl/>
        </w:rPr>
        <w:t xml:space="preserve"> در حال استقرار مسلمان باشد قصاص ثابت نمی‌شود. پس نسبت به قصاص، در دین نسبت به مجنی علیه معیار دین او در حال جنایت است نه حال استقرار جنایت. اما در مورد دیه فرموده‌اند معیار حال استقرار جنایت است نه حال جنایت. یعنی حالا که بنا است قصاص نشود بلکه دیه باید بدهد، مثلا مسلمانی یهودی را سم داد و این یهودی قبل از آن‌که بمیرد مسلمان شد و مرد، مسلمان باید دیه‌ی کامل مسلمان به ولی دم یهودی بدهد نه دیه‌ی قتل یهودی یعنی ۱۰۰۰ دینار نه ۸۰ دینار. یعنی ۱۰۰۰۰ درهم باید بدهد نه ۸۰۰ درهم</w:t>
      </w:r>
      <w:r w:rsidR="00222976">
        <w:rPr>
          <w:rFonts w:hint="cs"/>
          <w:sz w:val="28"/>
          <w:rtl/>
        </w:rPr>
        <w:t>. پس</w:t>
      </w:r>
      <w:r>
        <w:rPr>
          <w:rFonts w:hint="cs"/>
          <w:sz w:val="28"/>
          <w:rtl/>
        </w:rPr>
        <w:t xml:space="preserve"> </w:t>
      </w:r>
      <w:r w:rsidR="003B5DBC">
        <w:rPr>
          <w:rFonts w:hint="cs"/>
          <w:sz w:val="28"/>
          <w:rtl/>
        </w:rPr>
        <w:t xml:space="preserve">معیار </w:t>
      </w:r>
      <w:r>
        <w:rPr>
          <w:rFonts w:hint="cs"/>
          <w:sz w:val="28"/>
          <w:rtl/>
        </w:rPr>
        <w:t>در ضمان دیه حال استقرار جنایت</w:t>
      </w:r>
      <w:r w:rsidR="003B5DBC">
        <w:rPr>
          <w:rFonts w:hint="cs"/>
          <w:sz w:val="28"/>
          <w:rtl/>
        </w:rPr>
        <w:t xml:space="preserve"> ولی</w:t>
      </w:r>
      <w:r>
        <w:rPr>
          <w:rFonts w:hint="cs"/>
          <w:sz w:val="28"/>
          <w:rtl/>
        </w:rPr>
        <w:t xml:space="preserve"> معیار در قصاص حال حدوث جنایت است</w:t>
      </w:r>
      <w:r w:rsidR="003B5DBC">
        <w:rPr>
          <w:rFonts w:hint="cs"/>
          <w:sz w:val="28"/>
          <w:rtl/>
        </w:rPr>
        <w:t xml:space="preserve"> نسبت به حال مجنی علیه</w:t>
      </w:r>
      <w:r>
        <w:rPr>
          <w:rFonts w:hint="cs"/>
          <w:sz w:val="28"/>
          <w:rtl/>
        </w:rPr>
        <w:t xml:space="preserve">. معیار در سنجش دین </w:t>
      </w:r>
      <w:r w:rsidR="003B5DBC">
        <w:rPr>
          <w:rFonts w:hint="cs"/>
          <w:sz w:val="28"/>
          <w:rtl/>
        </w:rPr>
        <w:t>مجنی علیه</w:t>
      </w:r>
      <w:r>
        <w:rPr>
          <w:rFonts w:hint="cs"/>
          <w:sz w:val="28"/>
          <w:rtl/>
        </w:rPr>
        <w:t xml:space="preserve"> در حکم به ضمان قصاص او این است که باید حال جنایت را در نظر بگیریم که اگر در حال جنایت مسلمان بود قاتل او قصاص می‌شود، اما نسبت به این‌که اگر در حال جنایت مسلمان نبود ولو در حال مرگش مسلمان باشد، قصاص محقق نمی‌شود اما نسبت به دیه فرموده‌اند باید حال استقرار جنایت را در ن</w:t>
      </w:r>
      <w:r w:rsidR="00DE73B4">
        <w:rPr>
          <w:rFonts w:hint="cs"/>
          <w:sz w:val="28"/>
          <w:rtl/>
        </w:rPr>
        <w:t>ظر بگیریم نه حال حدوث جنایت را.</w:t>
      </w:r>
    </w:p>
    <w:sectPr w:rsidR="001A1EA5" w:rsidRPr="00DE73B4"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D74" w:rsidRDefault="00B77D74" w:rsidP="008B750B">
      <w:pPr>
        <w:spacing w:line="240" w:lineRule="auto"/>
      </w:pPr>
      <w:r>
        <w:separator/>
      </w:r>
    </w:p>
  </w:endnote>
  <w:endnote w:type="continuationSeparator" w:id="0">
    <w:p w:rsidR="00B77D74" w:rsidRDefault="00B77D7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B78D1" w:rsidRPr="008B78D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F57AF" w:rsidP="001B6799">
          <w:pPr>
            <w:pStyle w:val="Footer"/>
            <w:bidi w:val="0"/>
            <w:rPr>
              <w:color w:val="808080" w:themeColor="background1" w:themeShade="80"/>
              <w:rtl/>
            </w:rPr>
          </w:pPr>
          <w:bookmarkStart w:id="15" w:name="BokAdres"/>
          <w:bookmarkEnd w:id="15"/>
          <w:r>
            <w:rPr>
              <w:color w:val="808080" w:themeColor="background1" w:themeShade="80"/>
            </w:rPr>
            <w:t>F1mq1_13970708-004_mk4_mfeb.ir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D74" w:rsidRDefault="00B77D74" w:rsidP="008B750B">
      <w:pPr>
        <w:spacing w:line="240" w:lineRule="auto"/>
      </w:pPr>
      <w:r>
        <w:separator/>
      </w:r>
    </w:p>
  </w:footnote>
  <w:footnote w:type="continuationSeparator" w:id="0">
    <w:p w:rsidR="00B77D74" w:rsidRDefault="00B77D74" w:rsidP="008B750B">
      <w:pPr>
        <w:spacing w:line="240" w:lineRule="auto"/>
      </w:pPr>
      <w:r>
        <w:continuationSeparator/>
      </w:r>
    </w:p>
  </w:footnote>
  <w:footnote w:id="1">
    <w:p w:rsidR="003D323C" w:rsidRPr="003D323C" w:rsidRDefault="003D323C" w:rsidP="003D323C">
      <w:pPr>
        <w:pStyle w:val="FootnoteText"/>
      </w:pPr>
      <w:r w:rsidRPr="003D323C">
        <w:footnoteRef/>
      </w:r>
      <w:r w:rsidRPr="003D323C">
        <w:rPr>
          <w:rtl/>
        </w:rPr>
        <w:t xml:space="preserve"> </w:t>
      </w:r>
      <w:hyperlink r:id="rId1" w:history="1">
        <w:r w:rsidRPr="003D323C">
          <w:rPr>
            <w:rStyle w:val="Hyperlink"/>
            <w:rFonts w:hint="cs"/>
            <w:rtl/>
          </w:rPr>
          <w:t>السرائر</w:t>
        </w:r>
        <w:r w:rsidRPr="003D323C">
          <w:rPr>
            <w:rStyle w:val="Hyperlink"/>
            <w:rtl/>
          </w:rPr>
          <w:t xml:space="preserve"> </w:t>
        </w:r>
        <w:r w:rsidRPr="003D323C">
          <w:rPr>
            <w:rStyle w:val="Hyperlink"/>
            <w:rFonts w:hint="cs"/>
            <w:rtl/>
          </w:rPr>
          <w:t>الحاوی</w:t>
        </w:r>
        <w:r w:rsidRPr="003D323C">
          <w:rPr>
            <w:rStyle w:val="Hyperlink"/>
            <w:rtl/>
          </w:rPr>
          <w:t xml:space="preserve"> </w:t>
        </w:r>
        <w:r w:rsidRPr="003D323C">
          <w:rPr>
            <w:rStyle w:val="Hyperlink"/>
            <w:rFonts w:hint="cs"/>
            <w:rtl/>
          </w:rPr>
          <w:t>لتحرير</w:t>
        </w:r>
        <w:r w:rsidRPr="003D323C">
          <w:rPr>
            <w:rStyle w:val="Hyperlink"/>
            <w:rtl/>
          </w:rPr>
          <w:t xml:space="preserve"> </w:t>
        </w:r>
        <w:r w:rsidRPr="003D323C">
          <w:rPr>
            <w:rStyle w:val="Hyperlink"/>
            <w:rFonts w:hint="cs"/>
            <w:rtl/>
          </w:rPr>
          <w:t>الفتاوی،</w:t>
        </w:r>
        <w:r w:rsidRPr="003D323C">
          <w:rPr>
            <w:rStyle w:val="Hyperlink"/>
            <w:rtl/>
          </w:rPr>
          <w:t xml:space="preserve"> </w:t>
        </w:r>
        <w:r w:rsidRPr="003D323C">
          <w:rPr>
            <w:rStyle w:val="Hyperlink"/>
            <w:rFonts w:hint="cs"/>
            <w:rtl/>
          </w:rPr>
          <w:t>ابن</w:t>
        </w:r>
        <w:r w:rsidRPr="003D323C">
          <w:rPr>
            <w:rStyle w:val="Hyperlink"/>
            <w:rtl/>
          </w:rPr>
          <w:t xml:space="preserve"> </w:t>
        </w:r>
        <w:r w:rsidRPr="003D323C">
          <w:rPr>
            <w:rStyle w:val="Hyperlink"/>
            <w:rFonts w:hint="cs"/>
            <w:rtl/>
          </w:rPr>
          <w:t>ادريس</w:t>
        </w:r>
        <w:r w:rsidRPr="003D323C">
          <w:rPr>
            <w:rStyle w:val="Hyperlink"/>
            <w:rtl/>
          </w:rPr>
          <w:t xml:space="preserve"> </w:t>
        </w:r>
        <w:r w:rsidRPr="003D323C">
          <w:rPr>
            <w:rStyle w:val="Hyperlink"/>
            <w:rFonts w:hint="cs"/>
            <w:rtl/>
          </w:rPr>
          <w:t>الحلی،</w:t>
        </w:r>
        <w:r w:rsidRPr="003D323C">
          <w:rPr>
            <w:rStyle w:val="Hyperlink"/>
            <w:rtl/>
          </w:rPr>
          <w:t xml:space="preserve"> </w:t>
        </w:r>
        <w:r w:rsidRPr="003D323C">
          <w:rPr>
            <w:rStyle w:val="Hyperlink"/>
            <w:rFonts w:hint="cs"/>
            <w:rtl/>
          </w:rPr>
          <w:t>ج</w:t>
        </w:r>
        <w:r w:rsidRPr="003D323C">
          <w:rPr>
            <w:rStyle w:val="Hyperlink"/>
            <w:rtl/>
          </w:rPr>
          <w:t>2</w:t>
        </w:r>
        <w:r w:rsidRPr="003D323C">
          <w:rPr>
            <w:rStyle w:val="Hyperlink"/>
            <w:rFonts w:hint="cs"/>
            <w:rtl/>
          </w:rPr>
          <w:t>،</w:t>
        </w:r>
        <w:r w:rsidRPr="003D323C">
          <w:rPr>
            <w:rStyle w:val="Hyperlink"/>
            <w:rtl/>
          </w:rPr>
          <w:t xml:space="preserve"> </w:t>
        </w:r>
        <w:r w:rsidRPr="003D323C">
          <w:rPr>
            <w:rStyle w:val="Hyperlink"/>
            <w:rFonts w:hint="cs"/>
            <w:rtl/>
          </w:rPr>
          <w:t>ص</w:t>
        </w:r>
        <w:r w:rsidRPr="003D323C">
          <w:rPr>
            <w:rStyle w:val="Hyperlink"/>
            <w:rtl/>
          </w:rPr>
          <w:t>526.</w:t>
        </w:r>
      </w:hyperlink>
    </w:p>
  </w:footnote>
  <w:footnote w:id="2">
    <w:p w:rsidR="00FA76E4" w:rsidRPr="00FA76E4" w:rsidRDefault="00FA76E4" w:rsidP="00FA76E4">
      <w:pPr>
        <w:pStyle w:val="FootnoteText"/>
        <w:rPr>
          <w:rFonts w:hint="cs"/>
          <w:rtl/>
        </w:rPr>
      </w:pPr>
      <w:r w:rsidRPr="00FA76E4">
        <w:footnoteRef/>
      </w:r>
      <w:r w:rsidRPr="00FA76E4">
        <w:rPr>
          <w:rtl/>
        </w:rPr>
        <w:t xml:space="preserve"> </w:t>
      </w:r>
      <w:hyperlink r:id="rId2" w:history="1">
        <w:r w:rsidRPr="00FA76E4">
          <w:rPr>
            <w:rStyle w:val="Hyperlink"/>
            <w:rFonts w:hint="cs"/>
            <w:rtl/>
          </w:rPr>
          <w:t>رسائل</w:t>
        </w:r>
        <w:r w:rsidRPr="00FA76E4">
          <w:rPr>
            <w:rStyle w:val="Hyperlink"/>
            <w:rtl/>
          </w:rPr>
          <w:t xml:space="preserve"> </w:t>
        </w:r>
        <w:r w:rsidRPr="00FA76E4">
          <w:rPr>
            <w:rStyle w:val="Hyperlink"/>
            <w:rFonts w:hint="cs"/>
            <w:rtl/>
          </w:rPr>
          <w:t>الشريف</w:t>
        </w:r>
        <w:r w:rsidRPr="00FA76E4">
          <w:rPr>
            <w:rStyle w:val="Hyperlink"/>
            <w:rtl/>
          </w:rPr>
          <w:t xml:space="preserve"> </w:t>
        </w:r>
        <w:r w:rsidRPr="00FA76E4">
          <w:rPr>
            <w:rStyle w:val="Hyperlink"/>
            <w:rFonts w:hint="cs"/>
            <w:rtl/>
          </w:rPr>
          <w:t>المرتضى،</w:t>
        </w:r>
        <w:r w:rsidRPr="00FA76E4">
          <w:rPr>
            <w:rStyle w:val="Hyperlink"/>
            <w:rtl/>
          </w:rPr>
          <w:t xml:space="preserve"> </w:t>
        </w:r>
        <w:r w:rsidRPr="00FA76E4">
          <w:rPr>
            <w:rStyle w:val="Hyperlink"/>
            <w:rFonts w:hint="cs"/>
            <w:rtl/>
          </w:rPr>
          <w:t>السيد</w:t>
        </w:r>
        <w:r w:rsidRPr="00FA76E4">
          <w:rPr>
            <w:rStyle w:val="Hyperlink"/>
            <w:rtl/>
          </w:rPr>
          <w:t xml:space="preserve"> </w:t>
        </w:r>
        <w:r w:rsidRPr="00FA76E4">
          <w:rPr>
            <w:rStyle w:val="Hyperlink"/>
            <w:rFonts w:hint="cs"/>
            <w:rtl/>
          </w:rPr>
          <w:t>الشريف</w:t>
        </w:r>
        <w:r w:rsidRPr="00FA76E4">
          <w:rPr>
            <w:rStyle w:val="Hyperlink"/>
            <w:rtl/>
          </w:rPr>
          <w:t xml:space="preserve"> </w:t>
        </w:r>
        <w:r w:rsidRPr="00FA76E4">
          <w:rPr>
            <w:rStyle w:val="Hyperlink"/>
            <w:rFonts w:hint="cs"/>
            <w:rtl/>
          </w:rPr>
          <w:t>المرتضي،</w:t>
        </w:r>
        <w:r w:rsidRPr="00FA76E4">
          <w:rPr>
            <w:rStyle w:val="Hyperlink"/>
            <w:rtl/>
          </w:rPr>
          <w:t xml:space="preserve"> </w:t>
        </w:r>
        <w:r w:rsidRPr="00FA76E4">
          <w:rPr>
            <w:rStyle w:val="Hyperlink"/>
            <w:rFonts w:hint="cs"/>
            <w:rtl/>
          </w:rPr>
          <w:t>ج</w:t>
        </w:r>
        <w:r w:rsidRPr="00FA76E4">
          <w:rPr>
            <w:rStyle w:val="Hyperlink"/>
            <w:rtl/>
          </w:rPr>
          <w:t>1</w:t>
        </w:r>
        <w:r w:rsidRPr="00FA76E4">
          <w:rPr>
            <w:rStyle w:val="Hyperlink"/>
            <w:rFonts w:hint="cs"/>
            <w:rtl/>
          </w:rPr>
          <w:t>،</w:t>
        </w:r>
        <w:r w:rsidRPr="00FA76E4">
          <w:rPr>
            <w:rStyle w:val="Hyperlink"/>
            <w:rtl/>
          </w:rPr>
          <w:t xml:space="preserve"> </w:t>
        </w:r>
        <w:r w:rsidRPr="00FA76E4">
          <w:rPr>
            <w:rStyle w:val="Hyperlink"/>
            <w:rFonts w:hint="cs"/>
            <w:rtl/>
          </w:rPr>
          <w:t>ص</w:t>
        </w:r>
        <w:r w:rsidRPr="00FA76E4">
          <w:rPr>
            <w:rStyle w:val="Hyperlink"/>
            <w:rtl/>
          </w:rPr>
          <w:t>398.</w:t>
        </w:r>
      </w:hyperlink>
    </w:p>
  </w:footnote>
  <w:footnote w:id="3">
    <w:p w:rsidR="00CF22E0" w:rsidRPr="00CF22E0" w:rsidRDefault="00CF22E0" w:rsidP="00CF22E0">
      <w:pPr>
        <w:pStyle w:val="FootnoteText"/>
        <w:rPr>
          <w:rtl/>
        </w:rPr>
      </w:pPr>
      <w:r w:rsidRPr="00CF22E0">
        <w:footnoteRef/>
      </w:r>
      <w:r w:rsidRPr="00CF22E0">
        <w:rPr>
          <w:rtl/>
        </w:rPr>
        <w:t xml:space="preserve"> </w:t>
      </w:r>
      <w:hyperlink r:id="rId3" w:history="1">
        <w:r w:rsidRPr="00CF22E0">
          <w:rPr>
            <w:rStyle w:val="Hyperlink"/>
            <w:rFonts w:hint="cs"/>
            <w:rtl/>
          </w:rPr>
          <w:t>تهذیب</w:t>
        </w:r>
        <w:r w:rsidRPr="00CF22E0">
          <w:rPr>
            <w:rStyle w:val="Hyperlink"/>
            <w:rtl/>
          </w:rPr>
          <w:t xml:space="preserve"> </w:t>
        </w:r>
        <w:r w:rsidRPr="00CF22E0">
          <w:rPr>
            <w:rStyle w:val="Hyperlink"/>
            <w:rFonts w:hint="cs"/>
            <w:rtl/>
          </w:rPr>
          <w:t>الاحکام،</w:t>
        </w:r>
        <w:r w:rsidRPr="00CF22E0">
          <w:rPr>
            <w:rStyle w:val="Hyperlink"/>
            <w:rtl/>
          </w:rPr>
          <w:t xml:space="preserve"> </w:t>
        </w:r>
        <w:r w:rsidRPr="00CF22E0">
          <w:rPr>
            <w:rStyle w:val="Hyperlink"/>
            <w:rFonts w:hint="cs"/>
            <w:rtl/>
          </w:rPr>
          <w:t>شیخ</w:t>
        </w:r>
        <w:r w:rsidRPr="00CF22E0">
          <w:rPr>
            <w:rStyle w:val="Hyperlink"/>
            <w:rtl/>
          </w:rPr>
          <w:t xml:space="preserve"> </w:t>
        </w:r>
        <w:r w:rsidRPr="00CF22E0">
          <w:rPr>
            <w:rStyle w:val="Hyperlink"/>
            <w:rFonts w:hint="cs"/>
            <w:rtl/>
          </w:rPr>
          <w:t>طوسی،</w:t>
        </w:r>
        <w:r w:rsidRPr="00CF22E0">
          <w:rPr>
            <w:rStyle w:val="Hyperlink"/>
            <w:rtl/>
          </w:rPr>
          <w:t xml:space="preserve"> </w:t>
        </w:r>
        <w:r w:rsidRPr="00CF22E0">
          <w:rPr>
            <w:rStyle w:val="Hyperlink"/>
            <w:rFonts w:hint="cs"/>
            <w:rtl/>
          </w:rPr>
          <w:t>ج</w:t>
        </w:r>
        <w:r w:rsidRPr="00CF22E0">
          <w:rPr>
            <w:rStyle w:val="Hyperlink"/>
            <w:rtl/>
          </w:rPr>
          <w:t>6</w:t>
        </w:r>
        <w:r w:rsidRPr="00CF22E0">
          <w:rPr>
            <w:rStyle w:val="Hyperlink"/>
            <w:rFonts w:hint="cs"/>
            <w:rtl/>
          </w:rPr>
          <w:t>،</w:t>
        </w:r>
        <w:r w:rsidRPr="00CF22E0">
          <w:rPr>
            <w:rStyle w:val="Hyperlink"/>
            <w:rtl/>
          </w:rPr>
          <w:t xml:space="preserve"> </w:t>
        </w:r>
        <w:r w:rsidRPr="00CF22E0">
          <w:rPr>
            <w:rStyle w:val="Hyperlink"/>
            <w:rFonts w:hint="cs"/>
            <w:rtl/>
          </w:rPr>
          <w:t>ص</w:t>
        </w:r>
        <w:r w:rsidRPr="00CF22E0">
          <w:rPr>
            <w:rStyle w:val="Hyperlink"/>
            <w:rtl/>
          </w:rPr>
          <w:t>151.</w:t>
        </w:r>
      </w:hyperlink>
    </w:p>
  </w:footnote>
  <w:footnote w:id="4">
    <w:p w:rsidR="00FA653D" w:rsidRPr="00FA653D" w:rsidRDefault="00FA653D" w:rsidP="00FA653D">
      <w:pPr>
        <w:pStyle w:val="FootnoteText"/>
        <w:rPr>
          <w:rtl/>
        </w:rPr>
      </w:pPr>
      <w:r w:rsidRPr="00FA653D">
        <w:footnoteRef/>
      </w:r>
      <w:r w:rsidRPr="00FA653D">
        <w:rPr>
          <w:rtl/>
        </w:rPr>
        <w:t xml:space="preserve"> </w:t>
      </w:r>
      <w:hyperlink r:id="rId4" w:history="1">
        <w:r w:rsidRPr="00FA653D">
          <w:rPr>
            <w:rStyle w:val="Hyperlink"/>
            <w:rFonts w:hint="cs"/>
            <w:rtl/>
          </w:rPr>
          <w:t>رسائل</w:t>
        </w:r>
        <w:r w:rsidRPr="00FA653D">
          <w:rPr>
            <w:rStyle w:val="Hyperlink"/>
            <w:rtl/>
          </w:rPr>
          <w:t xml:space="preserve"> </w:t>
        </w:r>
        <w:r w:rsidRPr="00FA653D">
          <w:rPr>
            <w:rStyle w:val="Hyperlink"/>
            <w:rFonts w:hint="cs"/>
            <w:rtl/>
          </w:rPr>
          <w:t>الشريف</w:t>
        </w:r>
        <w:r w:rsidRPr="00FA653D">
          <w:rPr>
            <w:rStyle w:val="Hyperlink"/>
            <w:rtl/>
          </w:rPr>
          <w:t xml:space="preserve"> </w:t>
        </w:r>
        <w:r w:rsidRPr="00FA653D">
          <w:rPr>
            <w:rStyle w:val="Hyperlink"/>
            <w:rFonts w:hint="cs"/>
            <w:rtl/>
          </w:rPr>
          <w:t>المرتضى،</w:t>
        </w:r>
        <w:r w:rsidRPr="00FA653D">
          <w:rPr>
            <w:rStyle w:val="Hyperlink"/>
            <w:rtl/>
          </w:rPr>
          <w:t xml:space="preserve"> </w:t>
        </w:r>
        <w:r w:rsidRPr="00FA653D">
          <w:rPr>
            <w:rStyle w:val="Hyperlink"/>
            <w:rFonts w:hint="cs"/>
            <w:rtl/>
          </w:rPr>
          <w:t>السيد</w:t>
        </w:r>
        <w:r w:rsidRPr="00FA653D">
          <w:rPr>
            <w:rStyle w:val="Hyperlink"/>
            <w:rtl/>
          </w:rPr>
          <w:t xml:space="preserve"> </w:t>
        </w:r>
        <w:r w:rsidRPr="00FA653D">
          <w:rPr>
            <w:rStyle w:val="Hyperlink"/>
            <w:rFonts w:hint="cs"/>
            <w:rtl/>
          </w:rPr>
          <w:t>الشريف</w:t>
        </w:r>
        <w:r w:rsidRPr="00FA653D">
          <w:rPr>
            <w:rStyle w:val="Hyperlink"/>
            <w:rtl/>
          </w:rPr>
          <w:t xml:space="preserve"> </w:t>
        </w:r>
        <w:r w:rsidRPr="00FA653D">
          <w:rPr>
            <w:rStyle w:val="Hyperlink"/>
            <w:rFonts w:hint="cs"/>
            <w:rtl/>
          </w:rPr>
          <w:t>المرتضي،</w:t>
        </w:r>
        <w:r w:rsidRPr="00FA653D">
          <w:rPr>
            <w:rStyle w:val="Hyperlink"/>
            <w:rtl/>
          </w:rPr>
          <w:t xml:space="preserve"> </w:t>
        </w:r>
        <w:r w:rsidRPr="00FA653D">
          <w:rPr>
            <w:rStyle w:val="Hyperlink"/>
            <w:rFonts w:hint="cs"/>
            <w:rtl/>
          </w:rPr>
          <w:t>ج</w:t>
        </w:r>
        <w:r w:rsidRPr="00FA653D">
          <w:rPr>
            <w:rStyle w:val="Hyperlink"/>
            <w:rtl/>
          </w:rPr>
          <w:t>3</w:t>
        </w:r>
        <w:r w:rsidRPr="00FA653D">
          <w:rPr>
            <w:rStyle w:val="Hyperlink"/>
            <w:rFonts w:hint="cs"/>
            <w:rtl/>
          </w:rPr>
          <w:t>،</w:t>
        </w:r>
        <w:r w:rsidRPr="00FA653D">
          <w:rPr>
            <w:rStyle w:val="Hyperlink"/>
            <w:rtl/>
          </w:rPr>
          <w:t xml:space="preserve"> </w:t>
        </w:r>
        <w:r w:rsidRPr="00FA653D">
          <w:rPr>
            <w:rStyle w:val="Hyperlink"/>
            <w:rFonts w:hint="cs"/>
            <w:rtl/>
          </w:rPr>
          <w:t>ص</w:t>
        </w:r>
        <w:r w:rsidRPr="00FA653D">
          <w:rPr>
            <w:rStyle w:val="Hyperlink"/>
            <w:rtl/>
          </w:rPr>
          <w:t>132.</w:t>
        </w:r>
      </w:hyperlink>
    </w:p>
  </w:footnote>
  <w:footnote w:id="5">
    <w:p w:rsidR="00AF621C" w:rsidRPr="00AF621C" w:rsidRDefault="00AF621C" w:rsidP="00AF621C">
      <w:pPr>
        <w:pStyle w:val="FootnoteText"/>
        <w:rPr>
          <w:rtl/>
        </w:rPr>
      </w:pPr>
      <w:r w:rsidRPr="00AF621C">
        <w:footnoteRef/>
      </w:r>
      <w:r w:rsidRPr="00AF621C">
        <w:rPr>
          <w:rtl/>
        </w:rPr>
        <w:t xml:space="preserve"> </w:t>
      </w:r>
      <w:hyperlink r:id="rId5" w:history="1">
        <w:r w:rsidRPr="00AF621C">
          <w:rPr>
            <w:rStyle w:val="Hyperlink"/>
            <w:rFonts w:hint="cs"/>
            <w:rtl/>
          </w:rPr>
          <w:t>عوالی</w:t>
        </w:r>
        <w:r w:rsidRPr="00AF621C">
          <w:rPr>
            <w:rStyle w:val="Hyperlink"/>
            <w:rtl/>
          </w:rPr>
          <w:t xml:space="preserve"> </w:t>
        </w:r>
        <w:r w:rsidRPr="00AF621C">
          <w:rPr>
            <w:rStyle w:val="Hyperlink"/>
            <w:rFonts w:hint="cs"/>
            <w:rtl/>
          </w:rPr>
          <w:t>اللئالی،</w:t>
        </w:r>
        <w:r w:rsidRPr="00AF621C">
          <w:rPr>
            <w:rStyle w:val="Hyperlink"/>
            <w:rtl/>
          </w:rPr>
          <w:t xml:space="preserve"> </w:t>
        </w:r>
        <w:r w:rsidRPr="00AF621C">
          <w:rPr>
            <w:rStyle w:val="Hyperlink"/>
            <w:rFonts w:hint="cs"/>
            <w:rtl/>
          </w:rPr>
          <w:t>محمد</w:t>
        </w:r>
        <w:r w:rsidRPr="00AF621C">
          <w:rPr>
            <w:rStyle w:val="Hyperlink"/>
            <w:rtl/>
          </w:rPr>
          <w:t xml:space="preserve"> </w:t>
        </w:r>
        <w:r w:rsidRPr="00AF621C">
          <w:rPr>
            <w:rStyle w:val="Hyperlink"/>
            <w:rFonts w:hint="cs"/>
            <w:rtl/>
          </w:rPr>
          <w:t>بن</w:t>
        </w:r>
        <w:r w:rsidRPr="00AF621C">
          <w:rPr>
            <w:rStyle w:val="Hyperlink"/>
            <w:rtl/>
          </w:rPr>
          <w:t xml:space="preserve"> </w:t>
        </w:r>
        <w:r w:rsidRPr="00AF621C">
          <w:rPr>
            <w:rStyle w:val="Hyperlink"/>
            <w:rFonts w:hint="cs"/>
            <w:rtl/>
          </w:rPr>
          <w:t>ابی</w:t>
        </w:r>
        <w:r w:rsidRPr="00AF621C">
          <w:rPr>
            <w:rStyle w:val="Hyperlink"/>
            <w:rtl/>
          </w:rPr>
          <w:t xml:space="preserve"> </w:t>
        </w:r>
        <w:r w:rsidRPr="00AF621C">
          <w:rPr>
            <w:rStyle w:val="Hyperlink"/>
            <w:rFonts w:hint="cs"/>
            <w:rtl/>
          </w:rPr>
          <w:t>جمهور</w:t>
        </w:r>
        <w:r w:rsidRPr="00AF621C">
          <w:rPr>
            <w:rStyle w:val="Hyperlink"/>
            <w:rtl/>
          </w:rPr>
          <w:t xml:space="preserve"> </w:t>
        </w:r>
        <w:r w:rsidRPr="00AF621C">
          <w:rPr>
            <w:rStyle w:val="Hyperlink"/>
            <w:rFonts w:hint="cs"/>
            <w:rtl/>
          </w:rPr>
          <w:t>احسائی،</w:t>
        </w:r>
        <w:r w:rsidRPr="00AF621C">
          <w:rPr>
            <w:rStyle w:val="Hyperlink"/>
            <w:rtl/>
          </w:rPr>
          <w:t xml:space="preserve"> </w:t>
        </w:r>
        <w:r w:rsidRPr="00AF621C">
          <w:rPr>
            <w:rStyle w:val="Hyperlink"/>
            <w:rFonts w:hint="cs"/>
            <w:rtl/>
          </w:rPr>
          <w:t>ج</w:t>
        </w:r>
        <w:r w:rsidRPr="00AF621C">
          <w:rPr>
            <w:rStyle w:val="Hyperlink"/>
            <w:rtl/>
          </w:rPr>
          <w:t>3</w:t>
        </w:r>
        <w:r w:rsidRPr="00AF621C">
          <w:rPr>
            <w:rStyle w:val="Hyperlink"/>
            <w:rFonts w:hint="cs"/>
            <w:rtl/>
          </w:rPr>
          <w:t>،</w:t>
        </w:r>
        <w:r w:rsidRPr="00AF621C">
          <w:rPr>
            <w:rStyle w:val="Hyperlink"/>
            <w:rtl/>
          </w:rPr>
          <w:t xml:space="preserve"> </w:t>
        </w:r>
        <w:r w:rsidRPr="00AF621C">
          <w:rPr>
            <w:rStyle w:val="Hyperlink"/>
            <w:rFonts w:hint="cs"/>
            <w:rtl/>
          </w:rPr>
          <w:t>ص</w:t>
        </w:r>
        <w:r w:rsidRPr="00AF621C">
          <w:rPr>
            <w:rStyle w:val="Hyperlink"/>
            <w:rtl/>
          </w:rPr>
          <w:t>534.</w:t>
        </w:r>
      </w:hyperlink>
    </w:p>
  </w:footnote>
  <w:footnote w:id="6">
    <w:p w:rsidR="00AF621C" w:rsidRDefault="00AF621C" w:rsidP="00AF621C">
      <w:pPr>
        <w:pStyle w:val="FootnoteText"/>
      </w:pPr>
      <w:r>
        <w:rPr>
          <w:rStyle w:val="FootnoteReference"/>
        </w:rPr>
        <w:footnoteRef/>
      </w:r>
      <w:r>
        <w:rPr>
          <w:rtl/>
        </w:rPr>
        <w:t xml:space="preserve"> </w:t>
      </w:r>
      <w:hyperlink r:id="rId6" w:history="1">
        <w:r w:rsidRPr="00AF621C">
          <w:rPr>
            <w:rStyle w:val="Hyperlink"/>
            <w:rFonts w:hint="cs"/>
            <w:rtl/>
          </w:rPr>
          <w:t>وسائل</w:t>
        </w:r>
        <w:r w:rsidRPr="00AF621C">
          <w:rPr>
            <w:rStyle w:val="Hyperlink"/>
            <w:rtl/>
          </w:rPr>
          <w:t xml:space="preserve"> </w:t>
        </w:r>
        <w:r w:rsidRPr="00AF621C">
          <w:rPr>
            <w:rStyle w:val="Hyperlink"/>
            <w:rFonts w:hint="cs"/>
            <w:rtl/>
          </w:rPr>
          <w:t>الشیعة،</w:t>
        </w:r>
        <w:r w:rsidRPr="00AF621C">
          <w:rPr>
            <w:rStyle w:val="Hyperlink"/>
            <w:rtl/>
          </w:rPr>
          <w:t xml:space="preserve"> </w:t>
        </w:r>
        <w:r w:rsidRPr="00AF621C">
          <w:rPr>
            <w:rStyle w:val="Hyperlink"/>
            <w:rFonts w:hint="cs"/>
            <w:rtl/>
          </w:rPr>
          <w:t>الشیخ</w:t>
        </w:r>
        <w:r w:rsidRPr="00AF621C">
          <w:rPr>
            <w:rStyle w:val="Hyperlink"/>
            <w:rtl/>
          </w:rPr>
          <w:t xml:space="preserve"> </w:t>
        </w:r>
        <w:r w:rsidRPr="00AF621C">
          <w:rPr>
            <w:rStyle w:val="Hyperlink"/>
            <w:rFonts w:hint="cs"/>
            <w:rtl/>
          </w:rPr>
          <w:t>الحر</w:t>
        </w:r>
        <w:r w:rsidRPr="00AF621C">
          <w:rPr>
            <w:rStyle w:val="Hyperlink"/>
            <w:rtl/>
          </w:rPr>
          <w:t xml:space="preserve"> </w:t>
        </w:r>
        <w:r w:rsidRPr="00AF621C">
          <w:rPr>
            <w:rStyle w:val="Hyperlink"/>
            <w:rFonts w:hint="cs"/>
            <w:rtl/>
          </w:rPr>
          <w:t>العاملي،</w:t>
        </w:r>
        <w:r w:rsidRPr="00AF621C">
          <w:rPr>
            <w:rStyle w:val="Hyperlink"/>
            <w:rtl/>
          </w:rPr>
          <w:t xml:space="preserve"> </w:t>
        </w:r>
        <w:r w:rsidRPr="00AF621C">
          <w:rPr>
            <w:rStyle w:val="Hyperlink"/>
            <w:rFonts w:hint="cs"/>
            <w:rtl/>
          </w:rPr>
          <w:t>ج</w:t>
        </w:r>
        <w:r w:rsidRPr="00AF621C">
          <w:rPr>
            <w:rStyle w:val="Hyperlink"/>
            <w:rtl/>
          </w:rPr>
          <w:t>1</w:t>
        </w:r>
        <w:r w:rsidRPr="00AF621C">
          <w:rPr>
            <w:rStyle w:val="Hyperlink"/>
            <w:rFonts w:hint="cs"/>
            <w:rtl/>
          </w:rPr>
          <w:t>،</w:t>
        </w:r>
        <w:r w:rsidRPr="00AF621C">
          <w:rPr>
            <w:rStyle w:val="Hyperlink"/>
            <w:rtl/>
          </w:rPr>
          <w:t xml:space="preserve"> </w:t>
        </w:r>
        <w:r w:rsidRPr="00AF621C">
          <w:rPr>
            <w:rStyle w:val="Hyperlink"/>
            <w:rFonts w:hint="cs"/>
            <w:rtl/>
          </w:rPr>
          <w:t>ص</w:t>
        </w:r>
        <w:r w:rsidRPr="00AF621C">
          <w:rPr>
            <w:rStyle w:val="Hyperlink"/>
            <w:rtl/>
          </w:rPr>
          <w:t>219</w:t>
        </w:r>
        <w:r w:rsidRPr="00AF621C">
          <w:rPr>
            <w:rStyle w:val="Hyperlink"/>
            <w:rFonts w:hint="cs"/>
            <w:rtl/>
          </w:rPr>
          <w:t>،</w:t>
        </w:r>
        <w:r w:rsidRPr="00AF621C">
          <w:rPr>
            <w:rStyle w:val="Hyperlink"/>
            <w:rtl/>
          </w:rPr>
          <w:t xml:space="preserve"> </w:t>
        </w:r>
        <w:r w:rsidRPr="00AF621C">
          <w:rPr>
            <w:rStyle w:val="Hyperlink"/>
            <w:rFonts w:hint="cs"/>
            <w:rtl/>
          </w:rPr>
          <w:t>أبواب</w:t>
        </w:r>
        <w:r w:rsidRPr="00AF621C">
          <w:rPr>
            <w:rStyle w:val="Hyperlink"/>
            <w:rtl/>
          </w:rPr>
          <w:t xml:space="preserve"> </w:t>
        </w:r>
        <w:r w:rsidRPr="00AF621C">
          <w:rPr>
            <w:rStyle w:val="Hyperlink"/>
            <w:rFonts w:hint="cs"/>
            <w:rtl/>
          </w:rPr>
          <w:t>باب</w:t>
        </w:r>
        <w:r w:rsidRPr="00AF621C">
          <w:rPr>
            <w:rStyle w:val="Hyperlink"/>
            <w:rtl/>
          </w:rPr>
          <w:t xml:space="preserve"> </w:t>
        </w:r>
        <w:r w:rsidRPr="00AF621C">
          <w:rPr>
            <w:rStyle w:val="Hyperlink"/>
            <w:rFonts w:hint="cs"/>
            <w:rtl/>
          </w:rPr>
          <w:t>كراهة</w:t>
        </w:r>
        <w:r w:rsidRPr="00AF621C">
          <w:rPr>
            <w:rStyle w:val="Hyperlink"/>
            <w:rtl/>
          </w:rPr>
          <w:t xml:space="preserve"> </w:t>
        </w:r>
        <w:r w:rsidRPr="00AF621C">
          <w:rPr>
            <w:rStyle w:val="Hyperlink"/>
            <w:rFonts w:hint="cs"/>
            <w:rtl/>
          </w:rPr>
          <w:t>الاغتسال</w:t>
        </w:r>
        <w:r w:rsidRPr="00AF621C">
          <w:rPr>
            <w:rStyle w:val="Hyperlink"/>
            <w:rtl/>
          </w:rPr>
          <w:t xml:space="preserve"> </w:t>
        </w:r>
        <w:r w:rsidRPr="00AF621C">
          <w:rPr>
            <w:rStyle w:val="Hyperlink"/>
            <w:rFonts w:hint="cs"/>
            <w:rtl/>
          </w:rPr>
          <w:t>بغسالة</w:t>
        </w:r>
        <w:r w:rsidRPr="00AF621C">
          <w:rPr>
            <w:rStyle w:val="Hyperlink"/>
            <w:rtl/>
          </w:rPr>
          <w:t xml:space="preserve"> </w:t>
        </w:r>
        <w:r w:rsidRPr="00AF621C">
          <w:rPr>
            <w:rStyle w:val="Hyperlink"/>
            <w:rFonts w:hint="cs"/>
            <w:rtl/>
          </w:rPr>
          <w:t>الحمام</w:t>
        </w:r>
        <w:r w:rsidRPr="00AF621C">
          <w:rPr>
            <w:rStyle w:val="Hyperlink"/>
            <w:rtl/>
          </w:rPr>
          <w:t xml:space="preserve"> </w:t>
        </w:r>
        <w:r w:rsidRPr="00AF621C">
          <w:rPr>
            <w:rStyle w:val="Hyperlink"/>
            <w:rFonts w:hint="cs"/>
            <w:rtl/>
          </w:rPr>
          <w:t>مع</w:t>
        </w:r>
        <w:r w:rsidRPr="00AF621C">
          <w:rPr>
            <w:rStyle w:val="Hyperlink"/>
            <w:rtl/>
          </w:rPr>
          <w:t xml:space="preserve"> </w:t>
        </w:r>
        <w:r w:rsidRPr="00AF621C">
          <w:rPr>
            <w:rStyle w:val="Hyperlink"/>
            <w:rFonts w:hint="cs"/>
            <w:rtl/>
          </w:rPr>
          <w:t>عدم</w:t>
        </w:r>
        <w:r w:rsidRPr="00AF621C">
          <w:rPr>
            <w:rStyle w:val="Hyperlink"/>
            <w:rtl/>
          </w:rPr>
          <w:t xml:space="preserve"> </w:t>
        </w:r>
        <w:r w:rsidRPr="00AF621C">
          <w:rPr>
            <w:rStyle w:val="Hyperlink"/>
            <w:rFonts w:hint="cs"/>
            <w:rtl/>
          </w:rPr>
          <w:t>العلم،</w:t>
        </w:r>
        <w:r w:rsidRPr="00AF621C">
          <w:rPr>
            <w:rStyle w:val="Hyperlink"/>
            <w:rtl/>
          </w:rPr>
          <w:t xml:space="preserve"> </w:t>
        </w:r>
        <w:r w:rsidRPr="00AF621C">
          <w:rPr>
            <w:rStyle w:val="Hyperlink"/>
            <w:rFonts w:hint="cs"/>
            <w:rtl/>
          </w:rPr>
          <w:t>باب</w:t>
        </w:r>
        <w:r w:rsidRPr="00AF621C">
          <w:rPr>
            <w:rStyle w:val="Hyperlink"/>
            <w:rtl/>
          </w:rPr>
          <w:t>11</w:t>
        </w:r>
        <w:r w:rsidRPr="00AF621C">
          <w:rPr>
            <w:rStyle w:val="Hyperlink"/>
            <w:rFonts w:hint="cs"/>
            <w:rtl/>
          </w:rPr>
          <w:t>،</w:t>
        </w:r>
        <w:r w:rsidRPr="00AF621C">
          <w:rPr>
            <w:rStyle w:val="Hyperlink"/>
            <w:rtl/>
          </w:rPr>
          <w:t xml:space="preserve"> </w:t>
        </w:r>
        <w:r w:rsidRPr="00AF621C">
          <w:rPr>
            <w:rStyle w:val="Hyperlink"/>
            <w:rFonts w:hint="cs"/>
            <w:rtl/>
          </w:rPr>
          <w:t>ح</w:t>
        </w:r>
        <w:r w:rsidRPr="00AF621C">
          <w:rPr>
            <w:rStyle w:val="Hyperlink"/>
            <w:rtl/>
          </w:rPr>
          <w:t>4</w:t>
        </w:r>
        <w:r w:rsidRPr="00AF621C">
          <w:rPr>
            <w:rStyle w:val="Hyperlink"/>
            <w:rFonts w:hint="cs"/>
            <w:rtl/>
          </w:rPr>
          <w:t>،</w:t>
        </w:r>
        <w:r w:rsidRPr="00AF621C">
          <w:rPr>
            <w:rStyle w:val="Hyperlink"/>
            <w:rtl/>
          </w:rPr>
          <w:t xml:space="preserve"> </w:t>
        </w:r>
        <w:r w:rsidRPr="00AF621C">
          <w:rPr>
            <w:rStyle w:val="Hyperlink"/>
            <w:rFonts w:hint="cs"/>
            <w:rtl/>
          </w:rPr>
          <w:t>ط</w:t>
        </w:r>
        <w:r w:rsidRPr="00AF621C">
          <w:rPr>
            <w:rStyle w:val="Hyperlink"/>
            <w:rtl/>
          </w:rPr>
          <w:t xml:space="preserve"> </w:t>
        </w:r>
        <w:r w:rsidRPr="00AF621C">
          <w:rPr>
            <w:rStyle w:val="Hyperlink"/>
            <w:rFonts w:hint="cs"/>
            <w:rtl/>
          </w:rPr>
          <w:t>آل</w:t>
        </w:r>
        <w:r w:rsidRPr="00AF621C">
          <w:rPr>
            <w:rStyle w:val="Hyperlink"/>
            <w:rtl/>
          </w:rPr>
          <w:t xml:space="preserve"> </w:t>
        </w:r>
        <w:r w:rsidRPr="00AF621C">
          <w:rPr>
            <w:rStyle w:val="Hyperlink"/>
            <w:rFonts w:hint="cs"/>
            <w:rtl/>
          </w:rPr>
          <w:t>البيت</w:t>
        </w:r>
        <w:r w:rsidRPr="00AF621C">
          <w:rPr>
            <w:rStyle w:val="Hyperlink"/>
            <w:rtl/>
          </w:rPr>
          <w:t>.</w:t>
        </w:r>
      </w:hyperlink>
    </w:p>
  </w:footnote>
  <w:footnote w:id="7">
    <w:p w:rsidR="00FA76E4" w:rsidRPr="00FA76E4" w:rsidRDefault="00FA76E4" w:rsidP="00FA76E4">
      <w:pPr>
        <w:pStyle w:val="FootnoteText"/>
        <w:rPr>
          <w:rFonts w:hint="cs"/>
        </w:rPr>
      </w:pPr>
      <w:r w:rsidRPr="00FA76E4">
        <w:footnoteRef/>
      </w:r>
      <w:r w:rsidRPr="00FA76E4">
        <w:rPr>
          <w:rtl/>
        </w:rPr>
        <w:t xml:space="preserve"> </w:t>
      </w:r>
      <w:hyperlink r:id="rId7" w:history="1">
        <w:r w:rsidRPr="00FA76E4">
          <w:rPr>
            <w:rStyle w:val="Hyperlink"/>
            <w:rFonts w:hint="cs"/>
            <w:rtl/>
          </w:rPr>
          <w:t>بحار</w:t>
        </w:r>
        <w:r w:rsidRPr="00FA76E4">
          <w:rPr>
            <w:rStyle w:val="Hyperlink"/>
            <w:rtl/>
          </w:rPr>
          <w:t xml:space="preserve"> </w:t>
        </w:r>
        <w:r w:rsidRPr="00FA76E4">
          <w:rPr>
            <w:rStyle w:val="Hyperlink"/>
            <w:rFonts w:hint="cs"/>
            <w:rtl/>
          </w:rPr>
          <w:t>الانوار،</w:t>
        </w:r>
        <w:r w:rsidRPr="00FA76E4">
          <w:rPr>
            <w:rStyle w:val="Hyperlink"/>
            <w:rtl/>
          </w:rPr>
          <w:t xml:space="preserve"> </w:t>
        </w:r>
        <w:r w:rsidRPr="00FA76E4">
          <w:rPr>
            <w:rStyle w:val="Hyperlink"/>
            <w:rFonts w:hint="cs"/>
            <w:rtl/>
          </w:rPr>
          <w:t>محمّد</w:t>
        </w:r>
        <w:r w:rsidRPr="00FA76E4">
          <w:rPr>
            <w:rStyle w:val="Hyperlink"/>
            <w:rtl/>
          </w:rPr>
          <w:t xml:space="preserve"> </w:t>
        </w:r>
        <w:r w:rsidRPr="00FA76E4">
          <w:rPr>
            <w:rStyle w:val="Hyperlink"/>
            <w:rFonts w:hint="cs"/>
            <w:rtl/>
          </w:rPr>
          <w:t>باقر</w:t>
        </w:r>
        <w:r w:rsidRPr="00FA76E4">
          <w:rPr>
            <w:rStyle w:val="Hyperlink"/>
            <w:rtl/>
          </w:rPr>
          <w:t xml:space="preserve"> </w:t>
        </w:r>
        <w:r w:rsidRPr="00FA76E4">
          <w:rPr>
            <w:rStyle w:val="Hyperlink"/>
            <w:rFonts w:hint="cs"/>
            <w:rtl/>
          </w:rPr>
          <w:t>المجلسی</w:t>
        </w:r>
        <w:r w:rsidRPr="00FA76E4">
          <w:rPr>
            <w:rStyle w:val="Hyperlink"/>
            <w:rtl/>
          </w:rPr>
          <w:t xml:space="preserve"> (</w:t>
        </w:r>
        <w:r w:rsidRPr="00FA76E4">
          <w:rPr>
            <w:rStyle w:val="Hyperlink"/>
            <w:rFonts w:hint="cs"/>
            <w:rtl/>
          </w:rPr>
          <w:t>العلامة</w:t>
        </w:r>
        <w:r w:rsidRPr="00FA76E4">
          <w:rPr>
            <w:rStyle w:val="Hyperlink"/>
            <w:rtl/>
          </w:rPr>
          <w:t xml:space="preserve"> </w:t>
        </w:r>
        <w:r w:rsidRPr="00FA76E4">
          <w:rPr>
            <w:rStyle w:val="Hyperlink"/>
            <w:rFonts w:hint="cs"/>
            <w:rtl/>
          </w:rPr>
          <w:t>المجلسی</w:t>
        </w:r>
        <w:r w:rsidRPr="00FA76E4">
          <w:rPr>
            <w:rStyle w:val="Hyperlink"/>
            <w:rtl/>
          </w:rPr>
          <w:t>)</w:t>
        </w:r>
        <w:r w:rsidRPr="00FA76E4">
          <w:rPr>
            <w:rStyle w:val="Hyperlink"/>
            <w:rFonts w:hint="cs"/>
            <w:rtl/>
          </w:rPr>
          <w:t>،</w:t>
        </w:r>
        <w:r w:rsidRPr="00FA76E4">
          <w:rPr>
            <w:rStyle w:val="Hyperlink"/>
            <w:rtl/>
          </w:rPr>
          <w:t xml:space="preserve"> </w:t>
        </w:r>
        <w:r w:rsidRPr="00FA76E4">
          <w:rPr>
            <w:rStyle w:val="Hyperlink"/>
            <w:rFonts w:hint="cs"/>
            <w:rtl/>
          </w:rPr>
          <w:t>ج</w:t>
        </w:r>
        <w:r w:rsidRPr="00FA76E4">
          <w:rPr>
            <w:rStyle w:val="Hyperlink"/>
            <w:rtl/>
          </w:rPr>
          <w:t>2</w:t>
        </w:r>
        <w:r w:rsidRPr="00FA76E4">
          <w:rPr>
            <w:rStyle w:val="Hyperlink"/>
            <w:rFonts w:hint="cs"/>
            <w:rtl/>
          </w:rPr>
          <w:t>،</w:t>
        </w:r>
        <w:r w:rsidRPr="00FA76E4">
          <w:rPr>
            <w:rStyle w:val="Hyperlink"/>
            <w:rtl/>
          </w:rPr>
          <w:t xml:space="preserve"> </w:t>
        </w:r>
        <w:r w:rsidRPr="00FA76E4">
          <w:rPr>
            <w:rStyle w:val="Hyperlink"/>
            <w:rFonts w:hint="cs"/>
            <w:rtl/>
          </w:rPr>
          <w:t>ص</w:t>
        </w:r>
        <w:r w:rsidRPr="00FA76E4">
          <w:rPr>
            <w:rStyle w:val="Hyperlink"/>
            <w:rtl/>
          </w:rPr>
          <w:t>27.</w:t>
        </w:r>
      </w:hyperlink>
    </w:p>
  </w:footnote>
  <w:footnote w:id="8">
    <w:p w:rsidR="00DC7065" w:rsidRPr="00DC7065" w:rsidRDefault="00DC7065" w:rsidP="00DC7065">
      <w:pPr>
        <w:pStyle w:val="FootnoteText"/>
        <w:rPr>
          <w:rtl/>
        </w:rPr>
      </w:pPr>
      <w:r w:rsidRPr="00DC7065">
        <w:footnoteRef/>
      </w:r>
      <w:r w:rsidRPr="00DC7065">
        <w:rPr>
          <w:rtl/>
        </w:rPr>
        <w:t xml:space="preserve"> </w:t>
      </w:r>
      <w:hyperlink r:id="rId8" w:history="1">
        <w:r w:rsidRPr="00DC7065">
          <w:rPr>
            <w:rStyle w:val="Hyperlink"/>
            <w:rFonts w:hint="cs"/>
            <w:rtl/>
          </w:rPr>
          <w:t>بحار</w:t>
        </w:r>
        <w:r w:rsidRPr="00DC7065">
          <w:rPr>
            <w:rStyle w:val="Hyperlink"/>
            <w:rtl/>
          </w:rPr>
          <w:t xml:space="preserve"> </w:t>
        </w:r>
        <w:r w:rsidRPr="00DC7065">
          <w:rPr>
            <w:rStyle w:val="Hyperlink"/>
            <w:rFonts w:hint="cs"/>
            <w:rtl/>
          </w:rPr>
          <w:t>الانوار،</w:t>
        </w:r>
        <w:r w:rsidRPr="00DC7065">
          <w:rPr>
            <w:rStyle w:val="Hyperlink"/>
            <w:rtl/>
          </w:rPr>
          <w:t xml:space="preserve"> </w:t>
        </w:r>
        <w:r w:rsidRPr="00DC7065">
          <w:rPr>
            <w:rStyle w:val="Hyperlink"/>
            <w:rFonts w:hint="cs"/>
            <w:rtl/>
          </w:rPr>
          <w:t>محمّد</w:t>
        </w:r>
        <w:r w:rsidRPr="00DC7065">
          <w:rPr>
            <w:rStyle w:val="Hyperlink"/>
            <w:rtl/>
          </w:rPr>
          <w:t xml:space="preserve"> </w:t>
        </w:r>
        <w:r w:rsidRPr="00DC7065">
          <w:rPr>
            <w:rStyle w:val="Hyperlink"/>
            <w:rFonts w:hint="cs"/>
            <w:rtl/>
          </w:rPr>
          <w:t>باقر</w:t>
        </w:r>
        <w:r w:rsidRPr="00DC7065">
          <w:rPr>
            <w:rStyle w:val="Hyperlink"/>
            <w:rtl/>
          </w:rPr>
          <w:t xml:space="preserve"> </w:t>
        </w:r>
        <w:r w:rsidRPr="00DC7065">
          <w:rPr>
            <w:rStyle w:val="Hyperlink"/>
            <w:rFonts w:hint="cs"/>
            <w:rtl/>
          </w:rPr>
          <w:t>المجلسی</w:t>
        </w:r>
        <w:r w:rsidRPr="00DC7065">
          <w:rPr>
            <w:rStyle w:val="Hyperlink"/>
            <w:rtl/>
          </w:rPr>
          <w:t xml:space="preserve"> (</w:t>
        </w:r>
        <w:r w:rsidRPr="00DC7065">
          <w:rPr>
            <w:rStyle w:val="Hyperlink"/>
            <w:rFonts w:hint="cs"/>
            <w:rtl/>
          </w:rPr>
          <w:t>العلامة</w:t>
        </w:r>
        <w:r w:rsidRPr="00DC7065">
          <w:rPr>
            <w:rStyle w:val="Hyperlink"/>
            <w:rtl/>
          </w:rPr>
          <w:t xml:space="preserve"> </w:t>
        </w:r>
        <w:r w:rsidRPr="00DC7065">
          <w:rPr>
            <w:rStyle w:val="Hyperlink"/>
            <w:rFonts w:hint="cs"/>
            <w:rtl/>
          </w:rPr>
          <w:t>المجلسی</w:t>
        </w:r>
        <w:r w:rsidRPr="00DC7065">
          <w:rPr>
            <w:rStyle w:val="Hyperlink"/>
            <w:rtl/>
          </w:rPr>
          <w:t>)</w:t>
        </w:r>
        <w:r w:rsidRPr="00DC7065">
          <w:rPr>
            <w:rStyle w:val="Hyperlink"/>
            <w:rFonts w:hint="cs"/>
            <w:rtl/>
          </w:rPr>
          <w:t>،</w:t>
        </w:r>
        <w:r w:rsidRPr="00DC7065">
          <w:rPr>
            <w:rStyle w:val="Hyperlink"/>
            <w:rtl/>
          </w:rPr>
          <w:t xml:space="preserve"> </w:t>
        </w:r>
        <w:r w:rsidRPr="00DC7065">
          <w:rPr>
            <w:rStyle w:val="Hyperlink"/>
            <w:rFonts w:hint="cs"/>
            <w:rtl/>
          </w:rPr>
          <w:t>ج</w:t>
        </w:r>
        <w:r w:rsidRPr="00DC7065">
          <w:rPr>
            <w:rStyle w:val="Hyperlink"/>
            <w:rtl/>
          </w:rPr>
          <w:t>74</w:t>
        </w:r>
        <w:r w:rsidRPr="00DC7065">
          <w:rPr>
            <w:rStyle w:val="Hyperlink"/>
            <w:rFonts w:hint="cs"/>
            <w:rtl/>
          </w:rPr>
          <w:t>،</w:t>
        </w:r>
        <w:r w:rsidRPr="00DC7065">
          <w:rPr>
            <w:rStyle w:val="Hyperlink"/>
            <w:rtl/>
          </w:rPr>
          <w:t xml:space="preserve"> </w:t>
        </w:r>
        <w:r w:rsidRPr="00DC7065">
          <w:rPr>
            <w:rStyle w:val="Hyperlink"/>
            <w:rFonts w:hint="cs"/>
            <w:rtl/>
          </w:rPr>
          <w:t>ص</w:t>
        </w:r>
        <w:r w:rsidRPr="00DC7065">
          <w:rPr>
            <w:rStyle w:val="Hyperlink"/>
            <w:rtl/>
          </w:rPr>
          <w:t>115.</w:t>
        </w:r>
      </w:hyperlink>
    </w:p>
  </w:footnote>
  <w:footnote w:id="9">
    <w:p w:rsidR="008B78D1" w:rsidRPr="008B78D1" w:rsidRDefault="008B78D1" w:rsidP="008B78D1">
      <w:pPr>
        <w:pStyle w:val="FootnoteText"/>
        <w:rPr>
          <w:rFonts w:hint="cs"/>
          <w:rtl/>
        </w:rPr>
      </w:pPr>
      <w:r w:rsidRPr="008B78D1">
        <w:footnoteRef/>
      </w:r>
      <w:r w:rsidRPr="008B78D1">
        <w:rPr>
          <w:rtl/>
        </w:rPr>
        <w:t xml:space="preserve"> </w:t>
      </w:r>
      <w:hyperlink r:id="rId9" w:history="1">
        <w:r w:rsidRPr="008B78D1">
          <w:rPr>
            <w:rStyle w:val="Hyperlink"/>
            <w:rFonts w:hint="cs"/>
            <w:rtl/>
          </w:rPr>
          <w:t>الوافی،</w:t>
        </w:r>
        <w:r w:rsidRPr="008B78D1">
          <w:rPr>
            <w:rStyle w:val="Hyperlink"/>
            <w:rtl/>
          </w:rPr>
          <w:t xml:space="preserve"> </w:t>
        </w:r>
        <w:r w:rsidRPr="008B78D1">
          <w:rPr>
            <w:rStyle w:val="Hyperlink"/>
            <w:rFonts w:hint="cs"/>
            <w:rtl/>
          </w:rPr>
          <w:t>فیض</w:t>
        </w:r>
        <w:r w:rsidRPr="008B78D1">
          <w:rPr>
            <w:rStyle w:val="Hyperlink"/>
            <w:rtl/>
          </w:rPr>
          <w:t xml:space="preserve"> </w:t>
        </w:r>
        <w:r w:rsidRPr="008B78D1">
          <w:rPr>
            <w:rStyle w:val="Hyperlink"/>
            <w:rFonts w:hint="cs"/>
            <w:rtl/>
          </w:rPr>
          <w:t>کاشانی،</w:t>
        </w:r>
        <w:r w:rsidRPr="008B78D1">
          <w:rPr>
            <w:rStyle w:val="Hyperlink"/>
            <w:rtl/>
          </w:rPr>
          <w:t xml:space="preserve"> </w:t>
        </w:r>
        <w:r w:rsidRPr="008B78D1">
          <w:rPr>
            <w:rStyle w:val="Hyperlink"/>
            <w:rFonts w:hint="cs"/>
            <w:rtl/>
          </w:rPr>
          <w:t>ج</w:t>
        </w:r>
        <w:r w:rsidRPr="008B78D1">
          <w:rPr>
            <w:rStyle w:val="Hyperlink"/>
            <w:rtl/>
          </w:rPr>
          <w:t>1</w:t>
        </w:r>
        <w:r w:rsidRPr="008B78D1">
          <w:rPr>
            <w:rStyle w:val="Hyperlink"/>
            <w:rFonts w:hint="cs"/>
            <w:rtl/>
          </w:rPr>
          <w:t>،</w:t>
        </w:r>
        <w:r w:rsidRPr="008B78D1">
          <w:rPr>
            <w:rStyle w:val="Hyperlink"/>
            <w:rtl/>
          </w:rPr>
          <w:t xml:space="preserve"> </w:t>
        </w:r>
        <w:r w:rsidRPr="008B78D1">
          <w:rPr>
            <w:rStyle w:val="Hyperlink"/>
            <w:rFonts w:hint="cs"/>
            <w:rtl/>
          </w:rPr>
          <w:t>ص</w:t>
        </w:r>
        <w:r w:rsidRPr="008B78D1">
          <w:rPr>
            <w:rStyle w:val="Hyperlink"/>
            <w:rtl/>
          </w:rPr>
          <w:t>545.</w:t>
        </w:r>
      </w:hyperlink>
      <w:bookmarkStart w:id="6" w:name="_GoBack"/>
      <w:bookmarkEnd w:id="6"/>
    </w:p>
  </w:footnote>
  <w:footnote w:id="10">
    <w:p w:rsidR="003A18F5" w:rsidRPr="003A18F5" w:rsidRDefault="003A18F5" w:rsidP="003A18F5">
      <w:pPr>
        <w:pStyle w:val="FootnoteText"/>
        <w:rPr>
          <w:rtl/>
        </w:rPr>
      </w:pPr>
      <w:r w:rsidRPr="003A18F5">
        <w:footnoteRef/>
      </w:r>
      <w:r w:rsidRPr="003A18F5">
        <w:rPr>
          <w:rtl/>
        </w:rPr>
        <w:t xml:space="preserve"> </w:t>
      </w:r>
      <w:hyperlink r:id="rId10" w:history="1">
        <w:r w:rsidRPr="003A18F5">
          <w:rPr>
            <w:rStyle w:val="Hyperlink"/>
            <w:rFonts w:hint="cs"/>
            <w:rtl/>
          </w:rPr>
          <w:t>مبانی</w:t>
        </w:r>
        <w:r w:rsidRPr="003A18F5">
          <w:rPr>
            <w:rStyle w:val="Hyperlink"/>
            <w:rtl/>
          </w:rPr>
          <w:t xml:space="preserve"> </w:t>
        </w:r>
        <w:r w:rsidRPr="003A18F5">
          <w:rPr>
            <w:rStyle w:val="Hyperlink"/>
            <w:rFonts w:hint="cs"/>
            <w:rtl/>
          </w:rPr>
          <w:t>تکملة</w:t>
        </w:r>
        <w:r w:rsidRPr="003A18F5">
          <w:rPr>
            <w:rStyle w:val="Hyperlink"/>
            <w:rtl/>
          </w:rPr>
          <w:t xml:space="preserve"> </w:t>
        </w:r>
        <w:r w:rsidRPr="003A18F5">
          <w:rPr>
            <w:rStyle w:val="Hyperlink"/>
            <w:rFonts w:hint="cs"/>
            <w:rtl/>
          </w:rPr>
          <w:t>المنهاج،</w:t>
        </w:r>
        <w:r w:rsidRPr="003A18F5">
          <w:rPr>
            <w:rStyle w:val="Hyperlink"/>
            <w:rtl/>
          </w:rPr>
          <w:t xml:space="preserve"> </w:t>
        </w:r>
        <w:r w:rsidRPr="003A18F5">
          <w:rPr>
            <w:rStyle w:val="Hyperlink"/>
            <w:rFonts w:hint="cs"/>
            <w:rtl/>
          </w:rPr>
          <w:t>السید</w:t>
        </w:r>
        <w:r w:rsidRPr="003A18F5">
          <w:rPr>
            <w:rStyle w:val="Hyperlink"/>
            <w:rtl/>
          </w:rPr>
          <w:t xml:space="preserve"> </w:t>
        </w:r>
        <w:r w:rsidRPr="003A18F5">
          <w:rPr>
            <w:rStyle w:val="Hyperlink"/>
            <w:rFonts w:hint="cs"/>
            <w:rtl/>
          </w:rPr>
          <w:t>أبوالقاسم</w:t>
        </w:r>
        <w:r w:rsidRPr="003A18F5">
          <w:rPr>
            <w:rStyle w:val="Hyperlink"/>
            <w:rtl/>
          </w:rPr>
          <w:t xml:space="preserve"> </w:t>
        </w:r>
        <w:r w:rsidRPr="003A18F5">
          <w:rPr>
            <w:rStyle w:val="Hyperlink"/>
            <w:rFonts w:hint="cs"/>
            <w:rtl/>
          </w:rPr>
          <w:t>الخوئی،</w:t>
        </w:r>
        <w:r w:rsidRPr="003A18F5">
          <w:rPr>
            <w:rStyle w:val="Hyperlink"/>
            <w:rtl/>
          </w:rPr>
          <w:t xml:space="preserve"> </w:t>
        </w:r>
        <w:r w:rsidRPr="003A18F5">
          <w:rPr>
            <w:rStyle w:val="Hyperlink"/>
            <w:rFonts w:hint="cs"/>
            <w:rtl/>
          </w:rPr>
          <w:t>ج</w:t>
        </w:r>
        <w:r w:rsidRPr="003A18F5">
          <w:rPr>
            <w:rStyle w:val="Hyperlink"/>
            <w:rtl/>
          </w:rPr>
          <w:t>2</w:t>
        </w:r>
        <w:r w:rsidRPr="003A18F5">
          <w:rPr>
            <w:rStyle w:val="Hyperlink"/>
            <w:rFonts w:hint="cs"/>
            <w:rtl/>
          </w:rPr>
          <w:t>،</w:t>
        </w:r>
        <w:r w:rsidRPr="003A18F5">
          <w:rPr>
            <w:rStyle w:val="Hyperlink"/>
            <w:rtl/>
          </w:rPr>
          <w:t xml:space="preserve"> </w:t>
        </w:r>
        <w:r w:rsidRPr="003A18F5">
          <w:rPr>
            <w:rStyle w:val="Hyperlink"/>
            <w:rFonts w:hint="cs"/>
            <w:rtl/>
          </w:rPr>
          <w:t>ص</w:t>
        </w:r>
        <w:r w:rsidRPr="003A18F5">
          <w:rPr>
            <w:rStyle w:val="Hyperlink"/>
            <w:rtl/>
          </w:rPr>
          <w:t>65.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1F57AF">
      <w:rPr>
        <w:b/>
        <w:bCs/>
        <w:sz w:val="20"/>
        <w:szCs w:val="24"/>
        <w:rtl/>
      </w:rPr>
      <w:t>004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1F57A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1F57A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1F57AF">
      <w:rPr>
        <w:sz w:val="24"/>
        <w:szCs w:val="24"/>
        <w:rtl/>
      </w:rPr>
      <w:t>8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1F57AF">
      <w:rPr>
        <w:rFonts w:hint="cs"/>
        <w:color w:val="000000" w:themeColor="text1"/>
        <w:sz w:val="24"/>
        <w:szCs w:val="24"/>
        <w:rtl/>
      </w:rPr>
      <w:t>شروط</w:t>
    </w:r>
    <w:r w:rsidR="001F57AF">
      <w:rPr>
        <w:color w:val="000000" w:themeColor="text1"/>
        <w:sz w:val="24"/>
        <w:szCs w:val="24"/>
        <w:rtl/>
      </w:rPr>
      <w:t xml:space="preserve"> </w:t>
    </w:r>
    <w:r w:rsidR="001F57AF">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1F57AF">
      <w:rPr>
        <w:rFonts w:hint="cs"/>
        <w:sz w:val="24"/>
        <w:szCs w:val="24"/>
        <w:rtl/>
      </w:rPr>
      <w:t>مهدی</w:t>
    </w:r>
    <w:r w:rsidR="001F57AF">
      <w:rPr>
        <w:sz w:val="24"/>
        <w:szCs w:val="24"/>
        <w:rtl/>
      </w:rPr>
      <w:t xml:space="preserve"> </w:t>
    </w:r>
    <w:r w:rsidR="001F57A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1F57AF">
      <w:rPr>
        <w:rFonts w:hint="cs"/>
        <w:sz w:val="24"/>
        <w:szCs w:val="24"/>
        <w:rtl/>
      </w:rPr>
      <w:t>شرط</w:t>
    </w:r>
    <w:r w:rsidR="001F57AF">
      <w:rPr>
        <w:sz w:val="24"/>
        <w:szCs w:val="24"/>
        <w:rtl/>
      </w:rPr>
      <w:t xml:space="preserve"> </w:t>
    </w:r>
    <w:r w:rsidR="001F57AF">
      <w:rPr>
        <w:rFonts w:hint="cs"/>
        <w:sz w:val="24"/>
        <w:szCs w:val="24"/>
        <w:rtl/>
      </w:rPr>
      <w:t>دوم</w:t>
    </w:r>
    <w:r w:rsidR="001F57AF">
      <w:rPr>
        <w:sz w:val="24"/>
        <w:szCs w:val="24"/>
        <w:rtl/>
      </w:rPr>
      <w:t xml:space="preserve">: </w:t>
    </w:r>
    <w:r w:rsidR="001F57AF">
      <w:rPr>
        <w:rFonts w:hint="cs"/>
        <w:sz w:val="24"/>
        <w:szCs w:val="24"/>
        <w:rtl/>
      </w:rPr>
      <w:t>تساوی</w:t>
    </w:r>
    <w:r w:rsidR="001F57AF">
      <w:rPr>
        <w:sz w:val="24"/>
        <w:szCs w:val="24"/>
        <w:rtl/>
      </w:rPr>
      <w:t xml:space="preserve"> </w:t>
    </w:r>
    <w:r w:rsidR="001F57AF">
      <w:rPr>
        <w:rFonts w:hint="cs"/>
        <w:sz w:val="24"/>
        <w:szCs w:val="24"/>
        <w:rtl/>
      </w:rPr>
      <w:t>در</w:t>
    </w:r>
    <w:r w:rsidR="001F57AF">
      <w:rPr>
        <w:sz w:val="24"/>
        <w:szCs w:val="24"/>
        <w:rtl/>
      </w:rPr>
      <w:t xml:space="preserve"> </w:t>
    </w:r>
    <w:r w:rsidR="001F57AF">
      <w:rPr>
        <w:rFonts w:hint="cs"/>
        <w:sz w:val="24"/>
        <w:szCs w:val="24"/>
        <w:rtl/>
      </w:rPr>
      <w:t>دین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5D86"/>
    <w:rsid w:val="000353D7"/>
    <w:rsid w:val="0005105B"/>
    <w:rsid w:val="00055496"/>
    <w:rsid w:val="000632E3"/>
    <w:rsid w:val="00080A41"/>
    <w:rsid w:val="0008299B"/>
    <w:rsid w:val="0008597D"/>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30D"/>
    <w:rsid w:val="00187DFA"/>
    <w:rsid w:val="001A1BC1"/>
    <w:rsid w:val="001A1EA5"/>
    <w:rsid w:val="001A2574"/>
    <w:rsid w:val="001A27D7"/>
    <w:rsid w:val="001A294E"/>
    <w:rsid w:val="001A4ED8"/>
    <w:rsid w:val="001B16EF"/>
    <w:rsid w:val="001B2488"/>
    <w:rsid w:val="001B6799"/>
    <w:rsid w:val="001C1362"/>
    <w:rsid w:val="001D2E9A"/>
    <w:rsid w:val="001D597F"/>
    <w:rsid w:val="001E3FD4"/>
    <w:rsid w:val="001F57AF"/>
    <w:rsid w:val="0020241A"/>
    <w:rsid w:val="00203821"/>
    <w:rsid w:val="00211632"/>
    <w:rsid w:val="0021630D"/>
    <w:rsid w:val="00222976"/>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469A9"/>
    <w:rsid w:val="00354A99"/>
    <w:rsid w:val="00360311"/>
    <w:rsid w:val="00361922"/>
    <w:rsid w:val="00370385"/>
    <w:rsid w:val="0037339B"/>
    <w:rsid w:val="00373C18"/>
    <w:rsid w:val="00386C11"/>
    <w:rsid w:val="00397466"/>
    <w:rsid w:val="003A18F5"/>
    <w:rsid w:val="003A6148"/>
    <w:rsid w:val="003B5DBC"/>
    <w:rsid w:val="003C33F6"/>
    <w:rsid w:val="003C3D2E"/>
    <w:rsid w:val="003C43A5"/>
    <w:rsid w:val="003D323C"/>
    <w:rsid w:val="003D4DEE"/>
    <w:rsid w:val="003E1C5C"/>
    <w:rsid w:val="003E2498"/>
    <w:rsid w:val="003E6650"/>
    <w:rsid w:val="003F5B46"/>
    <w:rsid w:val="00401363"/>
    <w:rsid w:val="00402E47"/>
    <w:rsid w:val="004157E4"/>
    <w:rsid w:val="00425015"/>
    <w:rsid w:val="00430994"/>
    <w:rsid w:val="004361B1"/>
    <w:rsid w:val="00441B6D"/>
    <w:rsid w:val="00452743"/>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3E52"/>
    <w:rsid w:val="004E66FB"/>
    <w:rsid w:val="004F470A"/>
    <w:rsid w:val="004F4C59"/>
    <w:rsid w:val="00500C8F"/>
    <w:rsid w:val="00501909"/>
    <w:rsid w:val="0050588C"/>
    <w:rsid w:val="0050728D"/>
    <w:rsid w:val="00507BBB"/>
    <w:rsid w:val="005128DF"/>
    <w:rsid w:val="0051592A"/>
    <w:rsid w:val="005206FE"/>
    <w:rsid w:val="005257ED"/>
    <w:rsid w:val="005306F8"/>
    <w:rsid w:val="0054023D"/>
    <w:rsid w:val="005426BF"/>
    <w:rsid w:val="0056213C"/>
    <w:rsid w:val="00580C24"/>
    <w:rsid w:val="00585599"/>
    <w:rsid w:val="005968EF"/>
    <w:rsid w:val="00596C1E"/>
    <w:rsid w:val="005A2E26"/>
    <w:rsid w:val="005B64D6"/>
    <w:rsid w:val="005B7BCA"/>
    <w:rsid w:val="005C0DAE"/>
    <w:rsid w:val="005C1870"/>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1FB7"/>
    <w:rsid w:val="00651B02"/>
    <w:rsid w:val="00651B19"/>
    <w:rsid w:val="00660A29"/>
    <w:rsid w:val="00695519"/>
    <w:rsid w:val="006A4134"/>
    <w:rsid w:val="006A5DDA"/>
    <w:rsid w:val="006A6701"/>
    <w:rsid w:val="006B21F4"/>
    <w:rsid w:val="006B3753"/>
    <w:rsid w:val="006B7AD6"/>
    <w:rsid w:val="006C50FD"/>
    <w:rsid w:val="006D1DD4"/>
    <w:rsid w:val="006D27F2"/>
    <w:rsid w:val="006D4014"/>
    <w:rsid w:val="006D44C1"/>
    <w:rsid w:val="006E5651"/>
    <w:rsid w:val="006E5B85"/>
    <w:rsid w:val="006F026A"/>
    <w:rsid w:val="0070265B"/>
    <w:rsid w:val="00704813"/>
    <w:rsid w:val="0071492E"/>
    <w:rsid w:val="0072290D"/>
    <w:rsid w:val="00723D6D"/>
    <w:rsid w:val="00724537"/>
    <w:rsid w:val="0073092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48D"/>
    <w:rsid w:val="007C6D9E"/>
    <w:rsid w:val="007D1C43"/>
    <w:rsid w:val="007D52FC"/>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B78D1"/>
    <w:rsid w:val="008C3162"/>
    <w:rsid w:val="008D1F14"/>
    <w:rsid w:val="008E3924"/>
    <w:rsid w:val="008F13F7"/>
    <w:rsid w:val="008F5B4D"/>
    <w:rsid w:val="00900DBC"/>
    <w:rsid w:val="00907425"/>
    <w:rsid w:val="0092119A"/>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652D"/>
    <w:rsid w:val="009B0D05"/>
    <w:rsid w:val="009B4CA6"/>
    <w:rsid w:val="009B79F8"/>
    <w:rsid w:val="009C4912"/>
    <w:rsid w:val="009C66D5"/>
    <w:rsid w:val="009D13FD"/>
    <w:rsid w:val="009D266A"/>
    <w:rsid w:val="009E3C1C"/>
    <w:rsid w:val="009F7E07"/>
    <w:rsid w:val="00A01522"/>
    <w:rsid w:val="00A10A11"/>
    <w:rsid w:val="00A13C6A"/>
    <w:rsid w:val="00A17B09"/>
    <w:rsid w:val="00A35815"/>
    <w:rsid w:val="00A37B7B"/>
    <w:rsid w:val="00A457C6"/>
    <w:rsid w:val="00A46AD0"/>
    <w:rsid w:val="00A47063"/>
    <w:rsid w:val="00A473A8"/>
    <w:rsid w:val="00A513F0"/>
    <w:rsid w:val="00A61AC8"/>
    <w:rsid w:val="00A6366F"/>
    <w:rsid w:val="00A65D4C"/>
    <w:rsid w:val="00A70512"/>
    <w:rsid w:val="00AA1F60"/>
    <w:rsid w:val="00AA40D7"/>
    <w:rsid w:val="00AB5F7D"/>
    <w:rsid w:val="00AC05A3"/>
    <w:rsid w:val="00AC0C50"/>
    <w:rsid w:val="00AC6FE2"/>
    <w:rsid w:val="00AF1F65"/>
    <w:rsid w:val="00AF3925"/>
    <w:rsid w:val="00AF621C"/>
    <w:rsid w:val="00B10A19"/>
    <w:rsid w:val="00B1296B"/>
    <w:rsid w:val="00B2292F"/>
    <w:rsid w:val="00B43169"/>
    <w:rsid w:val="00B501A8"/>
    <w:rsid w:val="00B55AE4"/>
    <w:rsid w:val="00B70B46"/>
    <w:rsid w:val="00B739B0"/>
    <w:rsid w:val="00B77D74"/>
    <w:rsid w:val="00B814A3"/>
    <w:rsid w:val="00B96F38"/>
    <w:rsid w:val="00BC716B"/>
    <w:rsid w:val="00BD0E74"/>
    <w:rsid w:val="00BD5F8C"/>
    <w:rsid w:val="00BE29DD"/>
    <w:rsid w:val="00BF4030"/>
    <w:rsid w:val="00C066AF"/>
    <w:rsid w:val="00C10E06"/>
    <w:rsid w:val="00C145B8"/>
    <w:rsid w:val="00C2438F"/>
    <w:rsid w:val="00C31AF0"/>
    <w:rsid w:val="00C32A7E"/>
    <w:rsid w:val="00C34F28"/>
    <w:rsid w:val="00C368DF"/>
    <w:rsid w:val="00C442C5"/>
    <w:rsid w:val="00C57B5C"/>
    <w:rsid w:val="00C57C7C"/>
    <w:rsid w:val="00C61049"/>
    <w:rsid w:val="00C63FFE"/>
    <w:rsid w:val="00C80E40"/>
    <w:rsid w:val="00C875B3"/>
    <w:rsid w:val="00C91EB6"/>
    <w:rsid w:val="00CA10B0"/>
    <w:rsid w:val="00CA2F8E"/>
    <w:rsid w:val="00CA3EE2"/>
    <w:rsid w:val="00CA7FD5"/>
    <w:rsid w:val="00CB3287"/>
    <w:rsid w:val="00CB33E2"/>
    <w:rsid w:val="00CB4E68"/>
    <w:rsid w:val="00CC2733"/>
    <w:rsid w:val="00CD0050"/>
    <w:rsid w:val="00CE7481"/>
    <w:rsid w:val="00CF0A8F"/>
    <w:rsid w:val="00CF22E0"/>
    <w:rsid w:val="00D048CE"/>
    <w:rsid w:val="00D10998"/>
    <w:rsid w:val="00D15CBD"/>
    <w:rsid w:val="00D221CB"/>
    <w:rsid w:val="00D23391"/>
    <w:rsid w:val="00D31805"/>
    <w:rsid w:val="00D4324E"/>
    <w:rsid w:val="00D552B9"/>
    <w:rsid w:val="00D735B2"/>
    <w:rsid w:val="00D74021"/>
    <w:rsid w:val="00D76D01"/>
    <w:rsid w:val="00D922A9"/>
    <w:rsid w:val="00D9394A"/>
    <w:rsid w:val="00DB0CBB"/>
    <w:rsid w:val="00DB67CC"/>
    <w:rsid w:val="00DC3783"/>
    <w:rsid w:val="00DC7065"/>
    <w:rsid w:val="00DE1070"/>
    <w:rsid w:val="00DE73B4"/>
    <w:rsid w:val="00E00219"/>
    <w:rsid w:val="00E0316B"/>
    <w:rsid w:val="00E06F66"/>
    <w:rsid w:val="00E25E10"/>
    <w:rsid w:val="00E45789"/>
    <w:rsid w:val="00E50B41"/>
    <w:rsid w:val="00E5219B"/>
    <w:rsid w:val="00E52D07"/>
    <w:rsid w:val="00E53163"/>
    <w:rsid w:val="00E5518B"/>
    <w:rsid w:val="00E609FE"/>
    <w:rsid w:val="00E60E7A"/>
    <w:rsid w:val="00E630BE"/>
    <w:rsid w:val="00E75060"/>
    <w:rsid w:val="00E75920"/>
    <w:rsid w:val="00E80D96"/>
    <w:rsid w:val="00E871FA"/>
    <w:rsid w:val="00E936A4"/>
    <w:rsid w:val="00E954BB"/>
    <w:rsid w:val="00EA45E7"/>
    <w:rsid w:val="00EB78E3"/>
    <w:rsid w:val="00EB7BE3"/>
    <w:rsid w:val="00EC1C4B"/>
    <w:rsid w:val="00EC5BE7"/>
    <w:rsid w:val="00EC735A"/>
    <w:rsid w:val="00ED55BF"/>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653D"/>
    <w:rsid w:val="00FA76E4"/>
    <w:rsid w:val="00FB399E"/>
    <w:rsid w:val="00FB7F50"/>
    <w:rsid w:val="00FC2A85"/>
    <w:rsid w:val="00FC40AF"/>
    <w:rsid w:val="00FC73B9"/>
    <w:rsid w:val="00FD0A16"/>
    <w:rsid w:val="00FD362F"/>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F7E39"/>
  <w15:docId w15:val="{5303853D-F840-4178-8F9B-7AD4D2364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FA653D"/>
  </w:style>
  <w:style w:type="character" w:styleId="FollowedHyperlink">
    <w:name w:val="FollowedHyperlink"/>
    <w:basedOn w:val="DefaultParagraphFont"/>
    <w:uiPriority w:val="99"/>
    <w:semiHidden/>
    <w:unhideWhenUsed/>
    <w:rsid w:val="00E06F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860/74/115/&#1575;&#1604;&#1587;&#1593;&#1610;&#1583;" TargetMode="External"/><Relationship Id="rId3" Type="http://schemas.openxmlformats.org/officeDocument/2006/relationships/hyperlink" Target="http://lib.eshia.ir/10083/6/151/&#1575;&#1604;&#1589;&#1594;&#1575;&#1585;" TargetMode="External"/><Relationship Id="rId7" Type="http://schemas.openxmlformats.org/officeDocument/2006/relationships/hyperlink" Target="http://lib.eshia.ir/71860/2/27/&#1587;&#1576;&#1593;&#1608;&#1606;" TargetMode="External"/><Relationship Id="rId2" Type="http://schemas.openxmlformats.org/officeDocument/2006/relationships/hyperlink" Target="http://lib.eshia.ir/15171/1/398/&#1575;&#1604;&#1605;&#1608;&#1604;&#1583;" TargetMode="External"/><Relationship Id="rId1" Type="http://schemas.openxmlformats.org/officeDocument/2006/relationships/hyperlink" Target="http://lib.eshia.ir/10023/2/526/&#1575;&#1604;&#1586;&#1606;&#1575;" TargetMode="External"/><Relationship Id="rId6" Type="http://schemas.openxmlformats.org/officeDocument/2006/relationships/hyperlink" Target="http://lib.eshia.ir/11025/1/219/&#1587;&#1576;&#1593;&#1577;" TargetMode="External"/><Relationship Id="rId5" Type="http://schemas.openxmlformats.org/officeDocument/2006/relationships/hyperlink" Target="http://lib.eshia.ir/11013/3/534/&#1575;&#1604;&#1580;&#1605;&#1581;&#1610;" TargetMode="External"/><Relationship Id="rId10" Type="http://schemas.openxmlformats.org/officeDocument/2006/relationships/hyperlink" Target="http://lib.eshia.ir/21001/2/65/&#1575;&#1604;&#1605;&#1580;&#1606;&#1610;" TargetMode="External"/><Relationship Id="rId4" Type="http://schemas.openxmlformats.org/officeDocument/2006/relationships/hyperlink" Target="http://lib.eshia.ir/15171/3/132/&#1575;&#1604;&#1592;&#1575;&#1607;&#1585;&#1577;%20" TargetMode="External"/><Relationship Id="rId9" Type="http://schemas.openxmlformats.org/officeDocument/2006/relationships/hyperlink" Target="http://lib.eshia.ir/71660/1/545/&#1601;&#1606;&#1607;&#1610;&#1578;&#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91CCE-8769-4C4B-A391-E0E3ED189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2373</TotalTime>
  <Pages>1</Pages>
  <Words>1810</Words>
  <Characters>10321</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12107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48</cp:revision>
  <dcterms:created xsi:type="dcterms:W3CDTF">2019-01-23T01:59:00Z</dcterms:created>
  <dcterms:modified xsi:type="dcterms:W3CDTF">2019-02-13T13:58:00Z</dcterms:modified>
  <cp:contentStatus>ویرایش 2.5</cp:contentStatus>
  <cp:version>2.7</cp:version>
</cp:coreProperties>
</file>