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3432F0"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291720" w:history="1">
        <w:r w:rsidR="003432F0" w:rsidRPr="003E1832">
          <w:rPr>
            <w:rStyle w:val="Hyperlink"/>
            <w:rFonts w:hint="eastAsia"/>
            <w:noProof/>
            <w:rtl/>
          </w:rPr>
          <w:t>اشکال</w:t>
        </w:r>
        <w:r w:rsidR="003432F0" w:rsidRPr="003E1832">
          <w:rPr>
            <w:rStyle w:val="Hyperlink"/>
            <w:noProof/>
            <w:rtl/>
          </w:rPr>
          <w:t xml:space="preserve"> </w:t>
        </w:r>
        <w:r w:rsidR="003432F0" w:rsidRPr="003E1832">
          <w:rPr>
            <w:rStyle w:val="Hyperlink"/>
            <w:rFonts w:hint="eastAsia"/>
            <w:noProof/>
            <w:rtl/>
          </w:rPr>
          <w:t>به</w:t>
        </w:r>
        <w:r w:rsidR="003432F0" w:rsidRPr="003E1832">
          <w:rPr>
            <w:rStyle w:val="Hyperlink"/>
            <w:noProof/>
            <w:rtl/>
          </w:rPr>
          <w:t xml:space="preserve"> </w:t>
        </w:r>
        <w:r w:rsidR="003432F0" w:rsidRPr="003E1832">
          <w:rPr>
            <w:rStyle w:val="Hyperlink"/>
            <w:rFonts w:hint="eastAsia"/>
            <w:noProof/>
            <w:rtl/>
          </w:rPr>
          <w:t>محقق</w:t>
        </w:r>
        <w:r w:rsidR="003432F0" w:rsidRPr="003E1832">
          <w:rPr>
            <w:rStyle w:val="Hyperlink"/>
            <w:noProof/>
            <w:rtl/>
          </w:rPr>
          <w:t xml:space="preserve"> </w:t>
        </w:r>
        <w:r w:rsidR="003432F0" w:rsidRPr="003E1832">
          <w:rPr>
            <w:rStyle w:val="Hyperlink"/>
            <w:rFonts w:hint="eastAsia"/>
            <w:noProof/>
            <w:rtl/>
          </w:rPr>
          <w:t>خوئ</w:t>
        </w:r>
        <w:r w:rsidR="003432F0" w:rsidRPr="003E1832">
          <w:rPr>
            <w:rStyle w:val="Hyperlink"/>
            <w:rFonts w:hint="cs"/>
            <w:noProof/>
            <w:rtl/>
          </w:rPr>
          <w:t>ی</w:t>
        </w:r>
        <w:r w:rsidR="003432F0" w:rsidRPr="003E1832">
          <w:rPr>
            <w:rStyle w:val="Hyperlink"/>
            <w:noProof/>
            <w:rtl/>
          </w:rPr>
          <w:t xml:space="preserve"> </w:t>
        </w:r>
        <w:r w:rsidR="003432F0" w:rsidRPr="003E1832">
          <w:rPr>
            <w:rStyle w:val="Hyperlink"/>
            <w:rFonts w:hint="eastAsia"/>
            <w:noProof/>
            <w:rtl/>
          </w:rPr>
          <w:t>در</w:t>
        </w:r>
        <w:r w:rsidR="003432F0" w:rsidRPr="003E1832">
          <w:rPr>
            <w:rStyle w:val="Hyperlink"/>
            <w:noProof/>
            <w:rtl/>
          </w:rPr>
          <w:t xml:space="preserve"> </w:t>
        </w:r>
        <w:r w:rsidR="003432F0" w:rsidRPr="003E1832">
          <w:rPr>
            <w:rStyle w:val="Hyperlink"/>
            <w:rFonts w:hint="eastAsia"/>
            <w:noProof/>
            <w:rtl/>
          </w:rPr>
          <w:t>تعب</w:t>
        </w:r>
        <w:r w:rsidR="003432F0" w:rsidRPr="003E1832">
          <w:rPr>
            <w:rStyle w:val="Hyperlink"/>
            <w:rFonts w:hint="cs"/>
            <w:noProof/>
            <w:rtl/>
          </w:rPr>
          <w:t>ی</w:t>
        </w:r>
        <w:r w:rsidR="003432F0" w:rsidRPr="003E1832">
          <w:rPr>
            <w:rStyle w:val="Hyperlink"/>
            <w:rFonts w:hint="eastAsia"/>
            <w:noProof/>
            <w:rtl/>
          </w:rPr>
          <w:t>ر</w:t>
        </w:r>
        <w:r w:rsidR="003432F0" w:rsidRPr="003E1832">
          <w:rPr>
            <w:rStyle w:val="Hyperlink"/>
            <w:noProof/>
            <w:rtl/>
          </w:rPr>
          <w:t xml:space="preserve"> </w:t>
        </w:r>
        <w:r w:rsidR="003432F0" w:rsidRPr="003E1832">
          <w:rPr>
            <w:rStyle w:val="Hyperlink"/>
            <w:rFonts w:hint="eastAsia"/>
            <w:noProof/>
            <w:rtl/>
          </w:rPr>
          <w:t>از</w:t>
        </w:r>
        <w:r w:rsidR="003432F0" w:rsidRPr="003E1832">
          <w:rPr>
            <w:rStyle w:val="Hyperlink"/>
            <w:noProof/>
            <w:rtl/>
          </w:rPr>
          <w:t xml:space="preserve"> </w:t>
        </w:r>
        <w:r w:rsidR="003432F0" w:rsidRPr="003E1832">
          <w:rPr>
            <w:rStyle w:val="Hyperlink"/>
            <w:rFonts w:hint="eastAsia"/>
            <w:noProof/>
            <w:rtl/>
          </w:rPr>
          <w:t>شرط</w:t>
        </w:r>
        <w:r w:rsidR="003432F0" w:rsidRPr="003E1832">
          <w:rPr>
            <w:rStyle w:val="Hyperlink"/>
            <w:noProof/>
            <w:rtl/>
          </w:rPr>
          <w:t xml:space="preserve"> </w:t>
        </w:r>
        <w:r w:rsidR="003432F0" w:rsidRPr="003E1832">
          <w:rPr>
            <w:rStyle w:val="Hyperlink"/>
            <w:rFonts w:hint="eastAsia"/>
            <w:noProof/>
            <w:rtl/>
          </w:rPr>
          <w:t>پنجم</w:t>
        </w:r>
        <w:r w:rsidR="003432F0">
          <w:rPr>
            <w:noProof/>
            <w:webHidden/>
            <w:rtl/>
          </w:rPr>
          <w:tab/>
        </w:r>
        <w:r w:rsidR="003432F0">
          <w:rPr>
            <w:noProof/>
            <w:webHidden/>
            <w:rtl/>
          </w:rPr>
          <w:fldChar w:fldCharType="begin"/>
        </w:r>
        <w:r w:rsidR="003432F0">
          <w:rPr>
            <w:noProof/>
            <w:webHidden/>
            <w:rtl/>
          </w:rPr>
          <w:instrText xml:space="preserve"> </w:instrText>
        </w:r>
        <w:r w:rsidR="003432F0">
          <w:rPr>
            <w:noProof/>
            <w:webHidden/>
          </w:rPr>
          <w:instrText xml:space="preserve">PAGEREF </w:instrText>
        </w:r>
        <w:r w:rsidR="003432F0">
          <w:rPr>
            <w:noProof/>
            <w:webHidden/>
            <w:rtl/>
          </w:rPr>
          <w:instrText>_</w:instrText>
        </w:r>
        <w:r w:rsidR="003432F0">
          <w:rPr>
            <w:noProof/>
            <w:webHidden/>
          </w:rPr>
          <w:instrText>Toc</w:instrText>
        </w:r>
        <w:r w:rsidR="003432F0">
          <w:rPr>
            <w:noProof/>
            <w:webHidden/>
            <w:rtl/>
          </w:rPr>
          <w:instrText xml:space="preserve">535291720 </w:instrText>
        </w:r>
        <w:r w:rsidR="003432F0">
          <w:rPr>
            <w:noProof/>
            <w:webHidden/>
          </w:rPr>
          <w:instrText>\h</w:instrText>
        </w:r>
        <w:r w:rsidR="003432F0">
          <w:rPr>
            <w:noProof/>
            <w:webHidden/>
            <w:rtl/>
          </w:rPr>
          <w:instrText xml:space="preserve"> </w:instrText>
        </w:r>
        <w:r w:rsidR="003432F0">
          <w:rPr>
            <w:noProof/>
            <w:webHidden/>
            <w:rtl/>
          </w:rPr>
        </w:r>
        <w:r w:rsidR="003432F0">
          <w:rPr>
            <w:noProof/>
            <w:webHidden/>
            <w:rtl/>
          </w:rPr>
          <w:fldChar w:fldCharType="separate"/>
        </w:r>
        <w:r w:rsidR="008A70BE">
          <w:rPr>
            <w:noProof/>
            <w:webHidden/>
            <w:rtl/>
          </w:rPr>
          <w:t>1</w:t>
        </w:r>
        <w:r w:rsidR="003432F0">
          <w:rPr>
            <w:noProof/>
            <w:webHidden/>
            <w:rtl/>
          </w:rPr>
          <w:fldChar w:fldCharType="end"/>
        </w:r>
      </w:hyperlink>
    </w:p>
    <w:p w:rsidR="003432F0" w:rsidRDefault="00B73726">
      <w:pPr>
        <w:pStyle w:val="TOC1"/>
        <w:rPr>
          <w:rFonts w:asciiTheme="minorHAnsi" w:eastAsiaTheme="minorEastAsia" w:hAnsiTheme="minorHAnsi" w:cstheme="minorBidi"/>
          <w:noProof/>
          <w:color w:val="auto"/>
          <w:szCs w:val="22"/>
          <w:rtl/>
        </w:rPr>
      </w:pPr>
      <w:hyperlink w:anchor="_Toc535291721" w:history="1">
        <w:r w:rsidR="003432F0" w:rsidRPr="003E1832">
          <w:rPr>
            <w:rStyle w:val="Hyperlink"/>
            <w:rFonts w:hint="eastAsia"/>
            <w:noProof/>
            <w:rtl/>
          </w:rPr>
          <w:t>روا</w:t>
        </w:r>
        <w:r w:rsidR="003432F0" w:rsidRPr="003E1832">
          <w:rPr>
            <w:rStyle w:val="Hyperlink"/>
            <w:rFonts w:hint="cs"/>
            <w:noProof/>
            <w:rtl/>
          </w:rPr>
          <w:t>ی</w:t>
        </w:r>
        <w:r w:rsidR="003432F0" w:rsidRPr="003E1832">
          <w:rPr>
            <w:rStyle w:val="Hyperlink"/>
            <w:rFonts w:hint="eastAsia"/>
            <w:noProof/>
            <w:rtl/>
          </w:rPr>
          <w:t>ات</w:t>
        </w:r>
        <w:r w:rsidR="003432F0" w:rsidRPr="003E1832">
          <w:rPr>
            <w:rStyle w:val="Hyperlink"/>
            <w:noProof/>
            <w:rtl/>
          </w:rPr>
          <w:t xml:space="preserve"> </w:t>
        </w:r>
        <w:r w:rsidR="003432F0" w:rsidRPr="003E1832">
          <w:rPr>
            <w:rStyle w:val="Hyperlink"/>
            <w:rFonts w:hint="eastAsia"/>
            <w:noProof/>
            <w:rtl/>
          </w:rPr>
          <w:t>دال</w:t>
        </w:r>
        <w:r w:rsidR="003432F0" w:rsidRPr="003E1832">
          <w:rPr>
            <w:rStyle w:val="Hyperlink"/>
            <w:noProof/>
            <w:rtl/>
          </w:rPr>
          <w:t xml:space="preserve"> </w:t>
        </w:r>
        <w:r w:rsidR="003432F0" w:rsidRPr="003E1832">
          <w:rPr>
            <w:rStyle w:val="Hyperlink"/>
            <w:rFonts w:hint="eastAsia"/>
            <w:noProof/>
            <w:rtl/>
          </w:rPr>
          <w:t>بر</w:t>
        </w:r>
        <w:r w:rsidR="003432F0" w:rsidRPr="003E1832">
          <w:rPr>
            <w:rStyle w:val="Hyperlink"/>
            <w:noProof/>
            <w:rtl/>
          </w:rPr>
          <w:t xml:space="preserve"> </w:t>
        </w:r>
        <w:r w:rsidR="003432F0" w:rsidRPr="003E1832">
          <w:rPr>
            <w:rStyle w:val="Hyperlink"/>
            <w:rFonts w:hint="eastAsia"/>
            <w:noProof/>
            <w:rtl/>
          </w:rPr>
          <w:t>عدم</w:t>
        </w:r>
        <w:r w:rsidR="003432F0" w:rsidRPr="003E1832">
          <w:rPr>
            <w:rStyle w:val="Hyperlink"/>
            <w:noProof/>
            <w:rtl/>
          </w:rPr>
          <w:t xml:space="preserve"> </w:t>
        </w:r>
        <w:r w:rsidR="003432F0" w:rsidRPr="003E1832">
          <w:rPr>
            <w:rStyle w:val="Hyperlink"/>
            <w:rFonts w:hint="eastAsia"/>
            <w:noProof/>
            <w:rtl/>
          </w:rPr>
          <w:t>قصاص</w:t>
        </w:r>
        <w:r w:rsidR="003432F0" w:rsidRPr="003E1832">
          <w:rPr>
            <w:rStyle w:val="Hyperlink"/>
            <w:noProof/>
            <w:rtl/>
          </w:rPr>
          <w:t xml:space="preserve"> </w:t>
        </w:r>
        <w:r w:rsidR="003432F0" w:rsidRPr="003E1832">
          <w:rPr>
            <w:rStyle w:val="Hyperlink"/>
            <w:rFonts w:hint="eastAsia"/>
            <w:noProof/>
            <w:rtl/>
          </w:rPr>
          <w:t>مجر</w:t>
        </w:r>
        <w:r w:rsidR="003432F0" w:rsidRPr="003E1832">
          <w:rPr>
            <w:rStyle w:val="Hyperlink"/>
            <w:rFonts w:hint="cs"/>
            <w:noProof/>
            <w:rtl/>
          </w:rPr>
          <w:t>ی</w:t>
        </w:r>
        <w:r w:rsidR="003432F0" w:rsidRPr="003E1832">
          <w:rPr>
            <w:rStyle w:val="Hyperlink"/>
            <w:noProof/>
            <w:rtl/>
          </w:rPr>
          <w:t xml:space="preserve"> </w:t>
        </w:r>
        <w:r w:rsidR="003432F0" w:rsidRPr="003E1832">
          <w:rPr>
            <w:rStyle w:val="Hyperlink"/>
            <w:rFonts w:hint="eastAsia"/>
            <w:noProof/>
            <w:rtl/>
          </w:rPr>
          <w:t>حد</w:t>
        </w:r>
        <w:r w:rsidR="003432F0" w:rsidRPr="003E1832">
          <w:rPr>
            <w:rStyle w:val="Hyperlink"/>
            <w:noProof/>
            <w:rtl/>
          </w:rPr>
          <w:t xml:space="preserve"> </w:t>
        </w:r>
        <w:r w:rsidR="003432F0" w:rsidRPr="003E1832">
          <w:rPr>
            <w:rStyle w:val="Hyperlink"/>
            <w:rFonts w:hint="eastAsia"/>
            <w:noProof/>
            <w:rtl/>
          </w:rPr>
          <w:t>مادون</w:t>
        </w:r>
        <w:r w:rsidR="003432F0" w:rsidRPr="003E1832">
          <w:rPr>
            <w:rStyle w:val="Hyperlink"/>
            <w:noProof/>
            <w:rtl/>
          </w:rPr>
          <w:t xml:space="preserve"> </w:t>
        </w:r>
        <w:r w:rsidR="003432F0" w:rsidRPr="003E1832">
          <w:rPr>
            <w:rStyle w:val="Hyperlink"/>
            <w:rFonts w:hint="eastAsia"/>
            <w:noProof/>
            <w:rtl/>
          </w:rPr>
          <w:t>القتل</w:t>
        </w:r>
        <w:r w:rsidR="003432F0" w:rsidRPr="003E1832">
          <w:rPr>
            <w:rStyle w:val="Hyperlink"/>
            <w:noProof/>
            <w:rtl/>
          </w:rPr>
          <w:t xml:space="preserve"> </w:t>
        </w:r>
        <w:r w:rsidR="003432F0" w:rsidRPr="003E1832">
          <w:rPr>
            <w:rStyle w:val="Hyperlink"/>
            <w:rFonts w:hint="eastAsia"/>
            <w:noProof/>
            <w:rtl/>
          </w:rPr>
          <w:t>که</w:t>
        </w:r>
        <w:r w:rsidR="003432F0" w:rsidRPr="003E1832">
          <w:rPr>
            <w:rStyle w:val="Hyperlink"/>
            <w:noProof/>
            <w:rtl/>
          </w:rPr>
          <w:t xml:space="preserve"> </w:t>
        </w:r>
        <w:r w:rsidR="003432F0" w:rsidRPr="003E1832">
          <w:rPr>
            <w:rStyle w:val="Hyperlink"/>
            <w:rFonts w:hint="eastAsia"/>
            <w:noProof/>
            <w:rtl/>
          </w:rPr>
          <w:t>منجر</w:t>
        </w:r>
        <w:r w:rsidR="003432F0" w:rsidRPr="003E1832">
          <w:rPr>
            <w:rStyle w:val="Hyperlink"/>
            <w:noProof/>
            <w:rtl/>
          </w:rPr>
          <w:t xml:space="preserve"> </w:t>
        </w:r>
        <w:r w:rsidR="003432F0" w:rsidRPr="003E1832">
          <w:rPr>
            <w:rStyle w:val="Hyperlink"/>
            <w:rFonts w:hint="eastAsia"/>
            <w:noProof/>
            <w:rtl/>
          </w:rPr>
          <w:t>به</w:t>
        </w:r>
        <w:r w:rsidR="003432F0" w:rsidRPr="003E1832">
          <w:rPr>
            <w:rStyle w:val="Hyperlink"/>
            <w:noProof/>
            <w:rtl/>
          </w:rPr>
          <w:t xml:space="preserve"> </w:t>
        </w:r>
        <w:r w:rsidR="003432F0" w:rsidRPr="003E1832">
          <w:rPr>
            <w:rStyle w:val="Hyperlink"/>
            <w:rFonts w:hint="eastAsia"/>
            <w:noProof/>
            <w:rtl/>
          </w:rPr>
          <w:t>قتل</w:t>
        </w:r>
        <w:r w:rsidR="003432F0" w:rsidRPr="003E1832">
          <w:rPr>
            <w:rStyle w:val="Hyperlink"/>
            <w:noProof/>
            <w:rtl/>
          </w:rPr>
          <w:t xml:space="preserve"> </w:t>
        </w:r>
        <w:r w:rsidR="003432F0" w:rsidRPr="003E1832">
          <w:rPr>
            <w:rStyle w:val="Hyperlink"/>
            <w:rFonts w:hint="eastAsia"/>
            <w:noProof/>
            <w:rtl/>
          </w:rPr>
          <w:t>شود</w:t>
        </w:r>
        <w:r w:rsidR="003432F0">
          <w:rPr>
            <w:noProof/>
            <w:webHidden/>
            <w:rtl/>
          </w:rPr>
          <w:tab/>
        </w:r>
        <w:r w:rsidR="003432F0">
          <w:rPr>
            <w:noProof/>
            <w:webHidden/>
            <w:rtl/>
          </w:rPr>
          <w:fldChar w:fldCharType="begin"/>
        </w:r>
        <w:r w:rsidR="003432F0">
          <w:rPr>
            <w:noProof/>
            <w:webHidden/>
            <w:rtl/>
          </w:rPr>
          <w:instrText xml:space="preserve"> </w:instrText>
        </w:r>
        <w:r w:rsidR="003432F0">
          <w:rPr>
            <w:noProof/>
            <w:webHidden/>
          </w:rPr>
          <w:instrText xml:space="preserve">PAGEREF </w:instrText>
        </w:r>
        <w:r w:rsidR="003432F0">
          <w:rPr>
            <w:noProof/>
            <w:webHidden/>
            <w:rtl/>
          </w:rPr>
          <w:instrText>_</w:instrText>
        </w:r>
        <w:r w:rsidR="003432F0">
          <w:rPr>
            <w:noProof/>
            <w:webHidden/>
          </w:rPr>
          <w:instrText>Toc</w:instrText>
        </w:r>
        <w:r w:rsidR="003432F0">
          <w:rPr>
            <w:noProof/>
            <w:webHidden/>
            <w:rtl/>
          </w:rPr>
          <w:instrText xml:space="preserve">535291721 </w:instrText>
        </w:r>
        <w:r w:rsidR="003432F0">
          <w:rPr>
            <w:noProof/>
            <w:webHidden/>
          </w:rPr>
          <w:instrText>\h</w:instrText>
        </w:r>
        <w:r w:rsidR="003432F0">
          <w:rPr>
            <w:noProof/>
            <w:webHidden/>
            <w:rtl/>
          </w:rPr>
          <w:instrText xml:space="preserve"> </w:instrText>
        </w:r>
        <w:r w:rsidR="003432F0">
          <w:rPr>
            <w:noProof/>
            <w:webHidden/>
            <w:rtl/>
          </w:rPr>
        </w:r>
        <w:r w:rsidR="003432F0">
          <w:rPr>
            <w:noProof/>
            <w:webHidden/>
            <w:rtl/>
          </w:rPr>
          <w:fldChar w:fldCharType="separate"/>
        </w:r>
        <w:r w:rsidR="008A70BE">
          <w:rPr>
            <w:noProof/>
            <w:webHidden/>
            <w:rtl/>
          </w:rPr>
          <w:t>2</w:t>
        </w:r>
        <w:r w:rsidR="003432F0">
          <w:rPr>
            <w:noProof/>
            <w:webHidden/>
            <w:rtl/>
          </w:rPr>
          <w:fldChar w:fldCharType="end"/>
        </w:r>
      </w:hyperlink>
    </w:p>
    <w:p w:rsidR="003432F0" w:rsidRDefault="00B73726">
      <w:pPr>
        <w:pStyle w:val="TOC1"/>
        <w:rPr>
          <w:rFonts w:asciiTheme="minorHAnsi" w:eastAsiaTheme="minorEastAsia" w:hAnsiTheme="minorHAnsi" w:cstheme="minorBidi"/>
          <w:noProof/>
          <w:color w:val="auto"/>
          <w:szCs w:val="22"/>
          <w:rtl/>
        </w:rPr>
      </w:pPr>
      <w:hyperlink w:anchor="_Toc535291722" w:history="1">
        <w:r w:rsidR="003432F0" w:rsidRPr="003E1832">
          <w:rPr>
            <w:rStyle w:val="Hyperlink"/>
            <w:rFonts w:hint="eastAsia"/>
            <w:noProof/>
            <w:rtl/>
          </w:rPr>
          <w:t>کلام</w:t>
        </w:r>
        <w:r w:rsidR="003432F0" w:rsidRPr="003E1832">
          <w:rPr>
            <w:rStyle w:val="Hyperlink"/>
            <w:noProof/>
            <w:rtl/>
          </w:rPr>
          <w:t xml:space="preserve"> </w:t>
        </w:r>
        <w:r w:rsidR="003432F0" w:rsidRPr="003E1832">
          <w:rPr>
            <w:rStyle w:val="Hyperlink"/>
            <w:rFonts w:hint="eastAsia"/>
            <w:noProof/>
            <w:rtl/>
          </w:rPr>
          <w:t>علامه</w:t>
        </w:r>
        <w:r w:rsidR="003432F0" w:rsidRPr="003E1832">
          <w:rPr>
            <w:rStyle w:val="Hyperlink"/>
            <w:noProof/>
            <w:rtl/>
          </w:rPr>
          <w:t xml:space="preserve"> </w:t>
        </w:r>
        <w:r w:rsidR="003432F0" w:rsidRPr="003E1832">
          <w:rPr>
            <w:rStyle w:val="Hyperlink"/>
            <w:rFonts w:hint="eastAsia"/>
            <w:noProof/>
            <w:rtl/>
          </w:rPr>
          <w:t>مجلس</w:t>
        </w:r>
        <w:r w:rsidR="003432F0" w:rsidRPr="003E1832">
          <w:rPr>
            <w:rStyle w:val="Hyperlink"/>
            <w:rFonts w:hint="cs"/>
            <w:noProof/>
            <w:rtl/>
          </w:rPr>
          <w:t>ی</w:t>
        </w:r>
        <w:r w:rsidR="003432F0" w:rsidRPr="003E1832">
          <w:rPr>
            <w:rStyle w:val="Hyperlink"/>
            <w:noProof/>
            <w:rtl/>
          </w:rPr>
          <w:t xml:space="preserve"> </w:t>
        </w:r>
        <w:r w:rsidR="003432F0" w:rsidRPr="003E1832">
          <w:rPr>
            <w:rStyle w:val="Hyperlink"/>
            <w:rFonts w:hint="eastAsia"/>
            <w:noProof/>
            <w:rtl/>
          </w:rPr>
          <w:t>در</w:t>
        </w:r>
        <w:r w:rsidR="003432F0" w:rsidRPr="003E1832">
          <w:rPr>
            <w:rStyle w:val="Hyperlink"/>
            <w:noProof/>
            <w:rtl/>
          </w:rPr>
          <w:t xml:space="preserve"> </w:t>
        </w:r>
        <w:r w:rsidR="003432F0" w:rsidRPr="003E1832">
          <w:rPr>
            <w:rStyle w:val="Hyperlink"/>
            <w:rFonts w:hint="eastAsia"/>
            <w:noProof/>
            <w:rtl/>
          </w:rPr>
          <w:t>مورد</w:t>
        </w:r>
        <w:r w:rsidR="003432F0" w:rsidRPr="003E1832">
          <w:rPr>
            <w:rStyle w:val="Hyperlink"/>
            <w:noProof/>
            <w:rtl/>
          </w:rPr>
          <w:t xml:space="preserve"> </w:t>
        </w:r>
        <w:r w:rsidR="003432F0" w:rsidRPr="003E1832">
          <w:rPr>
            <w:rStyle w:val="Hyperlink"/>
            <w:rFonts w:hint="eastAsia"/>
            <w:noProof/>
            <w:rtl/>
          </w:rPr>
          <w:t>صح</w:t>
        </w:r>
        <w:r w:rsidR="003432F0" w:rsidRPr="003E1832">
          <w:rPr>
            <w:rStyle w:val="Hyperlink"/>
            <w:rFonts w:hint="cs"/>
            <w:noProof/>
            <w:rtl/>
          </w:rPr>
          <w:t>ی</w:t>
        </w:r>
        <w:r w:rsidR="003432F0" w:rsidRPr="003E1832">
          <w:rPr>
            <w:rStyle w:val="Hyperlink"/>
            <w:rFonts w:hint="eastAsia"/>
            <w:noProof/>
            <w:rtl/>
          </w:rPr>
          <w:t>حه</w:t>
        </w:r>
        <w:r w:rsidR="003432F0" w:rsidRPr="003E1832">
          <w:rPr>
            <w:rStyle w:val="Hyperlink"/>
            <w:rFonts w:hint="eastAsia"/>
            <w:noProof/>
          </w:rPr>
          <w:t>‌</w:t>
        </w:r>
        <w:r w:rsidR="003432F0" w:rsidRPr="003E1832">
          <w:rPr>
            <w:rStyle w:val="Hyperlink"/>
            <w:rFonts w:hint="cs"/>
            <w:noProof/>
            <w:rtl/>
          </w:rPr>
          <w:t>ی</w:t>
        </w:r>
        <w:r w:rsidR="003432F0" w:rsidRPr="003E1832">
          <w:rPr>
            <w:rStyle w:val="Hyperlink"/>
            <w:noProof/>
            <w:rtl/>
          </w:rPr>
          <w:t xml:space="preserve"> </w:t>
        </w:r>
        <w:r w:rsidR="003432F0" w:rsidRPr="003E1832">
          <w:rPr>
            <w:rStyle w:val="Hyperlink"/>
            <w:rFonts w:hint="eastAsia"/>
            <w:noProof/>
            <w:rtl/>
          </w:rPr>
          <w:t>حلب</w:t>
        </w:r>
        <w:r w:rsidR="003432F0" w:rsidRPr="003E1832">
          <w:rPr>
            <w:rStyle w:val="Hyperlink"/>
            <w:rFonts w:hint="cs"/>
            <w:noProof/>
            <w:rtl/>
          </w:rPr>
          <w:t>ی</w:t>
        </w:r>
        <w:r w:rsidR="003432F0">
          <w:rPr>
            <w:noProof/>
            <w:webHidden/>
            <w:rtl/>
          </w:rPr>
          <w:tab/>
        </w:r>
        <w:r w:rsidR="003432F0">
          <w:rPr>
            <w:noProof/>
            <w:webHidden/>
            <w:rtl/>
          </w:rPr>
          <w:fldChar w:fldCharType="begin"/>
        </w:r>
        <w:r w:rsidR="003432F0">
          <w:rPr>
            <w:noProof/>
            <w:webHidden/>
            <w:rtl/>
          </w:rPr>
          <w:instrText xml:space="preserve"> </w:instrText>
        </w:r>
        <w:r w:rsidR="003432F0">
          <w:rPr>
            <w:noProof/>
            <w:webHidden/>
          </w:rPr>
          <w:instrText xml:space="preserve">PAGEREF </w:instrText>
        </w:r>
        <w:r w:rsidR="003432F0">
          <w:rPr>
            <w:noProof/>
            <w:webHidden/>
            <w:rtl/>
          </w:rPr>
          <w:instrText>_</w:instrText>
        </w:r>
        <w:r w:rsidR="003432F0">
          <w:rPr>
            <w:noProof/>
            <w:webHidden/>
          </w:rPr>
          <w:instrText>Toc</w:instrText>
        </w:r>
        <w:r w:rsidR="003432F0">
          <w:rPr>
            <w:noProof/>
            <w:webHidden/>
            <w:rtl/>
          </w:rPr>
          <w:instrText xml:space="preserve">535291722 </w:instrText>
        </w:r>
        <w:r w:rsidR="003432F0">
          <w:rPr>
            <w:noProof/>
            <w:webHidden/>
          </w:rPr>
          <w:instrText>\h</w:instrText>
        </w:r>
        <w:r w:rsidR="003432F0">
          <w:rPr>
            <w:noProof/>
            <w:webHidden/>
            <w:rtl/>
          </w:rPr>
          <w:instrText xml:space="preserve"> </w:instrText>
        </w:r>
        <w:r w:rsidR="003432F0">
          <w:rPr>
            <w:noProof/>
            <w:webHidden/>
            <w:rtl/>
          </w:rPr>
        </w:r>
        <w:r w:rsidR="003432F0">
          <w:rPr>
            <w:noProof/>
            <w:webHidden/>
            <w:rtl/>
          </w:rPr>
          <w:fldChar w:fldCharType="separate"/>
        </w:r>
        <w:r w:rsidR="008A70BE">
          <w:rPr>
            <w:noProof/>
            <w:webHidden/>
            <w:rtl/>
          </w:rPr>
          <w:t>3</w:t>
        </w:r>
        <w:r w:rsidR="003432F0">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263DF">
        <w:rPr>
          <w:rFonts w:hint="cs"/>
          <w:rtl/>
        </w:rPr>
        <w:t>شرط</w:t>
      </w:r>
      <w:r w:rsidR="006263DF">
        <w:rPr>
          <w:rtl/>
        </w:rPr>
        <w:t xml:space="preserve"> </w:t>
      </w:r>
      <w:r w:rsidR="006263DF">
        <w:rPr>
          <w:rFonts w:hint="cs"/>
          <w:rtl/>
        </w:rPr>
        <w:t>پنجم</w:t>
      </w:r>
      <w:r w:rsidR="006263DF">
        <w:rPr>
          <w:rtl/>
        </w:rPr>
        <w:t>:</w:t>
      </w:r>
      <w:r w:rsidR="006263DF">
        <w:rPr>
          <w:rFonts w:hint="cs"/>
          <w:rtl/>
        </w:rPr>
        <w:t>مقتول،محقون</w:t>
      </w:r>
      <w:r w:rsidR="006263DF">
        <w:rPr>
          <w:rtl/>
        </w:rPr>
        <w:t xml:space="preserve"> </w:t>
      </w:r>
      <w:r w:rsidR="006263DF">
        <w:rPr>
          <w:rFonts w:hint="cs"/>
          <w:rtl/>
        </w:rPr>
        <w:t>الدم</w:t>
      </w:r>
      <w:r w:rsidR="006263DF">
        <w:rPr>
          <w:rtl/>
        </w:rPr>
        <w:t xml:space="preserve"> </w:t>
      </w:r>
      <w:r w:rsidR="006263DF">
        <w:rPr>
          <w:rFonts w:hint="cs"/>
          <w:rtl/>
        </w:rPr>
        <w:t>نباشد</w:t>
      </w:r>
      <w:r w:rsidR="00025B70">
        <w:rPr>
          <w:rFonts w:hint="cs"/>
          <w:rtl/>
        </w:rPr>
        <w:t xml:space="preserve"> </w:t>
      </w:r>
      <w:r w:rsidR="00386C11" w:rsidRPr="00A6366F">
        <w:rPr>
          <w:rFonts w:hint="cs"/>
          <w:rtl/>
        </w:rPr>
        <w:t>/</w:t>
      </w:r>
      <w:bookmarkStart w:id="2" w:name="BokSabj_d"/>
      <w:bookmarkEnd w:id="2"/>
      <w:r w:rsidR="006263DF">
        <w:rPr>
          <w:rFonts w:hint="cs"/>
          <w:rtl/>
        </w:rPr>
        <w:t>شروط</w:t>
      </w:r>
      <w:r w:rsidR="006263DF">
        <w:rPr>
          <w:rtl/>
        </w:rPr>
        <w:t xml:space="preserve"> </w:t>
      </w:r>
      <w:r w:rsidR="006263DF">
        <w:rPr>
          <w:rFonts w:hint="cs"/>
          <w:rtl/>
        </w:rPr>
        <w:t>قصاص</w:t>
      </w:r>
      <w:r w:rsidR="00386C11" w:rsidRPr="00A6366F">
        <w:rPr>
          <w:rFonts w:hint="cs"/>
          <w:rtl/>
        </w:rPr>
        <w:t xml:space="preserve"> /</w:t>
      </w:r>
      <w:bookmarkStart w:id="3" w:name="Bokkolli"/>
      <w:bookmarkEnd w:id="3"/>
      <w:r w:rsidR="006263DF">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552C4" w:rsidRPr="00A05DD1" w:rsidRDefault="007552C4" w:rsidP="005C6F49">
      <w:pPr>
        <w:jc w:val="both"/>
        <w:rPr>
          <w:color w:val="000000" w:themeColor="text1"/>
          <w:sz w:val="28"/>
          <w:rtl/>
        </w:rPr>
      </w:pPr>
      <w:r w:rsidRPr="00A05DD1">
        <w:rPr>
          <w:rFonts w:hint="cs"/>
          <w:color w:val="000000" w:themeColor="text1"/>
          <w:sz w:val="28"/>
          <w:rtl/>
        </w:rPr>
        <w:t xml:space="preserve">بحث در شرط پنجم از قصاص بود که گفتیم در اینجا باید </w:t>
      </w:r>
      <w:r w:rsidR="00545F03">
        <w:rPr>
          <w:rFonts w:hint="cs"/>
          <w:color w:val="000000" w:themeColor="text1"/>
          <w:sz w:val="28"/>
          <w:rtl/>
        </w:rPr>
        <w:t>امور</w:t>
      </w:r>
      <w:r w:rsidRPr="00A05DD1">
        <w:rPr>
          <w:rFonts w:hint="cs"/>
          <w:color w:val="000000" w:themeColor="text1"/>
          <w:sz w:val="28"/>
          <w:rtl/>
        </w:rPr>
        <w:t xml:space="preserve">ی ذکر شود و یکی از آنها این بود که </w:t>
      </w:r>
      <w:r w:rsidR="003F2568">
        <w:rPr>
          <w:rFonts w:hint="cs"/>
          <w:color w:val="000000" w:themeColor="text1"/>
          <w:sz w:val="28"/>
          <w:rtl/>
        </w:rPr>
        <w:t>موجب</w:t>
      </w:r>
      <w:r w:rsidRPr="00A05DD1">
        <w:rPr>
          <w:rFonts w:hint="cs"/>
          <w:color w:val="000000" w:themeColor="text1"/>
          <w:sz w:val="28"/>
          <w:rtl/>
        </w:rPr>
        <w:t xml:space="preserve"> قتل</w:t>
      </w:r>
      <w:r w:rsidR="00545F03">
        <w:rPr>
          <w:rFonts w:hint="cs"/>
          <w:color w:val="000000" w:themeColor="text1"/>
          <w:sz w:val="28"/>
          <w:rtl/>
        </w:rPr>
        <w:t>،</w:t>
      </w:r>
      <w:r w:rsidR="005C6F49">
        <w:rPr>
          <w:rFonts w:hint="cs"/>
          <w:color w:val="000000" w:themeColor="text1"/>
          <w:sz w:val="28"/>
          <w:rtl/>
        </w:rPr>
        <w:t xml:space="preserve"> قصاص عضو</w:t>
      </w:r>
      <w:r w:rsidRPr="00A05DD1">
        <w:rPr>
          <w:rFonts w:hint="cs"/>
          <w:color w:val="000000" w:themeColor="text1"/>
          <w:sz w:val="28"/>
          <w:rtl/>
        </w:rPr>
        <w:t xml:space="preserve"> </w:t>
      </w:r>
      <w:r w:rsidR="005C6F49">
        <w:rPr>
          <w:rFonts w:hint="cs"/>
          <w:color w:val="000000" w:themeColor="text1"/>
          <w:sz w:val="28"/>
          <w:rtl/>
        </w:rPr>
        <w:t>یا</w:t>
      </w:r>
      <w:r w:rsidRPr="00A05DD1">
        <w:rPr>
          <w:rFonts w:hint="cs"/>
          <w:color w:val="000000" w:themeColor="text1"/>
          <w:sz w:val="28"/>
          <w:rtl/>
        </w:rPr>
        <w:t xml:space="preserve"> اجرای حد مادون القتل است نباشد. به تعبیر دیگر قتل جایی موجب قصاص است که قتل ب</w:t>
      </w:r>
      <w:r w:rsidR="00FC478F">
        <w:rPr>
          <w:rFonts w:hint="cs"/>
          <w:color w:val="000000" w:themeColor="text1"/>
          <w:sz w:val="28"/>
          <w:rtl/>
        </w:rPr>
        <w:t xml:space="preserve">ه </w:t>
      </w:r>
      <w:r w:rsidRPr="00A05DD1">
        <w:rPr>
          <w:rFonts w:hint="cs"/>
          <w:color w:val="000000" w:themeColor="text1"/>
          <w:sz w:val="28"/>
          <w:rtl/>
        </w:rPr>
        <w:t>وسیله‌ی سرایت ناشی از اجرای حد مادون القتل</w:t>
      </w:r>
      <w:r w:rsidR="00545F03">
        <w:rPr>
          <w:rFonts w:hint="cs"/>
          <w:color w:val="000000" w:themeColor="text1"/>
          <w:sz w:val="28"/>
          <w:rtl/>
        </w:rPr>
        <w:t>،</w:t>
      </w:r>
      <w:r w:rsidRPr="00A05DD1">
        <w:rPr>
          <w:rFonts w:hint="cs"/>
          <w:color w:val="000000" w:themeColor="text1"/>
          <w:sz w:val="28"/>
          <w:rtl/>
        </w:rPr>
        <w:t xml:space="preserve"> اتفاق نیفتاده باشد. مثلا اگر دست دزد را بریدند و به خاطر این اجرای حد</w:t>
      </w:r>
      <w:r w:rsidR="00545F03">
        <w:rPr>
          <w:rFonts w:hint="cs"/>
          <w:color w:val="000000" w:themeColor="text1"/>
          <w:sz w:val="28"/>
          <w:rtl/>
        </w:rPr>
        <w:t>،</w:t>
      </w:r>
      <w:r w:rsidRPr="00A05DD1">
        <w:rPr>
          <w:rFonts w:hint="cs"/>
          <w:color w:val="000000" w:themeColor="text1"/>
          <w:sz w:val="28"/>
          <w:rtl/>
        </w:rPr>
        <w:t xml:space="preserve"> شخص دزد مرد بر مجری حد قصاص ثابت نیست. از شرائط قصاص این است ک</w:t>
      </w:r>
      <w:r w:rsidR="00545F03">
        <w:rPr>
          <w:rFonts w:hint="cs"/>
          <w:color w:val="000000" w:themeColor="text1"/>
          <w:sz w:val="28"/>
          <w:rtl/>
        </w:rPr>
        <w:t>ه قتل ب</w:t>
      </w:r>
      <w:r w:rsidR="00B82B3A">
        <w:rPr>
          <w:rFonts w:hint="cs"/>
          <w:color w:val="000000" w:themeColor="text1"/>
          <w:sz w:val="28"/>
          <w:rtl/>
        </w:rPr>
        <w:t xml:space="preserve">ه </w:t>
      </w:r>
      <w:r w:rsidR="00545F03">
        <w:rPr>
          <w:rFonts w:hint="cs"/>
          <w:color w:val="000000" w:themeColor="text1"/>
          <w:sz w:val="28"/>
          <w:rtl/>
        </w:rPr>
        <w:t>وسیله‌ی سرایت قصاص در عضو</w:t>
      </w:r>
      <w:r w:rsidRPr="00A05DD1">
        <w:rPr>
          <w:rFonts w:hint="cs"/>
          <w:color w:val="000000" w:themeColor="text1"/>
          <w:sz w:val="28"/>
          <w:rtl/>
        </w:rPr>
        <w:t xml:space="preserve"> یا حد دون القتل واقع نشده باشد.</w:t>
      </w:r>
      <w:r w:rsidR="00545F03">
        <w:rPr>
          <w:rFonts w:hint="cs"/>
          <w:color w:val="000000" w:themeColor="text1"/>
          <w:sz w:val="28"/>
          <w:rtl/>
        </w:rPr>
        <w:t xml:space="preserve"> </w:t>
      </w:r>
      <w:r w:rsidRPr="00A05DD1">
        <w:rPr>
          <w:rFonts w:hint="cs"/>
          <w:color w:val="000000" w:themeColor="text1"/>
          <w:sz w:val="28"/>
          <w:rtl/>
        </w:rPr>
        <w:t>این معنا در</w:t>
      </w:r>
      <w:r w:rsidR="00545F03">
        <w:rPr>
          <w:rFonts w:hint="cs"/>
          <w:color w:val="000000" w:themeColor="text1"/>
          <w:sz w:val="28"/>
          <w:rtl/>
        </w:rPr>
        <w:t xml:space="preserve"> روایات و</w:t>
      </w:r>
      <w:r w:rsidRPr="00A05DD1">
        <w:rPr>
          <w:rFonts w:hint="cs"/>
          <w:color w:val="000000" w:themeColor="text1"/>
          <w:sz w:val="28"/>
          <w:rtl/>
        </w:rPr>
        <w:t xml:space="preserve"> کلمات فقها هم هست.</w:t>
      </w:r>
    </w:p>
    <w:p w:rsidR="007552C4" w:rsidRPr="00A05DD1" w:rsidRDefault="007552C4" w:rsidP="0007138C">
      <w:pPr>
        <w:pStyle w:val="Heading1"/>
        <w:rPr>
          <w:rtl/>
        </w:rPr>
      </w:pPr>
      <w:bookmarkStart w:id="4" w:name="_Toc535291720"/>
      <w:r w:rsidRPr="00A05DD1">
        <w:rPr>
          <w:rFonts w:hint="cs"/>
          <w:rtl/>
        </w:rPr>
        <w:t>اشکال به محقق خوئی در تعبیر از شرط پنجم</w:t>
      </w:r>
      <w:bookmarkEnd w:id="4"/>
    </w:p>
    <w:p w:rsidR="007552C4" w:rsidRPr="00A05DD1" w:rsidRDefault="007552C4" w:rsidP="00DB0A7A">
      <w:pPr>
        <w:jc w:val="both"/>
        <w:rPr>
          <w:color w:val="000000" w:themeColor="text1"/>
          <w:sz w:val="28"/>
          <w:rtl/>
        </w:rPr>
      </w:pPr>
      <w:r w:rsidRPr="00A05DD1">
        <w:rPr>
          <w:rFonts w:hint="cs"/>
          <w:color w:val="000000" w:themeColor="text1"/>
          <w:sz w:val="28"/>
          <w:rtl/>
        </w:rPr>
        <w:t>عجیب است که مرحوم آقای خوئی که هم در حد سرقت</w:t>
      </w:r>
      <w:r w:rsidR="008C71EF">
        <w:rPr>
          <w:rStyle w:val="FootnoteReference"/>
          <w:color w:val="000000" w:themeColor="text1"/>
          <w:sz w:val="28"/>
          <w:rtl/>
        </w:rPr>
        <w:footnoteReference w:id="1"/>
      </w:r>
      <w:r w:rsidRPr="00A05DD1">
        <w:rPr>
          <w:rFonts w:hint="cs"/>
          <w:color w:val="000000" w:themeColor="text1"/>
          <w:sz w:val="28"/>
          <w:rtl/>
        </w:rPr>
        <w:t xml:space="preserve"> بالخصوص این مسأله را مطرح کرده است که اگر اجرای حد منجر به سرایت شود موجب قصاص نیست و بر این مسأله ادعای شهرت و اجماع هم کرده است و به همین روایات هم که در جلسه قبل اشاره شد و بعضی هم در این جلسه می آید اشاره کرده است ولی در بحث قصاص</w:t>
      </w:r>
      <w:r w:rsidR="00DB0A7A">
        <w:rPr>
          <w:rStyle w:val="FootnoteReference"/>
          <w:color w:val="000000" w:themeColor="text1"/>
          <w:sz w:val="28"/>
          <w:rtl/>
        </w:rPr>
        <w:footnoteReference w:id="2"/>
      </w:r>
      <w:r w:rsidRPr="00A05DD1">
        <w:rPr>
          <w:rFonts w:hint="cs"/>
          <w:color w:val="000000" w:themeColor="text1"/>
          <w:sz w:val="28"/>
          <w:rtl/>
        </w:rPr>
        <w:t xml:space="preserve"> این روایات را گونه ای دیگر تلقی کرده است و مورد روایات را منحصر کرده است در جایی که قتل به خاطر اجرای قصاصی بوده که مستقیما منجر به مرگ است نه قصاص مادون القتل. در حالی که اگر روایات را منحصر در همین فرض کنیم که مرحوم خوئی فرموده است شرط پنج</w:t>
      </w:r>
      <w:r w:rsidR="00DB0A7A">
        <w:rPr>
          <w:rFonts w:hint="cs"/>
          <w:color w:val="000000" w:themeColor="text1"/>
          <w:sz w:val="28"/>
          <w:rtl/>
        </w:rPr>
        <w:t>م</w:t>
      </w:r>
      <w:r w:rsidRPr="00A05DD1">
        <w:rPr>
          <w:rFonts w:hint="cs"/>
          <w:color w:val="000000" w:themeColor="text1"/>
          <w:sz w:val="28"/>
          <w:rtl/>
        </w:rPr>
        <w:t xml:space="preserve"> قصاص ناقص می شود و باید شرط ششمی </w:t>
      </w:r>
      <w:r w:rsidR="007064B5">
        <w:rPr>
          <w:rFonts w:hint="cs"/>
          <w:color w:val="000000" w:themeColor="text1"/>
          <w:sz w:val="28"/>
          <w:rtl/>
        </w:rPr>
        <w:t>هم اضافه می کردند که این باشد «</w:t>
      </w:r>
      <w:r w:rsidRPr="00A05DD1">
        <w:rPr>
          <w:rFonts w:hint="cs"/>
          <w:color w:val="000000" w:themeColor="text1"/>
          <w:sz w:val="28"/>
          <w:rtl/>
        </w:rPr>
        <w:t>جایی که قتل به خاطر اجرای حد ما دون ال</w:t>
      </w:r>
      <w:r w:rsidR="00F76CF8">
        <w:rPr>
          <w:rFonts w:hint="cs"/>
          <w:color w:val="000000" w:themeColor="text1"/>
          <w:sz w:val="28"/>
          <w:rtl/>
        </w:rPr>
        <w:t>قتل باشد قصاص مجری حد جایز نیست</w:t>
      </w:r>
      <w:r w:rsidRPr="00A05DD1">
        <w:rPr>
          <w:rFonts w:hint="cs"/>
          <w:color w:val="000000" w:themeColor="text1"/>
          <w:sz w:val="28"/>
          <w:rtl/>
        </w:rPr>
        <w:t>». ایشان باید یا شرط پنجم را ط</w:t>
      </w:r>
      <w:r w:rsidR="00DB0A7A">
        <w:rPr>
          <w:rFonts w:hint="cs"/>
          <w:color w:val="000000" w:themeColor="text1"/>
          <w:sz w:val="28"/>
          <w:rtl/>
        </w:rPr>
        <w:t>و</w:t>
      </w:r>
      <w:r w:rsidRPr="00A05DD1">
        <w:rPr>
          <w:rFonts w:hint="cs"/>
          <w:color w:val="000000" w:themeColor="text1"/>
          <w:sz w:val="28"/>
          <w:rtl/>
        </w:rPr>
        <w:t>ری مطرح می کردند که شامل قتل به خاطر اجرای حد مادون القتل هم بشود و یا اینکه شرط مستقلی برای این مورد مطرح می کردند.</w:t>
      </w:r>
      <w:r w:rsidR="00DB0A7A">
        <w:rPr>
          <w:rFonts w:hint="cs"/>
          <w:color w:val="000000" w:themeColor="text1"/>
          <w:sz w:val="28"/>
          <w:rtl/>
        </w:rPr>
        <w:t xml:space="preserve"> </w:t>
      </w:r>
      <w:r w:rsidRPr="00A05DD1">
        <w:rPr>
          <w:rFonts w:hint="cs"/>
          <w:color w:val="000000" w:themeColor="text1"/>
          <w:sz w:val="28"/>
          <w:rtl/>
        </w:rPr>
        <w:t xml:space="preserve">ایشان فرمود شرط پنجم بازگشتش به این است که قتل </w:t>
      </w:r>
      <w:r w:rsidRPr="00A05DD1">
        <w:rPr>
          <w:rFonts w:hint="cs"/>
          <w:color w:val="000000" w:themeColor="text1"/>
          <w:sz w:val="28"/>
          <w:rtl/>
        </w:rPr>
        <w:lastRenderedPageBreak/>
        <w:t>م</w:t>
      </w:r>
      <w:r w:rsidR="00DB0A7A">
        <w:rPr>
          <w:rFonts w:hint="cs"/>
          <w:color w:val="000000" w:themeColor="text1"/>
          <w:sz w:val="28"/>
          <w:rtl/>
        </w:rPr>
        <w:t>ج</w:t>
      </w:r>
      <w:r w:rsidRPr="00A05DD1">
        <w:rPr>
          <w:rFonts w:hint="cs"/>
          <w:color w:val="000000" w:themeColor="text1"/>
          <w:sz w:val="28"/>
          <w:rtl/>
        </w:rPr>
        <w:t>از نباشد و در جایی که قتل مجاز باشد قصاص ثابت نیست و مثال هایی هم مطرح کردند که عبارت است از : قتل ساب النبی صل الله علیه و آله و سلم، محارب، مهاجم و کسی که حد او قتل است مثل زانی محصنه که در این موارد قاتل قصاص نمی شود.</w:t>
      </w:r>
      <w:r w:rsidR="00DB0A7A">
        <w:rPr>
          <w:rFonts w:hint="cs"/>
          <w:color w:val="000000" w:themeColor="text1"/>
          <w:sz w:val="28"/>
          <w:rtl/>
        </w:rPr>
        <w:t xml:space="preserve"> </w:t>
      </w:r>
      <w:r w:rsidRPr="00A05DD1">
        <w:rPr>
          <w:rFonts w:hint="cs"/>
          <w:color w:val="000000" w:themeColor="text1"/>
          <w:sz w:val="28"/>
          <w:rtl/>
        </w:rPr>
        <w:t>طبق این بیان شرط دیگری هم باید بیان می کردند و آن هم عدم قصاص شخصی که حد مادون القتل انجام داده و سبب سرایت و در نتیجه مرگ او شده است. در حالی که اگر تلقی ایشان از روایات صحیح می بود نیاز به چنین شرطی نبود چون توهم این هم نمی شود که کسی که اجرای حد قتل بر دیگری کند مستحق قصاص باشد که روایت بخواهد آن را نفی کند. تصریح بعضی روایات و ظهور بعضی دیگر در این است که اگر قتل به سبب اجرای حدی بوده باشد که موجب س</w:t>
      </w:r>
      <w:r w:rsidR="00F76CF8">
        <w:rPr>
          <w:rFonts w:hint="cs"/>
          <w:color w:val="000000" w:themeColor="text1"/>
          <w:sz w:val="28"/>
          <w:rtl/>
        </w:rPr>
        <w:t>رایت و در نهایت مرگ شخص شده است</w:t>
      </w:r>
      <w:r w:rsidRPr="00A05DD1">
        <w:rPr>
          <w:rFonts w:hint="cs"/>
          <w:color w:val="000000" w:themeColor="text1"/>
          <w:sz w:val="28"/>
          <w:rtl/>
        </w:rPr>
        <w:t xml:space="preserve"> مجری حد قصاص نمی شود. دو روایتی که دیروز بیان شد صریح در این مطلب بودند و حالا روایات دیگر را بررسی می کنیم.</w:t>
      </w:r>
    </w:p>
    <w:p w:rsidR="007552C4" w:rsidRPr="00A05DD1" w:rsidRDefault="007552C4" w:rsidP="00DB0A7A">
      <w:pPr>
        <w:pStyle w:val="Heading1"/>
        <w:rPr>
          <w:rtl/>
        </w:rPr>
      </w:pPr>
      <w:bookmarkStart w:id="5" w:name="_Toc535291721"/>
      <w:r w:rsidRPr="00A05DD1">
        <w:rPr>
          <w:rFonts w:hint="cs"/>
          <w:rtl/>
        </w:rPr>
        <w:t>روای</w:t>
      </w:r>
      <w:r w:rsidR="00DB0A7A">
        <w:rPr>
          <w:rFonts w:hint="cs"/>
          <w:rtl/>
        </w:rPr>
        <w:t>ا</w:t>
      </w:r>
      <w:r w:rsidRPr="00A05DD1">
        <w:rPr>
          <w:rFonts w:hint="cs"/>
          <w:rtl/>
        </w:rPr>
        <w:t>ت دال بر عدم قصاص مجری حد مادون القتل که منجر به قتل شود</w:t>
      </w:r>
      <w:bookmarkEnd w:id="5"/>
    </w:p>
    <w:p w:rsidR="007552C4" w:rsidRPr="00A05DD1" w:rsidRDefault="007552C4" w:rsidP="007552C4">
      <w:pPr>
        <w:jc w:val="both"/>
        <w:rPr>
          <w:color w:val="000000" w:themeColor="text1"/>
          <w:sz w:val="28"/>
          <w:rtl/>
        </w:rPr>
      </w:pPr>
      <w:r w:rsidRPr="00A05DD1">
        <w:rPr>
          <w:rFonts w:hint="cs"/>
          <w:color w:val="000000" w:themeColor="text1"/>
          <w:sz w:val="28"/>
          <w:rtl/>
        </w:rPr>
        <w:t>مرحوم صاحب وسائل در این جا چندین روایت را مطرح می کند که مورد استدلال قوم واقع شده است و مرحوم خوئی هم به آنها اشاره کرده است. در وسائل آمده است:</w:t>
      </w:r>
    </w:p>
    <w:p w:rsidR="007552C4" w:rsidRPr="00A05DD1" w:rsidRDefault="00DF2A7F" w:rsidP="003432F0">
      <w:pPr>
        <w:pStyle w:val="NormalWeb"/>
        <w:bidi/>
        <w:jc w:val="both"/>
        <w:rPr>
          <w:rFonts w:cs="B Badr"/>
          <w:color w:val="000000" w:themeColor="text1"/>
          <w:sz w:val="28"/>
          <w:szCs w:val="28"/>
          <w:rtl/>
        </w:rPr>
      </w:pPr>
      <w:r>
        <w:rPr>
          <w:rFonts w:cs="B Badr" w:hint="cs"/>
          <w:color w:val="000000" w:themeColor="text1"/>
          <w:sz w:val="28"/>
          <w:szCs w:val="28"/>
          <w:rtl/>
        </w:rPr>
        <w:t>«</w:t>
      </w:r>
      <w:r w:rsidR="007552C4" w:rsidRPr="00A05DD1">
        <w:rPr>
          <w:rFonts w:cs="B Badr" w:hint="cs"/>
          <w:color w:val="000000" w:themeColor="text1"/>
          <w:sz w:val="28"/>
          <w:szCs w:val="28"/>
          <w:rtl/>
        </w:rPr>
        <w:t>الشَّيْخُ بِإِسْنَادِهِ عَنْ عَلِيِّ بْنِ إِبْرَاهِيم‏ ُ عَنْ أَبِيهِ عَنِ النَّوْفَلِيِّ عَنِ السَّكُونِيِّ عَنْ أَبِي عَبْدِ اللَّهِ ع قَالَ:</w:t>
      </w:r>
      <w:r w:rsidR="007552C4" w:rsidRPr="00DB0A7A">
        <w:rPr>
          <w:rFonts w:cs="B Badr" w:hint="cs"/>
          <w:color w:val="008000"/>
          <w:sz w:val="28"/>
          <w:szCs w:val="28"/>
          <w:rtl/>
        </w:rPr>
        <w:t xml:space="preserve"> مَنِ اقْتُصَّ مِنْهُ فمات فَهُوَ قَتِيلُ‏ الْقُرْآنِ</w:t>
      </w:r>
      <w:r>
        <w:rPr>
          <w:rFonts w:cs="B Badr" w:hint="cs"/>
          <w:color w:val="000000" w:themeColor="text1"/>
          <w:sz w:val="28"/>
          <w:szCs w:val="28"/>
          <w:rtl/>
        </w:rPr>
        <w:t>‏</w:t>
      </w:r>
      <w:r w:rsidR="007552C4" w:rsidRPr="00A05DD1">
        <w:rPr>
          <w:rFonts w:cs="B Badr" w:hint="cs"/>
          <w:color w:val="000000" w:themeColor="text1"/>
          <w:sz w:val="28"/>
          <w:szCs w:val="28"/>
          <w:rtl/>
        </w:rPr>
        <w:t>»</w:t>
      </w:r>
      <w:r w:rsidR="00DB0A7A">
        <w:rPr>
          <w:rStyle w:val="FootnoteReference"/>
          <w:rFonts w:cs="B Badr"/>
          <w:color w:val="000000" w:themeColor="text1"/>
          <w:sz w:val="28"/>
          <w:szCs w:val="28"/>
          <w:rtl/>
        </w:rPr>
        <w:footnoteReference w:id="3"/>
      </w:r>
      <w:r w:rsidR="007552C4" w:rsidRPr="00A05DD1">
        <w:rPr>
          <w:rFonts w:cs="B Badr" w:hint="cs"/>
          <w:color w:val="000000" w:themeColor="text1"/>
          <w:sz w:val="28"/>
          <w:szCs w:val="28"/>
          <w:rtl/>
        </w:rPr>
        <w:t xml:space="preserve"> که هر چند در روایت کلینی عبارت</w:t>
      </w:r>
      <w:r w:rsidR="00DB0A7A">
        <w:rPr>
          <w:rFonts w:cs="B Badr" w:hint="cs"/>
          <w:color w:val="000000" w:themeColor="text1"/>
          <w:sz w:val="28"/>
          <w:szCs w:val="28"/>
          <w:rtl/>
        </w:rPr>
        <w:t xml:space="preserve"> «</w:t>
      </w:r>
      <w:r w:rsidR="00F76CF8">
        <w:rPr>
          <w:rFonts w:cs="B Badr" w:hint="cs"/>
          <w:color w:val="000000" w:themeColor="text1"/>
          <w:sz w:val="28"/>
          <w:szCs w:val="28"/>
          <w:rtl/>
        </w:rPr>
        <w:t>فمات</w:t>
      </w:r>
      <w:r w:rsidR="00DB0A7A">
        <w:rPr>
          <w:rFonts w:cs="B Badr" w:hint="cs"/>
          <w:color w:val="000000" w:themeColor="text1"/>
          <w:sz w:val="28"/>
          <w:szCs w:val="28"/>
          <w:rtl/>
        </w:rPr>
        <w:t xml:space="preserve">» </w:t>
      </w:r>
      <w:r w:rsidR="007552C4" w:rsidRPr="00A05DD1">
        <w:rPr>
          <w:rFonts w:cs="B Badr" w:hint="cs"/>
          <w:color w:val="000000" w:themeColor="text1"/>
          <w:sz w:val="28"/>
          <w:szCs w:val="28"/>
          <w:rtl/>
        </w:rPr>
        <w:t>وجود ندارد ولی در روایت شیخ وجود دارد که البته مرحوم فیض کاشانی</w:t>
      </w:r>
      <w:r w:rsidR="00DB0A7A">
        <w:rPr>
          <w:rStyle w:val="FootnoteReference"/>
          <w:rFonts w:cs="B Badr"/>
          <w:color w:val="000000" w:themeColor="text1"/>
          <w:sz w:val="28"/>
          <w:szCs w:val="28"/>
          <w:rtl/>
        </w:rPr>
        <w:footnoteReference w:id="4"/>
      </w:r>
      <w:r w:rsidR="007552C4" w:rsidRPr="00A05DD1">
        <w:rPr>
          <w:rFonts w:cs="B Badr" w:hint="cs"/>
          <w:color w:val="000000" w:themeColor="text1"/>
          <w:sz w:val="28"/>
          <w:szCs w:val="28"/>
          <w:rtl/>
        </w:rPr>
        <w:t xml:space="preserve"> هم وقتی این روایت را از کلینی نقل می کند عبارت فمات را می آورد که معلوم می شود اختلاف نسخه در کتاب کافی وجود دارد. طبق نقل شیخ این روایت صریح در این است که قتل به خاطر سرایت بوده و در این صورت حضرت حکم به نفی قصاص کرده اند.</w:t>
      </w:r>
      <w:r w:rsidR="003432F0">
        <w:rPr>
          <w:rFonts w:cs="B Badr" w:hint="cs"/>
          <w:color w:val="000000" w:themeColor="text1"/>
          <w:sz w:val="28"/>
          <w:szCs w:val="28"/>
          <w:rtl/>
        </w:rPr>
        <w:t xml:space="preserve"> این روایت صریح در مطلب است زیرا می فرماید« </w:t>
      </w:r>
      <w:r w:rsidR="003432F0" w:rsidRPr="00DB0A7A">
        <w:rPr>
          <w:rFonts w:cs="B Badr" w:hint="cs"/>
          <w:color w:val="008000"/>
          <w:sz w:val="28"/>
          <w:szCs w:val="28"/>
          <w:rtl/>
        </w:rPr>
        <w:t>اقْتُصَّ مِنْهُ فمات</w:t>
      </w:r>
      <w:r w:rsidR="003432F0">
        <w:rPr>
          <w:rFonts w:cs="B Badr" w:hint="cs"/>
          <w:color w:val="000000" w:themeColor="text1"/>
          <w:sz w:val="28"/>
          <w:szCs w:val="28"/>
          <w:rtl/>
        </w:rPr>
        <w:t xml:space="preserve"> » که فاصله بین قصاص و موت است پس حد قتلی نیست بلکه حدی است که منجر به قتل می شود.</w:t>
      </w:r>
    </w:p>
    <w:p w:rsidR="007552C4" w:rsidRPr="00E704F8" w:rsidRDefault="007552C4" w:rsidP="00D15D77">
      <w:pPr>
        <w:pStyle w:val="NormalWeb"/>
        <w:bidi/>
        <w:jc w:val="both"/>
        <w:rPr>
          <w:rFonts w:ascii="Traditional Arabic" w:hAnsi="Traditional Arabic"/>
          <w:color w:val="006A0F"/>
          <w:sz w:val="30"/>
          <w:szCs w:val="30"/>
          <w:rtl/>
        </w:rPr>
      </w:pPr>
      <w:r w:rsidRPr="00257605">
        <w:rPr>
          <w:rFonts w:cs="B Badr" w:hint="cs"/>
          <w:b/>
          <w:bCs/>
          <w:color w:val="000000" w:themeColor="text1"/>
          <w:sz w:val="28"/>
          <w:szCs w:val="28"/>
          <w:rtl/>
        </w:rPr>
        <w:lastRenderedPageBreak/>
        <w:t>نکته:</w:t>
      </w:r>
      <w:r w:rsidRPr="00A05DD1">
        <w:rPr>
          <w:rFonts w:cs="B Badr" w:hint="cs"/>
          <w:color w:val="000000" w:themeColor="text1"/>
          <w:sz w:val="28"/>
          <w:szCs w:val="28"/>
          <w:rtl/>
        </w:rPr>
        <w:t xml:space="preserve"> علامه مجلسی</w:t>
      </w:r>
      <w:r w:rsidR="00257605">
        <w:rPr>
          <w:rStyle w:val="FootnoteReference"/>
          <w:rFonts w:cs="B Badr"/>
          <w:color w:val="000000" w:themeColor="text1"/>
          <w:sz w:val="28"/>
          <w:szCs w:val="28"/>
          <w:rtl/>
        </w:rPr>
        <w:footnoteReference w:id="5"/>
      </w:r>
      <w:r w:rsidRPr="00A05DD1">
        <w:rPr>
          <w:rFonts w:cs="B Badr" w:hint="cs"/>
          <w:color w:val="000000" w:themeColor="text1"/>
          <w:sz w:val="28"/>
          <w:szCs w:val="28"/>
          <w:rtl/>
        </w:rPr>
        <w:t xml:space="preserve"> </w:t>
      </w:r>
      <w:r w:rsidR="00257605">
        <w:rPr>
          <w:rFonts w:cs="B Badr" w:hint="cs"/>
          <w:color w:val="000000" w:themeColor="text1"/>
          <w:sz w:val="28"/>
          <w:szCs w:val="28"/>
          <w:rtl/>
        </w:rPr>
        <w:t>(</w:t>
      </w:r>
      <w:r w:rsidRPr="00A05DD1">
        <w:rPr>
          <w:rFonts w:cs="B Badr" w:hint="cs"/>
          <w:color w:val="000000" w:themeColor="text1"/>
          <w:sz w:val="28"/>
          <w:szCs w:val="28"/>
          <w:rtl/>
        </w:rPr>
        <w:t>ره</w:t>
      </w:r>
      <w:r w:rsidR="00257605">
        <w:rPr>
          <w:rFonts w:cs="B Badr" w:hint="cs"/>
          <w:color w:val="000000" w:themeColor="text1"/>
          <w:sz w:val="28"/>
          <w:szCs w:val="28"/>
          <w:rtl/>
        </w:rPr>
        <w:t>)</w:t>
      </w:r>
      <w:r w:rsidRPr="00A05DD1">
        <w:rPr>
          <w:rFonts w:cs="B Badr" w:hint="cs"/>
          <w:color w:val="000000" w:themeColor="text1"/>
          <w:sz w:val="28"/>
          <w:szCs w:val="28"/>
          <w:rtl/>
        </w:rPr>
        <w:t xml:space="preserve"> فرموده است مراد از قتیل القرآن این است که دیه اش را از قرآن بگیرید و این کنایه از این است </w:t>
      </w:r>
      <w:r w:rsidR="00257605">
        <w:rPr>
          <w:rFonts w:cs="B Badr" w:hint="cs"/>
          <w:color w:val="000000" w:themeColor="text1"/>
          <w:sz w:val="28"/>
          <w:szCs w:val="28"/>
          <w:rtl/>
        </w:rPr>
        <w:t xml:space="preserve">که </w:t>
      </w:r>
      <w:r w:rsidRPr="00A05DD1">
        <w:rPr>
          <w:rFonts w:cs="B Badr" w:hint="cs"/>
          <w:color w:val="000000" w:themeColor="text1"/>
          <w:sz w:val="28"/>
          <w:szCs w:val="28"/>
          <w:rtl/>
        </w:rPr>
        <w:t>چون قرآن گفته است</w:t>
      </w:r>
      <w:r w:rsidR="00E704F8">
        <w:rPr>
          <w:rFonts w:ascii="Arial" w:hAnsi="Arial" w:cs="Arial" w:hint="cs"/>
          <w:color w:val="008000"/>
          <w:sz w:val="28"/>
          <w:szCs w:val="28"/>
          <w:rtl/>
        </w:rPr>
        <w:t>﴿</w:t>
      </w:r>
      <w:r w:rsidR="00E704F8" w:rsidRPr="00A05DD1">
        <w:rPr>
          <w:rFonts w:cs="B Badr" w:hint="cs"/>
          <w:color w:val="000000" w:themeColor="text1"/>
          <w:sz w:val="28"/>
          <w:szCs w:val="28"/>
          <w:rtl/>
        </w:rPr>
        <w:t xml:space="preserve"> </w:t>
      </w:r>
      <w:r w:rsidR="00E704F8" w:rsidRPr="00E704F8">
        <w:rPr>
          <w:rFonts w:ascii="Traditional Arabic" w:hAnsi="Traditional Arabic" w:cs="B Badr" w:hint="cs"/>
          <w:color w:val="000000" w:themeColor="text1"/>
          <w:sz w:val="28"/>
          <w:szCs w:val="28"/>
          <w:rtl/>
        </w:rPr>
        <w:t>وَ كَتَبْنا عَلَيْهِمْ فِيها أَنَّ النَّفْسَ بِالنَّفْسِ وَ الْعَيْنَ بِالْعَيْنِ وَ الْأَنْفَ بِالْأَنْفِ وَ الْأُذُنَ‏ بِالْأُذُنِ‏ وَ ال</w:t>
      </w:r>
      <w:r w:rsidR="00D15D77">
        <w:rPr>
          <w:rFonts w:ascii="Traditional Arabic" w:hAnsi="Traditional Arabic" w:cs="B Badr" w:hint="cs"/>
          <w:color w:val="000000" w:themeColor="text1"/>
          <w:sz w:val="28"/>
          <w:szCs w:val="28"/>
          <w:rtl/>
        </w:rPr>
        <w:t xml:space="preserve">سِّنَّ بِالسِّنِّ وَ الْجُرُوحَ </w:t>
      </w:r>
      <w:r w:rsidR="00E704F8" w:rsidRPr="00E704F8">
        <w:rPr>
          <w:rFonts w:ascii="Traditional Arabic" w:hAnsi="Traditional Arabic" w:cs="B Badr" w:hint="cs"/>
          <w:color w:val="000000" w:themeColor="text1"/>
          <w:sz w:val="28"/>
          <w:szCs w:val="28"/>
          <w:rtl/>
        </w:rPr>
        <w:t>قِصاص</w:t>
      </w:r>
      <w:r w:rsidR="00E704F8" w:rsidRPr="00E704F8">
        <w:rPr>
          <w:rFonts w:ascii="Traditional Arabic" w:hAnsi="Traditional Arabic" w:hint="cs"/>
          <w:color w:val="006A0F"/>
          <w:sz w:val="30"/>
          <w:szCs w:val="30"/>
          <w:rtl/>
        </w:rPr>
        <w:t>‏</w:t>
      </w:r>
      <w:r w:rsidR="00E704F8" w:rsidRPr="00E704F8">
        <w:rPr>
          <w:rFonts w:ascii="Arial" w:hAnsi="Arial" w:cs="Arial" w:hint="cs"/>
          <w:color w:val="008000"/>
          <w:sz w:val="28"/>
          <w:szCs w:val="28"/>
          <w:rtl/>
        </w:rPr>
        <w:t>﴾</w:t>
      </w:r>
      <w:r w:rsidR="00E704F8">
        <w:rPr>
          <w:rStyle w:val="FootnoteReference"/>
          <w:rFonts w:ascii="Arial" w:hAnsi="Arial" w:cs="Arial"/>
          <w:color w:val="008000"/>
          <w:sz w:val="28"/>
          <w:szCs w:val="28"/>
          <w:rtl/>
        </w:rPr>
        <w:footnoteReference w:id="6"/>
      </w:r>
      <w:r w:rsidR="00E704F8">
        <w:rPr>
          <w:rFonts w:cs="B Badr" w:hint="cs"/>
          <w:color w:val="000000" w:themeColor="text1"/>
          <w:sz w:val="28"/>
          <w:szCs w:val="28"/>
          <w:rtl/>
        </w:rPr>
        <w:t xml:space="preserve"> خون او هد</w:t>
      </w:r>
      <w:r w:rsidRPr="00A05DD1">
        <w:rPr>
          <w:rFonts w:cs="B Badr" w:hint="cs"/>
          <w:color w:val="000000" w:themeColor="text1"/>
          <w:sz w:val="28"/>
          <w:szCs w:val="28"/>
          <w:rtl/>
        </w:rPr>
        <w:t>ر است.</w:t>
      </w:r>
    </w:p>
    <w:p w:rsidR="007552C4" w:rsidRPr="00A05DD1" w:rsidRDefault="007552C4" w:rsidP="007552C4">
      <w:pPr>
        <w:pStyle w:val="NormalWeb"/>
        <w:bidi/>
        <w:jc w:val="both"/>
        <w:rPr>
          <w:rFonts w:cs="B Badr"/>
          <w:color w:val="000000" w:themeColor="text1"/>
          <w:sz w:val="28"/>
          <w:szCs w:val="28"/>
          <w:rtl/>
        </w:rPr>
      </w:pPr>
      <w:r w:rsidRPr="00A05DD1">
        <w:rPr>
          <w:rFonts w:cs="B Badr" w:hint="cs"/>
          <w:color w:val="000000" w:themeColor="text1"/>
          <w:sz w:val="28"/>
          <w:szCs w:val="28"/>
          <w:rtl/>
        </w:rPr>
        <w:t xml:space="preserve">« وَ بِإِسْنَادِهِ عَنْ مُحَمَّدِ بْنِ أَحْمَدَ بْنِ يَحْيَى عَنْ مُحَمَّدِ بْنِ الْحُسَيْنِ عَنْ مُحَمَّدِ بْنِ عَبْدِ اللَّهِ بْنِ هِلَالٍ عَنِ الْعَلَاءِ بْنِ رَزِينٍ عَنْ مُحَمَّدِ بْنِ مُسْلِمٍ عَنْ أَبِي جَعْفَرٍ ع قَالَ: </w:t>
      </w:r>
      <w:r w:rsidRPr="00E704F8">
        <w:rPr>
          <w:rFonts w:cs="B Badr" w:hint="cs"/>
          <w:color w:val="008000"/>
          <w:sz w:val="28"/>
          <w:szCs w:val="28"/>
          <w:rtl/>
        </w:rPr>
        <w:t>مَنْ قَتَلَهُ الْقِصَاصُ بِأَمْرِ الْإِمَامِ فَلَا دِيَةَ لَهُ فِي قَتْلٍ وَ لَا جِرَاحَةٍ</w:t>
      </w:r>
      <w:r w:rsidRPr="00A05DD1">
        <w:rPr>
          <w:rFonts w:cs="B Badr" w:hint="cs"/>
          <w:color w:val="000000" w:themeColor="text1"/>
          <w:sz w:val="28"/>
          <w:szCs w:val="28"/>
          <w:rtl/>
        </w:rPr>
        <w:t xml:space="preserve"> »</w:t>
      </w:r>
      <w:r w:rsidR="00766E4F">
        <w:rPr>
          <w:rStyle w:val="FootnoteReference"/>
          <w:rFonts w:cs="B Badr"/>
          <w:color w:val="000000" w:themeColor="text1"/>
          <w:sz w:val="28"/>
          <w:szCs w:val="28"/>
          <w:rtl/>
        </w:rPr>
        <w:footnoteReference w:id="7"/>
      </w:r>
    </w:p>
    <w:p w:rsidR="007552C4" w:rsidRPr="00A05DD1" w:rsidRDefault="003432F0" w:rsidP="00122C13">
      <w:pPr>
        <w:pStyle w:val="NormalWeb"/>
        <w:bidi/>
        <w:jc w:val="both"/>
        <w:rPr>
          <w:rFonts w:cs="B Badr"/>
          <w:color w:val="000000" w:themeColor="text1"/>
          <w:sz w:val="28"/>
          <w:szCs w:val="28"/>
          <w:rtl/>
        </w:rPr>
      </w:pPr>
      <w:r>
        <w:rPr>
          <w:rFonts w:cs="B Badr" w:hint="cs"/>
          <w:color w:val="000000" w:themeColor="text1"/>
          <w:sz w:val="28"/>
          <w:szCs w:val="28"/>
          <w:rtl/>
        </w:rPr>
        <w:t xml:space="preserve">این روایت هم صریح در مطلب است چون </w:t>
      </w:r>
      <w:r w:rsidR="007552C4" w:rsidRPr="00A05DD1">
        <w:rPr>
          <w:rFonts w:cs="B Badr" w:hint="cs"/>
          <w:color w:val="000000" w:themeColor="text1"/>
          <w:sz w:val="28"/>
          <w:szCs w:val="28"/>
          <w:rtl/>
        </w:rPr>
        <w:t>فرض این روایت هم جایی است که آنچه که مقصود بوده</w:t>
      </w:r>
      <w:r w:rsidR="00766E4F">
        <w:rPr>
          <w:rFonts w:cs="B Badr" w:hint="cs"/>
          <w:color w:val="000000" w:themeColor="text1"/>
          <w:sz w:val="28"/>
          <w:szCs w:val="28"/>
          <w:rtl/>
        </w:rPr>
        <w:t>،</w:t>
      </w:r>
      <w:r w:rsidR="007552C4" w:rsidRPr="00A05DD1">
        <w:rPr>
          <w:rFonts w:cs="B Badr" w:hint="cs"/>
          <w:color w:val="000000" w:themeColor="text1"/>
          <w:sz w:val="28"/>
          <w:szCs w:val="28"/>
          <w:rtl/>
        </w:rPr>
        <w:t xml:space="preserve"> قتل نبوده است. در این روایت </w:t>
      </w:r>
      <w:r w:rsidR="00D15D77">
        <w:rPr>
          <w:rFonts w:cs="B Badr" w:hint="cs"/>
          <w:color w:val="000000" w:themeColor="text1"/>
          <w:sz w:val="28"/>
          <w:szCs w:val="28"/>
          <w:rtl/>
        </w:rPr>
        <w:t>«بامر الامام</w:t>
      </w:r>
      <w:r w:rsidR="00C43A3E">
        <w:rPr>
          <w:rFonts w:cs="B Badr" w:hint="cs"/>
          <w:color w:val="000000" w:themeColor="text1"/>
          <w:sz w:val="28"/>
          <w:szCs w:val="28"/>
          <w:rtl/>
        </w:rPr>
        <w:t xml:space="preserve">» </w:t>
      </w:r>
      <w:r w:rsidR="007552C4" w:rsidRPr="00A05DD1">
        <w:rPr>
          <w:rFonts w:cs="B Badr" w:hint="cs"/>
          <w:color w:val="000000" w:themeColor="text1"/>
          <w:sz w:val="28"/>
          <w:szCs w:val="28"/>
          <w:rtl/>
        </w:rPr>
        <w:t>آمده است و این به خاطر این است که امام ملاحظه کند که این شخصی که قرار است حد بخورد آیا اجرای حد منجر به سرایت می شود یا نه که اگر اجرای حد منجر به قتل او نمی شود دستور ا</w:t>
      </w:r>
      <w:r w:rsidR="00C43A3E">
        <w:rPr>
          <w:rFonts w:cs="B Badr" w:hint="cs"/>
          <w:color w:val="000000" w:themeColor="text1"/>
          <w:sz w:val="28"/>
          <w:szCs w:val="28"/>
          <w:rtl/>
        </w:rPr>
        <w:t>جرای حد را صادر ک</w:t>
      </w:r>
      <w:r w:rsidR="007552C4" w:rsidRPr="00A05DD1">
        <w:rPr>
          <w:rFonts w:cs="B Badr" w:hint="cs"/>
          <w:color w:val="000000" w:themeColor="text1"/>
          <w:sz w:val="28"/>
          <w:szCs w:val="28"/>
          <w:rtl/>
        </w:rPr>
        <w:t xml:space="preserve">ند. بعید نیست که این روایت </w:t>
      </w:r>
      <w:r w:rsidR="00122C13">
        <w:rPr>
          <w:rFonts w:cs="B Badr" w:hint="cs"/>
          <w:color w:val="000000" w:themeColor="text1"/>
          <w:sz w:val="28"/>
          <w:szCs w:val="28"/>
          <w:rtl/>
        </w:rPr>
        <w:t>مقید</w:t>
      </w:r>
      <w:r w:rsidR="007552C4" w:rsidRPr="00A05DD1">
        <w:rPr>
          <w:rFonts w:cs="B Badr" w:hint="cs"/>
          <w:color w:val="000000" w:themeColor="text1"/>
          <w:sz w:val="28"/>
          <w:szCs w:val="28"/>
          <w:rtl/>
        </w:rPr>
        <w:t xml:space="preserve"> روایات دیگر باشد در نتیجه اذن امام شرط است و اگر شخصی بدون اذن از امام یا حاکم اجرای قصاص کرد و منجر به</w:t>
      </w:r>
      <w:r w:rsidR="008A6EE5">
        <w:rPr>
          <w:rFonts w:cs="B Badr" w:hint="cs"/>
          <w:color w:val="000000" w:themeColor="text1"/>
          <w:sz w:val="28"/>
          <w:szCs w:val="28"/>
          <w:rtl/>
        </w:rPr>
        <w:t xml:space="preserve"> قتل شد، قصاص بر او جاری می شود یا لا اقل دیه بر او ثابت می شود.</w:t>
      </w:r>
    </w:p>
    <w:p w:rsidR="007552C4" w:rsidRPr="00A05DD1" w:rsidRDefault="0077115A" w:rsidP="007552C4">
      <w:pPr>
        <w:pStyle w:val="NormalWeb"/>
        <w:bidi/>
        <w:jc w:val="both"/>
        <w:rPr>
          <w:rFonts w:cs="B Badr"/>
          <w:color w:val="000000" w:themeColor="text1"/>
          <w:sz w:val="28"/>
          <w:szCs w:val="28"/>
          <w:rtl/>
        </w:rPr>
      </w:pPr>
      <w:r>
        <w:rPr>
          <w:rFonts w:cs="B Badr" w:hint="cs"/>
          <w:color w:val="000000" w:themeColor="text1"/>
          <w:sz w:val="28"/>
          <w:szCs w:val="28"/>
          <w:rtl/>
        </w:rPr>
        <w:t>«</w:t>
      </w:r>
      <w:r w:rsidR="007552C4" w:rsidRPr="00A05DD1">
        <w:rPr>
          <w:rFonts w:cs="B Badr" w:hint="cs"/>
          <w:color w:val="000000" w:themeColor="text1"/>
          <w:sz w:val="28"/>
          <w:szCs w:val="28"/>
          <w:rtl/>
        </w:rPr>
        <w:t>بِإِسْنَادِهِ عَنْ عَلِيِّ بْنِ إِبْرَاهِيمَ عَنْ أَبِيهِ عَنِ ابْنِ أَبِي عُمَيْرٍ عَنْ حَمَّادٍ عَنِ الْحَلَبِيِّ عَنْ أَبِي عَبْدِ اللَّهِ ع قَالَ:</w:t>
      </w:r>
      <w:r w:rsidR="007552C4" w:rsidRPr="00C43A3E">
        <w:rPr>
          <w:rFonts w:cs="B Badr" w:hint="cs"/>
          <w:color w:val="008000"/>
          <w:sz w:val="28"/>
          <w:szCs w:val="28"/>
          <w:rtl/>
        </w:rPr>
        <w:t xml:space="preserve"> أَيُّمَا رَجُلٍ قَتَلَهُ الْحَدُّ أَوِ الْقِصَاصُ فَلَا دِيَةَ لَه</w:t>
      </w:r>
      <w:r>
        <w:rPr>
          <w:rFonts w:cs="B Badr" w:hint="cs"/>
          <w:color w:val="000000" w:themeColor="text1"/>
          <w:sz w:val="28"/>
          <w:szCs w:val="28"/>
          <w:rtl/>
        </w:rPr>
        <w:t>‏</w:t>
      </w:r>
      <w:r w:rsidR="007552C4" w:rsidRPr="00A05DD1">
        <w:rPr>
          <w:rFonts w:cs="B Badr" w:hint="cs"/>
          <w:color w:val="000000" w:themeColor="text1"/>
          <w:sz w:val="28"/>
          <w:szCs w:val="28"/>
          <w:rtl/>
        </w:rPr>
        <w:t>»</w:t>
      </w:r>
      <w:r w:rsidR="00C43A3E">
        <w:rPr>
          <w:rStyle w:val="FootnoteReference"/>
          <w:rFonts w:cs="B Badr"/>
          <w:color w:val="000000" w:themeColor="text1"/>
          <w:sz w:val="28"/>
          <w:szCs w:val="28"/>
          <w:rtl/>
        </w:rPr>
        <w:footnoteReference w:id="8"/>
      </w:r>
      <w:r w:rsidR="007552C4" w:rsidRPr="00A05DD1">
        <w:rPr>
          <w:rFonts w:cs="B Badr" w:hint="cs"/>
          <w:color w:val="000000" w:themeColor="text1"/>
          <w:sz w:val="28"/>
          <w:szCs w:val="28"/>
          <w:rtl/>
        </w:rPr>
        <w:t xml:space="preserve"> این روایت هر چند صریح در مطلب نیست</w:t>
      </w:r>
      <w:r w:rsidR="003432F0">
        <w:rPr>
          <w:rFonts w:cs="B Badr" w:hint="cs"/>
          <w:color w:val="000000" w:themeColor="text1"/>
          <w:sz w:val="28"/>
          <w:szCs w:val="28"/>
          <w:rtl/>
        </w:rPr>
        <w:t xml:space="preserve"> چون گفته «</w:t>
      </w:r>
      <w:r w:rsidR="003432F0" w:rsidRPr="003432F0">
        <w:rPr>
          <w:rFonts w:cs="B Badr" w:hint="cs"/>
          <w:color w:val="008000"/>
          <w:sz w:val="28"/>
          <w:szCs w:val="28"/>
          <w:rtl/>
        </w:rPr>
        <w:t xml:space="preserve"> </w:t>
      </w:r>
      <w:r w:rsidR="003432F0" w:rsidRPr="00C43A3E">
        <w:rPr>
          <w:rFonts w:cs="B Badr" w:hint="cs"/>
          <w:color w:val="008000"/>
          <w:sz w:val="28"/>
          <w:szCs w:val="28"/>
          <w:rtl/>
        </w:rPr>
        <w:t xml:space="preserve">قَتَلَهُ الْحَدُّ </w:t>
      </w:r>
      <w:r w:rsidR="003432F0">
        <w:rPr>
          <w:rFonts w:cs="B Badr" w:hint="cs"/>
          <w:color w:val="000000" w:themeColor="text1"/>
          <w:sz w:val="28"/>
          <w:szCs w:val="28"/>
          <w:rtl/>
        </w:rPr>
        <w:t>» که نص در این نیست که حدی است که منجر به قتل شده است</w:t>
      </w:r>
      <w:r w:rsidR="007552C4" w:rsidRPr="00A05DD1">
        <w:rPr>
          <w:rFonts w:cs="B Badr" w:hint="cs"/>
          <w:color w:val="000000" w:themeColor="text1"/>
          <w:sz w:val="28"/>
          <w:szCs w:val="28"/>
          <w:rtl/>
        </w:rPr>
        <w:t xml:space="preserve"> ولی ظهور دارد. البته مرحوم خوئی این روایت را در موردی که حدی که موجب قتل است مثل حد سنگسار معنا کرده است که ما گفتیم قصاص مجری حد در این مورد توهم هم نمی شود.</w:t>
      </w:r>
    </w:p>
    <w:p w:rsidR="007552C4" w:rsidRPr="00A05DD1" w:rsidRDefault="007552C4" w:rsidP="00C43A3E">
      <w:pPr>
        <w:pStyle w:val="Heading1"/>
        <w:rPr>
          <w:rtl/>
        </w:rPr>
      </w:pPr>
      <w:bookmarkStart w:id="6" w:name="_Toc535291722"/>
      <w:r w:rsidRPr="00A05DD1">
        <w:rPr>
          <w:rFonts w:hint="cs"/>
          <w:rtl/>
        </w:rPr>
        <w:t>کلام علامه مجلس</w:t>
      </w:r>
      <w:r w:rsidR="00223ADD">
        <w:rPr>
          <w:rFonts w:hint="cs"/>
          <w:rtl/>
        </w:rPr>
        <w:t>ی</w:t>
      </w:r>
      <w:r w:rsidRPr="00A05DD1">
        <w:rPr>
          <w:rFonts w:hint="cs"/>
          <w:rtl/>
        </w:rPr>
        <w:t xml:space="preserve"> در مورد صحیحه</w:t>
      </w:r>
      <w:r w:rsidRPr="00A05DD1">
        <w:rPr>
          <w:rFonts w:hint="eastAsia"/>
          <w:rtl/>
        </w:rPr>
        <w:t>‌ی حلبی</w:t>
      </w:r>
      <w:bookmarkEnd w:id="6"/>
    </w:p>
    <w:p w:rsidR="001A1EA5" w:rsidRPr="007D6573" w:rsidRDefault="007552C4" w:rsidP="000B18C5">
      <w:pPr>
        <w:pStyle w:val="NormalWeb"/>
        <w:bidi/>
        <w:jc w:val="both"/>
        <w:rPr>
          <w:rFonts w:cs="B Badr"/>
          <w:color w:val="000000" w:themeColor="text1"/>
          <w:sz w:val="28"/>
          <w:szCs w:val="28"/>
          <w:rtl/>
        </w:rPr>
      </w:pPr>
      <w:r w:rsidRPr="00A05DD1">
        <w:rPr>
          <w:rFonts w:ascii="Arial" w:eastAsia="Arial" w:hAnsi="Arial" w:cs="B Badr" w:hint="cs"/>
          <w:color w:val="000000" w:themeColor="text1"/>
          <w:sz w:val="28"/>
          <w:szCs w:val="28"/>
          <w:rtl/>
        </w:rPr>
        <w:t>مرحوم علامه مجلسی در ضمن این صحیحه فرموده است این روایت دو احتمال دارد که احتمال اول را طبق همان معنایی که گفتیم معنا کرده است و فرموده است احتمال دیگری هم در روایت است که این احتمال دوم ایشان طبق فرمایش محقق خ</w:t>
      </w:r>
      <w:r w:rsidR="00223ADD">
        <w:rPr>
          <w:rFonts w:ascii="Arial" w:eastAsia="Arial" w:hAnsi="Arial" w:cs="B Badr" w:hint="cs"/>
          <w:color w:val="000000" w:themeColor="text1"/>
          <w:sz w:val="28"/>
          <w:szCs w:val="28"/>
          <w:rtl/>
        </w:rPr>
        <w:t>وئی است مرحوم علامه فرموده است: «</w:t>
      </w:r>
      <w:r w:rsidRPr="00C43A3E">
        <w:rPr>
          <w:rFonts w:cs="B Badr" w:hint="cs"/>
          <w:color w:val="000080"/>
          <w:sz w:val="28"/>
          <w:szCs w:val="28"/>
          <w:rtl/>
        </w:rPr>
        <w:t xml:space="preserve">قوله عليه السلام: فهو قتيل القرآن‏ لعل المراد أن سراية القصاص غير مضمون على أحد، لأنه وقع بحكم القرآن فكأنه قتله القرآن، و عليه الفتوى. و يحتمل أن يكون المعنى أن من قتل قصاصا فكأن القرآن قتله، فعلى القرآن </w:t>
      </w:r>
      <w:r w:rsidRPr="00C43A3E">
        <w:rPr>
          <w:rFonts w:cs="B Badr" w:hint="cs"/>
          <w:color w:val="000080"/>
          <w:sz w:val="28"/>
          <w:szCs w:val="28"/>
          <w:rtl/>
        </w:rPr>
        <w:lastRenderedPageBreak/>
        <w:t>و صاحبه تداركه، أو الغرض رفع الحرج عمن فعل ذلك بأنه لم يفعل حقيقة بل القرآن فعله</w:t>
      </w:r>
      <w:r w:rsidRPr="00A05DD1">
        <w:rPr>
          <w:rFonts w:cs="B Badr" w:hint="cs"/>
          <w:color w:val="000000" w:themeColor="text1"/>
          <w:sz w:val="28"/>
          <w:szCs w:val="28"/>
          <w:rtl/>
        </w:rPr>
        <w:t>»</w:t>
      </w:r>
      <w:r w:rsidR="00156898">
        <w:rPr>
          <w:rStyle w:val="FootnoteReference"/>
          <w:rFonts w:cs="B Badr"/>
          <w:color w:val="000000" w:themeColor="text1"/>
          <w:sz w:val="28"/>
          <w:szCs w:val="28"/>
          <w:rtl/>
        </w:rPr>
        <w:footnoteReference w:id="9"/>
      </w:r>
      <w:r w:rsidR="00223ADD">
        <w:rPr>
          <w:rFonts w:cs="B Badr" w:hint="cs"/>
          <w:color w:val="000000" w:themeColor="text1"/>
          <w:sz w:val="28"/>
          <w:szCs w:val="28"/>
          <w:rtl/>
        </w:rPr>
        <w:t xml:space="preserve"> در جای دیگر ایشان فرموده است</w:t>
      </w:r>
      <w:r w:rsidR="005A0004">
        <w:rPr>
          <w:rFonts w:cs="B Badr" w:hint="cs"/>
          <w:color w:val="000000" w:themeColor="text1"/>
          <w:sz w:val="28"/>
          <w:szCs w:val="28"/>
          <w:rtl/>
        </w:rPr>
        <w:t>:</w:t>
      </w:r>
      <w:r w:rsidR="00223ADD">
        <w:rPr>
          <w:rFonts w:cs="B Badr" w:hint="cs"/>
          <w:color w:val="000000" w:themeColor="text1"/>
          <w:sz w:val="28"/>
          <w:szCs w:val="28"/>
          <w:rtl/>
        </w:rPr>
        <w:t xml:space="preserve"> «</w:t>
      </w:r>
      <w:r w:rsidRPr="00156898">
        <w:rPr>
          <w:rFonts w:cs="B Badr" w:hint="cs"/>
          <w:color w:val="000080"/>
          <w:sz w:val="28"/>
          <w:szCs w:val="28"/>
          <w:rtl/>
        </w:rPr>
        <w:t>يدل على عدم لزوم الدية بسراية القصاص في الجراحات، و بإقامة الحدود غير القتل إذا مات بها من غير تفريط، و بهذا الإطلاق قال الشيخ في النهاية و جماعة</w:t>
      </w:r>
      <w:r w:rsidRPr="00A05DD1">
        <w:rPr>
          <w:rFonts w:ascii="Arial" w:eastAsia="Arial" w:hAnsi="Arial" w:cs="B Badr" w:hint="cs"/>
          <w:color w:val="000000" w:themeColor="text1"/>
          <w:sz w:val="28"/>
          <w:szCs w:val="28"/>
          <w:rtl/>
        </w:rPr>
        <w:t>»</w:t>
      </w:r>
      <w:r w:rsidR="00156898">
        <w:rPr>
          <w:rStyle w:val="FootnoteReference"/>
          <w:rFonts w:ascii="Arial" w:eastAsia="Arial" w:hAnsi="Arial" w:cs="B Badr"/>
          <w:color w:val="000000" w:themeColor="text1"/>
          <w:sz w:val="28"/>
          <w:szCs w:val="28"/>
          <w:rtl/>
        </w:rPr>
        <w:footnoteReference w:id="10"/>
      </w:r>
      <w:r w:rsidR="00156898">
        <w:rPr>
          <w:rFonts w:ascii="Arial" w:eastAsia="Arial" w:hAnsi="Arial" w:cs="B Badr" w:hint="cs"/>
          <w:color w:val="000000" w:themeColor="text1"/>
          <w:sz w:val="28"/>
          <w:szCs w:val="28"/>
          <w:rtl/>
        </w:rPr>
        <w:t xml:space="preserve"> </w:t>
      </w:r>
      <w:r w:rsidRPr="00A05DD1">
        <w:rPr>
          <w:rFonts w:ascii="Arial" w:eastAsia="Arial" w:hAnsi="Arial" w:cs="B Badr" w:hint="cs"/>
          <w:color w:val="000000" w:themeColor="text1"/>
          <w:sz w:val="28"/>
          <w:szCs w:val="28"/>
          <w:rtl/>
        </w:rPr>
        <w:t>اینکه ایشان</w:t>
      </w:r>
      <w:r w:rsidR="00156898">
        <w:rPr>
          <w:rFonts w:ascii="Arial" w:eastAsia="Arial" w:hAnsi="Arial" w:cs="B Badr" w:hint="cs"/>
          <w:color w:val="000000" w:themeColor="text1"/>
          <w:sz w:val="28"/>
          <w:szCs w:val="28"/>
          <w:rtl/>
        </w:rPr>
        <w:t xml:space="preserve"> </w:t>
      </w:r>
      <w:r w:rsidRPr="00A05DD1">
        <w:rPr>
          <w:rFonts w:ascii="Arial" w:eastAsia="Arial" w:hAnsi="Arial" w:cs="B Badr" w:hint="cs"/>
          <w:color w:val="000000" w:themeColor="text1"/>
          <w:sz w:val="28"/>
          <w:szCs w:val="28"/>
          <w:rtl/>
        </w:rPr>
        <w:t xml:space="preserve">فرمود </w:t>
      </w:r>
      <w:r w:rsidR="00813908">
        <w:rPr>
          <w:rFonts w:ascii="Arial" w:eastAsia="Arial" w:hAnsi="Arial" w:cs="B Badr" w:hint="cs"/>
          <w:color w:val="000000" w:themeColor="text1"/>
          <w:sz w:val="28"/>
          <w:szCs w:val="28"/>
          <w:rtl/>
        </w:rPr>
        <w:t>«</w:t>
      </w:r>
      <w:r w:rsidRPr="00A05DD1">
        <w:rPr>
          <w:rFonts w:ascii="Arial" w:eastAsia="Arial" w:hAnsi="Arial" w:cs="B Badr" w:hint="cs"/>
          <w:color w:val="000000" w:themeColor="text1"/>
          <w:sz w:val="28"/>
          <w:szCs w:val="28"/>
          <w:rtl/>
        </w:rPr>
        <w:t>بهذا الاطلاق</w:t>
      </w:r>
      <w:r w:rsidR="00156898">
        <w:rPr>
          <w:rFonts w:ascii="Arial" w:eastAsia="Arial" w:hAnsi="Arial" w:cs="B Badr" w:hint="cs"/>
          <w:color w:val="000000" w:themeColor="text1"/>
          <w:sz w:val="28"/>
          <w:szCs w:val="28"/>
          <w:rtl/>
        </w:rPr>
        <w:t>»</w:t>
      </w:r>
      <w:r w:rsidRPr="00A05DD1">
        <w:rPr>
          <w:rFonts w:ascii="Arial" w:eastAsia="Arial" w:hAnsi="Arial" w:cs="B Badr" w:hint="cs"/>
          <w:color w:val="000000" w:themeColor="text1"/>
          <w:sz w:val="28"/>
          <w:szCs w:val="28"/>
          <w:rtl/>
        </w:rPr>
        <w:t xml:space="preserve"> به خاطر این است که در برخی از روایات تفصیلی بین حدودی که به خاطر حق الناس است مثل حد قذف و حدودی که به خاطر حق الله است مثل زنا قائل شده اس</w:t>
      </w:r>
      <w:r w:rsidR="00B14A4F">
        <w:rPr>
          <w:rFonts w:ascii="Arial" w:eastAsia="Arial" w:hAnsi="Arial" w:cs="B Badr" w:hint="cs"/>
          <w:color w:val="000000" w:themeColor="text1"/>
          <w:sz w:val="28"/>
          <w:szCs w:val="28"/>
          <w:rtl/>
        </w:rPr>
        <w:t>ت که در وسائل الشیعه آمده است «</w:t>
      </w:r>
      <w:r w:rsidRPr="00A05DD1">
        <w:rPr>
          <w:rFonts w:cs="B Badr" w:hint="cs"/>
          <w:color w:val="000000" w:themeColor="text1"/>
          <w:sz w:val="28"/>
          <w:szCs w:val="28"/>
          <w:rtl/>
        </w:rPr>
        <w:t xml:space="preserve">وَ عَنْ مُحَمَّدِ بْنِ يَحْيَى عَنْ أَحْمَدَ بْنِ مُحَمَّدٍ عَنِ ابْنِ مَحْبُوبٍ عَنِ الْحَسَنِ بْنِ صَالِحٍ الثَّوْرِيِّ عَنْ أَبِي عَبْدِ اللَّهِ ع قَالَ سَمِعْتُهُ يَقُولُ‏ </w:t>
      </w:r>
      <w:r w:rsidRPr="00156898">
        <w:rPr>
          <w:rFonts w:cs="B Badr" w:hint="cs"/>
          <w:color w:val="008000"/>
          <w:sz w:val="28"/>
          <w:szCs w:val="28"/>
          <w:rtl/>
        </w:rPr>
        <w:t>مَنْ ضَرَبْنَاهُ حَدّاً مِنْ حُدُودِ اللَّهِ فَمَاتَ فَلَا دِيَةَ لَهُ عَلَيْنَا وَ مَنْ ضَرَبْنَاهُ حَدّاً مِنْ حُدُودِ النَّاسِ فَمَاتَ فَإِنَّ دِيَتَهُ عَلَيْنَا</w:t>
      </w:r>
      <w:r w:rsidRPr="00A05DD1">
        <w:rPr>
          <w:rFonts w:cs="B Badr" w:hint="cs"/>
          <w:color w:val="000000" w:themeColor="text1"/>
          <w:sz w:val="28"/>
          <w:szCs w:val="28"/>
          <w:rtl/>
        </w:rPr>
        <w:t>»</w:t>
      </w:r>
      <w:r w:rsidR="00156898">
        <w:rPr>
          <w:rStyle w:val="FootnoteReference"/>
          <w:rFonts w:cs="B Badr"/>
          <w:color w:val="000000" w:themeColor="text1"/>
          <w:sz w:val="28"/>
          <w:szCs w:val="28"/>
          <w:rtl/>
        </w:rPr>
        <w:footnoteReference w:id="11"/>
      </w:r>
      <w:r w:rsidR="00156898">
        <w:rPr>
          <w:rFonts w:cs="B Badr" w:hint="cs"/>
          <w:color w:val="000000" w:themeColor="text1"/>
          <w:sz w:val="28"/>
          <w:szCs w:val="28"/>
          <w:rtl/>
        </w:rPr>
        <w:t xml:space="preserve"> </w:t>
      </w:r>
      <w:r w:rsidRPr="00A05DD1">
        <w:rPr>
          <w:rFonts w:cs="B Badr" w:hint="cs"/>
          <w:color w:val="000000" w:themeColor="text1"/>
          <w:sz w:val="28"/>
          <w:szCs w:val="28"/>
          <w:rtl/>
        </w:rPr>
        <w:t>این روایت اگر مشکل سندی نداشت مقید روایات دیگر هم بود ولی به خاطر</w:t>
      </w:r>
      <w:r w:rsidR="00FB711A">
        <w:rPr>
          <w:rFonts w:cs="B Badr" w:hint="cs"/>
          <w:color w:val="000000" w:themeColor="text1"/>
          <w:sz w:val="28"/>
          <w:szCs w:val="28"/>
          <w:rtl/>
        </w:rPr>
        <w:t xml:space="preserve"> </w:t>
      </w:r>
      <w:r w:rsidR="00771925">
        <w:rPr>
          <w:rFonts w:cs="B Badr" w:hint="cs"/>
          <w:color w:val="000000" w:themeColor="text1"/>
          <w:sz w:val="28"/>
          <w:szCs w:val="28"/>
          <w:rtl/>
        </w:rPr>
        <w:t>«</w:t>
      </w:r>
      <w:r w:rsidRPr="00A05DD1">
        <w:rPr>
          <w:rFonts w:cs="B Badr" w:hint="cs"/>
          <w:color w:val="000000" w:themeColor="text1"/>
          <w:sz w:val="28"/>
          <w:szCs w:val="28"/>
          <w:rtl/>
        </w:rPr>
        <w:t>الْح</w:t>
      </w:r>
      <w:r w:rsidR="009B6D43">
        <w:rPr>
          <w:rFonts w:cs="B Badr" w:hint="cs"/>
          <w:color w:val="000000" w:themeColor="text1"/>
          <w:sz w:val="28"/>
          <w:szCs w:val="28"/>
          <w:rtl/>
        </w:rPr>
        <w:t>َسَنِ بْنِ صَالِحٍ الثَّوْرِيِّ</w:t>
      </w:r>
      <w:r w:rsidR="00D170C5">
        <w:rPr>
          <w:rFonts w:cs="B Badr" w:hint="cs"/>
          <w:color w:val="000000" w:themeColor="text1"/>
          <w:sz w:val="28"/>
          <w:szCs w:val="28"/>
          <w:rtl/>
        </w:rPr>
        <w:t>»</w:t>
      </w:r>
      <w:r w:rsidRPr="00A05DD1">
        <w:rPr>
          <w:rFonts w:cs="B Badr" w:hint="cs"/>
          <w:color w:val="000000" w:themeColor="text1"/>
          <w:sz w:val="28"/>
          <w:szCs w:val="28"/>
          <w:rtl/>
        </w:rPr>
        <w:t xml:space="preserve"> مردود است در نتیجه حکم به طور مطلق ثابت می شود.</w:t>
      </w:r>
    </w:p>
    <w:sectPr w:rsidR="001A1EA5" w:rsidRPr="007D6573"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726" w:rsidRDefault="00B73726" w:rsidP="008B750B">
      <w:pPr>
        <w:spacing w:line="240" w:lineRule="auto"/>
      </w:pPr>
      <w:r>
        <w:separator/>
      </w:r>
    </w:p>
  </w:endnote>
  <w:endnote w:type="continuationSeparator" w:id="0">
    <w:p w:rsidR="00B73726" w:rsidRDefault="00B7372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77115A" w:rsidRPr="006D44C1" w:rsidTr="0020241A">
      <w:tc>
        <w:tcPr>
          <w:tcW w:w="3382" w:type="dxa"/>
          <w:tcBorders>
            <w:top w:val="nil"/>
            <w:left w:val="nil"/>
            <w:bottom w:val="nil"/>
            <w:right w:val="nil"/>
          </w:tcBorders>
        </w:tcPr>
        <w:p w:rsidR="0077115A" w:rsidRDefault="0077115A"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77115A" w:rsidRDefault="0077115A" w:rsidP="006D44C1">
          <w:pPr>
            <w:pStyle w:val="Footer"/>
            <w:jc w:val="right"/>
            <w:rPr>
              <w:rtl/>
            </w:rPr>
          </w:pPr>
          <w:r>
            <w:rPr>
              <w:rFonts w:hint="cs"/>
              <w:rtl/>
            </w:rPr>
            <w:t xml:space="preserve">صفحه </w:t>
          </w:r>
          <w:r>
            <w:fldChar w:fldCharType="begin"/>
          </w:r>
          <w:r>
            <w:instrText>PAGE   \* MERGEFORMAT</w:instrText>
          </w:r>
          <w:r>
            <w:fldChar w:fldCharType="separate"/>
          </w:r>
          <w:r w:rsidR="00CE1132" w:rsidRPr="00CE1132">
            <w:rPr>
              <w:noProof/>
              <w:rtl/>
              <w:lang w:val="fa-IR"/>
            </w:rPr>
            <w:t>4</w:t>
          </w:r>
          <w:r>
            <w:rPr>
              <w:noProof/>
            </w:rPr>
            <w:fldChar w:fldCharType="end"/>
          </w:r>
        </w:p>
      </w:tc>
      <w:tc>
        <w:tcPr>
          <w:tcW w:w="4786" w:type="dxa"/>
          <w:tcBorders>
            <w:top w:val="nil"/>
            <w:left w:val="nil"/>
            <w:bottom w:val="nil"/>
            <w:right w:val="nil"/>
          </w:tcBorders>
          <w:vAlign w:val="center"/>
        </w:tcPr>
        <w:p w:rsidR="0077115A" w:rsidRPr="006D44C1" w:rsidRDefault="0077115A" w:rsidP="001B6799">
          <w:pPr>
            <w:pStyle w:val="Footer"/>
            <w:bidi w:val="0"/>
            <w:rPr>
              <w:color w:val="808080" w:themeColor="background1" w:themeShade="80"/>
              <w:rtl/>
            </w:rPr>
          </w:pPr>
          <w:bookmarkStart w:id="14" w:name="BokAdres"/>
          <w:bookmarkEnd w:id="14"/>
          <w:r>
            <w:rPr>
              <w:color w:val="808080" w:themeColor="background1" w:themeShade="80"/>
            </w:rPr>
            <w:t>F1mq1_13971023-064_mk4_mfeb.ir</w:t>
          </w:r>
        </w:p>
      </w:tc>
    </w:tr>
  </w:tbl>
  <w:p w:rsidR="0077115A" w:rsidRDefault="0077115A"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726" w:rsidRDefault="00B73726" w:rsidP="008B750B">
      <w:pPr>
        <w:spacing w:line="240" w:lineRule="auto"/>
      </w:pPr>
      <w:r>
        <w:separator/>
      </w:r>
    </w:p>
  </w:footnote>
  <w:footnote w:type="continuationSeparator" w:id="0">
    <w:p w:rsidR="00B73726" w:rsidRDefault="00B73726" w:rsidP="008B750B">
      <w:pPr>
        <w:spacing w:line="240" w:lineRule="auto"/>
      </w:pPr>
      <w:r>
        <w:continuationSeparator/>
      </w:r>
    </w:p>
  </w:footnote>
  <w:footnote w:id="1">
    <w:p w:rsidR="0077115A" w:rsidRPr="008C71EF" w:rsidRDefault="0077115A" w:rsidP="008C71EF">
      <w:pPr>
        <w:pStyle w:val="FootnoteText"/>
      </w:pPr>
      <w:r w:rsidRPr="008C71EF">
        <w:footnoteRef/>
      </w:r>
      <w:r w:rsidRPr="008C71EF">
        <w:rPr>
          <w:rtl/>
        </w:rPr>
        <w:t xml:space="preserve"> </w:t>
      </w:r>
      <w:hyperlink r:id="rId1" w:history="1">
        <w:r w:rsidRPr="008C71EF">
          <w:rPr>
            <w:rStyle w:val="Hyperlink"/>
            <w:rFonts w:hint="cs"/>
            <w:rtl/>
          </w:rPr>
          <w:t>مبانی</w:t>
        </w:r>
        <w:r w:rsidRPr="008C71EF">
          <w:rPr>
            <w:rStyle w:val="Hyperlink"/>
            <w:rtl/>
          </w:rPr>
          <w:t xml:space="preserve"> </w:t>
        </w:r>
        <w:r w:rsidRPr="008C71EF">
          <w:rPr>
            <w:rStyle w:val="Hyperlink"/>
            <w:rFonts w:hint="cs"/>
            <w:rtl/>
          </w:rPr>
          <w:t>تکملة</w:t>
        </w:r>
        <w:r w:rsidRPr="008C71EF">
          <w:rPr>
            <w:rStyle w:val="Hyperlink"/>
            <w:rtl/>
          </w:rPr>
          <w:t xml:space="preserve"> </w:t>
        </w:r>
        <w:r w:rsidRPr="008C71EF">
          <w:rPr>
            <w:rStyle w:val="Hyperlink"/>
            <w:rFonts w:hint="cs"/>
            <w:rtl/>
          </w:rPr>
          <w:t>المنهاج،</w:t>
        </w:r>
        <w:r w:rsidRPr="008C71EF">
          <w:rPr>
            <w:rStyle w:val="Hyperlink"/>
            <w:rtl/>
          </w:rPr>
          <w:t xml:space="preserve"> </w:t>
        </w:r>
        <w:r w:rsidRPr="008C71EF">
          <w:rPr>
            <w:rStyle w:val="Hyperlink"/>
            <w:rFonts w:hint="cs"/>
            <w:rtl/>
          </w:rPr>
          <w:t>السید</w:t>
        </w:r>
        <w:r w:rsidRPr="008C71EF">
          <w:rPr>
            <w:rStyle w:val="Hyperlink"/>
            <w:rtl/>
          </w:rPr>
          <w:t xml:space="preserve"> </w:t>
        </w:r>
        <w:r w:rsidRPr="008C71EF">
          <w:rPr>
            <w:rStyle w:val="Hyperlink"/>
            <w:rFonts w:hint="cs"/>
            <w:rtl/>
          </w:rPr>
          <w:t>أبوالقاسم</w:t>
        </w:r>
        <w:r w:rsidRPr="008C71EF">
          <w:rPr>
            <w:rStyle w:val="Hyperlink"/>
            <w:rtl/>
          </w:rPr>
          <w:t xml:space="preserve"> </w:t>
        </w:r>
        <w:r w:rsidRPr="008C71EF">
          <w:rPr>
            <w:rStyle w:val="Hyperlink"/>
            <w:rFonts w:hint="cs"/>
            <w:rtl/>
          </w:rPr>
          <w:t>الخوئی،</w:t>
        </w:r>
        <w:r w:rsidRPr="008C71EF">
          <w:rPr>
            <w:rStyle w:val="Hyperlink"/>
            <w:rtl/>
          </w:rPr>
          <w:t xml:space="preserve"> </w:t>
        </w:r>
        <w:r w:rsidRPr="008C71EF">
          <w:rPr>
            <w:rStyle w:val="Hyperlink"/>
            <w:rFonts w:hint="cs"/>
            <w:rtl/>
          </w:rPr>
          <w:t>ج</w:t>
        </w:r>
        <w:r w:rsidRPr="008C71EF">
          <w:rPr>
            <w:rStyle w:val="Hyperlink"/>
            <w:rtl/>
          </w:rPr>
          <w:t>2</w:t>
        </w:r>
        <w:r w:rsidRPr="008C71EF">
          <w:rPr>
            <w:rStyle w:val="Hyperlink"/>
            <w:rFonts w:hint="cs"/>
            <w:rtl/>
          </w:rPr>
          <w:t>،</w:t>
        </w:r>
        <w:r w:rsidRPr="008C71EF">
          <w:rPr>
            <w:rStyle w:val="Hyperlink"/>
            <w:rtl/>
          </w:rPr>
          <w:t xml:space="preserve"> </w:t>
        </w:r>
        <w:r w:rsidRPr="008C71EF">
          <w:rPr>
            <w:rStyle w:val="Hyperlink"/>
            <w:rFonts w:hint="cs"/>
            <w:rtl/>
          </w:rPr>
          <w:t>ص</w:t>
        </w:r>
        <w:r w:rsidRPr="008C71EF">
          <w:rPr>
            <w:rStyle w:val="Hyperlink"/>
            <w:rtl/>
          </w:rPr>
          <w:t>177.</w:t>
        </w:r>
      </w:hyperlink>
    </w:p>
  </w:footnote>
  <w:footnote w:id="2">
    <w:p w:rsidR="0077115A" w:rsidRPr="00DB0A7A" w:rsidRDefault="0077115A" w:rsidP="00DB0A7A">
      <w:pPr>
        <w:pStyle w:val="FootnoteText"/>
      </w:pPr>
      <w:r w:rsidRPr="00DB0A7A">
        <w:footnoteRef/>
      </w:r>
      <w:r w:rsidRPr="00DB0A7A">
        <w:rPr>
          <w:rtl/>
        </w:rPr>
        <w:t xml:space="preserve"> </w:t>
      </w:r>
      <w:hyperlink r:id="rId2" w:history="1">
        <w:r w:rsidRPr="00DB0A7A">
          <w:rPr>
            <w:rStyle w:val="Hyperlink"/>
            <w:rFonts w:hint="cs"/>
            <w:rtl/>
          </w:rPr>
          <w:t>مبانی</w:t>
        </w:r>
        <w:r w:rsidRPr="00DB0A7A">
          <w:rPr>
            <w:rStyle w:val="Hyperlink"/>
            <w:rtl/>
          </w:rPr>
          <w:t xml:space="preserve"> </w:t>
        </w:r>
        <w:r w:rsidRPr="00DB0A7A">
          <w:rPr>
            <w:rStyle w:val="Hyperlink"/>
            <w:rFonts w:hint="cs"/>
            <w:rtl/>
          </w:rPr>
          <w:t>تکملة</w:t>
        </w:r>
        <w:r w:rsidRPr="00DB0A7A">
          <w:rPr>
            <w:rStyle w:val="Hyperlink"/>
            <w:rtl/>
          </w:rPr>
          <w:t xml:space="preserve"> </w:t>
        </w:r>
        <w:r w:rsidRPr="00DB0A7A">
          <w:rPr>
            <w:rStyle w:val="Hyperlink"/>
            <w:rFonts w:hint="cs"/>
            <w:rtl/>
          </w:rPr>
          <w:t>المنهاج،</w:t>
        </w:r>
        <w:r w:rsidRPr="00DB0A7A">
          <w:rPr>
            <w:rStyle w:val="Hyperlink"/>
            <w:rtl/>
          </w:rPr>
          <w:t xml:space="preserve"> </w:t>
        </w:r>
        <w:r w:rsidRPr="00DB0A7A">
          <w:rPr>
            <w:rStyle w:val="Hyperlink"/>
            <w:rFonts w:hint="cs"/>
            <w:rtl/>
          </w:rPr>
          <w:t>السید</w:t>
        </w:r>
        <w:r w:rsidRPr="00DB0A7A">
          <w:rPr>
            <w:rStyle w:val="Hyperlink"/>
            <w:rtl/>
          </w:rPr>
          <w:t xml:space="preserve"> </w:t>
        </w:r>
        <w:r w:rsidRPr="00DB0A7A">
          <w:rPr>
            <w:rStyle w:val="Hyperlink"/>
            <w:rFonts w:hint="cs"/>
            <w:rtl/>
          </w:rPr>
          <w:t>أبوالقاسم</w:t>
        </w:r>
        <w:r w:rsidRPr="00DB0A7A">
          <w:rPr>
            <w:rStyle w:val="Hyperlink"/>
            <w:rtl/>
          </w:rPr>
          <w:t xml:space="preserve"> </w:t>
        </w:r>
        <w:r w:rsidRPr="00DB0A7A">
          <w:rPr>
            <w:rStyle w:val="Hyperlink"/>
            <w:rFonts w:hint="cs"/>
            <w:rtl/>
          </w:rPr>
          <w:t>الخوئی،</w:t>
        </w:r>
        <w:r w:rsidRPr="00DB0A7A">
          <w:rPr>
            <w:rStyle w:val="Hyperlink"/>
            <w:rtl/>
          </w:rPr>
          <w:t xml:space="preserve"> </w:t>
        </w:r>
        <w:r w:rsidRPr="00DB0A7A">
          <w:rPr>
            <w:rStyle w:val="Hyperlink"/>
            <w:rFonts w:hint="cs"/>
            <w:rtl/>
          </w:rPr>
          <w:t>ج</w:t>
        </w:r>
        <w:r w:rsidRPr="00DB0A7A">
          <w:rPr>
            <w:rStyle w:val="Hyperlink"/>
            <w:rtl/>
          </w:rPr>
          <w:t>2</w:t>
        </w:r>
        <w:r w:rsidRPr="00DB0A7A">
          <w:rPr>
            <w:rStyle w:val="Hyperlink"/>
            <w:rFonts w:hint="cs"/>
            <w:rtl/>
          </w:rPr>
          <w:t>،</w:t>
        </w:r>
        <w:r w:rsidRPr="00DB0A7A">
          <w:rPr>
            <w:rStyle w:val="Hyperlink"/>
            <w:rtl/>
          </w:rPr>
          <w:t xml:space="preserve"> </w:t>
        </w:r>
        <w:r w:rsidRPr="00DB0A7A">
          <w:rPr>
            <w:rStyle w:val="Hyperlink"/>
            <w:rFonts w:hint="cs"/>
            <w:rtl/>
          </w:rPr>
          <w:t>ص</w:t>
        </w:r>
        <w:r w:rsidRPr="00DB0A7A">
          <w:rPr>
            <w:rStyle w:val="Hyperlink"/>
            <w:rtl/>
          </w:rPr>
          <w:t>83.</w:t>
        </w:r>
      </w:hyperlink>
    </w:p>
  </w:footnote>
  <w:footnote w:id="3">
    <w:p w:rsidR="0077115A" w:rsidRPr="00DB0A7A" w:rsidRDefault="0077115A" w:rsidP="00DB0A7A">
      <w:pPr>
        <w:pStyle w:val="FootnoteText"/>
        <w:rPr>
          <w:rtl/>
        </w:rPr>
      </w:pPr>
      <w:r w:rsidRPr="00DB0A7A">
        <w:footnoteRef/>
      </w:r>
      <w:r w:rsidRPr="00DB0A7A">
        <w:rPr>
          <w:rtl/>
        </w:rPr>
        <w:t xml:space="preserve"> </w:t>
      </w:r>
      <w:hyperlink r:id="rId3" w:history="1">
        <w:r w:rsidRPr="00DB0A7A">
          <w:rPr>
            <w:rStyle w:val="Hyperlink"/>
            <w:rFonts w:hint="cs"/>
            <w:rtl/>
          </w:rPr>
          <w:t>وسائل</w:t>
        </w:r>
        <w:r w:rsidRPr="00DB0A7A">
          <w:rPr>
            <w:rStyle w:val="Hyperlink"/>
            <w:rtl/>
          </w:rPr>
          <w:t xml:space="preserve"> </w:t>
        </w:r>
        <w:r w:rsidRPr="00DB0A7A">
          <w:rPr>
            <w:rStyle w:val="Hyperlink"/>
            <w:rFonts w:hint="cs"/>
            <w:rtl/>
          </w:rPr>
          <w:t>الشیعة،</w:t>
        </w:r>
        <w:r w:rsidRPr="00DB0A7A">
          <w:rPr>
            <w:rStyle w:val="Hyperlink"/>
            <w:rtl/>
          </w:rPr>
          <w:t xml:space="preserve"> </w:t>
        </w:r>
        <w:r w:rsidRPr="00DB0A7A">
          <w:rPr>
            <w:rStyle w:val="Hyperlink"/>
            <w:rFonts w:hint="cs"/>
            <w:rtl/>
          </w:rPr>
          <w:t>الشیخ</w:t>
        </w:r>
        <w:r w:rsidRPr="00DB0A7A">
          <w:rPr>
            <w:rStyle w:val="Hyperlink"/>
            <w:rtl/>
          </w:rPr>
          <w:t xml:space="preserve"> </w:t>
        </w:r>
        <w:r w:rsidRPr="00DB0A7A">
          <w:rPr>
            <w:rStyle w:val="Hyperlink"/>
            <w:rFonts w:hint="cs"/>
            <w:rtl/>
          </w:rPr>
          <w:t>الحر</w:t>
        </w:r>
        <w:r w:rsidRPr="00DB0A7A">
          <w:rPr>
            <w:rStyle w:val="Hyperlink"/>
            <w:rtl/>
          </w:rPr>
          <w:t xml:space="preserve"> </w:t>
        </w:r>
        <w:r w:rsidRPr="00DB0A7A">
          <w:rPr>
            <w:rStyle w:val="Hyperlink"/>
            <w:rFonts w:hint="cs"/>
            <w:rtl/>
          </w:rPr>
          <w:t>العاملي،</w:t>
        </w:r>
        <w:r w:rsidRPr="00DB0A7A">
          <w:rPr>
            <w:rStyle w:val="Hyperlink"/>
            <w:rtl/>
          </w:rPr>
          <w:t xml:space="preserve"> </w:t>
        </w:r>
        <w:r w:rsidRPr="00DB0A7A">
          <w:rPr>
            <w:rStyle w:val="Hyperlink"/>
            <w:rFonts w:hint="cs"/>
            <w:rtl/>
          </w:rPr>
          <w:t>ج</w:t>
        </w:r>
        <w:r w:rsidRPr="00DB0A7A">
          <w:rPr>
            <w:rStyle w:val="Hyperlink"/>
            <w:rtl/>
          </w:rPr>
          <w:t>29</w:t>
        </w:r>
        <w:r w:rsidRPr="00DB0A7A">
          <w:rPr>
            <w:rStyle w:val="Hyperlink"/>
            <w:rFonts w:hint="cs"/>
            <w:rtl/>
          </w:rPr>
          <w:t>،</w:t>
        </w:r>
        <w:r w:rsidRPr="00DB0A7A">
          <w:rPr>
            <w:rStyle w:val="Hyperlink"/>
            <w:rtl/>
          </w:rPr>
          <w:t xml:space="preserve"> </w:t>
        </w:r>
        <w:r w:rsidRPr="00DB0A7A">
          <w:rPr>
            <w:rStyle w:val="Hyperlink"/>
            <w:rFonts w:hint="cs"/>
            <w:rtl/>
          </w:rPr>
          <w:t>ص</w:t>
        </w:r>
        <w:r w:rsidRPr="00DB0A7A">
          <w:rPr>
            <w:rStyle w:val="Hyperlink"/>
            <w:rtl/>
          </w:rPr>
          <w:t>64</w:t>
        </w:r>
        <w:r w:rsidRPr="00DB0A7A">
          <w:rPr>
            <w:rStyle w:val="Hyperlink"/>
            <w:rFonts w:hint="cs"/>
            <w:rtl/>
          </w:rPr>
          <w:t>،</w:t>
        </w:r>
        <w:r w:rsidRPr="00DB0A7A">
          <w:rPr>
            <w:rStyle w:val="Hyperlink"/>
            <w:rtl/>
          </w:rPr>
          <w:t xml:space="preserve"> </w:t>
        </w:r>
        <w:r w:rsidRPr="00DB0A7A">
          <w:rPr>
            <w:rStyle w:val="Hyperlink"/>
            <w:rFonts w:hint="cs"/>
            <w:rtl/>
          </w:rPr>
          <w:t>أبواب</w:t>
        </w:r>
        <w:r w:rsidRPr="00DB0A7A">
          <w:rPr>
            <w:rStyle w:val="Hyperlink"/>
            <w:rtl/>
          </w:rPr>
          <w:t xml:space="preserve"> </w:t>
        </w:r>
        <w:r w:rsidRPr="00DB0A7A">
          <w:rPr>
            <w:rStyle w:val="Hyperlink"/>
            <w:rFonts w:hint="cs"/>
            <w:rtl/>
          </w:rPr>
          <w:t>ان</w:t>
        </w:r>
        <w:r w:rsidRPr="00DB0A7A">
          <w:rPr>
            <w:rStyle w:val="Hyperlink"/>
            <w:rtl/>
          </w:rPr>
          <w:t xml:space="preserve"> </w:t>
        </w:r>
        <w:r w:rsidRPr="00DB0A7A">
          <w:rPr>
            <w:rStyle w:val="Hyperlink"/>
            <w:rFonts w:hint="cs"/>
            <w:rtl/>
          </w:rPr>
          <w:t>من</w:t>
        </w:r>
        <w:r w:rsidRPr="00DB0A7A">
          <w:rPr>
            <w:rStyle w:val="Hyperlink"/>
            <w:rtl/>
          </w:rPr>
          <w:t xml:space="preserve"> </w:t>
        </w:r>
        <w:r w:rsidRPr="00DB0A7A">
          <w:rPr>
            <w:rStyle w:val="Hyperlink"/>
            <w:rFonts w:hint="cs"/>
            <w:rtl/>
          </w:rPr>
          <w:t>قتل</w:t>
        </w:r>
        <w:r w:rsidRPr="00DB0A7A">
          <w:rPr>
            <w:rStyle w:val="Hyperlink"/>
            <w:rtl/>
          </w:rPr>
          <w:t xml:space="preserve"> </w:t>
        </w:r>
        <w:r w:rsidRPr="00DB0A7A">
          <w:rPr>
            <w:rStyle w:val="Hyperlink"/>
            <w:rFonts w:hint="cs"/>
            <w:rtl/>
          </w:rPr>
          <w:t>قصاصا</w:t>
        </w:r>
        <w:r w:rsidRPr="00DB0A7A">
          <w:rPr>
            <w:rStyle w:val="Hyperlink"/>
            <w:rtl/>
          </w:rPr>
          <w:t xml:space="preserve"> </w:t>
        </w:r>
        <w:r w:rsidRPr="00DB0A7A">
          <w:rPr>
            <w:rStyle w:val="Hyperlink"/>
            <w:rFonts w:hint="cs"/>
            <w:rtl/>
          </w:rPr>
          <w:t>فلا</w:t>
        </w:r>
        <w:r w:rsidRPr="00DB0A7A">
          <w:rPr>
            <w:rStyle w:val="Hyperlink"/>
            <w:rtl/>
          </w:rPr>
          <w:t xml:space="preserve"> </w:t>
        </w:r>
        <w:r w:rsidRPr="00DB0A7A">
          <w:rPr>
            <w:rStyle w:val="Hyperlink"/>
            <w:rFonts w:hint="cs"/>
            <w:rtl/>
          </w:rPr>
          <w:t>دية</w:t>
        </w:r>
        <w:r w:rsidRPr="00DB0A7A">
          <w:rPr>
            <w:rStyle w:val="Hyperlink"/>
            <w:rtl/>
          </w:rPr>
          <w:t xml:space="preserve"> </w:t>
        </w:r>
        <w:r w:rsidRPr="00DB0A7A">
          <w:rPr>
            <w:rStyle w:val="Hyperlink"/>
            <w:rFonts w:hint="cs"/>
            <w:rtl/>
          </w:rPr>
          <w:t>له</w:t>
        </w:r>
        <w:r w:rsidRPr="00DB0A7A">
          <w:rPr>
            <w:rStyle w:val="Hyperlink"/>
            <w:rtl/>
          </w:rPr>
          <w:t xml:space="preserve"> </w:t>
        </w:r>
        <w:r w:rsidRPr="00DB0A7A">
          <w:rPr>
            <w:rStyle w:val="Hyperlink"/>
            <w:rFonts w:hint="cs"/>
            <w:rtl/>
          </w:rPr>
          <w:t>ولا</w:t>
        </w:r>
        <w:r w:rsidRPr="00DB0A7A">
          <w:rPr>
            <w:rStyle w:val="Hyperlink"/>
            <w:rtl/>
          </w:rPr>
          <w:t xml:space="preserve"> </w:t>
        </w:r>
        <w:r w:rsidRPr="00DB0A7A">
          <w:rPr>
            <w:rStyle w:val="Hyperlink"/>
            <w:rFonts w:hint="cs"/>
            <w:rtl/>
          </w:rPr>
          <w:t>قصاص</w:t>
        </w:r>
        <w:r w:rsidRPr="00DB0A7A">
          <w:rPr>
            <w:rStyle w:val="Hyperlink"/>
            <w:rtl/>
          </w:rPr>
          <w:t xml:space="preserve"> </w:t>
        </w:r>
        <w:r w:rsidRPr="00DB0A7A">
          <w:rPr>
            <w:rStyle w:val="Hyperlink"/>
            <w:rFonts w:hint="cs"/>
            <w:rtl/>
          </w:rPr>
          <w:t>،</w:t>
        </w:r>
        <w:r w:rsidRPr="00DB0A7A">
          <w:rPr>
            <w:rStyle w:val="Hyperlink"/>
            <w:rtl/>
          </w:rPr>
          <w:t xml:space="preserve"> </w:t>
        </w:r>
        <w:r w:rsidRPr="00DB0A7A">
          <w:rPr>
            <w:rStyle w:val="Hyperlink"/>
            <w:rFonts w:hint="cs"/>
            <w:rtl/>
          </w:rPr>
          <w:t>وكذا</w:t>
        </w:r>
        <w:r w:rsidRPr="00DB0A7A">
          <w:rPr>
            <w:rStyle w:val="Hyperlink"/>
            <w:rtl/>
          </w:rPr>
          <w:t xml:space="preserve"> </w:t>
        </w:r>
        <w:r w:rsidRPr="00DB0A7A">
          <w:rPr>
            <w:rStyle w:val="Hyperlink"/>
            <w:rFonts w:hint="cs"/>
            <w:rtl/>
          </w:rPr>
          <w:t>من،</w:t>
        </w:r>
        <w:r w:rsidRPr="00DB0A7A">
          <w:rPr>
            <w:rStyle w:val="Hyperlink"/>
            <w:rtl/>
          </w:rPr>
          <w:t xml:space="preserve"> </w:t>
        </w:r>
        <w:r w:rsidRPr="00DB0A7A">
          <w:rPr>
            <w:rStyle w:val="Hyperlink"/>
            <w:rFonts w:hint="cs"/>
            <w:rtl/>
          </w:rPr>
          <w:t>باب</w:t>
        </w:r>
        <w:r w:rsidRPr="00DB0A7A">
          <w:rPr>
            <w:rStyle w:val="Hyperlink"/>
            <w:rtl/>
          </w:rPr>
          <w:t>24</w:t>
        </w:r>
        <w:r w:rsidRPr="00DB0A7A">
          <w:rPr>
            <w:rStyle w:val="Hyperlink"/>
            <w:rFonts w:hint="cs"/>
            <w:rtl/>
          </w:rPr>
          <w:t>،</w:t>
        </w:r>
        <w:r w:rsidRPr="00DB0A7A">
          <w:rPr>
            <w:rStyle w:val="Hyperlink"/>
            <w:rtl/>
          </w:rPr>
          <w:t xml:space="preserve"> </w:t>
        </w:r>
        <w:r w:rsidRPr="00DB0A7A">
          <w:rPr>
            <w:rStyle w:val="Hyperlink"/>
            <w:rFonts w:hint="cs"/>
            <w:rtl/>
          </w:rPr>
          <w:t>ح</w:t>
        </w:r>
        <w:r w:rsidRPr="00DB0A7A">
          <w:rPr>
            <w:rStyle w:val="Hyperlink"/>
            <w:rtl/>
          </w:rPr>
          <w:t>2</w:t>
        </w:r>
        <w:r w:rsidRPr="00DB0A7A">
          <w:rPr>
            <w:rStyle w:val="Hyperlink"/>
            <w:rFonts w:hint="cs"/>
            <w:rtl/>
          </w:rPr>
          <w:t>،</w:t>
        </w:r>
        <w:r w:rsidRPr="00DB0A7A">
          <w:rPr>
            <w:rStyle w:val="Hyperlink"/>
            <w:rtl/>
          </w:rPr>
          <w:t xml:space="preserve"> </w:t>
        </w:r>
        <w:r w:rsidRPr="00DB0A7A">
          <w:rPr>
            <w:rStyle w:val="Hyperlink"/>
            <w:rFonts w:hint="cs"/>
            <w:rtl/>
          </w:rPr>
          <w:t>ط</w:t>
        </w:r>
        <w:r w:rsidRPr="00DB0A7A">
          <w:rPr>
            <w:rStyle w:val="Hyperlink"/>
            <w:rtl/>
          </w:rPr>
          <w:t xml:space="preserve"> </w:t>
        </w:r>
        <w:r w:rsidRPr="00DB0A7A">
          <w:rPr>
            <w:rStyle w:val="Hyperlink"/>
            <w:rFonts w:hint="cs"/>
            <w:rtl/>
          </w:rPr>
          <w:t>آل</w:t>
        </w:r>
        <w:r w:rsidRPr="00DB0A7A">
          <w:rPr>
            <w:rStyle w:val="Hyperlink"/>
            <w:rtl/>
          </w:rPr>
          <w:t xml:space="preserve"> </w:t>
        </w:r>
        <w:r w:rsidRPr="00DB0A7A">
          <w:rPr>
            <w:rStyle w:val="Hyperlink"/>
            <w:rFonts w:hint="cs"/>
            <w:rtl/>
          </w:rPr>
          <w:t>البيت</w:t>
        </w:r>
        <w:r w:rsidRPr="00DB0A7A">
          <w:rPr>
            <w:rStyle w:val="Hyperlink"/>
            <w:rtl/>
          </w:rPr>
          <w:t>.</w:t>
        </w:r>
      </w:hyperlink>
    </w:p>
  </w:footnote>
  <w:footnote w:id="4">
    <w:p w:rsidR="0077115A" w:rsidRPr="00DB0A7A" w:rsidRDefault="0077115A" w:rsidP="00DB0A7A">
      <w:pPr>
        <w:pStyle w:val="FootnoteText"/>
      </w:pPr>
      <w:r w:rsidRPr="00DB0A7A">
        <w:footnoteRef/>
      </w:r>
      <w:r w:rsidRPr="00DB0A7A">
        <w:rPr>
          <w:rtl/>
        </w:rPr>
        <w:t xml:space="preserve"> </w:t>
      </w:r>
      <w:hyperlink r:id="rId4" w:history="1">
        <w:r w:rsidRPr="00DB0A7A">
          <w:rPr>
            <w:rStyle w:val="Hyperlink"/>
            <w:rFonts w:hint="cs"/>
            <w:rtl/>
          </w:rPr>
          <w:t>الوافی،</w:t>
        </w:r>
        <w:r w:rsidRPr="00DB0A7A">
          <w:rPr>
            <w:rStyle w:val="Hyperlink"/>
            <w:rtl/>
          </w:rPr>
          <w:t xml:space="preserve"> </w:t>
        </w:r>
        <w:r w:rsidRPr="00DB0A7A">
          <w:rPr>
            <w:rStyle w:val="Hyperlink"/>
            <w:rFonts w:hint="cs"/>
            <w:rtl/>
          </w:rPr>
          <w:t>فیض</w:t>
        </w:r>
        <w:r w:rsidRPr="00DB0A7A">
          <w:rPr>
            <w:rStyle w:val="Hyperlink"/>
            <w:rtl/>
          </w:rPr>
          <w:t xml:space="preserve"> </w:t>
        </w:r>
        <w:r w:rsidRPr="00DB0A7A">
          <w:rPr>
            <w:rStyle w:val="Hyperlink"/>
            <w:rFonts w:hint="cs"/>
            <w:rtl/>
          </w:rPr>
          <w:t>کاشانی،</w:t>
        </w:r>
        <w:r w:rsidRPr="00DB0A7A">
          <w:rPr>
            <w:rStyle w:val="Hyperlink"/>
            <w:rtl/>
          </w:rPr>
          <w:t xml:space="preserve"> </w:t>
        </w:r>
        <w:r w:rsidRPr="00DB0A7A">
          <w:rPr>
            <w:rStyle w:val="Hyperlink"/>
            <w:rFonts w:hint="cs"/>
            <w:rtl/>
          </w:rPr>
          <w:t>ج</w:t>
        </w:r>
        <w:r w:rsidRPr="00DB0A7A">
          <w:rPr>
            <w:rStyle w:val="Hyperlink"/>
            <w:rtl/>
          </w:rPr>
          <w:t>16</w:t>
        </w:r>
        <w:r w:rsidRPr="00DB0A7A">
          <w:rPr>
            <w:rStyle w:val="Hyperlink"/>
            <w:rFonts w:hint="cs"/>
            <w:rtl/>
          </w:rPr>
          <w:t>،</w:t>
        </w:r>
        <w:r w:rsidRPr="00DB0A7A">
          <w:rPr>
            <w:rStyle w:val="Hyperlink"/>
            <w:rtl/>
          </w:rPr>
          <w:t xml:space="preserve"> </w:t>
        </w:r>
        <w:r w:rsidRPr="00DB0A7A">
          <w:rPr>
            <w:rStyle w:val="Hyperlink"/>
            <w:rFonts w:hint="cs"/>
            <w:rtl/>
          </w:rPr>
          <w:t>ص</w:t>
        </w:r>
        <w:r w:rsidRPr="00DB0A7A">
          <w:rPr>
            <w:rStyle w:val="Hyperlink"/>
            <w:rtl/>
          </w:rPr>
          <w:t>811.</w:t>
        </w:r>
      </w:hyperlink>
    </w:p>
  </w:footnote>
  <w:footnote w:id="5">
    <w:p w:rsidR="0077115A" w:rsidRPr="00257605" w:rsidRDefault="0077115A" w:rsidP="00257605">
      <w:pPr>
        <w:pStyle w:val="FootnoteText"/>
      </w:pPr>
      <w:r w:rsidRPr="00257605">
        <w:footnoteRef/>
      </w:r>
      <w:r w:rsidRPr="00257605">
        <w:rPr>
          <w:rtl/>
        </w:rPr>
        <w:t xml:space="preserve"> </w:t>
      </w:r>
      <w:hyperlink r:id="rId5" w:history="1">
        <w:r w:rsidRPr="00257605">
          <w:rPr>
            <w:rStyle w:val="Hyperlink"/>
            <w:rFonts w:hint="cs"/>
            <w:rtl/>
          </w:rPr>
          <w:t>ملاذ</w:t>
        </w:r>
        <w:r w:rsidRPr="00257605">
          <w:rPr>
            <w:rStyle w:val="Hyperlink"/>
            <w:rtl/>
          </w:rPr>
          <w:t xml:space="preserve"> </w:t>
        </w:r>
        <w:r w:rsidRPr="00257605">
          <w:rPr>
            <w:rStyle w:val="Hyperlink"/>
            <w:rFonts w:hint="cs"/>
            <w:rtl/>
          </w:rPr>
          <w:t>الأخيار</w:t>
        </w:r>
        <w:r w:rsidRPr="00257605">
          <w:rPr>
            <w:rStyle w:val="Hyperlink"/>
            <w:rtl/>
          </w:rPr>
          <w:t xml:space="preserve"> </w:t>
        </w:r>
        <w:r w:rsidRPr="00257605">
          <w:rPr>
            <w:rStyle w:val="Hyperlink"/>
            <w:rFonts w:hint="cs"/>
            <w:rtl/>
          </w:rPr>
          <w:t>في</w:t>
        </w:r>
        <w:r w:rsidRPr="00257605">
          <w:rPr>
            <w:rStyle w:val="Hyperlink"/>
            <w:rtl/>
          </w:rPr>
          <w:t xml:space="preserve"> </w:t>
        </w:r>
        <w:r w:rsidRPr="00257605">
          <w:rPr>
            <w:rStyle w:val="Hyperlink"/>
            <w:rFonts w:hint="cs"/>
            <w:rtl/>
          </w:rPr>
          <w:t>فهم</w:t>
        </w:r>
        <w:r w:rsidRPr="00257605">
          <w:rPr>
            <w:rStyle w:val="Hyperlink"/>
            <w:rtl/>
          </w:rPr>
          <w:t xml:space="preserve"> </w:t>
        </w:r>
        <w:r w:rsidRPr="00257605">
          <w:rPr>
            <w:rStyle w:val="Hyperlink"/>
            <w:rFonts w:hint="cs"/>
            <w:rtl/>
          </w:rPr>
          <w:t>تهذيب</w:t>
        </w:r>
        <w:r w:rsidRPr="00257605">
          <w:rPr>
            <w:rStyle w:val="Hyperlink"/>
            <w:rtl/>
          </w:rPr>
          <w:t xml:space="preserve"> </w:t>
        </w:r>
        <w:r w:rsidRPr="00257605">
          <w:rPr>
            <w:rStyle w:val="Hyperlink"/>
            <w:rFonts w:hint="cs"/>
            <w:rtl/>
          </w:rPr>
          <w:t>الأخبار،</w:t>
        </w:r>
        <w:r w:rsidRPr="00257605">
          <w:rPr>
            <w:rStyle w:val="Hyperlink"/>
            <w:rtl/>
          </w:rPr>
          <w:t xml:space="preserve"> </w:t>
        </w:r>
        <w:r w:rsidRPr="00257605">
          <w:rPr>
            <w:rStyle w:val="Hyperlink"/>
            <w:rFonts w:hint="cs"/>
            <w:rtl/>
          </w:rPr>
          <w:t>العلامة</w:t>
        </w:r>
        <w:r w:rsidRPr="00257605">
          <w:rPr>
            <w:rStyle w:val="Hyperlink"/>
            <w:rtl/>
          </w:rPr>
          <w:t xml:space="preserve"> </w:t>
        </w:r>
        <w:r w:rsidRPr="00257605">
          <w:rPr>
            <w:rStyle w:val="Hyperlink"/>
            <w:rFonts w:hint="cs"/>
            <w:rtl/>
          </w:rPr>
          <w:t>المجلسي</w:t>
        </w:r>
        <w:r w:rsidRPr="00257605">
          <w:rPr>
            <w:rStyle w:val="Hyperlink"/>
            <w:rFonts w:ascii="Cambria" w:hAnsi="Cambria" w:cs="Cambria" w:hint="cs"/>
            <w:rtl/>
          </w:rPr>
          <w:t>  </w:t>
        </w:r>
        <w:r w:rsidRPr="00257605">
          <w:rPr>
            <w:rStyle w:val="Hyperlink"/>
            <w:rFonts w:hint="cs"/>
            <w:rtl/>
          </w:rPr>
          <w:t>،</w:t>
        </w:r>
        <w:r w:rsidRPr="00257605">
          <w:rPr>
            <w:rStyle w:val="Hyperlink"/>
            <w:rtl/>
          </w:rPr>
          <w:t xml:space="preserve"> </w:t>
        </w:r>
        <w:r w:rsidRPr="00257605">
          <w:rPr>
            <w:rStyle w:val="Hyperlink"/>
            <w:rFonts w:hint="cs"/>
            <w:rtl/>
          </w:rPr>
          <w:t>ج</w:t>
        </w:r>
        <w:r w:rsidRPr="00257605">
          <w:rPr>
            <w:rStyle w:val="Hyperlink"/>
            <w:rtl/>
          </w:rPr>
          <w:t>16</w:t>
        </w:r>
        <w:r w:rsidRPr="00257605">
          <w:rPr>
            <w:rStyle w:val="Hyperlink"/>
            <w:rFonts w:hint="cs"/>
            <w:rtl/>
          </w:rPr>
          <w:t>،</w:t>
        </w:r>
        <w:r w:rsidRPr="00257605">
          <w:rPr>
            <w:rStyle w:val="Hyperlink"/>
            <w:rtl/>
          </w:rPr>
          <w:t xml:space="preserve"> </w:t>
        </w:r>
        <w:r w:rsidRPr="00257605">
          <w:rPr>
            <w:rStyle w:val="Hyperlink"/>
            <w:rFonts w:hint="cs"/>
            <w:rtl/>
          </w:rPr>
          <w:t>ص</w:t>
        </w:r>
        <w:r w:rsidRPr="00257605">
          <w:rPr>
            <w:rStyle w:val="Hyperlink"/>
            <w:rtl/>
          </w:rPr>
          <w:t>596.</w:t>
        </w:r>
      </w:hyperlink>
    </w:p>
  </w:footnote>
  <w:footnote w:id="6">
    <w:p w:rsidR="0077115A" w:rsidRPr="00E704F8" w:rsidRDefault="0077115A" w:rsidP="00E704F8">
      <w:pPr>
        <w:pStyle w:val="FootnoteText"/>
      </w:pPr>
      <w:r w:rsidRPr="00E704F8">
        <w:footnoteRef/>
      </w:r>
      <w:r w:rsidRPr="00E704F8">
        <w:rPr>
          <w:rtl/>
        </w:rPr>
        <w:t xml:space="preserve"> </w:t>
      </w:r>
      <w:r w:rsidRPr="00E704F8">
        <w:rPr>
          <w:rFonts w:hint="cs"/>
          <w:color w:val="0000FF"/>
          <w:u w:val="single"/>
          <w:rtl/>
        </w:rPr>
        <w:t>سوره</w:t>
      </w:r>
      <w:r w:rsidRPr="00E704F8">
        <w:rPr>
          <w:color w:val="0000FF"/>
          <w:u w:val="single"/>
          <w:rtl/>
        </w:rPr>
        <w:t xml:space="preserve"> </w:t>
      </w:r>
      <w:r w:rsidRPr="00E704F8">
        <w:rPr>
          <w:rFonts w:hint="cs"/>
          <w:color w:val="0000FF"/>
          <w:u w:val="single"/>
          <w:rtl/>
        </w:rPr>
        <w:t>مائده،</w:t>
      </w:r>
      <w:r w:rsidRPr="00E704F8">
        <w:rPr>
          <w:color w:val="0000FF"/>
          <w:u w:val="single"/>
          <w:rtl/>
        </w:rPr>
        <w:t xml:space="preserve"> </w:t>
      </w:r>
      <w:r w:rsidRPr="00E704F8">
        <w:rPr>
          <w:rFonts w:hint="cs"/>
          <w:color w:val="0000FF"/>
          <w:u w:val="single"/>
          <w:rtl/>
        </w:rPr>
        <w:t>آيه</w:t>
      </w:r>
      <w:r w:rsidRPr="00E704F8">
        <w:rPr>
          <w:color w:val="0000FF"/>
          <w:u w:val="single"/>
          <w:rtl/>
        </w:rPr>
        <w:t xml:space="preserve"> 45.</w:t>
      </w:r>
    </w:p>
  </w:footnote>
  <w:footnote w:id="7">
    <w:p w:rsidR="0077115A" w:rsidRPr="00766E4F" w:rsidRDefault="0077115A" w:rsidP="00766E4F">
      <w:pPr>
        <w:pStyle w:val="FootnoteText"/>
        <w:rPr>
          <w:rtl/>
        </w:rPr>
      </w:pPr>
      <w:r w:rsidRPr="00766E4F">
        <w:footnoteRef/>
      </w:r>
      <w:r w:rsidRPr="00766E4F">
        <w:rPr>
          <w:rtl/>
        </w:rPr>
        <w:t xml:space="preserve"> </w:t>
      </w:r>
      <w:hyperlink r:id="rId6" w:history="1">
        <w:r w:rsidRPr="00766E4F">
          <w:rPr>
            <w:rStyle w:val="Hyperlink"/>
            <w:rFonts w:hint="cs"/>
            <w:rtl/>
          </w:rPr>
          <w:t>وسائل</w:t>
        </w:r>
        <w:r w:rsidRPr="00766E4F">
          <w:rPr>
            <w:rStyle w:val="Hyperlink"/>
            <w:rtl/>
          </w:rPr>
          <w:t xml:space="preserve"> </w:t>
        </w:r>
        <w:r w:rsidRPr="00766E4F">
          <w:rPr>
            <w:rStyle w:val="Hyperlink"/>
            <w:rFonts w:hint="cs"/>
            <w:rtl/>
          </w:rPr>
          <w:t>الشیعة،</w:t>
        </w:r>
        <w:r w:rsidRPr="00766E4F">
          <w:rPr>
            <w:rStyle w:val="Hyperlink"/>
            <w:rtl/>
          </w:rPr>
          <w:t xml:space="preserve"> </w:t>
        </w:r>
        <w:r w:rsidRPr="00766E4F">
          <w:rPr>
            <w:rStyle w:val="Hyperlink"/>
            <w:rFonts w:hint="cs"/>
            <w:rtl/>
          </w:rPr>
          <w:t>الشیخ</w:t>
        </w:r>
        <w:r w:rsidRPr="00766E4F">
          <w:rPr>
            <w:rStyle w:val="Hyperlink"/>
            <w:rtl/>
          </w:rPr>
          <w:t xml:space="preserve"> </w:t>
        </w:r>
        <w:r w:rsidRPr="00766E4F">
          <w:rPr>
            <w:rStyle w:val="Hyperlink"/>
            <w:rFonts w:hint="cs"/>
            <w:rtl/>
          </w:rPr>
          <w:t>الحر</w:t>
        </w:r>
        <w:r w:rsidRPr="00766E4F">
          <w:rPr>
            <w:rStyle w:val="Hyperlink"/>
            <w:rtl/>
          </w:rPr>
          <w:t xml:space="preserve"> </w:t>
        </w:r>
        <w:r w:rsidRPr="00766E4F">
          <w:rPr>
            <w:rStyle w:val="Hyperlink"/>
            <w:rFonts w:hint="cs"/>
            <w:rtl/>
          </w:rPr>
          <w:t>العاملي،</w:t>
        </w:r>
        <w:r w:rsidRPr="00766E4F">
          <w:rPr>
            <w:rStyle w:val="Hyperlink"/>
            <w:rtl/>
          </w:rPr>
          <w:t xml:space="preserve"> </w:t>
        </w:r>
        <w:r w:rsidRPr="00766E4F">
          <w:rPr>
            <w:rStyle w:val="Hyperlink"/>
            <w:rFonts w:hint="cs"/>
            <w:rtl/>
          </w:rPr>
          <w:t>ج</w:t>
        </w:r>
        <w:r w:rsidRPr="00766E4F">
          <w:rPr>
            <w:rStyle w:val="Hyperlink"/>
            <w:rtl/>
          </w:rPr>
          <w:t>29</w:t>
        </w:r>
        <w:r w:rsidRPr="00766E4F">
          <w:rPr>
            <w:rStyle w:val="Hyperlink"/>
            <w:rFonts w:hint="cs"/>
            <w:rtl/>
          </w:rPr>
          <w:t>،</w:t>
        </w:r>
        <w:r w:rsidRPr="00766E4F">
          <w:rPr>
            <w:rStyle w:val="Hyperlink"/>
            <w:rtl/>
          </w:rPr>
          <w:t xml:space="preserve"> </w:t>
        </w:r>
        <w:r w:rsidRPr="00766E4F">
          <w:rPr>
            <w:rStyle w:val="Hyperlink"/>
            <w:rFonts w:hint="cs"/>
            <w:rtl/>
          </w:rPr>
          <w:t>ص</w:t>
        </w:r>
        <w:r w:rsidRPr="00766E4F">
          <w:rPr>
            <w:rStyle w:val="Hyperlink"/>
            <w:rtl/>
          </w:rPr>
          <w:t>65</w:t>
        </w:r>
        <w:r w:rsidRPr="00766E4F">
          <w:rPr>
            <w:rStyle w:val="Hyperlink"/>
            <w:rFonts w:hint="cs"/>
            <w:rtl/>
          </w:rPr>
          <w:t>،</w:t>
        </w:r>
        <w:r w:rsidRPr="00766E4F">
          <w:rPr>
            <w:rStyle w:val="Hyperlink"/>
            <w:rtl/>
          </w:rPr>
          <w:t xml:space="preserve"> </w:t>
        </w:r>
        <w:r w:rsidRPr="00766E4F">
          <w:rPr>
            <w:rStyle w:val="Hyperlink"/>
            <w:rFonts w:hint="cs"/>
            <w:rtl/>
          </w:rPr>
          <w:t>أبواب</w:t>
        </w:r>
        <w:r w:rsidRPr="00766E4F">
          <w:rPr>
            <w:rStyle w:val="Hyperlink"/>
            <w:rtl/>
          </w:rPr>
          <w:t xml:space="preserve"> </w:t>
        </w:r>
        <w:r w:rsidRPr="00766E4F">
          <w:rPr>
            <w:rStyle w:val="Hyperlink"/>
            <w:rFonts w:hint="cs"/>
            <w:rtl/>
          </w:rPr>
          <w:t>ان</w:t>
        </w:r>
        <w:r w:rsidRPr="00766E4F">
          <w:rPr>
            <w:rStyle w:val="Hyperlink"/>
            <w:rtl/>
          </w:rPr>
          <w:t xml:space="preserve"> </w:t>
        </w:r>
        <w:r w:rsidRPr="00766E4F">
          <w:rPr>
            <w:rStyle w:val="Hyperlink"/>
            <w:rFonts w:hint="cs"/>
            <w:rtl/>
          </w:rPr>
          <w:t>من</w:t>
        </w:r>
        <w:r w:rsidRPr="00766E4F">
          <w:rPr>
            <w:rStyle w:val="Hyperlink"/>
            <w:rtl/>
          </w:rPr>
          <w:t xml:space="preserve"> </w:t>
        </w:r>
        <w:r w:rsidRPr="00766E4F">
          <w:rPr>
            <w:rStyle w:val="Hyperlink"/>
            <w:rFonts w:hint="cs"/>
            <w:rtl/>
          </w:rPr>
          <w:t>قتل</w:t>
        </w:r>
        <w:r w:rsidRPr="00766E4F">
          <w:rPr>
            <w:rStyle w:val="Hyperlink"/>
            <w:rtl/>
          </w:rPr>
          <w:t xml:space="preserve"> </w:t>
        </w:r>
        <w:r w:rsidRPr="00766E4F">
          <w:rPr>
            <w:rStyle w:val="Hyperlink"/>
            <w:rFonts w:hint="cs"/>
            <w:rtl/>
          </w:rPr>
          <w:t>قصاصا</w:t>
        </w:r>
        <w:r w:rsidRPr="00766E4F">
          <w:rPr>
            <w:rStyle w:val="Hyperlink"/>
            <w:rtl/>
          </w:rPr>
          <w:t xml:space="preserve"> </w:t>
        </w:r>
        <w:r w:rsidRPr="00766E4F">
          <w:rPr>
            <w:rStyle w:val="Hyperlink"/>
            <w:rFonts w:hint="cs"/>
            <w:rtl/>
          </w:rPr>
          <w:t>فلا</w:t>
        </w:r>
        <w:r w:rsidRPr="00766E4F">
          <w:rPr>
            <w:rStyle w:val="Hyperlink"/>
            <w:rtl/>
          </w:rPr>
          <w:t xml:space="preserve"> </w:t>
        </w:r>
        <w:r w:rsidRPr="00766E4F">
          <w:rPr>
            <w:rStyle w:val="Hyperlink"/>
            <w:rFonts w:hint="cs"/>
            <w:rtl/>
          </w:rPr>
          <w:t>دية</w:t>
        </w:r>
        <w:r w:rsidRPr="00766E4F">
          <w:rPr>
            <w:rStyle w:val="Hyperlink"/>
            <w:rtl/>
          </w:rPr>
          <w:t xml:space="preserve"> </w:t>
        </w:r>
        <w:r w:rsidRPr="00766E4F">
          <w:rPr>
            <w:rStyle w:val="Hyperlink"/>
            <w:rFonts w:hint="cs"/>
            <w:rtl/>
          </w:rPr>
          <w:t>له</w:t>
        </w:r>
        <w:r w:rsidRPr="00766E4F">
          <w:rPr>
            <w:rStyle w:val="Hyperlink"/>
            <w:rtl/>
          </w:rPr>
          <w:t xml:space="preserve"> </w:t>
        </w:r>
        <w:r w:rsidRPr="00766E4F">
          <w:rPr>
            <w:rStyle w:val="Hyperlink"/>
            <w:rFonts w:hint="cs"/>
            <w:rtl/>
          </w:rPr>
          <w:t>ولا</w:t>
        </w:r>
        <w:r w:rsidRPr="00766E4F">
          <w:rPr>
            <w:rStyle w:val="Hyperlink"/>
            <w:rtl/>
          </w:rPr>
          <w:t xml:space="preserve"> </w:t>
        </w:r>
        <w:r w:rsidRPr="00766E4F">
          <w:rPr>
            <w:rStyle w:val="Hyperlink"/>
            <w:rFonts w:hint="cs"/>
            <w:rtl/>
          </w:rPr>
          <w:t>قصاص</w:t>
        </w:r>
        <w:r w:rsidRPr="00766E4F">
          <w:rPr>
            <w:rStyle w:val="Hyperlink"/>
            <w:rtl/>
          </w:rPr>
          <w:t xml:space="preserve"> </w:t>
        </w:r>
        <w:r w:rsidRPr="00766E4F">
          <w:rPr>
            <w:rStyle w:val="Hyperlink"/>
            <w:rFonts w:hint="cs"/>
            <w:rtl/>
          </w:rPr>
          <w:t>،</w:t>
        </w:r>
        <w:r w:rsidRPr="00766E4F">
          <w:rPr>
            <w:rStyle w:val="Hyperlink"/>
            <w:rtl/>
          </w:rPr>
          <w:t xml:space="preserve"> </w:t>
        </w:r>
        <w:r w:rsidRPr="00766E4F">
          <w:rPr>
            <w:rStyle w:val="Hyperlink"/>
            <w:rFonts w:hint="cs"/>
            <w:rtl/>
          </w:rPr>
          <w:t>وكذا</w:t>
        </w:r>
        <w:r w:rsidRPr="00766E4F">
          <w:rPr>
            <w:rStyle w:val="Hyperlink"/>
            <w:rtl/>
          </w:rPr>
          <w:t xml:space="preserve"> </w:t>
        </w:r>
        <w:r w:rsidRPr="00766E4F">
          <w:rPr>
            <w:rStyle w:val="Hyperlink"/>
            <w:rFonts w:hint="cs"/>
            <w:rtl/>
          </w:rPr>
          <w:t>من،</w:t>
        </w:r>
        <w:r w:rsidRPr="00766E4F">
          <w:rPr>
            <w:rStyle w:val="Hyperlink"/>
            <w:rtl/>
          </w:rPr>
          <w:t xml:space="preserve"> </w:t>
        </w:r>
        <w:r w:rsidRPr="00766E4F">
          <w:rPr>
            <w:rStyle w:val="Hyperlink"/>
            <w:rFonts w:hint="cs"/>
            <w:rtl/>
          </w:rPr>
          <w:t>باب</w:t>
        </w:r>
        <w:r w:rsidRPr="00766E4F">
          <w:rPr>
            <w:rStyle w:val="Hyperlink"/>
            <w:rtl/>
          </w:rPr>
          <w:t>24</w:t>
        </w:r>
        <w:r w:rsidRPr="00766E4F">
          <w:rPr>
            <w:rStyle w:val="Hyperlink"/>
            <w:rFonts w:hint="cs"/>
            <w:rtl/>
          </w:rPr>
          <w:t>،</w:t>
        </w:r>
        <w:r w:rsidRPr="00766E4F">
          <w:rPr>
            <w:rStyle w:val="Hyperlink"/>
            <w:rtl/>
          </w:rPr>
          <w:t xml:space="preserve"> </w:t>
        </w:r>
        <w:r w:rsidRPr="00766E4F">
          <w:rPr>
            <w:rStyle w:val="Hyperlink"/>
            <w:rFonts w:hint="cs"/>
            <w:rtl/>
          </w:rPr>
          <w:t>ح</w:t>
        </w:r>
        <w:r w:rsidRPr="00766E4F">
          <w:rPr>
            <w:rStyle w:val="Hyperlink"/>
            <w:rtl/>
          </w:rPr>
          <w:t>8</w:t>
        </w:r>
        <w:r w:rsidRPr="00766E4F">
          <w:rPr>
            <w:rStyle w:val="Hyperlink"/>
            <w:rFonts w:hint="cs"/>
            <w:rtl/>
          </w:rPr>
          <w:t>،</w:t>
        </w:r>
        <w:r w:rsidRPr="00766E4F">
          <w:rPr>
            <w:rStyle w:val="Hyperlink"/>
            <w:rtl/>
          </w:rPr>
          <w:t xml:space="preserve"> </w:t>
        </w:r>
        <w:r w:rsidRPr="00766E4F">
          <w:rPr>
            <w:rStyle w:val="Hyperlink"/>
            <w:rFonts w:hint="cs"/>
            <w:rtl/>
          </w:rPr>
          <w:t>ط</w:t>
        </w:r>
        <w:r w:rsidRPr="00766E4F">
          <w:rPr>
            <w:rStyle w:val="Hyperlink"/>
            <w:rtl/>
          </w:rPr>
          <w:t xml:space="preserve"> </w:t>
        </w:r>
        <w:r w:rsidRPr="00766E4F">
          <w:rPr>
            <w:rStyle w:val="Hyperlink"/>
            <w:rFonts w:hint="cs"/>
            <w:rtl/>
          </w:rPr>
          <w:t>آل</w:t>
        </w:r>
        <w:r w:rsidRPr="00766E4F">
          <w:rPr>
            <w:rStyle w:val="Hyperlink"/>
            <w:rtl/>
          </w:rPr>
          <w:t xml:space="preserve"> </w:t>
        </w:r>
        <w:r w:rsidRPr="00766E4F">
          <w:rPr>
            <w:rStyle w:val="Hyperlink"/>
            <w:rFonts w:hint="cs"/>
            <w:rtl/>
          </w:rPr>
          <w:t>البيت</w:t>
        </w:r>
        <w:r w:rsidRPr="00766E4F">
          <w:rPr>
            <w:rStyle w:val="Hyperlink"/>
            <w:rtl/>
          </w:rPr>
          <w:t>.</w:t>
        </w:r>
      </w:hyperlink>
    </w:p>
  </w:footnote>
  <w:footnote w:id="8">
    <w:p w:rsidR="0077115A" w:rsidRPr="00C43A3E" w:rsidRDefault="0077115A" w:rsidP="00C43A3E">
      <w:pPr>
        <w:pStyle w:val="FootnoteText"/>
        <w:rPr>
          <w:rtl/>
        </w:rPr>
      </w:pPr>
      <w:r w:rsidRPr="00C43A3E">
        <w:footnoteRef/>
      </w:r>
      <w:r w:rsidRPr="00C43A3E">
        <w:rPr>
          <w:rtl/>
        </w:rPr>
        <w:t xml:space="preserve"> </w:t>
      </w:r>
      <w:hyperlink r:id="rId7" w:history="1">
        <w:r w:rsidRPr="00C43A3E">
          <w:rPr>
            <w:rStyle w:val="Hyperlink"/>
            <w:rFonts w:hint="cs"/>
            <w:rtl/>
          </w:rPr>
          <w:t>وسائل</w:t>
        </w:r>
        <w:r w:rsidRPr="00C43A3E">
          <w:rPr>
            <w:rStyle w:val="Hyperlink"/>
            <w:rtl/>
          </w:rPr>
          <w:t xml:space="preserve"> </w:t>
        </w:r>
        <w:r w:rsidRPr="00C43A3E">
          <w:rPr>
            <w:rStyle w:val="Hyperlink"/>
            <w:rFonts w:hint="cs"/>
            <w:rtl/>
          </w:rPr>
          <w:t>الشیعة،</w:t>
        </w:r>
        <w:r w:rsidRPr="00C43A3E">
          <w:rPr>
            <w:rStyle w:val="Hyperlink"/>
            <w:rtl/>
          </w:rPr>
          <w:t xml:space="preserve"> </w:t>
        </w:r>
        <w:r w:rsidRPr="00C43A3E">
          <w:rPr>
            <w:rStyle w:val="Hyperlink"/>
            <w:rFonts w:hint="cs"/>
            <w:rtl/>
          </w:rPr>
          <w:t>الشیخ</w:t>
        </w:r>
        <w:r w:rsidRPr="00C43A3E">
          <w:rPr>
            <w:rStyle w:val="Hyperlink"/>
            <w:rtl/>
          </w:rPr>
          <w:t xml:space="preserve"> </w:t>
        </w:r>
        <w:r w:rsidRPr="00C43A3E">
          <w:rPr>
            <w:rStyle w:val="Hyperlink"/>
            <w:rFonts w:hint="cs"/>
            <w:rtl/>
          </w:rPr>
          <w:t>الحر</w:t>
        </w:r>
        <w:r w:rsidRPr="00C43A3E">
          <w:rPr>
            <w:rStyle w:val="Hyperlink"/>
            <w:rtl/>
          </w:rPr>
          <w:t xml:space="preserve"> </w:t>
        </w:r>
        <w:r w:rsidRPr="00C43A3E">
          <w:rPr>
            <w:rStyle w:val="Hyperlink"/>
            <w:rFonts w:hint="cs"/>
            <w:rtl/>
          </w:rPr>
          <w:t>العاملي،</w:t>
        </w:r>
        <w:r w:rsidRPr="00C43A3E">
          <w:rPr>
            <w:rStyle w:val="Hyperlink"/>
            <w:rtl/>
          </w:rPr>
          <w:t xml:space="preserve"> </w:t>
        </w:r>
        <w:r w:rsidRPr="00C43A3E">
          <w:rPr>
            <w:rStyle w:val="Hyperlink"/>
            <w:rFonts w:hint="cs"/>
            <w:rtl/>
          </w:rPr>
          <w:t>ج</w:t>
        </w:r>
        <w:r w:rsidRPr="00C43A3E">
          <w:rPr>
            <w:rStyle w:val="Hyperlink"/>
            <w:rtl/>
          </w:rPr>
          <w:t>29</w:t>
        </w:r>
        <w:r w:rsidRPr="00C43A3E">
          <w:rPr>
            <w:rStyle w:val="Hyperlink"/>
            <w:rFonts w:hint="cs"/>
            <w:rtl/>
          </w:rPr>
          <w:t>،</w:t>
        </w:r>
        <w:r w:rsidRPr="00C43A3E">
          <w:rPr>
            <w:rStyle w:val="Hyperlink"/>
            <w:rtl/>
          </w:rPr>
          <w:t xml:space="preserve"> </w:t>
        </w:r>
        <w:r w:rsidRPr="00C43A3E">
          <w:rPr>
            <w:rStyle w:val="Hyperlink"/>
            <w:rFonts w:hint="cs"/>
            <w:rtl/>
          </w:rPr>
          <w:t>ص</w:t>
        </w:r>
        <w:r w:rsidRPr="00C43A3E">
          <w:rPr>
            <w:rStyle w:val="Hyperlink"/>
            <w:rtl/>
          </w:rPr>
          <w:t>65</w:t>
        </w:r>
        <w:r w:rsidRPr="00C43A3E">
          <w:rPr>
            <w:rStyle w:val="Hyperlink"/>
            <w:rFonts w:hint="cs"/>
            <w:rtl/>
          </w:rPr>
          <w:t>،</w:t>
        </w:r>
        <w:r w:rsidRPr="00C43A3E">
          <w:rPr>
            <w:rStyle w:val="Hyperlink"/>
            <w:rtl/>
          </w:rPr>
          <w:t xml:space="preserve"> </w:t>
        </w:r>
        <w:r w:rsidRPr="00C43A3E">
          <w:rPr>
            <w:rStyle w:val="Hyperlink"/>
            <w:rFonts w:hint="cs"/>
            <w:rtl/>
          </w:rPr>
          <w:t>أبواب</w:t>
        </w:r>
        <w:r w:rsidRPr="00C43A3E">
          <w:rPr>
            <w:rStyle w:val="Hyperlink"/>
            <w:rtl/>
          </w:rPr>
          <w:t xml:space="preserve"> </w:t>
        </w:r>
        <w:r w:rsidRPr="00C43A3E">
          <w:rPr>
            <w:rStyle w:val="Hyperlink"/>
            <w:rFonts w:hint="cs"/>
            <w:rtl/>
          </w:rPr>
          <w:t>ان</w:t>
        </w:r>
        <w:r w:rsidRPr="00C43A3E">
          <w:rPr>
            <w:rStyle w:val="Hyperlink"/>
            <w:rtl/>
          </w:rPr>
          <w:t xml:space="preserve"> </w:t>
        </w:r>
        <w:r w:rsidRPr="00C43A3E">
          <w:rPr>
            <w:rStyle w:val="Hyperlink"/>
            <w:rFonts w:hint="cs"/>
            <w:rtl/>
          </w:rPr>
          <w:t>من</w:t>
        </w:r>
        <w:r w:rsidRPr="00C43A3E">
          <w:rPr>
            <w:rStyle w:val="Hyperlink"/>
            <w:rtl/>
          </w:rPr>
          <w:t xml:space="preserve"> </w:t>
        </w:r>
        <w:r w:rsidRPr="00C43A3E">
          <w:rPr>
            <w:rStyle w:val="Hyperlink"/>
            <w:rFonts w:hint="cs"/>
            <w:rtl/>
          </w:rPr>
          <w:t>قتل</w:t>
        </w:r>
        <w:r w:rsidRPr="00C43A3E">
          <w:rPr>
            <w:rStyle w:val="Hyperlink"/>
            <w:rtl/>
          </w:rPr>
          <w:t xml:space="preserve"> </w:t>
        </w:r>
        <w:r w:rsidRPr="00C43A3E">
          <w:rPr>
            <w:rStyle w:val="Hyperlink"/>
            <w:rFonts w:hint="cs"/>
            <w:rtl/>
          </w:rPr>
          <w:t>قصاصا</w:t>
        </w:r>
        <w:r w:rsidRPr="00C43A3E">
          <w:rPr>
            <w:rStyle w:val="Hyperlink"/>
            <w:rtl/>
          </w:rPr>
          <w:t xml:space="preserve"> </w:t>
        </w:r>
        <w:r w:rsidRPr="00C43A3E">
          <w:rPr>
            <w:rStyle w:val="Hyperlink"/>
            <w:rFonts w:hint="cs"/>
            <w:rtl/>
          </w:rPr>
          <w:t>فلا</w:t>
        </w:r>
        <w:r w:rsidRPr="00C43A3E">
          <w:rPr>
            <w:rStyle w:val="Hyperlink"/>
            <w:rtl/>
          </w:rPr>
          <w:t xml:space="preserve"> </w:t>
        </w:r>
        <w:r w:rsidRPr="00C43A3E">
          <w:rPr>
            <w:rStyle w:val="Hyperlink"/>
            <w:rFonts w:hint="cs"/>
            <w:rtl/>
          </w:rPr>
          <w:t>دية</w:t>
        </w:r>
        <w:r w:rsidRPr="00C43A3E">
          <w:rPr>
            <w:rStyle w:val="Hyperlink"/>
            <w:rtl/>
          </w:rPr>
          <w:t xml:space="preserve"> </w:t>
        </w:r>
        <w:r w:rsidRPr="00C43A3E">
          <w:rPr>
            <w:rStyle w:val="Hyperlink"/>
            <w:rFonts w:hint="cs"/>
            <w:rtl/>
          </w:rPr>
          <w:t>له</w:t>
        </w:r>
        <w:r w:rsidRPr="00C43A3E">
          <w:rPr>
            <w:rStyle w:val="Hyperlink"/>
            <w:rtl/>
          </w:rPr>
          <w:t xml:space="preserve"> </w:t>
        </w:r>
        <w:r w:rsidRPr="00C43A3E">
          <w:rPr>
            <w:rStyle w:val="Hyperlink"/>
            <w:rFonts w:hint="cs"/>
            <w:rtl/>
          </w:rPr>
          <w:t>ولا</w:t>
        </w:r>
        <w:r w:rsidRPr="00C43A3E">
          <w:rPr>
            <w:rStyle w:val="Hyperlink"/>
            <w:rtl/>
          </w:rPr>
          <w:t xml:space="preserve"> </w:t>
        </w:r>
        <w:r w:rsidRPr="00C43A3E">
          <w:rPr>
            <w:rStyle w:val="Hyperlink"/>
            <w:rFonts w:hint="cs"/>
            <w:rtl/>
          </w:rPr>
          <w:t>قصاص</w:t>
        </w:r>
        <w:r w:rsidRPr="00C43A3E">
          <w:rPr>
            <w:rStyle w:val="Hyperlink"/>
            <w:rtl/>
          </w:rPr>
          <w:t xml:space="preserve"> </w:t>
        </w:r>
        <w:r w:rsidRPr="00C43A3E">
          <w:rPr>
            <w:rStyle w:val="Hyperlink"/>
            <w:rFonts w:hint="cs"/>
            <w:rtl/>
          </w:rPr>
          <w:t>،</w:t>
        </w:r>
        <w:r w:rsidRPr="00C43A3E">
          <w:rPr>
            <w:rStyle w:val="Hyperlink"/>
            <w:rtl/>
          </w:rPr>
          <w:t xml:space="preserve"> </w:t>
        </w:r>
        <w:r w:rsidRPr="00C43A3E">
          <w:rPr>
            <w:rStyle w:val="Hyperlink"/>
            <w:rFonts w:hint="cs"/>
            <w:rtl/>
          </w:rPr>
          <w:t>وكذا</w:t>
        </w:r>
        <w:r w:rsidRPr="00C43A3E">
          <w:rPr>
            <w:rStyle w:val="Hyperlink"/>
            <w:rtl/>
          </w:rPr>
          <w:t xml:space="preserve"> </w:t>
        </w:r>
        <w:r w:rsidRPr="00C43A3E">
          <w:rPr>
            <w:rStyle w:val="Hyperlink"/>
            <w:rFonts w:hint="cs"/>
            <w:rtl/>
          </w:rPr>
          <w:t>من،</w:t>
        </w:r>
        <w:r w:rsidRPr="00C43A3E">
          <w:rPr>
            <w:rStyle w:val="Hyperlink"/>
            <w:rtl/>
          </w:rPr>
          <w:t xml:space="preserve"> </w:t>
        </w:r>
        <w:r w:rsidRPr="00C43A3E">
          <w:rPr>
            <w:rStyle w:val="Hyperlink"/>
            <w:rFonts w:hint="cs"/>
            <w:rtl/>
          </w:rPr>
          <w:t>باب</w:t>
        </w:r>
        <w:r w:rsidRPr="00C43A3E">
          <w:rPr>
            <w:rStyle w:val="Hyperlink"/>
            <w:rtl/>
          </w:rPr>
          <w:t>24</w:t>
        </w:r>
        <w:r w:rsidRPr="00C43A3E">
          <w:rPr>
            <w:rStyle w:val="Hyperlink"/>
            <w:rFonts w:hint="cs"/>
            <w:rtl/>
          </w:rPr>
          <w:t>،</w:t>
        </w:r>
        <w:r w:rsidRPr="00C43A3E">
          <w:rPr>
            <w:rStyle w:val="Hyperlink"/>
            <w:rtl/>
          </w:rPr>
          <w:t xml:space="preserve"> </w:t>
        </w:r>
        <w:r w:rsidRPr="00C43A3E">
          <w:rPr>
            <w:rStyle w:val="Hyperlink"/>
            <w:rFonts w:hint="cs"/>
            <w:rtl/>
          </w:rPr>
          <w:t>ح</w:t>
        </w:r>
        <w:r w:rsidRPr="00C43A3E">
          <w:rPr>
            <w:rStyle w:val="Hyperlink"/>
            <w:rtl/>
          </w:rPr>
          <w:t>9</w:t>
        </w:r>
        <w:r w:rsidRPr="00C43A3E">
          <w:rPr>
            <w:rStyle w:val="Hyperlink"/>
            <w:rFonts w:hint="cs"/>
            <w:rtl/>
          </w:rPr>
          <w:t>،</w:t>
        </w:r>
        <w:r w:rsidRPr="00C43A3E">
          <w:rPr>
            <w:rStyle w:val="Hyperlink"/>
            <w:rtl/>
          </w:rPr>
          <w:t xml:space="preserve"> </w:t>
        </w:r>
        <w:r w:rsidRPr="00C43A3E">
          <w:rPr>
            <w:rStyle w:val="Hyperlink"/>
            <w:rFonts w:hint="cs"/>
            <w:rtl/>
          </w:rPr>
          <w:t>ط</w:t>
        </w:r>
        <w:r w:rsidRPr="00C43A3E">
          <w:rPr>
            <w:rStyle w:val="Hyperlink"/>
            <w:rtl/>
          </w:rPr>
          <w:t xml:space="preserve"> </w:t>
        </w:r>
        <w:r w:rsidRPr="00C43A3E">
          <w:rPr>
            <w:rStyle w:val="Hyperlink"/>
            <w:rFonts w:hint="cs"/>
            <w:rtl/>
          </w:rPr>
          <w:t>آل</w:t>
        </w:r>
        <w:r w:rsidRPr="00C43A3E">
          <w:rPr>
            <w:rStyle w:val="Hyperlink"/>
            <w:rtl/>
          </w:rPr>
          <w:t xml:space="preserve"> </w:t>
        </w:r>
        <w:r w:rsidRPr="00C43A3E">
          <w:rPr>
            <w:rStyle w:val="Hyperlink"/>
            <w:rFonts w:hint="cs"/>
            <w:rtl/>
          </w:rPr>
          <w:t>البيت</w:t>
        </w:r>
        <w:r w:rsidRPr="00C43A3E">
          <w:rPr>
            <w:rStyle w:val="Hyperlink"/>
            <w:rtl/>
          </w:rPr>
          <w:t>.</w:t>
        </w:r>
      </w:hyperlink>
    </w:p>
  </w:footnote>
  <w:footnote w:id="9">
    <w:p w:rsidR="0077115A" w:rsidRPr="00156898" w:rsidRDefault="0077115A" w:rsidP="00156898">
      <w:pPr>
        <w:pStyle w:val="FootnoteText"/>
        <w:rPr>
          <w:rtl/>
        </w:rPr>
      </w:pPr>
      <w:r w:rsidRPr="00156898">
        <w:footnoteRef/>
      </w:r>
      <w:r w:rsidRPr="00156898">
        <w:rPr>
          <w:rtl/>
        </w:rPr>
        <w:t xml:space="preserve"> </w:t>
      </w:r>
      <w:hyperlink r:id="rId8" w:history="1">
        <w:r w:rsidRPr="00156898">
          <w:rPr>
            <w:rStyle w:val="Hyperlink"/>
            <w:rFonts w:hint="cs"/>
            <w:rtl/>
          </w:rPr>
          <w:t>ملاذ</w:t>
        </w:r>
        <w:r w:rsidRPr="00156898">
          <w:rPr>
            <w:rStyle w:val="Hyperlink"/>
            <w:rtl/>
          </w:rPr>
          <w:t xml:space="preserve"> </w:t>
        </w:r>
        <w:r w:rsidRPr="00156898">
          <w:rPr>
            <w:rStyle w:val="Hyperlink"/>
            <w:rFonts w:hint="cs"/>
            <w:rtl/>
          </w:rPr>
          <w:t>الأخيار</w:t>
        </w:r>
        <w:r w:rsidRPr="00156898">
          <w:rPr>
            <w:rStyle w:val="Hyperlink"/>
            <w:rtl/>
          </w:rPr>
          <w:t xml:space="preserve"> </w:t>
        </w:r>
        <w:r w:rsidRPr="00156898">
          <w:rPr>
            <w:rStyle w:val="Hyperlink"/>
            <w:rFonts w:hint="cs"/>
            <w:rtl/>
          </w:rPr>
          <w:t>في</w:t>
        </w:r>
        <w:r w:rsidRPr="00156898">
          <w:rPr>
            <w:rStyle w:val="Hyperlink"/>
            <w:rtl/>
          </w:rPr>
          <w:t xml:space="preserve"> </w:t>
        </w:r>
        <w:r w:rsidRPr="00156898">
          <w:rPr>
            <w:rStyle w:val="Hyperlink"/>
            <w:rFonts w:hint="cs"/>
            <w:rtl/>
          </w:rPr>
          <w:t>فهم</w:t>
        </w:r>
        <w:r w:rsidRPr="00156898">
          <w:rPr>
            <w:rStyle w:val="Hyperlink"/>
            <w:rtl/>
          </w:rPr>
          <w:t xml:space="preserve"> </w:t>
        </w:r>
        <w:r w:rsidRPr="00156898">
          <w:rPr>
            <w:rStyle w:val="Hyperlink"/>
            <w:rFonts w:hint="cs"/>
            <w:rtl/>
          </w:rPr>
          <w:t>تهذيب</w:t>
        </w:r>
        <w:r w:rsidRPr="00156898">
          <w:rPr>
            <w:rStyle w:val="Hyperlink"/>
            <w:rtl/>
          </w:rPr>
          <w:t xml:space="preserve"> </w:t>
        </w:r>
        <w:r w:rsidRPr="00156898">
          <w:rPr>
            <w:rStyle w:val="Hyperlink"/>
            <w:rFonts w:hint="cs"/>
            <w:rtl/>
          </w:rPr>
          <w:t>الأخبار،</w:t>
        </w:r>
        <w:r w:rsidRPr="00156898">
          <w:rPr>
            <w:rStyle w:val="Hyperlink"/>
            <w:rtl/>
          </w:rPr>
          <w:t xml:space="preserve"> </w:t>
        </w:r>
        <w:r w:rsidRPr="00156898">
          <w:rPr>
            <w:rStyle w:val="Hyperlink"/>
            <w:rFonts w:hint="cs"/>
            <w:rtl/>
          </w:rPr>
          <w:t>العلامة</w:t>
        </w:r>
        <w:r w:rsidRPr="00156898">
          <w:rPr>
            <w:rStyle w:val="Hyperlink"/>
            <w:rtl/>
          </w:rPr>
          <w:t xml:space="preserve"> </w:t>
        </w:r>
        <w:r w:rsidRPr="00156898">
          <w:rPr>
            <w:rStyle w:val="Hyperlink"/>
            <w:rFonts w:hint="cs"/>
            <w:rtl/>
          </w:rPr>
          <w:t>المجلسي</w:t>
        </w:r>
        <w:r w:rsidRPr="00156898">
          <w:rPr>
            <w:rStyle w:val="Hyperlink"/>
            <w:rFonts w:ascii="Cambria" w:hAnsi="Cambria" w:cs="Cambria" w:hint="cs"/>
            <w:rtl/>
          </w:rPr>
          <w:t>  </w:t>
        </w:r>
        <w:r w:rsidRPr="00156898">
          <w:rPr>
            <w:rStyle w:val="Hyperlink"/>
            <w:rFonts w:hint="cs"/>
            <w:rtl/>
          </w:rPr>
          <w:t>،</w:t>
        </w:r>
        <w:r w:rsidRPr="00156898">
          <w:rPr>
            <w:rStyle w:val="Hyperlink"/>
            <w:rtl/>
          </w:rPr>
          <w:t xml:space="preserve"> </w:t>
        </w:r>
        <w:r w:rsidRPr="00156898">
          <w:rPr>
            <w:rStyle w:val="Hyperlink"/>
            <w:rFonts w:hint="cs"/>
            <w:rtl/>
          </w:rPr>
          <w:t>ج</w:t>
        </w:r>
        <w:r w:rsidRPr="00156898">
          <w:rPr>
            <w:rStyle w:val="Hyperlink"/>
            <w:rtl/>
          </w:rPr>
          <w:t>16</w:t>
        </w:r>
        <w:r w:rsidRPr="00156898">
          <w:rPr>
            <w:rStyle w:val="Hyperlink"/>
            <w:rFonts w:hint="cs"/>
            <w:rtl/>
          </w:rPr>
          <w:t>،</w:t>
        </w:r>
        <w:r w:rsidRPr="00156898">
          <w:rPr>
            <w:rStyle w:val="Hyperlink"/>
            <w:rtl/>
          </w:rPr>
          <w:t xml:space="preserve"> </w:t>
        </w:r>
        <w:r w:rsidRPr="00156898">
          <w:rPr>
            <w:rStyle w:val="Hyperlink"/>
            <w:rFonts w:hint="cs"/>
            <w:rtl/>
          </w:rPr>
          <w:t>ص</w:t>
        </w:r>
        <w:r w:rsidRPr="00156898">
          <w:rPr>
            <w:rStyle w:val="Hyperlink"/>
            <w:rtl/>
          </w:rPr>
          <w:t>596.</w:t>
        </w:r>
      </w:hyperlink>
    </w:p>
  </w:footnote>
  <w:footnote w:id="10">
    <w:p w:rsidR="0077115A" w:rsidRPr="00156898" w:rsidRDefault="0077115A" w:rsidP="00156898">
      <w:pPr>
        <w:pStyle w:val="FootnoteText"/>
        <w:rPr>
          <w:rtl/>
        </w:rPr>
      </w:pPr>
      <w:r w:rsidRPr="00156898">
        <w:footnoteRef/>
      </w:r>
      <w:r w:rsidRPr="00156898">
        <w:rPr>
          <w:rtl/>
        </w:rPr>
        <w:t xml:space="preserve"> </w:t>
      </w:r>
      <w:hyperlink r:id="rId9" w:history="1">
        <w:r w:rsidRPr="00156898">
          <w:rPr>
            <w:rStyle w:val="Hyperlink"/>
            <w:rFonts w:hint="cs"/>
            <w:rtl/>
          </w:rPr>
          <w:t>ملاذ</w:t>
        </w:r>
        <w:r w:rsidRPr="00156898">
          <w:rPr>
            <w:rStyle w:val="Hyperlink"/>
            <w:rtl/>
          </w:rPr>
          <w:t xml:space="preserve"> </w:t>
        </w:r>
        <w:r w:rsidRPr="00156898">
          <w:rPr>
            <w:rStyle w:val="Hyperlink"/>
            <w:rFonts w:hint="cs"/>
            <w:rtl/>
          </w:rPr>
          <w:t>الأخيار</w:t>
        </w:r>
        <w:r w:rsidRPr="00156898">
          <w:rPr>
            <w:rStyle w:val="Hyperlink"/>
            <w:rtl/>
          </w:rPr>
          <w:t xml:space="preserve"> </w:t>
        </w:r>
        <w:r w:rsidRPr="00156898">
          <w:rPr>
            <w:rStyle w:val="Hyperlink"/>
            <w:rFonts w:hint="cs"/>
            <w:rtl/>
          </w:rPr>
          <w:t>في</w:t>
        </w:r>
        <w:r w:rsidRPr="00156898">
          <w:rPr>
            <w:rStyle w:val="Hyperlink"/>
            <w:rtl/>
          </w:rPr>
          <w:t xml:space="preserve"> </w:t>
        </w:r>
        <w:r w:rsidRPr="00156898">
          <w:rPr>
            <w:rStyle w:val="Hyperlink"/>
            <w:rFonts w:hint="cs"/>
            <w:rtl/>
          </w:rPr>
          <w:t>فهم</w:t>
        </w:r>
        <w:r w:rsidRPr="00156898">
          <w:rPr>
            <w:rStyle w:val="Hyperlink"/>
            <w:rtl/>
          </w:rPr>
          <w:t xml:space="preserve"> </w:t>
        </w:r>
        <w:r w:rsidRPr="00156898">
          <w:rPr>
            <w:rStyle w:val="Hyperlink"/>
            <w:rFonts w:hint="cs"/>
            <w:rtl/>
          </w:rPr>
          <w:t>تهذيب</w:t>
        </w:r>
        <w:r w:rsidRPr="00156898">
          <w:rPr>
            <w:rStyle w:val="Hyperlink"/>
            <w:rtl/>
          </w:rPr>
          <w:t xml:space="preserve"> </w:t>
        </w:r>
        <w:r w:rsidRPr="00156898">
          <w:rPr>
            <w:rStyle w:val="Hyperlink"/>
            <w:rFonts w:hint="cs"/>
            <w:rtl/>
          </w:rPr>
          <w:t>الأخبار،</w:t>
        </w:r>
        <w:r w:rsidRPr="00156898">
          <w:rPr>
            <w:rStyle w:val="Hyperlink"/>
            <w:rtl/>
          </w:rPr>
          <w:t xml:space="preserve"> </w:t>
        </w:r>
        <w:r w:rsidRPr="00156898">
          <w:rPr>
            <w:rStyle w:val="Hyperlink"/>
            <w:rFonts w:hint="cs"/>
            <w:rtl/>
          </w:rPr>
          <w:t>العلامة</w:t>
        </w:r>
        <w:r w:rsidRPr="00156898">
          <w:rPr>
            <w:rStyle w:val="Hyperlink"/>
            <w:rtl/>
          </w:rPr>
          <w:t xml:space="preserve"> </w:t>
        </w:r>
        <w:r w:rsidRPr="00156898">
          <w:rPr>
            <w:rStyle w:val="Hyperlink"/>
            <w:rFonts w:hint="cs"/>
            <w:rtl/>
          </w:rPr>
          <w:t>المجلسي</w:t>
        </w:r>
        <w:r w:rsidRPr="00156898">
          <w:rPr>
            <w:rStyle w:val="Hyperlink"/>
            <w:rFonts w:ascii="Cambria" w:hAnsi="Cambria" w:cs="Cambria" w:hint="cs"/>
            <w:rtl/>
          </w:rPr>
          <w:t>  </w:t>
        </w:r>
        <w:r w:rsidRPr="00156898">
          <w:rPr>
            <w:rStyle w:val="Hyperlink"/>
            <w:rFonts w:hint="cs"/>
            <w:rtl/>
          </w:rPr>
          <w:t>،</w:t>
        </w:r>
        <w:r w:rsidRPr="00156898">
          <w:rPr>
            <w:rStyle w:val="Hyperlink"/>
            <w:rtl/>
          </w:rPr>
          <w:t xml:space="preserve"> </w:t>
        </w:r>
        <w:r w:rsidRPr="00156898">
          <w:rPr>
            <w:rStyle w:val="Hyperlink"/>
            <w:rFonts w:hint="cs"/>
            <w:rtl/>
          </w:rPr>
          <w:t>ج</w:t>
        </w:r>
        <w:r w:rsidRPr="00156898">
          <w:rPr>
            <w:rStyle w:val="Hyperlink"/>
            <w:rtl/>
          </w:rPr>
          <w:t>16</w:t>
        </w:r>
        <w:r w:rsidRPr="00156898">
          <w:rPr>
            <w:rStyle w:val="Hyperlink"/>
            <w:rFonts w:hint="cs"/>
            <w:rtl/>
          </w:rPr>
          <w:t>،</w:t>
        </w:r>
        <w:r w:rsidRPr="00156898">
          <w:rPr>
            <w:rStyle w:val="Hyperlink"/>
            <w:rtl/>
          </w:rPr>
          <w:t xml:space="preserve"> </w:t>
        </w:r>
        <w:r w:rsidRPr="00156898">
          <w:rPr>
            <w:rStyle w:val="Hyperlink"/>
            <w:rFonts w:hint="cs"/>
            <w:rtl/>
          </w:rPr>
          <w:t>ص</w:t>
        </w:r>
        <w:r w:rsidRPr="00156898">
          <w:rPr>
            <w:rStyle w:val="Hyperlink"/>
            <w:rtl/>
          </w:rPr>
          <w:t>392.</w:t>
        </w:r>
      </w:hyperlink>
    </w:p>
  </w:footnote>
  <w:footnote w:id="11">
    <w:p w:rsidR="0077115A" w:rsidRPr="00156898" w:rsidRDefault="0077115A" w:rsidP="00156898">
      <w:pPr>
        <w:pStyle w:val="FootnoteText"/>
        <w:rPr>
          <w:rtl/>
        </w:rPr>
      </w:pPr>
      <w:r w:rsidRPr="00156898">
        <w:footnoteRef/>
      </w:r>
      <w:r w:rsidRPr="00156898">
        <w:rPr>
          <w:rtl/>
        </w:rPr>
        <w:t xml:space="preserve"> </w:t>
      </w:r>
      <w:hyperlink r:id="rId10" w:history="1">
        <w:r w:rsidRPr="00156898">
          <w:rPr>
            <w:rStyle w:val="Hyperlink"/>
            <w:rFonts w:hint="cs"/>
            <w:rtl/>
          </w:rPr>
          <w:t>وسائل</w:t>
        </w:r>
        <w:r w:rsidRPr="00156898">
          <w:rPr>
            <w:rStyle w:val="Hyperlink"/>
            <w:rtl/>
          </w:rPr>
          <w:t xml:space="preserve"> </w:t>
        </w:r>
        <w:r w:rsidRPr="00156898">
          <w:rPr>
            <w:rStyle w:val="Hyperlink"/>
            <w:rFonts w:hint="cs"/>
            <w:rtl/>
          </w:rPr>
          <w:t>الشیعة،</w:t>
        </w:r>
        <w:r w:rsidRPr="00156898">
          <w:rPr>
            <w:rStyle w:val="Hyperlink"/>
            <w:rtl/>
          </w:rPr>
          <w:t xml:space="preserve"> </w:t>
        </w:r>
        <w:r w:rsidRPr="00156898">
          <w:rPr>
            <w:rStyle w:val="Hyperlink"/>
            <w:rFonts w:hint="cs"/>
            <w:rtl/>
          </w:rPr>
          <w:t>الشیخ</w:t>
        </w:r>
        <w:r w:rsidRPr="00156898">
          <w:rPr>
            <w:rStyle w:val="Hyperlink"/>
            <w:rtl/>
          </w:rPr>
          <w:t xml:space="preserve"> </w:t>
        </w:r>
        <w:r w:rsidRPr="00156898">
          <w:rPr>
            <w:rStyle w:val="Hyperlink"/>
            <w:rFonts w:hint="cs"/>
            <w:rtl/>
          </w:rPr>
          <w:t>الحر</w:t>
        </w:r>
        <w:r w:rsidRPr="00156898">
          <w:rPr>
            <w:rStyle w:val="Hyperlink"/>
            <w:rtl/>
          </w:rPr>
          <w:t xml:space="preserve"> </w:t>
        </w:r>
        <w:r w:rsidRPr="00156898">
          <w:rPr>
            <w:rStyle w:val="Hyperlink"/>
            <w:rFonts w:hint="cs"/>
            <w:rtl/>
          </w:rPr>
          <w:t>العاملي،</w:t>
        </w:r>
        <w:r w:rsidRPr="00156898">
          <w:rPr>
            <w:rStyle w:val="Hyperlink"/>
            <w:rtl/>
          </w:rPr>
          <w:t xml:space="preserve"> </w:t>
        </w:r>
        <w:r w:rsidRPr="00156898">
          <w:rPr>
            <w:rStyle w:val="Hyperlink"/>
            <w:rFonts w:hint="cs"/>
            <w:rtl/>
          </w:rPr>
          <w:t>ج</w:t>
        </w:r>
        <w:r w:rsidRPr="00156898">
          <w:rPr>
            <w:rStyle w:val="Hyperlink"/>
            <w:rtl/>
          </w:rPr>
          <w:t>29</w:t>
        </w:r>
        <w:r w:rsidRPr="00156898">
          <w:rPr>
            <w:rStyle w:val="Hyperlink"/>
            <w:rFonts w:hint="cs"/>
            <w:rtl/>
          </w:rPr>
          <w:t>،</w:t>
        </w:r>
        <w:r w:rsidRPr="00156898">
          <w:rPr>
            <w:rStyle w:val="Hyperlink"/>
            <w:rtl/>
          </w:rPr>
          <w:t xml:space="preserve"> </w:t>
        </w:r>
        <w:r w:rsidRPr="00156898">
          <w:rPr>
            <w:rStyle w:val="Hyperlink"/>
            <w:rFonts w:hint="cs"/>
            <w:rtl/>
          </w:rPr>
          <w:t>ص</w:t>
        </w:r>
        <w:r w:rsidRPr="00156898">
          <w:rPr>
            <w:rStyle w:val="Hyperlink"/>
            <w:rtl/>
          </w:rPr>
          <w:t>64</w:t>
        </w:r>
        <w:r w:rsidRPr="00156898">
          <w:rPr>
            <w:rStyle w:val="Hyperlink"/>
            <w:rFonts w:hint="cs"/>
            <w:rtl/>
          </w:rPr>
          <w:t>،</w:t>
        </w:r>
        <w:r w:rsidRPr="00156898">
          <w:rPr>
            <w:rStyle w:val="Hyperlink"/>
            <w:rtl/>
          </w:rPr>
          <w:t xml:space="preserve"> </w:t>
        </w:r>
        <w:r w:rsidRPr="00156898">
          <w:rPr>
            <w:rStyle w:val="Hyperlink"/>
            <w:rFonts w:hint="cs"/>
            <w:rtl/>
          </w:rPr>
          <w:t>أبواب</w:t>
        </w:r>
        <w:r w:rsidRPr="00156898">
          <w:rPr>
            <w:rStyle w:val="Hyperlink"/>
            <w:rtl/>
          </w:rPr>
          <w:t xml:space="preserve"> </w:t>
        </w:r>
        <w:r w:rsidRPr="00156898">
          <w:rPr>
            <w:rStyle w:val="Hyperlink"/>
            <w:rFonts w:hint="cs"/>
            <w:rtl/>
          </w:rPr>
          <w:t>ان</w:t>
        </w:r>
        <w:r w:rsidRPr="00156898">
          <w:rPr>
            <w:rStyle w:val="Hyperlink"/>
            <w:rtl/>
          </w:rPr>
          <w:t xml:space="preserve"> </w:t>
        </w:r>
        <w:r w:rsidRPr="00156898">
          <w:rPr>
            <w:rStyle w:val="Hyperlink"/>
            <w:rFonts w:hint="cs"/>
            <w:rtl/>
          </w:rPr>
          <w:t>من</w:t>
        </w:r>
        <w:r w:rsidRPr="00156898">
          <w:rPr>
            <w:rStyle w:val="Hyperlink"/>
            <w:rtl/>
          </w:rPr>
          <w:t xml:space="preserve"> </w:t>
        </w:r>
        <w:r w:rsidRPr="00156898">
          <w:rPr>
            <w:rStyle w:val="Hyperlink"/>
            <w:rFonts w:hint="cs"/>
            <w:rtl/>
          </w:rPr>
          <w:t>قتل</w:t>
        </w:r>
        <w:r w:rsidRPr="00156898">
          <w:rPr>
            <w:rStyle w:val="Hyperlink"/>
            <w:rtl/>
          </w:rPr>
          <w:t xml:space="preserve"> </w:t>
        </w:r>
        <w:r w:rsidRPr="00156898">
          <w:rPr>
            <w:rStyle w:val="Hyperlink"/>
            <w:rFonts w:hint="cs"/>
            <w:rtl/>
          </w:rPr>
          <w:t>قصاصا</w:t>
        </w:r>
        <w:r w:rsidRPr="00156898">
          <w:rPr>
            <w:rStyle w:val="Hyperlink"/>
            <w:rtl/>
          </w:rPr>
          <w:t xml:space="preserve"> </w:t>
        </w:r>
        <w:r w:rsidRPr="00156898">
          <w:rPr>
            <w:rStyle w:val="Hyperlink"/>
            <w:rFonts w:hint="cs"/>
            <w:rtl/>
          </w:rPr>
          <w:t>فلا</w:t>
        </w:r>
        <w:r w:rsidRPr="00156898">
          <w:rPr>
            <w:rStyle w:val="Hyperlink"/>
            <w:rtl/>
          </w:rPr>
          <w:t xml:space="preserve"> </w:t>
        </w:r>
        <w:r w:rsidRPr="00156898">
          <w:rPr>
            <w:rStyle w:val="Hyperlink"/>
            <w:rFonts w:hint="cs"/>
            <w:rtl/>
          </w:rPr>
          <w:t>دية</w:t>
        </w:r>
        <w:r w:rsidRPr="00156898">
          <w:rPr>
            <w:rStyle w:val="Hyperlink"/>
            <w:rtl/>
          </w:rPr>
          <w:t xml:space="preserve"> </w:t>
        </w:r>
        <w:r w:rsidRPr="00156898">
          <w:rPr>
            <w:rStyle w:val="Hyperlink"/>
            <w:rFonts w:hint="cs"/>
            <w:rtl/>
          </w:rPr>
          <w:t>له</w:t>
        </w:r>
        <w:r w:rsidRPr="00156898">
          <w:rPr>
            <w:rStyle w:val="Hyperlink"/>
            <w:rtl/>
          </w:rPr>
          <w:t xml:space="preserve"> </w:t>
        </w:r>
        <w:r w:rsidRPr="00156898">
          <w:rPr>
            <w:rStyle w:val="Hyperlink"/>
            <w:rFonts w:hint="cs"/>
            <w:rtl/>
          </w:rPr>
          <w:t>ولا</w:t>
        </w:r>
        <w:r w:rsidRPr="00156898">
          <w:rPr>
            <w:rStyle w:val="Hyperlink"/>
            <w:rtl/>
          </w:rPr>
          <w:t xml:space="preserve"> </w:t>
        </w:r>
        <w:r w:rsidRPr="00156898">
          <w:rPr>
            <w:rStyle w:val="Hyperlink"/>
            <w:rFonts w:hint="cs"/>
            <w:rtl/>
          </w:rPr>
          <w:t>قصاص</w:t>
        </w:r>
        <w:r w:rsidRPr="00156898">
          <w:rPr>
            <w:rStyle w:val="Hyperlink"/>
            <w:rtl/>
          </w:rPr>
          <w:t xml:space="preserve"> </w:t>
        </w:r>
        <w:r w:rsidRPr="00156898">
          <w:rPr>
            <w:rStyle w:val="Hyperlink"/>
            <w:rFonts w:hint="cs"/>
            <w:rtl/>
          </w:rPr>
          <w:t>،</w:t>
        </w:r>
        <w:r w:rsidRPr="00156898">
          <w:rPr>
            <w:rStyle w:val="Hyperlink"/>
            <w:rtl/>
          </w:rPr>
          <w:t xml:space="preserve"> </w:t>
        </w:r>
        <w:r w:rsidRPr="00156898">
          <w:rPr>
            <w:rStyle w:val="Hyperlink"/>
            <w:rFonts w:hint="cs"/>
            <w:rtl/>
          </w:rPr>
          <w:t>وكذا</w:t>
        </w:r>
        <w:r w:rsidRPr="00156898">
          <w:rPr>
            <w:rStyle w:val="Hyperlink"/>
            <w:rtl/>
          </w:rPr>
          <w:t xml:space="preserve"> </w:t>
        </w:r>
        <w:r w:rsidRPr="00156898">
          <w:rPr>
            <w:rStyle w:val="Hyperlink"/>
            <w:rFonts w:hint="cs"/>
            <w:rtl/>
          </w:rPr>
          <w:t>من،</w:t>
        </w:r>
        <w:r w:rsidRPr="00156898">
          <w:rPr>
            <w:rStyle w:val="Hyperlink"/>
            <w:rtl/>
          </w:rPr>
          <w:t xml:space="preserve"> </w:t>
        </w:r>
        <w:r w:rsidRPr="00156898">
          <w:rPr>
            <w:rStyle w:val="Hyperlink"/>
            <w:rFonts w:hint="cs"/>
            <w:rtl/>
          </w:rPr>
          <w:t>باب</w:t>
        </w:r>
        <w:r w:rsidRPr="00156898">
          <w:rPr>
            <w:rStyle w:val="Hyperlink"/>
            <w:rtl/>
          </w:rPr>
          <w:t>24</w:t>
        </w:r>
        <w:r w:rsidRPr="00156898">
          <w:rPr>
            <w:rStyle w:val="Hyperlink"/>
            <w:rFonts w:hint="cs"/>
            <w:rtl/>
          </w:rPr>
          <w:t>،</w:t>
        </w:r>
        <w:r w:rsidRPr="00156898">
          <w:rPr>
            <w:rStyle w:val="Hyperlink"/>
            <w:rtl/>
          </w:rPr>
          <w:t xml:space="preserve"> </w:t>
        </w:r>
        <w:r w:rsidRPr="00156898">
          <w:rPr>
            <w:rStyle w:val="Hyperlink"/>
            <w:rFonts w:hint="cs"/>
            <w:rtl/>
          </w:rPr>
          <w:t>ح</w:t>
        </w:r>
        <w:r w:rsidRPr="00156898">
          <w:rPr>
            <w:rStyle w:val="Hyperlink"/>
            <w:rtl/>
          </w:rPr>
          <w:t>3</w:t>
        </w:r>
        <w:r w:rsidRPr="00156898">
          <w:rPr>
            <w:rStyle w:val="Hyperlink"/>
            <w:rFonts w:hint="cs"/>
            <w:rtl/>
          </w:rPr>
          <w:t>،</w:t>
        </w:r>
        <w:r w:rsidRPr="00156898">
          <w:rPr>
            <w:rStyle w:val="Hyperlink"/>
            <w:rtl/>
          </w:rPr>
          <w:t xml:space="preserve"> </w:t>
        </w:r>
        <w:r w:rsidRPr="00156898">
          <w:rPr>
            <w:rStyle w:val="Hyperlink"/>
            <w:rFonts w:hint="cs"/>
            <w:rtl/>
          </w:rPr>
          <w:t>ط</w:t>
        </w:r>
        <w:r w:rsidRPr="00156898">
          <w:rPr>
            <w:rStyle w:val="Hyperlink"/>
            <w:rtl/>
          </w:rPr>
          <w:t xml:space="preserve"> </w:t>
        </w:r>
        <w:r w:rsidRPr="00156898">
          <w:rPr>
            <w:rStyle w:val="Hyperlink"/>
            <w:rFonts w:hint="cs"/>
            <w:rtl/>
          </w:rPr>
          <w:t>آل</w:t>
        </w:r>
        <w:r w:rsidRPr="00156898">
          <w:rPr>
            <w:rStyle w:val="Hyperlink"/>
            <w:rtl/>
          </w:rPr>
          <w:t xml:space="preserve"> </w:t>
        </w:r>
        <w:r w:rsidRPr="00156898">
          <w:rPr>
            <w:rStyle w:val="Hyperlink"/>
            <w:rFonts w:hint="cs"/>
            <w:rtl/>
          </w:rPr>
          <w:t>البيت</w:t>
        </w:r>
        <w:r w:rsidRPr="00156898">
          <w:rPr>
            <w:rStyle w:val="Hyperlink"/>
            <w:rtl/>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15A" w:rsidRPr="001D2E9A" w:rsidRDefault="0077115A"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7" w:name="BokNum"/>
    <w:bookmarkEnd w:id="7"/>
    <w:r>
      <w:rPr>
        <w:b/>
        <w:bCs/>
        <w:sz w:val="20"/>
        <w:szCs w:val="24"/>
        <w:rtl/>
      </w:rPr>
      <w:t>064</w:t>
    </w:r>
    <w:r>
      <w:rPr>
        <w:rFonts w:hint="cs"/>
        <w:b/>
        <w:bCs/>
        <w:sz w:val="20"/>
        <w:szCs w:val="24"/>
        <w:rtl/>
      </w:rPr>
      <w:tab/>
    </w:r>
    <w:r w:rsidRPr="00C32A7E">
      <w:rPr>
        <w:rFonts w:hint="cs"/>
        <w:b/>
        <w:bCs/>
        <w:color w:val="632423" w:themeColor="accent2" w:themeShade="80"/>
        <w:sz w:val="20"/>
        <w:szCs w:val="24"/>
        <w:rtl/>
      </w:rPr>
      <w:t xml:space="preserve">درس خارج </w:t>
    </w:r>
    <w:bookmarkStart w:id="8" w:name="Bokdars"/>
    <w:bookmarkEnd w:id="8"/>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9" w:name="Bokostad"/>
    <w:bookmarkEnd w:id="9"/>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0" w:name="BokTarikh"/>
    <w:bookmarkEnd w:id="10"/>
    <w:r>
      <w:rPr>
        <w:sz w:val="24"/>
        <w:szCs w:val="24"/>
        <w:rtl/>
      </w:rPr>
      <w:t>23 /10 /1397</w:t>
    </w:r>
  </w:p>
  <w:p w:rsidR="0077115A" w:rsidRPr="00F16B53" w:rsidRDefault="0077115A"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1" w:name="BokSabj"/>
    <w:bookmarkEnd w:id="11"/>
    <w:r>
      <w:rPr>
        <w:rFonts w:hint="cs"/>
        <w:color w:val="000000" w:themeColor="text1"/>
        <w:sz w:val="24"/>
        <w:szCs w:val="24"/>
        <w:rtl/>
      </w:rPr>
      <w:t>شروط</w:t>
    </w:r>
    <w:r>
      <w:rPr>
        <w:color w:val="000000" w:themeColor="text1"/>
        <w:sz w:val="24"/>
        <w:szCs w:val="24"/>
        <w:rtl/>
      </w:rPr>
      <w:t xml:space="preserve"> </w:t>
    </w:r>
    <w:r>
      <w:rPr>
        <w:rFonts w:hint="cs"/>
        <w:color w:val="000000" w:themeColor="text1"/>
        <w:sz w:val="24"/>
        <w:szCs w:val="24"/>
        <w:rtl/>
      </w:rPr>
      <w:t>قصاص</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2" w:name="Bokmoqarer"/>
    <w:bookmarkEnd w:id="12"/>
    <w:r>
      <w:rPr>
        <w:rFonts w:hint="cs"/>
        <w:sz w:val="24"/>
        <w:szCs w:val="24"/>
        <w:rtl/>
      </w:rPr>
      <w:t>مهدی</w:t>
    </w:r>
    <w:r>
      <w:rPr>
        <w:sz w:val="24"/>
        <w:szCs w:val="24"/>
        <w:rtl/>
      </w:rPr>
      <w:t xml:space="preserve"> </w:t>
    </w:r>
    <w:r>
      <w:rPr>
        <w:rFonts w:hint="cs"/>
        <w:sz w:val="24"/>
        <w:szCs w:val="24"/>
        <w:rtl/>
      </w:rPr>
      <w:t xml:space="preserve">خسروبیگی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3" w:name="BokSabj2"/>
    <w:bookmarkEnd w:id="13"/>
    <w:r>
      <w:rPr>
        <w:rFonts w:hint="cs"/>
        <w:sz w:val="24"/>
        <w:szCs w:val="24"/>
        <w:rtl/>
      </w:rPr>
      <w:t>شرط</w:t>
    </w:r>
    <w:r>
      <w:rPr>
        <w:sz w:val="24"/>
        <w:szCs w:val="24"/>
        <w:rtl/>
      </w:rPr>
      <w:t xml:space="preserve"> </w:t>
    </w:r>
    <w:r>
      <w:rPr>
        <w:rFonts w:hint="cs"/>
        <w:sz w:val="24"/>
        <w:szCs w:val="24"/>
        <w:rtl/>
      </w:rPr>
      <w:t>پنجم</w:t>
    </w:r>
    <w:r>
      <w:rPr>
        <w:sz w:val="24"/>
        <w:szCs w:val="24"/>
        <w:rtl/>
      </w:rPr>
      <w:t>:</w:t>
    </w:r>
    <w:r>
      <w:rPr>
        <w:rFonts w:hint="cs"/>
        <w:sz w:val="24"/>
        <w:szCs w:val="24"/>
        <w:rtl/>
      </w:rPr>
      <w:t>مقتول،محقون</w:t>
    </w:r>
    <w:r>
      <w:rPr>
        <w:sz w:val="24"/>
        <w:szCs w:val="24"/>
        <w:rtl/>
      </w:rPr>
      <w:t xml:space="preserve"> </w:t>
    </w:r>
    <w:r>
      <w:rPr>
        <w:rFonts w:hint="cs"/>
        <w:sz w:val="24"/>
        <w:szCs w:val="24"/>
        <w:rtl/>
      </w:rPr>
      <w:t>الدم</w:t>
    </w:r>
    <w:r>
      <w:rPr>
        <w:sz w:val="24"/>
        <w:szCs w:val="24"/>
        <w:rtl/>
      </w:rPr>
      <w:t xml:space="preserve"> </w:t>
    </w:r>
    <w:r>
      <w:rPr>
        <w:rFonts w:hint="cs"/>
        <w:sz w:val="24"/>
        <w:szCs w:val="24"/>
        <w:rtl/>
      </w:rPr>
      <w:t>باشد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7138C"/>
    <w:rsid w:val="00080A41"/>
    <w:rsid w:val="0008299B"/>
    <w:rsid w:val="000913AA"/>
    <w:rsid w:val="00094847"/>
    <w:rsid w:val="00096C63"/>
    <w:rsid w:val="000B18C5"/>
    <w:rsid w:val="000B5DB5"/>
    <w:rsid w:val="000C3947"/>
    <w:rsid w:val="000D2A37"/>
    <w:rsid w:val="000D30E9"/>
    <w:rsid w:val="000D6818"/>
    <w:rsid w:val="000E335E"/>
    <w:rsid w:val="000F16CF"/>
    <w:rsid w:val="000F4A51"/>
    <w:rsid w:val="000F5BAC"/>
    <w:rsid w:val="00102585"/>
    <w:rsid w:val="00114AB7"/>
    <w:rsid w:val="00116B2B"/>
    <w:rsid w:val="001171E0"/>
    <w:rsid w:val="00122C13"/>
    <w:rsid w:val="00124E3D"/>
    <w:rsid w:val="00127E95"/>
    <w:rsid w:val="00130659"/>
    <w:rsid w:val="001347C7"/>
    <w:rsid w:val="001356B0"/>
    <w:rsid w:val="00151937"/>
    <w:rsid w:val="00156898"/>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F3C"/>
    <w:rsid w:val="00211632"/>
    <w:rsid w:val="0021630D"/>
    <w:rsid w:val="00223ADD"/>
    <w:rsid w:val="0024121B"/>
    <w:rsid w:val="00247D2F"/>
    <w:rsid w:val="00256560"/>
    <w:rsid w:val="00257605"/>
    <w:rsid w:val="0027605E"/>
    <w:rsid w:val="00281E00"/>
    <w:rsid w:val="00294A52"/>
    <w:rsid w:val="002B575F"/>
    <w:rsid w:val="002B729B"/>
    <w:rsid w:val="002C23B5"/>
    <w:rsid w:val="002C53A2"/>
    <w:rsid w:val="002D0040"/>
    <w:rsid w:val="002D2FA8"/>
    <w:rsid w:val="002E220F"/>
    <w:rsid w:val="002F7C89"/>
    <w:rsid w:val="00307311"/>
    <w:rsid w:val="0032100F"/>
    <w:rsid w:val="0033402C"/>
    <w:rsid w:val="00340521"/>
    <w:rsid w:val="003432F0"/>
    <w:rsid w:val="00345C73"/>
    <w:rsid w:val="00354A99"/>
    <w:rsid w:val="00360311"/>
    <w:rsid w:val="00361922"/>
    <w:rsid w:val="0037339B"/>
    <w:rsid w:val="00386C11"/>
    <w:rsid w:val="00397466"/>
    <w:rsid w:val="003A6148"/>
    <w:rsid w:val="003C33F6"/>
    <w:rsid w:val="003C3D2E"/>
    <w:rsid w:val="003C43A5"/>
    <w:rsid w:val="003C6318"/>
    <w:rsid w:val="003E1C5C"/>
    <w:rsid w:val="003E6650"/>
    <w:rsid w:val="003F2568"/>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7AE5"/>
    <w:rsid w:val="005206FE"/>
    <w:rsid w:val="005257ED"/>
    <w:rsid w:val="005306F8"/>
    <w:rsid w:val="0054023D"/>
    <w:rsid w:val="005426BF"/>
    <w:rsid w:val="00545F03"/>
    <w:rsid w:val="0056213C"/>
    <w:rsid w:val="00580C24"/>
    <w:rsid w:val="005968EF"/>
    <w:rsid w:val="00596C1E"/>
    <w:rsid w:val="005A0004"/>
    <w:rsid w:val="005A2E26"/>
    <w:rsid w:val="005B7BCA"/>
    <w:rsid w:val="005C0DAE"/>
    <w:rsid w:val="005C188E"/>
    <w:rsid w:val="005C6F49"/>
    <w:rsid w:val="005D2349"/>
    <w:rsid w:val="005E1B60"/>
    <w:rsid w:val="005E5507"/>
    <w:rsid w:val="005E607B"/>
    <w:rsid w:val="005F0A8D"/>
    <w:rsid w:val="00601229"/>
    <w:rsid w:val="00603B67"/>
    <w:rsid w:val="006162A2"/>
    <w:rsid w:val="006240DA"/>
    <w:rsid w:val="006263DF"/>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4B5"/>
    <w:rsid w:val="0072290D"/>
    <w:rsid w:val="00723D6D"/>
    <w:rsid w:val="00724537"/>
    <w:rsid w:val="00731724"/>
    <w:rsid w:val="0073474B"/>
    <w:rsid w:val="00735511"/>
    <w:rsid w:val="00737208"/>
    <w:rsid w:val="00744DE6"/>
    <w:rsid w:val="007552C4"/>
    <w:rsid w:val="00762452"/>
    <w:rsid w:val="007639E0"/>
    <w:rsid w:val="00766E4F"/>
    <w:rsid w:val="0077115A"/>
    <w:rsid w:val="00771925"/>
    <w:rsid w:val="00775507"/>
    <w:rsid w:val="00783473"/>
    <w:rsid w:val="0078594B"/>
    <w:rsid w:val="00795E02"/>
    <w:rsid w:val="007979D0"/>
    <w:rsid w:val="007A4E18"/>
    <w:rsid w:val="007A7B8C"/>
    <w:rsid w:val="007C6D9E"/>
    <w:rsid w:val="007D1C43"/>
    <w:rsid w:val="007D6573"/>
    <w:rsid w:val="007D6C53"/>
    <w:rsid w:val="007E1564"/>
    <w:rsid w:val="007E1E87"/>
    <w:rsid w:val="007E5B3F"/>
    <w:rsid w:val="007F2257"/>
    <w:rsid w:val="0080091D"/>
    <w:rsid w:val="00804108"/>
    <w:rsid w:val="00804FC4"/>
    <w:rsid w:val="00813908"/>
    <w:rsid w:val="00816367"/>
    <w:rsid w:val="00816A0B"/>
    <w:rsid w:val="00824B22"/>
    <w:rsid w:val="00830C53"/>
    <w:rsid w:val="00837FAA"/>
    <w:rsid w:val="00841F77"/>
    <w:rsid w:val="0085276D"/>
    <w:rsid w:val="00854FC3"/>
    <w:rsid w:val="00863390"/>
    <w:rsid w:val="0086385C"/>
    <w:rsid w:val="00871916"/>
    <w:rsid w:val="008956DD"/>
    <w:rsid w:val="008A510E"/>
    <w:rsid w:val="008A522A"/>
    <w:rsid w:val="008A6EE5"/>
    <w:rsid w:val="008A70BE"/>
    <w:rsid w:val="008B4464"/>
    <w:rsid w:val="008B750B"/>
    <w:rsid w:val="008C3162"/>
    <w:rsid w:val="008C71EF"/>
    <w:rsid w:val="008D1F14"/>
    <w:rsid w:val="008E3924"/>
    <w:rsid w:val="008F13F7"/>
    <w:rsid w:val="008F5B4D"/>
    <w:rsid w:val="00907425"/>
    <w:rsid w:val="00923C34"/>
    <w:rsid w:val="00924152"/>
    <w:rsid w:val="0092513D"/>
    <w:rsid w:val="00927A9F"/>
    <w:rsid w:val="009335CC"/>
    <w:rsid w:val="00935A55"/>
    <w:rsid w:val="00941CEB"/>
    <w:rsid w:val="0094720F"/>
    <w:rsid w:val="0095079E"/>
    <w:rsid w:val="00953B28"/>
    <w:rsid w:val="00954322"/>
    <w:rsid w:val="00957CAA"/>
    <w:rsid w:val="0096778A"/>
    <w:rsid w:val="00977656"/>
    <w:rsid w:val="009846A7"/>
    <w:rsid w:val="0098794D"/>
    <w:rsid w:val="0099497B"/>
    <w:rsid w:val="009A43BA"/>
    <w:rsid w:val="009B0D05"/>
    <w:rsid w:val="009B4CA6"/>
    <w:rsid w:val="009B6D43"/>
    <w:rsid w:val="009B79F8"/>
    <w:rsid w:val="009C574A"/>
    <w:rsid w:val="009C66D5"/>
    <w:rsid w:val="009D13FD"/>
    <w:rsid w:val="009D266A"/>
    <w:rsid w:val="009F7E07"/>
    <w:rsid w:val="00A01522"/>
    <w:rsid w:val="00A10A11"/>
    <w:rsid w:val="00A13C6A"/>
    <w:rsid w:val="00A17B09"/>
    <w:rsid w:val="00A3089F"/>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4A4F"/>
    <w:rsid w:val="00B2292F"/>
    <w:rsid w:val="00B43169"/>
    <w:rsid w:val="00B501A8"/>
    <w:rsid w:val="00B55AE4"/>
    <w:rsid w:val="00B70B46"/>
    <w:rsid w:val="00B73726"/>
    <w:rsid w:val="00B739B0"/>
    <w:rsid w:val="00B814A3"/>
    <w:rsid w:val="00B82B3A"/>
    <w:rsid w:val="00B96F38"/>
    <w:rsid w:val="00BC716B"/>
    <w:rsid w:val="00BD0E74"/>
    <w:rsid w:val="00BD5F8C"/>
    <w:rsid w:val="00BE29DD"/>
    <w:rsid w:val="00C066AF"/>
    <w:rsid w:val="00C10E06"/>
    <w:rsid w:val="00C145B8"/>
    <w:rsid w:val="00C2438F"/>
    <w:rsid w:val="00C31AF0"/>
    <w:rsid w:val="00C32A7E"/>
    <w:rsid w:val="00C34F28"/>
    <w:rsid w:val="00C368DF"/>
    <w:rsid w:val="00C43A3E"/>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1132"/>
    <w:rsid w:val="00CE7481"/>
    <w:rsid w:val="00CF0A8F"/>
    <w:rsid w:val="00D048CE"/>
    <w:rsid w:val="00D10998"/>
    <w:rsid w:val="00D15CBD"/>
    <w:rsid w:val="00D15D77"/>
    <w:rsid w:val="00D170C5"/>
    <w:rsid w:val="00D221CB"/>
    <w:rsid w:val="00D23391"/>
    <w:rsid w:val="00D31805"/>
    <w:rsid w:val="00D552B9"/>
    <w:rsid w:val="00D735B2"/>
    <w:rsid w:val="00D74021"/>
    <w:rsid w:val="00D76D01"/>
    <w:rsid w:val="00D922A9"/>
    <w:rsid w:val="00D9394A"/>
    <w:rsid w:val="00DB0A7A"/>
    <w:rsid w:val="00DB0CBB"/>
    <w:rsid w:val="00DB67CC"/>
    <w:rsid w:val="00DC3783"/>
    <w:rsid w:val="00DE1070"/>
    <w:rsid w:val="00DF2A7F"/>
    <w:rsid w:val="00E00219"/>
    <w:rsid w:val="00E0316B"/>
    <w:rsid w:val="00E25E10"/>
    <w:rsid w:val="00E50B41"/>
    <w:rsid w:val="00E5219B"/>
    <w:rsid w:val="00E52D07"/>
    <w:rsid w:val="00E5518B"/>
    <w:rsid w:val="00E609FE"/>
    <w:rsid w:val="00E630BE"/>
    <w:rsid w:val="00E704F8"/>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6CF8"/>
    <w:rsid w:val="00F842AD"/>
    <w:rsid w:val="00F914EB"/>
    <w:rsid w:val="00F91B85"/>
    <w:rsid w:val="00F938E7"/>
    <w:rsid w:val="00FA3B17"/>
    <w:rsid w:val="00FA5E8D"/>
    <w:rsid w:val="00FA5F3D"/>
    <w:rsid w:val="00FB399E"/>
    <w:rsid w:val="00FB711A"/>
    <w:rsid w:val="00FB7F50"/>
    <w:rsid w:val="00FC2A85"/>
    <w:rsid w:val="00FC40AF"/>
    <w:rsid w:val="00FC478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B26B2"/>
  <w15:docId w15:val="{F9978FE2-BCB0-439E-AE12-48B66F83D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54F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93274768">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769/16/596/&#1604;&#1593;&#1604;" TargetMode="External"/><Relationship Id="rId3" Type="http://schemas.openxmlformats.org/officeDocument/2006/relationships/hyperlink" Target="http://lib.eshia.ir/11025/29/64/&#1602;&#1578;&#1610;&#1604;" TargetMode="External"/><Relationship Id="rId7" Type="http://schemas.openxmlformats.org/officeDocument/2006/relationships/hyperlink" Target="http://lib.eshia.ir/11025/29/65/&#1575;&#1604;&#1581;&#1604;&#1576;&#1610;" TargetMode="External"/><Relationship Id="rId2" Type="http://schemas.openxmlformats.org/officeDocument/2006/relationships/hyperlink" Target="http://lib.eshia.ir/21001/2/83/&#1575;&#1604;&#1587;&#1575;&#1574;&#1594;" TargetMode="External"/><Relationship Id="rId1" Type="http://schemas.openxmlformats.org/officeDocument/2006/relationships/hyperlink" Target="http://lib.eshia.ir/21001/2/177/&#1605;&#1602;&#1589;&#1608;&#1583;&#1577;" TargetMode="External"/><Relationship Id="rId6" Type="http://schemas.openxmlformats.org/officeDocument/2006/relationships/hyperlink" Target="http://lib.eshia.ir/11025/29/65/&#1585;&#1586;&#1610;&#1606;" TargetMode="External"/><Relationship Id="rId5" Type="http://schemas.openxmlformats.org/officeDocument/2006/relationships/hyperlink" Target="http://lib.eshia.ir/71769/16/596/&#1604;&#1593;&#1604;" TargetMode="External"/><Relationship Id="rId10" Type="http://schemas.openxmlformats.org/officeDocument/2006/relationships/hyperlink" Target="http://lib.eshia.ir/11025/29/64/&#1575;&#1604;&#1579;&#1608;&#1585;&#1610;" TargetMode="External"/><Relationship Id="rId4" Type="http://schemas.openxmlformats.org/officeDocument/2006/relationships/hyperlink" Target="http://lib.eshia.ir/71660/16/811/&#1602;&#1578;&#1610;&#1604;" TargetMode="External"/><Relationship Id="rId9" Type="http://schemas.openxmlformats.org/officeDocument/2006/relationships/hyperlink" Target="http://lib.eshia.ir/71769/16/392/&#1575;&#1604;&#1580;&#1585;&#1575;&#1581;&#1575;&#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4C3E7-8A7F-489E-A27A-085C1163A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979</Words>
  <Characters>5584</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6550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cp:lastPrinted>2019-01-15T12:05:00Z</cp:lastPrinted>
  <dcterms:created xsi:type="dcterms:W3CDTF">2019-01-15T12:06:00Z</dcterms:created>
  <dcterms:modified xsi:type="dcterms:W3CDTF">2019-02-05T11:56:00Z</dcterms:modified>
  <cp:contentStatus>ویرایش 2.5</cp:contentStatus>
  <cp:version>2.7</cp:version>
</cp:coreProperties>
</file>