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444A8"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5376615" w:history="1">
        <w:r w:rsidR="00B444A8" w:rsidRPr="00A52812">
          <w:rPr>
            <w:rStyle w:val="Hyperlink"/>
            <w:rFonts w:hint="eastAsia"/>
            <w:noProof/>
            <w:rtl/>
          </w:rPr>
          <w:t>الحاق</w:t>
        </w:r>
        <w:r w:rsidR="00B444A8" w:rsidRPr="00A52812">
          <w:rPr>
            <w:rStyle w:val="Hyperlink"/>
            <w:noProof/>
            <w:rtl/>
          </w:rPr>
          <w:t xml:space="preserve"> </w:t>
        </w:r>
        <w:r w:rsidR="00B444A8" w:rsidRPr="00A52812">
          <w:rPr>
            <w:rStyle w:val="Hyperlink"/>
            <w:rFonts w:hint="eastAsia"/>
            <w:noProof/>
            <w:rtl/>
          </w:rPr>
          <w:t>تعز</w:t>
        </w:r>
        <w:r w:rsidR="00B444A8" w:rsidRPr="00A52812">
          <w:rPr>
            <w:rStyle w:val="Hyperlink"/>
            <w:rFonts w:hint="cs"/>
            <w:noProof/>
            <w:rtl/>
          </w:rPr>
          <w:t>ی</w:t>
        </w:r>
        <w:r w:rsidR="00B444A8" w:rsidRPr="00A52812">
          <w:rPr>
            <w:rStyle w:val="Hyperlink"/>
            <w:rFonts w:hint="eastAsia"/>
            <w:noProof/>
            <w:rtl/>
          </w:rPr>
          <w:t>ر</w:t>
        </w:r>
        <w:r w:rsidR="00B444A8" w:rsidRPr="00A52812">
          <w:rPr>
            <w:rStyle w:val="Hyperlink"/>
            <w:noProof/>
            <w:rtl/>
          </w:rPr>
          <w:t xml:space="preserve"> </w:t>
        </w:r>
        <w:r w:rsidR="00B444A8" w:rsidRPr="00A52812">
          <w:rPr>
            <w:rStyle w:val="Hyperlink"/>
            <w:rFonts w:hint="eastAsia"/>
            <w:noProof/>
            <w:rtl/>
          </w:rPr>
          <w:t>به</w:t>
        </w:r>
        <w:r w:rsidR="00B444A8" w:rsidRPr="00A52812">
          <w:rPr>
            <w:rStyle w:val="Hyperlink"/>
            <w:noProof/>
            <w:rtl/>
          </w:rPr>
          <w:t xml:space="preserve"> </w:t>
        </w:r>
        <w:r w:rsidR="00B444A8" w:rsidRPr="00A52812">
          <w:rPr>
            <w:rStyle w:val="Hyperlink"/>
            <w:rFonts w:hint="eastAsia"/>
            <w:noProof/>
            <w:rtl/>
          </w:rPr>
          <w:t>حد،</w:t>
        </w:r>
        <w:r w:rsidR="00B444A8" w:rsidRPr="00A52812">
          <w:rPr>
            <w:rStyle w:val="Hyperlink"/>
            <w:noProof/>
            <w:rtl/>
          </w:rPr>
          <w:t xml:space="preserve"> </w:t>
        </w:r>
        <w:r w:rsidR="00B444A8" w:rsidRPr="00A52812">
          <w:rPr>
            <w:rStyle w:val="Hyperlink"/>
            <w:rFonts w:hint="eastAsia"/>
            <w:noProof/>
            <w:rtl/>
          </w:rPr>
          <w:t>در</w:t>
        </w:r>
        <w:r w:rsidR="00B444A8" w:rsidRPr="00A52812">
          <w:rPr>
            <w:rStyle w:val="Hyperlink"/>
            <w:noProof/>
            <w:rtl/>
          </w:rPr>
          <w:t xml:space="preserve"> </w:t>
        </w:r>
        <w:r w:rsidR="00B444A8" w:rsidRPr="00A52812">
          <w:rPr>
            <w:rStyle w:val="Hyperlink"/>
            <w:rFonts w:hint="eastAsia"/>
            <w:noProof/>
            <w:rtl/>
          </w:rPr>
          <w:t>بحث</w:t>
        </w:r>
        <w:r w:rsidR="00B444A8" w:rsidRPr="00A52812">
          <w:rPr>
            <w:rStyle w:val="Hyperlink"/>
            <w:noProof/>
            <w:rtl/>
          </w:rPr>
          <w:t xml:space="preserve"> </w:t>
        </w:r>
        <w:r w:rsidR="00B444A8" w:rsidRPr="00A52812">
          <w:rPr>
            <w:rStyle w:val="Hyperlink"/>
            <w:rFonts w:hint="eastAsia"/>
            <w:noProof/>
            <w:rtl/>
          </w:rPr>
          <w:t>د</w:t>
        </w:r>
        <w:r w:rsidR="00B444A8" w:rsidRPr="00A52812">
          <w:rPr>
            <w:rStyle w:val="Hyperlink"/>
            <w:rFonts w:hint="cs"/>
            <w:noProof/>
            <w:rtl/>
          </w:rPr>
          <w:t>ی</w:t>
        </w:r>
        <w:r w:rsidR="00B444A8" w:rsidRPr="00A52812">
          <w:rPr>
            <w:rStyle w:val="Hyperlink"/>
            <w:rFonts w:hint="eastAsia"/>
            <w:noProof/>
            <w:rtl/>
          </w:rPr>
          <w:t>ه</w:t>
        </w:r>
        <w:r w:rsidR="00B444A8">
          <w:rPr>
            <w:noProof/>
            <w:webHidden/>
            <w:rtl/>
          </w:rPr>
          <w:tab/>
        </w:r>
        <w:r w:rsidR="00B444A8">
          <w:rPr>
            <w:rStyle w:val="Hyperlink"/>
            <w:noProof/>
            <w:rtl/>
          </w:rPr>
          <w:fldChar w:fldCharType="begin"/>
        </w:r>
        <w:r w:rsidR="00B444A8">
          <w:rPr>
            <w:noProof/>
            <w:webHidden/>
            <w:rtl/>
          </w:rPr>
          <w:instrText xml:space="preserve"> </w:instrText>
        </w:r>
        <w:r w:rsidR="00B444A8">
          <w:rPr>
            <w:noProof/>
            <w:webHidden/>
          </w:rPr>
          <w:instrText xml:space="preserve">PAGEREF </w:instrText>
        </w:r>
        <w:r w:rsidR="00B444A8">
          <w:rPr>
            <w:noProof/>
            <w:webHidden/>
            <w:rtl/>
          </w:rPr>
          <w:instrText>_</w:instrText>
        </w:r>
        <w:r w:rsidR="00B444A8">
          <w:rPr>
            <w:noProof/>
            <w:webHidden/>
          </w:rPr>
          <w:instrText>Toc</w:instrText>
        </w:r>
        <w:r w:rsidR="00B444A8">
          <w:rPr>
            <w:noProof/>
            <w:webHidden/>
            <w:rtl/>
          </w:rPr>
          <w:instrText xml:space="preserve">535376615 </w:instrText>
        </w:r>
        <w:r w:rsidR="00B444A8">
          <w:rPr>
            <w:noProof/>
            <w:webHidden/>
          </w:rPr>
          <w:instrText>\h</w:instrText>
        </w:r>
        <w:r w:rsidR="00B444A8">
          <w:rPr>
            <w:noProof/>
            <w:webHidden/>
            <w:rtl/>
          </w:rPr>
          <w:instrText xml:space="preserve"> </w:instrText>
        </w:r>
        <w:r w:rsidR="00B444A8">
          <w:rPr>
            <w:rStyle w:val="Hyperlink"/>
            <w:noProof/>
            <w:rtl/>
          </w:rPr>
        </w:r>
        <w:r w:rsidR="00B444A8">
          <w:rPr>
            <w:rStyle w:val="Hyperlink"/>
            <w:noProof/>
            <w:rtl/>
          </w:rPr>
          <w:fldChar w:fldCharType="separate"/>
        </w:r>
        <w:r w:rsidR="00B444A8">
          <w:rPr>
            <w:noProof/>
            <w:webHidden/>
            <w:rtl/>
          </w:rPr>
          <w:t>1</w:t>
        </w:r>
        <w:r w:rsidR="00B444A8">
          <w:rPr>
            <w:rStyle w:val="Hyperlink"/>
            <w:noProof/>
            <w:rtl/>
          </w:rPr>
          <w:fldChar w:fldCharType="end"/>
        </w:r>
      </w:hyperlink>
    </w:p>
    <w:p w:rsidR="00B444A8" w:rsidRDefault="007E3924">
      <w:pPr>
        <w:pStyle w:val="TOC1"/>
        <w:rPr>
          <w:rFonts w:asciiTheme="minorHAnsi" w:eastAsiaTheme="minorEastAsia" w:hAnsiTheme="minorHAnsi" w:cstheme="minorBidi"/>
          <w:noProof/>
          <w:color w:val="auto"/>
          <w:szCs w:val="22"/>
          <w:rtl/>
        </w:rPr>
      </w:pPr>
      <w:hyperlink w:anchor="_Toc535376616" w:history="1">
        <w:r w:rsidR="00B444A8" w:rsidRPr="00A52812">
          <w:rPr>
            <w:rStyle w:val="Hyperlink"/>
            <w:rFonts w:hint="eastAsia"/>
            <w:noProof/>
            <w:rtl/>
          </w:rPr>
          <w:t>استدلال</w:t>
        </w:r>
        <w:r w:rsidR="00B444A8" w:rsidRPr="00A52812">
          <w:rPr>
            <w:rStyle w:val="Hyperlink"/>
            <w:noProof/>
            <w:rtl/>
          </w:rPr>
          <w:t xml:space="preserve"> </w:t>
        </w:r>
        <w:r w:rsidR="00B444A8" w:rsidRPr="00A52812">
          <w:rPr>
            <w:rStyle w:val="Hyperlink"/>
            <w:rFonts w:hint="eastAsia"/>
            <w:noProof/>
            <w:rtl/>
          </w:rPr>
          <w:t>به</w:t>
        </w:r>
        <w:r w:rsidR="00B444A8" w:rsidRPr="00A52812">
          <w:rPr>
            <w:rStyle w:val="Hyperlink"/>
            <w:noProof/>
            <w:rtl/>
          </w:rPr>
          <w:t xml:space="preserve"> </w:t>
        </w:r>
        <w:r w:rsidR="00B444A8" w:rsidRPr="00A52812">
          <w:rPr>
            <w:rStyle w:val="Hyperlink"/>
            <w:rFonts w:hint="eastAsia"/>
            <w:noProof/>
            <w:rtl/>
          </w:rPr>
          <w:t>قاعده</w:t>
        </w:r>
        <w:r w:rsidR="00B444A8" w:rsidRPr="00A52812">
          <w:rPr>
            <w:rStyle w:val="Hyperlink"/>
            <w:noProof/>
            <w:rtl/>
          </w:rPr>
          <w:t xml:space="preserve"> </w:t>
        </w:r>
        <w:r w:rsidR="00B444A8" w:rsidRPr="00A52812">
          <w:rPr>
            <w:rStyle w:val="Hyperlink"/>
            <w:rFonts w:hint="cs"/>
            <w:noProof/>
            <w:rtl/>
          </w:rPr>
          <w:t>ی</w:t>
        </w:r>
        <w:r w:rsidR="00B444A8" w:rsidRPr="00A52812">
          <w:rPr>
            <w:rStyle w:val="Hyperlink"/>
            <w:noProof/>
            <w:rtl/>
          </w:rPr>
          <w:t xml:space="preserve"> </w:t>
        </w:r>
        <w:r w:rsidR="00B444A8" w:rsidRPr="00A52812">
          <w:rPr>
            <w:rStyle w:val="Hyperlink"/>
            <w:rFonts w:hint="eastAsia"/>
            <w:noProof/>
            <w:rtl/>
          </w:rPr>
          <w:t>احسان</w:t>
        </w:r>
        <w:r w:rsidR="00B444A8" w:rsidRPr="00A52812">
          <w:rPr>
            <w:rStyle w:val="Hyperlink"/>
            <w:noProof/>
            <w:rtl/>
          </w:rPr>
          <w:t xml:space="preserve"> </w:t>
        </w:r>
        <w:r w:rsidR="00B444A8" w:rsidRPr="00A52812">
          <w:rPr>
            <w:rStyle w:val="Hyperlink"/>
            <w:rFonts w:hint="eastAsia"/>
            <w:noProof/>
            <w:rtl/>
          </w:rPr>
          <w:t>در</w:t>
        </w:r>
        <w:r w:rsidR="00B444A8" w:rsidRPr="00A52812">
          <w:rPr>
            <w:rStyle w:val="Hyperlink"/>
            <w:noProof/>
            <w:rtl/>
          </w:rPr>
          <w:t xml:space="preserve"> </w:t>
        </w:r>
        <w:r w:rsidR="00B444A8" w:rsidRPr="00A52812">
          <w:rPr>
            <w:rStyle w:val="Hyperlink"/>
            <w:rFonts w:hint="eastAsia"/>
            <w:noProof/>
            <w:rtl/>
          </w:rPr>
          <w:t>عدم</w:t>
        </w:r>
        <w:r w:rsidR="00B444A8" w:rsidRPr="00A52812">
          <w:rPr>
            <w:rStyle w:val="Hyperlink"/>
            <w:noProof/>
            <w:rtl/>
          </w:rPr>
          <w:t xml:space="preserve"> </w:t>
        </w:r>
        <w:r w:rsidR="00B444A8" w:rsidRPr="00A52812">
          <w:rPr>
            <w:rStyle w:val="Hyperlink"/>
            <w:rFonts w:hint="eastAsia"/>
            <w:noProof/>
            <w:rtl/>
          </w:rPr>
          <w:t>ثبوت</w:t>
        </w:r>
        <w:r w:rsidR="00B444A8" w:rsidRPr="00A52812">
          <w:rPr>
            <w:rStyle w:val="Hyperlink"/>
            <w:noProof/>
            <w:rtl/>
          </w:rPr>
          <w:t xml:space="preserve"> </w:t>
        </w:r>
        <w:r w:rsidR="00B444A8" w:rsidRPr="00A52812">
          <w:rPr>
            <w:rStyle w:val="Hyperlink"/>
            <w:rFonts w:hint="eastAsia"/>
            <w:noProof/>
            <w:rtl/>
          </w:rPr>
          <w:t>د</w:t>
        </w:r>
        <w:r w:rsidR="00B444A8" w:rsidRPr="00A52812">
          <w:rPr>
            <w:rStyle w:val="Hyperlink"/>
            <w:rFonts w:hint="cs"/>
            <w:noProof/>
            <w:rtl/>
          </w:rPr>
          <w:t>ی</w:t>
        </w:r>
        <w:r w:rsidR="00B444A8" w:rsidRPr="00A52812">
          <w:rPr>
            <w:rStyle w:val="Hyperlink"/>
            <w:rFonts w:hint="eastAsia"/>
            <w:noProof/>
            <w:rtl/>
          </w:rPr>
          <w:t>ه</w:t>
        </w:r>
        <w:r w:rsidR="00B444A8">
          <w:rPr>
            <w:noProof/>
            <w:webHidden/>
            <w:rtl/>
          </w:rPr>
          <w:tab/>
        </w:r>
        <w:r w:rsidR="00B444A8">
          <w:rPr>
            <w:rStyle w:val="Hyperlink"/>
            <w:noProof/>
            <w:rtl/>
          </w:rPr>
          <w:fldChar w:fldCharType="begin"/>
        </w:r>
        <w:r w:rsidR="00B444A8">
          <w:rPr>
            <w:noProof/>
            <w:webHidden/>
            <w:rtl/>
          </w:rPr>
          <w:instrText xml:space="preserve"> </w:instrText>
        </w:r>
        <w:r w:rsidR="00B444A8">
          <w:rPr>
            <w:noProof/>
            <w:webHidden/>
          </w:rPr>
          <w:instrText xml:space="preserve">PAGEREF </w:instrText>
        </w:r>
        <w:r w:rsidR="00B444A8">
          <w:rPr>
            <w:noProof/>
            <w:webHidden/>
            <w:rtl/>
          </w:rPr>
          <w:instrText>_</w:instrText>
        </w:r>
        <w:r w:rsidR="00B444A8">
          <w:rPr>
            <w:noProof/>
            <w:webHidden/>
          </w:rPr>
          <w:instrText>Toc</w:instrText>
        </w:r>
        <w:r w:rsidR="00B444A8">
          <w:rPr>
            <w:noProof/>
            <w:webHidden/>
            <w:rtl/>
          </w:rPr>
          <w:instrText xml:space="preserve">535376616 </w:instrText>
        </w:r>
        <w:r w:rsidR="00B444A8">
          <w:rPr>
            <w:noProof/>
            <w:webHidden/>
          </w:rPr>
          <w:instrText>\h</w:instrText>
        </w:r>
        <w:r w:rsidR="00B444A8">
          <w:rPr>
            <w:noProof/>
            <w:webHidden/>
            <w:rtl/>
          </w:rPr>
          <w:instrText xml:space="preserve"> </w:instrText>
        </w:r>
        <w:r w:rsidR="00B444A8">
          <w:rPr>
            <w:rStyle w:val="Hyperlink"/>
            <w:noProof/>
            <w:rtl/>
          </w:rPr>
        </w:r>
        <w:r w:rsidR="00B444A8">
          <w:rPr>
            <w:rStyle w:val="Hyperlink"/>
            <w:noProof/>
            <w:rtl/>
          </w:rPr>
          <w:fldChar w:fldCharType="separate"/>
        </w:r>
        <w:r w:rsidR="00B444A8">
          <w:rPr>
            <w:noProof/>
            <w:webHidden/>
            <w:rtl/>
          </w:rPr>
          <w:t>2</w:t>
        </w:r>
        <w:r w:rsidR="00B444A8">
          <w:rPr>
            <w:rStyle w:val="Hyperlink"/>
            <w:noProof/>
            <w:rtl/>
          </w:rPr>
          <w:fldChar w:fldCharType="end"/>
        </w:r>
      </w:hyperlink>
    </w:p>
    <w:p w:rsidR="00B444A8" w:rsidRDefault="007E3924">
      <w:pPr>
        <w:pStyle w:val="TOC2"/>
        <w:tabs>
          <w:tab w:val="right" w:leader="dot" w:pos="10194"/>
        </w:tabs>
        <w:rPr>
          <w:rFonts w:asciiTheme="minorHAnsi" w:eastAsiaTheme="minorEastAsia" w:hAnsiTheme="minorHAnsi" w:cstheme="minorBidi"/>
          <w:bCs w:val="0"/>
          <w:noProof/>
          <w:color w:val="auto"/>
          <w:szCs w:val="22"/>
          <w:rtl/>
        </w:rPr>
      </w:pPr>
      <w:hyperlink w:anchor="_Toc535376617" w:history="1">
        <w:r w:rsidR="00B444A8" w:rsidRPr="00A52812">
          <w:rPr>
            <w:rStyle w:val="Hyperlink"/>
            <w:rFonts w:hint="eastAsia"/>
            <w:noProof/>
            <w:shd w:val="clear" w:color="auto" w:fill="FFFFFF"/>
            <w:rtl/>
          </w:rPr>
          <w:t>اشکال</w:t>
        </w:r>
        <w:r w:rsidR="00B444A8" w:rsidRPr="00A52812">
          <w:rPr>
            <w:rStyle w:val="Hyperlink"/>
            <w:noProof/>
            <w:shd w:val="clear" w:color="auto" w:fill="FFFFFF"/>
            <w:rtl/>
          </w:rPr>
          <w:t xml:space="preserve"> </w:t>
        </w:r>
        <w:r w:rsidR="00B444A8" w:rsidRPr="00A52812">
          <w:rPr>
            <w:rStyle w:val="Hyperlink"/>
            <w:rFonts w:hint="eastAsia"/>
            <w:noProof/>
            <w:shd w:val="clear" w:color="auto" w:fill="FFFFFF"/>
            <w:rtl/>
          </w:rPr>
          <w:t>صاحب</w:t>
        </w:r>
        <w:r w:rsidR="00B444A8" w:rsidRPr="00A52812">
          <w:rPr>
            <w:rStyle w:val="Hyperlink"/>
            <w:noProof/>
            <w:shd w:val="clear" w:color="auto" w:fill="FFFFFF"/>
            <w:rtl/>
          </w:rPr>
          <w:t xml:space="preserve"> </w:t>
        </w:r>
        <w:r w:rsidR="00B444A8" w:rsidRPr="00A52812">
          <w:rPr>
            <w:rStyle w:val="Hyperlink"/>
            <w:rFonts w:hint="eastAsia"/>
            <w:noProof/>
            <w:shd w:val="clear" w:color="auto" w:fill="FFFFFF"/>
            <w:rtl/>
          </w:rPr>
          <w:t>جواهر</w:t>
        </w:r>
        <w:r w:rsidR="00B444A8" w:rsidRPr="00A52812">
          <w:rPr>
            <w:rStyle w:val="Hyperlink"/>
            <w:noProof/>
            <w:shd w:val="clear" w:color="auto" w:fill="FFFFFF"/>
            <w:rtl/>
          </w:rPr>
          <w:t xml:space="preserve"> </w:t>
        </w:r>
        <w:r w:rsidR="00B444A8" w:rsidRPr="00A52812">
          <w:rPr>
            <w:rStyle w:val="Hyperlink"/>
            <w:rFonts w:hint="eastAsia"/>
            <w:noProof/>
            <w:shd w:val="clear" w:color="auto" w:fill="FFFFFF"/>
            <w:rtl/>
          </w:rPr>
          <w:t>به</w:t>
        </w:r>
        <w:r w:rsidR="00B444A8" w:rsidRPr="00A52812">
          <w:rPr>
            <w:rStyle w:val="Hyperlink"/>
            <w:noProof/>
            <w:shd w:val="clear" w:color="auto" w:fill="FFFFFF"/>
            <w:rtl/>
          </w:rPr>
          <w:t xml:space="preserve"> </w:t>
        </w:r>
        <w:r w:rsidR="00B444A8" w:rsidRPr="00A52812">
          <w:rPr>
            <w:rStyle w:val="Hyperlink"/>
            <w:rFonts w:hint="eastAsia"/>
            <w:noProof/>
            <w:shd w:val="clear" w:color="auto" w:fill="FFFFFF"/>
            <w:rtl/>
          </w:rPr>
          <w:t>قاعده‌</w:t>
        </w:r>
        <w:r w:rsidR="00B444A8" w:rsidRPr="00A52812">
          <w:rPr>
            <w:rStyle w:val="Hyperlink"/>
            <w:rFonts w:hint="cs"/>
            <w:noProof/>
            <w:shd w:val="clear" w:color="auto" w:fill="FFFFFF"/>
            <w:rtl/>
          </w:rPr>
          <w:t>ی</w:t>
        </w:r>
        <w:r w:rsidR="00B444A8" w:rsidRPr="00A52812">
          <w:rPr>
            <w:rStyle w:val="Hyperlink"/>
            <w:noProof/>
            <w:shd w:val="clear" w:color="auto" w:fill="FFFFFF"/>
            <w:rtl/>
          </w:rPr>
          <w:t xml:space="preserve"> </w:t>
        </w:r>
        <w:r w:rsidR="00B444A8" w:rsidRPr="00A52812">
          <w:rPr>
            <w:rStyle w:val="Hyperlink"/>
            <w:rFonts w:hint="eastAsia"/>
            <w:noProof/>
            <w:shd w:val="clear" w:color="auto" w:fill="FFFFFF"/>
            <w:rtl/>
          </w:rPr>
          <w:t>احسان</w:t>
        </w:r>
        <w:r w:rsidR="00B444A8">
          <w:rPr>
            <w:noProof/>
            <w:webHidden/>
            <w:rtl/>
          </w:rPr>
          <w:tab/>
        </w:r>
        <w:r w:rsidR="00B444A8">
          <w:rPr>
            <w:rStyle w:val="Hyperlink"/>
            <w:noProof/>
            <w:rtl/>
          </w:rPr>
          <w:fldChar w:fldCharType="begin"/>
        </w:r>
        <w:r w:rsidR="00B444A8">
          <w:rPr>
            <w:noProof/>
            <w:webHidden/>
            <w:rtl/>
          </w:rPr>
          <w:instrText xml:space="preserve"> </w:instrText>
        </w:r>
        <w:r w:rsidR="00B444A8">
          <w:rPr>
            <w:noProof/>
            <w:webHidden/>
          </w:rPr>
          <w:instrText xml:space="preserve">PAGEREF </w:instrText>
        </w:r>
        <w:r w:rsidR="00B444A8">
          <w:rPr>
            <w:noProof/>
            <w:webHidden/>
            <w:rtl/>
          </w:rPr>
          <w:instrText>_</w:instrText>
        </w:r>
        <w:r w:rsidR="00B444A8">
          <w:rPr>
            <w:noProof/>
            <w:webHidden/>
          </w:rPr>
          <w:instrText>Toc</w:instrText>
        </w:r>
        <w:r w:rsidR="00B444A8">
          <w:rPr>
            <w:noProof/>
            <w:webHidden/>
            <w:rtl/>
          </w:rPr>
          <w:instrText xml:space="preserve">535376617 </w:instrText>
        </w:r>
        <w:r w:rsidR="00B444A8">
          <w:rPr>
            <w:noProof/>
            <w:webHidden/>
          </w:rPr>
          <w:instrText>\h</w:instrText>
        </w:r>
        <w:r w:rsidR="00B444A8">
          <w:rPr>
            <w:noProof/>
            <w:webHidden/>
            <w:rtl/>
          </w:rPr>
          <w:instrText xml:space="preserve"> </w:instrText>
        </w:r>
        <w:r w:rsidR="00B444A8">
          <w:rPr>
            <w:rStyle w:val="Hyperlink"/>
            <w:noProof/>
            <w:rtl/>
          </w:rPr>
        </w:r>
        <w:r w:rsidR="00B444A8">
          <w:rPr>
            <w:rStyle w:val="Hyperlink"/>
            <w:noProof/>
            <w:rtl/>
          </w:rPr>
          <w:fldChar w:fldCharType="separate"/>
        </w:r>
        <w:r w:rsidR="00B444A8">
          <w:rPr>
            <w:noProof/>
            <w:webHidden/>
            <w:rtl/>
          </w:rPr>
          <w:t>2</w:t>
        </w:r>
        <w:r w:rsidR="00B444A8">
          <w:rPr>
            <w:rStyle w:val="Hyperlink"/>
            <w:noProof/>
            <w:rtl/>
          </w:rPr>
          <w:fldChar w:fldCharType="end"/>
        </w:r>
      </w:hyperlink>
    </w:p>
    <w:p w:rsidR="00B444A8" w:rsidRDefault="007E3924">
      <w:pPr>
        <w:pStyle w:val="TOC1"/>
        <w:rPr>
          <w:rFonts w:asciiTheme="minorHAnsi" w:eastAsiaTheme="minorEastAsia" w:hAnsiTheme="minorHAnsi" w:cstheme="minorBidi"/>
          <w:noProof/>
          <w:color w:val="auto"/>
          <w:szCs w:val="22"/>
          <w:rtl/>
        </w:rPr>
      </w:pPr>
      <w:hyperlink w:anchor="_Toc535376618" w:history="1">
        <w:r w:rsidR="00B444A8" w:rsidRPr="00A52812">
          <w:rPr>
            <w:rStyle w:val="Hyperlink"/>
            <w:rFonts w:hint="eastAsia"/>
            <w:noProof/>
            <w:shd w:val="clear" w:color="auto" w:fill="FFFFFF"/>
            <w:rtl/>
          </w:rPr>
          <w:t>مفاد</w:t>
        </w:r>
        <w:r w:rsidR="00B444A8" w:rsidRPr="00A52812">
          <w:rPr>
            <w:rStyle w:val="Hyperlink"/>
            <w:noProof/>
            <w:shd w:val="clear" w:color="auto" w:fill="FFFFFF"/>
            <w:rtl/>
          </w:rPr>
          <w:t xml:space="preserve"> </w:t>
        </w:r>
        <w:r w:rsidR="00B444A8" w:rsidRPr="00A52812">
          <w:rPr>
            <w:rStyle w:val="Hyperlink"/>
            <w:rFonts w:hint="eastAsia"/>
            <w:noProof/>
            <w:shd w:val="clear" w:color="auto" w:fill="FFFFFF"/>
            <w:rtl/>
          </w:rPr>
          <w:t>قاعده‌</w:t>
        </w:r>
        <w:r w:rsidR="00B444A8" w:rsidRPr="00A52812">
          <w:rPr>
            <w:rStyle w:val="Hyperlink"/>
            <w:rFonts w:hint="cs"/>
            <w:noProof/>
            <w:shd w:val="clear" w:color="auto" w:fill="FFFFFF"/>
            <w:rtl/>
          </w:rPr>
          <w:t>ی</w:t>
        </w:r>
        <w:r w:rsidR="00B444A8" w:rsidRPr="00A52812">
          <w:rPr>
            <w:rStyle w:val="Hyperlink"/>
            <w:noProof/>
            <w:shd w:val="clear" w:color="auto" w:fill="FFFFFF"/>
            <w:rtl/>
          </w:rPr>
          <w:t xml:space="preserve"> </w:t>
        </w:r>
        <w:r w:rsidR="00B444A8" w:rsidRPr="00A52812">
          <w:rPr>
            <w:rStyle w:val="Hyperlink"/>
            <w:rFonts w:hint="eastAsia"/>
            <w:noProof/>
            <w:shd w:val="clear" w:color="auto" w:fill="FFFFFF"/>
            <w:rtl/>
          </w:rPr>
          <w:t>احسان</w:t>
        </w:r>
        <w:r w:rsidR="00B444A8">
          <w:rPr>
            <w:noProof/>
            <w:webHidden/>
            <w:rtl/>
          </w:rPr>
          <w:tab/>
        </w:r>
        <w:r w:rsidR="00B444A8">
          <w:rPr>
            <w:rStyle w:val="Hyperlink"/>
            <w:noProof/>
            <w:rtl/>
          </w:rPr>
          <w:fldChar w:fldCharType="begin"/>
        </w:r>
        <w:r w:rsidR="00B444A8">
          <w:rPr>
            <w:noProof/>
            <w:webHidden/>
            <w:rtl/>
          </w:rPr>
          <w:instrText xml:space="preserve"> </w:instrText>
        </w:r>
        <w:r w:rsidR="00B444A8">
          <w:rPr>
            <w:noProof/>
            <w:webHidden/>
          </w:rPr>
          <w:instrText xml:space="preserve">PAGEREF </w:instrText>
        </w:r>
        <w:r w:rsidR="00B444A8">
          <w:rPr>
            <w:noProof/>
            <w:webHidden/>
            <w:rtl/>
          </w:rPr>
          <w:instrText>_</w:instrText>
        </w:r>
        <w:r w:rsidR="00B444A8">
          <w:rPr>
            <w:noProof/>
            <w:webHidden/>
          </w:rPr>
          <w:instrText>Toc</w:instrText>
        </w:r>
        <w:r w:rsidR="00B444A8">
          <w:rPr>
            <w:noProof/>
            <w:webHidden/>
            <w:rtl/>
          </w:rPr>
          <w:instrText xml:space="preserve">535376618 </w:instrText>
        </w:r>
        <w:r w:rsidR="00B444A8">
          <w:rPr>
            <w:noProof/>
            <w:webHidden/>
          </w:rPr>
          <w:instrText>\h</w:instrText>
        </w:r>
        <w:r w:rsidR="00B444A8">
          <w:rPr>
            <w:noProof/>
            <w:webHidden/>
            <w:rtl/>
          </w:rPr>
          <w:instrText xml:space="preserve"> </w:instrText>
        </w:r>
        <w:r w:rsidR="00B444A8">
          <w:rPr>
            <w:rStyle w:val="Hyperlink"/>
            <w:noProof/>
            <w:rtl/>
          </w:rPr>
        </w:r>
        <w:r w:rsidR="00B444A8">
          <w:rPr>
            <w:rStyle w:val="Hyperlink"/>
            <w:noProof/>
            <w:rtl/>
          </w:rPr>
          <w:fldChar w:fldCharType="separate"/>
        </w:r>
        <w:r w:rsidR="00B444A8">
          <w:rPr>
            <w:noProof/>
            <w:webHidden/>
            <w:rtl/>
          </w:rPr>
          <w:t>2</w:t>
        </w:r>
        <w:r w:rsidR="00B444A8">
          <w:rPr>
            <w:rStyle w:val="Hyperlink"/>
            <w:noProof/>
            <w:rtl/>
          </w:rPr>
          <w:fldChar w:fldCharType="end"/>
        </w:r>
      </w:hyperlink>
    </w:p>
    <w:p w:rsidR="00B444A8" w:rsidRDefault="007E3924">
      <w:pPr>
        <w:pStyle w:val="TOC2"/>
        <w:tabs>
          <w:tab w:val="right" w:leader="dot" w:pos="10194"/>
        </w:tabs>
        <w:rPr>
          <w:rFonts w:asciiTheme="minorHAnsi" w:eastAsiaTheme="minorEastAsia" w:hAnsiTheme="minorHAnsi" w:cstheme="minorBidi"/>
          <w:bCs w:val="0"/>
          <w:noProof/>
          <w:color w:val="auto"/>
          <w:szCs w:val="22"/>
          <w:rtl/>
        </w:rPr>
      </w:pPr>
      <w:hyperlink w:anchor="_Toc535376619" w:history="1">
        <w:r w:rsidR="00B444A8" w:rsidRPr="00A52812">
          <w:rPr>
            <w:rStyle w:val="Hyperlink"/>
            <w:rFonts w:hint="eastAsia"/>
            <w:noProof/>
            <w:shd w:val="clear" w:color="auto" w:fill="FFFFFF"/>
            <w:rtl/>
          </w:rPr>
          <w:t>اشکال</w:t>
        </w:r>
        <w:r w:rsidR="00B444A8" w:rsidRPr="00A52812">
          <w:rPr>
            <w:rStyle w:val="Hyperlink"/>
            <w:noProof/>
            <w:shd w:val="clear" w:color="auto" w:fill="FFFFFF"/>
            <w:rtl/>
          </w:rPr>
          <w:t xml:space="preserve"> </w:t>
        </w:r>
        <w:r w:rsidR="00B444A8" w:rsidRPr="00A52812">
          <w:rPr>
            <w:rStyle w:val="Hyperlink"/>
            <w:rFonts w:hint="eastAsia"/>
            <w:noProof/>
            <w:shd w:val="clear" w:color="auto" w:fill="FFFFFF"/>
            <w:rtl/>
          </w:rPr>
          <w:t>به</w:t>
        </w:r>
        <w:r w:rsidR="00B444A8" w:rsidRPr="00A52812">
          <w:rPr>
            <w:rStyle w:val="Hyperlink"/>
            <w:noProof/>
            <w:shd w:val="clear" w:color="auto" w:fill="FFFFFF"/>
            <w:rtl/>
          </w:rPr>
          <w:t xml:space="preserve"> </w:t>
        </w:r>
        <w:r w:rsidR="00B444A8" w:rsidRPr="00A52812">
          <w:rPr>
            <w:rStyle w:val="Hyperlink"/>
            <w:rFonts w:hint="eastAsia"/>
            <w:noProof/>
            <w:shd w:val="clear" w:color="auto" w:fill="FFFFFF"/>
            <w:rtl/>
          </w:rPr>
          <w:t>قاعده‌</w:t>
        </w:r>
        <w:r w:rsidR="00B444A8" w:rsidRPr="00A52812">
          <w:rPr>
            <w:rStyle w:val="Hyperlink"/>
            <w:rFonts w:hint="cs"/>
            <w:noProof/>
            <w:shd w:val="clear" w:color="auto" w:fill="FFFFFF"/>
            <w:rtl/>
          </w:rPr>
          <w:t>ی</w:t>
        </w:r>
        <w:r w:rsidR="00B444A8" w:rsidRPr="00A52812">
          <w:rPr>
            <w:rStyle w:val="Hyperlink"/>
            <w:noProof/>
            <w:shd w:val="clear" w:color="auto" w:fill="FFFFFF"/>
            <w:rtl/>
          </w:rPr>
          <w:t xml:space="preserve"> </w:t>
        </w:r>
        <w:r w:rsidR="00B444A8" w:rsidRPr="00A52812">
          <w:rPr>
            <w:rStyle w:val="Hyperlink"/>
            <w:rFonts w:hint="eastAsia"/>
            <w:noProof/>
            <w:shd w:val="clear" w:color="auto" w:fill="FFFFFF"/>
            <w:rtl/>
          </w:rPr>
          <w:t>احسان</w:t>
        </w:r>
        <w:r w:rsidR="00B444A8">
          <w:rPr>
            <w:noProof/>
            <w:webHidden/>
            <w:rtl/>
          </w:rPr>
          <w:tab/>
        </w:r>
        <w:r w:rsidR="00B444A8">
          <w:rPr>
            <w:rStyle w:val="Hyperlink"/>
            <w:noProof/>
            <w:rtl/>
          </w:rPr>
          <w:fldChar w:fldCharType="begin"/>
        </w:r>
        <w:r w:rsidR="00B444A8">
          <w:rPr>
            <w:noProof/>
            <w:webHidden/>
            <w:rtl/>
          </w:rPr>
          <w:instrText xml:space="preserve"> </w:instrText>
        </w:r>
        <w:r w:rsidR="00B444A8">
          <w:rPr>
            <w:noProof/>
            <w:webHidden/>
          </w:rPr>
          <w:instrText xml:space="preserve">PAGEREF </w:instrText>
        </w:r>
        <w:r w:rsidR="00B444A8">
          <w:rPr>
            <w:noProof/>
            <w:webHidden/>
            <w:rtl/>
          </w:rPr>
          <w:instrText>_</w:instrText>
        </w:r>
        <w:r w:rsidR="00B444A8">
          <w:rPr>
            <w:noProof/>
            <w:webHidden/>
          </w:rPr>
          <w:instrText>Toc</w:instrText>
        </w:r>
        <w:r w:rsidR="00B444A8">
          <w:rPr>
            <w:noProof/>
            <w:webHidden/>
            <w:rtl/>
          </w:rPr>
          <w:instrText xml:space="preserve">535376619 </w:instrText>
        </w:r>
        <w:r w:rsidR="00B444A8">
          <w:rPr>
            <w:noProof/>
            <w:webHidden/>
          </w:rPr>
          <w:instrText>\h</w:instrText>
        </w:r>
        <w:r w:rsidR="00B444A8">
          <w:rPr>
            <w:noProof/>
            <w:webHidden/>
            <w:rtl/>
          </w:rPr>
          <w:instrText xml:space="preserve"> </w:instrText>
        </w:r>
        <w:r w:rsidR="00B444A8">
          <w:rPr>
            <w:rStyle w:val="Hyperlink"/>
            <w:noProof/>
            <w:rtl/>
          </w:rPr>
        </w:r>
        <w:r w:rsidR="00B444A8">
          <w:rPr>
            <w:rStyle w:val="Hyperlink"/>
            <w:noProof/>
            <w:rtl/>
          </w:rPr>
          <w:fldChar w:fldCharType="separate"/>
        </w:r>
        <w:r w:rsidR="00B444A8">
          <w:rPr>
            <w:noProof/>
            <w:webHidden/>
            <w:rtl/>
          </w:rPr>
          <w:t>2</w:t>
        </w:r>
        <w:r w:rsidR="00B444A8">
          <w:rPr>
            <w:rStyle w:val="Hyperlink"/>
            <w:noProof/>
            <w:rtl/>
          </w:rPr>
          <w:fldChar w:fldCharType="end"/>
        </w:r>
      </w:hyperlink>
    </w:p>
    <w:p w:rsidR="00B444A8" w:rsidRDefault="007E3924">
      <w:pPr>
        <w:pStyle w:val="TOC2"/>
        <w:tabs>
          <w:tab w:val="right" w:leader="dot" w:pos="10194"/>
        </w:tabs>
        <w:rPr>
          <w:rFonts w:asciiTheme="minorHAnsi" w:eastAsiaTheme="minorEastAsia" w:hAnsiTheme="minorHAnsi" w:cstheme="minorBidi"/>
          <w:bCs w:val="0"/>
          <w:noProof/>
          <w:color w:val="auto"/>
          <w:szCs w:val="22"/>
          <w:rtl/>
        </w:rPr>
      </w:pPr>
      <w:hyperlink w:anchor="_Toc535376620" w:history="1">
        <w:r w:rsidR="00B444A8" w:rsidRPr="00A52812">
          <w:rPr>
            <w:rStyle w:val="Hyperlink"/>
            <w:rFonts w:hint="eastAsia"/>
            <w:noProof/>
            <w:shd w:val="clear" w:color="auto" w:fill="FFFFFF"/>
            <w:rtl/>
          </w:rPr>
          <w:t>دفع</w:t>
        </w:r>
        <w:r w:rsidR="00B444A8" w:rsidRPr="00A52812">
          <w:rPr>
            <w:rStyle w:val="Hyperlink"/>
            <w:noProof/>
            <w:shd w:val="clear" w:color="auto" w:fill="FFFFFF"/>
            <w:rtl/>
          </w:rPr>
          <w:t xml:space="preserve"> </w:t>
        </w:r>
        <w:r w:rsidR="00B444A8" w:rsidRPr="00A52812">
          <w:rPr>
            <w:rStyle w:val="Hyperlink"/>
            <w:rFonts w:hint="eastAsia"/>
            <w:noProof/>
            <w:shd w:val="clear" w:color="auto" w:fill="FFFFFF"/>
            <w:rtl/>
          </w:rPr>
          <w:t>اشکال</w:t>
        </w:r>
        <w:r w:rsidR="00B444A8">
          <w:rPr>
            <w:noProof/>
            <w:webHidden/>
            <w:rtl/>
          </w:rPr>
          <w:tab/>
        </w:r>
        <w:r w:rsidR="00B444A8">
          <w:rPr>
            <w:rStyle w:val="Hyperlink"/>
            <w:noProof/>
            <w:rtl/>
          </w:rPr>
          <w:fldChar w:fldCharType="begin"/>
        </w:r>
        <w:r w:rsidR="00B444A8">
          <w:rPr>
            <w:noProof/>
            <w:webHidden/>
            <w:rtl/>
          </w:rPr>
          <w:instrText xml:space="preserve"> </w:instrText>
        </w:r>
        <w:r w:rsidR="00B444A8">
          <w:rPr>
            <w:noProof/>
            <w:webHidden/>
          </w:rPr>
          <w:instrText xml:space="preserve">PAGEREF </w:instrText>
        </w:r>
        <w:r w:rsidR="00B444A8">
          <w:rPr>
            <w:noProof/>
            <w:webHidden/>
            <w:rtl/>
          </w:rPr>
          <w:instrText>_</w:instrText>
        </w:r>
        <w:r w:rsidR="00B444A8">
          <w:rPr>
            <w:noProof/>
            <w:webHidden/>
          </w:rPr>
          <w:instrText>Toc</w:instrText>
        </w:r>
        <w:r w:rsidR="00B444A8">
          <w:rPr>
            <w:noProof/>
            <w:webHidden/>
            <w:rtl/>
          </w:rPr>
          <w:instrText xml:space="preserve">535376620 </w:instrText>
        </w:r>
        <w:r w:rsidR="00B444A8">
          <w:rPr>
            <w:noProof/>
            <w:webHidden/>
          </w:rPr>
          <w:instrText>\h</w:instrText>
        </w:r>
        <w:r w:rsidR="00B444A8">
          <w:rPr>
            <w:noProof/>
            <w:webHidden/>
            <w:rtl/>
          </w:rPr>
          <w:instrText xml:space="preserve"> </w:instrText>
        </w:r>
        <w:r w:rsidR="00B444A8">
          <w:rPr>
            <w:rStyle w:val="Hyperlink"/>
            <w:noProof/>
            <w:rtl/>
          </w:rPr>
        </w:r>
        <w:r w:rsidR="00B444A8">
          <w:rPr>
            <w:rStyle w:val="Hyperlink"/>
            <w:noProof/>
            <w:rtl/>
          </w:rPr>
          <w:fldChar w:fldCharType="separate"/>
        </w:r>
        <w:r w:rsidR="00B444A8">
          <w:rPr>
            <w:noProof/>
            <w:webHidden/>
            <w:rtl/>
          </w:rPr>
          <w:t>3</w:t>
        </w:r>
        <w:r w:rsidR="00B444A8">
          <w:rPr>
            <w:rStyle w:val="Hyperlink"/>
            <w:noProof/>
            <w:rtl/>
          </w:rPr>
          <w:fldChar w:fldCharType="end"/>
        </w:r>
      </w:hyperlink>
    </w:p>
    <w:p w:rsidR="00B444A8" w:rsidRDefault="007E3924">
      <w:pPr>
        <w:pStyle w:val="TOC1"/>
        <w:rPr>
          <w:rFonts w:asciiTheme="minorHAnsi" w:eastAsiaTheme="minorEastAsia" w:hAnsiTheme="minorHAnsi" w:cstheme="minorBidi"/>
          <w:noProof/>
          <w:color w:val="auto"/>
          <w:szCs w:val="22"/>
          <w:rtl/>
        </w:rPr>
      </w:pPr>
      <w:hyperlink w:anchor="_Toc535376621" w:history="1">
        <w:r w:rsidR="00B444A8" w:rsidRPr="00A52812">
          <w:rPr>
            <w:rStyle w:val="Hyperlink"/>
            <w:rFonts w:hint="eastAsia"/>
            <w:noProof/>
            <w:rtl/>
          </w:rPr>
          <w:t>امر</w:t>
        </w:r>
        <w:r w:rsidR="00B444A8" w:rsidRPr="00A52812">
          <w:rPr>
            <w:rStyle w:val="Hyperlink"/>
            <w:noProof/>
            <w:rtl/>
          </w:rPr>
          <w:t xml:space="preserve"> </w:t>
        </w:r>
        <w:r w:rsidR="00B444A8" w:rsidRPr="00A52812">
          <w:rPr>
            <w:rStyle w:val="Hyperlink"/>
            <w:rFonts w:hint="eastAsia"/>
            <w:noProof/>
            <w:rtl/>
          </w:rPr>
          <w:t>رابع</w:t>
        </w:r>
        <w:r w:rsidR="00B444A8" w:rsidRPr="00A52812">
          <w:rPr>
            <w:rStyle w:val="Hyperlink"/>
            <w:noProof/>
            <w:rtl/>
          </w:rPr>
          <w:t xml:space="preserve"> : </w:t>
        </w:r>
        <w:r w:rsidR="00B444A8" w:rsidRPr="00A52812">
          <w:rPr>
            <w:rStyle w:val="Hyperlink"/>
            <w:rFonts w:hint="eastAsia"/>
            <w:noProof/>
            <w:rtl/>
          </w:rPr>
          <w:t>شخص</w:t>
        </w:r>
        <w:r w:rsidR="00B444A8" w:rsidRPr="00A52812">
          <w:rPr>
            <w:rStyle w:val="Hyperlink"/>
            <w:noProof/>
            <w:rtl/>
          </w:rPr>
          <w:t xml:space="preserve"> </w:t>
        </w:r>
        <w:r w:rsidR="00B444A8" w:rsidRPr="00A52812">
          <w:rPr>
            <w:rStyle w:val="Hyperlink"/>
            <w:rFonts w:hint="eastAsia"/>
            <w:noProof/>
            <w:rtl/>
          </w:rPr>
          <w:t>محکوم</w:t>
        </w:r>
        <w:r w:rsidR="00B444A8" w:rsidRPr="00A52812">
          <w:rPr>
            <w:rStyle w:val="Hyperlink"/>
            <w:noProof/>
            <w:rtl/>
          </w:rPr>
          <w:t xml:space="preserve"> </w:t>
        </w:r>
        <w:r w:rsidR="00B444A8" w:rsidRPr="00A52812">
          <w:rPr>
            <w:rStyle w:val="Hyperlink"/>
            <w:rFonts w:hint="eastAsia"/>
            <w:noProof/>
            <w:rtl/>
          </w:rPr>
          <w:t>به</w:t>
        </w:r>
        <w:r w:rsidR="00B444A8" w:rsidRPr="00A52812">
          <w:rPr>
            <w:rStyle w:val="Hyperlink"/>
            <w:noProof/>
            <w:rtl/>
          </w:rPr>
          <w:t xml:space="preserve"> </w:t>
        </w:r>
        <w:r w:rsidR="00B444A8" w:rsidRPr="00A52812">
          <w:rPr>
            <w:rStyle w:val="Hyperlink"/>
            <w:rFonts w:hint="eastAsia"/>
            <w:noProof/>
            <w:rtl/>
          </w:rPr>
          <w:t>قتل</w:t>
        </w:r>
        <w:r w:rsidR="00B444A8" w:rsidRPr="00A52812">
          <w:rPr>
            <w:rStyle w:val="Hyperlink"/>
            <w:noProof/>
            <w:rtl/>
          </w:rPr>
          <w:t xml:space="preserve"> </w:t>
        </w:r>
        <w:r w:rsidR="00B444A8" w:rsidRPr="00A52812">
          <w:rPr>
            <w:rStyle w:val="Hyperlink"/>
            <w:rFonts w:hint="eastAsia"/>
            <w:noProof/>
            <w:rtl/>
          </w:rPr>
          <w:t>حد</w:t>
        </w:r>
        <w:r w:rsidR="00B444A8" w:rsidRPr="00A52812">
          <w:rPr>
            <w:rStyle w:val="Hyperlink"/>
            <w:rFonts w:hint="cs"/>
            <w:noProof/>
            <w:rtl/>
          </w:rPr>
          <w:t>ی</w:t>
        </w:r>
        <w:r w:rsidR="00B444A8" w:rsidRPr="00A52812">
          <w:rPr>
            <w:rStyle w:val="Hyperlink"/>
            <w:noProof/>
            <w:rtl/>
          </w:rPr>
          <w:t xml:space="preserve"> </w:t>
        </w:r>
        <w:r w:rsidR="00B444A8" w:rsidRPr="00A52812">
          <w:rPr>
            <w:rStyle w:val="Hyperlink"/>
            <w:rFonts w:hint="eastAsia"/>
            <w:noProof/>
            <w:rtl/>
          </w:rPr>
          <w:t>نباشد</w:t>
        </w:r>
        <w:r w:rsidR="00B444A8">
          <w:rPr>
            <w:noProof/>
            <w:webHidden/>
            <w:rtl/>
          </w:rPr>
          <w:tab/>
        </w:r>
        <w:r w:rsidR="00B444A8">
          <w:rPr>
            <w:rStyle w:val="Hyperlink"/>
            <w:noProof/>
            <w:rtl/>
          </w:rPr>
          <w:fldChar w:fldCharType="begin"/>
        </w:r>
        <w:r w:rsidR="00B444A8">
          <w:rPr>
            <w:noProof/>
            <w:webHidden/>
            <w:rtl/>
          </w:rPr>
          <w:instrText xml:space="preserve"> </w:instrText>
        </w:r>
        <w:r w:rsidR="00B444A8">
          <w:rPr>
            <w:noProof/>
            <w:webHidden/>
          </w:rPr>
          <w:instrText xml:space="preserve">PAGEREF </w:instrText>
        </w:r>
        <w:r w:rsidR="00B444A8">
          <w:rPr>
            <w:noProof/>
            <w:webHidden/>
            <w:rtl/>
          </w:rPr>
          <w:instrText>_</w:instrText>
        </w:r>
        <w:r w:rsidR="00B444A8">
          <w:rPr>
            <w:noProof/>
            <w:webHidden/>
          </w:rPr>
          <w:instrText>Toc</w:instrText>
        </w:r>
        <w:r w:rsidR="00B444A8">
          <w:rPr>
            <w:noProof/>
            <w:webHidden/>
            <w:rtl/>
          </w:rPr>
          <w:instrText xml:space="preserve">535376621 </w:instrText>
        </w:r>
        <w:r w:rsidR="00B444A8">
          <w:rPr>
            <w:noProof/>
            <w:webHidden/>
          </w:rPr>
          <w:instrText>\h</w:instrText>
        </w:r>
        <w:r w:rsidR="00B444A8">
          <w:rPr>
            <w:noProof/>
            <w:webHidden/>
            <w:rtl/>
          </w:rPr>
          <w:instrText xml:space="preserve"> </w:instrText>
        </w:r>
        <w:r w:rsidR="00B444A8">
          <w:rPr>
            <w:rStyle w:val="Hyperlink"/>
            <w:noProof/>
            <w:rtl/>
          </w:rPr>
        </w:r>
        <w:r w:rsidR="00B444A8">
          <w:rPr>
            <w:rStyle w:val="Hyperlink"/>
            <w:noProof/>
            <w:rtl/>
          </w:rPr>
          <w:fldChar w:fldCharType="separate"/>
        </w:r>
        <w:r w:rsidR="00B444A8">
          <w:rPr>
            <w:noProof/>
            <w:webHidden/>
            <w:rtl/>
          </w:rPr>
          <w:t>3</w:t>
        </w:r>
        <w:r w:rsidR="00B444A8">
          <w:rPr>
            <w:rStyle w:val="Hyperlink"/>
            <w:noProof/>
            <w:rtl/>
          </w:rPr>
          <w:fldChar w:fldCharType="end"/>
        </w:r>
      </w:hyperlink>
    </w:p>
    <w:p w:rsidR="00B444A8" w:rsidRDefault="007E3924">
      <w:pPr>
        <w:pStyle w:val="TOC2"/>
        <w:tabs>
          <w:tab w:val="right" w:leader="dot" w:pos="10194"/>
        </w:tabs>
        <w:rPr>
          <w:rFonts w:asciiTheme="minorHAnsi" w:eastAsiaTheme="minorEastAsia" w:hAnsiTheme="minorHAnsi" w:cstheme="minorBidi"/>
          <w:bCs w:val="0"/>
          <w:noProof/>
          <w:color w:val="auto"/>
          <w:szCs w:val="22"/>
          <w:rtl/>
        </w:rPr>
      </w:pPr>
      <w:hyperlink w:anchor="_Toc535376622" w:history="1">
        <w:r w:rsidR="00B444A8" w:rsidRPr="00A52812">
          <w:rPr>
            <w:rStyle w:val="Hyperlink"/>
            <w:rFonts w:hint="eastAsia"/>
            <w:noProof/>
            <w:rtl/>
          </w:rPr>
          <w:t>اشکال</w:t>
        </w:r>
        <w:r w:rsidR="00B444A8" w:rsidRPr="00A52812">
          <w:rPr>
            <w:rStyle w:val="Hyperlink"/>
            <w:noProof/>
            <w:rtl/>
          </w:rPr>
          <w:t xml:space="preserve"> </w:t>
        </w:r>
        <w:r w:rsidR="00B444A8" w:rsidRPr="00A52812">
          <w:rPr>
            <w:rStyle w:val="Hyperlink"/>
            <w:rFonts w:hint="eastAsia"/>
            <w:noProof/>
            <w:rtl/>
          </w:rPr>
          <w:t>به</w:t>
        </w:r>
        <w:r w:rsidR="00B444A8" w:rsidRPr="00A52812">
          <w:rPr>
            <w:rStyle w:val="Hyperlink"/>
            <w:noProof/>
            <w:rtl/>
          </w:rPr>
          <w:t xml:space="preserve"> </w:t>
        </w:r>
        <w:r w:rsidR="00B444A8" w:rsidRPr="00A52812">
          <w:rPr>
            <w:rStyle w:val="Hyperlink"/>
            <w:rFonts w:hint="eastAsia"/>
            <w:noProof/>
            <w:rtl/>
          </w:rPr>
          <w:t>امر</w:t>
        </w:r>
        <w:r w:rsidR="00B444A8" w:rsidRPr="00A52812">
          <w:rPr>
            <w:rStyle w:val="Hyperlink"/>
            <w:noProof/>
            <w:rtl/>
          </w:rPr>
          <w:t xml:space="preserve"> </w:t>
        </w:r>
        <w:r w:rsidR="00B444A8" w:rsidRPr="00A52812">
          <w:rPr>
            <w:rStyle w:val="Hyperlink"/>
            <w:rFonts w:hint="eastAsia"/>
            <w:noProof/>
            <w:rtl/>
          </w:rPr>
          <w:t>رابع</w:t>
        </w:r>
        <w:r w:rsidR="00B444A8">
          <w:rPr>
            <w:noProof/>
            <w:webHidden/>
            <w:rtl/>
          </w:rPr>
          <w:tab/>
        </w:r>
        <w:r w:rsidR="00B444A8">
          <w:rPr>
            <w:rStyle w:val="Hyperlink"/>
            <w:noProof/>
            <w:rtl/>
          </w:rPr>
          <w:fldChar w:fldCharType="begin"/>
        </w:r>
        <w:r w:rsidR="00B444A8">
          <w:rPr>
            <w:noProof/>
            <w:webHidden/>
            <w:rtl/>
          </w:rPr>
          <w:instrText xml:space="preserve"> </w:instrText>
        </w:r>
        <w:r w:rsidR="00B444A8">
          <w:rPr>
            <w:noProof/>
            <w:webHidden/>
          </w:rPr>
          <w:instrText xml:space="preserve">PAGEREF </w:instrText>
        </w:r>
        <w:r w:rsidR="00B444A8">
          <w:rPr>
            <w:noProof/>
            <w:webHidden/>
            <w:rtl/>
          </w:rPr>
          <w:instrText>_</w:instrText>
        </w:r>
        <w:r w:rsidR="00B444A8">
          <w:rPr>
            <w:noProof/>
            <w:webHidden/>
          </w:rPr>
          <w:instrText>Toc</w:instrText>
        </w:r>
        <w:r w:rsidR="00B444A8">
          <w:rPr>
            <w:noProof/>
            <w:webHidden/>
            <w:rtl/>
          </w:rPr>
          <w:instrText xml:space="preserve">535376622 </w:instrText>
        </w:r>
        <w:r w:rsidR="00B444A8">
          <w:rPr>
            <w:noProof/>
            <w:webHidden/>
          </w:rPr>
          <w:instrText>\h</w:instrText>
        </w:r>
        <w:r w:rsidR="00B444A8">
          <w:rPr>
            <w:noProof/>
            <w:webHidden/>
            <w:rtl/>
          </w:rPr>
          <w:instrText xml:space="preserve"> </w:instrText>
        </w:r>
        <w:r w:rsidR="00B444A8">
          <w:rPr>
            <w:rStyle w:val="Hyperlink"/>
            <w:noProof/>
            <w:rtl/>
          </w:rPr>
        </w:r>
        <w:r w:rsidR="00B444A8">
          <w:rPr>
            <w:rStyle w:val="Hyperlink"/>
            <w:noProof/>
            <w:rtl/>
          </w:rPr>
          <w:fldChar w:fldCharType="separate"/>
        </w:r>
        <w:r w:rsidR="00B444A8">
          <w:rPr>
            <w:noProof/>
            <w:webHidden/>
            <w:rtl/>
          </w:rPr>
          <w:t>4</w:t>
        </w:r>
        <w:r w:rsidR="00B444A8">
          <w:rPr>
            <w:rStyle w:val="Hyperlink"/>
            <w:noProof/>
            <w:rtl/>
          </w:rPr>
          <w:fldChar w:fldCharType="end"/>
        </w:r>
      </w:hyperlink>
    </w:p>
    <w:p w:rsidR="00B444A8" w:rsidRDefault="007E3924">
      <w:pPr>
        <w:pStyle w:val="TOC1"/>
        <w:rPr>
          <w:rFonts w:asciiTheme="minorHAnsi" w:eastAsiaTheme="minorEastAsia" w:hAnsiTheme="minorHAnsi" w:cstheme="minorBidi"/>
          <w:noProof/>
          <w:color w:val="auto"/>
          <w:szCs w:val="22"/>
          <w:rtl/>
        </w:rPr>
      </w:pPr>
      <w:hyperlink w:anchor="_Toc535376623" w:history="1">
        <w:r w:rsidR="00B444A8" w:rsidRPr="00A52812">
          <w:rPr>
            <w:rStyle w:val="Hyperlink"/>
            <w:rFonts w:hint="eastAsia"/>
            <w:noProof/>
            <w:rtl/>
          </w:rPr>
          <w:t>کلام</w:t>
        </w:r>
        <w:r w:rsidR="00B444A8" w:rsidRPr="00A52812">
          <w:rPr>
            <w:rStyle w:val="Hyperlink"/>
            <w:noProof/>
            <w:rtl/>
          </w:rPr>
          <w:t xml:space="preserve"> </w:t>
        </w:r>
        <w:r w:rsidR="00B444A8" w:rsidRPr="00A52812">
          <w:rPr>
            <w:rStyle w:val="Hyperlink"/>
            <w:rFonts w:hint="eastAsia"/>
            <w:noProof/>
            <w:rtl/>
          </w:rPr>
          <w:t>صاحب</w:t>
        </w:r>
        <w:r w:rsidR="00B444A8" w:rsidRPr="00A52812">
          <w:rPr>
            <w:rStyle w:val="Hyperlink"/>
            <w:noProof/>
            <w:rtl/>
          </w:rPr>
          <w:t xml:space="preserve"> </w:t>
        </w:r>
        <w:r w:rsidR="00B444A8" w:rsidRPr="00A52812">
          <w:rPr>
            <w:rStyle w:val="Hyperlink"/>
            <w:rFonts w:hint="eastAsia"/>
            <w:noProof/>
            <w:rtl/>
          </w:rPr>
          <w:t>ر</w:t>
        </w:r>
        <w:r w:rsidR="00B444A8" w:rsidRPr="00A52812">
          <w:rPr>
            <w:rStyle w:val="Hyperlink"/>
            <w:rFonts w:hint="cs"/>
            <w:noProof/>
            <w:rtl/>
          </w:rPr>
          <w:t>ی</w:t>
        </w:r>
        <w:r w:rsidR="00B444A8" w:rsidRPr="00A52812">
          <w:rPr>
            <w:rStyle w:val="Hyperlink"/>
            <w:rFonts w:hint="eastAsia"/>
            <w:noProof/>
            <w:rtl/>
          </w:rPr>
          <w:t>اض</w:t>
        </w:r>
        <w:r w:rsidR="00B444A8" w:rsidRPr="00A52812">
          <w:rPr>
            <w:rStyle w:val="Hyperlink"/>
            <w:noProof/>
            <w:rtl/>
          </w:rPr>
          <w:t xml:space="preserve"> </w:t>
        </w:r>
        <w:r w:rsidR="00B444A8" w:rsidRPr="00A52812">
          <w:rPr>
            <w:rStyle w:val="Hyperlink"/>
            <w:rFonts w:hint="eastAsia"/>
            <w:noProof/>
            <w:rtl/>
          </w:rPr>
          <w:t>در</w:t>
        </w:r>
        <w:r w:rsidR="00B444A8" w:rsidRPr="00A52812">
          <w:rPr>
            <w:rStyle w:val="Hyperlink"/>
            <w:noProof/>
            <w:rtl/>
          </w:rPr>
          <w:t xml:space="preserve"> </w:t>
        </w:r>
        <w:r w:rsidR="00B444A8" w:rsidRPr="00A52812">
          <w:rPr>
            <w:rStyle w:val="Hyperlink"/>
            <w:rFonts w:hint="eastAsia"/>
            <w:noProof/>
            <w:rtl/>
          </w:rPr>
          <w:t>عدم</w:t>
        </w:r>
        <w:r w:rsidR="00B444A8" w:rsidRPr="00A52812">
          <w:rPr>
            <w:rStyle w:val="Hyperlink"/>
            <w:noProof/>
            <w:rtl/>
          </w:rPr>
          <w:t xml:space="preserve"> </w:t>
        </w:r>
        <w:r w:rsidR="00B444A8" w:rsidRPr="00A52812">
          <w:rPr>
            <w:rStyle w:val="Hyperlink"/>
            <w:rFonts w:hint="eastAsia"/>
            <w:noProof/>
            <w:rtl/>
          </w:rPr>
          <w:t>قصاص</w:t>
        </w:r>
        <w:r w:rsidR="00B444A8" w:rsidRPr="00A52812">
          <w:rPr>
            <w:rStyle w:val="Hyperlink"/>
            <w:noProof/>
            <w:rtl/>
          </w:rPr>
          <w:t xml:space="preserve"> </w:t>
        </w:r>
        <w:r w:rsidR="00B444A8" w:rsidRPr="00A52812">
          <w:rPr>
            <w:rStyle w:val="Hyperlink"/>
            <w:rFonts w:hint="eastAsia"/>
            <w:noProof/>
            <w:rtl/>
          </w:rPr>
          <w:t>قاتل</w:t>
        </w:r>
        <w:r w:rsidR="00B444A8" w:rsidRPr="00A52812">
          <w:rPr>
            <w:rStyle w:val="Hyperlink"/>
            <w:noProof/>
            <w:rtl/>
          </w:rPr>
          <w:t xml:space="preserve"> </w:t>
        </w:r>
        <w:r w:rsidR="00B444A8" w:rsidRPr="00A52812">
          <w:rPr>
            <w:rStyle w:val="Hyperlink"/>
            <w:rFonts w:hint="eastAsia"/>
            <w:noProof/>
            <w:rtl/>
          </w:rPr>
          <w:t>بدون</w:t>
        </w:r>
        <w:r w:rsidR="00B444A8" w:rsidRPr="00A52812">
          <w:rPr>
            <w:rStyle w:val="Hyperlink"/>
            <w:noProof/>
            <w:rtl/>
          </w:rPr>
          <w:t xml:space="preserve"> </w:t>
        </w:r>
        <w:r w:rsidR="00B444A8" w:rsidRPr="00A52812">
          <w:rPr>
            <w:rStyle w:val="Hyperlink"/>
            <w:rFonts w:hint="eastAsia"/>
            <w:noProof/>
            <w:rtl/>
          </w:rPr>
          <w:t>اذن</w:t>
        </w:r>
        <w:r w:rsidR="00B444A8" w:rsidRPr="00A52812">
          <w:rPr>
            <w:rStyle w:val="Hyperlink"/>
            <w:noProof/>
            <w:rtl/>
          </w:rPr>
          <w:t xml:space="preserve"> </w:t>
        </w:r>
        <w:r w:rsidR="00B444A8" w:rsidRPr="00A52812">
          <w:rPr>
            <w:rStyle w:val="Hyperlink"/>
            <w:rFonts w:hint="eastAsia"/>
            <w:noProof/>
            <w:rtl/>
          </w:rPr>
          <w:t>حاکم</w:t>
        </w:r>
        <w:r w:rsidR="00B444A8">
          <w:rPr>
            <w:noProof/>
            <w:webHidden/>
            <w:rtl/>
          </w:rPr>
          <w:tab/>
        </w:r>
        <w:r w:rsidR="00B444A8">
          <w:rPr>
            <w:rStyle w:val="Hyperlink"/>
            <w:noProof/>
            <w:rtl/>
          </w:rPr>
          <w:fldChar w:fldCharType="begin"/>
        </w:r>
        <w:r w:rsidR="00B444A8">
          <w:rPr>
            <w:noProof/>
            <w:webHidden/>
            <w:rtl/>
          </w:rPr>
          <w:instrText xml:space="preserve"> </w:instrText>
        </w:r>
        <w:r w:rsidR="00B444A8">
          <w:rPr>
            <w:noProof/>
            <w:webHidden/>
          </w:rPr>
          <w:instrText xml:space="preserve">PAGEREF </w:instrText>
        </w:r>
        <w:r w:rsidR="00B444A8">
          <w:rPr>
            <w:noProof/>
            <w:webHidden/>
            <w:rtl/>
          </w:rPr>
          <w:instrText>_</w:instrText>
        </w:r>
        <w:r w:rsidR="00B444A8">
          <w:rPr>
            <w:noProof/>
            <w:webHidden/>
          </w:rPr>
          <w:instrText>Toc</w:instrText>
        </w:r>
        <w:r w:rsidR="00B444A8">
          <w:rPr>
            <w:noProof/>
            <w:webHidden/>
            <w:rtl/>
          </w:rPr>
          <w:instrText xml:space="preserve">535376623 </w:instrText>
        </w:r>
        <w:r w:rsidR="00B444A8">
          <w:rPr>
            <w:noProof/>
            <w:webHidden/>
          </w:rPr>
          <w:instrText>\h</w:instrText>
        </w:r>
        <w:r w:rsidR="00B444A8">
          <w:rPr>
            <w:noProof/>
            <w:webHidden/>
            <w:rtl/>
          </w:rPr>
          <w:instrText xml:space="preserve"> </w:instrText>
        </w:r>
        <w:r w:rsidR="00B444A8">
          <w:rPr>
            <w:rStyle w:val="Hyperlink"/>
            <w:noProof/>
            <w:rtl/>
          </w:rPr>
        </w:r>
        <w:r w:rsidR="00B444A8">
          <w:rPr>
            <w:rStyle w:val="Hyperlink"/>
            <w:noProof/>
            <w:rtl/>
          </w:rPr>
          <w:fldChar w:fldCharType="separate"/>
        </w:r>
        <w:r w:rsidR="00B444A8">
          <w:rPr>
            <w:noProof/>
            <w:webHidden/>
            <w:rtl/>
          </w:rPr>
          <w:t>4</w:t>
        </w:r>
        <w:r w:rsidR="00B444A8">
          <w:rPr>
            <w:rStyle w:val="Hyperlink"/>
            <w:noProof/>
            <w:rtl/>
          </w:rPr>
          <w:fldChar w:fldCharType="end"/>
        </w:r>
      </w:hyperlink>
    </w:p>
    <w:p w:rsidR="00B444A8" w:rsidRDefault="007E3924">
      <w:pPr>
        <w:pStyle w:val="TOC2"/>
        <w:tabs>
          <w:tab w:val="right" w:leader="dot" w:pos="10194"/>
        </w:tabs>
        <w:rPr>
          <w:rFonts w:asciiTheme="minorHAnsi" w:eastAsiaTheme="minorEastAsia" w:hAnsiTheme="minorHAnsi" w:cstheme="minorBidi"/>
          <w:bCs w:val="0"/>
          <w:noProof/>
          <w:color w:val="auto"/>
          <w:szCs w:val="22"/>
          <w:rtl/>
        </w:rPr>
      </w:pPr>
      <w:hyperlink w:anchor="_Toc535376624" w:history="1">
        <w:r w:rsidR="00B444A8" w:rsidRPr="00A52812">
          <w:rPr>
            <w:rStyle w:val="Hyperlink"/>
            <w:rFonts w:hint="eastAsia"/>
            <w:noProof/>
            <w:rtl/>
          </w:rPr>
          <w:t>اشکال</w:t>
        </w:r>
        <w:r w:rsidR="00B444A8" w:rsidRPr="00A52812">
          <w:rPr>
            <w:rStyle w:val="Hyperlink"/>
            <w:noProof/>
            <w:rtl/>
          </w:rPr>
          <w:t xml:space="preserve"> </w:t>
        </w:r>
        <w:r w:rsidR="00B444A8" w:rsidRPr="00A52812">
          <w:rPr>
            <w:rStyle w:val="Hyperlink"/>
            <w:rFonts w:hint="eastAsia"/>
            <w:noProof/>
            <w:rtl/>
          </w:rPr>
          <w:t>به</w:t>
        </w:r>
        <w:r w:rsidR="00B444A8" w:rsidRPr="00A52812">
          <w:rPr>
            <w:rStyle w:val="Hyperlink"/>
            <w:noProof/>
            <w:rtl/>
          </w:rPr>
          <w:t xml:space="preserve"> </w:t>
        </w:r>
        <w:r w:rsidR="00B444A8" w:rsidRPr="00A52812">
          <w:rPr>
            <w:rStyle w:val="Hyperlink"/>
            <w:rFonts w:hint="eastAsia"/>
            <w:noProof/>
            <w:rtl/>
          </w:rPr>
          <w:t>صاحب</w:t>
        </w:r>
        <w:r w:rsidR="00B444A8" w:rsidRPr="00A52812">
          <w:rPr>
            <w:rStyle w:val="Hyperlink"/>
            <w:noProof/>
            <w:rtl/>
          </w:rPr>
          <w:t xml:space="preserve"> </w:t>
        </w:r>
        <w:r w:rsidR="00B444A8" w:rsidRPr="00A52812">
          <w:rPr>
            <w:rStyle w:val="Hyperlink"/>
            <w:rFonts w:hint="eastAsia"/>
            <w:noProof/>
            <w:rtl/>
          </w:rPr>
          <w:t>ر</w:t>
        </w:r>
        <w:r w:rsidR="00B444A8" w:rsidRPr="00A52812">
          <w:rPr>
            <w:rStyle w:val="Hyperlink"/>
            <w:rFonts w:hint="cs"/>
            <w:noProof/>
            <w:rtl/>
          </w:rPr>
          <w:t>ی</w:t>
        </w:r>
        <w:r w:rsidR="00B444A8" w:rsidRPr="00A52812">
          <w:rPr>
            <w:rStyle w:val="Hyperlink"/>
            <w:rFonts w:hint="eastAsia"/>
            <w:noProof/>
            <w:rtl/>
          </w:rPr>
          <w:t>اض</w:t>
        </w:r>
        <w:r w:rsidR="00B444A8">
          <w:rPr>
            <w:noProof/>
            <w:webHidden/>
            <w:rtl/>
          </w:rPr>
          <w:tab/>
        </w:r>
        <w:r w:rsidR="00B444A8">
          <w:rPr>
            <w:rStyle w:val="Hyperlink"/>
            <w:noProof/>
            <w:rtl/>
          </w:rPr>
          <w:fldChar w:fldCharType="begin"/>
        </w:r>
        <w:r w:rsidR="00B444A8">
          <w:rPr>
            <w:noProof/>
            <w:webHidden/>
            <w:rtl/>
          </w:rPr>
          <w:instrText xml:space="preserve"> </w:instrText>
        </w:r>
        <w:r w:rsidR="00B444A8">
          <w:rPr>
            <w:noProof/>
            <w:webHidden/>
          </w:rPr>
          <w:instrText xml:space="preserve">PAGEREF </w:instrText>
        </w:r>
        <w:r w:rsidR="00B444A8">
          <w:rPr>
            <w:noProof/>
            <w:webHidden/>
            <w:rtl/>
          </w:rPr>
          <w:instrText>_</w:instrText>
        </w:r>
        <w:r w:rsidR="00B444A8">
          <w:rPr>
            <w:noProof/>
            <w:webHidden/>
          </w:rPr>
          <w:instrText>Toc</w:instrText>
        </w:r>
        <w:r w:rsidR="00B444A8">
          <w:rPr>
            <w:noProof/>
            <w:webHidden/>
            <w:rtl/>
          </w:rPr>
          <w:instrText xml:space="preserve">535376624 </w:instrText>
        </w:r>
        <w:r w:rsidR="00B444A8">
          <w:rPr>
            <w:noProof/>
            <w:webHidden/>
          </w:rPr>
          <w:instrText>\h</w:instrText>
        </w:r>
        <w:r w:rsidR="00B444A8">
          <w:rPr>
            <w:noProof/>
            <w:webHidden/>
            <w:rtl/>
          </w:rPr>
          <w:instrText xml:space="preserve"> </w:instrText>
        </w:r>
        <w:r w:rsidR="00B444A8">
          <w:rPr>
            <w:rStyle w:val="Hyperlink"/>
            <w:noProof/>
            <w:rtl/>
          </w:rPr>
        </w:r>
        <w:r w:rsidR="00B444A8">
          <w:rPr>
            <w:rStyle w:val="Hyperlink"/>
            <w:noProof/>
            <w:rtl/>
          </w:rPr>
          <w:fldChar w:fldCharType="separate"/>
        </w:r>
        <w:r w:rsidR="00B444A8">
          <w:rPr>
            <w:noProof/>
            <w:webHidden/>
            <w:rtl/>
          </w:rPr>
          <w:t>4</w:t>
        </w:r>
        <w:r w:rsidR="00B444A8">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3161D">
        <w:rPr>
          <w:rFonts w:hint="cs"/>
          <w:rtl/>
        </w:rPr>
        <w:t>شرط</w:t>
      </w:r>
      <w:r w:rsidR="0093161D">
        <w:rPr>
          <w:rtl/>
        </w:rPr>
        <w:t xml:space="preserve"> </w:t>
      </w:r>
      <w:r w:rsidR="0093161D">
        <w:rPr>
          <w:rFonts w:hint="cs"/>
          <w:rtl/>
        </w:rPr>
        <w:t>پنجم</w:t>
      </w:r>
      <w:r w:rsidR="0093161D">
        <w:rPr>
          <w:rtl/>
        </w:rPr>
        <w:t>:</w:t>
      </w:r>
      <w:r w:rsidR="005A0C79">
        <w:t xml:space="preserve"> </w:t>
      </w:r>
      <w:r w:rsidR="0093161D">
        <w:rPr>
          <w:rFonts w:hint="cs"/>
          <w:rtl/>
        </w:rPr>
        <w:t>مقتول،</w:t>
      </w:r>
      <w:r w:rsidR="005A0C79">
        <w:t xml:space="preserve"> </w:t>
      </w:r>
      <w:r w:rsidR="0093161D">
        <w:rPr>
          <w:rFonts w:hint="cs"/>
          <w:rtl/>
        </w:rPr>
        <w:t>محقون</w:t>
      </w:r>
      <w:r w:rsidR="0093161D">
        <w:rPr>
          <w:rtl/>
        </w:rPr>
        <w:t xml:space="preserve"> </w:t>
      </w:r>
      <w:r w:rsidR="0093161D">
        <w:rPr>
          <w:rFonts w:hint="cs"/>
          <w:rtl/>
        </w:rPr>
        <w:t>الدم</w:t>
      </w:r>
      <w:r w:rsidR="0093161D">
        <w:rPr>
          <w:rtl/>
        </w:rPr>
        <w:t xml:space="preserve"> </w:t>
      </w:r>
      <w:r w:rsidR="0093161D">
        <w:rPr>
          <w:rFonts w:hint="cs"/>
          <w:rtl/>
        </w:rPr>
        <w:t>باشد</w:t>
      </w:r>
      <w:r w:rsidR="00025B70">
        <w:rPr>
          <w:rFonts w:hint="cs"/>
          <w:rtl/>
        </w:rPr>
        <w:t xml:space="preserve"> </w:t>
      </w:r>
      <w:r w:rsidR="00386C11" w:rsidRPr="00A6366F">
        <w:rPr>
          <w:rFonts w:hint="cs"/>
          <w:rtl/>
        </w:rPr>
        <w:t>/</w:t>
      </w:r>
      <w:bookmarkStart w:id="1" w:name="BokSabj_d"/>
      <w:bookmarkEnd w:id="1"/>
      <w:r w:rsidR="0093161D">
        <w:rPr>
          <w:rFonts w:hint="cs"/>
          <w:rtl/>
        </w:rPr>
        <w:t>شروط</w:t>
      </w:r>
      <w:r w:rsidR="0093161D">
        <w:rPr>
          <w:rtl/>
        </w:rPr>
        <w:t xml:space="preserve"> </w:t>
      </w:r>
      <w:r w:rsidR="0093161D">
        <w:rPr>
          <w:rFonts w:hint="cs"/>
          <w:rtl/>
        </w:rPr>
        <w:t>قصاص</w:t>
      </w:r>
      <w:r w:rsidR="00386C11" w:rsidRPr="00A6366F">
        <w:rPr>
          <w:rFonts w:hint="cs"/>
          <w:rtl/>
        </w:rPr>
        <w:t xml:space="preserve"> /</w:t>
      </w:r>
      <w:bookmarkStart w:id="2" w:name="Bokkolli"/>
      <w:bookmarkEnd w:id="2"/>
      <w:r w:rsidR="0093161D">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850434" w:rsidRPr="008B2B17" w:rsidRDefault="00850434" w:rsidP="00850434">
      <w:pPr>
        <w:jc w:val="both"/>
        <w:rPr>
          <w:color w:val="000000" w:themeColor="text1"/>
          <w:sz w:val="28"/>
          <w:rtl/>
        </w:rPr>
      </w:pPr>
      <w:r w:rsidRPr="008B2B17">
        <w:rPr>
          <w:rFonts w:hint="cs"/>
          <w:color w:val="000000" w:themeColor="text1"/>
          <w:sz w:val="28"/>
          <w:rtl/>
        </w:rPr>
        <w:t>بحث در شروط قصاص منتهی شد به اینکه یکی از اموری که شرط قصاص است این است که وقوع جنایت قتل ب</w:t>
      </w:r>
      <w:r w:rsidR="00295018">
        <w:rPr>
          <w:rFonts w:hint="cs"/>
          <w:color w:val="000000" w:themeColor="text1"/>
          <w:sz w:val="28"/>
          <w:rtl/>
        </w:rPr>
        <w:t xml:space="preserve">ه </w:t>
      </w:r>
      <w:r w:rsidRPr="008B2B17">
        <w:rPr>
          <w:rFonts w:hint="cs"/>
          <w:color w:val="000000" w:themeColor="text1"/>
          <w:sz w:val="28"/>
          <w:rtl/>
        </w:rPr>
        <w:t>واسطه ی سرایت نباشد</w:t>
      </w:r>
      <w:r w:rsidR="00AE5FB6">
        <w:rPr>
          <w:rFonts w:hint="cs"/>
          <w:color w:val="000000" w:themeColor="text1"/>
          <w:sz w:val="28"/>
          <w:rtl/>
        </w:rPr>
        <w:t>.</w:t>
      </w:r>
      <w:r w:rsidRPr="008B2B17">
        <w:rPr>
          <w:rFonts w:hint="cs"/>
          <w:color w:val="000000" w:themeColor="text1"/>
          <w:sz w:val="28"/>
          <w:rtl/>
        </w:rPr>
        <w:t xml:space="preserve"> اگر به این واسطه بود قصاص ثابت نیست.</w:t>
      </w:r>
      <w:r w:rsidR="00AE5FB6">
        <w:rPr>
          <w:rFonts w:hint="cs"/>
          <w:color w:val="000000" w:themeColor="text1"/>
          <w:sz w:val="28"/>
          <w:rtl/>
        </w:rPr>
        <w:t xml:space="preserve"> </w:t>
      </w:r>
      <w:r w:rsidRPr="008B2B17">
        <w:rPr>
          <w:rFonts w:hint="cs"/>
          <w:color w:val="000000" w:themeColor="text1"/>
          <w:sz w:val="28"/>
          <w:rtl/>
        </w:rPr>
        <w:t>به مناسبت این بحث مطرح شد که این حکم شامل تعزیر هم هست یا نه. نسبت به قصاص گفتیم این حکم شامل تعزیر هم هست در نتیجه اگر حاکم کسی را تعزیر کرد و منجر به سرایت و مرگ او شد قصاص ثابت نیست چون حاکم معذور بوده است. اما نسبت به دیه هر</w:t>
      </w:r>
      <w:r w:rsidR="00333F58">
        <w:rPr>
          <w:rFonts w:hint="cs"/>
          <w:color w:val="000000" w:themeColor="text1"/>
          <w:sz w:val="28"/>
          <w:rtl/>
        </w:rPr>
        <w:t xml:space="preserve"> </w:t>
      </w:r>
      <w:r w:rsidRPr="008B2B17">
        <w:rPr>
          <w:rFonts w:hint="cs"/>
          <w:color w:val="000000" w:themeColor="text1"/>
          <w:sz w:val="28"/>
          <w:rtl/>
        </w:rPr>
        <w:t>چند بحث استطرادی است و مربوط به بحث دیات است ولی چون در کلمات بعضی فقها در ضمن این شرط پنجم مطرح شده است متعرض می شویم.</w:t>
      </w:r>
    </w:p>
    <w:p w:rsidR="00850434" w:rsidRPr="008B2B17" w:rsidRDefault="00850434" w:rsidP="00AE5FB6">
      <w:pPr>
        <w:pStyle w:val="Heading1"/>
        <w:rPr>
          <w:rtl/>
        </w:rPr>
      </w:pPr>
      <w:bookmarkStart w:id="3" w:name="_Toc535376615"/>
      <w:r w:rsidRPr="008B2B17">
        <w:rPr>
          <w:rFonts w:hint="cs"/>
          <w:rtl/>
        </w:rPr>
        <w:t>الحاق تعزیر به حد</w:t>
      </w:r>
      <w:r w:rsidR="00AE5FB6">
        <w:rPr>
          <w:rFonts w:hint="cs"/>
          <w:rtl/>
        </w:rPr>
        <w:t>،</w:t>
      </w:r>
      <w:r w:rsidRPr="008B2B17">
        <w:rPr>
          <w:rFonts w:hint="cs"/>
          <w:rtl/>
        </w:rPr>
        <w:t xml:space="preserve"> در بحث دیه</w:t>
      </w:r>
      <w:bookmarkEnd w:id="3"/>
    </w:p>
    <w:p w:rsidR="00850434" w:rsidRPr="008B2B17" w:rsidRDefault="00850434" w:rsidP="00DF2768">
      <w:pPr>
        <w:jc w:val="both"/>
        <w:rPr>
          <w:color w:val="000000" w:themeColor="text1"/>
          <w:sz w:val="28"/>
          <w:rtl/>
        </w:rPr>
      </w:pPr>
      <w:r w:rsidRPr="008B2B17">
        <w:rPr>
          <w:rFonts w:hint="cs"/>
          <w:color w:val="000000" w:themeColor="text1"/>
          <w:sz w:val="28"/>
          <w:rtl/>
        </w:rPr>
        <w:t>سؤال این است که اگر حاکم کسی را تعزیر کرد و منجر به سرایت و قتل شخص شد آیا دیه ثابت هست یا نه؟ اگر بخواهیم حکم به عدم دیه کنیم این حکم خلاف قاعده است چون قاعده اقتضا می کند که هر جنایتی ولو غیر عمدی موجب دیه است لذا اگر دلیلی بر عدم دیه نداشته باشیم دیه ثابت است. البته در مقام</w:t>
      </w:r>
      <w:r w:rsidR="00AE5FB6">
        <w:rPr>
          <w:rFonts w:hint="cs"/>
          <w:color w:val="000000" w:themeColor="text1"/>
          <w:sz w:val="28"/>
          <w:rtl/>
        </w:rPr>
        <w:t>،</w:t>
      </w:r>
      <w:r w:rsidRPr="008B2B17">
        <w:rPr>
          <w:rFonts w:hint="cs"/>
          <w:color w:val="000000" w:themeColor="text1"/>
          <w:sz w:val="28"/>
          <w:rtl/>
        </w:rPr>
        <w:t xml:space="preserve"> مقتضای نصوصی که در جلسه‌ی قبل بحث کردیم این است که حد اگر موجب سرایت و مرگ شد موجب دیه نیست و از آن عموم</w:t>
      </w:r>
      <w:r w:rsidR="00AE5FB6">
        <w:rPr>
          <w:rFonts w:hint="cs"/>
          <w:color w:val="000000" w:themeColor="text1"/>
          <w:sz w:val="28"/>
          <w:rtl/>
        </w:rPr>
        <w:t>ات دیه</w:t>
      </w:r>
      <w:r w:rsidRPr="008B2B17">
        <w:rPr>
          <w:rFonts w:hint="cs"/>
          <w:color w:val="000000" w:themeColor="text1"/>
          <w:sz w:val="28"/>
          <w:rtl/>
        </w:rPr>
        <w:t xml:space="preserve"> استثناء شده است. این استثناء در مورد حد بود ولی در جلسه‌ی قبل گفتیم بعید نیست شامل تعزیر هم بشود.</w:t>
      </w:r>
    </w:p>
    <w:p w:rsidR="00850434" w:rsidRPr="008B2B17" w:rsidRDefault="00850434" w:rsidP="00AE5FB6">
      <w:pPr>
        <w:pStyle w:val="Heading1"/>
        <w:rPr>
          <w:rtl/>
        </w:rPr>
      </w:pPr>
      <w:bookmarkStart w:id="4" w:name="_Toc535376616"/>
      <w:r w:rsidRPr="008B2B17">
        <w:rPr>
          <w:rFonts w:hint="cs"/>
          <w:rtl/>
        </w:rPr>
        <w:lastRenderedPageBreak/>
        <w:t>استدلال به قاعده ی احسان در عدم ثبوت دیه</w:t>
      </w:r>
      <w:bookmarkEnd w:id="4"/>
    </w:p>
    <w:p w:rsidR="00850434" w:rsidRPr="008B2B17" w:rsidRDefault="00850434" w:rsidP="00CF0486">
      <w:pPr>
        <w:jc w:val="both"/>
        <w:rPr>
          <w:rFonts w:ascii="Nassim" w:hAnsi="Nassim"/>
          <w:color w:val="000000" w:themeColor="text1"/>
          <w:sz w:val="28"/>
          <w:shd w:val="clear" w:color="auto" w:fill="FFFFFF"/>
          <w:rtl/>
        </w:rPr>
      </w:pPr>
      <w:r w:rsidRPr="008B2B17">
        <w:rPr>
          <w:rFonts w:hint="cs"/>
          <w:color w:val="000000" w:themeColor="text1"/>
          <w:sz w:val="28"/>
          <w:rtl/>
        </w:rPr>
        <w:t>علاوه بر نصوص خاصه ای که استدلال شده بود برای عدم ثبوت دیه در جایی که حاکم کسی را قصاص ما دون الحد کند و موجب قتل شخص شود و گفتیم شامل تعزیر هم می شود</w:t>
      </w:r>
      <w:r w:rsidR="00AE5FB6">
        <w:rPr>
          <w:rFonts w:hint="cs"/>
          <w:color w:val="000000" w:themeColor="text1"/>
          <w:sz w:val="28"/>
          <w:rtl/>
        </w:rPr>
        <w:t>،</w:t>
      </w:r>
      <w:r w:rsidRPr="008B2B17">
        <w:rPr>
          <w:rFonts w:hint="cs"/>
          <w:color w:val="000000" w:themeColor="text1"/>
          <w:sz w:val="28"/>
          <w:rtl/>
        </w:rPr>
        <w:t xml:space="preserve"> به قاعده‌ی احسان هم استدلال شده است.</w:t>
      </w:r>
      <w:r w:rsidR="00AE5FB6">
        <w:rPr>
          <w:rFonts w:hint="cs"/>
          <w:color w:val="000000" w:themeColor="text1"/>
          <w:sz w:val="28"/>
          <w:rtl/>
        </w:rPr>
        <w:t xml:space="preserve"> این قاعده می گوید</w:t>
      </w:r>
      <w:r w:rsidRPr="008B2B17">
        <w:rPr>
          <w:rFonts w:hint="cs"/>
          <w:color w:val="000000" w:themeColor="text1"/>
          <w:sz w:val="28"/>
          <w:rtl/>
        </w:rPr>
        <w:t xml:space="preserve"> </w:t>
      </w:r>
      <w:r w:rsidR="00AE5FB6">
        <w:rPr>
          <w:rFonts w:ascii="Arial" w:hAnsi="Arial" w:cs="Arial" w:hint="cs"/>
          <w:color w:val="008000"/>
          <w:sz w:val="28"/>
          <w:shd w:val="clear" w:color="auto" w:fill="FFFFFF"/>
          <w:rtl/>
        </w:rPr>
        <w:t>﴿</w:t>
      </w:r>
      <w:r w:rsidR="00AE5FB6" w:rsidRPr="00AE5FB6">
        <w:rPr>
          <w:rFonts w:ascii="Nassim" w:hAnsi="Nassim"/>
          <w:color w:val="008000"/>
          <w:sz w:val="28"/>
          <w:shd w:val="clear" w:color="auto" w:fill="FFFFFF"/>
          <w:rtl/>
        </w:rPr>
        <w:t>مَا عَلَى</w:t>
      </w:r>
      <w:r w:rsidR="00AE5FB6" w:rsidRPr="00AE5FB6">
        <w:rPr>
          <w:rFonts w:ascii="Cambria" w:hAnsi="Cambria" w:cs="Cambria" w:hint="cs"/>
          <w:color w:val="008000"/>
          <w:sz w:val="28"/>
          <w:shd w:val="clear" w:color="auto" w:fill="FFFFFF"/>
          <w:rtl/>
        </w:rPr>
        <w:t> </w:t>
      </w:r>
      <w:r w:rsidR="00AE5FB6" w:rsidRPr="00AE5FB6">
        <w:rPr>
          <w:rStyle w:val="hilight"/>
          <w:rFonts w:ascii="Nassim" w:hAnsi="Nassim"/>
          <w:color w:val="008000"/>
          <w:sz w:val="28"/>
          <w:shd w:val="clear" w:color="auto" w:fill="FFFFFF"/>
          <w:rtl/>
        </w:rPr>
        <w:t>الْمُحْسِنِينَ</w:t>
      </w:r>
      <w:r w:rsidR="00AE5FB6" w:rsidRPr="00AE5FB6">
        <w:rPr>
          <w:rFonts w:ascii="Cambria" w:hAnsi="Cambria" w:cs="Cambria" w:hint="cs"/>
          <w:color w:val="008000"/>
          <w:sz w:val="28"/>
          <w:shd w:val="clear" w:color="auto" w:fill="FFFFFF"/>
          <w:rtl/>
        </w:rPr>
        <w:t> </w:t>
      </w:r>
      <w:r w:rsidR="00AE5FB6" w:rsidRPr="00AE5FB6">
        <w:rPr>
          <w:rFonts w:ascii="Nassim" w:hAnsi="Nassim"/>
          <w:color w:val="008000"/>
          <w:sz w:val="28"/>
          <w:shd w:val="clear" w:color="auto" w:fill="FFFFFF"/>
          <w:rtl/>
        </w:rPr>
        <w:t>مِن سَبِيل</w:t>
      </w:r>
      <w:r w:rsidRPr="00AE5FB6">
        <w:rPr>
          <w:rFonts w:ascii="Nassim" w:hAnsi="Nassim"/>
          <w:color w:val="008000"/>
          <w:sz w:val="28"/>
          <w:shd w:val="clear" w:color="auto" w:fill="FFFFFF"/>
          <w:rtl/>
        </w:rPr>
        <w:t>ٍ</w:t>
      </w:r>
      <w:r w:rsidR="00AE5FB6" w:rsidRPr="00AE5FB6">
        <w:rPr>
          <w:rFonts w:ascii="Arial" w:hAnsi="Arial" w:cs="Arial" w:hint="cs"/>
          <w:color w:val="008000"/>
          <w:sz w:val="28"/>
          <w:shd w:val="clear" w:color="auto" w:fill="FFFFFF"/>
          <w:rtl/>
        </w:rPr>
        <w:t>﴾</w:t>
      </w:r>
      <w:r w:rsidR="00AE5FB6">
        <w:rPr>
          <w:rStyle w:val="FootnoteReference"/>
          <w:rFonts w:ascii="Arial" w:hAnsi="Arial" w:cs="Arial"/>
          <w:color w:val="008000"/>
          <w:sz w:val="28"/>
          <w:shd w:val="clear" w:color="auto" w:fill="FFFFFF"/>
          <w:rtl/>
        </w:rPr>
        <w:footnoteReference w:id="1"/>
      </w:r>
      <w:r w:rsidRPr="008B2B17">
        <w:rPr>
          <w:rFonts w:ascii="Nassim" w:hAnsi="Nassim" w:hint="cs"/>
          <w:color w:val="000000" w:themeColor="text1"/>
          <w:sz w:val="28"/>
          <w:shd w:val="clear" w:color="auto" w:fill="FFFFFF"/>
          <w:rtl/>
        </w:rPr>
        <w:t xml:space="preserve"> حاکمی هم که تعزیر انجام داده است و کار او مشروع هم بوده است محسن است در نتیجه ثبوت دیه برای او با قاعده‌ی احسان ناسازگار است.</w:t>
      </w:r>
      <w:r w:rsidR="00AE5FB6">
        <w:rPr>
          <w:rFonts w:ascii="Nassim" w:hAnsi="Nassim" w:hint="cs"/>
          <w:color w:val="000000" w:themeColor="text1"/>
          <w:sz w:val="28"/>
          <w:shd w:val="clear" w:color="auto" w:fill="FFFFFF"/>
          <w:rtl/>
        </w:rPr>
        <w:t xml:space="preserve"> </w:t>
      </w:r>
      <w:r w:rsidRPr="008B2B17">
        <w:rPr>
          <w:rFonts w:ascii="Nassim" w:hAnsi="Nassim" w:hint="cs"/>
          <w:color w:val="000000" w:themeColor="text1"/>
          <w:sz w:val="28"/>
          <w:shd w:val="clear" w:color="auto" w:fill="FFFFFF"/>
          <w:rtl/>
        </w:rPr>
        <w:t>اتلاف هم در جایی که احسان نباشد موجب ضمان است ولی اگر مصداق قاعده‌ی احسان شد موجب ضمان نیست به دلیل اینکه ضمان</w:t>
      </w:r>
      <w:r w:rsidR="00423CB5">
        <w:rPr>
          <w:rFonts w:ascii="Nassim" w:hAnsi="Nassim" w:hint="cs"/>
          <w:color w:val="000000" w:themeColor="text1"/>
          <w:sz w:val="28"/>
          <w:shd w:val="clear" w:color="auto" w:fill="FFFFFF"/>
          <w:rtl/>
        </w:rPr>
        <w:t>،</w:t>
      </w:r>
      <w:r w:rsidRPr="008B2B17">
        <w:rPr>
          <w:rFonts w:ascii="Nassim" w:hAnsi="Nassim" w:hint="cs"/>
          <w:color w:val="000000" w:themeColor="text1"/>
          <w:sz w:val="28"/>
          <w:shd w:val="clear" w:color="auto" w:fill="FFFFFF"/>
          <w:rtl/>
        </w:rPr>
        <w:t xml:space="preserve"> سبیل بر شخص است که در این قاعده نفی شده است.</w:t>
      </w:r>
      <w:r w:rsidR="00423CB5">
        <w:rPr>
          <w:rFonts w:ascii="Nassim" w:hAnsi="Nassim" w:hint="cs"/>
          <w:color w:val="000000" w:themeColor="text1"/>
          <w:sz w:val="28"/>
          <w:shd w:val="clear" w:color="auto" w:fill="FFFFFF"/>
          <w:rtl/>
        </w:rPr>
        <w:t xml:space="preserve"> </w:t>
      </w:r>
      <w:r w:rsidRPr="008B2B17">
        <w:rPr>
          <w:rFonts w:ascii="Nassim" w:hAnsi="Nassim" w:hint="cs"/>
          <w:color w:val="000000" w:themeColor="text1"/>
          <w:sz w:val="28"/>
          <w:shd w:val="clear" w:color="auto" w:fill="FFFFFF"/>
          <w:rtl/>
        </w:rPr>
        <w:t>ما قاعده‌ی احسان را مفصلا در کتاب المبسوط</w:t>
      </w:r>
      <w:r w:rsidR="00423CB5">
        <w:rPr>
          <w:rStyle w:val="FootnoteReference"/>
          <w:rFonts w:ascii="Nassim" w:hAnsi="Nassim"/>
          <w:color w:val="000000" w:themeColor="text1"/>
          <w:sz w:val="28"/>
          <w:shd w:val="clear" w:color="auto" w:fill="FFFFFF"/>
          <w:rtl/>
        </w:rPr>
        <w:footnoteReference w:id="2"/>
      </w:r>
      <w:r w:rsidRPr="008B2B17">
        <w:rPr>
          <w:rFonts w:ascii="Nassim" w:hAnsi="Nassim" w:hint="cs"/>
          <w:color w:val="000000" w:themeColor="text1"/>
          <w:sz w:val="28"/>
          <w:shd w:val="clear" w:color="auto" w:fill="FFFFFF"/>
          <w:rtl/>
        </w:rPr>
        <w:t xml:space="preserve"> بحث کرده ایم به مناسبت اینکه اگر پزشک حاذقی عملی انجام داد ولی موجب مرگ شخص یا نقص عضو شد</w:t>
      </w:r>
      <w:r w:rsidR="00CF0486">
        <w:rPr>
          <w:rFonts w:ascii="Nassim" w:hAnsi="Nassim" w:hint="cs"/>
          <w:color w:val="000000" w:themeColor="text1"/>
          <w:sz w:val="28"/>
          <w:shd w:val="clear" w:color="auto" w:fill="FFFFFF"/>
          <w:rtl/>
        </w:rPr>
        <w:t>،</w:t>
      </w:r>
      <w:r w:rsidR="00CF0486" w:rsidRPr="00CF0486">
        <w:rPr>
          <w:rFonts w:ascii="Nassim" w:hAnsi="Nassim" w:hint="cs"/>
          <w:color w:val="000000" w:themeColor="text1"/>
          <w:sz w:val="28"/>
          <w:shd w:val="clear" w:color="auto" w:fill="FFFFFF"/>
          <w:rtl/>
        </w:rPr>
        <w:t xml:space="preserve"> </w:t>
      </w:r>
      <w:r w:rsidR="00CF0486" w:rsidRPr="008B2B17">
        <w:rPr>
          <w:rFonts w:ascii="Nassim" w:hAnsi="Nassim" w:hint="cs"/>
          <w:color w:val="000000" w:themeColor="text1"/>
          <w:sz w:val="28"/>
          <w:shd w:val="clear" w:color="auto" w:fill="FFFFFF"/>
          <w:rtl/>
        </w:rPr>
        <w:t>به خاطر قاعده‌ی احسان</w:t>
      </w:r>
      <w:r w:rsidRPr="008B2B17">
        <w:rPr>
          <w:rFonts w:ascii="Nassim" w:hAnsi="Nassim" w:hint="cs"/>
          <w:color w:val="000000" w:themeColor="text1"/>
          <w:sz w:val="28"/>
          <w:shd w:val="clear" w:color="auto" w:fill="FFFFFF"/>
          <w:rtl/>
        </w:rPr>
        <w:t xml:space="preserve"> ضامن نیست. ما نحن فیه هم از مصادیق این قاعده است.</w:t>
      </w:r>
    </w:p>
    <w:p w:rsidR="00850434" w:rsidRPr="008B2B17" w:rsidRDefault="00850434" w:rsidP="00423CB5">
      <w:pPr>
        <w:pStyle w:val="Heading2"/>
        <w:rPr>
          <w:shd w:val="clear" w:color="auto" w:fill="FFFFFF"/>
          <w:rtl/>
        </w:rPr>
      </w:pPr>
      <w:bookmarkStart w:id="5" w:name="_Toc535376617"/>
      <w:r w:rsidRPr="008B2B17">
        <w:rPr>
          <w:rFonts w:hint="cs"/>
          <w:shd w:val="clear" w:color="auto" w:fill="FFFFFF"/>
          <w:rtl/>
        </w:rPr>
        <w:t>اشکال صاحب جواهر به قاعده‌ی احسان</w:t>
      </w:r>
      <w:bookmarkEnd w:id="5"/>
    </w:p>
    <w:p w:rsidR="00850434" w:rsidRPr="008B2B17" w:rsidRDefault="00850434" w:rsidP="00850434">
      <w:pPr>
        <w:jc w:val="both"/>
        <w:rPr>
          <w:rFonts w:ascii="Nassim" w:hAnsi="Nassim"/>
          <w:color w:val="000000" w:themeColor="text1"/>
          <w:sz w:val="28"/>
          <w:shd w:val="clear" w:color="auto" w:fill="FFFFFF"/>
          <w:rtl/>
        </w:rPr>
      </w:pPr>
      <w:r w:rsidRPr="008B2B17">
        <w:rPr>
          <w:rFonts w:ascii="Nassim" w:hAnsi="Nassim" w:hint="cs"/>
          <w:color w:val="000000" w:themeColor="text1"/>
          <w:sz w:val="28"/>
          <w:shd w:val="clear" w:color="auto" w:fill="FFFFFF"/>
          <w:rtl/>
        </w:rPr>
        <w:t>ایشان فرموده</w:t>
      </w:r>
      <w:r w:rsidR="00AC06D2">
        <w:rPr>
          <w:rStyle w:val="FootnoteReference"/>
          <w:rFonts w:ascii="Nassim" w:hAnsi="Nassim"/>
          <w:color w:val="000000" w:themeColor="text1"/>
          <w:sz w:val="28"/>
          <w:shd w:val="clear" w:color="auto" w:fill="FFFFFF"/>
          <w:rtl/>
        </w:rPr>
        <w:footnoteReference w:id="3"/>
      </w:r>
      <w:r w:rsidRPr="008B2B17">
        <w:rPr>
          <w:rFonts w:ascii="Nassim" w:hAnsi="Nassim" w:hint="cs"/>
          <w:color w:val="000000" w:themeColor="text1"/>
          <w:sz w:val="28"/>
          <w:shd w:val="clear" w:color="auto" w:fill="FFFFFF"/>
          <w:rtl/>
        </w:rPr>
        <w:t xml:space="preserve"> است که نمی توان به عموم این قا</w:t>
      </w:r>
      <w:r w:rsidR="00423CB5">
        <w:rPr>
          <w:rFonts w:ascii="Nassim" w:hAnsi="Nassim" w:hint="cs"/>
          <w:color w:val="000000" w:themeColor="text1"/>
          <w:sz w:val="28"/>
          <w:shd w:val="clear" w:color="auto" w:fill="FFFFFF"/>
          <w:rtl/>
        </w:rPr>
        <w:t>عده ملتزم شد مانند عمومیت قاعده‌</w:t>
      </w:r>
      <w:r w:rsidRPr="008B2B17">
        <w:rPr>
          <w:rFonts w:ascii="Nassim" w:hAnsi="Nassim" w:hint="cs"/>
          <w:color w:val="000000" w:themeColor="text1"/>
          <w:sz w:val="28"/>
          <w:shd w:val="clear" w:color="auto" w:fill="FFFFFF"/>
          <w:rtl/>
        </w:rPr>
        <w:t>ی قرعه</w:t>
      </w:r>
      <w:r w:rsidR="000C6B0E">
        <w:rPr>
          <w:rFonts w:ascii="Nassim" w:hAnsi="Nassim" w:hint="cs"/>
          <w:color w:val="000000" w:themeColor="text1"/>
          <w:sz w:val="28"/>
          <w:shd w:val="clear" w:color="auto" w:fill="FFFFFF"/>
          <w:rtl/>
        </w:rPr>
        <w:t>؛</w:t>
      </w:r>
      <w:r w:rsidRPr="008B2B17">
        <w:rPr>
          <w:rFonts w:ascii="Nassim" w:hAnsi="Nassim" w:hint="cs"/>
          <w:color w:val="000000" w:themeColor="text1"/>
          <w:sz w:val="28"/>
          <w:shd w:val="clear" w:color="auto" w:fill="FFFFFF"/>
          <w:rtl/>
        </w:rPr>
        <w:t xml:space="preserve"> به دلیل اینکه پایبندی به عمومیت این قاعده مستلزم فقه جدید است.</w:t>
      </w:r>
      <w:r w:rsidR="009C2320">
        <w:rPr>
          <w:rFonts w:ascii="Nassim" w:hAnsi="Nassim" w:hint="cs"/>
          <w:color w:val="000000" w:themeColor="text1"/>
          <w:sz w:val="28"/>
          <w:shd w:val="clear" w:color="auto" w:fill="FFFFFF"/>
          <w:rtl/>
        </w:rPr>
        <w:t xml:space="preserve"> </w:t>
      </w:r>
      <w:r w:rsidRPr="008B2B17">
        <w:rPr>
          <w:rFonts w:ascii="Nassim" w:hAnsi="Nassim" w:hint="cs"/>
          <w:color w:val="000000" w:themeColor="text1"/>
          <w:sz w:val="28"/>
          <w:shd w:val="clear" w:color="auto" w:fill="FFFFFF"/>
          <w:rtl/>
        </w:rPr>
        <w:t>ایشان به خاطر تطبیقاتی که در این قاعده انجام داده اند چنین فرمایشی دارند که ما در کتاب المبسوط بیان کرده ایم که این موارد از تطبیقات قاعده‌ی ضمان نیست.</w:t>
      </w:r>
    </w:p>
    <w:p w:rsidR="00850434" w:rsidRPr="008B2B17" w:rsidRDefault="00850434" w:rsidP="00E35147">
      <w:pPr>
        <w:pStyle w:val="Heading1"/>
        <w:rPr>
          <w:shd w:val="clear" w:color="auto" w:fill="FFFFFF"/>
          <w:rtl/>
        </w:rPr>
      </w:pPr>
      <w:bookmarkStart w:id="6" w:name="_Toc535376618"/>
      <w:r w:rsidRPr="008B2B17">
        <w:rPr>
          <w:rFonts w:hint="cs"/>
          <w:shd w:val="clear" w:color="auto" w:fill="FFFFFF"/>
          <w:rtl/>
        </w:rPr>
        <w:t>مفاد قاعده‌ی احسان</w:t>
      </w:r>
      <w:bookmarkEnd w:id="6"/>
    </w:p>
    <w:p w:rsidR="00850434" w:rsidRPr="008B2B17" w:rsidRDefault="00897CB8" w:rsidP="00E35147">
      <w:pPr>
        <w:jc w:val="both"/>
        <w:rPr>
          <w:rFonts w:ascii="Nassim" w:hAnsi="Nassim"/>
          <w:color w:val="000000" w:themeColor="text1"/>
          <w:sz w:val="28"/>
          <w:shd w:val="clear" w:color="auto" w:fill="FFFFFF"/>
          <w:rtl/>
        </w:rPr>
      </w:pPr>
      <w:r>
        <w:rPr>
          <w:rFonts w:ascii="Nassim" w:hAnsi="Nassim" w:hint="cs"/>
          <w:color w:val="000000" w:themeColor="text1"/>
          <w:sz w:val="28"/>
          <w:shd w:val="clear" w:color="auto" w:fill="FFFFFF"/>
          <w:rtl/>
        </w:rPr>
        <w:t>مفاد این قاعده این است</w:t>
      </w:r>
      <w:r w:rsidR="00E35147">
        <w:rPr>
          <w:rFonts w:ascii="Nassim" w:hAnsi="Nassim" w:hint="cs"/>
          <w:color w:val="000000" w:themeColor="text1"/>
          <w:sz w:val="28"/>
          <w:shd w:val="clear" w:color="auto" w:fill="FFFFFF"/>
          <w:rtl/>
        </w:rPr>
        <w:t>:</w:t>
      </w:r>
      <w:r w:rsidR="00850434" w:rsidRPr="008B2B17">
        <w:rPr>
          <w:rFonts w:ascii="Nassim" w:hAnsi="Nassim" w:hint="cs"/>
          <w:color w:val="000000" w:themeColor="text1"/>
          <w:sz w:val="28"/>
          <w:shd w:val="clear" w:color="auto" w:fill="FFFFFF"/>
          <w:rtl/>
        </w:rPr>
        <w:t xml:space="preserve"> کسی که محسن است ضامن نیست و اگر آن احسان تبعاتی داشته باشد که اگر احسان نبود ضامن بود مثل تلف، ضامن آنها نیست.</w:t>
      </w:r>
    </w:p>
    <w:p w:rsidR="00850434" w:rsidRPr="008B2B17" w:rsidRDefault="00850434" w:rsidP="00E35147">
      <w:pPr>
        <w:pStyle w:val="Heading2"/>
        <w:rPr>
          <w:shd w:val="clear" w:color="auto" w:fill="FFFFFF"/>
          <w:rtl/>
        </w:rPr>
      </w:pPr>
      <w:bookmarkStart w:id="7" w:name="_Toc535376619"/>
      <w:r w:rsidRPr="008B2B17">
        <w:rPr>
          <w:rFonts w:hint="cs"/>
          <w:shd w:val="clear" w:color="auto" w:fill="FFFFFF"/>
          <w:rtl/>
        </w:rPr>
        <w:t>اشکال به قاعده‌ی احسان</w:t>
      </w:r>
      <w:bookmarkEnd w:id="7"/>
    </w:p>
    <w:p w:rsidR="00850434" w:rsidRPr="008B2B17" w:rsidRDefault="00850434" w:rsidP="00850434">
      <w:pPr>
        <w:jc w:val="both"/>
        <w:rPr>
          <w:rFonts w:ascii="Nassim" w:hAnsi="Nassim"/>
          <w:color w:val="000000" w:themeColor="text1"/>
          <w:sz w:val="28"/>
          <w:shd w:val="clear" w:color="auto" w:fill="FFFFFF"/>
          <w:rtl/>
        </w:rPr>
      </w:pPr>
      <w:r w:rsidRPr="008B2B17">
        <w:rPr>
          <w:rFonts w:ascii="Nassim" w:hAnsi="Nassim" w:hint="cs"/>
          <w:color w:val="000000" w:themeColor="text1"/>
          <w:sz w:val="28"/>
          <w:shd w:val="clear" w:color="auto" w:fill="FFFFFF"/>
          <w:rtl/>
        </w:rPr>
        <w:t>در دلالت این قاعده اشکالاتی شده است مثلا در ما نحن فیه گفته اند حاکم خطا کرده است پس فعل ا</w:t>
      </w:r>
      <w:r w:rsidR="00E35147">
        <w:rPr>
          <w:rFonts w:ascii="Nassim" w:hAnsi="Nassim" w:hint="cs"/>
          <w:color w:val="000000" w:themeColor="text1"/>
          <w:sz w:val="28"/>
          <w:shd w:val="clear" w:color="auto" w:fill="FFFFFF"/>
          <w:rtl/>
        </w:rPr>
        <w:t>و</w:t>
      </w:r>
      <w:r w:rsidRPr="008B2B17">
        <w:rPr>
          <w:rFonts w:ascii="Nassim" w:hAnsi="Nassim" w:hint="cs"/>
          <w:color w:val="000000" w:themeColor="text1"/>
          <w:sz w:val="28"/>
          <w:shd w:val="clear" w:color="auto" w:fill="FFFFFF"/>
          <w:rtl/>
        </w:rPr>
        <w:t xml:space="preserve"> مصداق احسان نیست. شخص مستحق این </w:t>
      </w:r>
      <w:r w:rsidR="009C11AD">
        <w:rPr>
          <w:rFonts w:ascii="Nassim" w:hAnsi="Nassim" w:hint="cs"/>
          <w:color w:val="000000" w:themeColor="text1"/>
          <w:sz w:val="28"/>
          <w:shd w:val="clear" w:color="auto" w:fill="FFFFFF"/>
          <w:rtl/>
        </w:rPr>
        <w:t>چنین تعزیری که منجر به موت او ش</w:t>
      </w:r>
      <w:r w:rsidRPr="008B2B17">
        <w:rPr>
          <w:rFonts w:ascii="Nassim" w:hAnsi="Nassim" w:hint="cs"/>
          <w:color w:val="000000" w:themeColor="text1"/>
          <w:sz w:val="28"/>
          <w:shd w:val="clear" w:color="auto" w:fill="FFFFFF"/>
          <w:rtl/>
        </w:rPr>
        <w:t>د</w:t>
      </w:r>
      <w:r w:rsidR="009C11AD">
        <w:rPr>
          <w:rFonts w:ascii="Nassim" w:hAnsi="Nassim" w:hint="cs"/>
          <w:color w:val="000000" w:themeColor="text1"/>
          <w:sz w:val="28"/>
          <w:shd w:val="clear" w:color="auto" w:fill="FFFFFF"/>
          <w:rtl/>
        </w:rPr>
        <w:t>ه،</w:t>
      </w:r>
      <w:r w:rsidRPr="008B2B17">
        <w:rPr>
          <w:rFonts w:ascii="Nassim" w:hAnsi="Nassim" w:hint="cs"/>
          <w:color w:val="000000" w:themeColor="text1"/>
          <w:sz w:val="28"/>
          <w:shd w:val="clear" w:color="auto" w:fill="FFFFFF"/>
          <w:rtl/>
        </w:rPr>
        <w:t xml:space="preserve"> نبوده است.</w:t>
      </w:r>
    </w:p>
    <w:p w:rsidR="00850434" w:rsidRPr="008B2B17" w:rsidRDefault="00850434" w:rsidP="00E35147">
      <w:pPr>
        <w:pStyle w:val="Heading2"/>
        <w:rPr>
          <w:shd w:val="clear" w:color="auto" w:fill="FFFFFF"/>
          <w:rtl/>
        </w:rPr>
      </w:pPr>
      <w:bookmarkStart w:id="8" w:name="_Toc535376620"/>
      <w:r w:rsidRPr="008B2B17">
        <w:rPr>
          <w:rFonts w:hint="cs"/>
          <w:shd w:val="clear" w:color="auto" w:fill="FFFFFF"/>
          <w:rtl/>
        </w:rPr>
        <w:lastRenderedPageBreak/>
        <w:t>دفع اشکال</w:t>
      </w:r>
      <w:bookmarkEnd w:id="8"/>
    </w:p>
    <w:p w:rsidR="00850434" w:rsidRPr="008B2B17" w:rsidRDefault="00850434" w:rsidP="00CF6DB0">
      <w:pPr>
        <w:jc w:val="both"/>
        <w:rPr>
          <w:color w:val="000000" w:themeColor="text1"/>
          <w:sz w:val="28"/>
          <w:rtl/>
        </w:rPr>
      </w:pPr>
      <w:r w:rsidRPr="008B2B17">
        <w:rPr>
          <w:rFonts w:ascii="Nassim" w:hAnsi="Nassim" w:hint="cs"/>
          <w:color w:val="000000" w:themeColor="text1"/>
          <w:sz w:val="28"/>
          <w:shd w:val="clear" w:color="auto" w:fill="FFFFFF"/>
          <w:rtl/>
        </w:rPr>
        <w:t xml:space="preserve">ما برای تکمیل این قاعده از روایتی کمک می گیریم که از این روایت فهمیده می شود که اگر </w:t>
      </w:r>
      <w:r w:rsidR="00745D21">
        <w:rPr>
          <w:rFonts w:ascii="Nassim" w:hAnsi="Nassim" w:hint="cs"/>
          <w:color w:val="000000" w:themeColor="text1"/>
          <w:sz w:val="28"/>
          <w:shd w:val="clear" w:color="auto" w:fill="FFFFFF"/>
          <w:rtl/>
        </w:rPr>
        <w:t xml:space="preserve">چه </w:t>
      </w:r>
      <w:r w:rsidRPr="008B2B17">
        <w:rPr>
          <w:rFonts w:ascii="Nassim" w:hAnsi="Nassim" w:hint="cs"/>
          <w:color w:val="000000" w:themeColor="text1"/>
          <w:sz w:val="28"/>
          <w:shd w:val="clear" w:color="auto" w:fill="FFFFFF"/>
          <w:rtl/>
        </w:rPr>
        <w:t xml:space="preserve">فعل </w:t>
      </w:r>
      <w:r w:rsidR="00745D21">
        <w:rPr>
          <w:rFonts w:ascii="Nassim" w:hAnsi="Nassim" w:hint="cs"/>
          <w:color w:val="000000" w:themeColor="text1"/>
          <w:sz w:val="28"/>
          <w:shd w:val="clear" w:color="auto" w:fill="FFFFFF"/>
          <w:rtl/>
        </w:rPr>
        <w:t>شخص احسان نباشد اما اگر</w:t>
      </w:r>
      <w:r w:rsidRPr="008B2B17">
        <w:rPr>
          <w:rFonts w:ascii="Nassim" w:hAnsi="Nassim" w:hint="cs"/>
          <w:color w:val="000000" w:themeColor="text1"/>
          <w:sz w:val="28"/>
          <w:shd w:val="clear" w:color="auto" w:fill="FFFFFF"/>
          <w:rtl/>
        </w:rPr>
        <w:t xml:space="preserve"> به داعی احسان هم باشد شخص ضامن نیست و موجب قصاص هم نیست. فعل حاکم هم قطعا به داعی احسان بوده است.</w:t>
      </w:r>
      <w:r w:rsidR="00E35147">
        <w:rPr>
          <w:rFonts w:ascii="Nassim" w:hAnsi="Nassim" w:hint="cs"/>
          <w:color w:val="000000" w:themeColor="text1"/>
          <w:sz w:val="28"/>
          <w:shd w:val="clear" w:color="auto" w:fill="FFFFFF"/>
          <w:rtl/>
        </w:rPr>
        <w:t xml:space="preserve"> </w:t>
      </w:r>
      <w:r w:rsidR="00745D21">
        <w:rPr>
          <w:rFonts w:ascii="Nassim" w:hAnsi="Nassim" w:hint="cs"/>
          <w:color w:val="000000" w:themeColor="text1"/>
          <w:sz w:val="28"/>
          <w:shd w:val="clear" w:color="auto" w:fill="FFFFFF"/>
          <w:rtl/>
        </w:rPr>
        <w:t>در روایت آمده است: «</w:t>
      </w:r>
      <w:r w:rsidRPr="008B2B17">
        <w:rPr>
          <w:rFonts w:ascii="Nassim" w:hAnsi="Nassim"/>
          <w:color w:val="000000" w:themeColor="text1"/>
          <w:sz w:val="28"/>
          <w:shd w:val="clear" w:color="auto" w:fill="FFFFFF"/>
          <w:rtl/>
        </w:rPr>
        <w:t>عنه عن ابراهيم عن النوفلي عن السكوني عن جعفر عن ابيه</w:t>
      </w:r>
      <w:r w:rsidRPr="008B2B17">
        <w:rPr>
          <w:rFonts w:ascii="Cambria" w:hAnsi="Cambria" w:cs="Cambria" w:hint="cs"/>
          <w:color w:val="000000" w:themeColor="text1"/>
          <w:sz w:val="28"/>
          <w:shd w:val="clear" w:color="auto" w:fill="FFFFFF"/>
          <w:rtl/>
        </w:rPr>
        <w:t> </w:t>
      </w:r>
      <w:r w:rsidRPr="008B2B17">
        <w:rPr>
          <w:rStyle w:val="alaem"/>
          <w:rFonts w:ascii="Nassim" w:hAnsi="Nassim"/>
          <w:color w:val="000000" w:themeColor="text1"/>
          <w:sz w:val="28"/>
          <w:shd w:val="clear" w:color="auto" w:fill="FFFFFF"/>
          <w:rtl/>
        </w:rPr>
        <w:t>عليه‌السلام</w:t>
      </w:r>
      <w:r w:rsidRPr="008B2B17">
        <w:rPr>
          <w:rFonts w:ascii="Cambria" w:hAnsi="Cambria" w:cs="Cambria" w:hint="cs"/>
          <w:color w:val="000000" w:themeColor="text1"/>
          <w:sz w:val="28"/>
          <w:shd w:val="clear" w:color="auto" w:fill="FFFFFF"/>
          <w:rtl/>
        </w:rPr>
        <w:t> </w:t>
      </w:r>
      <w:r w:rsidRPr="00E35147">
        <w:rPr>
          <w:rFonts w:ascii="Nassim" w:hAnsi="Nassim"/>
          <w:color w:val="008000"/>
          <w:sz w:val="28"/>
          <w:shd w:val="clear" w:color="auto" w:fill="FFFFFF"/>
          <w:rtl/>
        </w:rPr>
        <w:t>ان رجلا</w:t>
      </w:r>
      <w:r w:rsidRPr="00E35147">
        <w:rPr>
          <w:rFonts w:ascii="Cambria" w:hAnsi="Cambria" w:cs="Cambria" w:hint="cs"/>
          <w:color w:val="008000"/>
          <w:sz w:val="28"/>
          <w:shd w:val="clear" w:color="auto" w:fill="FFFFFF"/>
          <w:rtl/>
        </w:rPr>
        <w:t> </w:t>
      </w:r>
      <w:r w:rsidRPr="00E35147">
        <w:rPr>
          <w:rStyle w:val="hilight"/>
          <w:rFonts w:ascii="Nassim" w:hAnsi="Nassim"/>
          <w:color w:val="008000"/>
          <w:sz w:val="28"/>
          <w:shd w:val="clear" w:color="auto" w:fill="FFFFFF"/>
          <w:rtl/>
        </w:rPr>
        <w:t>شرد</w:t>
      </w:r>
      <w:r w:rsidRPr="00E35147">
        <w:rPr>
          <w:rFonts w:ascii="Cambria" w:hAnsi="Cambria" w:cs="Cambria" w:hint="cs"/>
          <w:color w:val="008000"/>
          <w:sz w:val="28"/>
          <w:shd w:val="clear" w:color="auto" w:fill="FFFFFF"/>
          <w:rtl/>
        </w:rPr>
        <w:t> </w:t>
      </w:r>
      <w:r w:rsidRPr="00E35147">
        <w:rPr>
          <w:rStyle w:val="hilight"/>
          <w:rFonts w:ascii="Nassim" w:hAnsi="Nassim"/>
          <w:color w:val="008000"/>
          <w:sz w:val="28"/>
          <w:shd w:val="clear" w:color="auto" w:fill="FFFFFF"/>
          <w:rtl/>
        </w:rPr>
        <w:t>له</w:t>
      </w:r>
      <w:r w:rsidRPr="00E35147">
        <w:rPr>
          <w:rFonts w:ascii="Cambria" w:hAnsi="Cambria" w:cs="Cambria" w:hint="cs"/>
          <w:color w:val="008000"/>
          <w:sz w:val="28"/>
          <w:shd w:val="clear" w:color="auto" w:fill="FFFFFF"/>
          <w:rtl/>
        </w:rPr>
        <w:t> </w:t>
      </w:r>
      <w:r w:rsidRPr="00E35147">
        <w:rPr>
          <w:rStyle w:val="hilight"/>
          <w:rFonts w:ascii="Nassim" w:hAnsi="Nassim"/>
          <w:color w:val="008000"/>
          <w:sz w:val="28"/>
          <w:shd w:val="clear" w:color="auto" w:fill="FFFFFF"/>
          <w:rtl/>
        </w:rPr>
        <w:t>بعيران</w:t>
      </w:r>
      <w:r w:rsidRPr="00E35147">
        <w:rPr>
          <w:rFonts w:ascii="Nassim" w:hAnsi="Nassim" w:hint="cs"/>
          <w:color w:val="008000"/>
          <w:sz w:val="28"/>
          <w:shd w:val="clear" w:color="auto" w:fill="FFFFFF"/>
          <w:rtl/>
        </w:rPr>
        <w:t xml:space="preserve"> </w:t>
      </w:r>
      <w:r w:rsidRPr="00E35147">
        <w:rPr>
          <w:rFonts w:ascii="Nassim" w:hAnsi="Nassim"/>
          <w:color w:val="008000"/>
          <w:sz w:val="28"/>
          <w:shd w:val="clear" w:color="auto" w:fill="FFFFFF"/>
          <w:rtl/>
        </w:rPr>
        <w:t>فاخذهما رجل فقرنهما في حبل فاختنق احدهما و</w:t>
      </w:r>
      <w:r w:rsidR="009350AB">
        <w:rPr>
          <w:rFonts w:ascii="Nassim" w:hAnsi="Nassim" w:hint="cs"/>
          <w:color w:val="008000"/>
          <w:sz w:val="28"/>
          <w:shd w:val="clear" w:color="auto" w:fill="FFFFFF"/>
          <w:rtl/>
        </w:rPr>
        <w:t xml:space="preserve"> </w:t>
      </w:r>
      <w:r w:rsidRPr="00E35147">
        <w:rPr>
          <w:rFonts w:ascii="Nassim" w:hAnsi="Nassim"/>
          <w:color w:val="008000"/>
          <w:sz w:val="28"/>
          <w:shd w:val="clear" w:color="auto" w:fill="FFFFFF"/>
          <w:rtl/>
        </w:rPr>
        <w:t>مات فرفع ذلك إلى علي</w:t>
      </w:r>
      <w:r w:rsidRPr="00E35147">
        <w:rPr>
          <w:rFonts w:ascii="Cambria" w:hAnsi="Cambria" w:cs="Cambria" w:hint="cs"/>
          <w:color w:val="008000"/>
          <w:sz w:val="28"/>
          <w:shd w:val="clear" w:color="auto" w:fill="FFFFFF"/>
          <w:rtl/>
        </w:rPr>
        <w:t> </w:t>
      </w:r>
      <w:r w:rsidRPr="00E35147">
        <w:rPr>
          <w:rStyle w:val="alaem"/>
          <w:rFonts w:ascii="Nassim" w:hAnsi="Nassim"/>
          <w:color w:val="008000"/>
          <w:sz w:val="28"/>
          <w:shd w:val="clear" w:color="auto" w:fill="FFFFFF"/>
          <w:rtl/>
        </w:rPr>
        <w:t>عليه‌السلام</w:t>
      </w:r>
      <w:r w:rsidRPr="00E35147">
        <w:rPr>
          <w:rFonts w:ascii="Cambria" w:hAnsi="Cambria" w:cs="Cambria" w:hint="cs"/>
          <w:color w:val="008000"/>
          <w:sz w:val="28"/>
          <w:shd w:val="clear" w:color="auto" w:fill="FFFFFF"/>
          <w:rtl/>
        </w:rPr>
        <w:t> </w:t>
      </w:r>
      <w:r w:rsidRPr="00E35147">
        <w:rPr>
          <w:rFonts w:ascii="Nassim" w:hAnsi="Nassim"/>
          <w:color w:val="008000"/>
          <w:sz w:val="28"/>
          <w:shd w:val="clear" w:color="auto" w:fill="FFFFFF"/>
          <w:rtl/>
        </w:rPr>
        <w:t>فلم يضمنه وقال : انما اراد الاصلاح</w:t>
      </w:r>
      <w:r w:rsidRPr="008B2B17">
        <w:rPr>
          <w:rFonts w:ascii="Nassim" w:hAnsi="Nassim" w:hint="cs"/>
          <w:color w:val="000000" w:themeColor="text1"/>
          <w:sz w:val="28"/>
          <w:shd w:val="clear" w:color="auto" w:fill="FFFFFF"/>
          <w:rtl/>
        </w:rPr>
        <w:t>»</w:t>
      </w:r>
      <w:r w:rsidR="00E35147">
        <w:rPr>
          <w:rStyle w:val="FootnoteReference"/>
          <w:rFonts w:ascii="Nassim" w:hAnsi="Nassim"/>
          <w:color w:val="000000" w:themeColor="text1"/>
          <w:sz w:val="28"/>
          <w:shd w:val="clear" w:color="auto" w:fill="FFFFFF"/>
          <w:rtl/>
        </w:rPr>
        <w:footnoteReference w:id="4"/>
      </w:r>
      <w:r w:rsidRPr="008B2B17">
        <w:rPr>
          <w:rFonts w:ascii="Nassim" w:hAnsi="Nassim" w:hint="cs"/>
          <w:color w:val="000000" w:themeColor="text1"/>
          <w:sz w:val="28"/>
          <w:shd w:val="clear" w:color="auto" w:fill="FFFFFF"/>
          <w:rtl/>
        </w:rPr>
        <w:t xml:space="preserve"> </w:t>
      </w:r>
      <w:r w:rsidRPr="008B2B17">
        <w:rPr>
          <w:rFonts w:hint="cs"/>
          <w:color w:val="000000" w:themeColor="text1"/>
          <w:sz w:val="28"/>
          <w:rtl/>
        </w:rPr>
        <w:t>حاکم هم که متصدی تعزیر است اراده‌ی اصلاح داشته است. علاوه بر این</w:t>
      </w:r>
      <w:r w:rsidR="00E35147">
        <w:rPr>
          <w:rFonts w:hint="cs"/>
          <w:color w:val="000000" w:themeColor="text1"/>
          <w:sz w:val="28"/>
          <w:rtl/>
        </w:rPr>
        <w:t>،</w:t>
      </w:r>
      <w:r w:rsidRPr="008B2B17">
        <w:rPr>
          <w:rFonts w:hint="cs"/>
          <w:color w:val="000000" w:themeColor="text1"/>
          <w:sz w:val="28"/>
          <w:rtl/>
        </w:rPr>
        <w:t xml:space="preserve"> تقریبی هم برای خود آیه در المب</w:t>
      </w:r>
      <w:r w:rsidR="00E35147">
        <w:rPr>
          <w:rFonts w:hint="cs"/>
          <w:color w:val="000000" w:themeColor="text1"/>
          <w:sz w:val="28"/>
          <w:rtl/>
        </w:rPr>
        <w:t>س</w:t>
      </w:r>
      <w:r w:rsidRPr="008B2B17">
        <w:rPr>
          <w:rFonts w:hint="cs"/>
          <w:color w:val="000000" w:themeColor="text1"/>
          <w:sz w:val="28"/>
          <w:rtl/>
        </w:rPr>
        <w:t xml:space="preserve">وط ذکر کرده ایم که شامل </w:t>
      </w:r>
      <w:r w:rsidRPr="004D71F4">
        <w:rPr>
          <w:rFonts w:hint="cs"/>
          <w:sz w:val="28"/>
          <w:rtl/>
        </w:rPr>
        <w:t>خطا</w:t>
      </w:r>
      <w:r w:rsidRPr="007D4C0D">
        <w:rPr>
          <w:rFonts w:hint="cs"/>
          <w:color w:val="FF0000"/>
          <w:sz w:val="28"/>
          <w:rtl/>
        </w:rPr>
        <w:t xml:space="preserve"> </w:t>
      </w:r>
      <w:r w:rsidRPr="008B2B17">
        <w:rPr>
          <w:rFonts w:hint="cs"/>
          <w:color w:val="000000" w:themeColor="text1"/>
          <w:sz w:val="28"/>
          <w:rtl/>
        </w:rPr>
        <w:t>هم می شود به این بیان که قصد حاکم</w:t>
      </w:r>
      <w:r w:rsidR="00E35147">
        <w:rPr>
          <w:rFonts w:hint="cs"/>
          <w:color w:val="000000" w:themeColor="text1"/>
          <w:sz w:val="28"/>
          <w:rtl/>
        </w:rPr>
        <w:t>،</w:t>
      </w:r>
      <w:r w:rsidRPr="008B2B17">
        <w:rPr>
          <w:rFonts w:hint="cs"/>
          <w:color w:val="000000" w:themeColor="text1"/>
          <w:sz w:val="28"/>
          <w:rtl/>
        </w:rPr>
        <w:t xml:space="preserve"> امر مشروعی بوده است و مراد از محسن در آیه‌ی شریفه احسان به دیگران نیست. محسن دو معنا دارد یک معنای متعدی </w:t>
      </w:r>
      <w:r w:rsidR="00E35147">
        <w:rPr>
          <w:rFonts w:hint="cs"/>
          <w:color w:val="000000" w:themeColor="text1"/>
          <w:sz w:val="28"/>
          <w:rtl/>
        </w:rPr>
        <w:t xml:space="preserve">یعنی احسان به دیگران و یک معنای </w:t>
      </w:r>
      <w:r w:rsidR="00F64634">
        <w:rPr>
          <w:rFonts w:hint="cs"/>
          <w:color w:val="000000" w:themeColor="text1"/>
          <w:sz w:val="28"/>
          <w:rtl/>
        </w:rPr>
        <w:t>لازم</w:t>
      </w:r>
      <w:r w:rsidRPr="008B2B17">
        <w:rPr>
          <w:rFonts w:hint="cs"/>
          <w:color w:val="000000" w:themeColor="text1"/>
          <w:sz w:val="28"/>
          <w:rtl/>
        </w:rPr>
        <w:t xml:space="preserve"> محسن</w:t>
      </w:r>
      <w:r w:rsidR="00F64634">
        <w:rPr>
          <w:rFonts w:hint="cs"/>
          <w:color w:val="000000" w:themeColor="text1"/>
          <w:sz w:val="28"/>
          <w:rtl/>
        </w:rPr>
        <w:t>،</w:t>
      </w:r>
      <w:r w:rsidRPr="008B2B17">
        <w:rPr>
          <w:rFonts w:hint="cs"/>
          <w:color w:val="000000" w:themeColor="text1"/>
          <w:sz w:val="28"/>
          <w:rtl/>
        </w:rPr>
        <w:t xml:space="preserve"> یعنی گناه کار نیست.</w:t>
      </w:r>
      <w:r w:rsidR="00E35147">
        <w:rPr>
          <w:rFonts w:hint="cs"/>
          <w:color w:val="000000" w:themeColor="text1"/>
          <w:sz w:val="28"/>
          <w:rtl/>
        </w:rPr>
        <w:t xml:space="preserve"> </w:t>
      </w:r>
      <w:r w:rsidRPr="008B2B17">
        <w:rPr>
          <w:rFonts w:hint="cs"/>
          <w:color w:val="000000" w:themeColor="text1"/>
          <w:sz w:val="28"/>
          <w:rtl/>
        </w:rPr>
        <w:t xml:space="preserve">هر چند نسبت قاعده‌ی احسان با تبعات افعال </w:t>
      </w:r>
      <w:r w:rsidR="00D92343">
        <w:rPr>
          <w:rFonts w:hint="cs"/>
          <w:color w:val="000000" w:themeColor="text1"/>
          <w:sz w:val="28"/>
          <w:rtl/>
        </w:rPr>
        <w:t xml:space="preserve">عموم و خصوص </w:t>
      </w:r>
      <w:r w:rsidRPr="00D92343">
        <w:rPr>
          <w:rFonts w:hint="cs"/>
          <w:sz w:val="28"/>
          <w:rtl/>
        </w:rPr>
        <w:t xml:space="preserve">من وجه </w:t>
      </w:r>
      <w:r w:rsidRPr="008B2B17">
        <w:rPr>
          <w:rFonts w:hint="cs"/>
          <w:color w:val="000000" w:themeColor="text1"/>
          <w:sz w:val="28"/>
          <w:rtl/>
        </w:rPr>
        <w:t>باشد ولی قاعده‌ی احسان به خاطر حکومت بر ادله‌ی تلف مقدم است. «</w:t>
      </w:r>
      <w:r w:rsidRPr="00E35147">
        <w:rPr>
          <w:rFonts w:ascii="Nassim" w:hAnsi="Nassim"/>
          <w:color w:val="008000"/>
          <w:sz w:val="28"/>
          <w:shd w:val="clear" w:color="auto" w:fill="FFFFFF"/>
          <w:rtl/>
        </w:rPr>
        <w:t>فلم يضمنه انما اراد الاصلاح</w:t>
      </w:r>
      <w:r w:rsidRPr="008B2B17">
        <w:rPr>
          <w:rFonts w:hint="cs"/>
          <w:color w:val="000000" w:themeColor="text1"/>
          <w:sz w:val="28"/>
          <w:rtl/>
        </w:rPr>
        <w:t>» لسانش حکومت بر قاعده‌</w:t>
      </w:r>
      <w:r w:rsidR="00846F67">
        <w:rPr>
          <w:rFonts w:hint="cs"/>
          <w:color w:val="000000" w:themeColor="text1"/>
          <w:sz w:val="28"/>
          <w:rtl/>
        </w:rPr>
        <w:t>ی ضمان است به این بیان که خود «</w:t>
      </w:r>
      <w:r w:rsidR="00CF6DB0" w:rsidRPr="00CF6DB0">
        <w:rPr>
          <w:rFonts w:hint="cs"/>
          <w:color w:val="008000"/>
          <w:sz w:val="28"/>
          <w:rtl/>
        </w:rPr>
        <w:t>لم</w:t>
      </w:r>
      <w:r w:rsidR="00CF6DB0">
        <w:rPr>
          <w:rFonts w:hint="cs"/>
          <w:color w:val="000000" w:themeColor="text1"/>
          <w:sz w:val="28"/>
          <w:rtl/>
        </w:rPr>
        <w:t xml:space="preserve"> </w:t>
      </w:r>
      <w:r w:rsidRPr="00E35147">
        <w:rPr>
          <w:rFonts w:hint="cs"/>
          <w:color w:val="008000"/>
          <w:sz w:val="28"/>
          <w:rtl/>
        </w:rPr>
        <w:t>یضمنه</w:t>
      </w:r>
      <w:r w:rsidRPr="008B2B17">
        <w:rPr>
          <w:rFonts w:hint="cs"/>
          <w:color w:val="000000" w:themeColor="text1"/>
          <w:sz w:val="28"/>
          <w:rtl/>
        </w:rPr>
        <w:t xml:space="preserve">» می گوید ضمانی بوده و برداشته شده است. در نتیجه در موارد تعزیر حاکم </w:t>
      </w:r>
      <w:r w:rsidR="00CF6DB0">
        <w:rPr>
          <w:rFonts w:hint="cs"/>
          <w:color w:val="000000" w:themeColor="text1"/>
          <w:sz w:val="28"/>
          <w:rtl/>
        </w:rPr>
        <w:t xml:space="preserve">نه </w:t>
      </w:r>
      <w:r w:rsidRPr="008B2B17">
        <w:rPr>
          <w:rFonts w:hint="cs"/>
          <w:color w:val="000000" w:themeColor="text1"/>
          <w:sz w:val="28"/>
          <w:rtl/>
        </w:rPr>
        <w:t>قصاص می شود و نه ملزم به پرداخت دیه.</w:t>
      </w:r>
    </w:p>
    <w:p w:rsidR="00850434" w:rsidRPr="008B2B17" w:rsidRDefault="00850434" w:rsidP="00E35147">
      <w:pPr>
        <w:pStyle w:val="Heading1"/>
        <w:rPr>
          <w:rtl/>
        </w:rPr>
      </w:pPr>
      <w:bookmarkStart w:id="9" w:name="_Toc535376621"/>
      <w:r w:rsidRPr="008B2B17">
        <w:rPr>
          <w:rFonts w:hint="cs"/>
          <w:rtl/>
        </w:rPr>
        <w:t>امر رابع : شخص محکوم به قتل حدی نباشد</w:t>
      </w:r>
      <w:bookmarkEnd w:id="9"/>
    </w:p>
    <w:p w:rsidR="00850434" w:rsidRPr="008B2B17" w:rsidRDefault="00850434" w:rsidP="00C727B3">
      <w:pPr>
        <w:jc w:val="both"/>
        <w:rPr>
          <w:color w:val="000000" w:themeColor="text1"/>
          <w:sz w:val="28"/>
          <w:rtl/>
        </w:rPr>
      </w:pPr>
      <w:r w:rsidRPr="008B2B17">
        <w:rPr>
          <w:rFonts w:hint="cs"/>
          <w:color w:val="000000" w:themeColor="text1"/>
          <w:sz w:val="28"/>
          <w:rtl/>
        </w:rPr>
        <w:t>گفتیم که شرط پنجمی ک</w:t>
      </w:r>
      <w:r w:rsidR="004D2F44">
        <w:rPr>
          <w:rFonts w:hint="cs"/>
          <w:color w:val="000000" w:themeColor="text1"/>
          <w:sz w:val="28"/>
          <w:rtl/>
        </w:rPr>
        <w:t>ه در کلمات فقها آم</w:t>
      </w:r>
      <w:r w:rsidR="00092299">
        <w:rPr>
          <w:rFonts w:hint="cs"/>
          <w:color w:val="000000" w:themeColor="text1"/>
          <w:sz w:val="28"/>
          <w:rtl/>
        </w:rPr>
        <w:t xml:space="preserve">ده است یعنی «مقتول، محقون الدم </w:t>
      </w:r>
      <w:bookmarkStart w:id="10" w:name="_GoBack"/>
      <w:bookmarkEnd w:id="10"/>
      <w:r w:rsidR="004D2F44">
        <w:rPr>
          <w:rFonts w:hint="cs"/>
          <w:color w:val="000000" w:themeColor="text1"/>
          <w:sz w:val="28"/>
          <w:rtl/>
        </w:rPr>
        <w:t>باشد</w:t>
      </w:r>
      <w:r w:rsidRPr="008B2B17">
        <w:rPr>
          <w:rFonts w:hint="cs"/>
          <w:color w:val="000000" w:themeColor="text1"/>
          <w:sz w:val="28"/>
          <w:rtl/>
        </w:rPr>
        <w:t>» به اموری بازگشت می کند.</w:t>
      </w:r>
      <w:r w:rsidR="00E940D7">
        <w:rPr>
          <w:rFonts w:hint="cs"/>
          <w:color w:val="000000" w:themeColor="text1"/>
          <w:sz w:val="28"/>
          <w:rtl/>
        </w:rPr>
        <w:t xml:space="preserve"> سه</w:t>
      </w:r>
      <w:r w:rsidRPr="008B2B17">
        <w:rPr>
          <w:rFonts w:hint="cs"/>
          <w:color w:val="000000" w:themeColor="text1"/>
          <w:sz w:val="28"/>
          <w:rtl/>
        </w:rPr>
        <w:t xml:space="preserve"> امر را بیان کردیم که امر سوم را به اول و دوم بر گرداندیم. در حقیقت الان می خواهیم امر سومی را بیان کنیم و آن هم اینکه شرط دیگر قصاص این است که </w:t>
      </w:r>
      <w:r w:rsidR="0094193D">
        <w:rPr>
          <w:rFonts w:hint="cs"/>
          <w:color w:val="000000" w:themeColor="text1"/>
          <w:sz w:val="28"/>
          <w:rtl/>
        </w:rPr>
        <w:t>«</w:t>
      </w:r>
      <w:r w:rsidRPr="008B2B17">
        <w:rPr>
          <w:rFonts w:hint="cs"/>
          <w:color w:val="000000" w:themeColor="text1"/>
          <w:sz w:val="28"/>
          <w:rtl/>
        </w:rPr>
        <w:t xml:space="preserve">مقتول، محکوم به قتل حدی نباشد» طبق این شرط اگر شخص مثلا محکوم به زنای به عنف بود که حکم او قتل است و </w:t>
      </w:r>
      <w:r w:rsidR="005D0FF1">
        <w:rPr>
          <w:rFonts w:hint="cs"/>
          <w:color w:val="000000" w:themeColor="text1"/>
          <w:sz w:val="28"/>
          <w:rtl/>
        </w:rPr>
        <w:t>البته</w:t>
      </w:r>
      <w:r w:rsidRPr="008B2B17">
        <w:rPr>
          <w:rFonts w:hint="cs"/>
          <w:color w:val="000000" w:themeColor="text1"/>
          <w:sz w:val="28"/>
          <w:rtl/>
        </w:rPr>
        <w:t xml:space="preserve"> اجرای حد او به دست حاکم است ولی شخص دیگری اقدام به قتل او کرد هر چند گناه کرده </w:t>
      </w:r>
      <w:r w:rsidR="00286FA2">
        <w:rPr>
          <w:rFonts w:hint="cs"/>
          <w:color w:val="000000" w:themeColor="text1"/>
          <w:sz w:val="28"/>
          <w:rtl/>
        </w:rPr>
        <w:t xml:space="preserve">است ( </w:t>
      </w:r>
      <w:r w:rsidRPr="008B2B17">
        <w:rPr>
          <w:rFonts w:hint="cs"/>
          <w:color w:val="000000" w:themeColor="text1"/>
          <w:sz w:val="28"/>
          <w:rtl/>
        </w:rPr>
        <w:t>به دلیل اینکه حکم قصاص منوط به اذن حاکم بوده است</w:t>
      </w:r>
      <w:r w:rsidR="00431343">
        <w:rPr>
          <w:rFonts w:hint="cs"/>
          <w:color w:val="000000" w:themeColor="text1"/>
          <w:sz w:val="28"/>
          <w:rtl/>
        </w:rPr>
        <w:t xml:space="preserve"> </w:t>
      </w:r>
      <w:r w:rsidR="00286FA2">
        <w:rPr>
          <w:rFonts w:hint="cs"/>
          <w:color w:val="000000" w:themeColor="text1"/>
          <w:sz w:val="28"/>
          <w:rtl/>
        </w:rPr>
        <w:t>)</w:t>
      </w:r>
      <w:r w:rsidRPr="008B2B17">
        <w:rPr>
          <w:rFonts w:hint="cs"/>
          <w:color w:val="000000" w:themeColor="text1"/>
          <w:sz w:val="28"/>
          <w:rtl/>
        </w:rPr>
        <w:t xml:space="preserve"> ولی قصاص نمی شود. درست است که شخص فقط برای حاکم قتلش مجاز بوده است اما قاتل او قصاص نمی شود چون </w:t>
      </w:r>
      <w:r w:rsidR="002C33E8">
        <w:rPr>
          <w:rFonts w:hint="cs"/>
          <w:color w:val="000000" w:themeColor="text1"/>
          <w:sz w:val="28"/>
          <w:rtl/>
        </w:rPr>
        <w:t xml:space="preserve">مقتول ( </w:t>
      </w:r>
      <w:r w:rsidRPr="008B2B17">
        <w:rPr>
          <w:rFonts w:hint="cs"/>
          <w:color w:val="000000" w:themeColor="text1"/>
          <w:sz w:val="28"/>
          <w:rtl/>
        </w:rPr>
        <w:t>زنا کار</w:t>
      </w:r>
      <w:r w:rsidR="002C33E8">
        <w:rPr>
          <w:rFonts w:hint="cs"/>
          <w:color w:val="000000" w:themeColor="text1"/>
          <w:sz w:val="28"/>
          <w:rtl/>
        </w:rPr>
        <w:t>)</w:t>
      </w:r>
      <w:r w:rsidR="00E35147">
        <w:rPr>
          <w:rFonts w:hint="cs"/>
          <w:color w:val="000000" w:themeColor="text1"/>
          <w:sz w:val="28"/>
          <w:rtl/>
        </w:rPr>
        <w:t>،</w:t>
      </w:r>
      <w:r w:rsidRPr="008B2B17">
        <w:rPr>
          <w:rFonts w:hint="cs"/>
          <w:color w:val="000000" w:themeColor="text1"/>
          <w:sz w:val="28"/>
          <w:rtl/>
        </w:rPr>
        <w:t xml:space="preserve"> </w:t>
      </w:r>
      <w:r w:rsidR="002C33E8" w:rsidRPr="00DB39A0">
        <w:rPr>
          <w:rFonts w:hint="cs"/>
          <w:sz w:val="28"/>
          <w:rtl/>
        </w:rPr>
        <w:t>مهدور است</w:t>
      </w:r>
      <w:r w:rsidRPr="00DB39A0">
        <w:rPr>
          <w:rFonts w:hint="cs"/>
          <w:sz w:val="28"/>
          <w:rtl/>
        </w:rPr>
        <w:t xml:space="preserve"> </w:t>
      </w:r>
      <w:r w:rsidR="002C33E8" w:rsidRPr="00DB39A0">
        <w:rPr>
          <w:rFonts w:hint="cs"/>
          <w:sz w:val="28"/>
          <w:rtl/>
        </w:rPr>
        <w:t>نه به این معنا که</w:t>
      </w:r>
      <w:r w:rsidRPr="00DB39A0">
        <w:rPr>
          <w:rFonts w:hint="cs"/>
          <w:sz w:val="28"/>
          <w:rtl/>
        </w:rPr>
        <w:t xml:space="preserve"> قتلش مجاز </w:t>
      </w:r>
      <w:r w:rsidR="002C33E8" w:rsidRPr="00DB39A0">
        <w:rPr>
          <w:rFonts w:hint="cs"/>
          <w:sz w:val="28"/>
          <w:rtl/>
        </w:rPr>
        <w:t>است</w:t>
      </w:r>
      <w:r w:rsidR="00E35147" w:rsidRPr="00DB39A0">
        <w:rPr>
          <w:rFonts w:hint="cs"/>
          <w:sz w:val="28"/>
          <w:rtl/>
        </w:rPr>
        <w:t>،</w:t>
      </w:r>
      <w:r w:rsidR="002C33E8" w:rsidRPr="00DB39A0">
        <w:rPr>
          <w:rFonts w:hint="cs"/>
          <w:sz w:val="28"/>
          <w:rtl/>
        </w:rPr>
        <w:t xml:space="preserve"> بلکه به این معنا که محکوم به ضمان نیست.</w:t>
      </w:r>
      <w:r w:rsidRPr="00DB39A0">
        <w:rPr>
          <w:rFonts w:hint="cs"/>
          <w:sz w:val="28"/>
          <w:rtl/>
        </w:rPr>
        <w:t xml:space="preserve"> </w:t>
      </w:r>
      <w:r w:rsidR="00C727B3" w:rsidRPr="00DB39A0">
        <w:rPr>
          <w:rFonts w:hint="cs"/>
          <w:sz w:val="28"/>
          <w:rtl/>
        </w:rPr>
        <w:t>پس</w:t>
      </w:r>
      <w:r w:rsidRPr="00DB39A0">
        <w:rPr>
          <w:rFonts w:hint="cs"/>
          <w:sz w:val="28"/>
          <w:rtl/>
        </w:rPr>
        <w:t xml:space="preserve"> اگر او را کشت هر چند گناه کرده ولی قصاص ثابت نیست. </w:t>
      </w:r>
      <w:r w:rsidRPr="008B2B17">
        <w:rPr>
          <w:rFonts w:hint="cs"/>
          <w:color w:val="000000" w:themeColor="text1"/>
          <w:sz w:val="28"/>
          <w:rtl/>
        </w:rPr>
        <w:t>این نوع قتل از قبیل قتل حیوانات است که هرچند قتل آنها گناه دارد ولی اگر آنها را کشت قصاص نمی شود.</w:t>
      </w:r>
      <w:r w:rsidR="00E35147">
        <w:rPr>
          <w:rFonts w:hint="cs"/>
          <w:color w:val="000000" w:themeColor="text1"/>
          <w:sz w:val="28"/>
          <w:rtl/>
        </w:rPr>
        <w:t xml:space="preserve"> </w:t>
      </w:r>
      <w:r w:rsidRPr="008B2B17">
        <w:rPr>
          <w:rFonts w:hint="cs"/>
          <w:color w:val="000000" w:themeColor="text1"/>
          <w:sz w:val="28"/>
          <w:rtl/>
        </w:rPr>
        <w:t>مرحوم صاحب ریاض برای این حکم ادعای اجماع کرده است.</w:t>
      </w:r>
    </w:p>
    <w:p w:rsidR="00850434" w:rsidRPr="008B2B17" w:rsidRDefault="00850434" w:rsidP="00E35147">
      <w:pPr>
        <w:pStyle w:val="Heading2"/>
        <w:rPr>
          <w:rtl/>
        </w:rPr>
      </w:pPr>
      <w:bookmarkStart w:id="11" w:name="_Toc535376622"/>
      <w:r w:rsidRPr="008B2B17">
        <w:rPr>
          <w:rFonts w:hint="cs"/>
          <w:rtl/>
        </w:rPr>
        <w:lastRenderedPageBreak/>
        <w:t>اشکال به امر رابع</w:t>
      </w:r>
      <w:bookmarkEnd w:id="11"/>
    </w:p>
    <w:p w:rsidR="00850434" w:rsidRPr="008B2B17" w:rsidRDefault="00850434" w:rsidP="00850434">
      <w:pPr>
        <w:jc w:val="both"/>
        <w:rPr>
          <w:color w:val="000000" w:themeColor="text1"/>
          <w:sz w:val="28"/>
          <w:rtl/>
        </w:rPr>
      </w:pPr>
      <w:r w:rsidRPr="008B2B17">
        <w:rPr>
          <w:rFonts w:hint="cs"/>
          <w:color w:val="000000" w:themeColor="text1"/>
          <w:sz w:val="28"/>
          <w:rtl/>
        </w:rPr>
        <w:t>مرحوم صاحب جواهر</w:t>
      </w:r>
      <w:r w:rsidR="00526442">
        <w:rPr>
          <w:rStyle w:val="FootnoteReference"/>
          <w:color w:val="000000" w:themeColor="text1"/>
          <w:sz w:val="28"/>
          <w:rtl/>
        </w:rPr>
        <w:footnoteReference w:id="5"/>
      </w:r>
      <w:r w:rsidRPr="008B2B17">
        <w:rPr>
          <w:rFonts w:hint="cs"/>
          <w:color w:val="000000" w:themeColor="text1"/>
          <w:sz w:val="28"/>
          <w:rtl/>
        </w:rPr>
        <w:t xml:space="preserve"> با اینکه این موارد را از کلام محقق ذکر کرده است ولی فرموده است برای این حکم دلیل نداریم. مرحوم اقای خوئی</w:t>
      </w:r>
      <w:r w:rsidR="003F0328">
        <w:rPr>
          <w:rStyle w:val="FootnoteReference"/>
          <w:color w:val="000000" w:themeColor="text1"/>
          <w:sz w:val="28"/>
          <w:rtl/>
        </w:rPr>
        <w:footnoteReference w:id="6"/>
      </w:r>
      <w:r w:rsidRPr="008B2B17">
        <w:rPr>
          <w:rFonts w:hint="cs"/>
          <w:color w:val="000000" w:themeColor="text1"/>
          <w:sz w:val="28"/>
          <w:rtl/>
        </w:rPr>
        <w:t xml:space="preserve"> هم فرموده است این قتل توسط غیر حاکم موجب قصاص است.</w:t>
      </w:r>
      <w:r w:rsidR="003F0328">
        <w:rPr>
          <w:rFonts w:hint="cs"/>
          <w:color w:val="000000" w:themeColor="text1"/>
          <w:sz w:val="28"/>
          <w:rtl/>
        </w:rPr>
        <w:t xml:space="preserve"> </w:t>
      </w:r>
      <w:r w:rsidRPr="008B2B17">
        <w:rPr>
          <w:rFonts w:hint="cs"/>
          <w:color w:val="000000" w:themeColor="text1"/>
          <w:sz w:val="28"/>
          <w:rtl/>
        </w:rPr>
        <w:t>بعد از اینکه فقط این شخص برای حاکم مهدور الدم بوده است دلیلی برای رفع ید از عمومات قصاص نیست.</w:t>
      </w:r>
      <w:r w:rsidR="00B444A8">
        <w:rPr>
          <w:rFonts w:hint="cs"/>
          <w:color w:val="000000" w:themeColor="text1"/>
          <w:sz w:val="28"/>
          <w:rtl/>
        </w:rPr>
        <w:t xml:space="preserve"> </w:t>
      </w:r>
      <w:r w:rsidRPr="008B2B17">
        <w:rPr>
          <w:rFonts w:hint="cs"/>
          <w:color w:val="000000" w:themeColor="text1"/>
          <w:sz w:val="28"/>
          <w:rtl/>
        </w:rPr>
        <w:t>این مورد مانند جایی است که غیر ولی بخواهد قصاص کند که همه‌ی فقها فرموده اند در اینجا اگر غیر ولی قصاص کرد قصاص می شود.</w:t>
      </w:r>
      <w:r w:rsidR="00B444A8">
        <w:rPr>
          <w:rFonts w:hint="cs"/>
          <w:color w:val="000000" w:themeColor="text1"/>
          <w:sz w:val="28"/>
          <w:rtl/>
        </w:rPr>
        <w:t xml:space="preserve"> </w:t>
      </w:r>
      <w:r w:rsidRPr="008B2B17">
        <w:rPr>
          <w:rFonts w:hint="cs"/>
          <w:color w:val="000000" w:themeColor="text1"/>
          <w:sz w:val="28"/>
          <w:rtl/>
        </w:rPr>
        <w:t>چه فرقی بین این دو مورد هست که تفکیک قائل می شوید.</w:t>
      </w:r>
      <w:r w:rsidR="00B444A8">
        <w:rPr>
          <w:rFonts w:hint="cs"/>
          <w:color w:val="000000" w:themeColor="text1"/>
          <w:sz w:val="28"/>
          <w:rtl/>
        </w:rPr>
        <w:t xml:space="preserve"> </w:t>
      </w:r>
      <w:r w:rsidRPr="008B2B17">
        <w:rPr>
          <w:rFonts w:hint="cs"/>
          <w:color w:val="000000" w:themeColor="text1"/>
          <w:sz w:val="28"/>
          <w:rtl/>
        </w:rPr>
        <w:t>حاکم در حدود و جنایات و ولی دم در اجرای قصاص مجاز است اما اجنبی چرا مجاز باشد. پس در نتیجه قصاص هم ثابت است.</w:t>
      </w:r>
    </w:p>
    <w:p w:rsidR="00850434" w:rsidRPr="008B2B17" w:rsidRDefault="00850434" w:rsidP="00B444A8">
      <w:pPr>
        <w:pStyle w:val="Heading1"/>
        <w:rPr>
          <w:rtl/>
        </w:rPr>
      </w:pPr>
      <w:bookmarkStart w:id="12" w:name="_Toc535376623"/>
      <w:r w:rsidRPr="008B2B17">
        <w:rPr>
          <w:rFonts w:hint="cs"/>
          <w:rtl/>
        </w:rPr>
        <w:t>کلام صاحب ریاض در عدم قصاص قاتل بدون اذن حاکم</w:t>
      </w:r>
      <w:bookmarkEnd w:id="12"/>
    </w:p>
    <w:p w:rsidR="00850434" w:rsidRPr="008B2B17" w:rsidRDefault="00850434" w:rsidP="00B444A8">
      <w:pPr>
        <w:pStyle w:val="NormalWeb"/>
        <w:bidi/>
        <w:ind w:firstLine="300"/>
        <w:jc w:val="both"/>
        <w:rPr>
          <w:rFonts w:ascii="Nassim" w:hAnsi="Nassim" w:cs="B Badr"/>
          <w:color w:val="000000" w:themeColor="text1"/>
          <w:sz w:val="28"/>
          <w:szCs w:val="28"/>
          <w:rtl/>
        </w:rPr>
      </w:pPr>
      <w:r w:rsidRPr="008B2B17">
        <w:rPr>
          <w:rFonts w:cs="B Badr" w:hint="cs"/>
          <w:color w:val="000000" w:themeColor="text1"/>
          <w:sz w:val="28"/>
          <w:szCs w:val="28"/>
          <w:rtl/>
        </w:rPr>
        <w:t xml:space="preserve">مرحوم صاحب ریاض برای حکم به عدم قصاص برای قاتلی که بدون اذن امام قصاص کرده است ادعای اجماع کرده است و به روایاتی هم که برای نفی دیه در مورد حد ذکر کردیم تمسک کرده است و فرموده است « </w:t>
      </w:r>
      <w:r w:rsidRPr="00B444A8">
        <w:rPr>
          <w:rFonts w:ascii="Nassim" w:hAnsi="Nassim" w:cs="B Badr"/>
          <w:color w:val="000080"/>
          <w:sz w:val="28"/>
          <w:szCs w:val="28"/>
          <w:rtl/>
        </w:rPr>
        <w:t>والأصل في هذا الشرط بعد الإجماع الظاهر ، المصرّح به في كثير من العبائر ، كالغنية والسرائر</w:t>
      </w:r>
      <w:r w:rsidRPr="00B444A8">
        <w:rPr>
          <w:rFonts w:ascii="Cambria" w:hAnsi="Cambria" w:cs="Cambria" w:hint="cs"/>
          <w:color w:val="000080"/>
          <w:sz w:val="28"/>
          <w:szCs w:val="28"/>
          <w:rtl/>
        </w:rPr>
        <w:t> </w:t>
      </w:r>
      <w:r w:rsidRPr="00B444A8">
        <w:rPr>
          <w:rFonts w:ascii="Nassim" w:hAnsi="Nassim" w:cs="B Badr"/>
          <w:color w:val="000080"/>
          <w:sz w:val="28"/>
          <w:szCs w:val="28"/>
          <w:rtl/>
        </w:rPr>
        <w:t>الاعتبار ، والمعتبرة المستفيضة التي كادت تبلغ التواتر ، ففي الصحيح وغيره : عن رجل قتله القصاص له دية؟ فقال : « لو كان ذلك لم يقتصّ من أحد » وقال : « من قتله الحدّ فلا دية له</w:t>
      </w:r>
      <w:r w:rsidR="00B444A8" w:rsidRPr="00B444A8">
        <w:rPr>
          <w:rFonts w:ascii="Nassim" w:hAnsi="Nassim" w:cs="B Badr" w:hint="cs"/>
          <w:color w:val="000080"/>
          <w:sz w:val="28"/>
          <w:szCs w:val="28"/>
          <w:rtl/>
        </w:rPr>
        <w:t xml:space="preserve"> »</w:t>
      </w:r>
      <w:r w:rsidRPr="00B444A8">
        <w:rPr>
          <w:rFonts w:ascii="Nassim" w:hAnsi="Nassim" w:cs="B Badr"/>
          <w:color w:val="000080"/>
          <w:sz w:val="28"/>
          <w:szCs w:val="28"/>
          <w:rtl/>
        </w:rPr>
        <w:t>وبمعناهما كثير من المعتبرة</w:t>
      </w:r>
      <w:r w:rsidRPr="00B444A8">
        <w:rPr>
          <w:rFonts w:ascii="Cambria" w:hAnsi="Cambria" w:cs="Cambria" w:hint="cs"/>
          <w:color w:val="000080"/>
          <w:sz w:val="28"/>
          <w:szCs w:val="28"/>
          <w:rtl/>
        </w:rPr>
        <w:t> </w:t>
      </w:r>
      <w:r w:rsidRPr="00B444A8">
        <w:rPr>
          <w:rFonts w:ascii="Nassim" w:hAnsi="Nassim" w:cs="B Badr"/>
          <w:color w:val="000080"/>
          <w:sz w:val="28"/>
          <w:szCs w:val="28"/>
        </w:rPr>
        <w:t> </w:t>
      </w:r>
      <w:r w:rsidRPr="00B444A8">
        <w:rPr>
          <w:rFonts w:ascii="Nassim" w:hAnsi="Nassim" w:cs="B Badr"/>
          <w:color w:val="000080"/>
          <w:sz w:val="28"/>
          <w:szCs w:val="28"/>
          <w:rtl/>
        </w:rPr>
        <w:t>، ونحوها النصوص الواردة في إباحة الدفاع وقتل المحارب ، وقد مرّ جملة منها</w:t>
      </w:r>
      <w:r w:rsidRPr="008B2B17">
        <w:rPr>
          <w:rFonts w:ascii="Nassim" w:hAnsi="Nassim" w:cs="B Badr" w:hint="cs"/>
          <w:color w:val="000000" w:themeColor="text1"/>
          <w:sz w:val="28"/>
          <w:szCs w:val="28"/>
          <w:rtl/>
        </w:rPr>
        <w:t>»</w:t>
      </w:r>
      <w:r w:rsidR="00B444A8">
        <w:rPr>
          <w:rStyle w:val="FootnoteReference"/>
          <w:rFonts w:ascii="Nassim" w:hAnsi="Nassim" w:cs="B Badr"/>
          <w:color w:val="000000" w:themeColor="text1"/>
          <w:sz w:val="28"/>
          <w:szCs w:val="28"/>
          <w:rtl/>
        </w:rPr>
        <w:footnoteReference w:id="7"/>
      </w:r>
      <w:r w:rsidRPr="008B2B17">
        <w:rPr>
          <w:rFonts w:ascii="Nassim" w:hAnsi="Nassim" w:cs="B Badr" w:hint="cs"/>
          <w:color w:val="000000" w:themeColor="text1"/>
          <w:sz w:val="28"/>
          <w:szCs w:val="28"/>
          <w:rtl/>
        </w:rPr>
        <w:t xml:space="preserve"> مراد ایشان از اعتبار هم مناسبات و استحسانات است.</w:t>
      </w:r>
    </w:p>
    <w:p w:rsidR="00850434" w:rsidRPr="008B2B17" w:rsidRDefault="00850434" w:rsidP="00B444A8">
      <w:pPr>
        <w:pStyle w:val="Heading2"/>
        <w:rPr>
          <w:rtl/>
        </w:rPr>
      </w:pPr>
      <w:bookmarkStart w:id="13" w:name="_Toc535376624"/>
      <w:r w:rsidRPr="008B2B17">
        <w:rPr>
          <w:rFonts w:hint="cs"/>
          <w:rtl/>
        </w:rPr>
        <w:t>اشکال به صاحب ریاض</w:t>
      </w:r>
      <w:bookmarkEnd w:id="13"/>
    </w:p>
    <w:p w:rsidR="001A1EA5" w:rsidRPr="00745D21" w:rsidRDefault="00850434" w:rsidP="00DB39A0">
      <w:pPr>
        <w:pStyle w:val="NormalWeb"/>
        <w:bidi/>
        <w:jc w:val="both"/>
        <w:rPr>
          <w:rFonts w:ascii="Nassim" w:hAnsi="Nassim" w:cs="B Badr"/>
          <w:color w:val="000000" w:themeColor="text1"/>
          <w:sz w:val="28"/>
          <w:szCs w:val="28"/>
          <w:rtl/>
        </w:rPr>
      </w:pPr>
      <w:r w:rsidRPr="004D71F4">
        <w:rPr>
          <w:rFonts w:ascii="Nassim" w:hAnsi="Nassim" w:cs="B Badr" w:hint="cs"/>
          <w:color w:val="000080"/>
          <w:sz w:val="28"/>
          <w:szCs w:val="28"/>
          <w:highlight w:val="yellow"/>
          <w:rtl/>
        </w:rPr>
        <w:t>مراد از اعتبار</w:t>
      </w:r>
      <w:r w:rsidRPr="004D71F4">
        <w:rPr>
          <w:rFonts w:ascii="Nassim" w:hAnsi="Nassim" w:cs="B Badr" w:hint="cs"/>
          <w:color w:val="000000" w:themeColor="text1"/>
          <w:sz w:val="28"/>
          <w:szCs w:val="28"/>
          <w:highlight w:val="yellow"/>
          <w:rtl/>
        </w:rPr>
        <w:t xml:space="preserve"> </w:t>
      </w:r>
      <w:r w:rsidRPr="008B2B17">
        <w:rPr>
          <w:rFonts w:ascii="Nassim" w:hAnsi="Nassim" w:cs="B Badr" w:hint="cs"/>
          <w:color w:val="000000" w:themeColor="text1"/>
          <w:sz w:val="28"/>
          <w:szCs w:val="28"/>
          <w:rtl/>
        </w:rPr>
        <w:t>در مسائلی که ایشان آورده مثل قتل محارب و قتل دفاعی هر چیزی که باشد در مانحن فیه وجود ندارد. در این موارد اشاره شده مثل قتل دفاعی و قتل محارب مشروعیت وجود دارد ولی چه ربطی به بحث ما دارد کسی که زنا کرده و قتلش فقط برای حاکم جایز است اگر دیگری او را کشت بدون اذن حاکم اعتبار در اینجا مساعد نیست. موارد دفاع نه ربطی به جایی دارد که حاکم کسی را حد زد و موجب مرگ او شد و نه ربط به موردی که مح</w:t>
      </w:r>
      <w:r w:rsidR="005710A2">
        <w:rPr>
          <w:rFonts w:ascii="Nassim" w:hAnsi="Nassim" w:cs="B Badr" w:hint="cs"/>
          <w:color w:val="000000" w:themeColor="text1"/>
          <w:sz w:val="28"/>
          <w:szCs w:val="28"/>
          <w:rtl/>
        </w:rPr>
        <w:t>ک</w:t>
      </w:r>
      <w:r w:rsidRPr="008B2B17">
        <w:rPr>
          <w:rFonts w:ascii="Nassim" w:hAnsi="Nassim" w:cs="B Badr" w:hint="cs"/>
          <w:color w:val="000000" w:themeColor="text1"/>
          <w:sz w:val="28"/>
          <w:szCs w:val="28"/>
          <w:rtl/>
        </w:rPr>
        <w:t xml:space="preserve">وم به قتل زنایی را کسی غیر از حاکم بکشد. </w:t>
      </w:r>
      <w:r w:rsidRPr="008B2B17">
        <w:rPr>
          <w:rFonts w:ascii="Nassim" w:hAnsi="Nassim" w:cs="B Badr" w:hint="cs"/>
          <w:color w:val="000000" w:themeColor="text1"/>
          <w:sz w:val="28"/>
          <w:szCs w:val="28"/>
          <w:rtl/>
        </w:rPr>
        <w:lastRenderedPageBreak/>
        <w:t xml:space="preserve">در نتیجه امر رابع تمام نیست </w:t>
      </w:r>
      <w:r w:rsidRPr="003F7FD2">
        <w:rPr>
          <w:rFonts w:ascii="Nassim" w:hAnsi="Nassim" w:cs="B Badr" w:hint="cs"/>
          <w:sz w:val="28"/>
          <w:szCs w:val="28"/>
          <w:rtl/>
        </w:rPr>
        <w:t xml:space="preserve">و شرط پنجم </w:t>
      </w:r>
      <w:r w:rsidRPr="008B2B17">
        <w:rPr>
          <w:rFonts w:ascii="Nassim" w:hAnsi="Nassim" w:cs="B Badr" w:hint="cs"/>
          <w:color w:val="000000" w:themeColor="text1"/>
          <w:sz w:val="28"/>
          <w:szCs w:val="28"/>
          <w:rtl/>
        </w:rPr>
        <w:t xml:space="preserve">فقها </w:t>
      </w:r>
      <w:r w:rsidR="00DB39A0">
        <w:rPr>
          <w:rFonts w:ascii="Nassim" w:hAnsi="Nassim" w:cs="B Badr" w:hint="cs"/>
          <w:color w:val="000000" w:themeColor="text1"/>
          <w:sz w:val="28"/>
          <w:szCs w:val="28"/>
          <w:rtl/>
        </w:rPr>
        <w:t>منحصر در دو</w:t>
      </w:r>
      <w:r w:rsidR="003F7FD2">
        <w:rPr>
          <w:rFonts w:ascii="Nassim" w:hAnsi="Nassim" w:cs="B Badr" w:hint="cs"/>
          <w:color w:val="000000" w:themeColor="text1"/>
          <w:sz w:val="28"/>
          <w:szCs w:val="28"/>
          <w:rtl/>
        </w:rPr>
        <w:t xml:space="preserve"> امر</w:t>
      </w:r>
      <w:r w:rsidR="00DB39A0">
        <w:rPr>
          <w:rFonts w:ascii="Nassim" w:hAnsi="Nassim" w:cs="B Badr" w:hint="cs"/>
          <w:color w:val="000000" w:themeColor="text1"/>
          <w:sz w:val="28"/>
          <w:szCs w:val="28"/>
          <w:rtl/>
        </w:rPr>
        <w:t xml:space="preserve"> می شود: امر اول:</w:t>
      </w:r>
      <w:r w:rsidRPr="008B2B17">
        <w:rPr>
          <w:rFonts w:ascii="Nassim" w:hAnsi="Nassim" w:cs="B Badr" w:hint="cs"/>
          <w:color w:val="000000" w:themeColor="text1"/>
          <w:sz w:val="28"/>
          <w:szCs w:val="28"/>
          <w:rtl/>
        </w:rPr>
        <w:t xml:space="preserve"> مجاز بو</w:t>
      </w:r>
      <w:r w:rsidR="00DB39A0">
        <w:rPr>
          <w:rFonts w:ascii="Nassim" w:hAnsi="Nassim" w:cs="B Badr" w:hint="cs"/>
          <w:color w:val="000000" w:themeColor="text1"/>
          <w:sz w:val="28"/>
          <w:szCs w:val="28"/>
          <w:rtl/>
        </w:rPr>
        <w:t>دن قتل واقعا</w:t>
      </w:r>
      <w:r w:rsidRPr="008B2B17">
        <w:rPr>
          <w:rFonts w:ascii="Nassim" w:hAnsi="Nassim" w:cs="B Badr" w:hint="cs"/>
          <w:color w:val="000000" w:themeColor="text1"/>
          <w:sz w:val="28"/>
          <w:szCs w:val="28"/>
          <w:rtl/>
        </w:rPr>
        <w:t xml:space="preserve"> و امر دوم</w:t>
      </w:r>
      <w:r w:rsidR="00DB39A0">
        <w:rPr>
          <w:rFonts w:ascii="Nassim" w:hAnsi="Nassim" w:cs="B Badr" w:hint="cs"/>
          <w:color w:val="000000" w:themeColor="text1"/>
          <w:sz w:val="28"/>
          <w:szCs w:val="28"/>
          <w:rtl/>
        </w:rPr>
        <w:t>: مجاز بودن قتل در نظر قاتل.</w:t>
      </w:r>
    </w:p>
    <w:sectPr w:rsidR="001A1EA5" w:rsidRPr="00745D21"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924" w:rsidRDefault="007E3924" w:rsidP="008B750B">
      <w:pPr>
        <w:spacing w:line="240" w:lineRule="auto"/>
      </w:pPr>
      <w:r>
        <w:separator/>
      </w:r>
    </w:p>
  </w:endnote>
  <w:endnote w:type="continuationSeparator" w:id="0">
    <w:p w:rsidR="007E3924" w:rsidRDefault="007E392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assim">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92299" w:rsidRPr="00092299">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93161D" w:rsidP="001B6799">
          <w:pPr>
            <w:pStyle w:val="Footer"/>
            <w:bidi w:val="0"/>
            <w:rPr>
              <w:color w:val="808080" w:themeColor="background1" w:themeShade="80"/>
              <w:rtl/>
            </w:rPr>
          </w:pPr>
          <w:bookmarkStart w:id="21" w:name="BokAdres"/>
          <w:bookmarkEnd w:id="21"/>
          <w:r>
            <w:rPr>
              <w:color w:val="808080" w:themeColor="background1" w:themeShade="80"/>
            </w:rPr>
            <w:t>F1mq1_13971025-066_mk4_mfeb.ir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924" w:rsidRDefault="007E3924" w:rsidP="008B750B">
      <w:pPr>
        <w:spacing w:line="240" w:lineRule="auto"/>
      </w:pPr>
      <w:r>
        <w:separator/>
      </w:r>
    </w:p>
  </w:footnote>
  <w:footnote w:type="continuationSeparator" w:id="0">
    <w:p w:rsidR="007E3924" w:rsidRDefault="007E3924" w:rsidP="008B750B">
      <w:pPr>
        <w:spacing w:line="240" w:lineRule="auto"/>
      </w:pPr>
      <w:r>
        <w:continuationSeparator/>
      </w:r>
    </w:p>
  </w:footnote>
  <w:footnote w:id="1">
    <w:p w:rsidR="00AE5FB6" w:rsidRPr="00AE5FB6" w:rsidRDefault="00AE5FB6" w:rsidP="00AE5FB6">
      <w:pPr>
        <w:pStyle w:val="FootnoteText"/>
      </w:pPr>
      <w:r w:rsidRPr="00AE5FB6">
        <w:footnoteRef/>
      </w:r>
      <w:r w:rsidRPr="00AE5FB6">
        <w:rPr>
          <w:rtl/>
        </w:rPr>
        <w:t xml:space="preserve"> </w:t>
      </w:r>
      <w:r w:rsidRPr="00AE5FB6">
        <w:rPr>
          <w:rFonts w:hint="cs"/>
          <w:rtl/>
        </w:rPr>
        <w:t>سوره</w:t>
      </w:r>
      <w:r w:rsidRPr="00AE5FB6">
        <w:rPr>
          <w:rtl/>
        </w:rPr>
        <w:t xml:space="preserve"> </w:t>
      </w:r>
      <w:r w:rsidRPr="00AE5FB6">
        <w:rPr>
          <w:rFonts w:hint="cs"/>
          <w:rtl/>
        </w:rPr>
        <w:t>توبه،</w:t>
      </w:r>
      <w:r w:rsidRPr="00AE5FB6">
        <w:rPr>
          <w:rtl/>
        </w:rPr>
        <w:t xml:space="preserve"> </w:t>
      </w:r>
      <w:r w:rsidRPr="00AE5FB6">
        <w:rPr>
          <w:rFonts w:hint="cs"/>
          <w:rtl/>
        </w:rPr>
        <w:t>آيه</w:t>
      </w:r>
      <w:r w:rsidRPr="00AE5FB6">
        <w:rPr>
          <w:rtl/>
        </w:rPr>
        <w:t xml:space="preserve"> 201.</w:t>
      </w:r>
    </w:p>
  </w:footnote>
  <w:footnote w:id="2">
    <w:p w:rsidR="00423CB5" w:rsidRPr="00423CB5" w:rsidRDefault="00423CB5">
      <w:pPr>
        <w:pStyle w:val="FootnoteText"/>
        <w:rPr>
          <w:color w:val="0066FF"/>
          <w:u w:val="single"/>
        </w:rPr>
      </w:pPr>
      <w:r w:rsidRPr="00423CB5">
        <w:rPr>
          <w:rStyle w:val="FootnoteReference"/>
          <w:color w:val="0066FF"/>
          <w:u w:val="single"/>
        </w:rPr>
        <w:footnoteRef/>
      </w:r>
      <w:r w:rsidRPr="00423CB5">
        <w:rPr>
          <w:color w:val="0066FF"/>
          <w:u w:val="single"/>
          <w:rtl/>
        </w:rPr>
        <w:t xml:space="preserve"> </w:t>
      </w:r>
      <w:r w:rsidRPr="00423CB5">
        <w:rPr>
          <w:rFonts w:hint="cs"/>
          <w:color w:val="0066FF"/>
          <w:u w:val="single"/>
          <w:rtl/>
        </w:rPr>
        <w:t>المبسوط فی فقه المسائل المعاصرة ج2 ص 144به بعد</w:t>
      </w:r>
    </w:p>
  </w:footnote>
  <w:footnote w:id="3">
    <w:p w:rsidR="00AC06D2" w:rsidRPr="00AC06D2" w:rsidRDefault="00AC06D2" w:rsidP="00AC06D2">
      <w:pPr>
        <w:pStyle w:val="FootnoteText"/>
      </w:pPr>
      <w:r w:rsidRPr="00AC06D2">
        <w:footnoteRef/>
      </w:r>
      <w:r w:rsidRPr="00AC06D2">
        <w:rPr>
          <w:rtl/>
        </w:rPr>
        <w:t xml:space="preserve"> </w:t>
      </w:r>
      <w:hyperlink r:id="rId1" w:history="1">
        <w:r w:rsidRPr="00AC06D2">
          <w:rPr>
            <w:rStyle w:val="Hyperlink"/>
            <w:rFonts w:hint="cs"/>
            <w:rtl/>
          </w:rPr>
          <w:t>جواهر</w:t>
        </w:r>
        <w:r w:rsidRPr="00AC06D2">
          <w:rPr>
            <w:rStyle w:val="Hyperlink"/>
            <w:rtl/>
          </w:rPr>
          <w:t xml:space="preserve"> </w:t>
        </w:r>
        <w:r w:rsidRPr="00AC06D2">
          <w:rPr>
            <w:rStyle w:val="Hyperlink"/>
            <w:rFonts w:hint="cs"/>
            <w:rtl/>
          </w:rPr>
          <w:t>الکلام،</w:t>
        </w:r>
        <w:r w:rsidRPr="00AC06D2">
          <w:rPr>
            <w:rStyle w:val="Hyperlink"/>
            <w:rtl/>
          </w:rPr>
          <w:t xml:space="preserve"> </w:t>
        </w:r>
        <w:r w:rsidRPr="00AC06D2">
          <w:rPr>
            <w:rStyle w:val="Hyperlink"/>
            <w:rFonts w:hint="cs"/>
            <w:rtl/>
          </w:rPr>
          <w:t>محمد</w:t>
        </w:r>
        <w:r w:rsidRPr="00AC06D2">
          <w:rPr>
            <w:rStyle w:val="Hyperlink"/>
            <w:rtl/>
          </w:rPr>
          <w:t xml:space="preserve"> </w:t>
        </w:r>
        <w:r w:rsidRPr="00AC06D2">
          <w:rPr>
            <w:rStyle w:val="Hyperlink"/>
            <w:rFonts w:hint="cs"/>
            <w:rtl/>
          </w:rPr>
          <w:t>حسن</w:t>
        </w:r>
        <w:r w:rsidRPr="00AC06D2">
          <w:rPr>
            <w:rStyle w:val="Hyperlink"/>
            <w:rtl/>
          </w:rPr>
          <w:t xml:space="preserve"> </w:t>
        </w:r>
        <w:r w:rsidRPr="00AC06D2">
          <w:rPr>
            <w:rStyle w:val="Hyperlink"/>
            <w:rFonts w:hint="cs"/>
            <w:rtl/>
          </w:rPr>
          <w:t>نجفی،</w:t>
        </w:r>
        <w:r w:rsidRPr="00AC06D2">
          <w:rPr>
            <w:rStyle w:val="Hyperlink"/>
            <w:rtl/>
          </w:rPr>
          <w:t xml:space="preserve"> </w:t>
        </w:r>
        <w:r w:rsidRPr="00AC06D2">
          <w:rPr>
            <w:rStyle w:val="Hyperlink"/>
            <w:rFonts w:hint="cs"/>
            <w:rtl/>
          </w:rPr>
          <w:t>ج</w:t>
        </w:r>
        <w:r w:rsidRPr="00AC06D2">
          <w:rPr>
            <w:rStyle w:val="Hyperlink"/>
            <w:rtl/>
          </w:rPr>
          <w:t>38</w:t>
        </w:r>
        <w:r w:rsidRPr="00AC06D2">
          <w:rPr>
            <w:rStyle w:val="Hyperlink"/>
            <w:rFonts w:hint="cs"/>
            <w:rtl/>
          </w:rPr>
          <w:t>،</w:t>
        </w:r>
        <w:r w:rsidRPr="00AC06D2">
          <w:rPr>
            <w:rStyle w:val="Hyperlink"/>
            <w:rtl/>
          </w:rPr>
          <w:t xml:space="preserve"> </w:t>
        </w:r>
        <w:r w:rsidRPr="00AC06D2">
          <w:rPr>
            <w:rStyle w:val="Hyperlink"/>
            <w:rFonts w:hint="cs"/>
            <w:rtl/>
          </w:rPr>
          <w:t>ص</w:t>
        </w:r>
        <w:r w:rsidRPr="00AC06D2">
          <w:rPr>
            <w:rStyle w:val="Hyperlink"/>
            <w:rtl/>
          </w:rPr>
          <w:t>243.</w:t>
        </w:r>
      </w:hyperlink>
    </w:p>
  </w:footnote>
  <w:footnote w:id="4">
    <w:p w:rsidR="00E35147" w:rsidRPr="00E35147" w:rsidRDefault="00E35147" w:rsidP="00E35147">
      <w:pPr>
        <w:pStyle w:val="FootnoteText"/>
      </w:pPr>
      <w:r w:rsidRPr="00E35147">
        <w:footnoteRef/>
      </w:r>
      <w:r w:rsidRPr="00E35147">
        <w:rPr>
          <w:rtl/>
        </w:rPr>
        <w:t xml:space="preserve"> </w:t>
      </w:r>
      <w:hyperlink r:id="rId2" w:history="1">
        <w:r w:rsidRPr="00E35147">
          <w:rPr>
            <w:rStyle w:val="Hyperlink"/>
            <w:rFonts w:hint="cs"/>
            <w:rtl/>
          </w:rPr>
          <w:t>تهذیب</w:t>
        </w:r>
        <w:r w:rsidRPr="00E35147">
          <w:rPr>
            <w:rStyle w:val="Hyperlink"/>
            <w:rtl/>
          </w:rPr>
          <w:t xml:space="preserve"> </w:t>
        </w:r>
        <w:r w:rsidRPr="00E35147">
          <w:rPr>
            <w:rStyle w:val="Hyperlink"/>
            <w:rFonts w:hint="cs"/>
            <w:rtl/>
          </w:rPr>
          <w:t>الاحکام،</w:t>
        </w:r>
        <w:r w:rsidRPr="00E35147">
          <w:rPr>
            <w:rStyle w:val="Hyperlink"/>
            <w:rtl/>
          </w:rPr>
          <w:t xml:space="preserve"> </w:t>
        </w:r>
        <w:r w:rsidRPr="00E35147">
          <w:rPr>
            <w:rStyle w:val="Hyperlink"/>
            <w:rFonts w:hint="cs"/>
            <w:rtl/>
          </w:rPr>
          <w:t>شیخ</w:t>
        </w:r>
        <w:r w:rsidRPr="00E35147">
          <w:rPr>
            <w:rStyle w:val="Hyperlink"/>
            <w:rtl/>
          </w:rPr>
          <w:t xml:space="preserve"> </w:t>
        </w:r>
        <w:r w:rsidRPr="00E35147">
          <w:rPr>
            <w:rStyle w:val="Hyperlink"/>
            <w:rFonts w:hint="cs"/>
            <w:rtl/>
          </w:rPr>
          <w:t>طوسی،</w:t>
        </w:r>
        <w:r w:rsidRPr="00E35147">
          <w:rPr>
            <w:rStyle w:val="Hyperlink"/>
            <w:rtl/>
          </w:rPr>
          <w:t xml:space="preserve"> </w:t>
        </w:r>
        <w:r w:rsidRPr="00E35147">
          <w:rPr>
            <w:rStyle w:val="Hyperlink"/>
            <w:rFonts w:hint="cs"/>
            <w:rtl/>
          </w:rPr>
          <w:t>ج</w:t>
        </w:r>
        <w:r w:rsidRPr="00E35147">
          <w:rPr>
            <w:rStyle w:val="Hyperlink"/>
            <w:rtl/>
          </w:rPr>
          <w:t>10</w:t>
        </w:r>
        <w:r w:rsidRPr="00E35147">
          <w:rPr>
            <w:rStyle w:val="Hyperlink"/>
            <w:rFonts w:hint="cs"/>
            <w:rtl/>
          </w:rPr>
          <w:t>،</w:t>
        </w:r>
        <w:r w:rsidRPr="00E35147">
          <w:rPr>
            <w:rStyle w:val="Hyperlink"/>
            <w:rtl/>
          </w:rPr>
          <w:t xml:space="preserve"> </w:t>
        </w:r>
        <w:r w:rsidRPr="00E35147">
          <w:rPr>
            <w:rStyle w:val="Hyperlink"/>
            <w:rFonts w:hint="cs"/>
            <w:rtl/>
          </w:rPr>
          <w:t>ص</w:t>
        </w:r>
        <w:r w:rsidRPr="00E35147">
          <w:rPr>
            <w:rStyle w:val="Hyperlink"/>
            <w:rtl/>
          </w:rPr>
          <w:t>315.</w:t>
        </w:r>
      </w:hyperlink>
    </w:p>
  </w:footnote>
  <w:footnote w:id="5">
    <w:p w:rsidR="00526442" w:rsidRPr="00526442" w:rsidRDefault="00526442" w:rsidP="00526442">
      <w:pPr>
        <w:pStyle w:val="FootnoteText"/>
      </w:pPr>
      <w:r w:rsidRPr="00526442">
        <w:footnoteRef/>
      </w:r>
      <w:r w:rsidRPr="00526442">
        <w:rPr>
          <w:rtl/>
        </w:rPr>
        <w:t xml:space="preserve"> </w:t>
      </w:r>
      <w:hyperlink r:id="rId3" w:history="1">
        <w:r w:rsidRPr="00526442">
          <w:rPr>
            <w:rStyle w:val="Hyperlink"/>
            <w:rFonts w:hint="cs"/>
            <w:rtl/>
          </w:rPr>
          <w:t>جواهر</w:t>
        </w:r>
        <w:r w:rsidRPr="00526442">
          <w:rPr>
            <w:rStyle w:val="Hyperlink"/>
            <w:rtl/>
          </w:rPr>
          <w:t xml:space="preserve"> </w:t>
        </w:r>
        <w:r w:rsidRPr="00526442">
          <w:rPr>
            <w:rStyle w:val="Hyperlink"/>
            <w:rFonts w:hint="cs"/>
            <w:rtl/>
          </w:rPr>
          <w:t>الکلام،</w:t>
        </w:r>
        <w:r w:rsidRPr="00526442">
          <w:rPr>
            <w:rStyle w:val="Hyperlink"/>
            <w:rtl/>
          </w:rPr>
          <w:t xml:space="preserve"> </w:t>
        </w:r>
        <w:r w:rsidRPr="00526442">
          <w:rPr>
            <w:rStyle w:val="Hyperlink"/>
            <w:rFonts w:hint="cs"/>
            <w:rtl/>
          </w:rPr>
          <w:t>محمد</w:t>
        </w:r>
        <w:r w:rsidRPr="00526442">
          <w:rPr>
            <w:rStyle w:val="Hyperlink"/>
            <w:rtl/>
          </w:rPr>
          <w:t xml:space="preserve"> </w:t>
        </w:r>
        <w:r w:rsidRPr="00526442">
          <w:rPr>
            <w:rStyle w:val="Hyperlink"/>
            <w:rFonts w:hint="cs"/>
            <w:rtl/>
          </w:rPr>
          <w:t>حسن</w:t>
        </w:r>
        <w:r w:rsidRPr="00526442">
          <w:rPr>
            <w:rStyle w:val="Hyperlink"/>
            <w:rtl/>
          </w:rPr>
          <w:t xml:space="preserve"> </w:t>
        </w:r>
        <w:r w:rsidRPr="00526442">
          <w:rPr>
            <w:rStyle w:val="Hyperlink"/>
            <w:rFonts w:hint="cs"/>
            <w:rtl/>
          </w:rPr>
          <w:t>نجفی،</w:t>
        </w:r>
        <w:r w:rsidRPr="00526442">
          <w:rPr>
            <w:rStyle w:val="Hyperlink"/>
            <w:rtl/>
          </w:rPr>
          <w:t xml:space="preserve"> </w:t>
        </w:r>
        <w:r w:rsidRPr="00526442">
          <w:rPr>
            <w:rStyle w:val="Hyperlink"/>
            <w:rFonts w:hint="cs"/>
            <w:rtl/>
          </w:rPr>
          <w:t>ج</w:t>
        </w:r>
        <w:r w:rsidRPr="00526442">
          <w:rPr>
            <w:rStyle w:val="Hyperlink"/>
            <w:rtl/>
          </w:rPr>
          <w:t>42</w:t>
        </w:r>
        <w:r w:rsidRPr="00526442">
          <w:rPr>
            <w:rStyle w:val="Hyperlink"/>
            <w:rFonts w:hint="cs"/>
            <w:rtl/>
          </w:rPr>
          <w:t>،</w:t>
        </w:r>
        <w:r w:rsidRPr="00526442">
          <w:rPr>
            <w:rStyle w:val="Hyperlink"/>
            <w:rtl/>
          </w:rPr>
          <w:t xml:space="preserve"> </w:t>
        </w:r>
        <w:r w:rsidRPr="00526442">
          <w:rPr>
            <w:rStyle w:val="Hyperlink"/>
            <w:rFonts w:hint="cs"/>
            <w:rtl/>
          </w:rPr>
          <w:t>ص</w:t>
        </w:r>
        <w:r w:rsidRPr="00526442">
          <w:rPr>
            <w:rStyle w:val="Hyperlink"/>
            <w:rtl/>
          </w:rPr>
          <w:t>192.</w:t>
        </w:r>
      </w:hyperlink>
    </w:p>
  </w:footnote>
  <w:footnote w:id="6">
    <w:p w:rsidR="003F0328" w:rsidRPr="003F0328" w:rsidRDefault="003F0328" w:rsidP="003F0328">
      <w:pPr>
        <w:pStyle w:val="FootnoteText"/>
      </w:pPr>
      <w:r w:rsidRPr="003F0328">
        <w:footnoteRef/>
      </w:r>
      <w:r w:rsidRPr="003F0328">
        <w:rPr>
          <w:rtl/>
        </w:rPr>
        <w:t xml:space="preserve"> </w:t>
      </w:r>
      <w:hyperlink r:id="rId4" w:history="1">
        <w:r w:rsidRPr="003F0328">
          <w:rPr>
            <w:rStyle w:val="Hyperlink"/>
            <w:rFonts w:hint="cs"/>
            <w:rtl/>
          </w:rPr>
          <w:t>مبانی</w:t>
        </w:r>
        <w:r w:rsidRPr="003F0328">
          <w:rPr>
            <w:rStyle w:val="Hyperlink"/>
            <w:rtl/>
          </w:rPr>
          <w:t xml:space="preserve"> </w:t>
        </w:r>
        <w:r w:rsidRPr="003F0328">
          <w:rPr>
            <w:rStyle w:val="Hyperlink"/>
            <w:rFonts w:hint="cs"/>
            <w:rtl/>
          </w:rPr>
          <w:t>تکملة</w:t>
        </w:r>
        <w:r w:rsidRPr="003F0328">
          <w:rPr>
            <w:rStyle w:val="Hyperlink"/>
            <w:rtl/>
          </w:rPr>
          <w:t xml:space="preserve"> </w:t>
        </w:r>
        <w:r w:rsidRPr="003F0328">
          <w:rPr>
            <w:rStyle w:val="Hyperlink"/>
            <w:rFonts w:hint="cs"/>
            <w:rtl/>
          </w:rPr>
          <w:t>المنهاج،</w:t>
        </w:r>
        <w:r w:rsidRPr="003F0328">
          <w:rPr>
            <w:rStyle w:val="Hyperlink"/>
            <w:rtl/>
          </w:rPr>
          <w:t xml:space="preserve"> </w:t>
        </w:r>
        <w:r w:rsidRPr="003F0328">
          <w:rPr>
            <w:rStyle w:val="Hyperlink"/>
            <w:rFonts w:hint="cs"/>
            <w:rtl/>
          </w:rPr>
          <w:t>السید</w:t>
        </w:r>
        <w:r w:rsidRPr="003F0328">
          <w:rPr>
            <w:rStyle w:val="Hyperlink"/>
            <w:rtl/>
          </w:rPr>
          <w:t xml:space="preserve"> </w:t>
        </w:r>
        <w:r w:rsidRPr="003F0328">
          <w:rPr>
            <w:rStyle w:val="Hyperlink"/>
            <w:rFonts w:hint="cs"/>
            <w:rtl/>
          </w:rPr>
          <w:t>أبوالقاسم</w:t>
        </w:r>
        <w:r w:rsidRPr="003F0328">
          <w:rPr>
            <w:rStyle w:val="Hyperlink"/>
            <w:rtl/>
          </w:rPr>
          <w:t xml:space="preserve"> </w:t>
        </w:r>
        <w:r w:rsidRPr="003F0328">
          <w:rPr>
            <w:rStyle w:val="Hyperlink"/>
            <w:rFonts w:hint="cs"/>
            <w:rtl/>
          </w:rPr>
          <w:t>الخوئی،</w:t>
        </w:r>
        <w:r w:rsidRPr="003F0328">
          <w:rPr>
            <w:rStyle w:val="Hyperlink"/>
            <w:rtl/>
          </w:rPr>
          <w:t xml:space="preserve"> </w:t>
        </w:r>
        <w:r w:rsidRPr="003F0328">
          <w:rPr>
            <w:rStyle w:val="Hyperlink"/>
            <w:rFonts w:hint="cs"/>
            <w:rtl/>
          </w:rPr>
          <w:t>ج</w:t>
        </w:r>
        <w:r w:rsidRPr="003F0328">
          <w:rPr>
            <w:rStyle w:val="Hyperlink"/>
            <w:rtl/>
          </w:rPr>
          <w:t>2</w:t>
        </w:r>
        <w:r w:rsidRPr="003F0328">
          <w:rPr>
            <w:rStyle w:val="Hyperlink"/>
            <w:rFonts w:hint="cs"/>
            <w:rtl/>
          </w:rPr>
          <w:t>،</w:t>
        </w:r>
        <w:r w:rsidRPr="003F0328">
          <w:rPr>
            <w:rStyle w:val="Hyperlink"/>
            <w:rtl/>
          </w:rPr>
          <w:t xml:space="preserve"> </w:t>
        </w:r>
        <w:r w:rsidRPr="003F0328">
          <w:rPr>
            <w:rStyle w:val="Hyperlink"/>
            <w:rFonts w:hint="cs"/>
            <w:rtl/>
          </w:rPr>
          <w:t>ص</w:t>
        </w:r>
        <w:r w:rsidRPr="003F0328">
          <w:rPr>
            <w:rStyle w:val="Hyperlink"/>
            <w:rtl/>
          </w:rPr>
          <w:t>69.</w:t>
        </w:r>
      </w:hyperlink>
    </w:p>
  </w:footnote>
  <w:footnote w:id="7">
    <w:p w:rsidR="00B444A8" w:rsidRPr="00B444A8" w:rsidRDefault="00B444A8" w:rsidP="00B444A8">
      <w:pPr>
        <w:pStyle w:val="FootnoteText"/>
        <w:rPr>
          <w:rtl/>
        </w:rPr>
      </w:pPr>
      <w:r w:rsidRPr="00B444A8">
        <w:footnoteRef/>
      </w:r>
      <w:r w:rsidRPr="00B444A8">
        <w:rPr>
          <w:rtl/>
        </w:rPr>
        <w:t xml:space="preserve"> </w:t>
      </w:r>
      <w:hyperlink r:id="rId5" w:history="1">
        <w:r w:rsidRPr="00B444A8">
          <w:rPr>
            <w:rStyle w:val="Hyperlink"/>
            <w:rFonts w:hint="cs"/>
            <w:rtl/>
          </w:rPr>
          <w:t>ریاض</w:t>
        </w:r>
        <w:r w:rsidRPr="00B444A8">
          <w:rPr>
            <w:rStyle w:val="Hyperlink"/>
            <w:rtl/>
          </w:rPr>
          <w:t xml:space="preserve"> </w:t>
        </w:r>
        <w:r w:rsidRPr="00B444A8">
          <w:rPr>
            <w:rStyle w:val="Hyperlink"/>
            <w:rFonts w:hint="cs"/>
            <w:rtl/>
          </w:rPr>
          <w:t>المسائل،</w:t>
        </w:r>
        <w:r w:rsidRPr="00B444A8">
          <w:rPr>
            <w:rStyle w:val="Hyperlink"/>
            <w:rtl/>
          </w:rPr>
          <w:t xml:space="preserve"> </w:t>
        </w:r>
        <w:r w:rsidRPr="00B444A8">
          <w:rPr>
            <w:rStyle w:val="Hyperlink"/>
            <w:rFonts w:hint="cs"/>
            <w:rtl/>
          </w:rPr>
          <w:t>سید</w:t>
        </w:r>
        <w:r w:rsidRPr="00B444A8">
          <w:rPr>
            <w:rStyle w:val="Hyperlink"/>
            <w:rtl/>
          </w:rPr>
          <w:t xml:space="preserve"> </w:t>
        </w:r>
        <w:r w:rsidRPr="00B444A8">
          <w:rPr>
            <w:rStyle w:val="Hyperlink"/>
            <w:rFonts w:hint="cs"/>
            <w:rtl/>
          </w:rPr>
          <w:t>علی</w:t>
        </w:r>
        <w:r w:rsidRPr="00B444A8">
          <w:rPr>
            <w:rStyle w:val="Hyperlink"/>
            <w:rtl/>
          </w:rPr>
          <w:t xml:space="preserve"> </w:t>
        </w:r>
        <w:r w:rsidRPr="00B444A8">
          <w:rPr>
            <w:rStyle w:val="Hyperlink"/>
            <w:rFonts w:hint="cs"/>
            <w:rtl/>
          </w:rPr>
          <w:t>طباطبایی،</w:t>
        </w:r>
        <w:r w:rsidRPr="00B444A8">
          <w:rPr>
            <w:rStyle w:val="Hyperlink"/>
            <w:rtl/>
          </w:rPr>
          <w:t xml:space="preserve"> </w:t>
        </w:r>
        <w:r w:rsidRPr="00B444A8">
          <w:rPr>
            <w:rStyle w:val="Hyperlink"/>
            <w:rFonts w:hint="cs"/>
            <w:rtl/>
          </w:rPr>
          <w:t>ج</w:t>
        </w:r>
        <w:r w:rsidRPr="00B444A8">
          <w:rPr>
            <w:rStyle w:val="Hyperlink"/>
            <w:rtl/>
          </w:rPr>
          <w:t>16</w:t>
        </w:r>
        <w:r w:rsidRPr="00B444A8">
          <w:rPr>
            <w:rStyle w:val="Hyperlink"/>
            <w:rFonts w:hint="cs"/>
            <w:rtl/>
          </w:rPr>
          <w:t>،</w:t>
        </w:r>
        <w:r w:rsidRPr="00B444A8">
          <w:rPr>
            <w:rStyle w:val="Hyperlink"/>
            <w:rtl/>
          </w:rPr>
          <w:t xml:space="preserve"> </w:t>
        </w:r>
        <w:r w:rsidRPr="00B444A8">
          <w:rPr>
            <w:rStyle w:val="Hyperlink"/>
            <w:rFonts w:hint="cs"/>
            <w:rtl/>
          </w:rPr>
          <w:t>ص</w:t>
        </w:r>
        <w:r w:rsidRPr="00B444A8">
          <w:rPr>
            <w:rStyle w:val="Hyperlink"/>
            <w:rtl/>
          </w:rPr>
          <w:t>263.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93161D">
      <w:rPr>
        <w:b/>
        <w:bCs/>
        <w:sz w:val="20"/>
        <w:szCs w:val="24"/>
        <w:rtl/>
      </w:rPr>
      <w:t>066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93161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93161D">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93161D">
      <w:rPr>
        <w:sz w:val="24"/>
        <w:szCs w:val="24"/>
        <w:rtl/>
      </w:rPr>
      <w:t>25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93161D">
      <w:rPr>
        <w:rFonts w:hint="cs"/>
        <w:color w:val="000000" w:themeColor="text1"/>
        <w:sz w:val="24"/>
        <w:szCs w:val="24"/>
        <w:rtl/>
      </w:rPr>
      <w:t>شروط</w:t>
    </w:r>
    <w:r w:rsidR="0093161D">
      <w:rPr>
        <w:color w:val="000000" w:themeColor="text1"/>
        <w:sz w:val="24"/>
        <w:szCs w:val="24"/>
        <w:rtl/>
      </w:rPr>
      <w:t xml:space="preserve"> </w:t>
    </w:r>
    <w:r w:rsidR="0093161D">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93161D">
      <w:rPr>
        <w:rFonts w:hint="cs"/>
        <w:sz w:val="24"/>
        <w:szCs w:val="24"/>
        <w:rtl/>
      </w:rPr>
      <w:t>مهدی</w:t>
    </w:r>
    <w:r w:rsidR="0093161D">
      <w:rPr>
        <w:sz w:val="24"/>
        <w:szCs w:val="24"/>
        <w:rtl/>
      </w:rPr>
      <w:t xml:space="preserve"> </w:t>
    </w:r>
    <w:r w:rsidR="0093161D">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93161D">
      <w:rPr>
        <w:rFonts w:hint="cs"/>
        <w:sz w:val="24"/>
        <w:szCs w:val="24"/>
        <w:rtl/>
      </w:rPr>
      <w:t>شرط</w:t>
    </w:r>
    <w:r w:rsidR="0093161D">
      <w:rPr>
        <w:sz w:val="24"/>
        <w:szCs w:val="24"/>
        <w:rtl/>
      </w:rPr>
      <w:t xml:space="preserve"> </w:t>
    </w:r>
    <w:r w:rsidR="0093161D">
      <w:rPr>
        <w:rFonts w:hint="cs"/>
        <w:sz w:val="24"/>
        <w:szCs w:val="24"/>
        <w:rtl/>
      </w:rPr>
      <w:t>پنجم</w:t>
    </w:r>
    <w:r w:rsidR="0093161D">
      <w:rPr>
        <w:sz w:val="24"/>
        <w:szCs w:val="24"/>
        <w:rtl/>
      </w:rPr>
      <w:t>:</w:t>
    </w:r>
    <w:r w:rsidR="0093161D">
      <w:rPr>
        <w:rFonts w:hint="cs"/>
        <w:sz w:val="24"/>
        <w:szCs w:val="24"/>
        <w:rtl/>
      </w:rPr>
      <w:t>مقتول،محقون</w:t>
    </w:r>
    <w:r w:rsidR="0093161D">
      <w:rPr>
        <w:sz w:val="24"/>
        <w:szCs w:val="24"/>
        <w:rtl/>
      </w:rPr>
      <w:t xml:space="preserve"> </w:t>
    </w:r>
    <w:r w:rsidR="0093161D">
      <w:rPr>
        <w:rFonts w:hint="cs"/>
        <w:sz w:val="24"/>
        <w:szCs w:val="24"/>
        <w:rtl/>
      </w:rPr>
      <w:t>الدم</w:t>
    </w:r>
    <w:r w:rsidR="0093161D">
      <w:rPr>
        <w:sz w:val="24"/>
        <w:szCs w:val="24"/>
        <w:rtl/>
      </w:rPr>
      <w:t xml:space="preserve"> </w:t>
    </w:r>
    <w:r w:rsidR="0093161D">
      <w:rPr>
        <w:rFonts w:hint="cs"/>
        <w:sz w:val="24"/>
        <w:szCs w:val="24"/>
        <w:rtl/>
      </w:rPr>
      <w:t>باشد</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1070E"/>
    <w:rsid w:val="00025777"/>
    <w:rsid w:val="00025B70"/>
    <w:rsid w:val="000353D7"/>
    <w:rsid w:val="00055496"/>
    <w:rsid w:val="00080A41"/>
    <w:rsid w:val="0008299B"/>
    <w:rsid w:val="000913AA"/>
    <w:rsid w:val="00092299"/>
    <w:rsid w:val="00094847"/>
    <w:rsid w:val="00096C63"/>
    <w:rsid w:val="000B5DB5"/>
    <w:rsid w:val="000C3947"/>
    <w:rsid w:val="000C6B0E"/>
    <w:rsid w:val="000D2A37"/>
    <w:rsid w:val="000D30E9"/>
    <w:rsid w:val="000D6818"/>
    <w:rsid w:val="000E335E"/>
    <w:rsid w:val="000F16CF"/>
    <w:rsid w:val="000F5BAC"/>
    <w:rsid w:val="00102585"/>
    <w:rsid w:val="00114AB7"/>
    <w:rsid w:val="0011683D"/>
    <w:rsid w:val="00116B2B"/>
    <w:rsid w:val="00124E3D"/>
    <w:rsid w:val="00127E95"/>
    <w:rsid w:val="00130659"/>
    <w:rsid w:val="001347C7"/>
    <w:rsid w:val="001356B0"/>
    <w:rsid w:val="00151937"/>
    <w:rsid w:val="00181844"/>
    <w:rsid w:val="001837E9"/>
    <w:rsid w:val="00183DAE"/>
    <w:rsid w:val="00187DFA"/>
    <w:rsid w:val="001A1BC1"/>
    <w:rsid w:val="001A1EA5"/>
    <w:rsid w:val="001A2574"/>
    <w:rsid w:val="001A27D7"/>
    <w:rsid w:val="001A294E"/>
    <w:rsid w:val="001A4ED8"/>
    <w:rsid w:val="001B2488"/>
    <w:rsid w:val="001B6799"/>
    <w:rsid w:val="001C1362"/>
    <w:rsid w:val="001D2E9A"/>
    <w:rsid w:val="001D597F"/>
    <w:rsid w:val="001E3FD4"/>
    <w:rsid w:val="001F5B13"/>
    <w:rsid w:val="0020241A"/>
    <w:rsid w:val="00203821"/>
    <w:rsid w:val="00211632"/>
    <w:rsid w:val="0021630D"/>
    <w:rsid w:val="0024121B"/>
    <w:rsid w:val="00247D2F"/>
    <w:rsid w:val="00256560"/>
    <w:rsid w:val="0027605E"/>
    <w:rsid w:val="00281E00"/>
    <w:rsid w:val="00286FA2"/>
    <w:rsid w:val="00294A52"/>
    <w:rsid w:val="00295018"/>
    <w:rsid w:val="002B575F"/>
    <w:rsid w:val="002B729B"/>
    <w:rsid w:val="002C23B5"/>
    <w:rsid w:val="002C33E8"/>
    <w:rsid w:val="002C53A2"/>
    <w:rsid w:val="002D0040"/>
    <w:rsid w:val="002D2FA8"/>
    <w:rsid w:val="002D426E"/>
    <w:rsid w:val="002E220F"/>
    <w:rsid w:val="00307311"/>
    <w:rsid w:val="0032100F"/>
    <w:rsid w:val="00333F58"/>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0328"/>
    <w:rsid w:val="003F5B46"/>
    <w:rsid w:val="003F7FD2"/>
    <w:rsid w:val="00401363"/>
    <w:rsid w:val="00402E47"/>
    <w:rsid w:val="0041656C"/>
    <w:rsid w:val="00423CB5"/>
    <w:rsid w:val="00425015"/>
    <w:rsid w:val="00430994"/>
    <w:rsid w:val="00431343"/>
    <w:rsid w:val="00435F45"/>
    <w:rsid w:val="00441B6D"/>
    <w:rsid w:val="004556EF"/>
    <w:rsid w:val="00462B07"/>
    <w:rsid w:val="00465BD2"/>
    <w:rsid w:val="004715C8"/>
    <w:rsid w:val="00481C31"/>
    <w:rsid w:val="00482FC1"/>
    <w:rsid w:val="00483027"/>
    <w:rsid w:val="004871AA"/>
    <w:rsid w:val="004918D7"/>
    <w:rsid w:val="004926E1"/>
    <w:rsid w:val="004A2FEA"/>
    <w:rsid w:val="004D2DD7"/>
    <w:rsid w:val="004D2F44"/>
    <w:rsid w:val="004D71F4"/>
    <w:rsid w:val="004D75C5"/>
    <w:rsid w:val="004E2186"/>
    <w:rsid w:val="004E43F7"/>
    <w:rsid w:val="004E66FB"/>
    <w:rsid w:val="004F470A"/>
    <w:rsid w:val="004F4C59"/>
    <w:rsid w:val="00500C8F"/>
    <w:rsid w:val="00501909"/>
    <w:rsid w:val="00507BBB"/>
    <w:rsid w:val="005128DF"/>
    <w:rsid w:val="0051592A"/>
    <w:rsid w:val="005206FE"/>
    <w:rsid w:val="005257ED"/>
    <w:rsid w:val="00526442"/>
    <w:rsid w:val="005306F8"/>
    <w:rsid w:val="0054023D"/>
    <w:rsid w:val="005426BF"/>
    <w:rsid w:val="0056213C"/>
    <w:rsid w:val="005710A2"/>
    <w:rsid w:val="00580C24"/>
    <w:rsid w:val="005968EF"/>
    <w:rsid w:val="00596C1E"/>
    <w:rsid w:val="00597C0B"/>
    <w:rsid w:val="005A0C79"/>
    <w:rsid w:val="005A2E26"/>
    <w:rsid w:val="005B7BCA"/>
    <w:rsid w:val="005C0DAE"/>
    <w:rsid w:val="005C188E"/>
    <w:rsid w:val="005D0FF1"/>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4EBF"/>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45D21"/>
    <w:rsid w:val="00762452"/>
    <w:rsid w:val="007639E0"/>
    <w:rsid w:val="00775507"/>
    <w:rsid w:val="00783473"/>
    <w:rsid w:val="0078594B"/>
    <w:rsid w:val="00795E02"/>
    <w:rsid w:val="007979D0"/>
    <w:rsid w:val="007A4E18"/>
    <w:rsid w:val="007A7B8C"/>
    <w:rsid w:val="007C6D9E"/>
    <w:rsid w:val="007D1C43"/>
    <w:rsid w:val="007D4C0D"/>
    <w:rsid w:val="007D6C53"/>
    <w:rsid w:val="007E1564"/>
    <w:rsid w:val="007E1E87"/>
    <w:rsid w:val="007E3924"/>
    <w:rsid w:val="007E5B3F"/>
    <w:rsid w:val="007F2257"/>
    <w:rsid w:val="0080091D"/>
    <w:rsid w:val="00804108"/>
    <w:rsid w:val="00804FC4"/>
    <w:rsid w:val="00816367"/>
    <w:rsid w:val="00816A0B"/>
    <w:rsid w:val="00824B22"/>
    <w:rsid w:val="00830C53"/>
    <w:rsid w:val="00837FAA"/>
    <w:rsid w:val="00841F77"/>
    <w:rsid w:val="00846F67"/>
    <w:rsid w:val="00850434"/>
    <w:rsid w:val="0085276D"/>
    <w:rsid w:val="00863390"/>
    <w:rsid w:val="0086385C"/>
    <w:rsid w:val="00871916"/>
    <w:rsid w:val="008956DD"/>
    <w:rsid w:val="00897CB8"/>
    <w:rsid w:val="008A510E"/>
    <w:rsid w:val="008A522A"/>
    <w:rsid w:val="008B4464"/>
    <w:rsid w:val="008B750B"/>
    <w:rsid w:val="008C3162"/>
    <w:rsid w:val="008C7699"/>
    <w:rsid w:val="008D1F14"/>
    <w:rsid w:val="008E3924"/>
    <w:rsid w:val="008F13F7"/>
    <w:rsid w:val="008F5B4D"/>
    <w:rsid w:val="008F6D3F"/>
    <w:rsid w:val="00907425"/>
    <w:rsid w:val="00923C34"/>
    <w:rsid w:val="00924152"/>
    <w:rsid w:val="0092513D"/>
    <w:rsid w:val="00927A9F"/>
    <w:rsid w:val="0093161D"/>
    <w:rsid w:val="009335CC"/>
    <w:rsid w:val="009350AB"/>
    <w:rsid w:val="00935A55"/>
    <w:rsid w:val="0094193D"/>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11AD"/>
    <w:rsid w:val="009C2320"/>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6D2"/>
    <w:rsid w:val="00AC0C50"/>
    <w:rsid w:val="00AC6FE2"/>
    <w:rsid w:val="00AE5FB6"/>
    <w:rsid w:val="00AF3925"/>
    <w:rsid w:val="00B1296B"/>
    <w:rsid w:val="00B2292F"/>
    <w:rsid w:val="00B43169"/>
    <w:rsid w:val="00B444A8"/>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27B3"/>
    <w:rsid w:val="00C91EB6"/>
    <w:rsid w:val="00CA10B0"/>
    <w:rsid w:val="00CA2F8E"/>
    <w:rsid w:val="00CA3EE2"/>
    <w:rsid w:val="00CA7FD5"/>
    <w:rsid w:val="00CB3287"/>
    <w:rsid w:val="00CB33E2"/>
    <w:rsid w:val="00CB4E68"/>
    <w:rsid w:val="00CC2733"/>
    <w:rsid w:val="00CD0050"/>
    <w:rsid w:val="00CE7481"/>
    <w:rsid w:val="00CF0486"/>
    <w:rsid w:val="00CF0A8F"/>
    <w:rsid w:val="00CF6DB0"/>
    <w:rsid w:val="00D048CE"/>
    <w:rsid w:val="00D10998"/>
    <w:rsid w:val="00D15CBD"/>
    <w:rsid w:val="00D221CB"/>
    <w:rsid w:val="00D23391"/>
    <w:rsid w:val="00D31805"/>
    <w:rsid w:val="00D552B9"/>
    <w:rsid w:val="00D735B2"/>
    <w:rsid w:val="00D74021"/>
    <w:rsid w:val="00D76D01"/>
    <w:rsid w:val="00D922A9"/>
    <w:rsid w:val="00D92343"/>
    <w:rsid w:val="00D9394A"/>
    <w:rsid w:val="00DB0CBB"/>
    <w:rsid w:val="00DB39A0"/>
    <w:rsid w:val="00DB5A8E"/>
    <w:rsid w:val="00DB5B63"/>
    <w:rsid w:val="00DB67CC"/>
    <w:rsid w:val="00DC3783"/>
    <w:rsid w:val="00DE1070"/>
    <w:rsid w:val="00DF2768"/>
    <w:rsid w:val="00E00219"/>
    <w:rsid w:val="00E0316B"/>
    <w:rsid w:val="00E25E10"/>
    <w:rsid w:val="00E35147"/>
    <w:rsid w:val="00E50B41"/>
    <w:rsid w:val="00E5219B"/>
    <w:rsid w:val="00E52D07"/>
    <w:rsid w:val="00E5518B"/>
    <w:rsid w:val="00E609FE"/>
    <w:rsid w:val="00E630BE"/>
    <w:rsid w:val="00E75920"/>
    <w:rsid w:val="00E80D96"/>
    <w:rsid w:val="00E871FA"/>
    <w:rsid w:val="00E936A4"/>
    <w:rsid w:val="00E940D7"/>
    <w:rsid w:val="00E954BB"/>
    <w:rsid w:val="00EA45E7"/>
    <w:rsid w:val="00EB78E3"/>
    <w:rsid w:val="00EB7BE3"/>
    <w:rsid w:val="00EC1C4B"/>
    <w:rsid w:val="00EC6C3A"/>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4634"/>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2A87"/>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6A27A1"/>
  <w15:docId w15:val="{50D5CDCF-96A8-4751-AFDB-9FD508F90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850434"/>
  </w:style>
  <w:style w:type="character" w:customStyle="1" w:styleId="alaem">
    <w:name w:val="alaem"/>
    <w:basedOn w:val="DefaultParagraphFont"/>
    <w:rsid w:val="00850434"/>
  </w:style>
  <w:style w:type="character" w:styleId="FollowedHyperlink">
    <w:name w:val="FollowedHyperlink"/>
    <w:basedOn w:val="DefaultParagraphFont"/>
    <w:uiPriority w:val="99"/>
    <w:semiHidden/>
    <w:unhideWhenUsed/>
    <w:rsid w:val="00B444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2/192/&#1608;&#1589;&#1604;" TargetMode="External"/><Relationship Id="rId2" Type="http://schemas.openxmlformats.org/officeDocument/2006/relationships/hyperlink" Target="http://lib.eshia.ir/10083/10/315/&#1588;&#1585;&#1583;" TargetMode="External"/><Relationship Id="rId1" Type="http://schemas.openxmlformats.org/officeDocument/2006/relationships/hyperlink" Target="http://lib.eshia.ir/10088/38/243/&#1604;&#1575;&#1602;&#1578;&#1590;&#1578;" TargetMode="External"/><Relationship Id="rId5" Type="http://schemas.openxmlformats.org/officeDocument/2006/relationships/hyperlink" Target="http://lib.eshia.ir/27154/16/263/&#1575;&#1604;&#1606;&#1589;&#1608;&#1589;" TargetMode="External"/><Relationship Id="rId4" Type="http://schemas.openxmlformats.org/officeDocument/2006/relationships/hyperlink" Target="http://lib.eshia.ir/21001/2/69/&#1575;&#1604;&#1575;&#1605;&#1575;&#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7C532-110A-4D65-A63C-ED2C02737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5</Pages>
  <Words>1094</Words>
  <Characters>6236</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7316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5</cp:revision>
  <dcterms:created xsi:type="dcterms:W3CDTF">2019-01-16T13:11:00Z</dcterms:created>
  <dcterms:modified xsi:type="dcterms:W3CDTF">2019-02-06T13:49:00Z</dcterms:modified>
  <cp:contentStatus>ویرایش 2.5</cp:contentStatus>
  <cp:version>2.7</cp:version>
</cp:coreProperties>
</file>