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94094"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4258254" w:history="1">
        <w:r w:rsidR="00394094" w:rsidRPr="003738E7">
          <w:rPr>
            <w:rStyle w:val="Hyperlink"/>
            <w:rFonts w:hint="eastAsia"/>
            <w:noProof/>
            <w:rtl/>
          </w:rPr>
          <w:t>ادله</w:t>
        </w:r>
        <w:r w:rsidR="00394094" w:rsidRPr="003738E7">
          <w:rPr>
            <w:rStyle w:val="Hyperlink"/>
            <w:noProof/>
            <w:rtl/>
          </w:rPr>
          <w:t xml:space="preserve"> </w:t>
        </w:r>
        <w:r w:rsidR="00394094" w:rsidRPr="003738E7">
          <w:rPr>
            <w:rStyle w:val="Hyperlink"/>
            <w:rFonts w:hint="eastAsia"/>
            <w:noProof/>
            <w:rtl/>
          </w:rPr>
          <w:t>عدم</w:t>
        </w:r>
        <w:r w:rsidR="00394094" w:rsidRPr="003738E7">
          <w:rPr>
            <w:rStyle w:val="Hyperlink"/>
            <w:noProof/>
            <w:rtl/>
          </w:rPr>
          <w:t xml:space="preserve"> </w:t>
        </w:r>
        <w:r w:rsidR="00394094" w:rsidRPr="003738E7">
          <w:rPr>
            <w:rStyle w:val="Hyperlink"/>
            <w:rFonts w:hint="eastAsia"/>
            <w:noProof/>
            <w:rtl/>
          </w:rPr>
          <w:t>ثبوت</w:t>
        </w:r>
        <w:r w:rsidR="00394094" w:rsidRPr="003738E7">
          <w:rPr>
            <w:rStyle w:val="Hyperlink"/>
            <w:noProof/>
            <w:rtl/>
          </w:rPr>
          <w:t xml:space="preserve"> </w:t>
        </w:r>
        <w:r w:rsidR="00394094" w:rsidRPr="003738E7">
          <w:rPr>
            <w:rStyle w:val="Hyperlink"/>
            <w:rFonts w:hint="eastAsia"/>
            <w:noProof/>
            <w:rtl/>
          </w:rPr>
          <w:t>د</w:t>
        </w:r>
        <w:r w:rsidR="00394094" w:rsidRPr="003738E7">
          <w:rPr>
            <w:rStyle w:val="Hyperlink"/>
            <w:rFonts w:hint="cs"/>
            <w:noProof/>
            <w:rtl/>
          </w:rPr>
          <w:t>ی</w:t>
        </w:r>
        <w:r w:rsidR="00394094" w:rsidRPr="003738E7">
          <w:rPr>
            <w:rStyle w:val="Hyperlink"/>
            <w:rFonts w:hint="eastAsia"/>
            <w:noProof/>
            <w:rtl/>
          </w:rPr>
          <w:t>ه</w:t>
        </w:r>
        <w:r w:rsidR="00394094" w:rsidRPr="003738E7">
          <w:rPr>
            <w:rStyle w:val="Hyperlink"/>
            <w:noProof/>
            <w:rtl/>
          </w:rPr>
          <w:t>:</w:t>
        </w:r>
        <w:r w:rsidR="00394094">
          <w:rPr>
            <w:noProof/>
            <w:webHidden/>
            <w:rtl/>
          </w:rPr>
          <w:tab/>
        </w:r>
        <w:r w:rsidR="00394094">
          <w:rPr>
            <w:rStyle w:val="Hyperlink"/>
            <w:noProof/>
            <w:rtl/>
          </w:rPr>
          <w:fldChar w:fldCharType="begin"/>
        </w:r>
        <w:r w:rsidR="00394094">
          <w:rPr>
            <w:noProof/>
            <w:webHidden/>
            <w:rtl/>
          </w:rPr>
          <w:instrText xml:space="preserve"> </w:instrText>
        </w:r>
        <w:r w:rsidR="00394094">
          <w:rPr>
            <w:noProof/>
            <w:webHidden/>
          </w:rPr>
          <w:instrText xml:space="preserve">PAGEREF </w:instrText>
        </w:r>
        <w:r w:rsidR="00394094">
          <w:rPr>
            <w:noProof/>
            <w:webHidden/>
            <w:rtl/>
          </w:rPr>
          <w:instrText>_</w:instrText>
        </w:r>
        <w:r w:rsidR="00394094">
          <w:rPr>
            <w:noProof/>
            <w:webHidden/>
          </w:rPr>
          <w:instrText>Toc</w:instrText>
        </w:r>
        <w:r w:rsidR="00394094">
          <w:rPr>
            <w:noProof/>
            <w:webHidden/>
            <w:rtl/>
          </w:rPr>
          <w:instrText xml:space="preserve">534258254 </w:instrText>
        </w:r>
        <w:r w:rsidR="00394094">
          <w:rPr>
            <w:noProof/>
            <w:webHidden/>
          </w:rPr>
          <w:instrText>\h</w:instrText>
        </w:r>
        <w:r w:rsidR="00394094">
          <w:rPr>
            <w:noProof/>
            <w:webHidden/>
            <w:rtl/>
          </w:rPr>
          <w:instrText xml:space="preserve"> </w:instrText>
        </w:r>
        <w:r w:rsidR="00394094">
          <w:rPr>
            <w:rStyle w:val="Hyperlink"/>
            <w:noProof/>
            <w:rtl/>
          </w:rPr>
        </w:r>
        <w:r w:rsidR="00394094">
          <w:rPr>
            <w:rStyle w:val="Hyperlink"/>
            <w:noProof/>
            <w:rtl/>
          </w:rPr>
          <w:fldChar w:fldCharType="separate"/>
        </w:r>
        <w:r w:rsidR="00F9252C">
          <w:rPr>
            <w:noProof/>
            <w:webHidden/>
            <w:rtl/>
          </w:rPr>
          <w:t>1</w:t>
        </w:r>
        <w:r w:rsidR="00394094">
          <w:rPr>
            <w:rStyle w:val="Hyperlink"/>
            <w:noProof/>
            <w:rtl/>
          </w:rPr>
          <w:fldChar w:fldCharType="end"/>
        </w:r>
      </w:hyperlink>
    </w:p>
    <w:p w:rsidR="00394094" w:rsidRDefault="0059078C">
      <w:pPr>
        <w:pStyle w:val="TOC2"/>
        <w:tabs>
          <w:tab w:val="right" w:leader="dot" w:pos="10194"/>
        </w:tabs>
        <w:rPr>
          <w:rFonts w:asciiTheme="minorHAnsi" w:eastAsiaTheme="minorEastAsia" w:hAnsiTheme="minorHAnsi" w:cstheme="minorBidi"/>
          <w:bCs w:val="0"/>
          <w:noProof/>
          <w:color w:val="auto"/>
          <w:szCs w:val="22"/>
          <w:rtl/>
        </w:rPr>
      </w:pPr>
      <w:hyperlink w:anchor="_Toc534258255" w:history="1">
        <w:r w:rsidR="00394094" w:rsidRPr="003738E7">
          <w:rPr>
            <w:rStyle w:val="Hyperlink"/>
            <w:rFonts w:hint="eastAsia"/>
            <w:noProof/>
            <w:rtl/>
          </w:rPr>
          <w:t>اشکال</w:t>
        </w:r>
        <w:r w:rsidR="00394094" w:rsidRPr="003738E7">
          <w:rPr>
            <w:rStyle w:val="Hyperlink"/>
            <w:noProof/>
            <w:rtl/>
          </w:rPr>
          <w:t xml:space="preserve"> </w:t>
        </w:r>
        <w:r w:rsidR="00394094" w:rsidRPr="003738E7">
          <w:rPr>
            <w:rStyle w:val="Hyperlink"/>
            <w:rFonts w:hint="eastAsia"/>
            <w:noProof/>
            <w:rtl/>
          </w:rPr>
          <w:t>مرحوم</w:t>
        </w:r>
        <w:r w:rsidR="00394094" w:rsidRPr="003738E7">
          <w:rPr>
            <w:rStyle w:val="Hyperlink"/>
            <w:noProof/>
            <w:rtl/>
          </w:rPr>
          <w:t xml:space="preserve"> </w:t>
        </w:r>
        <w:r w:rsidR="00394094" w:rsidRPr="003738E7">
          <w:rPr>
            <w:rStyle w:val="Hyperlink"/>
            <w:rFonts w:hint="eastAsia"/>
            <w:noProof/>
            <w:rtl/>
          </w:rPr>
          <w:t>صاحب</w:t>
        </w:r>
        <w:r w:rsidR="00394094" w:rsidRPr="003738E7">
          <w:rPr>
            <w:rStyle w:val="Hyperlink"/>
            <w:noProof/>
            <w:rtl/>
          </w:rPr>
          <w:t xml:space="preserve"> </w:t>
        </w:r>
        <w:r w:rsidR="00394094" w:rsidRPr="003738E7">
          <w:rPr>
            <w:rStyle w:val="Hyperlink"/>
            <w:rFonts w:hint="eastAsia"/>
            <w:noProof/>
            <w:rtl/>
          </w:rPr>
          <w:t>جواهر</w:t>
        </w:r>
        <w:r w:rsidR="00394094" w:rsidRPr="003738E7">
          <w:rPr>
            <w:rStyle w:val="Hyperlink"/>
            <w:noProof/>
            <w:rtl/>
          </w:rPr>
          <w:t xml:space="preserve"> </w:t>
        </w:r>
        <w:r w:rsidR="00394094" w:rsidRPr="003738E7">
          <w:rPr>
            <w:rStyle w:val="Hyperlink"/>
            <w:rFonts w:hint="eastAsia"/>
            <w:noProof/>
            <w:rtl/>
          </w:rPr>
          <w:t>به</w:t>
        </w:r>
        <w:r w:rsidR="00394094" w:rsidRPr="003738E7">
          <w:rPr>
            <w:rStyle w:val="Hyperlink"/>
            <w:noProof/>
            <w:rtl/>
          </w:rPr>
          <w:t xml:space="preserve"> </w:t>
        </w:r>
        <w:r w:rsidR="00394094" w:rsidRPr="003738E7">
          <w:rPr>
            <w:rStyle w:val="Hyperlink"/>
            <w:rFonts w:hint="eastAsia"/>
            <w:noProof/>
            <w:rtl/>
          </w:rPr>
          <w:t>قول</w:t>
        </w:r>
        <w:r w:rsidR="00394094" w:rsidRPr="003738E7">
          <w:rPr>
            <w:rStyle w:val="Hyperlink"/>
            <w:noProof/>
            <w:rtl/>
          </w:rPr>
          <w:t xml:space="preserve"> </w:t>
        </w:r>
        <w:r w:rsidR="00394094" w:rsidRPr="003738E7">
          <w:rPr>
            <w:rStyle w:val="Hyperlink"/>
            <w:rFonts w:hint="eastAsia"/>
            <w:noProof/>
            <w:rtl/>
          </w:rPr>
          <w:t>به</w:t>
        </w:r>
        <w:r w:rsidR="00394094" w:rsidRPr="003738E7">
          <w:rPr>
            <w:rStyle w:val="Hyperlink"/>
            <w:noProof/>
            <w:rtl/>
          </w:rPr>
          <w:t xml:space="preserve"> </w:t>
        </w:r>
        <w:r w:rsidR="00394094" w:rsidRPr="003738E7">
          <w:rPr>
            <w:rStyle w:val="Hyperlink"/>
            <w:rFonts w:hint="eastAsia"/>
            <w:noProof/>
            <w:rtl/>
          </w:rPr>
          <w:t>عدم</w:t>
        </w:r>
        <w:r w:rsidR="00394094" w:rsidRPr="003738E7">
          <w:rPr>
            <w:rStyle w:val="Hyperlink"/>
            <w:noProof/>
            <w:rtl/>
          </w:rPr>
          <w:t xml:space="preserve"> </w:t>
        </w:r>
        <w:r w:rsidR="00394094" w:rsidRPr="003738E7">
          <w:rPr>
            <w:rStyle w:val="Hyperlink"/>
            <w:rFonts w:hint="eastAsia"/>
            <w:noProof/>
            <w:rtl/>
          </w:rPr>
          <w:t>ثبوت</w:t>
        </w:r>
        <w:r w:rsidR="00394094" w:rsidRPr="003738E7">
          <w:rPr>
            <w:rStyle w:val="Hyperlink"/>
            <w:noProof/>
            <w:rtl/>
          </w:rPr>
          <w:t xml:space="preserve"> </w:t>
        </w:r>
        <w:r w:rsidR="00394094" w:rsidRPr="003738E7">
          <w:rPr>
            <w:rStyle w:val="Hyperlink"/>
            <w:rFonts w:hint="eastAsia"/>
            <w:noProof/>
            <w:rtl/>
          </w:rPr>
          <w:t>د</w:t>
        </w:r>
        <w:r w:rsidR="00394094" w:rsidRPr="003738E7">
          <w:rPr>
            <w:rStyle w:val="Hyperlink"/>
            <w:rFonts w:hint="cs"/>
            <w:noProof/>
            <w:rtl/>
          </w:rPr>
          <w:t>ی</w:t>
        </w:r>
        <w:r w:rsidR="00394094" w:rsidRPr="003738E7">
          <w:rPr>
            <w:rStyle w:val="Hyperlink"/>
            <w:rFonts w:hint="eastAsia"/>
            <w:noProof/>
            <w:rtl/>
          </w:rPr>
          <w:t>ه</w:t>
        </w:r>
        <w:r w:rsidR="00394094" w:rsidRPr="003738E7">
          <w:rPr>
            <w:rStyle w:val="Hyperlink"/>
            <w:noProof/>
            <w:rtl/>
          </w:rPr>
          <w:t>:</w:t>
        </w:r>
        <w:r w:rsidR="00394094">
          <w:rPr>
            <w:noProof/>
            <w:webHidden/>
            <w:rtl/>
          </w:rPr>
          <w:tab/>
        </w:r>
        <w:r w:rsidR="00394094">
          <w:rPr>
            <w:rStyle w:val="Hyperlink"/>
            <w:noProof/>
            <w:rtl/>
          </w:rPr>
          <w:fldChar w:fldCharType="begin"/>
        </w:r>
        <w:r w:rsidR="00394094">
          <w:rPr>
            <w:noProof/>
            <w:webHidden/>
            <w:rtl/>
          </w:rPr>
          <w:instrText xml:space="preserve"> </w:instrText>
        </w:r>
        <w:r w:rsidR="00394094">
          <w:rPr>
            <w:noProof/>
            <w:webHidden/>
          </w:rPr>
          <w:instrText xml:space="preserve">PAGEREF </w:instrText>
        </w:r>
        <w:r w:rsidR="00394094">
          <w:rPr>
            <w:noProof/>
            <w:webHidden/>
            <w:rtl/>
          </w:rPr>
          <w:instrText>_</w:instrText>
        </w:r>
        <w:r w:rsidR="00394094">
          <w:rPr>
            <w:noProof/>
            <w:webHidden/>
          </w:rPr>
          <w:instrText>Toc</w:instrText>
        </w:r>
        <w:r w:rsidR="00394094">
          <w:rPr>
            <w:noProof/>
            <w:webHidden/>
            <w:rtl/>
          </w:rPr>
          <w:instrText xml:space="preserve">534258255 </w:instrText>
        </w:r>
        <w:r w:rsidR="00394094">
          <w:rPr>
            <w:noProof/>
            <w:webHidden/>
          </w:rPr>
          <w:instrText>\h</w:instrText>
        </w:r>
        <w:r w:rsidR="00394094">
          <w:rPr>
            <w:noProof/>
            <w:webHidden/>
            <w:rtl/>
          </w:rPr>
          <w:instrText xml:space="preserve"> </w:instrText>
        </w:r>
        <w:r w:rsidR="00394094">
          <w:rPr>
            <w:rStyle w:val="Hyperlink"/>
            <w:noProof/>
            <w:rtl/>
          </w:rPr>
        </w:r>
        <w:r w:rsidR="00394094">
          <w:rPr>
            <w:rStyle w:val="Hyperlink"/>
            <w:noProof/>
            <w:rtl/>
          </w:rPr>
          <w:fldChar w:fldCharType="separate"/>
        </w:r>
        <w:r w:rsidR="00F9252C">
          <w:rPr>
            <w:noProof/>
            <w:webHidden/>
            <w:rtl/>
          </w:rPr>
          <w:t>1</w:t>
        </w:r>
        <w:r w:rsidR="00394094">
          <w:rPr>
            <w:rStyle w:val="Hyperlink"/>
            <w:noProof/>
            <w:rtl/>
          </w:rPr>
          <w:fldChar w:fldCharType="end"/>
        </w:r>
      </w:hyperlink>
    </w:p>
    <w:p w:rsidR="00394094" w:rsidRDefault="0059078C">
      <w:pPr>
        <w:pStyle w:val="TOC2"/>
        <w:tabs>
          <w:tab w:val="right" w:leader="dot" w:pos="10194"/>
        </w:tabs>
        <w:rPr>
          <w:rFonts w:asciiTheme="minorHAnsi" w:eastAsiaTheme="minorEastAsia" w:hAnsiTheme="minorHAnsi" w:cstheme="minorBidi"/>
          <w:bCs w:val="0"/>
          <w:noProof/>
          <w:color w:val="auto"/>
          <w:szCs w:val="22"/>
          <w:rtl/>
        </w:rPr>
      </w:pPr>
      <w:hyperlink w:anchor="_Toc534258256" w:history="1">
        <w:r w:rsidR="00394094" w:rsidRPr="003738E7">
          <w:rPr>
            <w:rStyle w:val="Hyperlink"/>
            <w:rFonts w:hint="eastAsia"/>
            <w:noProof/>
            <w:rtl/>
          </w:rPr>
          <w:t>پاسخ</w:t>
        </w:r>
        <w:r w:rsidR="00394094" w:rsidRPr="003738E7">
          <w:rPr>
            <w:rStyle w:val="Hyperlink"/>
            <w:noProof/>
            <w:rtl/>
          </w:rPr>
          <w:t xml:space="preserve"> </w:t>
        </w:r>
        <w:r w:rsidR="00394094" w:rsidRPr="003738E7">
          <w:rPr>
            <w:rStyle w:val="Hyperlink"/>
            <w:rFonts w:hint="eastAsia"/>
            <w:noProof/>
            <w:rtl/>
          </w:rPr>
          <w:t>به</w:t>
        </w:r>
        <w:r w:rsidR="00394094" w:rsidRPr="003738E7">
          <w:rPr>
            <w:rStyle w:val="Hyperlink"/>
            <w:noProof/>
            <w:rtl/>
          </w:rPr>
          <w:t xml:space="preserve"> </w:t>
        </w:r>
        <w:r w:rsidR="00394094" w:rsidRPr="003738E7">
          <w:rPr>
            <w:rStyle w:val="Hyperlink"/>
            <w:rFonts w:hint="eastAsia"/>
            <w:noProof/>
            <w:rtl/>
          </w:rPr>
          <w:t>اشکال</w:t>
        </w:r>
        <w:r w:rsidR="00394094" w:rsidRPr="003738E7">
          <w:rPr>
            <w:rStyle w:val="Hyperlink"/>
            <w:noProof/>
            <w:rtl/>
          </w:rPr>
          <w:t xml:space="preserve"> </w:t>
        </w:r>
        <w:r w:rsidR="00394094" w:rsidRPr="003738E7">
          <w:rPr>
            <w:rStyle w:val="Hyperlink"/>
            <w:rFonts w:hint="eastAsia"/>
            <w:noProof/>
            <w:rtl/>
          </w:rPr>
          <w:t>صاحب</w:t>
        </w:r>
        <w:r w:rsidR="00394094" w:rsidRPr="003738E7">
          <w:rPr>
            <w:rStyle w:val="Hyperlink"/>
            <w:noProof/>
            <w:rtl/>
          </w:rPr>
          <w:t xml:space="preserve"> </w:t>
        </w:r>
        <w:r w:rsidR="00394094" w:rsidRPr="003738E7">
          <w:rPr>
            <w:rStyle w:val="Hyperlink"/>
            <w:rFonts w:hint="eastAsia"/>
            <w:noProof/>
            <w:rtl/>
          </w:rPr>
          <w:t>جوهر</w:t>
        </w:r>
        <w:r w:rsidR="00394094" w:rsidRPr="003738E7">
          <w:rPr>
            <w:rStyle w:val="Hyperlink"/>
            <w:noProof/>
            <w:rtl/>
          </w:rPr>
          <w:t>:</w:t>
        </w:r>
        <w:r w:rsidR="00394094">
          <w:rPr>
            <w:noProof/>
            <w:webHidden/>
            <w:rtl/>
          </w:rPr>
          <w:tab/>
        </w:r>
        <w:r w:rsidR="00394094">
          <w:rPr>
            <w:rStyle w:val="Hyperlink"/>
            <w:noProof/>
            <w:rtl/>
          </w:rPr>
          <w:fldChar w:fldCharType="begin"/>
        </w:r>
        <w:r w:rsidR="00394094">
          <w:rPr>
            <w:noProof/>
            <w:webHidden/>
            <w:rtl/>
          </w:rPr>
          <w:instrText xml:space="preserve"> </w:instrText>
        </w:r>
        <w:r w:rsidR="00394094">
          <w:rPr>
            <w:noProof/>
            <w:webHidden/>
          </w:rPr>
          <w:instrText xml:space="preserve">PAGEREF </w:instrText>
        </w:r>
        <w:r w:rsidR="00394094">
          <w:rPr>
            <w:noProof/>
            <w:webHidden/>
            <w:rtl/>
          </w:rPr>
          <w:instrText>_</w:instrText>
        </w:r>
        <w:r w:rsidR="00394094">
          <w:rPr>
            <w:noProof/>
            <w:webHidden/>
          </w:rPr>
          <w:instrText>Toc</w:instrText>
        </w:r>
        <w:r w:rsidR="00394094">
          <w:rPr>
            <w:noProof/>
            <w:webHidden/>
            <w:rtl/>
          </w:rPr>
          <w:instrText xml:space="preserve">534258256 </w:instrText>
        </w:r>
        <w:r w:rsidR="00394094">
          <w:rPr>
            <w:noProof/>
            <w:webHidden/>
          </w:rPr>
          <w:instrText>\h</w:instrText>
        </w:r>
        <w:r w:rsidR="00394094">
          <w:rPr>
            <w:noProof/>
            <w:webHidden/>
            <w:rtl/>
          </w:rPr>
          <w:instrText xml:space="preserve"> </w:instrText>
        </w:r>
        <w:r w:rsidR="00394094">
          <w:rPr>
            <w:rStyle w:val="Hyperlink"/>
            <w:noProof/>
            <w:rtl/>
          </w:rPr>
        </w:r>
        <w:r w:rsidR="00394094">
          <w:rPr>
            <w:rStyle w:val="Hyperlink"/>
            <w:noProof/>
            <w:rtl/>
          </w:rPr>
          <w:fldChar w:fldCharType="separate"/>
        </w:r>
        <w:r w:rsidR="00F9252C">
          <w:rPr>
            <w:noProof/>
            <w:webHidden/>
            <w:rtl/>
          </w:rPr>
          <w:t>2</w:t>
        </w:r>
        <w:r w:rsidR="00394094">
          <w:rPr>
            <w:rStyle w:val="Hyperlink"/>
            <w:noProof/>
            <w:rtl/>
          </w:rPr>
          <w:fldChar w:fldCharType="end"/>
        </w:r>
      </w:hyperlink>
    </w:p>
    <w:p w:rsidR="00394094" w:rsidRDefault="0059078C">
      <w:pPr>
        <w:pStyle w:val="TOC1"/>
        <w:rPr>
          <w:rFonts w:asciiTheme="minorHAnsi" w:eastAsiaTheme="minorEastAsia" w:hAnsiTheme="minorHAnsi" w:cstheme="minorBidi"/>
          <w:noProof/>
          <w:color w:val="auto"/>
          <w:szCs w:val="22"/>
          <w:rtl/>
        </w:rPr>
      </w:pPr>
      <w:hyperlink w:anchor="_Toc534258257" w:history="1">
        <w:r w:rsidR="00394094" w:rsidRPr="003738E7">
          <w:rPr>
            <w:rStyle w:val="Hyperlink"/>
            <w:rFonts w:hint="eastAsia"/>
            <w:noProof/>
            <w:rtl/>
          </w:rPr>
          <w:t>مدعا</w:t>
        </w:r>
        <w:r w:rsidR="00394094" w:rsidRPr="003738E7">
          <w:rPr>
            <w:rStyle w:val="Hyperlink"/>
            <w:noProof/>
            <w:rtl/>
          </w:rPr>
          <w:t xml:space="preserve"> : </w:t>
        </w:r>
        <w:r w:rsidR="00394094" w:rsidRPr="003738E7">
          <w:rPr>
            <w:rStyle w:val="Hyperlink"/>
            <w:rFonts w:hint="eastAsia"/>
            <w:noProof/>
            <w:rtl/>
          </w:rPr>
          <w:t>قتل</w:t>
        </w:r>
        <w:r w:rsidR="00394094" w:rsidRPr="003738E7">
          <w:rPr>
            <w:rStyle w:val="Hyperlink"/>
            <w:noProof/>
            <w:rtl/>
          </w:rPr>
          <w:t xml:space="preserve"> </w:t>
        </w:r>
        <w:r w:rsidR="00394094" w:rsidRPr="003738E7">
          <w:rPr>
            <w:rStyle w:val="Hyperlink"/>
            <w:rFonts w:hint="eastAsia"/>
            <w:noProof/>
            <w:rtl/>
          </w:rPr>
          <w:t>ه</w:t>
        </w:r>
        <w:r w:rsidR="00394094" w:rsidRPr="003738E7">
          <w:rPr>
            <w:rStyle w:val="Hyperlink"/>
            <w:rFonts w:hint="cs"/>
            <w:noProof/>
            <w:rtl/>
          </w:rPr>
          <w:t>ی</w:t>
        </w:r>
        <w:r w:rsidR="00394094" w:rsidRPr="003738E7">
          <w:rPr>
            <w:rStyle w:val="Hyperlink"/>
            <w:rFonts w:hint="eastAsia"/>
            <w:noProof/>
            <w:rtl/>
          </w:rPr>
          <w:t>چ</w:t>
        </w:r>
        <w:r w:rsidR="00394094" w:rsidRPr="003738E7">
          <w:rPr>
            <w:rStyle w:val="Hyperlink"/>
            <w:noProof/>
            <w:rtl/>
          </w:rPr>
          <w:t xml:space="preserve"> </w:t>
        </w:r>
        <w:r w:rsidR="00394094" w:rsidRPr="003738E7">
          <w:rPr>
            <w:rStyle w:val="Hyperlink"/>
            <w:rFonts w:hint="eastAsia"/>
            <w:noProof/>
            <w:rtl/>
          </w:rPr>
          <w:t>کافر</w:t>
        </w:r>
        <w:r w:rsidR="00394094" w:rsidRPr="003738E7">
          <w:rPr>
            <w:rStyle w:val="Hyperlink"/>
            <w:rFonts w:hint="cs"/>
            <w:noProof/>
            <w:rtl/>
          </w:rPr>
          <w:t>ی</w:t>
        </w:r>
        <w:r w:rsidR="00394094" w:rsidRPr="003738E7">
          <w:rPr>
            <w:rStyle w:val="Hyperlink"/>
            <w:noProof/>
            <w:rtl/>
          </w:rPr>
          <w:t xml:space="preserve"> </w:t>
        </w:r>
        <w:r w:rsidR="00394094" w:rsidRPr="003738E7">
          <w:rPr>
            <w:rStyle w:val="Hyperlink"/>
            <w:rFonts w:hint="eastAsia"/>
            <w:noProof/>
            <w:rtl/>
          </w:rPr>
          <w:t>موجب</w:t>
        </w:r>
        <w:r w:rsidR="00394094" w:rsidRPr="003738E7">
          <w:rPr>
            <w:rStyle w:val="Hyperlink"/>
            <w:noProof/>
            <w:rtl/>
          </w:rPr>
          <w:t xml:space="preserve"> </w:t>
        </w:r>
        <w:r w:rsidR="00394094" w:rsidRPr="003738E7">
          <w:rPr>
            <w:rStyle w:val="Hyperlink"/>
            <w:rFonts w:hint="eastAsia"/>
            <w:noProof/>
            <w:rtl/>
          </w:rPr>
          <w:t>د</w:t>
        </w:r>
        <w:r w:rsidR="00394094" w:rsidRPr="003738E7">
          <w:rPr>
            <w:rStyle w:val="Hyperlink"/>
            <w:rFonts w:hint="cs"/>
            <w:noProof/>
            <w:rtl/>
          </w:rPr>
          <w:t>ی</w:t>
        </w:r>
        <w:r w:rsidR="00394094" w:rsidRPr="003738E7">
          <w:rPr>
            <w:rStyle w:val="Hyperlink"/>
            <w:rFonts w:hint="eastAsia"/>
            <w:noProof/>
            <w:rtl/>
          </w:rPr>
          <w:t>ه</w:t>
        </w:r>
        <w:r w:rsidR="00394094" w:rsidRPr="003738E7">
          <w:rPr>
            <w:rStyle w:val="Hyperlink"/>
            <w:noProof/>
            <w:rtl/>
          </w:rPr>
          <w:t xml:space="preserve"> </w:t>
        </w:r>
        <w:r w:rsidR="00394094" w:rsidRPr="003738E7">
          <w:rPr>
            <w:rStyle w:val="Hyperlink"/>
            <w:rFonts w:hint="eastAsia"/>
            <w:noProof/>
            <w:rtl/>
          </w:rPr>
          <w:t>ن</w:t>
        </w:r>
        <w:r w:rsidR="00394094" w:rsidRPr="003738E7">
          <w:rPr>
            <w:rStyle w:val="Hyperlink"/>
            <w:rFonts w:hint="cs"/>
            <w:noProof/>
            <w:rtl/>
          </w:rPr>
          <w:t>ی</w:t>
        </w:r>
        <w:r w:rsidR="00394094" w:rsidRPr="003738E7">
          <w:rPr>
            <w:rStyle w:val="Hyperlink"/>
            <w:rFonts w:hint="eastAsia"/>
            <w:noProof/>
            <w:rtl/>
          </w:rPr>
          <w:t>ست</w:t>
        </w:r>
        <w:r w:rsidR="00394094" w:rsidRPr="003738E7">
          <w:rPr>
            <w:rStyle w:val="Hyperlink"/>
            <w:noProof/>
            <w:rtl/>
          </w:rPr>
          <w:t xml:space="preserve"> </w:t>
        </w:r>
        <w:r w:rsidR="00394094" w:rsidRPr="003738E7">
          <w:rPr>
            <w:rStyle w:val="Hyperlink"/>
            <w:rFonts w:hint="eastAsia"/>
            <w:noProof/>
            <w:rtl/>
          </w:rPr>
          <w:t>مگر</w:t>
        </w:r>
        <w:r w:rsidR="00394094" w:rsidRPr="003738E7">
          <w:rPr>
            <w:rStyle w:val="Hyperlink"/>
            <w:noProof/>
            <w:rtl/>
          </w:rPr>
          <w:t xml:space="preserve"> </w:t>
        </w:r>
        <w:r w:rsidR="00394094" w:rsidRPr="003738E7">
          <w:rPr>
            <w:rStyle w:val="Hyperlink"/>
            <w:rFonts w:hint="eastAsia"/>
            <w:noProof/>
            <w:rtl/>
          </w:rPr>
          <w:t>قتل</w:t>
        </w:r>
        <w:r w:rsidR="00394094" w:rsidRPr="003738E7">
          <w:rPr>
            <w:rStyle w:val="Hyperlink"/>
            <w:noProof/>
            <w:rtl/>
          </w:rPr>
          <w:t xml:space="preserve"> </w:t>
        </w:r>
        <w:r w:rsidR="00394094" w:rsidRPr="003738E7">
          <w:rPr>
            <w:rStyle w:val="Hyperlink"/>
            <w:rFonts w:hint="eastAsia"/>
            <w:noProof/>
            <w:rtl/>
          </w:rPr>
          <w:t>ذم</w:t>
        </w:r>
        <w:r w:rsidR="00394094" w:rsidRPr="003738E7">
          <w:rPr>
            <w:rStyle w:val="Hyperlink"/>
            <w:rFonts w:hint="cs"/>
            <w:noProof/>
            <w:rtl/>
          </w:rPr>
          <w:t>ی</w:t>
        </w:r>
        <w:r w:rsidR="00394094">
          <w:rPr>
            <w:noProof/>
            <w:webHidden/>
            <w:rtl/>
          </w:rPr>
          <w:tab/>
        </w:r>
        <w:r w:rsidR="00394094">
          <w:rPr>
            <w:rStyle w:val="Hyperlink"/>
            <w:noProof/>
            <w:rtl/>
          </w:rPr>
          <w:fldChar w:fldCharType="begin"/>
        </w:r>
        <w:r w:rsidR="00394094">
          <w:rPr>
            <w:noProof/>
            <w:webHidden/>
            <w:rtl/>
          </w:rPr>
          <w:instrText xml:space="preserve"> </w:instrText>
        </w:r>
        <w:r w:rsidR="00394094">
          <w:rPr>
            <w:noProof/>
            <w:webHidden/>
          </w:rPr>
          <w:instrText xml:space="preserve">PAGEREF </w:instrText>
        </w:r>
        <w:r w:rsidR="00394094">
          <w:rPr>
            <w:noProof/>
            <w:webHidden/>
            <w:rtl/>
          </w:rPr>
          <w:instrText>_</w:instrText>
        </w:r>
        <w:r w:rsidR="00394094">
          <w:rPr>
            <w:noProof/>
            <w:webHidden/>
          </w:rPr>
          <w:instrText>Toc</w:instrText>
        </w:r>
        <w:r w:rsidR="00394094">
          <w:rPr>
            <w:noProof/>
            <w:webHidden/>
            <w:rtl/>
          </w:rPr>
          <w:instrText xml:space="preserve">534258257 </w:instrText>
        </w:r>
        <w:r w:rsidR="00394094">
          <w:rPr>
            <w:noProof/>
            <w:webHidden/>
          </w:rPr>
          <w:instrText>\h</w:instrText>
        </w:r>
        <w:r w:rsidR="00394094">
          <w:rPr>
            <w:noProof/>
            <w:webHidden/>
            <w:rtl/>
          </w:rPr>
          <w:instrText xml:space="preserve"> </w:instrText>
        </w:r>
        <w:r w:rsidR="00394094">
          <w:rPr>
            <w:rStyle w:val="Hyperlink"/>
            <w:noProof/>
            <w:rtl/>
          </w:rPr>
        </w:r>
        <w:r w:rsidR="00394094">
          <w:rPr>
            <w:rStyle w:val="Hyperlink"/>
            <w:noProof/>
            <w:rtl/>
          </w:rPr>
          <w:fldChar w:fldCharType="separate"/>
        </w:r>
        <w:r w:rsidR="00F9252C">
          <w:rPr>
            <w:noProof/>
            <w:webHidden/>
            <w:rtl/>
          </w:rPr>
          <w:t>3</w:t>
        </w:r>
        <w:r w:rsidR="00394094">
          <w:rPr>
            <w:rStyle w:val="Hyperlink"/>
            <w:noProof/>
            <w:rtl/>
          </w:rPr>
          <w:fldChar w:fldCharType="end"/>
        </w:r>
      </w:hyperlink>
    </w:p>
    <w:p w:rsidR="00394094" w:rsidRDefault="0059078C">
      <w:pPr>
        <w:pStyle w:val="TOC1"/>
        <w:rPr>
          <w:rFonts w:asciiTheme="minorHAnsi" w:eastAsiaTheme="minorEastAsia" w:hAnsiTheme="minorHAnsi" w:cstheme="minorBidi"/>
          <w:noProof/>
          <w:color w:val="auto"/>
          <w:szCs w:val="22"/>
          <w:rtl/>
        </w:rPr>
      </w:pPr>
      <w:hyperlink w:anchor="_Toc534258258" w:history="1">
        <w:r w:rsidR="00394094" w:rsidRPr="003738E7">
          <w:rPr>
            <w:rStyle w:val="Hyperlink"/>
            <w:rFonts w:hint="eastAsia"/>
            <w:noProof/>
            <w:rtl/>
          </w:rPr>
          <w:t>وجوه</w:t>
        </w:r>
        <w:r w:rsidR="00394094" w:rsidRPr="003738E7">
          <w:rPr>
            <w:rStyle w:val="Hyperlink"/>
            <w:noProof/>
            <w:rtl/>
          </w:rPr>
          <w:t xml:space="preserve"> </w:t>
        </w:r>
        <w:r w:rsidR="00394094" w:rsidRPr="003738E7">
          <w:rPr>
            <w:rStyle w:val="Hyperlink"/>
            <w:rFonts w:hint="eastAsia"/>
            <w:noProof/>
            <w:rtl/>
          </w:rPr>
          <w:t>ثبوت</w:t>
        </w:r>
        <w:r w:rsidR="00394094" w:rsidRPr="003738E7">
          <w:rPr>
            <w:rStyle w:val="Hyperlink"/>
            <w:noProof/>
            <w:rtl/>
          </w:rPr>
          <w:t xml:space="preserve"> </w:t>
        </w:r>
        <w:r w:rsidR="00394094" w:rsidRPr="003738E7">
          <w:rPr>
            <w:rStyle w:val="Hyperlink"/>
            <w:rFonts w:hint="eastAsia"/>
            <w:noProof/>
            <w:rtl/>
          </w:rPr>
          <w:t>د</w:t>
        </w:r>
        <w:r w:rsidR="00394094" w:rsidRPr="003738E7">
          <w:rPr>
            <w:rStyle w:val="Hyperlink"/>
            <w:rFonts w:hint="cs"/>
            <w:noProof/>
            <w:rtl/>
          </w:rPr>
          <w:t>ی</w:t>
        </w:r>
        <w:r w:rsidR="00394094" w:rsidRPr="003738E7">
          <w:rPr>
            <w:rStyle w:val="Hyperlink"/>
            <w:rFonts w:hint="eastAsia"/>
            <w:noProof/>
            <w:rtl/>
          </w:rPr>
          <w:t>ه</w:t>
        </w:r>
        <w:r w:rsidR="00394094">
          <w:rPr>
            <w:noProof/>
            <w:webHidden/>
            <w:rtl/>
          </w:rPr>
          <w:tab/>
        </w:r>
        <w:r w:rsidR="00394094">
          <w:rPr>
            <w:rStyle w:val="Hyperlink"/>
            <w:noProof/>
            <w:rtl/>
          </w:rPr>
          <w:fldChar w:fldCharType="begin"/>
        </w:r>
        <w:r w:rsidR="00394094">
          <w:rPr>
            <w:noProof/>
            <w:webHidden/>
            <w:rtl/>
          </w:rPr>
          <w:instrText xml:space="preserve"> </w:instrText>
        </w:r>
        <w:r w:rsidR="00394094">
          <w:rPr>
            <w:noProof/>
            <w:webHidden/>
          </w:rPr>
          <w:instrText xml:space="preserve">PAGEREF </w:instrText>
        </w:r>
        <w:r w:rsidR="00394094">
          <w:rPr>
            <w:noProof/>
            <w:webHidden/>
            <w:rtl/>
          </w:rPr>
          <w:instrText>_</w:instrText>
        </w:r>
        <w:r w:rsidR="00394094">
          <w:rPr>
            <w:noProof/>
            <w:webHidden/>
          </w:rPr>
          <w:instrText>Toc</w:instrText>
        </w:r>
        <w:r w:rsidR="00394094">
          <w:rPr>
            <w:noProof/>
            <w:webHidden/>
            <w:rtl/>
          </w:rPr>
          <w:instrText xml:space="preserve">534258258 </w:instrText>
        </w:r>
        <w:r w:rsidR="00394094">
          <w:rPr>
            <w:noProof/>
            <w:webHidden/>
          </w:rPr>
          <w:instrText>\h</w:instrText>
        </w:r>
        <w:r w:rsidR="00394094">
          <w:rPr>
            <w:noProof/>
            <w:webHidden/>
            <w:rtl/>
          </w:rPr>
          <w:instrText xml:space="preserve"> </w:instrText>
        </w:r>
        <w:r w:rsidR="00394094">
          <w:rPr>
            <w:rStyle w:val="Hyperlink"/>
            <w:noProof/>
            <w:rtl/>
          </w:rPr>
        </w:r>
        <w:r w:rsidR="00394094">
          <w:rPr>
            <w:rStyle w:val="Hyperlink"/>
            <w:noProof/>
            <w:rtl/>
          </w:rPr>
          <w:fldChar w:fldCharType="separate"/>
        </w:r>
        <w:r w:rsidR="00F9252C">
          <w:rPr>
            <w:noProof/>
            <w:webHidden/>
            <w:rtl/>
          </w:rPr>
          <w:t>3</w:t>
        </w:r>
        <w:r w:rsidR="00394094">
          <w:rPr>
            <w:rStyle w:val="Hyperlink"/>
            <w:noProof/>
            <w:rtl/>
          </w:rPr>
          <w:fldChar w:fldCharType="end"/>
        </w:r>
      </w:hyperlink>
    </w:p>
    <w:p w:rsidR="00394094" w:rsidRDefault="0059078C">
      <w:pPr>
        <w:pStyle w:val="TOC2"/>
        <w:tabs>
          <w:tab w:val="right" w:leader="dot" w:pos="10194"/>
        </w:tabs>
        <w:rPr>
          <w:rFonts w:asciiTheme="minorHAnsi" w:eastAsiaTheme="minorEastAsia" w:hAnsiTheme="minorHAnsi" w:cstheme="minorBidi"/>
          <w:bCs w:val="0"/>
          <w:noProof/>
          <w:color w:val="auto"/>
          <w:szCs w:val="22"/>
          <w:rtl/>
        </w:rPr>
      </w:pPr>
      <w:hyperlink w:anchor="_Toc534258259" w:history="1">
        <w:r w:rsidR="00394094" w:rsidRPr="003738E7">
          <w:rPr>
            <w:rStyle w:val="Hyperlink"/>
            <w:rFonts w:hint="eastAsia"/>
            <w:noProof/>
            <w:rtl/>
          </w:rPr>
          <w:t>وجه</w:t>
        </w:r>
        <w:r w:rsidR="00394094" w:rsidRPr="003738E7">
          <w:rPr>
            <w:rStyle w:val="Hyperlink"/>
            <w:noProof/>
            <w:rtl/>
          </w:rPr>
          <w:t xml:space="preserve"> </w:t>
        </w:r>
        <w:r w:rsidR="00394094" w:rsidRPr="003738E7">
          <w:rPr>
            <w:rStyle w:val="Hyperlink"/>
            <w:rFonts w:hint="eastAsia"/>
            <w:noProof/>
            <w:rtl/>
          </w:rPr>
          <w:t>اول</w:t>
        </w:r>
        <w:r w:rsidR="00394094" w:rsidRPr="003738E7">
          <w:rPr>
            <w:rStyle w:val="Hyperlink"/>
            <w:noProof/>
            <w:rtl/>
          </w:rPr>
          <w:t xml:space="preserve"> </w:t>
        </w:r>
        <w:r w:rsidR="00394094" w:rsidRPr="003738E7">
          <w:rPr>
            <w:rStyle w:val="Hyperlink"/>
            <w:rFonts w:hint="eastAsia"/>
            <w:noProof/>
            <w:rtl/>
          </w:rPr>
          <w:t>برا</w:t>
        </w:r>
        <w:r w:rsidR="00394094" w:rsidRPr="003738E7">
          <w:rPr>
            <w:rStyle w:val="Hyperlink"/>
            <w:rFonts w:hint="cs"/>
            <w:noProof/>
            <w:rtl/>
          </w:rPr>
          <w:t>ی</w:t>
        </w:r>
        <w:r w:rsidR="00394094" w:rsidRPr="003738E7">
          <w:rPr>
            <w:rStyle w:val="Hyperlink"/>
            <w:noProof/>
            <w:rtl/>
          </w:rPr>
          <w:t xml:space="preserve"> </w:t>
        </w:r>
        <w:r w:rsidR="00394094" w:rsidRPr="003738E7">
          <w:rPr>
            <w:rStyle w:val="Hyperlink"/>
            <w:rFonts w:hint="eastAsia"/>
            <w:noProof/>
            <w:rtl/>
          </w:rPr>
          <w:t>ثبوت</w:t>
        </w:r>
        <w:r w:rsidR="00394094" w:rsidRPr="003738E7">
          <w:rPr>
            <w:rStyle w:val="Hyperlink"/>
            <w:noProof/>
            <w:rtl/>
          </w:rPr>
          <w:t xml:space="preserve"> </w:t>
        </w:r>
        <w:r w:rsidR="00394094" w:rsidRPr="003738E7">
          <w:rPr>
            <w:rStyle w:val="Hyperlink"/>
            <w:rFonts w:hint="eastAsia"/>
            <w:noProof/>
            <w:rtl/>
          </w:rPr>
          <w:t>د</w:t>
        </w:r>
        <w:r w:rsidR="00394094" w:rsidRPr="003738E7">
          <w:rPr>
            <w:rStyle w:val="Hyperlink"/>
            <w:rFonts w:hint="cs"/>
            <w:noProof/>
            <w:rtl/>
          </w:rPr>
          <w:t>ی</w:t>
        </w:r>
        <w:r w:rsidR="00394094" w:rsidRPr="003738E7">
          <w:rPr>
            <w:rStyle w:val="Hyperlink"/>
            <w:rFonts w:hint="eastAsia"/>
            <w:noProof/>
            <w:rtl/>
          </w:rPr>
          <w:t>ه</w:t>
        </w:r>
        <w:r w:rsidR="00394094" w:rsidRPr="003738E7">
          <w:rPr>
            <w:rStyle w:val="Hyperlink"/>
            <w:noProof/>
            <w:rtl/>
          </w:rPr>
          <w:t>:</w:t>
        </w:r>
        <w:r w:rsidR="00394094">
          <w:rPr>
            <w:noProof/>
            <w:webHidden/>
            <w:rtl/>
          </w:rPr>
          <w:tab/>
        </w:r>
        <w:r w:rsidR="00394094">
          <w:rPr>
            <w:rStyle w:val="Hyperlink"/>
            <w:noProof/>
            <w:rtl/>
          </w:rPr>
          <w:fldChar w:fldCharType="begin"/>
        </w:r>
        <w:r w:rsidR="00394094">
          <w:rPr>
            <w:noProof/>
            <w:webHidden/>
            <w:rtl/>
          </w:rPr>
          <w:instrText xml:space="preserve"> </w:instrText>
        </w:r>
        <w:r w:rsidR="00394094">
          <w:rPr>
            <w:noProof/>
            <w:webHidden/>
          </w:rPr>
          <w:instrText xml:space="preserve">PAGEREF </w:instrText>
        </w:r>
        <w:r w:rsidR="00394094">
          <w:rPr>
            <w:noProof/>
            <w:webHidden/>
            <w:rtl/>
          </w:rPr>
          <w:instrText>_</w:instrText>
        </w:r>
        <w:r w:rsidR="00394094">
          <w:rPr>
            <w:noProof/>
            <w:webHidden/>
          </w:rPr>
          <w:instrText>Toc</w:instrText>
        </w:r>
        <w:r w:rsidR="00394094">
          <w:rPr>
            <w:noProof/>
            <w:webHidden/>
            <w:rtl/>
          </w:rPr>
          <w:instrText xml:space="preserve">534258259 </w:instrText>
        </w:r>
        <w:r w:rsidR="00394094">
          <w:rPr>
            <w:noProof/>
            <w:webHidden/>
          </w:rPr>
          <w:instrText>\h</w:instrText>
        </w:r>
        <w:r w:rsidR="00394094">
          <w:rPr>
            <w:noProof/>
            <w:webHidden/>
            <w:rtl/>
          </w:rPr>
          <w:instrText xml:space="preserve"> </w:instrText>
        </w:r>
        <w:r w:rsidR="00394094">
          <w:rPr>
            <w:rStyle w:val="Hyperlink"/>
            <w:noProof/>
            <w:rtl/>
          </w:rPr>
        </w:r>
        <w:r w:rsidR="00394094">
          <w:rPr>
            <w:rStyle w:val="Hyperlink"/>
            <w:noProof/>
            <w:rtl/>
          </w:rPr>
          <w:fldChar w:fldCharType="separate"/>
        </w:r>
        <w:r w:rsidR="00F9252C">
          <w:rPr>
            <w:noProof/>
            <w:webHidden/>
            <w:rtl/>
          </w:rPr>
          <w:t>3</w:t>
        </w:r>
        <w:r w:rsidR="00394094">
          <w:rPr>
            <w:rStyle w:val="Hyperlink"/>
            <w:noProof/>
            <w:rtl/>
          </w:rPr>
          <w:fldChar w:fldCharType="end"/>
        </w:r>
      </w:hyperlink>
    </w:p>
    <w:p w:rsidR="00394094" w:rsidRDefault="0059078C">
      <w:pPr>
        <w:pStyle w:val="TOC3"/>
        <w:tabs>
          <w:tab w:val="right" w:leader="dot" w:pos="10194"/>
        </w:tabs>
        <w:rPr>
          <w:rFonts w:asciiTheme="minorHAnsi" w:eastAsiaTheme="minorEastAsia" w:hAnsiTheme="minorHAnsi" w:cstheme="minorBidi"/>
          <w:bCs w:val="0"/>
          <w:iCs w:val="0"/>
          <w:noProof/>
          <w:color w:val="auto"/>
          <w:szCs w:val="22"/>
          <w:rtl/>
        </w:rPr>
      </w:pPr>
      <w:hyperlink w:anchor="_Toc534258260" w:history="1">
        <w:r w:rsidR="00394094" w:rsidRPr="003738E7">
          <w:rPr>
            <w:rStyle w:val="Hyperlink"/>
            <w:rFonts w:hint="eastAsia"/>
            <w:noProof/>
            <w:rtl/>
          </w:rPr>
          <w:t>کلام</w:t>
        </w:r>
        <w:r w:rsidR="00394094" w:rsidRPr="003738E7">
          <w:rPr>
            <w:rStyle w:val="Hyperlink"/>
            <w:noProof/>
            <w:rtl/>
          </w:rPr>
          <w:t xml:space="preserve"> </w:t>
        </w:r>
        <w:r w:rsidR="00394094" w:rsidRPr="003738E7">
          <w:rPr>
            <w:rStyle w:val="Hyperlink"/>
            <w:rFonts w:hint="eastAsia"/>
            <w:noProof/>
            <w:rtl/>
          </w:rPr>
          <w:t>صاحب</w:t>
        </w:r>
        <w:r w:rsidR="00394094" w:rsidRPr="003738E7">
          <w:rPr>
            <w:rStyle w:val="Hyperlink"/>
            <w:noProof/>
            <w:rtl/>
          </w:rPr>
          <w:t xml:space="preserve"> </w:t>
        </w:r>
        <w:r w:rsidR="00394094" w:rsidRPr="003738E7">
          <w:rPr>
            <w:rStyle w:val="Hyperlink"/>
            <w:rFonts w:hint="eastAsia"/>
            <w:noProof/>
            <w:rtl/>
          </w:rPr>
          <w:t>جواهر</w:t>
        </w:r>
        <w:r w:rsidR="00394094" w:rsidRPr="003738E7">
          <w:rPr>
            <w:rStyle w:val="Hyperlink"/>
            <w:noProof/>
            <w:rtl/>
          </w:rPr>
          <w:t xml:space="preserve"> </w:t>
        </w:r>
        <w:r w:rsidR="00394094" w:rsidRPr="003738E7">
          <w:rPr>
            <w:rStyle w:val="Hyperlink"/>
            <w:rFonts w:hint="eastAsia"/>
            <w:noProof/>
            <w:rtl/>
          </w:rPr>
          <w:t>در</w:t>
        </w:r>
        <w:r w:rsidR="00394094" w:rsidRPr="003738E7">
          <w:rPr>
            <w:rStyle w:val="Hyperlink"/>
            <w:noProof/>
            <w:rtl/>
          </w:rPr>
          <w:t xml:space="preserve"> </w:t>
        </w:r>
        <w:r w:rsidR="00394094" w:rsidRPr="003738E7">
          <w:rPr>
            <w:rStyle w:val="Hyperlink"/>
            <w:rFonts w:hint="eastAsia"/>
            <w:noProof/>
            <w:rtl/>
          </w:rPr>
          <w:t>عدم</w:t>
        </w:r>
        <w:r w:rsidR="00394094" w:rsidRPr="003738E7">
          <w:rPr>
            <w:rStyle w:val="Hyperlink"/>
            <w:noProof/>
            <w:rtl/>
          </w:rPr>
          <w:t xml:space="preserve"> </w:t>
        </w:r>
        <w:r w:rsidR="00394094" w:rsidRPr="003738E7">
          <w:rPr>
            <w:rStyle w:val="Hyperlink"/>
            <w:rFonts w:hint="eastAsia"/>
            <w:noProof/>
            <w:rtl/>
          </w:rPr>
          <w:t>ثبوت</w:t>
        </w:r>
        <w:r w:rsidR="00394094" w:rsidRPr="003738E7">
          <w:rPr>
            <w:rStyle w:val="Hyperlink"/>
            <w:noProof/>
            <w:rtl/>
          </w:rPr>
          <w:t xml:space="preserve"> </w:t>
        </w:r>
        <w:r w:rsidR="00394094" w:rsidRPr="003738E7">
          <w:rPr>
            <w:rStyle w:val="Hyperlink"/>
            <w:rFonts w:hint="eastAsia"/>
            <w:noProof/>
            <w:rtl/>
          </w:rPr>
          <w:t>د</w:t>
        </w:r>
        <w:r w:rsidR="00394094" w:rsidRPr="003738E7">
          <w:rPr>
            <w:rStyle w:val="Hyperlink"/>
            <w:rFonts w:hint="cs"/>
            <w:noProof/>
            <w:rtl/>
          </w:rPr>
          <w:t>ی</w:t>
        </w:r>
        <w:r w:rsidR="00394094" w:rsidRPr="003738E7">
          <w:rPr>
            <w:rStyle w:val="Hyperlink"/>
            <w:rFonts w:hint="eastAsia"/>
            <w:noProof/>
            <w:rtl/>
          </w:rPr>
          <w:t>ه</w:t>
        </w:r>
        <w:r w:rsidR="00394094" w:rsidRPr="003738E7">
          <w:rPr>
            <w:rStyle w:val="Hyperlink"/>
            <w:noProof/>
            <w:rtl/>
          </w:rPr>
          <w:t xml:space="preserve"> </w:t>
        </w:r>
        <w:r w:rsidR="00394094" w:rsidRPr="003738E7">
          <w:rPr>
            <w:rStyle w:val="Hyperlink"/>
            <w:rFonts w:hint="eastAsia"/>
            <w:noProof/>
            <w:rtl/>
          </w:rPr>
          <w:t>مرتد</w:t>
        </w:r>
        <w:r w:rsidR="00394094" w:rsidRPr="003738E7">
          <w:rPr>
            <w:rStyle w:val="Hyperlink"/>
            <w:noProof/>
            <w:rtl/>
          </w:rPr>
          <w:t>:</w:t>
        </w:r>
        <w:r w:rsidR="00394094">
          <w:rPr>
            <w:noProof/>
            <w:webHidden/>
            <w:rtl/>
          </w:rPr>
          <w:tab/>
        </w:r>
        <w:r w:rsidR="00394094">
          <w:rPr>
            <w:rStyle w:val="Hyperlink"/>
            <w:noProof/>
            <w:rtl/>
          </w:rPr>
          <w:fldChar w:fldCharType="begin"/>
        </w:r>
        <w:r w:rsidR="00394094">
          <w:rPr>
            <w:noProof/>
            <w:webHidden/>
            <w:rtl/>
          </w:rPr>
          <w:instrText xml:space="preserve"> </w:instrText>
        </w:r>
        <w:r w:rsidR="00394094">
          <w:rPr>
            <w:noProof/>
            <w:webHidden/>
          </w:rPr>
          <w:instrText xml:space="preserve">PAGEREF </w:instrText>
        </w:r>
        <w:r w:rsidR="00394094">
          <w:rPr>
            <w:noProof/>
            <w:webHidden/>
            <w:rtl/>
          </w:rPr>
          <w:instrText>_</w:instrText>
        </w:r>
        <w:r w:rsidR="00394094">
          <w:rPr>
            <w:noProof/>
            <w:webHidden/>
          </w:rPr>
          <w:instrText>Toc</w:instrText>
        </w:r>
        <w:r w:rsidR="00394094">
          <w:rPr>
            <w:noProof/>
            <w:webHidden/>
            <w:rtl/>
          </w:rPr>
          <w:instrText xml:space="preserve">534258260 </w:instrText>
        </w:r>
        <w:r w:rsidR="00394094">
          <w:rPr>
            <w:noProof/>
            <w:webHidden/>
          </w:rPr>
          <w:instrText>\h</w:instrText>
        </w:r>
        <w:r w:rsidR="00394094">
          <w:rPr>
            <w:noProof/>
            <w:webHidden/>
            <w:rtl/>
          </w:rPr>
          <w:instrText xml:space="preserve"> </w:instrText>
        </w:r>
        <w:r w:rsidR="00394094">
          <w:rPr>
            <w:rStyle w:val="Hyperlink"/>
            <w:noProof/>
            <w:rtl/>
          </w:rPr>
        </w:r>
        <w:r w:rsidR="00394094">
          <w:rPr>
            <w:rStyle w:val="Hyperlink"/>
            <w:noProof/>
            <w:rtl/>
          </w:rPr>
          <w:fldChar w:fldCharType="separate"/>
        </w:r>
        <w:r w:rsidR="00F9252C">
          <w:rPr>
            <w:noProof/>
            <w:webHidden/>
            <w:rtl/>
          </w:rPr>
          <w:t>3</w:t>
        </w:r>
        <w:r w:rsidR="00394094">
          <w:rPr>
            <w:rStyle w:val="Hyperlink"/>
            <w:noProof/>
            <w:rtl/>
          </w:rPr>
          <w:fldChar w:fldCharType="end"/>
        </w:r>
      </w:hyperlink>
    </w:p>
    <w:p w:rsidR="00394094" w:rsidRDefault="0059078C">
      <w:pPr>
        <w:pStyle w:val="TOC3"/>
        <w:tabs>
          <w:tab w:val="right" w:leader="dot" w:pos="10194"/>
        </w:tabs>
        <w:rPr>
          <w:rFonts w:asciiTheme="minorHAnsi" w:eastAsiaTheme="minorEastAsia" w:hAnsiTheme="minorHAnsi" w:cstheme="minorBidi"/>
          <w:bCs w:val="0"/>
          <w:iCs w:val="0"/>
          <w:noProof/>
          <w:color w:val="auto"/>
          <w:szCs w:val="22"/>
          <w:rtl/>
        </w:rPr>
      </w:pPr>
      <w:hyperlink w:anchor="_Toc534258261" w:history="1">
        <w:r w:rsidR="00394094" w:rsidRPr="003738E7">
          <w:rPr>
            <w:rStyle w:val="Hyperlink"/>
            <w:rFonts w:hint="eastAsia"/>
            <w:noProof/>
            <w:rtl/>
          </w:rPr>
          <w:t>اشکال</w:t>
        </w:r>
        <w:r w:rsidR="00394094" w:rsidRPr="003738E7">
          <w:rPr>
            <w:rStyle w:val="Hyperlink"/>
            <w:noProof/>
            <w:rtl/>
          </w:rPr>
          <w:t xml:space="preserve"> </w:t>
        </w:r>
        <w:r w:rsidR="00394094" w:rsidRPr="003738E7">
          <w:rPr>
            <w:rStyle w:val="Hyperlink"/>
            <w:rFonts w:hint="eastAsia"/>
            <w:noProof/>
            <w:rtl/>
          </w:rPr>
          <w:t>استاد</w:t>
        </w:r>
        <w:r w:rsidR="00394094" w:rsidRPr="003738E7">
          <w:rPr>
            <w:rStyle w:val="Hyperlink"/>
            <w:noProof/>
            <w:rtl/>
          </w:rPr>
          <w:t xml:space="preserve"> </w:t>
        </w:r>
        <w:r w:rsidR="00394094" w:rsidRPr="003738E7">
          <w:rPr>
            <w:rStyle w:val="Hyperlink"/>
            <w:rFonts w:hint="eastAsia"/>
            <w:noProof/>
            <w:rtl/>
          </w:rPr>
          <w:t>به</w:t>
        </w:r>
        <w:r w:rsidR="00394094" w:rsidRPr="003738E7">
          <w:rPr>
            <w:rStyle w:val="Hyperlink"/>
            <w:noProof/>
            <w:rtl/>
          </w:rPr>
          <w:t xml:space="preserve"> </w:t>
        </w:r>
        <w:r w:rsidR="00394094" w:rsidRPr="003738E7">
          <w:rPr>
            <w:rStyle w:val="Hyperlink"/>
            <w:rFonts w:hint="eastAsia"/>
            <w:noProof/>
            <w:rtl/>
          </w:rPr>
          <w:t>کلام</w:t>
        </w:r>
        <w:r w:rsidR="00394094" w:rsidRPr="003738E7">
          <w:rPr>
            <w:rStyle w:val="Hyperlink"/>
            <w:noProof/>
            <w:rtl/>
          </w:rPr>
          <w:t xml:space="preserve"> </w:t>
        </w:r>
        <w:r w:rsidR="00394094" w:rsidRPr="003738E7">
          <w:rPr>
            <w:rStyle w:val="Hyperlink"/>
            <w:rFonts w:hint="eastAsia"/>
            <w:noProof/>
            <w:rtl/>
          </w:rPr>
          <w:t>مرحوم</w:t>
        </w:r>
        <w:r w:rsidR="00394094" w:rsidRPr="003738E7">
          <w:rPr>
            <w:rStyle w:val="Hyperlink"/>
            <w:noProof/>
            <w:rtl/>
          </w:rPr>
          <w:t xml:space="preserve"> </w:t>
        </w:r>
        <w:r w:rsidR="00394094" w:rsidRPr="003738E7">
          <w:rPr>
            <w:rStyle w:val="Hyperlink"/>
            <w:rFonts w:hint="eastAsia"/>
            <w:noProof/>
            <w:rtl/>
          </w:rPr>
          <w:t>صاحب</w:t>
        </w:r>
        <w:r w:rsidR="00394094" w:rsidRPr="003738E7">
          <w:rPr>
            <w:rStyle w:val="Hyperlink"/>
            <w:noProof/>
            <w:rtl/>
          </w:rPr>
          <w:t xml:space="preserve"> </w:t>
        </w:r>
        <w:r w:rsidR="00394094" w:rsidRPr="003738E7">
          <w:rPr>
            <w:rStyle w:val="Hyperlink"/>
            <w:rFonts w:hint="eastAsia"/>
            <w:noProof/>
            <w:rtl/>
          </w:rPr>
          <w:t>جواهر</w:t>
        </w:r>
        <w:r w:rsidR="00394094" w:rsidRPr="003738E7">
          <w:rPr>
            <w:rStyle w:val="Hyperlink"/>
            <w:noProof/>
            <w:rtl/>
          </w:rPr>
          <w:t>:</w:t>
        </w:r>
        <w:r w:rsidR="00394094">
          <w:rPr>
            <w:noProof/>
            <w:webHidden/>
            <w:rtl/>
          </w:rPr>
          <w:tab/>
        </w:r>
        <w:r w:rsidR="00394094">
          <w:rPr>
            <w:rStyle w:val="Hyperlink"/>
            <w:noProof/>
            <w:rtl/>
          </w:rPr>
          <w:fldChar w:fldCharType="begin"/>
        </w:r>
        <w:r w:rsidR="00394094">
          <w:rPr>
            <w:noProof/>
            <w:webHidden/>
            <w:rtl/>
          </w:rPr>
          <w:instrText xml:space="preserve"> </w:instrText>
        </w:r>
        <w:r w:rsidR="00394094">
          <w:rPr>
            <w:noProof/>
            <w:webHidden/>
          </w:rPr>
          <w:instrText xml:space="preserve">PAGEREF </w:instrText>
        </w:r>
        <w:r w:rsidR="00394094">
          <w:rPr>
            <w:noProof/>
            <w:webHidden/>
            <w:rtl/>
          </w:rPr>
          <w:instrText>_</w:instrText>
        </w:r>
        <w:r w:rsidR="00394094">
          <w:rPr>
            <w:noProof/>
            <w:webHidden/>
          </w:rPr>
          <w:instrText>Toc</w:instrText>
        </w:r>
        <w:r w:rsidR="00394094">
          <w:rPr>
            <w:noProof/>
            <w:webHidden/>
            <w:rtl/>
          </w:rPr>
          <w:instrText xml:space="preserve">534258261 </w:instrText>
        </w:r>
        <w:r w:rsidR="00394094">
          <w:rPr>
            <w:noProof/>
            <w:webHidden/>
          </w:rPr>
          <w:instrText>\h</w:instrText>
        </w:r>
        <w:r w:rsidR="00394094">
          <w:rPr>
            <w:noProof/>
            <w:webHidden/>
            <w:rtl/>
          </w:rPr>
          <w:instrText xml:space="preserve"> </w:instrText>
        </w:r>
        <w:r w:rsidR="00394094">
          <w:rPr>
            <w:rStyle w:val="Hyperlink"/>
            <w:noProof/>
            <w:rtl/>
          </w:rPr>
        </w:r>
        <w:r w:rsidR="00394094">
          <w:rPr>
            <w:rStyle w:val="Hyperlink"/>
            <w:noProof/>
            <w:rtl/>
          </w:rPr>
          <w:fldChar w:fldCharType="separate"/>
        </w:r>
        <w:r w:rsidR="00F9252C">
          <w:rPr>
            <w:noProof/>
            <w:webHidden/>
            <w:rtl/>
          </w:rPr>
          <w:t>3</w:t>
        </w:r>
        <w:r w:rsidR="00394094">
          <w:rPr>
            <w:rStyle w:val="Hyperlink"/>
            <w:noProof/>
            <w:rtl/>
          </w:rPr>
          <w:fldChar w:fldCharType="end"/>
        </w:r>
      </w:hyperlink>
    </w:p>
    <w:p w:rsidR="00394094" w:rsidRDefault="0059078C">
      <w:pPr>
        <w:pStyle w:val="TOC3"/>
        <w:tabs>
          <w:tab w:val="right" w:leader="dot" w:pos="10194"/>
        </w:tabs>
        <w:rPr>
          <w:rFonts w:asciiTheme="minorHAnsi" w:eastAsiaTheme="minorEastAsia" w:hAnsiTheme="minorHAnsi" w:cstheme="minorBidi"/>
          <w:bCs w:val="0"/>
          <w:iCs w:val="0"/>
          <w:noProof/>
          <w:color w:val="auto"/>
          <w:szCs w:val="22"/>
          <w:rtl/>
        </w:rPr>
      </w:pPr>
      <w:hyperlink w:anchor="_Toc534258262" w:history="1">
        <w:r w:rsidR="00394094" w:rsidRPr="003738E7">
          <w:rPr>
            <w:rStyle w:val="Hyperlink"/>
            <w:rFonts w:hint="eastAsia"/>
            <w:noProof/>
            <w:rtl/>
          </w:rPr>
          <w:t>وجه</w:t>
        </w:r>
        <w:r w:rsidR="00394094" w:rsidRPr="003738E7">
          <w:rPr>
            <w:rStyle w:val="Hyperlink"/>
            <w:noProof/>
            <w:rtl/>
          </w:rPr>
          <w:t xml:space="preserve"> </w:t>
        </w:r>
        <w:r w:rsidR="00394094" w:rsidRPr="003738E7">
          <w:rPr>
            <w:rStyle w:val="Hyperlink"/>
            <w:rFonts w:hint="eastAsia"/>
            <w:noProof/>
            <w:rtl/>
          </w:rPr>
          <w:t>دوم</w:t>
        </w:r>
        <w:r w:rsidR="00394094" w:rsidRPr="003738E7">
          <w:rPr>
            <w:rStyle w:val="Hyperlink"/>
            <w:noProof/>
            <w:rtl/>
          </w:rPr>
          <w:t xml:space="preserve">  </w:t>
        </w:r>
        <w:r w:rsidR="00394094" w:rsidRPr="003738E7">
          <w:rPr>
            <w:rStyle w:val="Hyperlink"/>
            <w:rFonts w:hint="eastAsia"/>
            <w:noProof/>
            <w:rtl/>
          </w:rPr>
          <w:t>بر</w:t>
        </w:r>
        <w:r w:rsidR="00394094" w:rsidRPr="003738E7">
          <w:rPr>
            <w:rStyle w:val="Hyperlink"/>
            <w:noProof/>
            <w:rtl/>
          </w:rPr>
          <w:t xml:space="preserve"> </w:t>
        </w:r>
        <w:r w:rsidR="00394094" w:rsidRPr="003738E7">
          <w:rPr>
            <w:rStyle w:val="Hyperlink"/>
            <w:rFonts w:hint="eastAsia"/>
            <w:noProof/>
            <w:rtl/>
          </w:rPr>
          <w:t>ثبوت</w:t>
        </w:r>
        <w:r w:rsidR="00394094" w:rsidRPr="003738E7">
          <w:rPr>
            <w:rStyle w:val="Hyperlink"/>
            <w:noProof/>
            <w:rtl/>
          </w:rPr>
          <w:t xml:space="preserve"> </w:t>
        </w:r>
        <w:r w:rsidR="00394094" w:rsidRPr="003738E7">
          <w:rPr>
            <w:rStyle w:val="Hyperlink"/>
            <w:rFonts w:hint="eastAsia"/>
            <w:noProof/>
            <w:rtl/>
          </w:rPr>
          <w:t>د</w:t>
        </w:r>
        <w:r w:rsidR="00394094" w:rsidRPr="003738E7">
          <w:rPr>
            <w:rStyle w:val="Hyperlink"/>
            <w:rFonts w:hint="cs"/>
            <w:noProof/>
            <w:rtl/>
          </w:rPr>
          <w:t>ی</w:t>
        </w:r>
        <w:r w:rsidR="00394094" w:rsidRPr="003738E7">
          <w:rPr>
            <w:rStyle w:val="Hyperlink"/>
            <w:rFonts w:hint="eastAsia"/>
            <w:noProof/>
            <w:rtl/>
          </w:rPr>
          <w:t>ه</w:t>
        </w:r>
        <w:r w:rsidR="00394094" w:rsidRPr="003738E7">
          <w:rPr>
            <w:rStyle w:val="Hyperlink"/>
            <w:noProof/>
            <w:rtl/>
          </w:rPr>
          <w:t>:</w:t>
        </w:r>
        <w:r w:rsidR="00394094">
          <w:rPr>
            <w:noProof/>
            <w:webHidden/>
            <w:rtl/>
          </w:rPr>
          <w:tab/>
        </w:r>
        <w:r w:rsidR="00394094">
          <w:rPr>
            <w:rStyle w:val="Hyperlink"/>
            <w:noProof/>
            <w:rtl/>
          </w:rPr>
          <w:fldChar w:fldCharType="begin"/>
        </w:r>
        <w:r w:rsidR="00394094">
          <w:rPr>
            <w:noProof/>
            <w:webHidden/>
            <w:rtl/>
          </w:rPr>
          <w:instrText xml:space="preserve"> </w:instrText>
        </w:r>
        <w:r w:rsidR="00394094">
          <w:rPr>
            <w:noProof/>
            <w:webHidden/>
          </w:rPr>
          <w:instrText xml:space="preserve">PAGEREF </w:instrText>
        </w:r>
        <w:r w:rsidR="00394094">
          <w:rPr>
            <w:noProof/>
            <w:webHidden/>
            <w:rtl/>
          </w:rPr>
          <w:instrText>_</w:instrText>
        </w:r>
        <w:r w:rsidR="00394094">
          <w:rPr>
            <w:noProof/>
            <w:webHidden/>
          </w:rPr>
          <w:instrText>Toc</w:instrText>
        </w:r>
        <w:r w:rsidR="00394094">
          <w:rPr>
            <w:noProof/>
            <w:webHidden/>
            <w:rtl/>
          </w:rPr>
          <w:instrText xml:space="preserve">534258262 </w:instrText>
        </w:r>
        <w:r w:rsidR="00394094">
          <w:rPr>
            <w:noProof/>
            <w:webHidden/>
          </w:rPr>
          <w:instrText>\h</w:instrText>
        </w:r>
        <w:r w:rsidR="00394094">
          <w:rPr>
            <w:noProof/>
            <w:webHidden/>
            <w:rtl/>
          </w:rPr>
          <w:instrText xml:space="preserve"> </w:instrText>
        </w:r>
        <w:r w:rsidR="00394094">
          <w:rPr>
            <w:rStyle w:val="Hyperlink"/>
            <w:noProof/>
            <w:rtl/>
          </w:rPr>
        </w:r>
        <w:r w:rsidR="00394094">
          <w:rPr>
            <w:rStyle w:val="Hyperlink"/>
            <w:noProof/>
            <w:rtl/>
          </w:rPr>
          <w:fldChar w:fldCharType="separate"/>
        </w:r>
        <w:r w:rsidR="00F9252C">
          <w:rPr>
            <w:noProof/>
            <w:webHidden/>
            <w:rtl/>
          </w:rPr>
          <w:t>3</w:t>
        </w:r>
        <w:r w:rsidR="00394094">
          <w:rPr>
            <w:rStyle w:val="Hyperlink"/>
            <w:noProof/>
            <w:rtl/>
          </w:rPr>
          <w:fldChar w:fldCharType="end"/>
        </w:r>
      </w:hyperlink>
    </w:p>
    <w:p w:rsidR="00394094" w:rsidRDefault="0059078C">
      <w:pPr>
        <w:pStyle w:val="TOC3"/>
        <w:tabs>
          <w:tab w:val="right" w:leader="dot" w:pos="10194"/>
        </w:tabs>
        <w:rPr>
          <w:rFonts w:asciiTheme="minorHAnsi" w:eastAsiaTheme="minorEastAsia" w:hAnsiTheme="minorHAnsi" w:cstheme="minorBidi"/>
          <w:bCs w:val="0"/>
          <w:iCs w:val="0"/>
          <w:noProof/>
          <w:color w:val="auto"/>
          <w:szCs w:val="22"/>
          <w:rtl/>
        </w:rPr>
      </w:pPr>
      <w:hyperlink w:anchor="_Toc534258263" w:history="1">
        <w:r w:rsidR="00394094" w:rsidRPr="003738E7">
          <w:rPr>
            <w:rStyle w:val="Hyperlink"/>
            <w:rFonts w:hint="eastAsia"/>
            <w:noProof/>
            <w:rtl/>
          </w:rPr>
          <w:t>وجه</w:t>
        </w:r>
        <w:r w:rsidR="00394094" w:rsidRPr="003738E7">
          <w:rPr>
            <w:rStyle w:val="Hyperlink"/>
            <w:noProof/>
            <w:rtl/>
          </w:rPr>
          <w:t xml:space="preserve"> </w:t>
        </w:r>
        <w:r w:rsidR="00394094" w:rsidRPr="003738E7">
          <w:rPr>
            <w:rStyle w:val="Hyperlink"/>
            <w:rFonts w:hint="eastAsia"/>
            <w:noProof/>
            <w:rtl/>
          </w:rPr>
          <w:t>سوم</w:t>
        </w:r>
        <w:r w:rsidR="00394094" w:rsidRPr="003738E7">
          <w:rPr>
            <w:rStyle w:val="Hyperlink"/>
            <w:noProof/>
            <w:rtl/>
          </w:rPr>
          <w:t xml:space="preserve">  </w:t>
        </w:r>
        <w:r w:rsidR="00394094" w:rsidRPr="003738E7">
          <w:rPr>
            <w:rStyle w:val="Hyperlink"/>
            <w:rFonts w:hint="eastAsia"/>
            <w:noProof/>
            <w:rtl/>
          </w:rPr>
          <w:t>بر</w:t>
        </w:r>
        <w:r w:rsidR="00394094" w:rsidRPr="003738E7">
          <w:rPr>
            <w:rStyle w:val="Hyperlink"/>
            <w:noProof/>
            <w:rtl/>
          </w:rPr>
          <w:t xml:space="preserve"> </w:t>
        </w:r>
        <w:r w:rsidR="00394094" w:rsidRPr="003738E7">
          <w:rPr>
            <w:rStyle w:val="Hyperlink"/>
            <w:rFonts w:hint="eastAsia"/>
            <w:noProof/>
            <w:rtl/>
          </w:rPr>
          <w:t>ثبوت</w:t>
        </w:r>
        <w:r w:rsidR="00394094" w:rsidRPr="003738E7">
          <w:rPr>
            <w:rStyle w:val="Hyperlink"/>
            <w:noProof/>
            <w:rtl/>
          </w:rPr>
          <w:t xml:space="preserve"> </w:t>
        </w:r>
        <w:r w:rsidR="00394094" w:rsidRPr="003738E7">
          <w:rPr>
            <w:rStyle w:val="Hyperlink"/>
            <w:rFonts w:hint="eastAsia"/>
            <w:noProof/>
            <w:rtl/>
          </w:rPr>
          <w:t>د</w:t>
        </w:r>
        <w:r w:rsidR="00394094" w:rsidRPr="003738E7">
          <w:rPr>
            <w:rStyle w:val="Hyperlink"/>
            <w:rFonts w:hint="cs"/>
            <w:noProof/>
            <w:rtl/>
          </w:rPr>
          <w:t>ی</w:t>
        </w:r>
        <w:r w:rsidR="00394094" w:rsidRPr="003738E7">
          <w:rPr>
            <w:rStyle w:val="Hyperlink"/>
            <w:rFonts w:hint="eastAsia"/>
            <w:noProof/>
            <w:rtl/>
          </w:rPr>
          <w:t>ه</w:t>
        </w:r>
        <w:r w:rsidR="00394094" w:rsidRPr="003738E7">
          <w:rPr>
            <w:rStyle w:val="Hyperlink"/>
            <w:noProof/>
            <w:rtl/>
          </w:rPr>
          <w:t>:</w:t>
        </w:r>
        <w:r w:rsidR="00394094">
          <w:rPr>
            <w:noProof/>
            <w:webHidden/>
            <w:rtl/>
          </w:rPr>
          <w:tab/>
        </w:r>
        <w:r w:rsidR="00394094">
          <w:rPr>
            <w:rStyle w:val="Hyperlink"/>
            <w:noProof/>
            <w:rtl/>
          </w:rPr>
          <w:fldChar w:fldCharType="begin"/>
        </w:r>
        <w:r w:rsidR="00394094">
          <w:rPr>
            <w:noProof/>
            <w:webHidden/>
            <w:rtl/>
          </w:rPr>
          <w:instrText xml:space="preserve"> </w:instrText>
        </w:r>
        <w:r w:rsidR="00394094">
          <w:rPr>
            <w:noProof/>
            <w:webHidden/>
          </w:rPr>
          <w:instrText xml:space="preserve">PAGEREF </w:instrText>
        </w:r>
        <w:r w:rsidR="00394094">
          <w:rPr>
            <w:noProof/>
            <w:webHidden/>
            <w:rtl/>
          </w:rPr>
          <w:instrText>_</w:instrText>
        </w:r>
        <w:r w:rsidR="00394094">
          <w:rPr>
            <w:noProof/>
            <w:webHidden/>
          </w:rPr>
          <w:instrText>Toc</w:instrText>
        </w:r>
        <w:r w:rsidR="00394094">
          <w:rPr>
            <w:noProof/>
            <w:webHidden/>
            <w:rtl/>
          </w:rPr>
          <w:instrText xml:space="preserve">534258263 </w:instrText>
        </w:r>
        <w:r w:rsidR="00394094">
          <w:rPr>
            <w:noProof/>
            <w:webHidden/>
          </w:rPr>
          <w:instrText>\h</w:instrText>
        </w:r>
        <w:r w:rsidR="00394094">
          <w:rPr>
            <w:noProof/>
            <w:webHidden/>
            <w:rtl/>
          </w:rPr>
          <w:instrText xml:space="preserve"> </w:instrText>
        </w:r>
        <w:r w:rsidR="00394094">
          <w:rPr>
            <w:rStyle w:val="Hyperlink"/>
            <w:noProof/>
            <w:rtl/>
          </w:rPr>
        </w:r>
        <w:r w:rsidR="00394094">
          <w:rPr>
            <w:rStyle w:val="Hyperlink"/>
            <w:noProof/>
            <w:rtl/>
          </w:rPr>
          <w:fldChar w:fldCharType="separate"/>
        </w:r>
        <w:r w:rsidR="00F9252C">
          <w:rPr>
            <w:noProof/>
            <w:webHidden/>
            <w:rtl/>
          </w:rPr>
          <w:t>4</w:t>
        </w:r>
        <w:r w:rsidR="00394094">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A72BF2">
        <w:rPr>
          <w:rFonts w:hint="cs"/>
          <w:rtl/>
        </w:rPr>
        <w:t>دیه</w:t>
      </w:r>
      <w:r w:rsidR="00A72BF2">
        <w:rPr>
          <w:rtl/>
        </w:rPr>
        <w:t xml:space="preserve"> </w:t>
      </w:r>
      <w:r w:rsidR="00A72BF2">
        <w:rPr>
          <w:rFonts w:hint="cs"/>
          <w:rtl/>
        </w:rPr>
        <w:t>مرتد</w:t>
      </w:r>
      <w:r w:rsidR="00025B70">
        <w:rPr>
          <w:rFonts w:hint="cs"/>
          <w:rtl/>
        </w:rPr>
        <w:t xml:space="preserve"> </w:t>
      </w:r>
      <w:r w:rsidR="00386C11" w:rsidRPr="00A6366F">
        <w:rPr>
          <w:rFonts w:hint="cs"/>
          <w:rtl/>
        </w:rPr>
        <w:t>/</w:t>
      </w:r>
      <w:bookmarkStart w:id="2" w:name="BokSabj_d"/>
      <w:bookmarkEnd w:id="2"/>
      <w:r w:rsidR="00A72BF2">
        <w:rPr>
          <w:rFonts w:hint="cs"/>
          <w:rtl/>
        </w:rPr>
        <w:t>شروط</w:t>
      </w:r>
      <w:r w:rsidR="00A72BF2">
        <w:rPr>
          <w:rtl/>
        </w:rPr>
        <w:t xml:space="preserve"> </w:t>
      </w:r>
      <w:r w:rsidR="00A72BF2">
        <w:rPr>
          <w:rFonts w:hint="cs"/>
          <w:rtl/>
        </w:rPr>
        <w:t>قصاص</w:t>
      </w:r>
      <w:r w:rsidR="00386C11" w:rsidRPr="00A6366F">
        <w:rPr>
          <w:rFonts w:hint="cs"/>
          <w:rtl/>
        </w:rPr>
        <w:t xml:space="preserve"> /</w:t>
      </w:r>
      <w:bookmarkStart w:id="3" w:name="Bokkolli"/>
      <w:bookmarkEnd w:id="3"/>
      <w:r w:rsidR="00A72BF2">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94094" w:rsidRDefault="00394094" w:rsidP="00394094">
      <w:pPr>
        <w:jc w:val="both"/>
        <w:rPr>
          <w:sz w:val="28"/>
          <w:rtl/>
        </w:rPr>
      </w:pPr>
      <w:r w:rsidRPr="006762C6">
        <w:rPr>
          <w:rFonts w:hint="cs"/>
          <w:sz w:val="28"/>
          <w:rtl/>
        </w:rPr>
        <w:t>بحث در ثبوت دیه در قتل مرتد بود</w:t>
      </w:r>
      <w:r>
        <w:rPr>
          <w:rFonts w:hint="cs"/>
          <w:sz w:val="28"/>
          <w:rtl/>
        </w:rPr>
        <w:t>.</w:t>
      </w:r>
      <w:r w:rsidRPr="006762C6">
        <w:rPr>
          <w:rFonts w:hint="cs"/>
          <w:sz w:val="28"/>
          <w:rtl/>
        </w:rPr>
        <w:t xml:space="preserve"> مشهور</w:t>
      </w:r>
      <w:r>
        <w:rPr>
          <w:rFonts w:hint="cs"/>
          <w:sz w:val="28"/>
          <w:rtl/>
        </w:rPr>
        <w:t xml:space="preserve"> قائل به</w:t>
      </w:r>
      <w:r w:rsidRPr="006762C6">
        <w:rPr>
          <w:rFonts w:hint="cs"/>
          <w:sz w:val="28"/>
          <w:rtl/>
        </w:rPr>
        <w:t xml:space="preserve"> عدم ثبوت دیه بود</w:t>
      </w:r>
      <w:r>
        <w:rPr>
          <w:rFonts w:hint="cs"/>
          <w:sz w:val="28"/>
          <w:rtl/>
        </w:rPr>
        <w:t>ند،</w:t>
      </w:r>
      <w:r w:rsidRPr="006762C6">
        <w:rPr>
          <w:rFonts w:hint="cs"/>
          <w:sz w:val="28"/>
          <w:rtl/>
        </w:rPr>
        <w:t xml:space="preserve"> هرچند محقق در شرایع ابتداء در ثبوت دیه تردد فرموده بود</w:t>
      </w:r>
      <w:r>
        <w:rPr>
          <w:rFonts w:hint="cs"/>
          <w:sz w:val="28"/>
          <w:rtl/>
        </w:rPr>
        <w:t>،</w:t>
      </w:r>
      <w:r w:rsidRPr="006762C6">
        <w:rPr>
          <w:rFonts w:hint="cs"/>
          <w:sz w:val="28"/>
          <w:rtl/>
        </w:rPr>
        <w:t xml:space="preserve"> لکن قائل صریحی به ثبوت دیه معهود نیست</w:t>
      </w:r>
      <w:r>
        <w:rPr>
          <w:rFonts w:hint="cs"/>
          <w:sz w:val="28"/>
          <w:rtl/>
        </w:rPr>
        <w:t>.</w:t>
      </w:r>
      <w:r w:rsidRPr="006762C6">
        <w:rPr>
          <w:rFonts w:hint="cs"/>
          <w:sz w:val="28"/>
          <w:rtl/>
        </w:rPr>
        <w:t xml:space="preserve"> احتمال ثبوت دیه</w:t>
      </w:r>
      <w:r>
        <w:rPr>
          <w:rFonts w:hint="cs"/>
          <w:sz w:val="28"/>
          <w:rtl/>
        </w:rPr>
        <w:t>،</w:t>
      </w:r>
      <w:r w:rsidRPr="006762C6">
        <w:rPr>
          <w:rFonts w:hint="cs"/>
          <w:sz w:val="28"/>
          <w:rtl/>
        </w:rPr>
        <w:t xml:space="preserve"> در برخی از کلمات مطرح شده است</w:t>
      </w:r>
      <w:r>
        <w:rPr>
          <w:rFonts w:hint="cs"/>
          <w:sz w:val="28"/>
          <w:rtl/>
        </w:rPr>
        <w:t>،</w:t>
      </w:r>
      <w:r w:rsidRPr="006762C6">
        <w:rPr>
          <w:rFonts w:hint="cs"/>
          <w:sz w:val="28"/>
          <w:rtl/>
        </w:rPr>
        <w:t xml:space="preserve"> نه اینکه قائل داشته باشد</w:t>
      </w:r>
      <w:r>
        <w:rPr>
          <w:rFonts w:hint="cs"/>
          <w:sz w:val="28"/>
          <w:rtl/>
        </w:rPr>
        <w:t>،</w:t>
      </w:r>
      <w:r w:rsidRPr="006762C6">
        <w:rPr>
          <w:rFonts w:hint="cs"/>
          <w:sz w:val="28"/>
          <w:rtl/>
        </w:rPr>
        <w:t xml:space="preserve"> هر</w:t>
      </w:r>
      <w:r>
        <w:rPr>
          <w:rFonts w:hint="cs"/>
          <w:sz w:val="28"/>
          <w:rtl/>
        </w:rPr>
        <w:t xml:space="preserve"> </w:t>
      </w:r>
      <w:r w:rsidRPr="006762C6">
        <w:rPr>
          <w:rFonts w:hint="cs"/>
          <w:sz w:val="28"/>
          <w:rtl/>
        </w:rPr>
        <w:t>چند</w:t>
      </w:r>
      <w:r>
        <w:rPr>
          <w:rFonts w:hint="cs"/>
          <w:sz w:val="28"/>
          <w:rtl/>
        </w:rPr>
        <w:t xml:space="preserve"> آن قول، قول</w:t>
      </w:r>
      <w:r w:rsidRPr="006762C6">
        <w:rPr>
          <w:rFonts w:hint="cs"/>
          <w:sz w:val="28"/>
          <w:rtl/>
        </w:rPr>
        <w:t xml:space="preserve"> شاذ</w:t>
      </w:r>
      <w:r>
        <w:rPr>
          <w:rFonts w:hint="cs"/>
          <w:sz w:val="28"/>
          <w:rtl/>
        </w:rPr>
        <w:t>ی</w:t>
      </w:r>
      <w:r w:rsidRPr="006762C6">
        <w:rPr>
          <w:rFonts w:hint="cs"/>
          <w:sz w:val="28"/>
          <w:rtl/>
        </w:rPr>
        <w:t xml:space="preserve"> باشد</w:t>
      </w:r>
      <w:r>
        <w:rPr>
          <w:rFonts w:hint="cs"/>
          <w:sz w:val="28"/>
          <w:rtl/>
        </w:rPr>
        <w:t>.</w:t>
      </w:r>
      <w:r w:rsidRPr="006762C6">
        <w:rPr>
          <w:rFonts w:hint="cs"/>
          <w:sz w:val="28"/>
          <w:rtl/>
        </w:rPr>
        <w:t xml:space="preserve"> مرحوم صاحب جوا</w:t>
      </w:r>
      <w:r>
        <w:rPr>
          <w:rFonts w:hint="cs"/>
          <w:sz w:val="28"/>
          <w:rtl/>
        </w:rPr>
        <w:t>هر هم</w:t>
      </w:r>
      <w:r w:rsidRPr="006762C6">
        <w:rPr>
          <w:rFonts w:hint="cs"/>
          <w:sz w:val="28"/>
          <w:rtl/>
        </w:rPr>
        <w:t xml:space="preserve"> قول به ثبوت دیه </w:t>
      </w:r>
      <w:r>
        <w:rPr>
          <w:rFonts w:hint="cs"/>
          <w:sz w:val="28"/>
          <w:rtl/>
        </w:rPr>
        <w:t xml:space="preserve">را </w:t>
      </w:r>
      <w:r w:rsidRPr="006762C6">
        <w:rPr>
          <w:rFonts w:hint="cs"/>
          <w:sz w:val="28"/>
          <w:rtl/>
        </w:rPr>
        <w:t xml:space="preserve">به نحو جزم نقل نکرده است و آنکه </w:t>
      </w:r>
      <w:r>
        <w:rPr>
          <w:rFonts w:hint="cs"/>
          <w:sz w:val="28"/>
          <w:rtl/>
        </w:rPr>
        <w:t xml:space="preserve">صاحب جواهر فرموده </w:t>
      </w:r>
      <w:r w:rsidRPr="006762C6">
        <w:rPr>
          <w:rFonts w:hint="cs"/>
          <w:sz w:val="28"/>
          <w:rtl/>
        </w:rPr>
        <w:t>در کشف اللثا</w:t>
      </w:r>
      <w:r>
        <w:rPr>
          <w:rFonts w:hint="cs"/>
          <w:sz w:val="28"/>
          <w:rtl/>
        </w:rPr>
        <w:t>م قول به ثبوت دیه مطرح شده است، با مراجعه به کشف اللثام</w:t>
      </w:r>
      <w:r w:rsidRPr="006762C6">
        <w:rPr>
          <w:rFonts w:hint="cs"/>
          <w:sz w:val="28"/>
          <w:rtl/>
        </w:rPr>
        <w:t xml:space="preserve"> </w:t>
      </w:r>
      <w:r>
        <w:rPr>
          <w:rFonts w:hint="cs"/>
          <w:sz w:val="28"/>
          <w:rtl/>
        </w:rPr>
        <w:t>ملاحظه می شود که گفته شده است «یحتمل</w:t>
      </w:r>
      <w:r w:rsidRPr="006762C6">
        <w:rPr>
          <w:rFonts w:hint="cs"/>
          <w:sz w:val="28"/>
          <w:rtl/>
        </w:rPr>
        <w:t xml:space="preserve"> الدیه</w:t>
      </w:r>
      <w:r>
        <w:rPr>
          <w:rFonts w:hint="cs"/>
          <w:sz w:val="28"/>
          <w:rtl/>
        </w:rPr>
        <w:t>»،</w:t>
      </w:r>
      <w:r w:rsidRPr="006762C6">
        <w:rPr>
          <w:rFonts w:hint="cs"/>
          <w:sz w:val="28"/>
          <w:rtl/>
        </w:rPr>
        <w:t xml:space="preserve"> یعنی قول به ثبوت دیه به کسی  به نحو جزمی</w:t>
      </w:r>
      <w:r>
        <w:rPr>
          <w:sz w:val="28"/>
        </w:rPr>
        <w:t xml:space="preserve"> </w:t>
      </w:r>
      <w:r>
        <w:rPr>
          <w:rFonts w:hint="cs"/>
          <w:sz w:val="28"/>
          <w:rtl/>
        </w:rPr>
        <w:t>نسبت</w:t>
      </w:r>
      <w:r w:rsidRPr="006762C6">
        <w:rPr>
          <w:rFonts w:hint="cs"/>
          <w:sz w:val="28"/>
          <w:rtl/>
        </w:rPr>
        <w:t xml:space="preserve"> داده نشده</w:t>
      </w:r>
      <w:r>
        <w:rPr>
          <w:rFonts w:hint="cs"/>
          <w:sz w:val="28"/>
          <w:rtl/>
        </w:rPr>
        <w:t xml:space="preserve"> است.</w:t>
      </w:r>
    </w:p>
    <w:p w:rsidR="00394094" w:rsidRPr="00681FF9" w:rsidRDefault="00394094" w:rsidP="00394094">
      <w:pPr>
        <w:pStyle w:val="Heading1"/>
        <w:rPr>
          <w:rtl/>
        </w:rPr>
      </w:pPr>
      <w:bookmarkStart w:id="4" w:name="_Toc530900171"/>
      <w:bookmarkStart w:id="5" w:name="_Toc534258254"/>
      <w:r w:rsidRPr="00681FF9">
        <w:rPr>
          <w:rFonts w:hint="cs"/>
          <w:rtl/>
        </w:rPr>
        <w:t>ادله عدم ثبوت دیه:</w:t>
      </w:r>
      <w:bookmarkEnd w:id="4"/>
      <w:bookmarkEnd w:id="5"/>
    </w:p>
    <w:p w:rsidR="00394094" w:rsidRDefault="00394094" w:rsidP="00394094">
      <w:pPr>
        <w:jc w:val="both"/>
        <w:rPr>
          <w:sz w:val="28"/>
          <w:rtl/>
        </w:rPr>
      </w:pPr>
      <w:r w:rsidRPr="006762C6">
        <w:rPr>
          <w:rFonts w:hint="cs"/>
          <w:sz w:val="28"/>
          <w:rtl/>
        </w:rPr>
        <w:t>بعد از اینکه ادله دیات قاصر از مرتد است</w:t>
      </w:r>
      <w:r>
        <w:rPr>
          <w:rFonts w:hint="cs"/>
          <w:sz w:val="28"/>
          <w:rtl/>
        </w:rPr>
        <w:t>،</w:t>
      </w:r>
      <w:r w:rsidRPr="006762C6">
        <w:rPr>
          <w:rFonts w:hint="cs"/>
          <w:sz w:val="28"/>
          <w:rtl/>
        </w:rPr>
        <w:t xml:space="preserve"> دلیل عمده بر </w:t>
      </w:r>
      <w:r>
        <w:rPr>
          <w:rFonts w:hint="cs"/>
          <w:sz w:val="28"/>
          <w:rtl/>
        </w:rPr>
        <w:t xml:space="preserve">عدم </w:t>
      </w:r>
      <w:r w:rsidRPr="006762C6">
        <w:rPr>
          <w:rFonts w:hint="cs"/>
          <w:sz w:val="28"/>
          <w:rtl/>
        </w:rPr>
        <w:t>ثبوت دیه</w:t>
      </w:r>
      <w:r>
        <w:rPr>
          <w:rFonts w:hint="cs"/>
          <w:sz w:val="28"/>
          <w:rtl/>
        </w:rPr>
        <w:t>،</w:t>
      </w:r>
      <w:r w:rsidRPr="006762C6">
        <w:rPr>
          <w:rFonts w:hint="cs"/>
          <w:sz w:val="28"/>
          <w:rtl/>
        </w:rPr>
        <w:t xml:space="preserve"> </w:t>
      </w:r>
      <w:r>
        <w:rPr>
          <w:rFonts w:hint="cs"/>
          <w:sz w:val="28"/>
          <w:rtl/>
        </w:rPr>
        <w:t xml:space="preserve">مقتضای اصل برائت ذمه از دیه است. </w:t>
      </w:r>
      <w:r w:rsidRPr="006762C6">
        <w:rPr>
          <w:rFonts w:hint="cs"/>
          <w:sz w:val="28"/>
          <w:rtl/>
        </w:rPr>
        <w:t>ادله دیات فقط شامل کا</w:t>
      </w:r>
      <w:r>
        <w:rPr>
          <w:rFonts w:hint="cs"/>
          <w:sz w:val="28"/>
          <w:rtl/>
        </w:rPr>
        <w:t>فر ذمی است که قسمی از کفار است.</w:t>
      </w:r>
      <w:r w:rsidRPr="006762C6">
        <w:rPr>
          <w:rFonts w:hint="cs"/>
          <w:sz w:val="28"/>
          <w:rtl/>
        </w:rPr>
        <w:t xml:space="preserve"> قبلا هم گفتیم دلیل دیگر ادعای اجماع است که در خلاف مطرح شده بود</w:t>
      </w:r>
      <w:r>
        <w:rPr>
          <w:rFonts w:hint="cs"/>
          <w:sz w:val="28"/>
          <w:rtl/>
        </w:rPr>
        <w:t>.</w:t>
      </w:r>
    </w:p>
    <w:p w:rsidR="00394094" w:rsidRPr="00681FF9" w:rsidRDefault="00394094" w:rsidP="00394094">
      <w:pPr>
        <w:pStyle w:val="Heading2"/>
        <w:rPr>
          <w:rtl/>
        </w:rPr>
      </w:pPr>
      <w:bookmarkStart w:id="6" w:name="_Toc530900172"/>
      <w:bookmarkStart w:id="7" w:name="_Toc534258255"/>
      <w:r w:rsidRPr="00681FF9">
        <w:rPr>
          <w:rFonts w:hint="cs"/>
          <w:rtl/>
        </w:rPr>
        <w:t>اشکال مرحوم صاحب جواهر به قول به عدم ثبوت دیه:</w:t>
      </w:r>
      <w:bookmarkEnd w:id="6"/>
      <w:bookmarkEnd w:id="7"/>
    </w:p>
    <w:p w:rsidR="00394094" w:rsidRDefault="00394094" w:rsidP="00394094">
      <w:pPr>
        <w:jc w:val="both"/>
        <w:rPr>
          <w:sz w:val="28"/>
          <w:rtl/>
        </w:rPr>
      </w:pPr>
      <w:r w:rsidRPr="006762C6">
        <w:rPr>
          <w:rFonts w:hint="cs"/>
          <w:sz w:val="28"/>
          <w:rtl/>
        </w:rPr>
        <w:t>مرحوم صاحب جواهر</w:t>
      </w:r>
      <w:r>
        <w:rPr>
          <w:rStyle w:val="FootnoteReference"/>
          <w:sz w:val="28"/>
          <w:rtl/>
        </w:rPr>
        <w:footnoteReference w:id="1"/>
      </w:r>
      <w:r w:rsidRPr="006762C6">
        <w:rPr>
          <w:rFonts w:hint="cs"/>
          <w:sz w:val="28"/>
          <w:rtl/>
        </w:rPr>
        <w:t xml:space="preserve"> اشکالی به </w:t>
      </w:r>
      <w:r>
        <w:rPr>
          <w:rFonts w:hint="cs"/>
          <w:sz w:val="28"/>
          <w:rtl/>
        </w:rPr>
        <w:t xml:space="preserve">مرحوم محقق دارد که حاصلش این است که </w:t>
      </w:r>
      <w:r w:rsidRPr="006762C6">
        <w:rPr>
          <w:rFonts w:hint="cs"/>
          <w:sz w:val="28"/>
          <w:rtl/>
        </w:rPr>
        <w:t xml:space="preserve"> لازمه عدم ثبوت دیه در قتل مرتد</w:t>
      </w:r>
      <w:r>
        <w:rPr>
          <w:rFonts w:hint="cs"/>
          <w:sz w:val="28"/>
          <w:rtl/>
        </w:rPr>
        <w:t>،</w:t>
      </w:r>
      <w:r w:rsidRPr="006762C6">
        <w:rPr>
          <w:rFonts w:hint="cs"/>
          <w:sz w:val="28"/>
          <w:rtl/>
        </w:rPr>
        <w:t xml:space="preserve"> در </w:t>
      </w:r>
      <w:r>
        <w:rPr>
          <w:rFonts w:hint="cs"/>
          <w:sz w:val="28"/>
          <w:rtl/>
        </w:rPr>
        <w:t>فرضی</w:t>
      </w:r>
      <w:r w:rsidRPr="006762C6">
        <w:rPr>
          <w:rFonts w:hint="cs"/>
          <w:sz w:val="28"/>
          <w:rtl/>
        </w:rPr>
        <w:t xml:space="preserve"> که جانی مسلمان باشد</w:t>
      </w:r>
      <w:r>
        <w:rPr>
          <w:rFonts w:hint="cs"/>
          <w:sz w:val="28"/>
          <w:rtl/>
        </w:rPr>
        <w:t>، این است که</w:t>
      </w:r>
      <w:r w:rsidRPr="006762C6">
        <w:rPr>
          <w:rFonts w:hint="cs"/>
          <w:sz w:val="28"/>
          <w:rtl/>
        </w:rPr>
        <w:t xml:space="preserve"> اگر جانی ذمی باشد</w:t>
      </w:r>
      <w:r>
        <w:rPr>
          <w:rFonts w:hint="cs"/>
          <w:sz w:val="28"/>
          <w:rtl/>
        </w:rPr>
        <w:t xml:space="preserve"> باید</w:t>
      </w:r>
      <w:r w:rsidRPr="006762C6">
        <w:rPr>
          <w:rFonts w:hint="cs"/>
          <w:sz w:val="28"/>
          <w:rtl/>
        </w:rPr>
        <w:t xml:space="preserve"> قصاص ثابت نباشد</w:t>
      </w:r>
      <w:r>
        <w:rPr>
          <w:rFonts w:hint="cs"/>
          <w:sz w:val="28"/>
          <w:rtl/>
        </w:rPr>
        <w:t>،</w:t>
      </w:r>
      <w:r w:rsidRPr="006762C6">
        <w:rPr>
          <w:rFonts w:hint="cs"/>
          <w:sz w:val="28"/>
          <w:rtl/>
        </w:rPr>
        <w:t xml:space="preserve"> در حالی که شما فرمودید</w:t>
      </w:r>
      <w:r>
        <w:rPr>
          <w:rFonts w:hint="cs"/>
          <w:sz w:val="28"/>
          <w:rtl/>
        </w:rPr>
        <w:t xml:space="preserve"> که</w:t>
      </w:r>
      <w:r w:rsidRPr="006762C6">
        <w:rPr>
          <w:rFonts w:hint="cs"/>
          <w:sz w:val="28"/>
          <w:rtl/>
        </w:rPr>
        <w:t xml:space="preserve"> اگر</w:t>
      </w:r>
      <w:r>
        <w:rPr>
          <w:rFonts w:hint="cs"/>
          <w:sz w:val="28"/>
          <w:rtl/>
        </w:rPr>
        <w:t xml:space="preserve"> </w:t>
      </w:r>
      <w:r w:rsidRPr="006762C6">
        <w:rPr>
          <w:rFonts w:hint="cs"/>
          <w:sz w:val="28"/>
          <w:rtl/>
        </w:rPr>
        <w:t xml:space="preserve">ذمی </w:t>
      </w:r>
      <w:r>
        <w:rPr>
          <w:rFonts w:hint="cs"/>
          <w:sz w:val="28"/>
          <w:rtl/>
        </w:rPr>
        <w:t xml:space="preserve">قاتل </w:t>
      </w:r>
      <w:r>
        <w:rPr>
          <w:rFonts w:hint="cs"/>
          <w:sz w:val="28"/>
          <w:rtl/>
        </w:rPr>
        <w:lastRenderedPageBreak/>
        <w:t>باشد</w:t>
      </w:r>
      <w:r w:rsidRPr="006762C6">
        <w:rPr>
          <w:rFonts w:hint="cs"/>
          <w:sz w:val="28"/>
          <w:rtl/>
        </w:rPr>
        <w:t xml:space="preserve"> قصاص ثابت می شود</w:t>
      </w:r>
      <w:r>
        <w:rPr>
          <w:rFonts w:hint="cs"/>
          <w:sz w:val="28"/>
          <w:rtl/>
        </w:rPr>
        <w:t>.</w:t>
      </w:r>
      <w:r w:rsidRPr="006762C6">
        <w:rPr>
          <w:rFonts w:hint="cs"/>
          <w:sz w:val="28"/>
          <w:rtl/>
        </w:rPr>
        <w:t xml:space="preserve"> پس قول به اینکه جانی اگر ذمی باشد</w:t>
      </w:r>
      <w:r>
        <w:rPr>
          <w:rFonts w:hint="cs"/>
          <w:sz w:val="28"/>
          <w:rtl/>
        </w:rPr>
        <w:t xml:space="preserve"> قصاص ثابت است،</w:t>
      </w:r>
      <w:r w:rsidRPr="006762C6">
        <w:rPr>
          <w:rFonts w:hint="cs"/>
          <w:sz w:val="28"/>
          <w:rtl/>
        </w:rPr>
        <w:t xml:space="preserve"> با قول به اینکه مسلم اگر جانی باشد دیه ندارد تهافت دارد</w:t>
      </w:r>
      <w:r>
        <w:rPr>
          <w:rFonts w:hint="cs"/>
          <w:sz w:val="28"/>
          <w:rtl/>
        </w:rPr>
        <w:t>،</w:t>
      </w:r>
      <w:r w:rsidRPr="006762C6">
        <w:rPr>
          <w:rFonts w:hint="cs"/>
          <w:sz w:val="28"/>
          <w:rtl/>
        </w:rPr>
        <w:t xml:space="preserve"> چون لازمه عدم دیه</w:t>
      </w:r>
      <w:r>
        <w:rPr>
          <w:rFonts w:hint="cs"/>
          <w:sz w:val="28"/>
          <w:rtl/>
        </w:rPr>
        <w:t>،</w:t>
      </w:r>
      <w:r w:rsidRPr="006762C6">
        <w:rPr>
          <w:rFonts w:hint="cs"/>
          <w:sz w:val="28"/>
          <w:rtl/>
        </w:rPr>
        <w:t xml:space="preserve"> مهدور بودن</w:t>
      </w:r>
      <w:r>
        <w:rPr>
          <w:rFonts w:hint="cs"/>
          <w:sz w:val="28"/>
          <w:rtl/>
        </w:rPr>
        <w:t xml:space="preserve"> است</w:t>
      </w:r>
      <w:r w:rsidRPr="006762C6">
        <w:rPr>
          <w:rFonts w:hint="cs"/>
          <w:sz w:val="28"/>
          <w:rtl/>
        </w:rPr>
        <w:t xml:space="preserve"> و</w:t>
      </w:r>
      <w:r>
        <w:rPr>
          <w:rFonts w:hint="cs"/>
          <w:sz w:val="28"/>
          <w:rtl/>
        </w:rPr>
        <w:t xml:space="preserve"> </w:t>
      </w:r>
      <w:r w:rsidRPr="006762C6">
        <w:rPr>
          <w:rFonts w:hint="cs"/>
          <w:sz w:val="28"/>
          <w:rtl/>
        </w:rPr>
        <w:t>لازمه مهدور بودن این</w:t>
      </w:r>
      <w:r>
        <w:rPr>
          <w:rFonts w:hint="cs"/>
          <w:sz w:val="28"/>
          <w:rtl/>
        </w:rPr>
        <w:t xml:space="preserve"> ا</w:t>
      </w:r>
      <w:r w:rsidRPr="006762C6">
        <w:rPr>
          <w:rFonts w:hint="cs"/>
          <w:sz w:val="28"/>
          <w:rtl/>
        </w:rPr>
        <w:t>ست که ذمی هم اگر او</w:t>
      </w:r>
      <w:r>
        <w:rPr>
          <w:rFonts w:hint="cs"/>
          <w:sz w:val="28"/>
          <w:rtl/>
        </w:rPr>
        <w:t xml:space="preserve"> </w:t>
      </w:r>
      <w:r w:rsidRPr="006762C6">
        <w:rPr>
          <w:rFonts w:hint="cs"/>
          <w:sz w:val="28"/>
          <w:rtl/>
        </w:rPr>
        <w:t>را بکشد</w:t>
      </w:r>
      <w:r>
        <w:rPr>
          <w:rFonts w:hint="cs"/>
          <w:sz w:val="28"/>
          <w:rtl/>
        </w:rPr>
        <w:t>، قصاص نشود</w:t>
      </w:r>
      <w:r w:rsidRPr="006762C6">
        <w:rPr>
          <w:rFonts w:hint="cs"/>
          <w:sz w:val="28"/>
          <w:rtl/>
        </w:rPr>
        <w:t>.</w:t>
      </w:r>
    </w:p>
    <w:p w:rsidR="00394094" w:rsidRPr="00681FF9" w:rsidRDefault="00394094" w:rsidP="00394094">
      <w:pPr>
        <w:pStyle w:val="Heading2"/>
        <w:rPr>
          <w:rtl/>
        </w:rPr>
      </w:pPr>
      <w:bookmarkStart w:id="8" w:name="_Toc530900173"/>
      <w:bookmarkStart w:id="9" w:name="_Toc534258256"/>
      <w:r w:rsidRPr="00681FF9">
        <w:rPr>
          <w:rFonts w:hint="cs"/>
          <w:rtl/>
        </w:rPr>
        <w:t>پاسخ به اشکال صاحب جوهر:</w:t>
      </w:r>
      <w:bookmarkEnd w:id="8"/>
      <w:bookmarkEnd w:id="9"/>
    </w:p>
    <w:p w:rsidR="00394094" w:rsidRPr="006762C6" w:rsidRDefault="00394094" w:rsidP="00394094">
      <w:pPr>
        <w:jc w:val="both"/>
        <w:rPr>
          <w:sz w:val="28"/>
          <w:rtl/>
        </w:rPr>
      </w:pPr>
      <w:r w:rsidRPr="006762C6">
        <w:rPr>
          <w:rFonts w:hint="cs"/>
          <w:sz w:val="28"/>
          <w:rtl/>
        </w:rPr>
        <w:t>قبلا گفتیم تهافتی بین این دو</w:t>
      </w:r>
      <w:r>
        <w:rPr>
          <w:rFonts w:hint="cs"/>
          <w:sz w:val="28"/>
          <w:rtl/>
        </w:rPr>
        <w:t xml:space="preserve"> قول</w:t>
      </w:r>
      <w:r w:rsidRPr="006762C6">
        <w:rPr>
          <w:rFonts w:hint="cs"/>
          <w:sz w:val="28"/>
          <w:rtl/>
        </w:rPr>
        <w:t xml:space="preserve"> نیست</w:t>
      </w:r>
      <w:r>
        <w:rPr>
          <w:rFonts w:hint="cs"/>
          <w:sz w:val="28"/>
          <w:rtl/>
        </w:rPr>
        <w:t>،</w:t>
      </w:r>
      <w:r w:rsidRPr="006762C6">
        <w:rPr>
          <w:rFonts w:hint="cs"/>
          <w:sz w:val="28"/>
          <w:rtl/>
        </w:rPr>
        <w:t xml:space="preserve"> زیرا نسبت به ثبوت قصاص در ذمی</w:t>
      </w:r>
      <w:r>
        <w:rPr>
          <w:rFonts w:hint="cs"/>
          <w:sz w:val="28"/>
          <w:rtl/>
        </w:rPr>
        <w:t>،</w:t>
      </w:r>
      <w:r w:rsidRPr="006762C6">
        <w:rPr>
          <w:rFonts w:hint="cs"/>
          <w:sz w:val="28"/>
          <w:rtl/>
        </w:rPr>
        <w:t xml:space="preserve"> محذوری در اطلاقات</w:t>
      </w:r>
      <w:r>
        <w:rPr>
          <w:rFonts w:hint="cs"/>
          <w:sz w:val="28"/>
          <w:rtl/>
        </w:rPr>
        <w:t xml:space="preserve"> قصاص</w:t>
      </w:r>
      <w:r w:rsidRPr="006762C6">
        <w:rPr>
          <w:rFonts w:hint="cs"/>
          <w:sz w:val="28"/>
          <w:rtl/>
        </w:rPr>
        <w:t xml:space="preserve"> نیست</w:t>
      </w:r>
      <w:r>
        <w:rPr>
          <w:rFonts w:hint="cs"/>
          <w:sz w:val="28"/>
          <w:rtl/>
        </w:rPr>
        <w:t>.</w:t>
      </w:r>
      <w:r w:rsidRPr="006762C6">
        <w:rPr>
          <w:rFonts w:hint="cs"/>
          <w:sz w:val="28"/>
          <w:rtl/>
        </w:rPr>
        <w:t xml:space="preserve"> </w:t>
      </w:r>
      <w:r>
        <w:rPr>
          <w:rFonts w:hint="cs"/>
          <w:sz w:val="28"/>
          <w:rtl/>
        </w:rPr>
        <w:t xml:space="preserve">دلیل </w:t>
      </w:r>
      <w:r>
        <w:rPr>
          <w:rFonts w:ascii="Arial" w:hAnsi="Arial" w:cs="Arial" w:hint="cs"/>
          <w:color w:val="008000"/>
          <w:sz w:val="28"/>
          <w:rtl/>
        </w:rPr>
        <w:t>﴿</w:t>
      </w:r>
      <w:r w:rsidRPr="00215A62">
        <w:rPr>
          <w:rFonts w:hint="cs"/>
          <w:color w:val="008000"/>
          <w:sz w:val="28"/>
          <w:rtl/>
        </w:rPr>
        <w:t xml:space="preserve"> النفس بالنفس </w:t>
      </w:r>
      <w:r w:rsidRPr="00215A62">
        <w:rPr>
          <w:rFonts w:ascii="Arial" w:hAnsi="Arial" w:cs="Arial" w:hint="cs"/>
          <w:color w:val="008000"/>
          <w:sz w:val="28"/>
          <w:rtl/>
        </w:rPr>
        <w:t>﴾</w:t>
      </w:r>
      <w:r>
        <w:rPr>
          <w:rStyle w:val="FootnoteReference"/>
          <w:sz w:val="28"/>
          <w:rtl/>
        </w:rPr>
        <w:footnoteReference w:id="2"/>
      </w:r>
      <w:r w:rsidRPr="006762C6">
        <w:rPr>
          <w:rFonts w:hint="cs"/>
          <w:sz w:val="28"/>
          <w:rtl/>
        </w:rPr>
        <w:t xml:space="preserve"> مطلق است و مخصص آن هم </w:t>
      </w:r>
      <w:r>
        <w:rPr>
          <w:rFonts w:hint="cs"/>
          <w:sz w:val="28"/>
          <w:rtl/>
        </w:rPr>
        <w:t xml:space="preserve"> دلیل </w:t>
      </w:r>
      <w:r w:rsidRPr="006762C6">
        <w:rPr>
          <w:rFonts w:hint="cs"/>
          <w:sz w:val="28"/>
          <w:rtl/>
        </w:rPr>
        <w:t>لایقاد مسلم بذمی است</w:t>
      </w:r>
      <w:r>
        <w:rPr>
          <w:rFonts w:hint="cs"/>
          <w:sz w:val="28"/>
          <w:rtl/>
        </w:rPr>
        <w:t>.</w:t>
      </w:r>
      <w:r w:rsidRPr="006762C6">
        <w:rPr>
          <w:rFonts w:hint="cs"/>
          <w:sz w:val="28"/>
          <w:rtl/>
        </w:rPr>
        <w:t xml:space="preserve"> اگر ذمی را به</w:t>
      </w:r>
      <w:r>
        <w:rPr>
          <w:rFonts w:hint="cs"/>
          <w:sz w:val="28"/>
          <w:rtl/>
        </w:rPr>
        <w:t xml:space="preserve"> خاطر قتل</w:t>
      </w:r>
      <w:r w:rsidRPr="006762C6">
        <w:rPr>
          <w:rFonts w:hint="cs"/>
          <w:sz w:val="28"/>
          <w:rtl/>
        </w:rPr>
        <w:t xml:space="preserve"> مرتد بکشید </w:t>
      </w:r>
      <w:r>
        <w:rPr>
          <w:rFonts w:hint="cs"/>
          <w:sz w:val="28"/>
          <w:rtl/>
        </w:rPr>
        <w:t>قصاص مسلم به ذمی نیست.</w:t>
      </w:r>
      <w:r w:rsidRPr="006762C6">
        <w:rPr>
          <w:rFonts w:hint="cs"/>
          <w:sz w:val="28"/>
          <w:rtl/>
        </w:rPr>
        <w:t xml:space="preserve"> پس اینکه صاحب جواهر فرمود </w:t>
      </w:r>
      <w:r>
        <w:rPr>
          <w:rFonts w:hint="cs"/>
          <w:sz w:val="28"/>
          <w:rtl/>
        </w:rPr>
        <w:t xml:space="preserve">« </w:t>
      </w:r>
      <w:r w:rsidRPr="006762C6">
        <w:rPr>
          <w:rFonts w:hint="cs"/>
          <w:sz w:val="28"/>
          <w:rtl/>
        </w:rPr>
        <w:t>لا دلیل</w:t>
      </w:r>
      <w:r>
        <w:rPr>
          <w:rFonts w:hint="cs"/>
          <w:sz w:val="28"/>
          <w:rtl/>
        </w:rPr>
        <w:t xml:space="preserve"> »</w:t>
      </w:r>
      <w:r w:rsidRPr="006762C6">
        <w:rPr>
          <w:rFonts w:hint="cs"/>
          <w:sz w:val="28"/>
          <w:rtl/>
        </w:rPr>
        <w:t xml:space="preserve"> صحیح نیست و اطلاقات قصاص موجود است</w:t>
      </w:r>
      <w:r>
        <w:rPr>
          <w:rFonts w:hint="cs"/>
          <w:sz w:val="28"/>
          <w:rtl/>
        </w:rPr>
        <w:t>.</w:t>
      </w:r>
      <w:r w:rsidRPr="006762C6">
        <w:rPr>
          <w:rFonts w:hint="cs"/>
          <w:sz w:val="28"/>
          <w:rtl/>
        </w:rPr>
        <w:t xml:space="preserve"> و اما اینکه اگر مسلمانی مرتدی را بکشد دلیل برای ثبوت دیه نداریم و عدم </w:t>
      </w:r>
      <w:r>
        <w:rPr>
          <w:rFonts w:hint="cs"/>
          <w:sz w:val="28"/>
          <w:rtl/>
        </w:rPr>
        <w:t xml:space="preserve">ثبوت </w:t>
      </w:r>
      <w:r w:rsidRPr="006762C6">
        <w:rPr>
          <w:rFonts w:hint="cs"/>
          <w:sz w:val="28"/>
          <w:rtl/>
        </w:rPr>
        <w:t>دیه با ثبوت قصاص ناسازگار نیست</w:t>
      </w:r>
      <w:r>
        <w:rPr>
          <w:rFonts w:hint="cs"/>
          <w:sz w:val="28"/>
          <w:rtl/>
        </w:rPr>
        <w:t>، به این دلیل است که</w:t>
      </w:r>
      <w:r w:rsidRPr="006762C6">
        <w:rPr>
          <w:rFonts w:hint="cs"/>
          <w:sz w:val="28"/>
          <w:rtl/>
        </w:rPr>
        <w:t xml:space="preserve"> قصاص ادله خودش را دارد و آن اطلاق </w:t>
      </w:r>
      <w:r>
        <w:rPr>
          <w:rFonts w:ascii="Arial" w:hAnsi="Arial" w:cs="Arial" w:hint="cs"/>
          <w:color w:val="008000"/>
          <w:sz w:val="28"/>
          <w:rtl/>
        </w:rPr>
        <w:t>﴿</w:t>
      </w:r>
      <w:r w:rsidRPr="00215A62">
        <w:rPr>
          <w:rFonts w:hint="cs"/>
          <w:color w:val="008000"/>
          <w:sz w:val="28"/>
          <w:rtl/>
        </w:rPr>
        <w:t>النفس بالنفس</w:t>
      </w:r>
      <w:r w:rsidRPr="00215A62">
        <w:rPr>
          <w:rFonts w:ascii="Arial" w:hAnsi="Arial" w:cs="Arial" w:hint="cs"/>
          <w:color w:val="008000"/>
          <w:sz w:val="28"/>
          <w:rtl/>
        </w:rPr>
        <w:t>﴾</w:t>
      </w:r>
      <w:r>
        <w:rPr>
          <w:rFonts w:hint="cs"/>
          <w:sz w:val="28"/>
          <w:rtl/>
        </w:rPr>
        <w:t xml:space="preserve"> </w:t>
      </w:r>
      <w:r>
        <w:rPr>
          <w:rStyle w:val="FootnoteReference"/>
          <w:sz w:val="28"/>
          <w:rtl/>
        </w:rPr>
        <w:footnoteReference w:id="3"/>
      </w:r>
      <w:r w:rsidRPr="006762C6">
        <w:rPr>
          <w:rFonts w:hint="cs"/>
          <w:sz w:val="28"/>
          <w:rtl/>
        </w:rPr>
        <w:t xml:space="preserve"> است</w:t>
      </w:r>
      <w:r>
        <w:rPr>
          <w:rFonts w:hint="cs"/>
          <w:sz w:val="28"/>
          <w:rtl/>
        </w:rPr>
        <w:t>.</w:t>
      </w:r>
      <w:r w:rsidRPr="006762C6">
        <w:rPr>
          <w:rFonts w:hint="cs"/>
          <w:sz w:val="28"/>
          <w:rtl/>
        </w:rPr>
        <w:t xml:space="preserve"> ولی اگر بنا باشد در موردی که قصاص ثابت نشود نوبت به دیه برسد دلیلی بر ثبوت دیه نداریم.</w:t>
      </w:r>
      <w:r>
        <w:rPr>
          <w:rFonts w:hint="cs"/>
          <w:sz w:val="28"/>
          <w:rtl/>
        </w:rPr>
        <w:t xml:space="preserve"> مثلا جایی که یک حر ذمی،</w:t>
      </w:r>
      <w:r w:rsidRPr="006762C6">
        <w:rPr>
          <w:rFonts w:hint="cs"/>
          <w:sz w:val="28"/>
          <w:rtl/>
        </w:rPr>
        <w:t xml:space="preserve"> مرتد مملوکی را بکشد اینجا قصاص ثابت نیست</w:t>
      </w:r>
      <w:r>
        <w:rPr>
          <w:rFonts w:hint="cs"/>
          <w:sz w:val="28"/>
          <w:rtl/>
        </w:rPr>
        <w:t>،</w:t>
      </w:r>
      <w:r w:rsidRPr="006762C6">
        <w:rPr>
          <w:rFonts w:hint="cs"/>
          <w:sz w:val="28"/>
          <w:rtl/>
        </w:rPr>
        <w:t xml:space="preserve"> </w:t>
      </w:r>
      <w:r>
        <w:rPr>
          <w:rFonts w:hint="cs"/>
          <w:sz w:val="28"/>
          <w:rtl/>
        </w:rPr>
        <w:t>به این دلیل است که «</w:t>
      </w:r>
      <w:r w:rsidRPr="006762C6">
        <w:rPr>
          <w:rFonts w:hint="cs"/>
          <w:sz w:val="28"/>
          <w:rtl/>
        </w:rPr>
        <w:t>لا یقاد حر و</w:t>
      </w:r>
      <w:r>
        <w:rPr>
          <w:rFonts w:hint="cs"/>
          <w:sz w:val="28"/>
          <w:rtl/>
        </w:rPr>
        <w:t xml:space="preserve"> </w:t>
      </w:r>
      <w:r w:rsidRPr="006762C6">
        <w:rPr>
          <w:rFonts w:hint="cs"/>
          <w:sz w:val="28"/>
          <w:rtl/>
        </w:rPr>
        <w:t>لو کان کافرا بعبد و</w:t>
      </w:r>
      <w:r>
        <w:rPr>
          <w:rFonts w:hint="cs"/>
          <w:sz w:val="28"/>
          <w:rtl/>
        </w:rPr>
        <w:t xml:space="preserve"> </w:t>
      </w:r>
      <w:r w:rsidRPr="006762C6">
        <w:rPr>
          <w:rFonts w:hint="cs"/>
          <w:sz w:val="28"/>
          <w:rtl/>
        </w:rPr>
        <w:t>ان کان</w:t>
      </w:r>
      <w:r>
        <w:rPr>
          <w:rFonts w:hint="cs"/>
          <w:sz w:val="28"/>
          <w:rtl/>
        </w:rPr>
        <w:t xml:space="preserve"> العبد</w:t>
      </w:r>
      <w:r w:rsidRPr="006762C6">
        <w:rPr>
          <w:rFonts w:hint="cs"/>
          <w:sz w:val="28"/>
          <w:rtl/>
        </w:rPr>
        <w:t xml:space="preserve"> مسلما</w:t>
      </w:r>
      <w:r>
        <w:rPr>
          <w:rFonts w:hint="cs"/>
          <w:sz w:val="28"/>
          <w:rtl/>
        </w:rPr>
        <w:t>»</w:t>
      </w:r>
      <w:r w:rsidRPr="006762C6">
        <w:rPr>
          <w:rFonts w:hint="cs"/>
          <w:sz w:val="28"/>
          <w:rtl/>
        </w:rPr>
        <w:t xml:space="preserve"> </w:t>
      </w:r>
      <w:r>
        <w:rPr>
          <w:rFonts w:hint="cs"/>
          <w:sz w:val="28"/>
          <w:rtl/>
        </w:rPr>
        <w:t xml:space="preserve">حال </w:t>
      </w:r>
      <w:r w:rsidRPr="006762C6">
        <w:rPr>
          <w:rFonts w:hint="cs"/>
          <w:sz w:val="28"/>
          <w:rtl/>
        </w:rPr>
        <w:t>نوبت به قیمت می رسد که دلیل</w:t>
      </w:r>
      <w:r>
        <w:rPr>
          <w:rFonts w:hint="cs"/>
          <w:sz w:val="28"/>
          <w:rtl/>
        </w:rPr>
        <w:t xml:space="preserve"> برای ثبوت قیمت</w:t>
      </w:r>
      <w:r w:rsidRPr="006762C6">
        <w:rPr>
          <w:rFonts w:hint="cs"/>
          <w:sz w:val="28"/>
          <w:rtl/>
        </w:rPr>
        <w:t xml:space="preserve"> داریم</w:t>
      </w:r>
      <w:r>
        <w:rPr>
          <w:rFonts w:hint="cs"/>
          <w:sz w:val="28"/>
          <w:rtl/>
        </w:rPr>
        <w:t>،</w:t>
      </w:r>
      <w:r w:rsidRPr="006762C6">
        <w:rPr>
          <w:rFonts w:hint="cs"/>
          <w:sz w:val="28"/>
          <w:rtl/>
        </w:rPr>
        <w:t xml:space="preserve"> چون مملوک مالیت دارد و قیمت دارد</w:t>
      </w:r>
      <w:r>
        <w:rPr>
          <w:rFonts w:hint="cs"/>
          <w:sz w:val="28"/>
          <w:rtl/>
        </w:rPr>
        <w:t>.</w:t>
      </w:r>
      <w:r w:rsidRPr="006762C6">
        <w:rPr>
          <w:rFonts w:hint="cs"/>
          <w:sz w:val="28"/>
          <w:rtl/>
        </w:rPr>
        <w:t xml:space="preserve"> اما اگر شخص ذمی حری را کشته</w:t>
      </w:r>
      <w:r>
        <w:rPr>
          <w:rFonts w:hint="cs"/>
          <w:sz w:val="28"/>
          <w:rtl/>
        </w:rPr>
        <w:t xml:space="preserve"> است</w:t>
      </w:r>
      <w:r w:rsidRPr="006762C6">
        <w:rPr>
          <w:rFonts w:hint="cs"/>
          <w:sz w:val="28"/>
          <w:rtl/>
        </w:rPr>
        <w:t xml:space="preserve"> چرا بگوئیم قصاص ثابت نیست</w:t>
      </w:r>
      <w:r>
        <w:rPr>
          <w:rFonts w:hint="cs"/>
          <w:sz w:val="28"/>
          <w:rtl/>
        </w:rPr>
        <w:t>.</w:t>
      </w:r>
      <w:r w:rsidRPr="006762C6">
        <w:rPr>
          <w:rFonts w:hint="cs"/>
          <w:sz w:val="28"/>
          <w:rtl/>
        </w:rPr>
        <w:t xml:space="preserve"> اگر قرار شد به دلیلی قصاص ثابت نباشد سراغ دیه می</w:t>
      </w:r>
      <w:r>
        <w:rPr>
          <w:rFonts w:hint="cs"/>
          <w:sz w:val="28"/>
          <w:rtl/>
        </w:rPr>
        <w:t xml:space="preserve"> </w:t>
      </w:r>
      <w:r w:rsidRPr="006762C6">
        <w:rPr>
          <w:rFonts w:hint="cs"/>
          <w:sz w:val="28"/>
          <w:rtl/>
        </w:rPr>
        <w:t>رویم که در مانحن فیه یعنی</w:t>
      </w:r>
      <w:r>
        <w:rPr>
          <w:rFonts w:hint="cs"/>
          <w:sz w:val="28"/>
          <w:rtl/>
        </w:rPr>
        <w:t xml:space="preserve"> فرضی که</w:t>
      </w:r>
      <w:r w:rsidRPr="006762C6">
        <w:rPr>
          <w:rFonts w:hint="cs"/>
          <w:sz w:val="28"/>
          <w:rtl/>
        </w:rPr>
        <w:t xml:space="preserve"> مقتول مرتد </w:t>
      </w:r>
      <w:r>
        <w:rPr>
          <w:rFonts w:hint="cs"/>
          <w:sz w:val="28"/>
          <w:rtl/>
        </w:rPr>
        <w:t>است</w:t>
      </w:r>
      <w:r w:rsidRPr="006762C6">
        <w:rPr>
          <w:rFonts w:hint="cs"/>
          <w:sz w:val="28"/>
          <w:rtl/>
        </w:rPr>
        <w:t xml:space="preserve"> </w:t>
      </w:r>
      <w:r>
        <w:rPr>
          <w:rFonts w:hint="cs"/>
          <w:sz w:val="28"/>
          <w:rtl/>
        </w:rPr>
        <w:t>موجبی برای دیه نیست.</w:t>
      </w:r>
      <w:r w:rsidRPr="006762C6">
        <w:rPr>
          <w:rFonts w:hint="cs"/>
          <w:sz w:val="28"/>
          <w:rtl/>
        </w:rPr>
        <w:t xml:space="preserve"> پس مشهور و آقای خوئی و محقق طبق قاعده عمل کرده اند و اشکال صاحب جواهر وارد نیست.</w:t>
      </w:r>
    </w:p>
    <w:p w:rsidR="00394094" w:rsidRDefault="00394094" w:rsidP="00394094">
      <w:pPr>
        <w:pStyle w:val="Heading1"/>
        <w:rPr>
          <w:rtl/>
        </w:rPr>
      </w:pPr>
      <w:bookmarkStart w:id="10" w:name="_Toc530900174"/>
      <w:bookmarkStart w:id="11" w:name="_Toc534258257"/>
      <w:r w:rsidRPr="00681FF9">
        <w:rPr>
          <w:rFonts w:hint="cs"/>
          <w:rtl/>
        </w:rPr>
        <w:lastRenderedPageBreak/>
        <w:t>مدعا : قتل هیچ کافری موجب دیه نیست مگر قتل ذمی</w:t>
      </w:r>
      <w:bookmarkEnd w:id="10"/>
      <w:bookmarkEnd w:id="11"/>
    </w:p>
    <w:p w:rsidR="00394094" w:rsidRPr="00681FF9" w:rsidRDefault="00394094" w:rsidP="00394094">
      <w:pPr>
        <w:pStyle w:val="Heading1"/>
        <w:rPr>
          <w:rtl/>
        </w:rPr>
      </w:pPr>
      <w:bookmarkStart w:id="12" w:name="_Toc530900175"/>
      <w:bookmarkStart w:id="13" w:name="_Toc534258258"/>
      <w:r w:rsidRPr="00681FF9">
        <w:rPr>
          <w:rFonts w:hint="cs"/>
          <w:rtl/>
        </w:rPr>
        <w:t>وجوه ثبوت دیه</w:t>
      </w:r>
      <w:bookmarkEnd w:id="12"/>
      <w:bookmarkEnd w:id="13"/>
      <w:r w:rsidRPr="00681FF9">
        <w:rPr>
          <w:rFonts w:hint="cs"/>
          <w:rtl/>
        </w:rPr>
        <w:t xml:space="preserve"> </w:t>
      </w:r>
    </w:p>
    <w:p w:rsidR="00394094" w:rsidRPr="00681FF9" w:rsidRDefault="00394094" w:rsidP="00394094">
      <w:pPr>
        <w:pStyle w:val="Heading2"/>
        <w:rPr>
          <w:rtl/>
        </w:rPr>
      </w:pPr>
      <w:bookmarkStart w:id="14" w:name="_Toc530900176"/>
      <w:bookmarkStart w:id="15" w:name="_Toc534258259"/>
      <w:r>
        <w:rPr>
          <w:rFonts w:hint="cs"/>
          <w:rtl/>
        </w:rPr>
        <w:t>وجه اول برای ثبوت دیه:</w:t>
      </w:r>
      <w:bookmarkEnd w:id="14"/>
      <w:bookmarkEnd w:id="15"/>
    </w:p>
    <w:p w:rsidR="00394094" w:rsidRPr="006762C6" w:rsidRDefault="00394094" w:rsidP="00394094">
      <w:pPr>
        <w:jc w:val="both"/>
        <w:rPr>
          <w:sz w:val="28"/>
          <w:rtl/>
        </w:rPr>
      </w:pPr>
      <w:r w:rsidRPr="006762C6">
        <w:rPr>
          <w:rFonts w:hint="cs"/>
          <w:sz w:val="28"/>
          <w:rtl/>
        </w:rPr>
        <w:t>گفتیم مقتضای اطلاق بعضی روایات این</w:t>
      </w:r>
      <w:r>
        <w:rPr>
          <w:rFonts w:hint="cs"/>
          <w:sz w:val="28"/>
          <w:rtl/>
        </w:rPr>
        <w:t xml:space="preserve"> ا</w:t>
      </w:r>
      <w:r w:rsidRPr="006762C6">
        <w:rPr>
          <w:rFonts w:hint="cs"/>
          <w:sz w:val="28"/>
          <w:rtl/>
        </w:rPr>
        <w:t>ست که در قتل یهود و نصاری دیه ثابت است ولو ذمی نباش</w:t>
      </w:r>
      <w:r>
        <w:rPr>
          <w:rFonts w:hint="cs"/>
          <w:sz w:val="28"/>
          <w:rtl/>
        </w:rPr>
        <w:t>ن</w:t>
      </w:r>
      <w:r w:rsidRPr="006762C6">
        <w:rPr>
          <w:rFonts w:hint="cs"/>
          <w:sz w:val="28"/>
          <w:rtl/>
        </w:rPr>
        <w:t>د</w:t>
      </w:r>
      <w:r>
        <w:rPr>
          <w:rFonts w:hint="cs"/>
          <w:sz w:val="28"/>
          <w:rtl/>
        </w:rPr>
        <w:t>.</w:t>
      </w:r>
      <w:r>
        <w:rPr>
          <w:rStyle w:val="FootnoteReference"/>
          <w:sz w:val="28"/>
          <w:rtl/>
        </w:rPr>
        <w:footnoteReference w:id="4"/>
      </w:r>
      <w:r w:rsidRPr="006762C6">
        <w:rPr>
          <w:rFonts w:hint="cs"/>
          <w:sz w:val="28"/>
          <w:rtl/>
        </w:rPr>
        <w:t xml:space="preserve"> زیرا نسبت یهودی و ذمی من وجه است</w:t>
      </w:r>
      <w:r>
        <w:rPr>
          <w:rFonts w:hint="cs"/>
          <w:sz w:val="28"/>
          <w:rtl/>
        </w:rPr>
        <w:t>.</w:t>
      </w:r>
      <w:r w:rsidRPr="006762C6">
        <w:rPr>
          <w:rFonts w:hint="cs"/>
          <w:sz w:val="28"/>
          <w:rtl/>
        </w:rPr>
        <w:t xml:space="preserve"> بله اگر مهدور بود و ما مصون بودن را فقط به عهد ذمه بدانیم یک بحث دیگری است ولکن اگر ما باشیم و قتل یهودی ای که به ارتداد یهودی شده </w:t>
      </w:r>
      <w:r>
        <w:rPr>
          <w:rFonts w:hint="cs"/>
          <w:sz w:val="28"/>
          <w:rtl/>
        </w:rPr>
        <w:t xml:space="preserve">است، </w:t>
      </w:r>
      <w:r w:rsidRPr="006762C6">
        <w:rPr>
          <w:rFonts w:hint="cs"/>
          <w:sz w:val="28"/>
          <w:rtl/>
        </w:rPr>
        <w:t>اطلاق روایات ثبوت هشتاد درهم دیه</w:t>
      </w:r>
      <w:r>
        <w:rPr>
          <w:rFonts w:hint="cs"/>
          <w:sz w:val="28"/>
          <w:rtl/>
        </w:rPr>
        <w:t xml:space="preserve">، بحث ما </w:t>
      </w:r>
      <w:r w:rsidRPr="006762C6">
        <w:rPr>
          <w:rFonts w:hint="cs"/>
          <w:sz w:val="28"/>
          <w:rtl/>
        </w:rPr>
        <w:t xml:space="preserve"> را هم شامل است</w:t>
      </w:r>
      <w:r>
        <w:rPr>
          <w:rFonts w:hint="cs"/>
          <w:sz w:val="28"/>
          <w:rtl/>
        </w:rPr>
        <w:t>.</w:t>
      </w:r>
    </w:p>
    <w:p w:rsidR="00394094" w:rsidRDefault="00394094" w:rsidP="00394094">
      <w:pPr>
        <w:pStyle w:val="Heading3"/>
        <w:rPr>
          <w:rtl/>
        </w:rPr>
      </w:pPr>
      <w:bookmarkStart w:id="16" w:name="_Toc530900177"/>
      <w:bookmarkStart w:id="17" w:name="_Toc534258260"/>
      <w:r>
        <w:rPr>
          <w:rFonts w:hint="cs"/>
          <w:rtl/>
        </w:rPr>
        <w:t>کلام صاحب جواهر در عدم ثبوت دیه مرتد:</w:t>
      </w:r>
      <w:bookmarkEnd w:id="16"/>
      <w:bookmarkEnd w:id="17"/>
    </w:p>
    <w:p w:rsidR="00394094" w:rsidRPr="006762C6" w:rsidRDefault="00394094" w:rsidP="00394094">
      <w:pPr>
        <w:jc w:val="both"/>
        <w:rPr>
          <w:sz w:val="28"/>
          <w:rtl/>
        </w:rPr>
      </w:pPr>
      <w:r w:rsidRPr="006762C6">
        <w:rPr>
          <w:rFonts w:hint="cs"/>
          <w:sz w:val="28"/>
          <w:rtl/>
        </w:rPr>
        <w:t>صاحب جواهر</w:t>
      </w:r>
      <w:r>
        <w:rPr>
          <w:rStyle w:val="FootnoteReference"/>
          <w:sz w:val="28"/>
          <w:rtl/>
        </w:rPr>
        <w:footnoteReference w:id="5"/>
      </w:r>
      <w:r>
        <w:rPr>
          <w:rFonts w:hint="cs"/>
          <w:sz w:val="28"/>
          <w:rtl/>
        </w:rPr>
        <w:t xml:space="preserve"> کلامی دارد که ظاهرش این است که</w:t>
      </w:r>
      <w:r w:rsidRPr="006762C6">
        <w:rPr>
          <w:rFonts w:hint="cs"/>
          <w:sz w:val="28"/>
          <w:rtl/>
        </w:rPr>
        <w:t xml:space="preserve"> ادله دیات در مورد یهود و نصاری انصراف دارد به کسانی که ی</w:t>
      </w:r>
      <w:r>
        <w:rPr>
          <w:rFonts w:hint="cs"/>
          <w:sz w:val="28"/>
          <w:rtl/>
        </w:rPr>
        <w:t>ُ</w:t>
      </w:r>
      <w:r w:rsidRPr="006762C6">
        <w:rPr>
          <w:rFonts w:hint="cs"/>
          <w:sz w:val="28"/>
          <w:rtl/>
        </w:rPr>
        <w:t>قر</w:t>
      </w:r>
      <w:r>
        <w:rPr>
          <w:rFonts w:hint="cs"/>
          <w:sz w:val="28"/>
          <w:rtl/>
        </w:rPr>
        <w:t>ُّ</w:t>
      </w:r>
      <w:r w:rsidRPr="006762C6">
        <w:rPr>
          <w:rFonts w:hint="cs"/>
          <w:sz w:val="28"/>
          <w:rtl/>
        </w:rPr>
        <w:t xml:space="preserve"> علی دینه و مرتد</w:t>
      </w:r>
      <w:r>
        <w:rPr>
          <w:rFonts w:hint="cs"/>
          <w:sz w:val="28"/>
          <w:rtl/>
        </w:rPr>
        <w:t>،</w:t>
      </w:r>
      <w:r w:rsidRPr="006762C6">
        <w:rPr>
          <w:rFonts w:hint="cs"/>
          <w:sz w:val="28"/>
          <w:rtl/>
        </w:rPr>
        <w:t xml:space="preserve"> چه فطری و چه ملی</w:t>
      </w:r>
      <w:r>
        <w:rPr>
          <w:rFonts w:hint="cs"/>
          <w:sz w:val="28"/>
          <w:rtl/>
        </w:rPr>
        <w:t>،</w:t>
      </w:r>
      <w:r w:rsidRPr="006762C6">
        <w:rPr>
          <w:rFonts w:hint="cs"/>
          <w:sz w:val="28"/>
          <w:rtl/>
        </w:rPr>
        <w:t xml:space="preserve"> لا یقر علی دینه</w:t>
      </w:r>
      <w:r>
        <w:rPr>
          <w:rFonts w:hint="cs"/>
          <w:sz w:val="28"/>
          <w:rtl/>
        </w:rPr>
        <w:t>، پس ادله</w:t>
      </w:r>
      <w:r w:rsidRPr="006762C6">
        <w:rPr>
          <w:rFonts w:hint="cs"/>
          <w:sz w:val="28"/>
          <w:rtl/>
        </w:rPr>
        <w:t xml:space="preserve"> شامل </w:t>
      </w:r>
      <w:r>
        <w:rPr>
          <w:rFonts w:hint="cs"/>
          <w:sz w:val="28"/>
          <w:rtl/>
        </w:rPr>
        <w:t>مرتد</w:t>
      </w:r>
      <w:r w:rsidRPr="006762C6">
        <w:rPr>
          <w:rFonts w:hint="cs"/>
          <w:sz w:val="28"/>
          <w:rtl/>
        </w:rPr>
        <w:t xml:space="preserve"> نیست</w:t>
      </w:r>
      <w:r>
        <w:rPr>
          <w:rFonts w:hint="cs"/>
          <w:sz w:val="28"/>
          <w:rtl/>
        </w:rPr>
        <w:t>.</w:t>
      </w:r>
    </w:p>
    <w:p w:rsidR="00394094" w:rsidRDefault="00394094" w:rsidP="00394094">
      <w:pPr>
        <w:pStyle w:val="Heading3"/>
        <w:rPr>
          <w:rtl/>
        </w:rPr>
      </w:pPr>
      <w:bookmarkStart w:id="18" w:name="_Toc530900178"/>
      <w:bookmarkStart w:id="19" w:name="_Toc534258261"/>
      <w:r w:rsidRPr="006762C6">
        <w:rPr>
          <w:rFonts w:hint="cs"/>
          <w:rtl/>
        </w:rPr>
        <w:t>اشکال</w:t>
      </w:r>
      <w:r>
        <w:rPr>
          <w:rFonts w:hint="cs"/>
          <w:rtl/>
        </w:rPr>
        <w:t xml:space="preserve"> استاد به کلام مرحوم صاحب جواهر</w:t>
      </w:r>
      <w:r w:rsidRPr="006762C6">
        <w:rPr>
          <w:rFonts w:hint="cs"/>
          <w:rtl/>
        </w:rPr>
        <w:t>:</w:t>
      </w:r>
      <w:bookmarkEnd w:id="18"/>
      <w:bookmarkEnd w:id="19"/>
    </w:p>
    <w:p w:rsidR="00394094" w:rsidRPr="006762C6" w:rsidRDefault="00394094" w:rsidP="00394094">
      <w:pPr>
        <w:jc w:val="both"/>
        <w:rPr>
          <w:sz w:val="28"/>
          <w:rtl/>
        </w:rPr>
      </w:pPr>
      <w:r w:rsidRPr="006762C6">
        <w:rPr>
          <w:rFonts w:hint="cs"/>
          <w:sz w:val="28"/>
          <w:rtl/>
        </w:rPr>
        <w:t xml:space="preserve"> اگر می خواهید بگوئید چون کسی که لا یقر علی دینه</w:t>
      </w:r>
      <w:r>
        <w:rPr>
          <w:rFonts w:hint="cs"/>
          <w:sz w:val="28"/>
          <w:rtl/>
        </w:rPr>
        <w:t>،</w:t>
      </w:r>
      <w:r w:rsidRPr="006762C6">
        <w:rPr>
          <w:rFonts w:hint="cs"/>
          <w:sz w:val="28"/>
          <w:rtl/>
        </w:rPr>
        <w:t xml:space="preserve"> مهدور است</w:t>
      </w:r>
      <w:r>
        <w:rPr>
          <w:rFonts w:hint="cs"/>
          <w:sz w:val="28"/>
          <w:rtl/>
        </w:rPr>
        <w:t>،</w:t>
      </w:r>
      <w:r w:rsidRPr="006762C6">
        <w:rPr>
          <w:rFonts w:hint="cs"/>
          <w:sz w:val="28"/>
          <w:rtl/>
        </w:rPr>
        <w:t xml:space="preserve"> قبول داریم مهدور دیه ندارد ولکن کسی که لا یقر علی دینه</w:t>
      </w:r>
      <w:r>
        <w:rPr>
          <w:rFonts w:hint="cs"/>
          <w:sz w:val="28"/>
          <w:rtl/>
        </w:rPr>
        <w:t xml:space="preserve"> معنایش</w:t>
      </w:r>
      <w:r w:rsidRPr="006762C6">
        <w:rPr>
          <w:rFonts w:hint="cs"/>
          <w:sz w:val="28"/>
          <w:rtl/>
        </w:rPr>
        <w:t xml:space="preserve"> این نیست که مهدور باشد و</w:t>
      </w:r>
      <w:r>
        <w:rPr>
          <w:rFonts w:hint="cs"/>
          <w:sz w:val="28"/>
          <w:rtl/>
        </w:rPr>
        <w:t xml:space="preserve"> </w:t>
      </w:r>
      <w:r w:rsidRPr="006762C6">
        <w:rPr>
          <w:rFonts w:hint="cs"/>
          <w:sz w:val="28"/>
          <w:rtl/>
        </w:rPr>
        <w:t>لذا شخص مرتد فطری هم لا یقر</w:t>
      </w:r>
      <w:r>
        <w:rPr>
          <w:rFonts w:hint="cs"/>
          <w:sz w:val="28"/>
          <w:rtl/>
        </w:rPr>
        <w:t>،</w:t>
      </w:r>
      <w:r w:rsidRPr="006762C6">
        <w:rPr>
          <w:rFonts w:hint="cs"/>
          <w:sz w:val="28"/>
          <w:rtl/>
        </w:rPr>
        <w:t xml:space="preserve"> ولی اینطور نیست که مهدور است</w:t>
      </w:r>
      <w:r>
        <w:rPr>
          <w:rFonts w:hint="cs"/>
          <w:sz w:val="28"/>
          <w:rtl/>
        </w:rPr>
        <w:t>.</w:t>
      </w:r>
      <w:r w:rsidRPr="006762C6">
        <w:rPr>
          <w:rFonts w:hint="cs"/>
          <w:sz w:val="28"/>
          <w:rtl/>
        </w:rPr>
        <w:t xml:space="preserve"> خود شما گفتید مرتد اگر بنا باشد مهدور باشد فقط برای حاکم مهدور است و</w:t>
      </w:r>
      <w:r>
        <w:rPr>
          <w:rFonts w:hint="cs"/>
          <w:sz w:val="28"/>
          <w:rtl/>
        </w:rPr>
        <w:t xml:space="preserve"> </w:t>
      </w:r>
      <w:r w:rsidRPr="006762C6">
        <w:rPr>
          <w:rFonts w:hint="cs"/>
          <w:sz w:val="28"/>
          <w:rtl/>
        </w:rPr>
        <w:t xml:space="preserve">اگر ذمی او را کشت دیه ثابت است. </w:t>
      </w:r>
    </w:p>
    <w:p w:rsidR="00394094" w:rsidRDefault="00394094" w:rsidP="00394094">
      <w:pPr>
        <w:jc w:val="both"/>
        <w:rPr>
          <w:sz w:val="28"/>
          <w:rtl/>
        </w:rPr>
      </w:pPr>
      <w:r>
        <w:rPr>
          <w:rFonts w:hint="cs"/>
          <w:sz w:val="28"/>
          <w:rtl/>
        </w:rPr>
        <w:t>پس</w:t>
      </w:r>
      <w:r w:rsidRPr="006762C6">
        <w:rPr>
          <w:rFonts w:hint="cs"/>
          <w:sz w:val="28"/>
          <w:rtl/>
        </w:rPr>
        <w:t xml:space="preserve"> اطلاق روایت ثبوت دیه یهودی و مجوسی که هشتاد درهم است اینجا را </w:t>
      </w:r>
      <w:r>
        <w:rPr>
          <w:rFonts w:hint="cs"/>
          <w:sz w:val="28"/>
          <w:rtl/>
        </w:rPr>
        <w:t>شامل می شود</w:t>
      </w:r>
      <w:r w:rsidRPr="006762C6">
        <w:rPr>
          <w:rFonts w:hint="cs"/>
          <w:sz w:val="28"/>
          <w:rtl/>
        </w:rPr>
        <w:t xml:space="preserve"> و</w:t>
      </w:r>
      <w:r>
        <w:rPr>
          <w:rFonts w:hint="cs"/>
          <w:sz w:val="28"/>
          <w:rtl/>
        </w:rPr>
        <w:t xml:space="preserve"> اینکه</w:t>
      </w:r>
      <w:r w:rsidRPr="006762C6">
        <w:rPr>
          <w:rFonts w:hint="cs"/>
          <w:sz w:val="28"/>
          <w:rtl/>
        </w:rPr>
        <w:t xml:space="preserve"> شما ادعای انصراف کردید باید ثابت کنید</w:t>
      </w:r>
      <w:r>
        <w:rPr>
          <w:rFonts w:hint="cs"/>
          <w:sz w:val="28"/>
          <w:rtl/>
        </w:rPr>
        <w:t>.</w:t>
      </w:r>
    </w:p>
    <w:p w:rsidR="00394094" w:rsidRPr="00681FF9" w:rsidRDefault="00394094" w:rsidP="00394094">
      <w:pPr>
        <w:pStyle w:val="Heading3"/>
        <w:rPr>
          <w:rtl/>
        </w:rPr>
      </w:pPr>
      <w:bookmarkStart w:id="20" w:name="_Toc530900179"/>
      <w:bookmarkStart w:id="21" w:name="_Toc534258262"/>
      <w:r w:rsidRPr="00681FF9">
        <w:rPr>
          <w:rFonts w:hint="cs"/>
          <w:rtl/>
        </w:rPr>
        <w:t>وجه دوم  بر ثبوت دیه</w:t>
      </w:r>
      <w:r>
        <w:rPr>
          <w:rFonts w:hint="cs"/>
          <w:rtl/>
        </w:rPr>
        <w:t>:</w:t>
      </w:r>
      <w:bookmarkEnd w:id="20"/>
      <w:bookmarkEnd w:id="21"/>
    </w:p>
    <w:p w:rsidR="00394094" w:rsidRPr="006762C6" w:rsidRDefault="00394094" w:rsidP="00394094">
      <w:pPr>
        <w:jc w:val="both"/>
        <w:rPr>
          <w:sz w:val="28"/>
          <w:rtl/>
        </w:rPr>
      </w:pPr>
      <w:r>
        <w:rPr>
          <w:rFonts w:hint="cs"/>
          <w:sz w:val="28"/>
          <w:rtl/>
        </w:rPr>
        <w:t xml:space="preserve">وجه اول بر ثبوت دیه بعضی اخبار بود. </w:t>
      </w:r>
      <w:r w:rsidRPr="006762C6">
        <w:rPr>
          <w:rFonts w:hint="cs"/>
          <w:sz w:val="28"/>
          <w:rtl/>
        </w:rPr>
        <w:t>وجه دیگر برای ثبوت دیه در غیر اهل ذمه</w:t>
      </w:r>
      <w:r>
        <w:rPr>
          <w:rFonts w:hint="cs"/>
          <w:sz w:val="28"/>
          <w:rtl/>
        </w:rPr>
        <w:t>‌ی</w:t>
      </w:r>
      <w:r w:rsidRPr="006762C6">
        <w:rPr>
          <w:rFonts w:hint="cs"/>
          <w:sz w:val="28"/>
          <w:rtl/>
        </w:rPr>
        <w:t xml:space="preserve"> اصطلاحی این</w:t>
      </w:r>
      <w:r>
        <w:rPr>
          <w:rFonts w:hint="cs"/>
          <w:sz w:val="28"/>
          <w:rtl/>
        </w:rPr>
        <w:t xml:space="preserve"> ا</w:t>
      </w:r>
      <w:r w:rsidRPr="006762C6">
        <w:rPr>
          <w:rFonts w:hint="cs"/>
          <w:sz w:val="28"/>
          <w:rtl/>
        </w:rPr>
        <w:t xml:space="preserve">ست که لازمه این کلام </w:t>
      </w:r>
      <w:r>
        <w:rPr>
          <w:rFonts w:hint="cs"/>
          <w:sz w:val="28"/>
          <w:rtl/>
        </w:rPr>
        <w:t xml:space="preserve">فقها </w:t>
      </w:r>
      <w:r w:rsidRPr="006762C6">
        <w:rPr>
          <w:rFonts w:hint="cs"/>
          <w:sz w:val="28"/>
          <w:rtl/>
        </w:rPr>
        <w:t xml:space="preserve">که </w:t>
      </w:r>
      <w:r>
        <w:rPr>
          <w:rFonts w:hint="cs"/>
          <w:sz w:val="28"/>
          <w:rtl/>
        </w:rPr>
        <w:t xml:space="preserve">فرموده اند « </w:t>
      </w:r>
      <w:r w:rsidRPr="006762C6">
        <w:rPr>
          <w:rFonts w:hint="cs"/>
          <w:sz w:val="28"/>
          <w:rtl/>
        </w:rPr>
        <w:t>لا تثبت الدیه فی قتل غیر الذمی من اقسام الکفار</w:t>
      </w:r>
      <w:r>
        <w:rPr>
          <w:rFonts w:hint="cs"/>
          <w:sz w:val="28"/>
          <w:rtl/>
        </w:rPr>
        <w:t xml:space="preserve"> وإن کان قتله حراما » </w:t>
      </w:r>
      <w:r w:rsidRPr="006762C6">
        <w:rPr>
          <w:rFonts w:hint="cs"/>
          <w:sz w:val="28"/>
          <w:rtl/>
        </w:rPr>
        <w:t>این</w:t>
      </w:r>
      <w:r>
        <w:rPr>
          <w:rFonts w:hint="cs"/>
          <w:sz w:val="28"/>
          <w:rtl/>
        </w:rPr>
        <w:t xml:space="preserve"> ا</w:t>
      </w:r>
      <w:r w:rsidRPr="006762C6">
        <w:rPr>
          <w:rFonts w:hint="cs"/>
          <w:sz w:val="28"/>
          <w:rtl/>
        </w:rPr>
        <w:t xml:space="preserve">ست که در قتل معاهد هم دیه </w:t>
      </w:r>
      <w:r>
        <w:rPr>
          <w:rFonts w:hint="cs"/>
          <w:sz w:val="28"/>
          <w:rtl/>
        </w:rPr>
        <w:t xml:space="preserve">ثابت </w:t>
      </w:r>
      <w:r w:rsidRPr="006762C6">
        <w:rPr>
          <w:rFonts w:hint="cs"/>
          <w:sz w:val="28"/>
          <w:rtl/>
        </w:rPr>
        <w:t>نباشد</w:t>
      </w:r>
      <w:r>
        <w:rPr>
          <w:rFonts w:hint="cs"/>
          <w:sz w:val="28"/>
          <w:rtl/>
        </w:rPr>
        <w:t>.</w:t>
      </w:r>
      <w:r w:rsidRPr="006762C6">
        <w:rPr>
          <w:rFonts w:hint="cs"/>
          <w:sz w:val="28"/>
          <w:rtl/>
        </w:rPr>
        <w:t xml:space="preserve"> در حالی که مفاد روایت دیروز</w:t>
      </w:r>
      <w:r>
        <w:rPr>
          <w:rFonts w:hint="cs"/>
          <w:rtl/>
        </w:rPr>
        <w:t xml:space="preserve"> یعنی </w:t>
      </w:r>
      <w:r w:rsidRPr="00394094">
        <w:rPr>
          <w:rFonts w:hint="cs"/>
          <w:rtl/>
        </w:rPr>
        <w:t>«</w:t>
      </w:r>
      <w:r w:rsidRPr="00394094">
        <w:rPr>
          <w:rtl/>
        </w:rPr>
        <w:t xml:space="preserve"> مُحَمَّدُ بْنُ أَحْمَدَ بْنِ يَحْيَى عَنْ مُحَمَّدِ بْنِ عِيسَى عَنْ يَاسِينَ عَنْ حَرِيزٍ وَ</w:t>
      </w:r>
      <w:r w:rsidRPr="00215A62">
        <w:rPr>
          <w:color w:val="008000"/>
          <w:rtl/>
        </w:rPr>
        <w:t xml:space="preserve"> </w:t>
      </w:r>
      <w:r w:rsidRPr="00394094">
        <w:rPr>
          <w:rtl/>
        </w:rPr>
        <w:lastRenderedPageBreak/>
        <w:t>ابْنِ مُسْكَانَ عَنْ أَبِي بَصِيرٍ قَالَ</w:t>
      </w:r>
      <w:r w:rsidRPr="00215A62">
        <w:rPr>
          <w:color w:val="008000"/>
          <w:rtl/>
        </w:rPr>
        <w:t xml:space="preserve"> سَأَلْتُهُ عَنْ ذِمِّيٍّ قَطَعَ يَدَ مُسْلِمٍ قَالَ تُقْطَعُ يَدُهُ إِنْ شَاءَ أَوْلِيَاؤُهُ وَ يَأْخُذُوا فَضْلَ مَا بَيْنَ الدِّيَتَيْنِ وَ إِنْ قَطَعَ الْمُسْلِمُ يَدَ الْمُعَاهَدِ خُيِّرَ أَوْلِيَاءُ الْمُعَاهَدِ فَإِنْ شَاءُوا أَخَذُوا دِيَةَ يَدِهِ وَ إِنْ شَاءُوا قَطَعُوا يَدَ الْمُسْلِمِ وَ أَدَّوْا إِلَيْهِ فَضْلَ مَا بَيْنَ الدِّيَتَيْنِ وَ إِذَا قَتَلَهُ الْمُسْلِمُ صَنَعَ كَذَلِكَ‌ </w:t>
      </w:r>
      <w:r w:rsidRPr="00215A62">
        <w:rPr>
          <w:rFonts w:hint="cs"/>
          <w:color w:val="008000"/>
          <w:rtl/>
        </w:rPr>
        <w:t>»</w:t>
      </w:r>
      <w:r>
        <w:rPr>
          <w:rStyle w:val="FootnoteReference"/>
          <w:sz w:val="28"/>
          <w:rtl/>
        </w:rPr>
        <w:footnoteReference w:id="6"/>
      </w:r>
      <w:r w:rsidRPr="006762C6">
        <w:rPr>
          <w:rFonts w:hint="cs"/>
          <w:sz w:val="28"/>
          <w:rtl/>
        </w:rPr>
        <w:t xml:space="preserve"> این بود که اگر کسی بر معاهدی جنایت بکند اولیا</w:t>
      </w:r>
      <w:r>
        <w:rPr>
          <w:rFonts w:hint="cs"/>
          <w:sz w:val="28"/>
          <w:rtl/>
        </w:rPr>
        <w:t>ء</w:t>
      </w:r>
      <w:r w:rsidRPr="006762C6">
        <w:rPr>
          <w:rFonts w:hint="cs"/>
          <w:sz w:val="28"/>
          <w:rtl/>
        </w:rPr>
        <w:t xml:space="preserve"> معاهد </w:t>
      </w:r>
      <w:r>
        <w:rPr>
          <w:rFonts w:hint="cs"/>
          <w:sz w:val="28"/>
          <w:rtl/>
        </w:rPr>
        <w:t>م</w:t>
      </w:r>
      <w:r w:rsidRPr="006762C6">
        <w:rPr>
          <w:rFonts w:hint="cs"/>
          <w:sz w:val="28"/>
          <w:rtl/>
        </w:rPr>
        <w:t>خیر</w:t>
      </w:r>
      <w:r>
        <w:rPr>
          <w:rFonts w:hint="cs"/>
          <w:sz w:val="28"/>
          <w:rtl/>
        </w:rPr>
        <w:t xml:space="preserve"> است </w:t>
      </w:r>
      <w:r w:rsidRPr="006762C6">
        <w:rPr>
          <w:rFonts w:hint="cs"/>
          <w:sz w:val="28"/>
          <w:rtl/>
        </w:rPr>
        <w:t xml:space="preserve">بین قصاص </w:t>
      </w:r>
      <w:r>
        <w:rPr>
          <w:rFonts w:hint="cs"/>
          <w:sz w:val="28"/>
          <w:rtl/>
        </w:rPr>
        <w:t xml:space="preserve">و </w:t>
      </w:r>
      <w:r w:rsidRPr="006762C6">
        <w:rPr>
          <w:rFonts w:hint="cs"/>
          <w:sz w:val="28"/>
          <w:rtl/>
        </w:rPr>
        <w:t>دیه</w:t>
      </w:r>
      <w:r>
        <w:rPr>
          <w:rFonts w:hint="cs"/>
          <w:sz w:val="28"/>
          <w:rtl/>
        </w:rPr>
        <w:t>،</w:t>
      </w:r>
      <w:r w:rsidRPr="006762C6">
        <w:rPr>
          <w:rFonts w:hint="cs"/>
          <w:sz w:val="28"/>
          <w:rtl/>
        </w:rPr>
        <w:t xml:space="preserve"> که گفتیم مراد از </w:t>
      </w:r>
      <w:r>
        <w:rPr>
          <w:rFonts w:hint="cs"/>
          <w:sz w:val="28"/>
          <w:rtl/>
        </w:rPr>
        <w:t>م</w:t>
      </w:r>
      <w:r w:rsidRPr="006762C6">
        <w:rPr>
          <w:rFonts w:hint="cs"/>
          <w:sz w:val="28"/>
          <w:rtl/>
        </w:rPr>
        <w:t>خیر</w:t>
      </w:r>
      <w:r>
        <w:rPr>
          <w:rFonts w:hint="cs"/>
          <w:sz w:val="28"/>
          <w:rtl/>
        </w:rPr>
        <w:t xml:space="preserve"> بودن این است که هرکدام از قصاص و دیه بر وجه اختیار ثابت است</w:t>
      </w:r>
      <w:r w:rsidRPr="006762C6">
        <w:rPr>
          <w:rFonts w:hint="cs"/>
          <w:sz w:val="28"/>
          <w:rtl/>
        </w:rPr>
        <w:t xml:space="preserve"> اما وقتی دلیل لایقاد داریم</w:t>
      </w:r>
      <w:r>
        <w:rPr>
          <w:rFonts w:hint="cs"/>
          <w:sz w:val="28"/>
          <w:rtl/>
        </w:rPr>
        <w:t>،</w:t>
      </w:r>
      <w:r w:rsidRPr="006762C6">
        <w:rPr>
          <w:rFonts w:hint="cs"/>
          <w:sz w:val="28"/>
          <w:rtl/>
        </w:rPr>
        <w:t xml:space="preserve"> شامل همه کفار می شود ولو به اولویت</w:t>
      </w:r>
      <w:r>
        <w:rPr>
          <w:rFonts w:hint="cs"/>
          <w:sz w:val="28"/>
          <w:rtl/>
        </w:rPr>
        <w:t>،</w:t>
      </w:r>
      <w:r w:rsidRPr="006762C6">
        <w:rPr>
          <w:rFonts w:hint="cs"/>
          <w:sz w:val="28"/>
          <w:rtl/>
        </w:rPr>
        <w:t xml:space="preserve"> اما اطلاق این دلیل اقتضای ثبوت دیه دارد</w:t>
      </w:r>
      <w:r>
        <w:rPr>
          <w:rFonts w:hint="cs"/>
          <w:sz w:val="28"/>
          <w:rtl/>
        </w:rPr>
        <w:t>،</w:t>
      </w:r>
      <w:r w:rsidRPr="006762C6">
        <w:rPr>
          <w:rFonts w:hint="cs"/>
          <w:sz w:val="28"/>
          <w:rtl/>
        </w:rPr>
        <w:t xml:space="preserve"> چون مفاد این دلیل ثبوت هر یک</w:t>
      </w:r>
      <w:r>
        <w:rPr>
          <w:rFonts w:hint="cs"/>
          <w:sz w:val="28"/>
          <w:rtl/>
        </w:rPr>
        <w:t xml:space="preserve"> از دیه و قصاص</w:t>
      </w:r>
      <w:r w:rsidRPr="006762C6">
        <w:rPr>
          <w:rFonts w:hint="cs"/>
          <w:sz w:val="28"/>
          <w:rtl/>
        </w:rPr>
        <w:t xml:space="preserve"> علی وجه التخییر بود</w:t>
      </w:r>
      <w:r>
        <w:rPr>
          <w:rFonts w:hint="cs"/>
          <w:sz w:val="28"/>
          <w:rtl/>
        </w:rPr>
        <w:t>.</w:t>
      </w:r>
      <w:r w:rsidRPr="006762C6">
        <w:rPr>
          <w:rFonts w:hint="cs"/>
          <w:sz w:val="28"/>
          <w:rtl/>
        </w:rPr>
        <w:t xml:space="preserve"> ادله عدم قصاص ثابت می</w:t>
      </w:r>
      <w:r>
        <w:rPr>
          <w:rFonts w:hint="cs"/>
          <w:sz w:val="28"/>
          <w:rtl/>
        </w:rPr>
        <w:t xml:space="preserve"> </w:t>
      </w:r>
      <w:r w:rsidRPr="006762C6">
        <w:rPr>
          <w:rFonts w:hint="cs"/>
          <w:sz w:val="28"/>
          <w:rtl/>
        </w:rPr>
        <w:t xml:space="preserve">کند </w:t>
      </w:r>
      <w:r>
        <w:rPr>
          <w:rFonts w:hint="cs"/>
          <w:sz w:val="28"/>
          <w:rtl/>
        </w:rPr>
        <w:t>قصاص</w:t>
      </w:r>
      <w:r w:rsidRPr="006762C6">
        <w:rPr>
          <w:rFonts w:hint="cs"/>
          <w:sz w:val="28"/>
          <w:rtl/>
        </w:rPr>
        <w:t xml:space="preserve"> ثابت نیست نه اینکه دیه هم ثابت نباشد</w:t>
      </w:r>
      <w:r>
        <w:rPr>
          <w:rFonts w:hint="cs"/>
          <w:sz w:val="28"/>
          <w:rtl/>
        </w:rPr>
        <w:t>.</w:t>
      </w:r>
      <w:r w:rsidRPr="006762C6">
        <w:rPr>
          <w:rFonts w:hint="cs"/>
          <w:sz w:val="28"/>
          <w:rtl/>
        </w:rPr>
        <w:t xml:space="preserve"> </w:t>
      </w:r>
      <w:r>
        <w:rPr>
          <w:rFonts w:hint="cs"/>
          <w:sz w:val="28"/>
          <w:rtl/>
        </w:rPr>
        <w:t xml:space="preserve"> دلیل «</w:t>
      </w:r>
      <w:r w:rsidRPr="006762C6">
        <w:rPr>
          <w:rFonts w:hint="cs"/>
          <w:sz w:val="28"/>
          <w:rtl/>
        </w:rPr>
        <w:t>لا یقاد</w:t>
      </w:r>
      <w:r>
        <w:rPr>
          <w:rFonts w:hint="cs"/>
          <w:sz w:val="28"/>
          <w:rtl/>
        </w:rPr>
        <w:t>»</w:t>
      </w:r>
      <w:r w:rsidRPr="006762C6">
        <w:rPr>
          <w:rFonts w:hint="cs"/>
          <w:sz w:val="28"/>
          <w:rtl/>
        </w:rPr>
        <w:t xml:space="preserve"> نفی خیار می کند نه نفی دیه</w:t>
      </w:r>
      <w:r>
        <w:rPr>
          <w:rFonts w:hint="cs"/>
          <w:sz w:val="28"/>
          <w:rtl/>
        </w:rPr>
        <w:t>.</w:t>
      </w:r>
    </w:p>
    <w:p w:rsidR="00394094" w:rsidRPr="00681FF9" w:rsidRDefault="00394094" w:rsidP="00394094">
      <w:pPr>
        <w:pStyle w:val="Heading3"/>
        <w:rPr>
          <w:rtl/>
        </w:rPr>
      </w:pPr>
      <w:bookmarkStart w:id="22" w:name="_Toc530900180"/>
      <w:bookmarkStart w:id="23" w:name="_Toc534258263"/>
      <w:r w:rsidRPr="00681FF9">
        <w:rPr>
          <w:rFonts w:hint="cs"/>
          <w:rtl/>
        </w:rPr>
        <w:t>وجه سوم  بر ثبوت دیه</w:t>
      </w:r>
      <w:r>
        <w:rPr>
          <w:rFonts w:hint="cs"/>
          <w:rtl/>
        </w:rPr>
        <w:t>:</w:t>
      </w:r>
      <w:bookmarkEnd w:id="22"/>
      <w:bookmarkEnd w:id="23"/>
    </w:p>
    <w:p w:rsidR="00394094" w:rsidRPr="006762C6" w:rsidRDefault="00394094" w:rsidP="00394094">
      <w:pPr>
        <w:jc w:val="both"/>
        <w:rPr>
          <w:sz w:val="28"/>
          <w:rtl/>
        </w:rPr>
      </w:pPr>
      <w:r w:rsidRPr="006762C6">
        <w:rPr>
          <w:rFonts w:hint="cs"/>
          <w:sz w:val="28"/>
          <w:rtl/>
        </w:rPr>
        <w:t>وجه سوم</w:t>
      </w:r>
      <w:r>
        <w:rPr>
          <w:rFonts w:hint="cs"/>
          <w:sz w:val="28"/>
          <w:rtl/>
        </w:rPr>
        <w:t xml:space="preserve"> این است که </w:t>
      </w:r>
      <w:r w:rsidRPr="006762C6">
        <w:rPr>
          <w:rFonts w:hint="cs"/>
          <w:sz w:val="28"/>
          <w:rtl/>
        </w:rPr>
        <w:t>چه کسی گفت</w:t>
      </w:r>
      <w:r>
        <w:rPr>
          <w:rFonts w:hint="cs"/>
          <w:sz w:val="28"/>
          <w:rtl/>
        </w:rPr>
        <w:t>ه است که</w:t>
      </w:r>
      <w:r w:rsidRPr="006762C6">
        <w:rPr>
          <w:rFonts w:hint="cs"/>
          <w:sz w:val="28"/>
          <w:rtl/>
        </w:rPr>
        <w:t xml:space="preserve"> ذمی یعنی اصحاب ادیان ثلاثه</w:t>
      </w:r>
      <w:r>
        <w:rPr>
          <w:rFonts w:hint="cs"/>
          <w:sz w:val="28"/>
          <w:rtl/>
        </w:rPr>
        <w:t xml:space="preserve"> </w:t>
      </w:r>
      <w:r w:rsidRPr="006762C6">
        <w:rPr>
          <w:rFonts w:hint="cs"/>
          <w:sz w:val="28"/>
          <w:rtl/>
        </w:rPr>
        <w:t>(یهود</w:t>
      </w:r>
      <w:r>
        <w:rPr>
          <w:rFonts w:hint="cs"/>
          <w:sz w:val="28"/>
          <w:rtl/>
        </w:rPr>
        <w:t>،</w:t>
      </w:r>
      <w:r w:rsidRPr="006762C6">
        <w:rPr>
          <w:rFonts w:hint="cs"/>
          <w:sz w:val="28"/>
          <w:rtl/>
        </w:rPr>
        <w:t xml:space="preserve"> نصاری </w:t>
      </w:r>
      <w:r>
        <w:rPr>
          <w:rFonts w:hint="cs"/>
          <w:sz w:val="28"/>
          <w:rtl/>
        </w:rPr>
        <w:t xml:space="preserve">و </w:t>
      </w:r>
      <w:r w:rsidRPr="006762C6">
        <w:rPr>
          <w:rFonts w:hint="cs"/>
          <w:sz w:val="28"/>
          <w:rtl/>
        </w:rPr>
        <w:t>مجوس)</w:t>
      </w:r>
      <w:r>
        <w:rPr>
          <w:rFonts w:hint="cs"/>
          <w:sz w:val="28"/>
          <w:rtl/>
        </w:rPr>
        <w:t>؛</w:t>
      </w:r>
      <w:r w:rsidRPr="006762C6">
        <w:rPr>
          <w:rFonts w:hint="cs"/>
          <w:sz w:val="28"/>
          <w:rtl/>
        </w:rPr>
        <w:t xml:space="preserve"> ذمی شامل مطلق معاهد می شود</w:t>
      </w:r>
      <w:r>
        <w:rPr>
          <w:rFonts w:hint="cs"/>
          <w:sz w:val="28"/>
          <w:rtl/>
        </w:rPr>
        <w:t>.</w:t>
      </w:r>
      <w:r w:rsidRPr="006762C6">
        <w:rPr>
          <w:rFonts w:hint="cs"/>
          <w:sz w:val="28"/>
          <w:rtl/>
        </w:rPr>
        <w:t xml:space="preserve"> جدا کردن بین ذمی و معاهد اصطلاح فقهی است نه روایی</w:t>
      </w:r>
      <w:r>
        <w:rPr>
          <w:rFonts w:hint="cs"/>
          <w:sz w:val="28"/>
          <w:rtl/>
        </w:rPr>
        <w:t>.</w:t>
      </w:r>
      <w:r w:rsidRPr="006762C6">
        <w:rPr>
          <w:rFonts w:hint="cs"/>
          <w:sz w:val="28"/>
          <w:rtl/>
        </w:rPr>
        <w:t xml:space="preserve"> ما نباید بر اساس اصطلاح فقهی در عمل به روایات مشی کنیم</w:t>
      </w:r>
      <w:r>
        <w:rPr>
          <w:rFonts w:hint="cs"/>
          <w:sz w:val="28"/>
          <w:rtl/>
        </w:rPr>
        <w:t>. این همان است که</w:t>
      </w:r>
      <w:r w:rsidRPr="006762C6">
        <w:rPr>
          <w:rFonts w:hint="cs"/>
          <w:sz w:val="28"/>
          <w:rtl/>
        </w:rPr>
        <w:t xml:space="preserve"> در اصول می گویند اصل این</w:t>
      </w:r>
      <w:r>
        <w:rPr>
          <w:rFonts w:hint="cs"/>
          <w:sz w:val="28"/>
          <w:rtl/>
        </w:rPr>
        <w:t xml:space="preserve"> ا</w:t>
      </w:r>
      <w:r w:rsidRPr="006762C6">
        <w:rPr>
          <w:rFonts w:hint="cs"/>
          <w:sz w:val="28"/>
          <w:rtl/>
        </w:rPr>
        <w:t>ست که الفاظ حمل شود بر معانی غیر اصطلاحی</w:t>
      </w:r>
      <w:r>
        <w:rPr>
          <w:rFonts w:hint="cs"/>
          <w:sz w:val="28"/>
          <w:rtl/>
        </w:rPr>
        <w:t>.</w:t>
      </w:r>
      <w:r w:rsidRPr="006762C6">
        <w:rPr>
          <w:rFonts w:hint="cs"/>
          <w:sz w:val="28"/>
          <w:rtl/>
        </w:rPr>
        <w:t xml:space="preserve"> ذمی یعنی من</w:t>
      </w:r>
      <w:r>
        <w:rPr>
          <w:rFonts w:hint="cs"/>
          <w:sz w:val="28"/>
          <w:rtl/>
        </w:rPr>
        <w:t xml:space="preserve"> له ذمة یعنی ذمة المسلمین مشغول </w:t>
      </w:r>
      <w:r w:rsidRPr="006762C6">
        <w:rPr>
          <w:rFonts w:hint="cs"/>
          <w:sz w:val="28"/>
          <w:rtl/>
        </w:rPr>
        <w:t>به آن شخص</w:t>
      </w:r>
      <w:r>
        <w:rPr>
          <w:rFonts w:hint="cs"/>
          <w:sz w:val="28"/>
          <w:rtl/>
        </w:rPr>
        <w:t xml:space="preserve"> است، یکی از </w:t>
      </w:r>
      <w:r w:rsidRPr="006762C6">
        <w:rPr>
          <w:rFonts w:hint="cs"/>
          <w:sz w:val="28"/>
          <w:rtl/>
        </w:rPr>
        <w:t xml:space="preserve">موارد </w:t>
      </w:r>
      <w:r>
        <w:rPr>
          <w:rFonts w:hint="cs"/>
          <w:sz w:val="28"/>
          <w:rtl/>
        </w:rPr>
        <w:t>آن ادیان سماوی است که جزیه</w:t>
      </w:r>
      <w:r w:rsidRPr="006762C6">
        <w:rPr>
          <w:rFonts w:hint="cs"/>
          <w:sz w:val="28"/>
          <w:rtl/>
        </w:rPr>
        <w:t xml:space="preserve"> </w:t>
      </w:r>
      <w:r>
        <w:rPr>
          <w:rFonts w:hint="cs"/>
          <w:sz w:val="28"/>
          <w:rtl/>
        </w:rPr>
        <w:t>در آن مشروع</w:t>
      </w:r>
      <w:r w:rsidRPr="006762C6">
        <w:rPr>
          <w:rFonts w:hint="cs"/>
          <w:sz w:val="28"/>
          <w:rtl/>
        </w:rPr>
        <w:t xml:space="preserve"> است</w:t>
      </w:r>
      <w:r>
        <w:rPr>
          <w:rFonts w:hint="cs"/>
          <w:sz w:val="28"/>
          <w:rtl/>
        </w:rPr>
        <w:t>.</w:t>
      </w:r>
      <w:r w:rsidRPr="006762C6">
        <w:rPr>
          <w:rFonts w:hint="cs"/>
          <w:sz w:val="28"/>
          <w:rtl/>
        </w:rPr>
        <w:t xml:space="preserve"> یکی هم معاهدی است </w:t>
      </w:r>
      <w:r>
        <w:rPr>
          <w:rFonts w:hint="cs"/>
          <w:sz w:val="28"/>
          <w:rtl/>
        </w:rPr>
        <w:t xml:space="preserve">که </w:t>
      </w:r>
      <w:r w:rsidRPr="006762C6">
        <w:rPr>
          <w:rFonts w:hint="cs"/>
          <w:sz w:val="28"/>
          <w:rtl/>
        </w:rPr>
        <w:t>جزیه</w:t>
      </w:r>
      <w:r>
        <w:rPr>
          <w:rFonts w:hint="cs"/>
          <w:sz w:val="28"/>
          <w:rtl/>
        </w:rPr>
        <w:t xml:space="preserve"> در آن مشروع</w:t>
      </w:r>
      <w:r w:rsidRPr="006762C6">
        <w:rPr>
          <w:rFonts w:hint="cs"/>
          <w:sz w:val="28"/>
          <w:rtl/>
        </w:rPr>
        <w:t xml:space="preserve"> نیست و در فقه تعبیر به ذمه از اینها نمی شود</w:t>
      </w:r>
      <w:r>
        <w:rPr>
          <w:rFonts w:hint="cs"/>
          <w:sz w:val="28"/>
          <w:rtl/>
        </w:rPr>
        <w:t>. این تعبیر در روایات مأ</w:t>
      </w:r>
      <w:r w:rsidRPr="006762C6">
        <w:rPr>
          <w:rFonts w:hint="cs"/>
          <w:sz w:val="28"/>
          <w:rtl/>
        </w:rPr>
        <w:t>خوذ از این</w:t>
      </w:r>
      <w:r>
        <w:rPr>
          <w:rFonts w:hint="cs"/>
          <w:sz w:val="28"/>
          <w:rtl/>
        </w:rPr>
        <w:t xml:space="preserve"> ا</w:t>
      </w:r>
      <w:r w:rsidRPr="006762C6">
        <w:rPr>
          <w:rFonts w:hint="cs"/>
          <w:sz w:val="28"/>
          <w:rtl/>
        </w:rPr>
        <w:t xml:space="preserve">ست که </w:t>
      </w:r>
      <w:r>
        <w:rPr>
          <w:rFonts w:hint="cs"/>
          <w:color w:val="008000"/>
          <w:sz w:val="28"/>
          <w:rtl/>
        </w:rPr>
        <w:t>«</w:t>
      </w:r>
      <w:r>
        <w:rPr>
          <w:rFonts w:hint="cs"/>
          <w:color w:val="008000"/>
          <w:rtl/>
        </w:rPr>
        <w:t xml:space="preserve"> </w:t>
      </w:r>
      <w:r w:rsidRPr="00215A62">
        <w:rPr>
          <w:color w:val="008000"/>
          <w:rtl/>
        </w:rPr>
        <w:t xml:space="preserve">المسلمون أخوة تتكافى دماؤهم </w:t>
      </w:r>
      <w:r w:rsidRPr="00215A62">
        <w:rPr>
          <w:rStyle w:val="hilight"/>
          <w:color w:val="008000"/>
          <w:rtl/>
        </w:rPr>
        <w:t>يسعى</w:t>
      </w:r>
      <w:r w:rsidRPr="00215A62">
        <w:rPr>
          <w:color w:val="008000"/>
          <w:rtl/>
        </w:rPr>
        <w:t xml:space="preserve"> </w:t>
      </w:r>
      <w:r w:rsidRPr="00215A62">
        <w:rPr>
          <w:rStyle w:val="hilight"/>
          <w:color w:val="008000"/>
          <w:rtl/>
        </w:rPr>
        <w:t>بذمتهم</w:t>
      </w:r>
      <w:r w:rsidRPr="00215A62">
        <w:rPr>
          <w:color w:val="008000"/>
          <w:rtl/>
        </w:rPr>
        <w:t xml:space="preserve"> ادناهم</w:t>
      </w:r>
      <w:r>
        <w:rPr>
          <w:rFonts w:hint="cs"/>
          <w:color w:val="008000"/>
          <w:rtl/>
        </w:rPr>
        <w:t xml:space="preserve"> </w:t>
      </w:r>
      <w:r w:rsidRPr="00215A62">
        <w:rPr>
          <w:rFonts w:hint="cs"/>
          <w:color w:val="008000"/>
          <w:sz w:val="28"/>
          <w:rtl/>
        </w:rPr>
        <w:t>»</w:t>
      </w:r>
      <w:r>
        <w:rPr>
          <w:rStyle w:val="FootnoteReference"/>
          <w:sz w:val="28"/>
          <w:rtl/>
        </w:rPr>
        <w:footnoteReference w:id="7"/>
      </w:r>
      <w:r w:rsidRPr="006762C6">
        <w:rPr>
          <w:rFonts w:hint="cs"/>
          <w:sz w:val="28"/>
          <w:rtl/>
        </w:rPr>
        <w:t xml:space="preserve"> یعنی کمترین مسلمان حرمتی دارد که می تواند</w:t>
      </w:r>
      <w:r>
        <w:rPr>
          <w:rFonts w:hint="cs"/>
          <w:sz w:val="28"/>
          <w:rtl/>
        </w:rPr>
        <w:t xml:space="preserve"> ذمه‌ی</w:t>
      </w:r>
      <w:r w:rsidRPr="006762C6">
        <w:rPr>
          <w:rFonts w:hint="cs"/>
          <w:sz w:val="28"/>
          <w:rtl/>
        </w:rPr>
        <w:t xml:space="preserve"> امان به دیگری بدهد</w:t>
      </w:r>
      <w:r>
        <w:rPr>
          <w:rFonts w:hint="cs"/>
          <w:sz w:val="28"/>
          <w:rtl/>
        </w:rPr>
        <w:t>. بله در اصطلاح فقها ذمی</w:t>
      </w:r>
      <w:r w:rsidRPr="006762C6">
        <w:rPr>
          <w:rFonts w:hint="cs"/>
          <w:sz w:val="28"/>
          <w:rtl/>
        </w:rPr>
        <w:t xml:space="preserve"> به کسی می گویند که عقد جزیه با او بست</w:t>
      </w:r>
      <w:r>
        <w:rPr>
          <w:rFonts w:hint="cs"/>
          <w:sz w:val="28"/>
          <w:rtl/>
        </w:rPr>
        <w:t>ه می شود.</w:t>
      </w:r>
      <w:r w:rsidRPr="006762C6">
        <w:rPr>
          <w:rFonts w:hint="cs"/>
          <w:sz w:val="28"/>
          <w:rtl/>
        </w:rPr>
        <w:t xml:space="preserve"> عقد جزیه اختصاص به ادیان ثلاثه دارد و روایت دیروز هم شاهد این</w:t>
      </w:r>
      <w:r>
        <w:rPr>
          <w:rFonts w:hint="cs"/>
          <w:sz w:val="28"/>
          <w:rtl/>
        </w:rPr>
        <w:t xml:space="preserve"> ا</w:t>
      </w:r>
      <w:r w:rsidRPr="006762C6">
        <w:rPr>
          <w:rFonts w:hint="cs"/>
          <w:sz w:val="28"/>
          <w:rtl/>
        </w:rPr>
        <w:t>ست که معاهد و ذمی در روایات به یک معناست</w:t>
      </w:r>
      <w:r>
        <w:rPr>
          <w:rFonts w:hint="cs"/>
          <w:sz w:val="28"/>
          <w:rtl/>
        </w:rPr>
        <w:t>،</w:t>
      </w:r>
      <w:r w:rsidRPr="006762C6">
        <w:rPr>
          <w:rFonts w:hint="cs"/>
          <w:sz w:val="28"/>
          <w:rtl/>
        </w:rPr>
        <w:t xml:space="preserve"> چون در یک روایت هر</w:t>
      </w:r>
      <w:r>
        <w:rPr>
          <w:rFonts w:hint="cs"/>
          <w:sz w:val="28"/>
          <w:rtl/>
        </w:rPr>
        <w:t xml:space="preserve"> </w:t>
      </w:r>
      <w:r w:rsidRPr="006762C6">
        <w:rPr>
          <w:rFonts w:hint="cs"/>
          <w:sz w:val="28"/>
          <w:rtl/>
        </w:rPr>
        <w:t>دو</w:t>
      </w:r>
      <w:r>
        <w:rPr>
          <w:rFonts w:hint="cs"/>
          <w:sz w:val="28"/>
          <w:rtl/>
        </w:rPr>
        <w:t xml:space="preserve"> آمده است با تبدل تعبیر</w:t>
      </w:r>
      <w:r w:rsidRPr="006762C6">
        <w:rPr>
          <w:rFonts w:hint="cs"/>
          <w:sz w:val="28"/>
          <w:rtl/>
        </w:rPr>
        <w:t>،</w:t>
      </w:r>
      <w:r>
        <w:rPr>
          <w:rFonts w:hint="cs"/>
          <w:sz w:val="28"/>
          <w:rtl/>
        </w:rPr>
        <w:t xml:space="preserve"> </w:t>
      </w:r>
      <w:r w:rsidRPr="006762C6">
        <w:rPr>
          <w:rFonts w:hint="cs"/>
          <w:sz w:val="28"/>
          <w:rtl/>
        </w:rPr>
        <w:t xml:space="preserve">و موکد </w:t>
      </w:r>
      <w:r>
        <w:rPr>
          <w:rFonts w:hint="cs"/>
          <w:sz w:val="28"/>
          <w:rtl/>
        </w:rPr>
        <w:t>آن</w:t>
      </w:r>
      <w:r w:rsidRPr="006762C6">
        <w:rPr>
          <w:rFonts w:hint="cs"/>
          <w:sz w:val="28"/>
          <w:rtl/>
        </w:rPr>
        <w:t xml:space="preserve"> هم این</w:t>
      </w:r>
      <w:r>
        <w:rPr>
          <w:rFonts w:hint="cs"/>
          <w:sz w:val="28"/>
          <w:rtl/>
        </w:rPr>
        <w:t xml:space="preserve"> ا</w:t>
      </w:r>
      <w:r w:rsidRPr="006762C6">
        <w:rPr>
          <w:rFonts w:hint="cs"/>
          <w:sz w:val="28"/>
          <w:rtl/>
        </w:rPr>
        <w:t xml:space="preserve">ست که در صحیحه زراره آمده </w:t>
      </w:r>
      <w:r>
        <w:rPr>
          <w:rFonts w:hint="cs"/>
          <w:sz w:val="28"/>
          <w:rtl/>
        </w:rPr>
        <w:t xml:space="preserve">است </w:t>
      </w:r>
      <w:r>
        <w:rPr>
          <w:rFonts w:hint="cs"/>
          <w:color w:val="008000"/>
          <w:sz w:val="28"/>
          <w:rtl/>
        </w:rPr>
        <w:t>«</w:t>
      </w:r>
      <w:r w:rsidRPr="00394094">
        <w:rPr>
          <w:rtl/>
        </w:rPr>
        <w:t>الْحُسَيْنُ بْنُ سَعِيدٍ عَنْ فَضَالَةَ عَنْ أَبَانٍ عَنْ زُرَارَةَ عَنْ أَبِي عَبْدِ اللَّهِ ع قَالَ</w:t>
      </w:r>
      <w:r w:rsidRPr="00215A62">
        <w:rPr>
          <w:color w:val="008000"/>
          <w:sz w:val="28"/>
          <w:rtl/>
        </w:rPr>
        <w:t xml:space="preserve"> مَنْ أَعْطَاهُ رَسُولُ اللَّهِ ص ذِمَّةً فَدِيَتُهُ كَامِلَةٌ قَالَ زُرَارَةُ فَهَؤُلَاءِ مَا قَالَ أَبُو عَبْدِ اللَّهِ ع وَ هُمْ مَنْ أَعْطَاهُمْ ذِمَّةً‌</w:t>
      </w:r>
      <w:r>
        <w:rPr>
          <w:rFonts w:hint="cs"/>
          <w:color w:val="008000"/>
          <w:sz w:val="28"/>
          <w:rtl/>
        </w:rPr>
        <w:t>«</w:t>
      </w:r>
      <w:r>
        <w:rPr>
          <w:rStyle w:val="FootnoteReference"/>
          <w:sz w:val="28"/>
          <w:rtl/>
        </w:rPr>
        <w:footnoteReference w:id="8"/>
      </w:r>
      <w:r w:rsidRPr="006762C6">
        <w:rPr>
          <w:rFonts w:hint="cs"/>
          <w:sz w:val="28"/>
          <w:rtl/>
        </w:rPr>
        <w:t xml:space="preserve"> این اعطاه الذمه به معنای عقد جزیه نیست بلکه به معنای تکفل است و متکفل به امنیت او شد که معاهد هم از آن تعبیر می</w:t>
      </w:r>
      <w:r>
        <w:rPr>
          <w:rFonts w:hint="cs"/>
          <w:sz w:val="28"/>
          <w:rtl/>
        </w:rPr>
        <w:t xml:space="preserve"> </w:t>
      </w:r>
      <w:r w:rsidRPr="006762C6">
        <w:rPr>
          <w:rFonts w:hint="cs"/>
          <w:sz w:val="28"/>
          <w:rtl/>
        </w:rPr>
        <w:t>شود و جزیه در روایت نیامده</w:t>
      </w:r>
      <w:r>
        <w:rPr>
          <w:rFonts w:hint="cs"/>
          <w:sz w:val="28"/>
          <w:rtl/>
        </w:rPr>
        <w:t xml:space="preserve"> است</w:t>
      </w:r>
      <w:r w:rsidRPr="006762C6">
        <w:rPr>
          <w:rFonts w:hint="cs"/>
          <w:sz w:val="28"/>
          <w:rtl/>
        </w:rPr>
        <w:t>. مفاد این روایت این</w:t>
      </w:r>
      <w:r>
        <w:rPr>
          <w:rFonts w:hint="cs"/>
          <w:sz w:val="28"/>
          <w:rtl/>
        </w:rPr>
        <w:t xml:space="preserve"> ا</w:t>
      </w:r>
      <w:r w:rsidRPr="006762C6">
        <w:rPr>
          <w:rFonts w:hint="cs"/>
          <w:sz w:val="28"/>
          <w:rtl/>
        </w:rPr>
        <w:t>ست که هر کس با پیامبر</w:t>
      </w:r>
      <w:r>
        <w:rPr>
          <w:rFonts w:hint="cs"/>
          <w:sz w:val="28"/>
          <w:rtl/>
        </w:rPr>
        <w:t xml:space="preserve"> </w:t>
      </w:r>
      <w:r w:rsidRPr="00ED6B2C">
        <w:rPr>
          <w:rFonts w:hint="cs"/>
          <w:sz w:val="24"/>
          <w:szCs w:val="24"/>
          <w:rtl/>
        </w:rPr>
        <w:t xml:space="preserve">صل الله علیه و آله وسلم </w:t>
      </w:r>
      <w:r w:rsidRPr="006762C6">
        <w:rPr>
          <w:rFonts w:hint="cs"/>
          <w:sz w:val="28"/>
          <w:rtl/>
        </w:rPr>
        <w:t>عقدی بسته باشد</w:t>
      </w:r>
      <w:r>
        <w:rPr>
          <w:rFonts w:hint="cs"/>
          <w:sz w:val="28"/>
          <w:rtl/>
        </w:rPr>
        <w:t>،</w:t>
      </w:r>
      <w:r w:rsidRPr="006762C6">
        <w:rPr>
          <w:rFonts w:hint="cs"/>
          <w:sz w:val="28"/>
          <w:rtl/>
        </w:rPr>
        <w:t xml:space="preserve"> </w:t>
      </w:r>
      <w:r w:rsidRPr="006762C6">
        <w:rPr>
          <w:rFonts w:hint="cs"/>
          <w:sz w:val="28"/>
          <w:rtl/>
        </w:rPr>
        <w:lastRenderedPageBreak/>
        <w:t>نه عقد جزیه</w:t>
      </w:r>
      <w:r>
        <w:rPr>
          <w:rFonts w:hint="cs"/>
          <w:sz w:val="28"/>
          <w:rtl/>
        </w:rPr>
        <w:t>، بلکه</w:t>
      </w:r>
      <w:r w:rsidRPr="006762C6">
        <w:rPr>
          <w:rFonts w:hint="cs"/>
          <w:sz w:val="28"/>
          <w:rtl/>
        </w:rPr>
        <w:t xml:space="preserve"> عقد ذمه</w:t>
      </w:r>
      <w:r>
        <w:rPr>
          <w:rFonts w:hint="cs"/>
          <w:sz w:val="28"/>
          <w:rtl/>
        </w:rPr>
        <w:t>،</w:t>
      </w:r>
      <w:r w:rsidRPr="006762C6">
        <w:rPr>
          <w:rFonts w:hint="cs"/>
          <w:sz w:val="28"/>
          <w:rtl/>
        </w:rPr>
        <w:t xml:space="preserve"> یعنی پیامبر</w:t>
      </w:r>
      <w:r>
        <w:rPr>
          <w:rFonts w:hint="cs"/>
          <w:sz w:val="28"/>
          <w:rtl/>
        </w:rPr>
        <w:t xml:space="preserve"> صل الله علیه وآله</w:t>
      </w:r>
      <w:r w:rsidRPr="006762C6">
        <w:rPr>
          <w:rFonts w:hint="cs"/>
          <w:sz w:val="28"/>
          <w:rtl/>
        </w:rPr>
        <w:t xml:space="preserve"> او را در ذمه خودش گرفته</w:t>
      </w:r>
      <w:r>
        <w:rPr>
          <w:rFonts w:hint="cs"/>
          <w:sz w:val="28"/>
          <w:rtl/>
        </w:rPr>
        <w:t xml:space="preserve"> است.</w:t>
      </w:r>
      <w:r w:rsidRPr="006762C6">
        <w:rPr>
          <w:rFonts w:hint="cs"/>
          <w:sz w:val="28"/>
          <w:rtl/>
        </w:rPr>
        <w:t xml:space="preserve"> کلمه ذمی در اصطلاح فقها برای خصوص اهل جزیه</w:t>
      </w:r>
      <w:r>
        <w:rPr>
          <w:rFonts w:hint="cs"/>
          <w:sz w:val="28"/>
          <w:rtl/>
        </w:rPr>
        <w:t xml:space="preserve"> </w:t>
      </w:r>
      <w:r w:rsidRPr="006762C6">
        <w:rPr>
          <w:rFonts w:hint="cs"/>
          <w:sz w:val="28"/>
          <w:rtl/>
        </w:rPr>
        <w:t>شده</w:t>
      </w:r>
      <w:r>
        <w:rPr>
          <w:rFonts w:hint="cs"/>
          <w:sz w:val="28"/>
          <w:rtl/>
        </w:rPr>
        <w:t xml:space="preserve"> است.</w:t>
      </w:r>
    </w:p>
    <w:p w:rsidR="00394094" w:rsidRPr="006762C6" w:rsidRDefault="00394094" w:rsidP="00394094">
      <w:pPr>
        <w:jc w:val="both"/>
        <w:rPr>
          <w:sz w:val="28"/>
          <w:rtl/>
        </w:rPr>
      </w:pPr>
      <w:r w:rsidRPr="006762C6">
        <w:rPr>
          <w:rFonts w:hint="cs"/>
          <w:sz w:val="28"/>
          <w:rtl/>
        </w:rPr>
        <w:t>دیه کامل</w:t>
      </w:r>
      <w:r>
        <w:rPr>
          <w:rFonts w:hint="cs"/>
          <w:sz w:val="28"/>
          <w:rtl/>
        </w:rPr>
        <w:t xml:space="preserve"> هم که در روایت آمده است در</w:t>
      </w:r>
      <w:r w:rsidRPr="006762C6">
        <w:rPr>
          <w:rFonts w:hint="cs"/>
          <w:sz w:val="28"/>
          <w:rtl/>
        </w:rPr>
        <w:t xml:space="preserve"> مقابل</w:t>
      </w:r>
      <w:r>
        <w:rPr>
          <w:rFonts w:hint="cs"/>
          <w:sz w:val="28"/>
          <w:rtl/>
        </w:rPr>
        <w:t xml:space="preserve"> دیه</w:t>
      </w:r>
      <w:r w:rsidRPr="006762C6">
        <w:rPr>
          <w:rFonts w:hint="cs"/>
          <w:sz w:val="28"/>
          <w:rtl/>
        </w:rPr>
        <w:t xml:space="preserve"> ناقص </w:t>
      </w:r>
      <w:r>
        <w:rPr>
          <w:rFonts w:hint="cs"/>
          <w:sz w:val="28"/>
          <w:rtl/>
        </w:rPr>
        <w:t>است مثل جنین که دیه اش ناقص است نه دیه کامل یک مسلمان.</w:t>
      </w:r>
    </w:p>
    <w:p w:rsidR="00394094" w:rsidRPr="006762C6" w:rsidRDefault="00394094" w:rsidP="001944B9">
      <w:pPr>
        <w:pStyle w:val="NormalWeb"/>
        <w:bidi/>
        <w:jc w:val="both"/>
        <w:rPr>
          <w:rFonts w:cs="B Badr"/>
          <w:sz w:val="28"/>
          <w:szCs w:val="28"/>
          <w:rtl/>
        </w:rPr>
      </w:pPr>
      <w:r w:rsidRPr="006762C6">
        <w:rPr>
          <w:rFonts w:cs="B Badr"/>
          <w:sz w:val="28"/>
          <w:szCs w:val="28"/>
          <w:rtl/>
        </w:rPr>
        <w:t xml:space="preserve">بنابراین در حقیقت دو اشتباه </w:t>
      </w:r>
      <w:r>
        <w:rPr>
          <w:rFonts w:cs="B Badr" w:hint="cs"/>
          <w:sz w:val="28"/>
          <w:szCs w:val="28"/>
          <w:rtl/>
        </w:rPr>
        <w:t>رخ داده</w:t>
      </w:r>
      <w:r w:rsidRPr="006762C6">
        <w:rPr>
          <w:rFonts w:cs="B Badr"/>
          <w:sz w:val="28"/>
          <w:szCs w:val="28"/>
          <w:rtl/>
        </w:rPr>
        <w:t xml:space="preserve"> است. اول اینکه ذمی و اهل ذمه حمل شده است بر خصوص کافر کتابی</w:t>
      </w:r>
      <w:r>
        <w:rPr>
          <w:rFonts w:cs="B Badr" w:hint="cs"/>
          <w:sz w:val="28"/>
          <w:szCs w:val="28"/>
          <w:rtl/>
        </w:rPr>
        <w:t xml:space="preserve"> ای</w:t>
      </w:r>
      <w:r w:rsidRPr="006762C6">
        <w:rPr>
          <w:rFonts w:cs="B Badr"/>
          <w:sz w:val="28"/>
          <w:szCs w:val="28"/>
          <w:rtl/>
        </w:rPr>
        <w:t xml:space="preserve"> که با او عقد ذمه بسته شده است</w:t>
      </w:r>
      <w:r>
        <w:rPr>
          <w:rFonts w:cs="B Badr" w:hint="cs"/>
          <w:sz w:val="28"/>
          <w:szCs w:val="28"/>
          <w:rtl/>
        </w:rPr>
        <w:t>،</w:t>
      </w:r>
      <w:r w:rsidRPr="006762C6">
        <w:rPr>
          <w:rFonts w:cs="B Badr"/>
          <w:sz w:val="28"/>
          <w:szCs w:val="28"/>
          <w:rtl/>
        </w:rPr>
        <w:t xml:space="preserve"> در حالی که ذمی در لغت به این معنا نیست. در بعضی کتب لغت</w:t>
      </w:r>
      <w:r>
        <w:rPr>
          <w:rFonts w:cs="B Badr" w:hint="cs"/>
          <w:sz w:val="28"/>
          <w:szCs w:val="28"/>
          <w:rtl/>
        </w:rPr>
        <w:t xml:space="preserve"> </w:t>
      </w:r>
      <w:r w:rsidRPr="006762C6">
        <w:rPr>
          <w:rFonts w:cs="B Badr"/>
          <w:sz w:val="28"/>
          <w:szCs w:val="28"/>
          <w:rtl/>
        </w:rPr>
        <w:t>تصریح شده است که معاهد</w:t>
      </w:r>
      <w:r>
        <w:rPr>
          <w:rFonts w:cs="B Badr" w:hint="cs"/>
          <w:sz w:val="28"/>
          <w:szCs w:val="28"/>
          <w:rtl/>
        </w:rPr>
        <w:t>،</w:t>
      </w:r>
      <w:r w:rsidRPr="006762C6">
        <w:rPr>
          <w:rFonts w:cs="B Badr"/>
          <w:sz w:val="28"/>
          <w:szCs w:val="28"/>
          <w:rtl/>
        </w:rPr>
        <w:t xml:space="preserve"> ذمی است و اصلا ذمه به عهد تفسیر شده است</w:t>
      </w:r>
      <w:r>
        <w:rPr>
          <w:rFonts w:cs="B Badr" w:hint="cs"/>
          <w:sz w:val="28"/>
          <w:szCs w:val="28"/>
          <w:rtl/>
        </w:rPr>
        <w:t>.</w:t>
      </w:r>
      <w:r w:rsidR="001944B9">
        <w:rPr>
          <w:rStyle w:val="FootnoteReference"/>
          <w:rFonts w:cs="B Badr"/>
          <w:sz w:val="28"/>
          <w:szCs w:val="28"/>
          <w:rtl/>
        </w:rPr>
        <w:footnoteReference w:id="9"/>
      </w:r>
      <w:r>
        <w:rPr>
          <w:rFonts w:cs="B Badr"/>
          <w:sz w:val="28"/>
          <w:szCs w:val="28"/>
          <w:rtl/>
        </w:rPr>
        <w:t xml:space="preserve"> </w:t>
      </w:r>
      <w:r w:rsidRPr="006762C6">
        <w:rPr>
          <w:rFonts w:cs="B Badr"/>
          <w:sz w:val="28"/>
          <w:szCs w:val="28"/>
          <w:rtl/>
        </w:rPr>
        <w:t>و در بعضی دیگر آمده است ذمه یعنی امان و یا اینکه ذمه یعنی آ</w:t>
      </w:r>
      <w:r>
        <w:rPr>
          <w:rFonts w:cs="B Badr"/>
          <w:sz w:val="28"/>
          <w:szCs w:val="28"/>
          <w:rtl/>
        </w:rPr>
        <w:t>نچه از بین بردن آن موجب مذمت اس</w:t>
      </w:r>
      <w:r>
        <w:rPr>
          <w:rFonts w:cs="B Badr" w:hint="cs"/>
          <w:sz w:val="28"/>
          <w:szCs w:val="28"/>
          <w:rtl/>
        </w:rPr>
        <w:t>ت.</w:t>
      </w:r>
      <w:r w:rsidRPr="006762C6">
        <w:rPr>
          <w:rFonts w:cs="B Badr"/>
          <w:sz w:val="28"/>
          <w:szCs w:val="28"/>
          <w:rtl/>
        </w:rPr>
        <w:t xml:space="preserve"> ما باید روایات را بر معنای عرفی و لغوی حمل کنیم</w:t>
      </w:r>
      <w:r>
        <w:rPr>
          <w:rFonts w:cs="B Badr" w:hint="cs"/>
          <w:sz w:val="28"/>
          <w:szCs w:val="28"/>
          <w:rtl/>
        </w:rPr>
        <w:t>،</w:t>
      </w:r>
      <w:r w:rsidRPr="006762C6">
        <w:rPr>
          <w:rFonts w:cs="B Badr"/>
          <w:sz w:val="28"/>
          <w:szCs w:val="28"/>
          <w:rtl/>
        </w:rPr>
        <w:t xml:space="preserve"> نه بر معنای اصطلاحی</w:t>
      </w:r>
      <w:r>
        <w:rPr>
          <w:rFonts w:cs="B Badr" w:hint="cs"/>
          <w:sz w:val="28"/>
          <w:szCs w:val="28"/>
          <w:rtl/>
        </w:rPr>
        <w:t>،</w:t>
      </w:r>
      <w:r w:rsidRPr="006762C6">
        <w:rPr>
          <w:rFonts w:cs="B Badr"/>
          <w:sz w:val="28"/>
          <w:szCs w:val="28"/>
          <w:rtl/>
        </w:rPr>
        <w:t xml:space="preserve"> مگر اینکه قرینه‌ای بر اراده معنای اصطلاحی باشد. دوم اینکه در این روایت اصلا کلمه کافر ذمی نیامده است بلکه تعبیر </w:t>
      </w:r>
      <w:r w:rsidRPr="00B5198A">
        <w:rPr>
          <w:rFonts w:cs="B Badr"/>
          <w:color w:val="008000"/>
          <w:sz w:val="28"/>
          <w:szCs w:val="28"/>
          <w:rtl/>
        </w:rPr>
        <w:t>«</w:t>
      </w:r>
      <w:r>
        <w:rPr>
          <w:rFonts w:cs="B Badr" w:hint="cs"/>
          <w:color w:val="008000"/>
          <w:sz w:val="28"/>
          <w:szCs w:val="28"/>
          <w:rtl/>
        </w:rPr>
        <w:t xml:space="preserve"> </w:t>
      </w:r>
      <w:r w:rsidRPr="00B5198A">
        <w:rPr>
          <w:rFonts w:cs="B Badr"/>
          <w:color w:val="008000"/>
          <w:sz w:val="28"/>
          <w:szCs w:val="28"/>
          <w:rtl/>
        </w:rPr>
        <w:t xml:space="preserve">مَنْ أَعْطَاهُ رَسُولُ اللَّهِ </w:t>
      </w:r>
      <w:r w:rsidRPr="00B5198A">
        <w:rPr>
          <w:rFonts w:cs="B Badr" w:hint="cs"/>
          <w:color w:val="008000"/>
          <w:sz w:val="28"/>
          <w:rtl/>
        </w:rPr>
        <w:t>صل الله علیه وآله</w:t>
      </w:r>
      <w:r w:rsidRPr="00B5198A">
        <w:rPr>
          <w:rFonts w:cs="B Badr"/>
          <w:color w:val="008000"/>
          <w:sz w:val="28"/>
          <w:szCs w:val="28"/>
          <w:rtl/>
        </w:rPr>
        <w:t xml:space="preserve"> ذِمَّةً»</w:t>
      </w:r>
      <w:r w:rsidRPr="006762C6">
        <w:rPr>
          <w:rFonts w:cs="B Badr"/>
          <w:sz w:val="28"/>
          <w:szCs w:val="28"/>
          <w:rtl/>
        </w:rPr>
        <w:t xml:space="preserve"> است که این تعبیر یقینا به کسی که عقد ذمه دارد اختصاصی ندارد</w:t>
      </w:r>
      <w:r>
        <w:rPr>
          <w:rFonts w:cs="B Badr" w:hint="cs"/>
          <w:sz w:val="28"/>
          <w:szCs w:val="28"/>
          <w:rtl/>
        </w:rPr>
        <w:t>.</w:t>
      </w:r>
    </w:p>
    <w:p w:rsidR="00394094" w:rsidRPr="00910283" w:rsidRDefault="00394094" w:rsidP="00394094">
      <w:pPr>
        <w:pStyle w:val="NormalWeb"/>
        <w:bidi/>
        <w:jc w:val="both"/>
        <w:rPr>
          <w:rFonts w:cs="B Badr"/>
          <w:sz w:val="28"/>
          <w:szCs w:val="28"/>
          <w:rtl/>
        </w:rPr>
      </w:pPr>
      <w:r w:rsidRPr="006762C6">
        <w:rPr>
          <w:rFonts w:cs="B Badr" w:hint="cs"/>
          <w:sz w:val="28"/>
          <w:szCs w:val="28"/>
          <w:rtl/>
        </w:rPr>
        <w:t>اینکه در کلام صاحب جواهر</w:t>
      </w:r>
      <w:r>
        <w:rPr>
          <w:rStyle w:val="FootnoteReference"/>
          <w:rFonts w:cs="B Badr"/>
          <w:sz w:val="28"/>
          <w:szCs w:val="28"/>
          <w:rtl/>
        </w:rPr>
        <w:footnoteReference w:id="10"/>
      </w:r>
      <w:r w:rsidRPr="006762C6">
        <w:rPr>
          <w:rFonts w:cs="B Badr" w:hint="cs"/>
          <w:sz w:val="28"/>
          <w:szCs w:val="28"/>
          <w:rtl/>
        </w:rPr>
        <w:t xml:space="preserve"> و آقای خوئی</w:t>
      </w:r>
      <w:r>
        <w:rPr>
          <w:rStyle w:val="FootnoteReference"/>
          <w:rFonts w:cs="B Badr"/>
          <w:sz w:val="28"/>
          <w:szCs w:val="28"/>
          <w:rtl/>
        </w:rPr>
        <w:footnoteReference w:id="11"/>
      </w:r>
      <w:r w:rsidRPr="006762C6">
        <w:rPr>
          <w:rFonts w:cs="B Badr" w:hint="cs"/>
          <w:sz w:val="28"/>
          <w:szCs w:val="28"/>
          <w:rtl/>
        </w:rPr>
        <w:t xml:space="preserve"> آمده</w:t>
      </w:r>
      <w:r>
        <w:rPr>
          <w:rFonts w:cs="B Badr" w:hint="cs"/>
          <w:sz w:val="28"/>
          <w:szCs w:val="28"/>
          <w:rtl/>
        </w:rPr>
        <w:t xml:space="preserve"> است «</w:t>
      </w:r>
      <w:r w:rsidRPr="006762C6">
        <w:rPr>
          <w:rFonts w:cs="B Badr" w:hint="cs"/>
          <w:sz w:val="28"/>
          <w:szCs w:val="28"/>
          <w:rtl/>
        </w:rPr>
        <w:t>لا دلیل علی ثبوت دیه</w:t>
      </w:r>
      <w:r>
        <w:rPr>
          <w:rFonts w:cs="B Badr" w:hint="cs"/>
          <w:sz w:val="28"/>
          <w:szCs w:val="28"/>
          <w:rtl/>
        </w:rPr>
        <w:t xml:space="preserve"> </w:t>
      </w:r>
      <w:r w:rsidRPr="006762C6">
        <w:rPr>
          <w:rFonts w:cs="B Badr" w:hint="cs"/>
          <w:sz w:val="28"/>
          <w:szCs w:val="28"/>
          <w:rtl/>
        </w:rPr>
        <w:t xml:space="preserve"> در غیر ذمی</w:t>
      </w:r>
      <w:r>
        <w:rPr>
          <w:rFonts w:cs="B Badr" w:hint="cs"/>
          <w:sz w:val="28"/>
          <w:szCs w:val="28"/>
          <w:rtl/>
        </w:rPr>
        <w:t>»</w:t>
      </w:r>
      <w:r w:rsidRPr="006762C6">
        <w:rPr>
          <w:rFonts w:cs="B Badr" w:hint="cs"/>
          <w:sz w:val="28"/>
          <w:szCs w:val="28"/>
          <w:rtl/>
        </w:rPr>
        <w:t xml:space="preserve"> مرادشان معنای اصطلاحی است که این کلامشان مخالف روایت است</w:t>
      </w:r>
      <w:r>
        <w:rPr>
          <w:rFonts w:cs="B Badr" w:hint="cs"/>
          <w:sz w:val="28"/>
          <w:szCs w:val="28"/>
          <w:rtl/>
        </w:rPr>
        <w:t>.</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78C" w:rsidRDefault="0059078C" w:rsidP="008B750B">
      <w:pPr>
        <w:spacing w:line="240" w:lineRule="auto"/>
      </w:pPr>
      <w:r>
        <w:separator/>
      </w:r>
    </w:p>
  </w:endnote>
  <w:endnote w:type="continuationSeparator" w:id="0">
    <w:p w:rsidR="0059078C" w:rsidRDefault="0059078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51C48" w:rsidRPr="00E51C48">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A72BF2" w:rsidP="001B6799">
          <w:pPr>
            <w:pStyle w:val="Footer"/>
            <w:bidi w:val="0"/>
            <w:rPr>
              <w:color w:val="808080" w:themeColor="background1" w:themeShade="80"/>
              <w:rtl/>
            </w:rPr>
          </w:pPr>
          <w:bookmarkStart w:id="31" w:name="BokAdres"/>
          <w:bookmarkEnd w:id="31"/>
          <w:r>
            <w:rPr>
              <w:color w:val="808080" w:themeColor="background1" w:themeShade="80"/>
            </w:rPr>
            <w:t>F1mq1_13970821-023_mk4_mfeb.ir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78C" w:rsidRDefault="0059078C" w:rsidP="008B750B">
      <w:pPr>
        <w:spacing w:line="240" w:lineRule="auto"/>
      </w:pPr>
      <w:r>
        <w:separator/>
      </w:r>
    </w:p>
  </w:footnote>
  <w:footnote w:type="continuationSeparator" w:id="0">
    <w:p w:rsidR="0059078C" w:rsidRDefault="0059078C" w:rsidP="008B750B">
      <w:pPr>
        <w:spacing w:line="240" w:lineRule="auto"/>
      </w:pPr>
      <w:r>
        <w:continuationSeparator/>
      </w:r>
    </w:p>
  </w:footnote>
  <w:footnote w:id="1">
    <w:p w:rsidR="00394094" w:rsidRPr="00C33620" w:rsidRDefault="00394094" w:rsidP="00394094">
      <w:pPr>
        <w:pStyle w:val="FootnoteText"/>
        <w:rPr>
          <w:rtl/>
        </w:rPr>
      </w:pPr>
      <w:r w:rsidRPr="00C33620">
        <w:footnoteRef/>
      </w:r>
      <w:r w:rsidRPr="00C33620">
        <w:rPr>
          <w:rtl/>
        </w:rPr>
        <w:t xml:space="preserve"> </w:t>
      </w:r>
      <w:hyperlink r:id="rId1" w:history="1">
        <w:r w:rsidRPr="00C33620">
          <w:rPr>
            <w:rStyle w:val="Hyperlink"/>
            <w:rFonts w:hint="cs"/>
            <w:rtl/>
          </w:rPr>
          <w:t>جواهر</w:t>
        </w:r>
        <w:r w:rsidRPr="00C33620">
          <w:rPr>
            <w:rStyle w:val="Hyperlink"/>
            <w:rtl/>
          </w:rPr>
          <w:t xml:space="preserve"> </w:t>
        </w:r>
        <w:r w:rsidRPr="00C33620">
          <w:rPr>
            <w:rStyle w:val="Hyperlink"/>
            <w:rFonts w:hint="cs"/>
            <w:rtl/>
          </w:rPr>
          <w:t>الکلام،</w:t>
        </w:r>
        <w:r w:rsidRPr="00C33620">
          <w:rPr>
            <w:rStyle w:val="Hyperlink"/>
            <w:rtl/>
          </w:rPr>
          <w:t xml:space="preserve"> </w:t>
        </w:r>
        <w:r w:rsidRPr="00C33620">
          <w:rPr>
            <w:rStyle w:val="Hyperlink"/>
            <w:rFonts w:hint="cs"/>
            <w:rtl/>
          </w:rPr>
          <w:t>محمد</w:t>
        </w:r>
        <w:r w:rsidRPr="00C33620">
          <w:rPr>
            <w:rStyle w:val="Hyperlink"/>
            <w:rtl/>
          </w:rPr>
          <w:t xml:space="preserve"> </w:t>
        </w:r>
        <w:r w:rsidRPr="00C33620">
          <w:rPr>
            <w:rStyle w:val="Hyperlink"/>
            <w:rFonts w:hint="cs"/>
            <w:rtl/>
          </w:rPr>
          <w:t>حسن</w:t>
        </w:r>
        <w:r w:rsidRPr="00C33620">
          <w:rPr>
            <w:rStyle w:val="Hyperlink"/>
            <w:rtl/>
          </w:rPr>
          <w:t xml:space="preserve"> </w:t>
        </w:r>
        <w:r w:rsidRPr="00C33620">
          <w:rPr>
            <w:rStyle w:val="Hyperlink"/>
            <w:rFonts w:hint="cs"/>
            <w:rtl/>
          </w:rPr>
          <w:t>نجفی،</w:t>
        </w:r>
        <w:r w:rsidRPr="00C33620">
          <w:rPr>
            <w:rStyle w:val="Hyperlink"/>
            <w:rtl/>
          </w:rPr>
          <w:t xml:space="preserve"> </w:t>
        </w:r>
        <w:r w:rsidRPr="00C33620">
          <w:rPr>
            <w:rStyle w:val="Hyperlink"/>
            <w:rFonts w:hint="cs"/>
            <w:rtl/>
          </w:rPr>
          <w:t>ج</w:t>
        </w:r>
        <w:r w:rsidRPr="00C33620">
          <w:rPr>
            <w:rStyle w:val="Hyperlink"/>
            <w:rtl/>
          </w:rPr>
          <w:t>42</w:t>
        </w:r>
        <w:r w:rsidRPr="00C33620">
          <w:rPr>
            <w:rStyle w:val="Hyperlink"/>
            <w:rFonts w:hint="cs"/>
            <w:rtl/>
          </w:rPr>
          <w:t>،</w:t>
        </w:r>
        <w:r w:rsidRPr="00C33620">
          <w:rPr>
            <w:rStyle w:val="Hyperlink"/>
            <w:rtl/>
          </w:rPr>
          <w:t xml:space="preserve"> </w:t>
        </w:r>
        <w:r w:rsidRPr="00C33620">
          <w:rPr>
            <w:rStyle w:val="Hyperlink"/>
            <w:rFonts w:hint="cs"/>
            <w:rtl/>
          </w:rPr>
          <w:t>ص</w:t>
        </w:r>
        <w:r w:rsidRPr="00C33620">
          <w:rPr>
            <w:rStyle w:val="Hyperlink"/>
            <w:rtl/>
          </w:rPr>
          <w:t>166.</w:t>
        </w:r>
      </w:hyperlink>
    </w:p>
  </w:footnote>
  <w:footnote w:id="2">
    <w:p w:rsidR="00394094" w:rsidRPr="00215A62" w:rsidRDefault="00394094" w:rsidP="00394094">
      <w:pPr>
        <w:pStyle w:val="FootnoteText"/>
        <w:rPr>
          <w:rtl/>
        </w:rPr>
      </w:pPr>
      <w:r w:rsidRPr="00215A62">
        <w:footnoteRef/>
      </w:r>
      <w:r w:rsidRPr="00215A62">
        <w:rPr>
          <w:rtl/>
        </w:rPr>
        <w:t xml:space="preserve"> </w:t>
      </w:r>
      <w:r w:rsidRPr="00215A62">
        <w:rPr>
          <w:rFonts w:hint="cs"/>
          <w:rtl/>
        </w:rPr>
        <w:t>سوره</w:t>
      </w:r>
      <w:r w:rsidRPr="00215A62">
        <w:rPr>
          <w:rtl/>
        </w:rPr>
        <w:t xml:space="preserve"> </w:t>
      </w:r>
      <w:r w:rsidRPr="00215A62">
        <w:rPr>
          <w:rFonts w:hint="cs"/>
          <w:rtl/>
        </w:rPr>
        <w:t>مائده،</w:t>
      </w:r>
      <w:r w:rsidRPr="00215A62">
        <w:rPr>
          <w:rtl/>
        </w:rPr>
        <w:t xml:space="preserve"> </w:t>
      </w:r>
      <w:r w:rsidRPr="00215A62">
        <w:rPr>
          <w:rFonts w:hint="cs"/>
          <w:rtl/>
        </w:rPr>
        <w:t>آيه</w:t>
      </w:r>
      <w:r w:rsidRPr="00215A62">
        <w:rPr>
          <w:rtl/>
        </w:rPr>
        <w:t xml:space="preserve"> 45.</w:t>
      </w:r>
    </w:p>
  </w:footnote>
  <w:footnote w:id="3">
    <w:p w:rsidR="00394094" w:rsidRPr="00215A62" w:rsidRDefault="00394094" w:rsidP="00394094">
      <w:pPr>
        <w:pStyle w:val="FootnoteText"/>
        <w:rPr>
          <w:rtl/>
        </w:rPr>
      </w:pPr>
      <w:r w:rsidRPr="00215A62">
        <w:footnoteRef/>
      </w:r>
      <w:r w:rsidRPr="00215A62">
        <w:rPr>
          <w:rtl/>
        </w:rPr>
        <w:t xml:space="preserve"> </w:t>
      </w:r>
      <w:r w:rsidRPr="00215A62">
        <w:rPr>
          <w:rFonts w:hint="cs"/>
          <w:rtl/>
        </w:rPr>
        <w:t>سوره</w:t>
      </w:r>
      <w:r w:rsidRPr="00215A62">
        <w:rPr>
          <w:rtl/>
        </w:rPr>
        <w:t xml:space="preserve"> </w:t>
      </w:r>
      <w:r w:rsidRPr="00215A62">
        <w:rPr>
          <w:rFonts w:hint="cs"/>
          <w:rtl/>
        </w:rPr>
        <w:t>مائده،</w:t>
      </w:r>
      <w:r w:rsidRPr="00215A62">
        <w:rPr>
          <w:rtl/>
        </w:rPr>
        <w:t xml:space="preserve"> </w:t>
      </w:r>
      <w:r w:rsidRPr="00215A62">
        <w:rPr>
          <w:rFonts w:hint="cs"/>
          <w:rtl/>
        </w:rPr>
        <w:t>آيه</w:t>
      </w:r>
      <w:r w:rsidRPr="00215A62">
        <w:rPr>
          <w:rtl/>
        </w:rPr>
        <w:t xml:space="preserve"> 45.</w:t>
      </w:r>
    </w:p>
  </w:footnote>
  <w:footnote w:id="4">
    <w:p w:rsidR="00394094" w:rsidRPr="003D0057" w:rsidRDefault="00394094" w:rsidP="00394094">
      <w:pPr>
        <w:pStyle w:val="FootnoteText"/>
        <w:rPr>
          <w:rtl/>
        </w:rPr>
      </w:pPr>
      <w:r w:rsidRPr="003D0057">
        <w:footnoteRef/>
      </w:r>
      <w:r w:rsidRPr="003D0057">
        <w:rPr>
          <w:rtl/>
        </w:rPr>
        <w:t xml:space="preserve"> </w:t>
      </w:r>
      <w:hyperlink r:id="rId2" w:history="1">
        <w:r w:rsidRPr="003D0057">
          <w:rPr>
            <w:rStyle w:val="Hyperlink"/>
            <w:rFonts w:hint="cs"/>
            <w:rtl/>
          </w:rPr>
          <w:t>الکافی،</w:t>
        </w:r>
        <w:r w:rsidRPr="003D0057">
          <w:rPr>
            <w:rStyle w:val="Hyperlink"/>
            <w:rtl/>
          </w:rPr>
          <w:t xml:space="preserve"> </w:t>
        </w:r>
        <w:r w:rsidRPr="003D0057">
          <w:rPr>
            <w:rStyle w:val="Hyperlink"/>
            <w:rFonts w:hint="cs"/>
            <w:rtl/>
          </w:rPr>
          <w:t>محمد</w:t>
        </w:r>
        <w:r w:rsidRPr="003D0057">
          <w:rPr>
            <w:rStyle w:val="Hyperlink"/>
            <w:rtl/>
          </w:rPr>
          <w:t xml:space="preserve"> </w:t>
        </w:r>
        <w:r w:rsidRPr="003D0057">
          <w:rPr>
            <w:rStyle w:val="Hyperlink"/>
            <w:rFonts w:hint="cs"/>
            <w:rtl/>
          </w:rPr>
          <w:t>بن</w:t>
        </w:r>
        <w:r w:rsidRPr="003D0057">
          <w:rPr>
            <w:rStyle w:val="Hyperlink"/>
            <w:rtl/>
          </w:rPr>
          <w:t xml:space="preserve"> </w:t>
        </w:r>
        <w:r w:rsidRPr="003D0057">
          <w:rPr>
            <w:rStyle w:val="Hyperlink"/>
            <w:rFonts w:hint="cs"/>
            <w:rtl/>
          </w:rPr>
          <w:t>یعقوب</w:t>
        </w:r>
        <w:r w:rsidRPr="003D0057">
          <w:rPr>
            <w:rStyle w:val="Hyperlink"/>
            <w:rtl/>
          </w:rPr>
          <w:t xml:space="preserve"> </w:t>
        </w:r>
        <w:r w:rsidRPr="003D0057">
          <w:rPr>
            <w:rStyle w:val="Hyperlink"/>
            <w:rFonts w:hint="cs"/>
            <w:rtl/>
          </w:rPr>
          <w:t>کلینی،</w:t>
        </w:r>
        <w:r w:rsidRPr="003D0057">
          <w:rPr>
            <w:rStyle w:val="Hyperlink"/>
            <w:rtl/>
          </w:rPr>
          <w:t xml:space="preserve"> </w:t>
        </w:r>
        <w:r w:rsidRPr="003D0057">
          <w:rPr>
            <w:rStyle w:val="Hyperlink"/>
            <w:rFonts w:hint="cs"/>
            <w:rtl/>
          </w:rPr>
          <w:t>ج</w:t>
        </w:r>
        <w:r w:rsidRPr="003D0057">
          <w:rPr>
            <w:rStyle w:val="Hyperlink"/>
            <w:rtl/>
          </w:rPr>
          <w:t>7</w:t>
        </w:r>
        <w:r w:rsidRPr="003D0057">
          <w:rPr>
            <w:rStyle w:val="Hyperlink"/>
            <w:rFonts w:hint="cs"/>
            <w:rtl/>
          </w:rPr>
          <w:t>،</w:t>
        </w:r>
        <w:r w:rsidRPr="003D0057">
          <w:rPr>
            <w:rStyle w:val="Hyperlink"/>
            <w:rtl/>
          </w:rPr>
          <w:t xml:space="preserve"> </w:t>
        </w:r>
        <w:r w:rsidRPr="003D0057">
          <w:rPr>
            <w:rStyle w:val="Hyperlink"/>
            <w:rFonts w:hint="cs"/>
            <w:rtl/>
          </w:rPr>
          <w:t>ص</w:t>
        </w:r>
        <w:r w:rsidRPr="003D0057">
          <w:rPr>
            <w:rStyle w:val="Hyperlink"/>
            <w:rtl/>
          </w:rPr>
          <w:t>310.</w:t>
        </w:r>
      </w:hyperlink>
    </w:p>
  </w:footnote>
  <w:footnote w:id="5">
    <w:p w:rsidR="00394094" w:rsidRPr="00394094" w:rsidRDefault="00394094" w:rsidP="00394094">
      <w:pPr>
        <w:pStyle w:val="FootnoteText"/>
      </w:pPr>
      <w:r w:rsidRPr="00394094">
        <w:footnoteRef/>
      </w:r>
      <w:r w:rsidRPr="00394094">
        <w:rPr>
          <w:rtl/>
        </w:rPr>
        <w:t xml:space="preserve"> </w:t>
      </w:r>
      <w:hyperlink r:id="rId3" w:history="1">
        <w:r w:rsidRPr="00394094">
          <w:rPr>
            <w:rStyle w:val="Hyperlink"/>
            <w:rFonts w:hint="cs"/>
            <w:rtl/>
          </w:rPr>
          <w:t>جواهر</w:t>
        </w:r>
        <w:r w:rsidRPr="00394094">
          <w:rPr>
            <w:rStyle w:val="Hyperlink"/>
            <w:rtl/>
          </w:rPr>
          <w:t xml:space="preserve"> </w:t>
        </w:r>
        <w:r w:rsidRPr="00394094">
          <w:rPr>
            <w:rStyle w:val="Hyperlink"/>
            <w:rFonts w:hint="cs"/>
            <w:rtl/>
          </w:rPr>
          <w:t>الکلام،</w:t>
        </w:r>
        <w:r w:rsidRPr="00394094">
          <w:rPr>
            <w:rStyle w:val="Hyperlink"/>
            <w:rtl/>
          </w:rPr>
          <w:t xml:space="preserve"> </w:t>
        </w:r>
        <w:r w:rsidRPr="00394094">
          <w:rPr>
            <w:rStyle w:val="Hyperlink"/>
            <w:rFonts w:hint="cs"/>
            <w:rtl/>
          </w:rPr>
          <w:t>محمد</w:t>
        </w:r>
        <w:r w:rsidRPr="00394094">
          <w:rPr>
            <w:rStyle w:val="Hyperlink"/>
            <w:rtl/>
          </w:rPr>
          <w:t xml:space="preserve"> </w:t>
        </w:r>
        <w:r w:rsidRPr="00394094">
          <w:rPr>
            <w:rStyle w:val="Hyperlink"/>
            <w:rFonts w:hint="cs"/>
            <w:rtl/>
          </w:rPr>
          <w:t>حسن</w:t>
        </w:r>
        <w:r w:rsidRPr="00394094">
          <w:rPr>
            <w:rStyle w:val="Hyperlink"/>
            <w:rtl/>
          </w:rPr>
          <w:t xml:space="preserve"> </w:t>
        </w:r>
        <w:r w:rsidRPr="00394094">
          <w:rPr>
            <w:rStyle w:val="Hyperlink"/>
            <w:rFonts w:hint="cs"/>
            <w:rtl/>
          </w:rPr>
          <w:t>نجفی،</w:t>
        </w:r>
        <w:r w:rsidRPr="00394094">
          <w:rPr>
            <w:rStyle w:val="Hyperlink"/>
            <w:rtl/>
          </w:rPr>
          <w:t xml:space="preserve"> </w:t>
        </w:r>
        <w:r w:rsidRPr="00394094">
          <w:rPr>
            <w:rStyle w:val="Hyperlink"/>
            <w:rFonts w:hint="cs"/>
            <w:rtl/>
          </w:rPr>
          <w:t>ج</w:t>
        </w:r>
        <w:r w:rsidRPr="00394094">
          <w:rPr>
            <w:rStyle w:val="Hyperlink"/>
            <w:rtl/>
          </w:rPr>
          <w:t>43</w:t>
        </w:r>
        <w:r w:rsidRPr="00394094">
          <w:rPr>
            <w:rStyle w:val="Hyperlink"/>
            <w:rFonts w:hint="cs"/>
            <w:rtl/>
          </w:rPr>
          <w:t>،</w:t>
        </w:r>
        <w:r w:rsidRPr="00394094">
          <w:rPr>
            <w:rStyle w:val="Hyperlink"/>
            <w:rtl/>
          </w:rPr>
          <w:t xml:space="preserve"> </w:t>
        </w:r>
        <w:r w:rsidRPr="00394094">
          <w:rPr>
            <w:rStyle w:val="Hyperlink"/>
            <w:rFonts w:hint="cs"/>
            <w:rtl/>
          </w:rPr>
          <w:t>ص</w:t>
        </w:r>
        <w:r w:rsidRPr="00394094">
          <w:rPr>
            <w:rStyle w:val="Hyperlink"/>
            <w:rtl/>
          </w:rPr>
          <w:t>42.</w:t>
        </w:r>
      </w:hyperlink>
    </w:p>
  </w:footnote>
  <w:footnote w:id="6">
    <w:p w:rsidR="00394094" w:rsidRPr="003D0057" w:rsidRDefault="00394094" w:rsidP="00394094">
      <w:pPr>
        <w:pStyle w:val="FootnoteText"/>
        <w:rPr>
          <w:rtl/>
        </w:rPr>
      </w:pPr>
      <w:r w:rsidRPr="003D0057">
        <w:footnoteRef/>
      </w:r>
      <w:r w:rsidRPr="003D0057">
        <w:rPr>
          <w:rtl/>
        </w:rPr>
        <w:t xml:space="preserve"> </w:t>
      </w:r>
      <w:hyperlink r:id="rId4" w:history="1">
        <w:r w:rsidRPr="003D0057">
          <w:rPr>
            <w:rStyle w:val="Hyperlink"/>
            <w:rFonts w:hint="cs"/>
            <w:rtl/>
          </w:rPr>
          <w:t>تهذیب</w:t>
        </w:r>
        <w:r w:rsidRPr="003D0057">
          <w:rPr>
            <w:rStyle w:val="Hyperlink"/>
            <w:rtl/>
          </w:rPr>
          <w:t xml:space="preserve"> </w:t>
        </w:r>
        <w:r w:rsidRPr="003D0057">
          <w:rPr>
            <w:rStyle w:val="Hyperlink"/>
            <w:rFonts w:hint="cs"/>
            <w:rtl/>
          </w:rPr>
          <w:t>الاحکام،</w:t>
        </w:r>
        <w:r w:rsidRPr="003D0057">
          <w:rPr>
            <w:rStyle w:val="Hyperlink"/>
            <w:rtl/>
          </w:rPr>
          <w:t xml:space="preserve"> </w:t>
        </w:r>
        <w:r w:rsidRPr="003D0057">
          <w:rPr>
            <w:rStyle w:val="Hyperlink"/>
            <w:rFonts w:hint="cs"/>
            <w:rtl/>
          </w:rPr>
          <w:t>شیخ</w:t>
        </w:r>
        <w:r w:rsidRPr="003D0057">
          <w:rPr>
            <w:rStyle w:val="Hyperlink"/>
            <w:rtl/>
          </w:rPr>
          <w:t xml:space="preserve"> </w:t>
        </w:r>
        <w:r w:rsidRPr="003D0057">
          <w:rPr>
            <w:rStyle w:val="Hyperlink"/>
            <w:rFonts w:hint="cs"/>
            <w:rtl/>
          </w:rPr>
          <w:t>طوسی،</w:t>
        </w:r>
        <w:r w:rsidRPr="003D0057">
          <w:rPr>
            <w:rStyle w:val="Hyperlink"/>
            <w:rtl/>
          </w:rPr>
          <w:t xml:space="preserve"> </w:t>
        </w:r>
        <w:r w:rsidRPr="003D0057">
          <w:rPr>
            <w:rStyle w:val="Hyperlink"/>
            <w:rFonts w:hint="cs"/>
            <w:rtl/>
          </w:rPr>
          <w:t>ج</w:t>
        </w:r>
        <w:r w:rsidRPr="003D0057">
          <w:rPr>
            <w:rStyle w:val="Hyperlink"/>
            <w:rtl/>
          </w:rPr>
          <w:t>10</w:t>
        </w:r>
        <w:r w:rsidRPr="003D0057">
          <w:rPr>
            <w:rStyle w:val="Hyperlink"/>
            <w:rFonts w:hint="cs"/>
            <w:rtl/>
          </w:rPr>
          <w:t>،</w:t>
        </w:r>
        <w:r w:rsidRPr="003D0057">
          <w:rPr>
            <w:rStyle w:val="Hyperlink"/>
            <w:rtl/>
          </w:rPr>
          <w:t xml:space="preserve"> </w:t>
        </w:r>
        <w:r w:rsidRPr="003D0057">
          <w:rPr>
            <w:rStyle w:val="Hyperlink"/>
            <w:rFonts w:hint="cs"/>
            <w:rtl/>
          </w:rPr>
          <w:t>ص</w:t>
        </w:r>
        <w:r w:rsidRPr="003D0057">
          <w:rPr>
            <w:rStyle w:val="Hyperlink"/>
            <w:rtl/>
          </w:rPr>
          <w:t>280.</w:t>
        </w:r>
      </w:hyperlink>
    </w:p>
  </w:footnote>
  <w:footnote w:id="7">
    <w:p w:rsidR="00394094" w:rsidRPr="001C570A" w:rsidRDefault="00394094" w:rsidP="00394094">
      <w:pPr>
        <w:pStyle w:val="FootnoteText"/>
        <w:rPr>
          <w:rtl/>
        </w:rPr>
      </w:pPr>
      <w:r w:rsidRPr="001C570A">
        <w:footnoteRef/>
      </w:r>
      <w:r w:rsidRPr="001C570A">
        <w:rPr>
          <w:rtl/>
        </w:rPr>
        <w:t xml:space="preserve"> </w:t>
      </w:r>
      <w:hyperlink r:id="rId5" w:history="1">
        <w:r w:rsidRPr="001C570A">
          <w:rPr>
            <w:rStyle w:val="Hyperlink"/>
            <w:rFonts w:hint="cs"/>
            <w:rtl/>
          </w:rPr>
          <w:t>تهذیب</w:t>
        </w:r>
        <w:r w:rsidRPr="001C570A">
          <w:rPr>
            <w:rStyle w:val="Hyperlink"/>
            <w:rtl/>
          </w:rPr>
          <w:t xml:space="preserve"> </w:t>
        </w:r>
        <w:r w:rsidRPr="001C570A">
          <w:rPr>
            <w:rStyle w:val="Hyperlink"/>
            <w:rFonts w:hint="cs"/>
            <w:rtl/>
          </w:rPr>
          <w:t>الاحکام،</w:t>
        </w:r>
        <w:r w:rsidRPr="001C570A">
          <w:rPr>
            <w:rStyle w:val="Hyperlink"/>
            <w:rtl/>
          </w:rPr>
          <w:t xml:space="preserve"> </w:t>
        </w:r>
        <w:r w:rsidRPr="001C570A">
          <w:rPr>
            <w:rStyle w:val="Hyperlink"/>
            <w:rFonts w:hint="cs"/>
            <w:rtl/>
          </w:rPr>
          <w:t>شیخ</w:t>
        </w:r>
        <w:r w:rsidRPr="001C570A">
          <w:rPr>
            <w:rStyle w:val="Hyperlink"/>
            <w:rtl/>
          </w:rPr>
          <w:t xml:space="preserve"> </w:t>
        </w:r>
        <w:r w:rsidRPr="001C570A">
          <w:rPr>
            <w:rStyle w:val="Hyperlink"/>
            <w:rFonts w:hint="cs"/>
            <w:rtl/>
          </w:rPr>
          <w:t>طوسی،</w:t>
        </w:r>
        <w:r w:rsidRPr="001C570A">
          <w:rPr>
            <w:rStyle w:val="Hyperlink"/>
            <w:rtl/>
          </w:rPr>
          <w:t xml:space="preserve"> </w:t>
        </w:r>
        <w:r w:rsidRPr="001C570A">
          <w:rPr>
            <w:rStyle w:val="Hyperlink"/>
            <w:rFonts w:hint="cs"/>
            <w:rtl/>
          </w:rPr>
          <w:t>ج</w:t>
        </w:r>
        <w:r w:rsidRPr="001C570A">
          <w:rPr>
            <w:rStyle w:val="Hyperlink"/>
            <w:rtl/>
          </w:rPr>
          <w:t>4</w:t>
        </w:r>
        <w:r w:rsidRPr="001C570A">
          <w:rPr>
            <w:rStyle w:val="Hyperlink"/>
            <w:rFonts w:hint="cs"/>
            <w:rtl/>
          </w:rPr>
          <w:t>،</w:t>
        </w:r>
        <w:r w:rsidRPr="001C570A">
          <w:rPr>
            <w:rStyle w:val="Hyperlink"/>
            <w:rtl/>
          </w:rPr>
          <w:t xml:space="preserve"> </w:t>
        </w:r>
        <w:r w:rsidRPr="001C570A">
          <w:rPr>
            <w:rStyle w:val="Hyperlink"/>
            <w:rFonts w:hint="cs"/>
            <w:rtl/>
          </w:rPr>
          <w:t>ص</w:t>
        </w:r>
        <w:r w:rsidRPr="001C570A">
          <w:rPr>
            <w:rStyle w:val="Hyperlink"/>
            <w:rtl/>
          </w:rPr>
          <w:t>131.</w:t>
        </w:r>
      </w:hyperlink>
    </w:p>
  </w:footnote>
  <w:footnote w:id="8">
    <w:p w:rsidR="00394094" w:rsidRPr="001C570A" w:rsidRDefault="00394094" w:rsidP="00394094">
      <w:pPr>
        <w:pStyle w:val="FootnoteText"/>
        <w:rPr>
          <w:rtl/>
        </w:rPr>
      </w:pPr>
      <w:r w:rsidRPr="001C570A">
        <w:footnoteRef/>
      </w:r>
      <w:r w:rsidRPr="001C570A">
        <w:rPr>
          <w:rtl/>
        </w:rPr>
        <w:t xml:space="preserve"> </w:t>
      </w:r>
      <w:hyperlink r:id="rId6" w:history="1">
        <w:r w:rsidRPr="001C570A">
          <w:rPr>
            <w:rStyle w:val="Hyperlink"/>
            <w:rFonts w:hint="cs"/>
            <w:rtl/>
          </w:rPr>
          <w:t>تهذیب</w:t>
        </w:r>
        <w:r w:rsidRPr="001C570A">
          <w:rPr>
            <w:rStyle w:val="Hyperlink"/>
            <w:rtl/>
          </w:rPr>
          <w:t xml:space="preserve"> </w:t>
        </w:r>
        <w:r w:rsidRPr="001C570A">
          <w:rPr>
            <w:rStyle w:val="Hyperlink"/>
            <w:rFonts w:hint="cs"/>
            <w:rtl/>
          </w:rPr>
          <w:t>الاحکام،</w:t>
        </w:r>
        <w:r w:rsidRPr="001C570A">
          <w:rPr>
            <w:rStyle w:val="Hyperlink"/>
            <w:rtl/>
          </w:rPr>
          <w:t xml:space="preserve"> </w:t>
        </w:r>
        <w:r w:rsidRPr="001C570A">
          <w:rPr>
            <w:rStyle w:val="Hyperlink"/>
            <w:rFonts w:hint="cs"/>
            <w:rtl/>
          </w:rPr>
          <w:t>شیخ</w:t>
        </w:r>
        <w:r w:rsidRPr="001C570A">
          <w:rPr>
            <w:rStyle w:val="Hyperlink"/>
            <w:rtl/>
          </w:rPr>
          <w:t xml:space="preserve"> </w:t>
        </w:r>
        <w:r w:rsidRPr="001C570A">
          <w:rPr>
            <w:rStyle w:val="Hyperlink"/>
            <w:rFonts w:hint="cs"/>
            <w:rtl/>
          </w:rPr>
          <w:t>طوسی،</w:t>
        </w:r>
        <w:r w:rsidRPr="001C570A">
          <w:rPr>
            <w:rStyle w:val="Hyperlink"/>
            <w:rtl/>
          </w:rPr>
          <w:t xml:space="preserve"> </w:t>
        </w:r>
        <w:r w:rsidRPr="001C570A">
          <w:rPr>
            <w:rStyle w:val="Hyperlink"/>
            <w:rFonts w:hint="cs"/>
            <w:rtl/>
          </w:rPr>
          <w:t>ج</w:t>
        </w:r>
        <w:r w:rsidRPr="001C570A">
          <w:rPr>
            <w:rStyle w:val="Hyperlink"/>
            <w:rtl/>
          </w:rPr>
          <w:t>10</w:t>
        </w:r>
        <w:r w:rsidRPr="001C570A">
          <w:rPr>
            <w:rStyle w:val="Hyperlink"/>
            <w:rFonts w:hint="cs"/>
            <w:rtl/>
          </w:rPr>
          <w:t>،</w:t>
        </w:r>
        <w:r w:rsidRPr="001C570A">
          <w:rPr>
            <w:rStyle w:val="Hyperlink"/>
            <w:rtl/>
          </w:rPr>
          <w:t xml:space="preserve"> </w:t>
        </w:r>
        <w:r w:rsidRPr="001C570A">
          <w:rPr>
            <w:rStyle w:val="Hyperlink"/>
            <w:rFonts w:hint="cs"/>
            <w:rtl/>
          </w:rPr>
          <w:t>ص</w:t>
        </w:r>
        <w:r w:rsidRPr="001C570A">
          <w:rPr>
            <w:rStyle w:val="Hyperlink"/>
            <w:rtl/>
          </w:rPr>
          <w:t>187.</w:t>
        </w:r>
      </w:hyperlink>
    </w:p>
  </w:footnote>
  <w:footnote w:id="9">
    <w:p w:rsidR="001944B9" w:rsidRPr="001944B9" w:rsidRDefault="001944B9" w:rsidP="001944B9">
      <w:pPr>
        <w:pStyle w:val="FootnoteText"/>
        <w:rPr>
          <w:rtl/>
        </w:rPr>
      </w:pPr>
      <w:r w:rsidRPr="001944B9">
        <w:footnoteRef/>
      </w:r>
      <w:r w:rsidRPr="001944B9">
        <w:rPr>
          <w:rtl/>
        </w:rPr>
        <w:t xml:space="preserve"> </w:t>
      </w:r>
      <w:hyperlink r:id="rId7" w:history="1">
        <w:r w:rsidRPr="001944B9">
          <w:rPr>
            <w:rStyle w:val="Hyperlink"/>
            <w:rFonts w:hint="cs"/>
            <w:rtl/>
          </w:rPr>
          <w:t>الصحاح‌</w:t>
        </w:r>
        <w:r w:rsidRPr="001944B9">
          <w:rPr>
            <w:rStyle w:val="Hyperlink"/>
            <w:rtl/>
          </w:rPr>
          <w:t xml:space="preserve"> </w:t>
        </w:r>
        <w:r w:rsidRPr="001944B9">
          <w:rPr>
            <w:rStyle w:val="Hyperlink"/>
            <w:rFonts w:hint="cs"/>
            <w:rtl/>
          </w:rPr>
          <w:t>تاج</w:t>
        </w:r>
        <w:r w:rsidRPr="001944B9">
          <w:rPr>
            <w:rStyle w:val="Hyperlink"/>
            <w:rtl/>
          </w:rPr>
          <w:t xml:space="preserve"> </w:t>
        </w:r>
        <w:r w:rsidRPr="001944B9">
          <w:rPr>
            <w:rStyle w:val="Hyperlink"/>
            <w:rFonts w:hint="cs"/>
            <w:rtl/>
          </w:rPr>
          <w:t>اللغة</w:t>
        </w:r>
        <w:r w:rsidRPr="001944B9">
          <w:rPr>
            <w:rStyle w:val="Hyperlink"/>
            <w:rtl/>
          </w:rPr>
          <w:t xml:space="preserve"> </w:t>
        </w:r>
        <w:r w:rsidRPr="001944B9">
          <w:rPr>
            <w:rStyle w:val="Hyperlink"/>
            <w:rFonts w:hint="cs"/>
            <w:rtl/>
          </w:rPr>
          <w:t>و</w:t>
        </w:r>
        <w:r w:rsidRPr="001944B9">
          <w:rPr>
            <w:rStyle w:val="Hyperlink"/>
            <w:rtl/>
          </w:rPr>
          <w:t xml:space="preserve"> </w:t>
        </w:r>
        <w:r w:rsidRPr="001944B9">
          <w:rPr>
            <w:rStyle w:val="Hyperlink"/>
            <w:rFonts w:hint="cs"/>
            <w:rtl/>
          </w:rPr>
          <w:t>صحاح</w:t>
        </w:r>
        <w:r w:rsidRPr="001944B9">
          <w:rPr>
            <w:rStyle w:val="Hyperlink"/>
            <w:rtl/>
          </w:rPr>
          <w:t xml:space="preserve"> </w:t>
        </w:r>
        <w:r w:rsidRPr="001944B9">
          <w:rPr>
            <w:rStyle w:val="Hyperlink"/>
            <w:rFonts w:hint="cs"/>
            <w:rtl/>
          </w:rPr>
          <w:t>العربية،</w:t>
        </w:r>
        <w:r w:rsidRPr="001944B9">
          <w:rPr>
            <w:rStyle w:val="Hyperlink"/>
            <w:rtl/>
          </w:rPr>
          <w:t xml:space="preserve"> </w:t>
        </w:r>
        <w:r w:rsidRPr="001944B9">
          <w:rPr>
            <w:rStyle w:val="Hyperlink"/>
            <w:rFonts w:ascii="Cambria" w:hAnsi="Cambria" w:cs="Cambria" w:hint="cs"/>
            <w:rtl/>
          </w:rPr>
          <w:t> </w:t>
        </w:r>
        <w:r w:rsidRPr="001944B9">
          <w:rPr>
            <w:rStyle w:val="Hyperlink"/>
            <w:rFonts w:hint="cs"/>
            <w:rtl/>
          </w:rPr>
          <w:t>الجوهري،</w:t>
        </w:r>
        <w:r w:rsidRPr="001944B9">
          <w:rPr>
            <w:rStyle w:val="Hyperlink"/>
            <w:rtl/>
          </w:rPr>
          <w:t xml:space="preserve"> </w:t>
        </w:r>
        <w:r w:rsidRPr="001944B9">
          <w:rPr>
            <w:rStyle w:val="Hyperlink"/>
            <w:rFonts w:hint="cs"/>
            <w:rtl/>
          </w:rPr>
          <w:t>أبو</w:t>
        </w:r>
        <w:r w:rsidRPr="001944B9">
          <w:rPr>
            <w:rStyle w:val="Hyperlink"/>
            <w:rtl/>
          </w:rPr>
          <w:t xml:space="preserve"> </w:t>
        </w:r>
        <w:r w:rsidRPr="001944B9">
          <w:rPr>
            <w:rStyle w:val="Hyperlink"/>
            <w:rFonts w:hint="cs"/>
            <w:rtl/>
          </w:rPr>
          <w:t>نصر،</w:t>
        </w:r>
        <w:r w:rsidRPr="001944B9">
          <w:rPr>
            <w:rStyle w:val="Hyperlink"/>
            <w:rtl/>
          </w:rPr>
          <w:t xml:space="preserve"> </w:t>
        </w:r>
        <w:r w:rsidRPr="001944B9">
          <w:rPr>
            <w:rStyle w:val="Hyperlink"/>
            <w:rFonts w:hint="cs"/>
            <w:rtl/>
          </w:rPr>
          <w:t>ج</w:t>
        </w:r>
        <w:r w:rsidRPr="001944B9">
          <w:rPr>
            <w:rStyle w:val="Hyperlink"/>
            <w:rtl/>
          </w:rPr>
          <w:t>2</w:t>
        </w:r>
        <w:r w:rsidRPr="001944B9">
          <w:rPr>
            <w:rStyle w:val="Hyperlink"/>
            <w:rFonts w:hint="cs"/>
            <w:rtl/>
          </w:rPr>
          <w:t>،</w:t>
        </w:r>
        <w:r w:rsidRPr="001944B9">
          <w:rPr>
            <w:rStyle w:val="Hyperlink"/>
            <w:rtl/>
          </w:rPr>
          <w:t xml:space="preserve"> </w:t>
        </w:r>
        <w:r w:rsidRPr="001944B9">
          <w:rPr>
            <w:rStyle w:val="Hyperlink"/>
            <w:rFonts w:hint="cs"/>
            <w:rtl/>
          </w:rPr>
          <w:t>ص</w:t>
        </w:r>
        <w:r w:rsidRPr="001944B9">
          <w:rPr>
            <w:rStyle w:val="Hyperlink"/>
            <w:rtl/>
          </w:rPr>
          <w:t>516.</w:t>
        </w:r>
      </w:hyperlink>
    </w:p>
  </w:footnote>
  <w:footnote w:id="10">
    <w:p w:rsidR="00394094" w:rsidRPr="00215A62" w:rsidRDefault="00394094" w:rsidP="00394094">
      <w:pPr>
        <w:pStyle w:val="FootnoteText"/>
      </w:pPr>
      <w:r w:rsidRPr="00215A62">
        <w:footnoteRef/>
      </w:r>
      <w:r w:rsidRPr="00215A62">
        <w:rPr>
          <w:rtl/>
        </w:rPr>
        <w:t xml:space="preserve"> </w:t>
      </w:r>
      <w:hyperlink r:id="rId8" w:history="1">
        <w:r w:rsidRPr="00215A62">
          <w:rPr>
            <w:rStyle w:val="Hyperlink"/>
            <w:rFonts w:hint="cs"/>
            <w:rtl/>
          </w:rPr>
          <w:t>جواهر</w:t>
        </w:r>
        <w:r w:rsidRPr="00215A62">
          <w:rPr>
            <w:rStyle w:val="Hyperlink"/>
            <w:rtl/>
          </w:rPr>
          <w:t xml:space="preserve"> </w:t>
        </w:r>
        <w:r w:rsidRPr="00215A62">
          <w:rPr>
            <w:rStyle w:val="Hyperlink"/>
            <w:rFonts w:hint="cs"/>
            <w:rtl/>
          </w:rPr>
          <w:t>الکلام،</w:t>
        </w:r>
        <w:r w:rsidRPr="00215A62">
          <w:rPr>
            <w:rStyle w:val="Hyperlink"/>
            <w:rtl/>
          </w:rPr>
          <w:t xml:space="preserve"> </w:t>
        </w:r>
        <w:r w:rsidRPr="00215A62">
          <w:rPr>
            <w:rStyle w:val="Hyperlink"/>
            <w:rFonts w:hint="cs"/>
            <w:rtl/>
          </w:rPr>
          <w:t>محمد</w:t>
        </w:r>
        <w:r w:rsidRPr="00215A62">
          <w:rPr>
            <w:rStyle w:val="Hyperlink"/>
            <w:rtl/>
          </w:rPr>
          <w:t xml:space="preserve"> </w:t>
        </w:r>
        <w:r w:rsidRPr="00215A62">
          <w:rPr>
            <w:rStyle w:val="Hyperlink"/>
            <w:rFonts w:hint="cs"/>
            <w:rtl/>
          </w:rPr>
          <w:t>حسن</w:t>
        </w:r>
        <w:r w:rsidRPr="00215A62">
          <w:rPr>
            <w:rStyle w:val="Hyperlink"/>
            <w:rtl/>
          </w:rPr>
          <w:t xml:space="preserve"> </w:t>
        </w:r>
        <w:r w:rsidRPr="00215A62">
          <w:rPr>
            <w:rStyle w:val="Hyperlink"/>
            <w:rFonts w:hint="cs"/>
            <w:rtl/>
          </w:rPr>
          <w:t>نجفی،</w:t>
        </w:r>
        <w:r w:rsidRPr="00215A62">
          <w:rPr>
            <w:rStyle w:val="Hyperlink"/>
            <w:rtl/>
          </w:rPr>
          <w:t xml:space="preserve"> </w:t>
        </w:r>
        <w:r w:rsidRPr="00215A62">
          <w:rPr>
            <w:rStyle w:val="Hyperlink"/>
            <w:rFonts w:hint="cs"/>
            <w:rtl/>
          </w:rPr>
          <w:t>ج</w:t>
        </w:r>
        <w:r w:rsidRPr="00215A62">
          <w:rPr>
            <w:rStyle w:val="Hyperlink"/>
            <w:rtl/>
          </w:rPr>
          <w:t>43</w:t>
        </w:r>
        <w:r w:rsidRPr="00215A62">
          <w:rPr>
            <w:rStyle w:val="Hyperlink"/>
            <w:rFonts w:hint="cs"/>
            <w:rtl/>
          </w:rPr>
          <w:t>،</w:t>
        </w:r>
        <w:r w:rsidRPr="00215A62">
          <w:rPr>
            <w:rStyle w:val="Hyperlink"/>
            <w:rtl/>
          </w:rPr>
          <w:t xml:space="preserve"> </w:t>
        </w:r>
        <w:r w:rsidRPr="00215A62">
          <w:rPr>
            <w:rStyle w:val="Hyperlink"/>
            <w:rFonts w:hint="cs"/>
            <w:rtl/>
          </w:rPr>
          <w:t>ص</w:t>
        </w:r>
        <w:r w:rsidRPr="00215A62">
          <w:rPr>
            <w:rStyle w:val="Hyperlink"/>
            <w:rtl/>
          </w:rPr>
          <w:t>41.</w:t>
        </w:r>
      </w:hyperlink>
    </w:p>
  </w:footnote>
  <w:footnote w:id="11">
    <w:p w:rsidR="00394094" w:rsidRPr="00215A62" w:rsidRDefault="00394094" w:rsidP="00394094">
      <w:pPr>
        <w:pStyle w:val="FootnoteText"/>
        <w:rPr>
          <w:rtl/>
        </w:rPr>
      </w:pPr>
      <w:r w:rsidRPr="00215A62">
        <w:footnoteRef/>
      </w:r>
      <w:r w:rsidRPr="00215A62">
        <w:rPr>
          <w:rtl/>
        </w:rPr>
        <w:t xml:space="preserve"> </w:t>
      </w:r>
      <w:hyperlink r:id="rId9" w:history="1">
        <w:r w:rsidRPr="00215A62">
          <w:rPr>
            <w:rStyle w:val="Hyperlink"/>
            <w:rFonts w:hint="cs"/>
            <w:rtl/>
          </w:rPr>
          <w:t>مبانی</w:t>
        </w:r>
        <w:r w:rsidRPr="00215A62">
          <w:rPr>
            <w:rStyle w:val="Hyperlink"/>
            <w:rtl/>
          </w:rPr>
          <w:t xml:space="preserve"> </w:t>
        </w:r>
        <w:r w:rsidRPr="00215A62">
          <w:rPr>
            <w:rStyle w:val="Hyperlink"/>
            <w:rFonts w:hint="cs"/>
            <w:rtl/>
          </w:rPr>
          <w:t>تکملة</w:t>
        </w:r>
        <w:r w:rsidRPr="00215A62">
          <w:rPr>
            <w:rStyle w:val="Hyperlink"/>
            <w:rtl/>
          </w:rPr>
          <w:t xml:space="preserve"> </w:t>
        </w:r>
        <w:r w:rsidRPr="00215A62">
          <w:rPr>
            <w:rStyle w:val="Hyperlink"/>
            <w:rFonts w:hint="cs"/>
            <w:rtl/>
          </w:rPr>
          <w:t>المنهاج،</w:t>
        </w:r>
        <w:r w:rsidRPr="00215A62">
          <w:rPr>
            <w:rStyle w:val="Hyperlink"/>
            <w:rtl/>
          </w:rPr>
          <w:t xml:space="preserve"> </w:t>
        </w:r>
        <w:r w:rsidRPr="00215A62">
          <w:rPr>
            <w:rStyle w:val="Hyperlink"/>
            <w:rFonts w:hint="cs"/>
            <w:rtl/>
          </w:rPr>
          <w:t>السید</w:t>
        </w:r>
        <w:r w:rsidRPr="00215A62">
          <w:rPr>
            <w:rStyle w:val="Hyperlink"/>
            <w:rtl/>
          </w:rPr>
          <w:t xml:space="preserve"> </w:t>
        </w:r>
        <w:r w:rsidRPr="00215A62">
          <w:rPr>
            <w:rStyle w:val="Hyperlink"/>
            <w:rFonts w:hint="cs"/>
            <w:rtl/>
          </w:rPr>
          <w:t>أبوالقاسم</w:t>
        </w:r>
        <w:r w:rsidRPr="00215A62">
          <w:rPr>
            <w:rStyle w:val="Hyperlink"/>
            <w:rtl/>
          </w:rPr>
          <w:t xml:space="preserve"> </w:t>
        </w:r>
        <w:r w:rsidRPr="00215A62">
          <w:rPr>
            <w:rStyle w:val="Hyperlink"/>
            <w:rFonts w:hint="cs"/>
            <w:rtl/>
          </w:rPr>
          <w:t>الخوئی،</w:t>
        </w:r>
        <w:r w:rsidRPr="00215A62">
          <w:rPr>
            <w:rStyle w:val="Hyperlink"/>
            <w:rtl/>
          </w:rPr>
          <w:t xml:space="preserve"> </w:t>
        </w:r>
        <w:r w:rsidRPr="00215A62">
          <w:rPr>
            <w:rStyle w:val="Hyperlink"/>
            <w:rFonts w:hint="cs"/>
            <w:rtl/>
          </w:rPr>
          <w:t>ج</w:t>
        </w:r>
        <w:r w:rsidRPr="00215A62">
          <w:rPr>
            <w:rStyle w:val="Hyperlink"/>
            <w:rtl/>
          </w:rPr>
          <w:t>2</w:t>
        </w:r>
        <w:r w:rsidRPr="00215A62">
          <w:rPr>
            <w:rStyle w:val="Hyperlink"/>
            <w:rFonts w:hint="cs"/>
            <w:rtl/>
          </w:rPr>
          <w:t>،</w:t>
        </w:r>
        <w:r w:rsidRPr="00215A62">
          <w:rPr>
            <w:rStyle w:val="Hyperlink"/>
            <w:rtl/>
          </w:rPr>
          <w:t xml:space="preserve"> </w:t>
        </w:r>
        <w:r w:rsidRPr="00215A62">
          <w:rPr>
            <w:rStyle w:val="Hyperlink"/>
            <w:rFonts w:hint="cs"/>
            <w:rtl/>
          </w:rPr>
          <w:t>ص</w:t>
        </w:r>
        <w:r w:rsidRPr="00215A62">
          <w:rPr>
            <w:rStyle w:val="Hyperlink"/>
            <w:rtl/>
          </w:rPr>
          <w:t>69.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4" w:name="BokNum"/>
    <w:bookmarkEnd w:id="24"/>
    <w:r w:rsidR="00A72BF2">
      <w:rPr>
        <w:b/>
        <w:bCs/>
        <w:sz w:val="20"/>
        <w:szCs w:val="24"/>
        <w:rtl/>
      </w:rPr>
      <w:t>023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5" w:name="Bokdars"/>
    <w:bookmarkEnd w:id="25"/>
    <w:r w:rsidR="00A72BF2">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6" w:name="Bokostad"/>
    <w:bookmarkEnd w:id="26"/>
    <w:r w:rsidR="00A72BF2">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7" w:name="BokTarikh"/>
    <w:bookmarkEnd w:id="27"/>
    <w:r w:rsidR="00A72BF2">
      <w:rPr>
        <w:sz w:val="24"/>
        <w:szCs w:val="24"/>
        <w:rtl/>
      </w:rPr>
      <w:t>21 /8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8" w:name="BokSabj"/>
    <w:bookmarkEnd w:id="28"/>
    <w:r w:rsidR="00A72BF2">
      <w:rPr>
        <w:rFonts w:hint="cs"/>
        <w:color w:val="000000" w:themeColor="text1"/>
        <w:sz w:val="24"/>
        <w:szCs w:val="24"/>
        <w:rtl/>
      </w:rPr>
      <w:t>شروط</w:t>
    </w:r>
    <w:r w:rsidR="00A72BF2">
      <w:rPr>
        <w:color w:val="000000" w:themeColor="text1"/>
        <w:sz w:val="24"/>
        <w:szCs w:val="24"/>
        <w:rtl/>
      </w:rPr>
      <w:t xml:space="preserve"> </w:t>
    </w:r>
    <w:r w:rsidR="00A72BF2">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9" w:name="Bokmoqarer"/>
    <w:bookmarkEnd w:id="29"/>
    <w:r w:rsidR="00A72BF2">
      <w:rPr>
        <w:rFonts w:hint="cs"/>
        <w:sz w:val="24"/>
        <w:szCs w:val="24"/>
        <w:rtl/>
      </w:rPr>
      <w:t>مهدی</w:t>
    </w:r>
    <w:r w:rsidR="00A72BF2">
      <w:rPr>
        <w:sz w:val="24"/>
        <w:szCs w:val="24"/>
        <w:rtl/>
      </w:rPr>
      <w:t xml:space="preserve"> </w:t>
    </w:r>
    <w:r w:rsidR="00A72BF2">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30" w:name="BokSabj2"/>
    <w:bookmarkEnd w:id="30"/>
    <w:r w:rsidR="00A72BF2">
      <w:rPr>
        <w:rFonts w:hint="cs"/>
        <w:sz w:val="24"/>
        <w:szCs w:val="24"/>
        <w:rtl/>
      </w:rPr>
      <w:t>دیه</w:t>
    </w:r>
    <w:r w:rsidR="00A72BF2">
      <w:rPr>
        <w:sz w:val="24"/>
        <w:szCs w:val="24"/>
        <w:rtl/>
      </w:rPr>
      <w:t xml:space="preserve"> </w:t>
    </w:r>
    <w:r w:rsidR="00A72BF2">
      <w:rPr>
        <w:rFonts w:hint="cs"/>
        <w:sz w:val="24"/>
        <w:szCs w:val="24"/>
        <w:rtl/>
      </w:rPr>
      <w:t>مرتد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44B9"/>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3494"/>
    <w:rsid w:val="0037339B"/>
    <w:rsid w:val="00386C11"/>
    <w:rsid w:val="00394094"/>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078C"/>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2BF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1C48"/>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252C"/>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hilight">
    <w:name w:val="hilight"/>
    <w:basedOn w:val="DefaultParagraphFont"/>
    <w:rsid w:val="00394094"/>
  </w:style>
  <w:style w:type="character" w:styleId="FollowedHyperlink">
    <w:name w:val="FollowedHyperlink"/>
    <w:basedOn w:val="DefaultParagraphFont"/>
    <w:uiPriority w:val="99"/>
    <w:semiHidden/>
    <w:unhideWhenUsed/>
    <w:rsid w:val="0039409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88/43/41/&#1571;&#1580;&#1583;&#1607;" TargetMode="External"/><Relationship Id="rId3" Type="http://schemas.openxmlformats.org/officeDocument/2006/relationships/hyperlink" Target="http://lib.eshia.ir/10088/43/42/%20&#1610;&#1602;&#1585;" TargetMode="External"/><Relationship Id="rId7" Type="http://schemas.openxmlformats.org/officeDocument/2006/relationships/hyperlink" Target="http://lib.eshia.ir/20002/2/516/&#1575;&#1604;&#1584;&#1605;&#1610;." TargetMode="External"/><Relationship Id="rId2" Type="http://schemas.openxmlformats.org/officeDocument/2006/relationships/hyperlink" Target="http://lib.eshia.ir/11005/7/310/&#1604;&#1740;&#1579;" TargetMode="External"/><Relationship Id="rId1" Type="http://schemas.openxmlformats.org/officeDocument/2006/relationships/hyperlink" Target="http://lib.eshia.ir/10088/42/166/&#1582;&#1575;&#1589;&#1577;" TargetMode="External"/><Relationship Id="rId6" Type="http://schemas.openxmlformats.org/officeDocument/2006/relationships/hyperlink" Target="http://lib.eshia.ir/10083/10/187/&#1601;&#1583;&#1740;&#1578;&#1607;" TargetMode="External"/><Relationship Id="rId5" Type="http://schemas.openxmlformats.org/officeDocument/2006/relationships/hyperlink" Target="http://lib.eshia.ir/10083/4/131/&#1740;&#1587;&#1593;&#1740;" TargetMode="External"/><Relationship Id="rId4" Type="http://schemas.openxmlformats.org/officeDocument/2006/relationships/hyperlink" Target="http://lib.eshia.ir/10083/10/280/&#1740;&#1575;&#1587;&#1740;&#1606;" TargetMode="External"/><Relationship Id="rId9" Type="http://schemas.openxmlformats.org/officeDocument/2006/relationships/hyperlink" Target="http://lib.eshia.ir/21001/2/69/&#1575;&#1604;&#1603;&#1601;&#1575;&#1569;&#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FBF46-0148-4165-96CE-B8F6B200D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22</TotalTime>
  <Pages>5</Pages>
  <Words>1225</Words>
  <Characters>6984</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8193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cp:revision>
  <cp:lastPrinted>2019-01-03T13:04:00Z</cp:lastPrinted>
  <dcterms:created xsi:type="dcterms:W3CDTF">2019-01-03T12:54:00Z</dcterms:created>
  <dcterms:modified xsi:type="dcterms:W3CDTF">2019-01-03T13:18:00Z</dcterms:modified>
  <cp:contentStatus>ویرایش 2.5</cp:contentStatus>
  <cp:version>2.7</cp:version>
</cp:coreProperties>
</file>