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B211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978493" w:history="1">
        <w:r w:rsidR="008B211D" w:rsidRPr="00552518">
          <w:rPr>
            <w:rStyle w:val="Hyperlink"/>
            <w:rFonts w:hint="eastAsia"/>
            <w:noProof/>
            <w:rtl/>
          </w:rPr>
          <w:t>ادامه‌</w:t>
        </w:r>
        <w:r w:rsidR="008B211D" w:rsidRPr="00552518">
          <w:rPr>
            <w:rStyle w:val="Hyperlink"/>
            <w:rFonts w:hint="cs"/>
            <w:noProof/>
            <w:rtl/>
          </w:rPr>
          <w:t>ی</w:t>
        </w:r>
        <w:r w:rsidR="008B211D" w:rsidRPr="00552518">
          <w:rPr>
            <w:rStyle w:val="Hyperlink"/>
            <w:noProof/>
            <w:rtl/>
          </w:rPr>
          <w:t xml:space="preserve"> </w:t>
        </w:r>
        <w:r w:rsidR="008B211D" w:rsidRPr="00552518">
          <w:rPr>
            <w:rStyle w:val="Hyperlink"/>
            <w:rFonts w:hint="eastAsia"/>
            <w:noProof/>
            <w:rtl/>
          </w:rPr>
          <w:t>بحث</w:t>
        </w:r>
        <w:r w:rsidR="008B211D" w:rsidRPr="00552518">
          <w:rPr>
            <w:rStyle w:val="Hyperlink"/>
            <w:noProof/>
            <w:rtl/>
          </w:rPr>
          <w:t xml:space="preserve"> </w:t>
        </w:r>
        <w:r w:rsidR="008B211D" w:rsidRPr="00552518">
          <w:rPr>
            <w:rStyle w:val="Hyperlink"/>
            <w:rFonts w:hint="eastAsia"/>
            <w:noProof/>
            <w:rtl/>
          </w:rPr>
          <w:t>در</w:t>
        </w:r>
        <w:r w:rsidR="008B211D" w:rsidRPr="00552518">
          <w:rPr>
            <w:rStyle w:val="Hyperlink"/>
            <w:noProof/>
            <w:rtl/>
          </w:rPr>
          <w:t xml:space="preserve"> </w:t>
        </w:r>
        <w:r w:rsidR="008B211D" w:rsidRPr="00552518">
          <w:rPr>
            <w:rStyle w:val="Hyperlink"/>
            <w:rFonts w:hint="eastAsia"/>
            <w:noProof/>
            <w:rtl/>
          </w:rPr>
          <w:t>صح</w:t>
        </w:r>
        <w:r w:rsidR="008B211D" w:rsidRPr="00552518">
          <w:rPr>
            <w:rStyle w:val="Hyperlink"/>
            <w:rFonts w:hint="cs"/>
            <w:noProof/>
            <w:rtl/>
          </w:rPr>
          <w:t>ی</w:t>
        </w:r>
        <w:r w:rsidR="008B211D" w:rsidRPr="00552518">
          <w:rPr>
            <w:rStyle w:val="Hyperlink"/>
            <w:rFonts w:hint="eastAsia"/>
            <w:noProof/>
            <w:rtl/>
          </w:rPr>
          <w:t>حه‌</w:t>
        </w:r>
        <w:r w:rsidR="008B211D" w:rsidRPr="00552518">
          <w:rPr>
            <w:rStyle w:val="Hyperlink"/>
            <w:rFonts w:hint="cs"/>
            <w:noProof/>
            <w:rtl/>
          </w:rPr>
          <w:t>ی</w:t>
        </w:r>
        <w:r w:rsidR="008B211D" w:rsidRPr="00552518">
          <w:rPr>
            <w:rStyle w:val="Hyperlink"/>
            <w:noProof/>
            <w:rtl/>
          </w:rPr>
          <w:t xml:space="preserve"> </w:t>
        </w:r>
        <w:r w:rsidR="008B211D" w:rsidRPr="00552518">
          <w:rPr>
            <w:rStyle w:val="Hyperlink"/>
            <w:rFonts w:hint="eastAsia"/>
            <w:noProof/>
            <w:rtl/>
          </w:rPr>
          <w:t>ابن</w:t>
        </w:r>
        <w:r w:rsidR="008B211D" w:rsidRPr="00552518">
          <w:rPr>
            <w:rStyle w:val="Hyperlink"/>
            <w:noProof/>
            <w:rtl/>
          </w:rPr>
          <w:t xml:space="preserve"> </w:t>
        </w:r>
        <w:r w:rsidR="008B211D" w:rsidRPr="00552518">
          <w:rPr>
            <w:rStyle w:val="Hyperlink"/>
            <w:rFonts w:hint="eastAsia"/>
            <w:noProof/>
            <w:rtl/>
          </w:rPr>
          <w:t>بز</w:t>
        </w:r>
        <w:r w:rsidR="008B211D" w:rsidRPr="00552518">
          <w:rPr>
            <w:rStyle w:val="Hyperlink"/>
            <w:rFonts w:hint="cs"/>
            <w:noProof/>
            <w:rtl/>
          </w:rPr>
          <w:t>ی</w:t>
        </w:r>
        <w:r w:rsidR="008B211D" w:rsidRPr="00552518">
          <w:rPr>
            <w:rStyle w:val="Hyperlink"/>
            <w:rFonts w:hint="eastAsia"/>
            <w:noProof/>
            <w:rtl/>
          </w:rPr>
          <w:t>ع</w:t>
        </w:r>
        <w:bookmarkStart w:id="0" w:name="_GoBack"/>
        <w:bookmarkEnd w:id="0"/>
        <w:r w:rsidR="008B211D">
          <w:rPr>
            <w:noProof/>
            <w:webHidden/>
            <w:rtl/>
          </w:rPr>
          <w:tab/>
        </w:r>
        <w:r w:rsidR="008B211D">
          <w:rPr>
            <w:noProof/>
            <w:webHidden/>
            <w:rtl/>
          </w:rPr>
          <w:fldChar w:fldCharType="begin"/>
        </w:r>
        <w:r w:rsidR="008B211D">
          <w:rPr>
            <w:noProof/>
            <w:webHidden/>
            <w:rtl/>
          </w:rPr>
          <w:instrText xml:space="preserve"> </w:instrText>
        </w:r>
        <w:r w:rsidR="008B211D">
          <w:rPr>
            <w:noProof/>
            <w:webHidden/>
          </w:rPr>
          <w:instrText xml:space="preserve">PAGEREF </w:instrText>
        </w:r>
        <w:r w:rsidR="008B211D">
          <w:rPr>
            <w:noProof/>
            <w:webHidden/>
            <w:rtl/>
          </w:rPr>
          <w:instrText>_</w:instrText>
        </w:r>
        <w:r w:rsidR="008B211D">
          <w:rPr>
            <w:noProof/>
            <w:webHidden/>
          </w:rPr>
          <w:instrText>Toc</w:instrText>
        </w:r>
        <w:r w:rsidR="008B211D">
          <w:rPr>
            <w:noProof/>
            <w:webHidden/>
            <w:rtl/>
          </w:rPr>
          <w:instrText xml:space="preserve">533978493 </w:instrText>
        </w:r>
        <w:r w:rsidR="008B211D">
          <w:rPr>
            <w:noProof/>
            <w:webHidden/>
          </w:rPr>
          <w:instrText>\h</w:instrText>
        </w:r>
        <w:r w:rsidR="008B211D">
          <w:rPr>
            <w:noProof/>
            <w:webHidden/>
            <w:rtl/>
          </w:rPr>
          <w:instrText xml:space="preserve"> </w:instrText>
        </w:r>
        <w:r w:rsidR="008B211D">
          <w:rPr>
            <w:noProof/>
            <w:webHidden/>
            <w:rtl/>
          </w:rPr>
        </w:r>
        <w:r w:rsidR="008B211D">
          <w:rPr>
            <w:noProof/>
            <w:webHidden/>
            <w:rtl/>
          </w:rPr>
          <w:fldChar w:fldCharType="separate"/>
        </w:r>
        <w:r w:rsidR="00E03443">
          <w:rPr>
            <w:noProof/>
            <w:webHidden/>
            <w:rtl/>
          </w:rPr>
          <w:t>1</w:t>
        </w:r>
        <w:r w:rsidR="008B211D">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494" w:history="1">
        <w:r w:rsidRPr="00552518">
          <w:rPr>
            <w:rStyle w:val="Hyperlink"/>
            <w:rFonts w:hint="eastAsia"/>
            <w:noProof/>
            <w:rtl/>
          </w:rPr>
          <w:t>اشکال</w:t>
        </w:r>
        <w:r w:rsidRPr="00552518">
          <w:rPr>
            <w:rStyle w:val="Hyperlink"/>
            <w:noProof/>
            <w:rtl/>
          </w:rPr>
          <w:t xml:space="preserve"> </w:t>
        </w:r>
        <w:r w:rsidRPr="00552518">
          <w:rPr>
            <w:rStyle w:val="Hyperlink"/>
            <w:rFonts w:hint="eastAsia"/>
            <w:noProof/>
            <w:rtl/>
          </w:rPr>
          <w:t>به</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533978494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2</w:t>
        </w:r>
        <w:r>
          <w:rPr>
            <w:noProof/>
            <w:webHidden/>
            <w:rtl/>
          </w:rPr>
          <w:fldChar w:fldCharType="end"/>
        </w:r>
      </w:hyperlink>
    </w:p>
    <w:p w:rsidR="008B211D" w:rsidRDefault="008B211D">
      <w:pPr>
        <w:pStyle w:val="TOC2"/>
        <w:tabs>
          <w:tab w:val="right" w:leader="dot" w:pos="10194"/>
        </w:tabs>
        <w:rPr>
          <w:rFonts w:asciiTheme="minorHAnsi" w:eastAsiaTheme="minorEastAsia" w:hAnsiTheme="minorHAnsi" w:cstheme="minorBidi"/>
          <w:bCs w:val="0"/>
          <w:noProof/>
          <w:color w:val="auto"/>
          <w:szCs w:val="22"/>
          <w:rtl/>
        </w:rPr>
      </w:pPr>
      <w:hyperlink w:anchor="_Toc533978495" w:history="1">
        <w:r w:rsidRPr="00552518">
          <w:rPr>
            <w:rStyle w:val="Hyperlink"/>
            <w:rFonts w:hint="eastAsia"/>
            <w:noProof/>
            <w:rtl/>
          </w:rPr>
          <w:t>پاسخ</w:t>
        </w:r>
        <w:r w:rsidRPr="00552518">
          <w:rPr>
            <w:rStyle w:val="Hyperlink"/>
            <w:noProof/>
            <w:rtl/>
          </w:rPr>
          <w:t xml:space="preserve"> </w:t>
        </w:r>
        <w:r w:rsidRPr="00552518">
          <w:rPr>
            <w:rStyle w:val="Hyperlink"/>
            <w:rFonts w:hint="eastAsia"/>
            <w:noProof/>
            <w:rtl/>
          </w:rPr>
          <w:t>صاحب</w:t>
        </w:r>
        <w:r w:rsidRPr="00552518">
          <w:rPr>
            <w:rStyle w:val="Hyperlink"/>
            <w:noProof/>
            <w:rtl/>
          </w:rPr>
          <w:t xml:space="preserve"> </w:t>
        </w:r>
        <w:r w:rsidRPr="00552518">
          <w:rPr>
            <w:rStyle w:val="Hyperlink"/>
            <w:rFonts w:hint="eastAsia"/>
            <w:noProof/>
            <w:rtl/>
          </w:rPr>
          <w:t>جواهر</w:t>
        </w:r>
        <w:r w:rsidRPr="00552518">
          <w:rPr>
            <w:rStyle w:val="Hyperlink"/>
            <w:noProof/>
            <w:rtl/>
          </w:rPr>
          <w:t xml:space="preserve"> </w:t>
        </w:r>
        <w:r w:rsidRPr="00552518">
          <w:rPr>
            <w:rStyle w:val="Hyperlink"/>
            <w:rFonts w:hint="eastAsia"/>
            <w:noProof/>
            <w:rtl/>
          </w:rPr>
          <w:t>به</w:t>
        </w:r>
        <w:r w:rsidRPr="00552518">
          <w:rPr>
            <w:rStyle w:val="Hyperlink"/>
            <w:noProof/>
            <w:rtl/>
          </w:rPr>
          <w:t xml:space="preserve"> </w:t>
        </w:r>
        <w:r w:rsidRPr="00552518">
          <w:rPr>
            <w:rStyle w:val="Hyperlink"/>
            <w:rFonts w:hint="eastAsia"/>
            <w:noProof/>
            <w:rtl/>
          </w:rPr>
          <w:t>اشکال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533978495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2</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496" w:history="1">
        <w:r w:rsidRPr="00552518">
          <w:rPr>
            <w:rStyle w:val="Hyperlink"/>
            <w:rFonts w:hint="eastAsia"/>
            <w:noProof/>
            <w:rtl/>
          </w:rPr>
          <w:t>کلام</w:t>
        </w:r>
        <w:r w:rsidRPr="00552518">
          <w:rPr>
            <w:rStyle w:val="Hyperlink"/>
            <w:noProof/>
            <w:rtl/>
          </w:rPr>
          <w:t xml:space="preserve"> </w:t>
        </w:r>
        <w:r w:rsidRPr="00552518">
          <w:rPr>
            <w:rStyle w:val="Hyperlink"/>
            <w:rFonts w:hint="eastAsia"/>
            <w:noProof/>
            <w:rtl/>
          </w:rPr>
          <w:t>صاحب</w:t>
        </w:r>
        <w:r w:rsidRPr="00552518">
          <w:rPr>
            <w:rStyle w:val="Hyperlink"/>
            <w:noProof/>
            <w:rtl/>
          </w:rPr>
          <w:t xml:space="preserve"> </w:t>
        </w:r>
        <w:r w:rsidRPr="00552518">
          <w:rPr>
            <w:rStyle w:val="Hyperlink"/>
            <w:rFonts w:hint="eastAsia"/>
            <w:noProof/>
            <w:rtl/>
          </w:rPr>
          <w:t>جواهر</w:t>
        </w:r>
        <w:r w:rsidRPr="00552518">
          <w:rPr>
            <w:rStyle w:val="Hyperlink"/>
            <w:noProof/>
            <w:rtl/>
          </w:rPr>
          <w:t xml:space="preserve"> </w:t>
        </w:r>
        <w:r w:rsidRPr="00552518">
          <w:rPr>
            <w:rStyle w:val="Hyperlink"/>
            <w:rFonts w:hint="eastAsia"/>
            <w:noProof/>
            <w:rtl/>
          </w:rPr>
          <w:t>در</w:t>
        </w:r>
        <w:r w:rsidRPr="00552518">
          <w:rPr>
            <w:rStyle w:val="Hyperlink"/>
            <w:noProof/>
            <w:rtl/>
          </w:rPr>
          <w:t xml:space="preserve"> </w:t>
        </w:r>
        <w:r w:rsidRPr="00552518">
          <w:rPr>
            <w:rStyle w:val="Hyperlink"/>
            <w:rFonts w:hint="eastAsia"/>
            <w:noProof/>
            <w:rtl/>
          </w:rPr>
          <w:t>مورد</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533978496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3</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497" w:history="1">
        <w:r w:rsidRPr="00552518">
          <w:rPr>
            <w:rStyle w:val="Hyperlink"/>
            <w:rFonts w:hint="eastAsia"/>
            <w:noProof/>
            <w:rtl/>
          </w:rPr>
          <w:t>اشکال</w:t>
        </w:r>
        <w:r w:rsidRPr="00552518">
          <w:rPr>
            <w:rStyle w:val="Hyperlink"/>
            <w:noProof/>
            <w:rtl/>
          </w:rPr>
          <w:t xml:space="preserve"> </w:t>
        </w:r>
        <w:r w:rsidRPr="00552518">
          <w:rPr>
            <w:rStyle w:val="Hyperlink"/>
            <w:rFonts w:hint="eastAsia"/>
            <w:noProof/>
            <w:rtl/>
          </w:rPr>
          <w:t>صاحب</w:t>
        </w:r>
        <w:r w:rsidRPr="00552518">
          <w:rPr>
            <w:rStyle w:val="Hyperlink"/>
            <w:noProof/>
            <w:rtl/>
          </w:rPr>
          <w:t xml:space="preserve"> </w:t>
        </w:r>
        <w:r w:rsidRPr="00552518">
          <w:rPr>
            <w:rStyle w:val="Hyperlink"/>
            <w:rFonts w:hint="eastAsia"/>
            <w:noProof/>
            <w:rtl/>
          </w:rPr>
          <w:t>ر</w:t>
        </w:r>
        <w:r w:rsidRPr="00552518">
          <w:rPr>
            <w:rStyle w:val="Hyperlink"/>
            <w:rFonts w:hint="cs"/>
            <w:noProof/>
            <w:rtl/>
          </w:rPr>
          <w:t>ی</w:t>
        </w:r>
        <w:r w:rsidRPr="00552518">
          <w:rPr>
            <w:rStyle w:val="Hyperlink"/>
            <w:rFonts w:hint="eastAsia"/>
            <w:noProof/>
            <w:rtl/>
          </w:rPr>
          <w:t>اض</w:t>
        </w:r>
        <w:r w:rsidRPr="00552518">
          <w:rPr>
            <w:rStyle w:val="Hyperlink"/>
            <w:noProof/>
            <w:rtl/>
          </w:rPr>
          <w:t xml:space="preserve"> </w:t>
        </w:r>
        <w:r w:rsidRPr="00552518">
          <w:rPr>
            <w:rStyle w:val="Hyperlink"/>
            <w:rFonts w:hint="eastAsia"/>
            <w:noProof/>
            <w:rtl/>
          </w:rPr>
          <w:t>به</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533978497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3</w:t>
        </w:r>
        <w:r>
          <w:rPr>
            <w:noProof/>
            <w:webHidden/>
            <w:rtl/>
          </w:rPr>
          <w:fldChar w:fldCharType="end"/>
        </w:r>
      </w:hyperlink>
    </w:p>
    <w:p w:rsidR="008B211D" w:rsidRDefault="008B211D">
      <w:pPr>
        <w:pStyle w:val="TOC2"/>
        <w:tabs>
          <w:tab w:val="right" w:leader="dot" w:pos="10194"/>
        </w:tabs>
        <w:rPr>
          <w:rFonts w:asciiTheme="minorHAnsi" w:eastAsiaTheme="minorEastAsia" w:hAnsiTheme="minorHAnsi" w:cstheme="minorBidi"/>
          <w:bCs w:val="0"/>
          <w:noProof/>
          <w:color w:val="auto"/>
          <w:szCs w:val="22"/>
          <w:rtl/>
        </w:rPr>
      </w:pPr>
      <w:hyperlink w:anchor="_Toc533978498" w:history="1">
        <w:r w:rsidRPr="00552518">
          <w:rPr>
            <w:rStyle w:val="Hyperlink"/>
            <w:rFonts w:hint="eastAsia"/>
            <w:noProof/>
            <w:rtl/>
          </w:rPr>
          <w:t>اشکال</w:t>
        </w:r>
        <w:r w:rsidRPr="00552518">
          <w:rPr>
            <w:rStyle w:val="Hyperlink"/>
            <w:noProof/>
            <w:rtl/>
          </w:rPr>
          <w:t xml:space="preserve"> </w:t>
        </w:r>
        <w:r w:rsidRPr="00552518">
          <w:rPr>
            <w:rStyle w:val="Hyperlink"/>
            <w:rFonts w:hint="eastAsia"/>
            <w:noProof/>
            <w:rtl/>
          </w:rPr>
          <w:t>استاد</w:t>
        </w:r>
        <w:r w:rsidRPr="00552518">
          <w:rPr>
            <w:rStyle w:val="Hyperlink"/>
            <w:noProof/>
            <w:rtl/>
          </w:rPr>
          <w:t xml:space="preserve"> </w:t>
        </w:r>
        <w:r w:rsidRPr="00552518">
          <w:rPr>
            <w:rStyle w:val="Hyperlink"/>
            <w:rFonts w:hint="eastAsia"/>
            <w:noProof/>
            <w:rtl/>
          </w:rPr>
          <w:t>به</w:t>
        </w:r>
        <w:r w:rsidRPr="00552518">
          <w:rPr>
            <w:rStyle w:val="Hyperlink"/>
            <w:noProof/>
            <w:rtl/>
          </w:rPr>
          <w:t xml:space="preserve"> </w:t>
        </w:r>
        <w:r w:rsidRPr="00552518">
          <w:rPr>
            <w:rStyle w:val="Hyperlink"/>
            <w:rFonts w:hint="eastAsia"/>
            <w:noProof/>
            <w:rtl/>
          </w:rPr>
          <w:t>صاحب</w:t>
        </w:r>
        <w:r w:rsidRPr="00552518">
          <w:rPr>
            <w:rStyle w:val="Hyperlink"/>
            <w:noProof/>
            <w:rtl/>
          </w:rPr>
          <w:t xml:space="preserve"> </w:t>
        </w:r>
        <w:r w:rsidRPr="00552518">
          <w:rPr>
            <w:rStyle w:val="Hyperlink"/>
            <w:rFonts w:hint="eastAsia"/>
            <w:noProof/>
            <w:rtl/>
          </w:rPr>
          <w:t>ر</w:t>
        </w:r>
        <w:r w:rsidRPr="00552518">
          <w:rPr>
            <w:rStyle w:val="Hyperlink"/>
            <w:rFonts w:hint="cs"/>
            <w:noProof/>
            <w:rtl/>
          </w:rPr>
          <w:t>ی</w:t>
        </w:r>
        <w:r w:rsidRPr="00552518">
          <w:rPr>
            <w:rStyle w:val="Hyperlink"/>
            <w:rFonts w:hint="eastAsia"/>
            <w:noProof/>
            <w:rtl/>
          </w:rPr>
          <w:t>اض</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533978498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3</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499" w:history="1">
        <w:r w:rsidRPr="00552518">
          <w:rPr>
            <w:rStyle w:val="Hyperlink"/>
            <w:rFonts w:hint="eastAsia"/>
            <w:noProof/>
            <w:rtl/>
          </w:rPr>
          <w:t>کلام</w:t>
        </w:r>
        <w:r w:rsidRPr="00552518">
          <w:rPr>
            <w:rStyle w:val="Hyperlink"/>
            <w:noProof/>
            <w:rtl/>
          </w:rPr>
          <w:t xml:space="preserve"> </w:t>
        </w:r>
        <w:r w:rsidRPr="00552518">
          <w:rPr>
            <w:rStyle w:val="Hyperlink"/>
            <w:rFonts w:hint="eastAsia"/>
            <w:noProof/>
            <w:rtl/>
          </w:rPr>
          <w:t>شه</w:t>
        </w:r>
        <w:r w:rsidRPr="00552518">
          <w:rPr>
            <w:rStyle w:val="Hyperlink"/>
            <w:rFonts w:hint="cs"/>
            <w:noProof/>
            <w:rtl/>
          </w:rPr>
          <w:t>ی</w:t>
        </w:r>
        <w:r w:rsidRPr="00552518">
          <w:rPr>
            <w:rStyle w:val="Hyperlink"/>
            <w:rFonts w:hint="eastAsia"/>
            <w:noProof/>
            <w:rtl/>
          </w:rPr>
          <w:t>د</w:t>
        </w:r>
        <w:r w:rsidRPr="00552518">
          <w:rPr>
            <w:rStyle w:val="Hyperlink"/>
            <w:noProof/>
            <w:rtl/>
          </w:rPr>
          <w:t xml:space="preserve"> </w:t>
        </w:r>
        <w:r w:rsidRPr="00552518">
          <w:rPr>
            <w:rStyle w:val="Hyperlink"/>
            <w:rFonts w:hint="eastAsia"/>
            <w:noProof/>
            <w:rtl/>
          </w:rPr>
          <w:t>ثان</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در</w:t>
        </w:r>
        <w:r w:rsidRPr="00552518">
          <w:rPr>
            <w:rStyle w:val="Hyperlink"/>
            <w:noProof/>
            <w:rtl/>
          </w:rPr>
          <w:t xml:space="preserve"> </w:t>
        </w:r>
        <w:r w:rsidRPr="00552518">
          <w:rPr>
            <w:rStyle w:val="Hyperlink"/>
            <w:rFonts w:hint="eastAsia"/>
            <w:noProof/>
            <w:rtl/>
          </w:rPr>
          <w:t>مورد</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533978499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4</w:t>
        </w:r>
        <w:r>
          <w:rPr>
            <w:noProof/>
            <w:webHidden/>
            <w:rtl/>
          </w:rPr>
          <w:fldChar w:fldCharType="end"/>
        </w:r>
      </w:hyperlink>
    </w:p>
    <w:p w:rsidR="008B211D" w:rsidRDefault="008B211D">
      <w:pPr>
        <w:pStyle w:val="TOC2"/>
        <w:tabs>
          <w:tab w:val="right" w:leader="dot" w:pos="10194"/>
        </w:tabs>
        <w:rPr>
          <w:rFonts w:asciiTheme="minorHAnsi" w:eastAsiaTheme="minorEastAsia" w:hAnsiTheme="minorHAnsi" w:cstheme="minorBidi"/>
          <w:bCs w:val="0"/>
          <w:noProof/>
          <w:color w:val="auto"/>
          <w:szCs w:val="22"/>
          <w:rtl/>
        </w:rPr>
      </w:pPr>
      <w:hyperlink w:anchor="_Toc533978500" w:history="1">
        <w:r w:rsidRPr="00552518">
          <w:rPr>
            <w:rStyle w:val="Hyperlink"/>
            <w:rFonts w:hint="eastAsia"/>
            <w:noProof/>
            <w:rtl/>
          </w:rPr>
          <w:t>اشکال</w:t>
        </w:r>
        <w:r w:rsidRPr="00552518">
          <w:rPr>
            <w:rStyle w:val="Hyperlink"/>
            <w:noProof/>
            <w:rtl/>
          </w:rPr>
          <w:t xml:space="preserve"> </w:t>
        </w:r>
        <w:r w:rsidRPr="00552518">
          <w:rPr>
            <w:rStyle w:val="Hyperlink"/>
            <w:rFonts w:hint="eastAsia"/>
            <w:noProof/>
            <w:rtl/>
          </w:rPr>
          <w:t>استاد</w:t>
        </w:r>
        <w:r w:rsidRPr="00552518">
          <w:rPr>
            <w:rStyle w:val="Hyperlink"/>
            <w:noProof/>
            <w:rtl/>
          </w:rPr>
          <w:t xml:space="preserve"> </w:t>
        </w:r>
        <w:r w:rsidRPr="00552518">
          <w:rPr>
            <w:rStyle w:val="Hyperlink"/>
            <w:rFonts w:hint="eastAsia"/>
            <w:noProof/>
            <w:rtl/>
          </w:rPr>
          <w:t>به</w:t>
        </w:r>
        <w:r w:rsidRPr="00552518">
          <w:rPr>
            <w:rStyle w:val="Hyperlink"/>
            <w:noProof/>
            <w:rtl/>
          </w:rPr>
          <w:t xml:space="preserve"> </w:t>
        </w:r>
        <w:r w:rsidRPr="00552518">
          <w:rPr>
            <w:rStyle w:val="Hyperlink"/>
            <w:rFonts w:hint="eastAsia"/>
            <w:noProof/>
            <w:rtl/>
          </w:rPr>
          <w:t>شه</w:t>
        </w:r>
        <w:r w:rsidRPr="00552518">
          <w:rPr>
            <w:rStyle w:val="Hyperlink"/>
            <w:rFonts w:hint="cs"/>
            <w:noProof/>
            <w:rtl/>
          </w:rPr>
          <w:t>ی</w:t>
        </w:r>
        <w:r w:rsidRPr="00552518">
          <w:rPr>
            <w:rStyle w:val="Hyperlink"/>
            <w:rFonts w:hint="eastAsia"/>
            <w:noProof/>
            <w:rtl/>
          </w:rPr>
          <w:t>د</w:t>
        </w:r>
        <w:r w:rsidRPr="00552518">
          <w:rPr>
            <w:rStyle w:val="Hyperlink"/>
            <w:noProof/>
            <w:rtl/>
          </w:rPr>
          <w:t xml:space="preserve"> </w:t>
        </w:r>
        <w:r w:rsidRPr="00552518">
          <w:rPr>
            <w:rStyle w:val="Hyperlink"/>
            <w:rFonts w:hint="eastAsia"/>
            <w:noProof/>
            <w:rtl/>
          </w:rPr>
          <w:t>ثان</w:t>
        </w:r>
        <w:r w:rsidRPr="0055251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533978500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4</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501" w:history="1">
        <w:r w:rsidRPr="00552518">
          <w:rPr>
            <w:rStyle w:val="Hyperlink"/>
            <w:rFonts w:hint="eastAsia"/>
            <w:noProof/>
            <w:rtl/>
          </w:rPr>
          <w:t>کلام</w:t>
        </w:r>
        <w:r w:rsidRPr="00552518">
          <w:rPr>
            <w:rStyle w:val="Hyperlink"/>
            <w:noProof/>
            <w:rtl/>
          </w:rPr>
          <w:t xml:space="preserve"> </w:t>
        </w:r>
        <w:r w:rsidRPr="00552518">
          <w:rPr>
            <w:rStyle w:val="Hyperlink"/>
            <w:rFonts w:hint="eastAsia"/>
            <w:noProof/>
            <w:rtl/>
          </w:rPr>
          <w:t>بعض</w:t>
        </w:r>
        <w:r w:rsidRPr="00552518">
          <w:rPr>
            <w:rStyle w:val="Hyperlink"/>
            <w:noProof/>
            <w:rtl/>
          </w:rPr>
          <w:t xml:space="preserve"> </w:t>
        </w:r>
        <w:r w:rsidRPr="00552518">
          <w:rPr>
            <w:rStyle w:val="Hyperlink"/>
            <w:rFonts w:hint="eastAsia"/>
            <w:noProof/>
            <w:rtl/>
          </w:rPr>
          <w:t>بزرگان</w:t>
        </w:r>
        <w:r w:rsidRPr="00552518">
          <w:rPr>
            <w:rStyle w:val="Hyperlink"/>
            <w:noProof/>
            <w:rtl/>
          </w:rPr>
          <w:t xml:space="preserve"> </w:t>
        </w:r>
        <w:r w:rsidRPr="00552518">
          <w:rPr>
            <w:rStyle w:val="Hyperlink"/>
            <w:rFonts w:hint="eastAsia"/>
            <w:noProof/>
            <w:rtl/>
          </w:rPr>
          <w:t>در</w:t>
        </w:r>
        <w:r w:rsidRPr="00552518">
          <w:rPr>
            <w:rStyle w:val="Hyperlink"/>
            <w:noProof/>
            <w:rtl/>
          </w:rPr>
          <w:t xml:space="preserve"> </w:t>
        </w:r>
        <w:r w:rsidRPr="00552518">
          <w:rPr>
            <w:rStyle w:val="Hyperlink"/>
            <w:rFonts w:hint="eastAsia"/>
            <w:noProof/>
            <w:rtl/>
          </w:rPr>
          <w:t>مورد</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533978501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5</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502" w:history="1">
        <w:r w:rsidRPr="00552518">
          <w:rPr>
            <w:rStyle w:val="Hyperlink"/>
            <w:rFonts w:hint="eastAsia"/>
            <w:noProof/>
            <w:rtl/>
          </w:rPr>
          <w:t>کلام</w:t>
        </w:r>
        <w:r w:rsidRPr="00552518">
          <w:rPr>
            <w:rStyle w:val="Hyperlink"/>
            <w:noProof/>
            <w:rtl/>
          </w:rPr>
          <w:t xml:space="preserve"> </w:t>
        </w:r>
        <w:r w:rsidRPr="00552518">
          <w:rPr>
            <w:rStyle w:val="Hyperlink"/>
            <w:rFonts w:hint="eastAsia"/>
            <w:noProof/>
            <w:rtl/>
          </w:rPr>
          <w:t>س</w:t>
        </w:r>
        <w:r w:rsidRPr="00552518">
          <w:rPr>
            <w:rStyle w:val="Hyperlink"/>
            <w:rFonts w:hint="cs"/>
            <w:noProof/>
            <w:rtl/>
          </w:rPr>
          <w:t>ی</w:t>
        </w:r>
        <w:r w:rsidRPr="00552518">
          <w:rPr>
            <w:rStyle w:val="Hyperlink"/>
            <w:rFonts w:hint="eastAsia"/>
            <w:noProof/>
            <w:rtl/>
          </w:rPr>
          <w:t>د</w:t>
        </w:r>
        <w:r w:rsidRPr="00552518">
          <w:rPr>
            <w:rStyle w:val="Hyperlink"/>
            <w:noProof/>
            <w:rtl/>
          </w:rPr>
          <w:t xml:space="preserve"> </w:t>
        </w:r>
        <w:r w:rsidRPr="00552518">
          <w:rPr>
            <w:rStyle w:val="Hyperlink"/>
            <w:rFonts w:hint="cs"/>
            <w:noProof/>
            <w:rtl/>
          </w:rPr>
          <w:t>ی</w:t>
        </w:r>
        <w:r w:rsidRPr="00552518">
          <w:rPr>
            <w:rStyle w:val="Hyperlink"/>
            <w:rFonts w:hint="eastAsia"/>
            <w:noProof/>
            <w:rtl/>
          </w:rPr>
          <w:t>زد</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در</w:t>
        </w:r>
        <w:r w:rsidRPr="00552518">
          <w:rPr>
            <w:rStyle w:val="Hyperlink"/>
            <w:noProof/>
            <w:rtl/>
          </w:rPr>
          <w:t xml:space="preserve"> </w:t>
        </w:r>
        <w:r w:rsidRPr="00552518">
          <w:rPr>
            <w:rStyle w:val="Hyperlink"/>
            <w:rFonts w:hint="eastAsia"/>
            <w:noProof/>
            <w:rtl/>
          </w:rPr>
          <w:t>مورد</w:t>
        </w:r>
        <w:r w:rsidRPr="00552518">
          <w:rPr>
            <w:rStyle w:val="Hyperlink"/>
            <w:noProof/>
            <w:rtl/>
          </w:rPr>
          <w:t xml:space="preserve"> </w:t>
        </w:r>
        <w:r w:rsidRPr="00552518">
          <w:rPr>
            <w:rStyle w:val="Hyperlink"/>
            <w:rFonts w:hint="eastAsia"/>
            <w:noProof/>
            <w:rtl/>
          </w:rPr>
          <w:t>صح</w:t>
        </w:r>
        <w:r w:rsidRPr="00552518">
          <w:rPr>
            <w:rStyle w:val="Hyperlink"/>
            <w:rFonts w:hint="cs"/>
            <w:noProof/>
            <w:rtl/>
          </w:rPr>
          <w:t>ی</w:t>
        </w:r>
        <w:r w:rsidRPr="00552518">
          <w:rPr>
            <w:rStyle w:val="Hyperlink"/>
            <w:rFonts w:hint="eastAsia"/>
            <w:noProof/>
            <w:rtl/>
          </w:rPr>
          <w:t>حه‌</w:t>
        </w:r>
        <w:r w:rsidRPr="00552518">
          <w:rPr>
            <w:rStyle w:val="Hyperlink"/>
            <w:rFonts w:hint="cs"/>
            <w:noProof/>
            <w:rtl/>
          </w:rPr>
          <w:t>ی</w:t>
        </w:r>
        <w:r w:rsidRPr="00552518">
          <w:rPr>
            <w:rStyle w:val="Hyperlink"/>
            <w:noProof/>
            <w:rtl/>
          </w:rPr>
          <w:t xml:space="preserve"> </w:t>
        </w:r>
        <w:r w:rsidRPr="00552518">
          <w:rPr>
            <w:rStyle w:val="Hyperlink"/>
            <w:rFonts w:hint="eastAsia"/>
            <w:noProof/>
            <w:rtl/>
          </w:rPr>
          <w:t>ابن</w:t>
        </w:r>
        <w:r w:rsidRPr="00552518">
          <w:rPr>
            <w:rStyle w:val="Hyperlink"/>
            <w:noProof/>
            <w:rtl/>
          </w:rPr>
          <w:t xml:space="preserve"> </w:t>
        </w:r>
        <w:r w:rsidRPr="00552518">
          <w:rPr>
            <w:rStyle w:val="Hyperlink"/>
            <w:rFonts w:hint="eastAsia"/>
            <w:noProof/>
            <w:rtl/>
          </w:rPr>
          <w:t>بز</w:t>
        </w:r>
        <w:r w:rsidRPr="00552518">
          <w:rPr>
            <w:rStyle w:val="Hyperlink"/>
            <w:rFonts w:hint="cs"/>
            <w:noProof/>
            <w:rtl/>
          </w:rPr>
          <w:t>ی</w:t>
        </w:r>
        <w:r w:rsidRPr="00552518">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533978502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5</w:t>
        </w:r>
        <w:r>
          <w:rPr>
            <w:noProof/>
            <w:webHidden/>
            <w:rtl/>
          </w:rPr>
          <w:fldChar w:fldCharType="end"/>
        </w:r>
      </w:hyperlink>
    </w:p>
    <w:p w:rsidR="008B211D" w:rsidRDefault="008B211D">
      <w:pPr>
        <w:pStyle w:val="TOC1"/>
        <w:rPr>
          <w:rFonts w:asciiTheme="minorHAnsi" w:eastAsiaTheme="minorEastAsia" w:hAnsiTheme="minorHAnsi" w:cstheme="minorBidi"/>
          <w:noProof/>
          <w:color w:val="auto"/>
          <w:szCs w:val="22"/>
          <w:rtl/>
        </w:rPr>
      </w:pPr>
      <w:hyperlink w:anchor="_Toc533978503" w:history="1">
        <w:r w:rsidRPr="00552518">
          <w:rPr>
            <w:rStyle w:val="Hyperlink"/>
            <w:rFonts w:hint="eastAsia"/>
            <w:noProof/>
            <w:rtl/>
          </w:rPr>
          <w:t>نت</w:t>
        </w:r>
        <w:r w:rsidRPr="00552518">
          <w:rPr>
            <w:rStyle w:val="Hyperlink"/>
            <w:rFonts w:hint="cs"/>
            <w:noProof/>
            <w:rtl/>
          </w:rPr>
          <w:t>ی</w:t>
        </w:r>
        <w:r w:rsidRPr="00552518">
          <w:rPr>
            <w:rStyle w:val="Hyperlink"/>
            <w:rFonts w:hint="eastAsia"/>
            <w:noProof/>
            <w:rtl/>
          </w:rPr>
          <w:t>جه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533978503 </w:instrText>
        </w:r>
        <w:r>
          <w:rPr>
            <w:noProof/>
            <w:webHidden/>
          </w:rPr>
          <w:instrText>\h</w:instrText>
        </w:r>
        <w:r>
          <w:rPr>
            <w:noProof/>
            <w:webHidden/>
            <w:rtl/>
          </w:rPr>
          <w:instrText xml:space="preserve"> </w:instrText>
        </w:r>
        <w:r>
          <w:rPr>
            <w:noProof/>
            <w:webHidden/>
            <w:rtl/>
          </w:rPr>
        </w:r>
        <w:r>
          <w:rPr>
            <w:noProof/>
            <w:webHidden/>
            <w:rtl/>
          </w:rPr>
          <w:fldChar w:fldCharType="separate"/>
        </w:r>
        <w:r w:rsidR="00E03443">
          <w:rPr>
            <w:noProof/>
            <w:webHidden/>
            <w:rtl/>
          </w:rPr>
          <w:t>5</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32863">
        <w:rPr>
          <w:rFonts w:hint="cs"/>
          <w:rtl/>
        </w:rPr>
        <w:t>شرط</w:t>
      </w:r>
      <w:r w:rsidR="00832863">
        <w:rPr>
          <w:rtl/>
        </w:rPr>
        <w:t xml:space="preserve"> </w:t>
      </w:r>
      <w:r w:rsidR="00832863">
        <w:rPr>
          <w:rFonts w:hint="cs"/>
          <w:rtl/>
        </w:rPr>
        <w:t>چهارم</w:t>
      </w:r>
      <w:r w:rsidR="00832863">
        <w:rPr>
          <w:rtl/>
        </w:rPr>
        <w:t>:</w:t>
      </w:r>
      <w:r w:rsidR="005C068D">
        <w:rPr>
          <w:rFonts w:hint="cs"/>
          <w:rtl/>
        </w:rPr>
        <w:t xml:space="preserve"> </w:t>
      </w:r>
      <w:r w:rsidR="00832863">
        <w:rPr>
          <w:rFonts w:hint="cs"/>
          <w:rtl/>
        </w:rPr>
        <w:t>کمال</w:t>
      </w:r>
      <w:r w:rsidR="00832863">
        <w:rPr>
          <w:rtl/>
        </w:rPr>
        <w:t xml:space="preserve"> </w:t>
      </w:r>
      <w:r w:rsidR="00832863">
        <w:rPr>
          <w:rFonts w:hint="cs"/>
          <w:rtl/>
        </w:rPr>
        <w:t>عقل</w:t>
      </w:r>
      <w:r w:rsidR="00025B70">
        <w:rPr>
          <w:rFonts w:hint="cs"/>
          <w:rtl/>
        </w:rPr>
        <w:t xml:space="preserve"> </w:t>
      </w:r>
      <w:r w:rsidR="00386C11" w:rsidRPr="00A6366F">
        <w:rPr>
          <w:rFonts w:hint="cs"/>
          <w:rtl/>
        </w:rPr>
        <w:t>/</w:t>
      </w:r>
      <w:bookmarkStart w:id="2" w:name="BokSabj_d"/>
      <w:bookmarkEnd w:id="2"/>
      <w:r w:rsidR="00832863">
        <w:rPr>
          <w:rFonts w:hint="cs"/>
          <w:rtl/>
        </w:rPr>
        <w:t>شروط</w:t>
      </w:r>
      <w:r w:rsidR="00832863">
        <w:rPr>
          <w:rtl/>
        </w:rPr>
        <w:t xml:space="preserve"> </w:t>
      </w:r>
      <w:r w:rsidR="00832863">
        <w:rPr>
          <w:rFonts w:hint="cs"/>
          <w:rtl/>
        </w:rPr>
        <w:t>قصاص</w:t>
      </w:r>
      <w:r w:rsidR="00386C11" w:rsidRPr="00A6366F">
        <w:rPr>
          <w:rFonts w:hint="cs"/>
          <w:rtl/>
        </w:rPr>
        <w:t xml:space="preserve"> /</w:t>
      </w:r>
      <w:bookmarkStart w:id="3" w:name="Bokkolli"/>
      <w:bookmarkEnd w:id="3"/>
      <w:r w:rsidR="00832863">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16DB3" w:rsidRPr="00647E3B" w:rsidRDefault="00616DB3" w:rsidP="0047119A">
      <w:pPr>
        <w:jc w:val="both"/>
        <w:rPr>
          <w:sz w:val="28"/>
          <w:rtl/>
        </w:rPr>
      </w:pPr>
      <w:r w:rsidRPr="00647E3B">
        <w:rPr>
          <w:rFonts w:hint="cs"/>
          <w:sz w:val="28"/>
          <w:rtl/>
        </w:rPr>
        <w:t>بحث در تغییر حالت سکران بود</w:t>
      </w:r>
      <w:r>
        <w:rPr>
          <w:rFonts w:hint="cs"/>
          <w:sz w:val="28"/>
          <w:rtl/>
        </w:rPr>
        <w:t>.</w:t>
      </w:r>
      <w:r w:rsidRPr="00647E3B">
        <w:rPr>
          <w:rFonts w:hint="cs"/>
          <w:sz w:val="28"/>
          <w:rtl/>
        </w:rPr>
        <w:t xml:space="preserve"> گفتیم در 3 مقام باید</w:t>
      </w:r>
      <w:r w:rsidR="0047119A">
        <w:rPr>
          <w:rFonts w:hint="cs"/>
          <w:sz w:val="28"/>
          <w:rtl/>
        </w:rPr>
        <w:t xml:space="preserve"> بحث</w:t>
      </w:r>
      <w:r w:rsidRPr="00647E3B">
        <w:rPr>
          <w:rFonts w:hint="cs"/>
          <w:sz w:val="28"/>
          <w:rtl/>
        </w:rPr>
        <w:t xml:space="preserve"> دنبال شود که مقام اول بحث تکالیف بود و مقام دوم عقود و ایقاعات سکران و مقام سوم اموری که در موضوع آنها عمد آمده بود</w:t>
      </w:r>
      <w:r w:rsidR="0047119A">
        <w:rPr>
          <w:rFonts w:hint="cs"/>
          <w:sz w:val="28"/>
          <w:rtl/>
        </w:rPr>
        <w:t xml:space="preserve"> </w:t>
      </w:r>
      <w:r w:rsidRPr="00647E3B">
        <w:rPr>
          <w:rFonts w:hint="cs"/>
          <w:sz w:val="28"/>
          <w:rtl/>
        </w:rPr>
        <w:t>از قبیل قتل. بحث در مقام دوم به اینجا رسید که دو مرحله را بیان کردیم که مرحله‌ی اول مقتضای قواعد بود و مرحله‌ی دوم مقتضای نصوص خاصه بود که گفتیم مقتضای قواعد این است که عقد سکران نافذ است</w:t>
      </w:r>
      <w:r w:rsidR="0047119A">
        <w:rPr>
          <w:rFonts w:hint="cs"/>
          <w:sz w:val="28"/>
          <w:rtl/>
        </w:rPr>
        <w:t>،</w:t>
      </w:r>
      <w:r w:rsidRPr="00647E3B">
        <w:rPr>
          <w:rFonts w:hint="cs"/>
          <w:sz w:val="28"/>
          <w:rtl/>
        </w:rPr>
        <w:t xml:space="preserve"> ولی عرف عقود و ایقاعات سکران را نافذ نمی داند. در مقام دوم هم روایت صحیحه‌ی ابن بزیع </w:t>
      </w:r>
      <w:r w:rsidR="0047119A">
        <w:rPr>
          <w:rFonts w:hint="cs"/>
          <w:sz w:val="28"/>
          <w:rtl/>
        </w:rPr>
        <w:t>مطرح</w:t>
      </w:r>
      <w:r w:rsidRPr="00647E3B">
        <w:rPr>
          <w:rFonts w:hint="cs"/>
          <w:sz w:val="28"/>
          <w:rtl/>
        </w:rPr>
        <w:t xml:space="preserve"> شد که گفتیم هر</w:t>
      </w:r>
      <w:r w:rsidR="000A4ACB">
        <w:rPr>
          <w:rFonts w:hint="cs"/>
          <w:sz w:val="28"/>
          <w:rtl/>
        </w:rPr>
        <w:t xml:space="preserve"> </w:t>
      </w:r>
      <w:r w:rsidRPr="00647E3B">
        <w:rPr>
          <w:rFonts w:hint="cs"/>
          <w:sz w:val="28"/>
          <w:rtl/>
        </w:rPr>
        <w:t xml:space="preserve">چند بپذیریم که مقتضای قواعد اولیه نفوذ عقد سکران باشد ولی مقتضای این روایت </w:t>
      </w:r>
      <w:r w:rsidR="0047119A">
        <w:rPr>
          <w:rFonts w:hint="cs"/>
          <w:sz w:val="28"/>
          <w:rtl/>
        </w:rPr>
        <w:t>عدم نفوذ عقد سکران در حال سکر</w:t>
      </w:r>
      <w:r w:rsidRPr="00647E3B">
        <w:rPr>
          <w:rFonts w:hint="cs"/>
          <w:sz w:val="28"/>
          <w:rtl/>
        </w:rPr>
        <w:t xml:space="preserve"> است و نیاز به رضایت بعد از افاقه دارد.</w:t>
      </w:r>
    </w:p>
    <w:p w:rsidR="00616DB3" w:rsidRPr="00647E3B" w:rsidRDefault="00616DB3" w:rsidP="0047119A">
      <w:pPr>
        <w:pStyle w:val="Heading1"/>
        <w:rPr>
          <w:rtl/>
        </w:rPr>
      </w:pPr>
      <w:bookmarkStart w:id="4" w:name="_Toc533978493"/>
      <w:r w:rsidRPr="00647E3B">
        <w:rPr>
          <w:rFonts w:hint="cs"/>
          <w:rtl/>
        </w:rPr>
        <w:t>ادامه‌ی بحث در صحیحه‌ی ابن بزیع</w:t>
      </w:r>
      <w:bookmarkEnd w:id="4"/>
    </w:p>
    <w:p w:rsidR="00616DB3" w:rsidRPr="00647E3B" w:rsidRDefault="00616DB3" w:rsidP="0047119A">
      <w:pPr>
        <w:pStyle w:val="NormalWeb"/>
        <w:bidi/>
        <w:jc w:val="both"/>
        <w:rPr>
          <w:rFonts w:cs="B Badr"/>
          <w:sz w:val="28"/>
          <w:szCs w:val="28"/>
          <w:rtl/>
        </w:rPr>
      </w:pPr>
      <w:r w:rsidRPr="00647E3B">
        <w:rPr>
          <w:rFonts w:cs="B Badr" w:hint="cs"/>
          <w:sz w:val="28"/>
          <w:szCs w:val="28"/>
          <w:rtl/>
        </w:rPr>
        <w:t>در روایت صحیحه آمده بود</w:t>
      </w:r>
      <w:r w:rsidR="003721EC">
        <w:rPr>
          <w:rFonts w:cs="B Badr" w:hint="cs"/>
          <w:sz w:val="28"/>
          <w:szCs w:val="28"/>
          <w:rtl/>
        </w:rPr>
        <w:t>:</w:t>
      </w:r>
      <w:r w:rsidRPr="00647E3B">
        <w:rPr>
          <w:rFonts w:cs="B Badr" w:hint="cs"/>
          <w:sz w:val="28"/>
          <w:szCs w:val="28"/>
          <w:rtl/>
        </w:rPr>
        <w:t xml:space="preserve"> </w:t>
      </w:r>
      <w:r w:rsidRPr="0047119A">
        <w:rPr>
          <w:rFonts w:cs="B Badr" w:hint="cs"/>
          <w:color w:val="008000"/>
          <w:sz w:val="28"/>
          <w:szCs w:val="28"/>
          <w:rtl/>
        </w:rPr>
        <w:t xml:space="preserve">« رُوِيَ عَنْ مُحَمَّدِ بْنِ إِسْمَاعِيلَ بْنِ بَزِيعٍ قَالَ: سَأَلْتُ الرِّضَا ع عَنِ امْرَأَةٍ ابْتُلِيَتْ بِشُرْبِ نَبِيذٍ فَسَكِرَتْ فَزَوَّجَتْ نَفْسَهَا رَجُلًا فِي سُكْرِهَا ثُمَّ أَفَاقَتْ فَأَنْكَرَتْ‏ ذَلِكَ‏ ثُمَّ ظَنَّتْ أَنَّهُ يَلْزَمُهَا فَوَرِعَتْ مِنْهُ فَأَقَامَتْ مَعَ الرَّجُلِ عَلَى ذَلِكَ التَّزْوِيجِ أَ </w:t>
      </w:r>
      <w:r w:rsidRPr="0047119A">
        <w:rPr>
          <w:rFonts w:cs="B Badr" w:hint="cs"/>
          <w:color w:val="008000"/>
          <w:sz w:val="28"/>
          <w:szCs w:val="28"/>
          <w:rtl/>
        </w:rPr>
        <w:lastRenderedPageBreak/>
        <w:t>حَلَالٌ هُوَ لَهَا أَوِ التَّزْوِيجُ فَاسِدٌ لِمَكَانِ السُّكْرِ وَ لَا سَبِيلَ لِلرَّجُلِ عَلَيْهَا فَقَالَ إِذَا أَقَامَتْ مَعَهُ بَعْدَ مَا أَفَاقَتْ فَهُوَ رِضَاهَا- فَقُلْتُ وَ هَلْ يَجُوزُ ذَلِكَ التَّزْوِيجُ عَلَيْهَا فَقَالَ نَعَمْ »</w:t>
      </w:r>
      <w:r w:rsidR="0047119A">
        <w:rPr>
          <w:rStyle w:val="FootnoteReference"/>
          <w:rFonts w:cs="B Badr"/>
          <w:sz w:val="28"/>
          <w:szCs w:val="28"/>
          <w:rtl/>
        </w:rPr>
        <w:footnoteReference w:id="1"/>
      </w:r>
      <w:r w:rsidRPr="00647E3B">
        <w:rPr>
          <w:rFonts w:cs="B Badr" w:hint="cs"/>
          <w:sz w:val="28"/>
          <w:szCs w:val="28"/>
          <w:rtl/>
        </w:rPr>
        <w:t xml:space="preserve"> </w:t>
      </w:r>
    </w:p>
    <w:p w:rsidR="00616DB3" w:rsidRPr="00647E3B" w:rsidRDefault="00616DB3" w:rsidP="000B5DE6">
      <w:pPr>
        <w:pStyle w:val="NormalWeb"/>
        <w:bidi/>
        <w:jc w:val="both"/>
        <w:rPr>
          <w:rFonts w:cs="B Badr"/>
          <w:sz w:val="28"/>
          <w:szCs w:val="28"/>
          <w:rtl/>
        </w:rPr>
      </w:pPr>
      <w:r w:rsidRPr="00647E3B">
        <w:rPr>
          <w:rFonts w:cs="B Badr" w:hint="cs"/>
          <w:sz w:val="28"/>
          <w:szCs w:val="28"/>
          <w:rtl/>
        </w:rPr>
        <w:t xml:space="preserve">این روایت حکم عامی را روشن می کند و آن هم این است که صحت عقود و ایقاعات </w:t>
      </w:r>
      <w:r w:rsidR="0047119A">
        <w:rPr>
          <w:rFonts w:cs="B Badr" w:hint="cs"/>
          <w:sz w:val="28"/>
          <w:szCs w:val="28"/>
          <w:rtl/>
        </w:rPr>
        <w:t>سکران منوط به رضایت متأخر</w:t>
      </w:r>
      <w:r w:rsidRPr="00647E3B">
        <w:rPr>
          <w:rFonts w:cs="B Badr" w:hint="cs"/>
          <w:sz w:val="28"/>
          <w:szCs w:val="28"/>
          <w:rtl/>
        </w:rPr>
        <w:t xml:space="preserve"> هست و عقد او در حال سکر نافذ نیست. عقدی که با رضایت </w:t>
      </w:r>
      <w:r w:rsidR="0047119A">
        <w:rPr>
          <w:rFonts w:cs="B Badr" w:hint="cs"/>
          <w:sz w:val="28"/>
          <w:szCs w:val="28"/>
          <w:rtl/>
        </w:rPr>
        <w:t>متأ</w:t>
      </w:r>
      <w:r w:rsidRPr="00647E3B">
        <w:rPr>
          <w:rFonts w:cs="B Badr" w:hint="cs"/>
          <w:sz w:val="28"/>
          <w:szCs w:val="28"/>
          <w:rtl/>
        </w:rPr>
        <w:t xml:space="preserve">خر تصحیح </w:t>
      </w:r>
      <w:r w:rsidR="0047119A">
        <w:rPr>
          <w:rFonts w:cs="B Badr" w:hint="cs"/>
          <w:sz w:val="28"/>
          <w:szCs w:val="28"/>
          <w:rtl/>
        </w:rPr>
        <w:t>م</w:t>
      </w:r>
      <w:r w:rsidRPr="00647E3B">
        <w:rPr>
          <w:rFonts w:cs="B Badr" w:hint="cs"/>
          <w:sz w:val="28"/>
          <w:szCs w:val="28"/>
          <w:rtl/>
        </w:rPr>
        <w:t xml:space="preserve">ی شود باید واجد تمام شروط باشد و فقط مانع در نفوذ از جانب رضایت باشد که بعد از الحاق رضا نافذ شود. حال اگر عقدی از شخصی که در حال هذیان گفتن است یا خواب است صادر شود این عقد با رضایت متأخر هم </w:t>
      </w:r>
      <w:r w:rsidR="00D32F57">
        <w:rPr>
          <w:rFonts w:cs="B Badr" w:hint="cs"/>
          <w:sz w:val="28"/>
          <w:szCs w:val="28"/>
          <w:rtl/>
        </w:rPr>
        <w:t>ت</w:t>
      </w:r>
      <w:r w:rsidRPr="00647E3B">
        <w:rPr>
          <w:rFonts w:cs="B Badr" w:hint="cs"/>
          <w:sz w:val="28"/>
          <w:szCs w:val="28"/>
          <w:rtl/>
        </w:rPr>
        <w:t>صحیح نمی شود چون ارکان آن تام نبوده و چنین اشخاصی اصلا قصد از آنها متمشی نمی شود.</w:t>
      </w:r>
      <w:r w:rsidR="00D32F57">
        <w:rPr>
          <w:rFonts w:cs="B Badr" w:hint="cs"/>
          <w:sz w:val="28"/>
          <w:szCs w:val="28"/>
          <w:rtl/>
        </w:rPr>
        <w:t xml:space="preserve"> </w:t>
      </w:r>
      <w:r w:rsidRPr="00647E3B">
        <w:rPr>
          <w:rFonts w:cs="B Badr" w:hint="cs"/>
          <w:sz w:val="28"/>
          <w:szCs w:val="28"/>
          <w:rtl/>
        </w:rPr>
        <w:t>پس عقد سکران که در روایت آمده است که با رضا</w:t>
      </w:r>
      <w:r w:rsidR="00D32F57">
        <w:rPr>
          <w:rFonts w:cs="B Badr" w:hint="cs"/>
          <w:sz w:val="28"/>
          <w:szCs w:val="28"/>
          <w:rtl/>
        </w:rPr>
        <w:t>یت متأخر تصحیح می شود دارای جمیع</w:t>
      </w:r>
      <w:r w:rsidRPr="00647E3B">
        <w:rPr>
          <w:rFonts w:cs="B Badr" w:hint="cs"/>
          <w:sz w:val="28"/>
          <w:szCs w:val="28"/>
          <w:rtl/>
        </w:rPr>
        <w:t xml:space="preserve"> شروط معتبره بوده است به جز</w:t>
      </w:r>
      <w:r w:rsidR="00D32F57">
        <w:rPr>
          <w:rFonts w:cs="B Badr" w:hint="cs"/>
          <w:sz w:val="28"/>
          <w:szCs w:val="28"/>
          <w:rtl/>
        </w:rPr>
        <w:t xml:space="preserve"> رضایت</w:t>
      </w:r>
      <w:r w:rsidRPr="00647E3B">
        <w:rPr>
          <w:rFonts w:cs="B Badr" w:hint="cs"/>
          <w:sz w:val="28"/>
          <w:szCs w:val="28"/>
          <w:rtl/>
        </w:rPr>
        <w:t xml:space="preserve"> </w:t>
      </w:r>
      <w:r w:rsidR="00D32F57">
        <w:rPr>
          <w:rFonts w:cs="B Badr" w:hint="cs"/>
          <w:sz w:val="28"/>
          <w:szCs w:val="28"/>
          <w:rtl/>
        </w:rPr>
        <w:t xml:space="preserve">و </w:t>
      </w:r>
      <w:r w:rsidRPr="00647E3B">
        <w:rPr>
          <w:rFonts w:cs="B Badr" w:hint="cs"/>
          <w:sz w:val="28"/>
          <w:szCs w:val="28"/>
          <w:rtl/>
        </w:rPr>
        <w:t xml:space="preserve">اینکه </w:t>
      </w:r>
      <w:r w:rsidR="00D32F57" w:rsidRPr="00647E3B">
        <w:rPr>
          <w:rFonts w:cs="B Badr" w:hint="cs"/>
          <w:sz w:val="28"/>
          <w:szCs w:val="28"/>
          <w:rtl/>
        </w:rPr>
        <w:t xml:space="preserve">در حال سکر </w:t>
      </w:r>
      <w:r w:rsidRPr="00647E3B">
        <w:rPr>
          <w:rFonts w:cs="B Badr" w:hint="cs"/>
          <w:sz w:val="28"/>
          <w:szCs w:val="28"/>
          <w:rtl/>
        </w:rPr>
        <w:t>رضایت</w:t>
      </w:r>
      <w:r w:rsidR="00D32F57">
        <w:rPr>
          <w:rFonts w:cs="B Badr" w:hint="cs"/>
          <w:sz w:val="28"/>
          <w:szCs w:val="28"/>
          <w:rtl/>
        </w:rPr>
        <w:t xml:space="preserve"> داشته </w:t>
      </w:r>
      <w:r w:rsidRPr="00647E3B">
        <w:rPr>
          <w:rFonts w:cs="B Badr" w:hint="cs"/>
          <w:sz w:val="28"/>
          <w:szCs w:val="28"/>
          <w:rtl/>
        </w:rPr>
        <w:t xml:space="preserve"> فایده ندارد و باید بعد از افاقه رضایت جدیدی ملحق شود</w:t>
      </w:r>
      <w:r w:rsidR="00D32F57">
        <w:rPr>
          <w:rFonts w:cs="B Badr" w:hint="cs"/>
          <w:sz w:val="28"/>
          <w:szCs w:val="28"/>
          <w:rtl/>
        </w:rPr>
        <w:t>.</w:t>
      </w:r>
      <w:r w:rsidRPr="00647E3B">
        <w:rPr>
          <w:rFonts w:cs="B Badr" w:hint="cs"/>
          <w:sz w:val="28"/>
          <w:szCs w:val="28"/>
          <w:rtl/>
        </w:rPr>
        <w:t xml:space="preserve"> مانند عقد سفیه که رضایت او در حال عقد فایده ندارد و باید رضایت ولی او ملحق به عقد شود تا نافذ شود. مرحوم صاحب جواهر</w:t>
      </w:r>
      <w:r w:rsidR="00D32F57">
        <w:rPr>
          <w:rStyle w:val="FootnoteReference"/>
          <w:rFonts w:cs="B Badr"/>
          <w:sz w:val="28"/>
          <w:szCs w:val="28"/>
          <w:rtl/>
        </w:rPr>
        <w:footnoteReference w:id="2"/>
      </w:r>
      <w:r w:rsidRPr="00647E3B">
        <w:rPr>
          <w:rFonts w:cs="B Badr" w:hint="cs"/>
          <w:sz w:val="28"/>
          <w:szCs w:val="28"/>
          <w:rtl/>
        </w:rPr>
        <w:t xml:space="preserve"> هم در توضیح کلام علامه</w:t>
      </w:r>
      <w:r w:rsidR="000B5DE6">
        <w:rPr>
          <w:rStyle w:val="FootnoteReference"/>
          <w:rFonts w:cs="B Badr"/>
          <w:sz w:val="28"/>
          <w:szCs w:val="28"/>
          <w:rtl/>
        </w:rPr>
        <w:footnoteReference w:id="3"/>
      </w:r>
      <w:r w:rsidRPr="00647E3B">
        <w:rPr>
          <w:rFonts w:cs="B Badr" w:hint="cs"/>
          <w:sz w:val="28"/>
          <w:szCs w:val="28"/>
          <w:rtl/>
        </w:rPr>
        <w:t xml:space="preserve"> که فرموده بود « عدم تحصیل » فرمودند منظور ایشان از عدم تحصیل، عدم تمشی قصد است. سکران هر چند از حیث عمومات عقود و ایقاعات مانعی در نفوذ عقد او نباشد ولی دلیل خاص می گوید که عقد او نافذ نیست.</w:t>
      </w:r>
    </w:p>
    <w:p w:rsidR="00616DB3" w:rsidRPr="00647E3B" w:rsidRDefault="00F34E45" w:rsidP="00F34E45">
      <w:pPr>
        <w:pStyle w:val="Heading1"/>
        <w:rPr>
          <w:rtl/>
        </w:rPr>
      </w:pPr>
      <w:bookmarkStart w:id="5" w:name="_Toc533978494"/>
      <w:r>
        <w:rPr>
          <w:rFonts w:hint="cs"/>
          <w:rtl/>
        </w:rPr>
        <w:t>اشکال به</w:t>
      </w:r>
      <w:r w:rsidR="00616DB3" w:rsidRPr="00647E3B">
        <w:rPr>
          <w:rFonts w:hint="cs"/>
          <w:rtl/>
        </w:rPr>
        <w:t xml:space="preserve"> صحیحه‌ی </w:t>
      </w:r>
      <w:r w:rsidR="00BE4544">
        <w:rPr>
          <w:rFonts w:hint="cs"/>
          <w:rtl/>
        </w:rPr>
        <w:t>ابن بزیع</w:t>
      </w:r>
      <w:bookmarkEnd w:id="5"/>
    </w:p>
    <w:p w:rsidR="00616DB3" w:rsidRPr="00647E3B" w:rsidRDefault="00616DB3" w:rsidP="00F34E45">
      <w:pPr>
        <w:pStyle w:val="NormalWeb"/>
        <w:bidi/>
        <w:jc w:val="both"/>
        <w:rPr>
          <w:rFonts w:cs="B Badr"/>
          <w:sz w:val="28"/>
          <w:szCs w:val="28"/>
          <w:rtl/>
        </w:rPr>
      </w:pPr>
      <w:r w:rsidRPr="00647E3B">
        <w:rPr>
          <w:rFonts w:cs="B Badr" w:hint="cs"/>
          <w:sz w:val="28"/>
          <w:szCs w:val="28"/>
          <w:rtl/>
        </w:rPr>
        <w:t>مشکلی که به ذهن می رسد این است که در صحیحه</w:t>
      </w:r>
      <w:r w:rsidR="00F34E45">
        <w:rPr>
          <w:rFonts w:cs="B Badr" w:hint="cs"/>
          <w:sz w:val="28"/>
          <w:szCs w:val="28"/>
          <w:rtl/>
        </w:rPr>
        <w:t>،</w:t>
      </w:r>
      <w:r w:rsidRPr="00647E3B">
        <w:rPr>
          <w:rFonts w:cs="B Badr" w:hint="cs"/>
          <w:sz w:val="28"/>
          <w:szCs w:val="28"/>
          <w:rtl/>
        </w:rPr>
        <w:t xml:space="preserve"> اقامه‌ی بعد از عقد را رضایت دانسته است. مشکل این کلام این است که مگر می شود اقامه‌ی زوجه با تخیل </w:t>
      </w:r>
      <w:r w:rsidR="00DD6E3A">
        <w:rPr>
          <w:rFonts w:cs="B Badr" w:hint="cs"/>
          <w:sz w:val="28"/>
          <w:szCs w:val="28"/>
          <w:rtl/>
        </w:rPr>
        <w:t xml:space="preserve">نفوذ </w:t>
      </w:r>
      <w:r w:rsidRPr="00647E3B">
        <w:rPr>
          <w:rFonts w:cs="B Badr" w:hint="cs"/>
          <w:sz w:val="28"/>
          <w:szCs w:val="28"/>
          <w:rtl/>
        </w:rPr>
        <w:t>عقد را رضایت دانست. در روایت آمده است « ففزعت » و در نسخه ای هم « ورعت » است که در هر صورت مفادش این است که اقامه‌ی او با تخیل نفوذ عقد است. گفتیم که عقود فضولی باید</w:t>
      </w:r>
      <w:r w:rsidR="001973E7">
        <w:rPr>
          <w:rFonts w:cs="B Badr" w:hint="cs"/>
          <w:sz w:val="28"/>
          <w:szCs w:val="28"/>
          <w:rtl/>
        </w:rPr>
        <w:t xml:space="preserve"> </w:t>
      </w:r>
      <w:r w:rsidRPr="00647E3B">
        <w:rPr>
          <w:rFonts w:cs="B Badr" w:hint="cs"/>
          <w:sz w:val="28"/>
          <w:szCs w:val="28"/>
          <w:rtl/>
        </w:rPr>
        <w:t>از همه‌ی جهات کامل باشد و فقط مشکل رضایت داشته باشد در حالی که در مورد رو</w:t>
      </w:r>
      <w:r w:rsidR="00F34E45">
        <w:rPr>
          <w:rFonts w:cs="B Badr" w:hint="cs"/>
          <w:sz w:val="28"/>
          <w:szCs w:val="28"/>
          <w:rtl/>
        </w:rPr>
        <w:t>ا</w:t>
      </w:r>
      <w:r w:rsidRPr="00647E3B">
        <w:rPr>
          <w:rFonts w:cs="B Badr" w:hint="cs"/>
          <w:sz w:val="28"/>
          <w:szCs w:val="28"/>
          <w:rtl/>
        </w:rPr>
        <w:t>یت تخیل نفوذ عقد بوده است</w:t>
      </w:r>
      <w:r w:rsidR="00F34E45">
        <w:rPr>
          <w:rFonts w:cs="B Badr" w:hint="cs"/>
          <w:sz w:val="28"/>
          <w:szCs w:val="28"/>
          <w:rtl/>
        </w:rPr>
        <w:t xml:space="preserve"> پس عقد جامع شرایطی نداشتیم</w:t>
      </w:r>
      <w:r w:rsidRPr="00647E3B">
        <w:rPr>
          <w:rFonts w:cs="B Badr" w:hint="cs"/>
          <w:sz w:val="28"/>
          <w:szCs w:val="28"/>
          <w:rtl/>
        </w:rPr>
        <w:t xml:space="preserve"> و رضایت بعد از تخیل نفوذ عقد فایده ای ندارد.</w:t>
      </w:r>
    </w:p>
    <w:p w:rsidR="00616DB3" w:rsidRPr="00647E3B" w:rsidRDefault="00616DB3" w:rsidP="00F34E45">
      <w:pPr>
        <w:pStyle w:val="Heading2"/>
        <w:rPr>
          <w:rtl/>
        </w:rPr>
      </w:pPr>
      <w:bookmarkStart w:id="6" w:name="_Toc533978495"/>
      <w:r w:rsidRPr="00647E3B">
        <w:rPr>
          <w:rFonts w:hint="cs"/>
          <w:rtl/>
        </w:rPr>
        <w:t>پاسخ صاحب جواهر به اشکال</w:t>
      </w:r>
      <w:bookmarkEnd w:id="6"/>
    </w:p>
    <w:p w:rsidR="00616DB3" w:rsidRPr="00647E3B" w:rsidRDefault="00616DB3" w:rsidP="00F34E45">
      <w:pPr>
        <w:pStyle w:val="NormalWeb"/>
        <w:bidi/>
        <w:jc w:val="both"/>
        <w:rPr>
          <w:rFonts w:cs="B Badr"/>
          <w:sz w:val="28"/>
          <w:szCs w:val="28"/>
          <w:rtl/>
        </w:rPr>
      </w:pPr>
      <w:r w:rsidRPr="00647E3B">
        <w:rPr>
          <w:rFonts w:cs="B Badr" w:hint="cs"/>
          <w:sz w:val="28"/>
          <w:szCs w:val="28"/>
          <w:rtl/>
        </w:rPr>
        <w:t>مرحوم صاحب جواهر در جواب از این اشکال فرموده است</w:t>
      </w:r>
      <w:r w:rsidR="00F34E45">
        <w:rPr>
          <w:rFonts w:cs="B Badr" w:hint="cs"/>
          <w:sz w:val="28"/>
          <w:szCs w:val="28"/>
          <w:rtl/>
        </w:rPr>
        <w:t xml:space="preserve"> «</w:t>
      </w:r>
      <w:r w:rsidRPr="00647E3B">
        <w:rPr>
          <w:rFonts w:cs="B Badr" w:hint="cs"/>
          <w:sz w:val="28"/>
          <w:szCs w:val="28"/>
          <w:rtl/>
        </w:rPr>
        <w:t xml:space="preserve"> اقامت </w:t>
      </w:r>
      <w:r w:rsidR="00F34E45">
        <w:rPr>
          <w:rFonts w:cs="B Badr" w:hint="cs"/>
          <w:sz w:val="28"/>
          <w:szCs w:val="28"/>
          <w:rtl/>
        </w:rPr>
        <w:t xml:space="preserve">» </w:t>
      </w:r>
      <w:r w:rsidRPr="00647E3B">
        <w:rPr>
          <w:rFonts w:cs="B Badr" w:hint="cs"/>
          <w:sz w:val="28"/>
          <w:szCs w:val="28"/>
          <w:rtl/>
        </w:rPr>
        <w:t xml:space="preserve">در روایت به معنای </w:t>
      </w:r>
      <w:r w:rsidR="00F34E45">
        <w:rPr>
          <w:rFonts w:cs="B Badr" w:hint="cs"/>
          <w:sz w:val="28"/>
          <w:szCs w:val="28"/>
          <w:rtl/>
        </w:rPr>
        <w:t xml:space="preserve">« </w:t>
      </w:r>
      <w:r w:rsidRPr="00647E3B">
        <w:rPr>
          <w:rFonts w:cs="B Badr" w:hint="cs"/>
          <w:sz w:val="28"/>
          <w:szCs w:val="28"/>
          <w:rtl/>
        </w:rPr>
        <w:t>رضیت</w:t>
      </w:r>
      <w:r w:rsidR="00F34E45">
        <w:rPr>
          <w:rFonts w:cs="B Badr" w:hint="cs"/>
          <w:sz w:val="28"/>
          <w:szCs w:val="28"/>
          <w:rtl/>
        </w:rPr>
        <w:t xml:space="preserve"> »</w:t>
      </w:r>
      <w:r w:rsidRPr="00647E3B">
        <w:rPr>
          <w:rFonts w:cs="B Badr" w:hint="cs"/>
          <w:sz w:val="28"/>
          <w:szCs w:val="28"/>
          <w:rtl/>
        </w:rPr>
        <w:t xml:space="preserve"> است به قرینه‌ی کلام امام</w:t>
      </w:r>
      <w:r w:rsidR="00F34E45">
        <w:rPr>
          <w:rFonts w:cs="B Badr" w:hint="cs"/>
          <w:sz w:val="28"/>
          <w:szCs w:val="28"/>
          <w:rtl/>
        </w:rPr>
        <w:t>،</w:t>
      </w:r>
      <w:r w:rsidRPr="00647E3B">
        <w:rPr>
          <w:rFonts w:cs="B Badr" w:hint="cs"/>
          <w:sz w:val="28"/>
          <w:szCs w:val="28"/>
          <w:rtl/>
        </w:rPr>
        <w:t xml:space="preserve"> و ظن به لزوم هم داعی برای رضایت عقد شده است ( مثلا در بعضی مواقع دختر حاضر به ازدواج با پسری نیست ولی </w:t>
      </w:r>
      <w:r w:rsidRPr="00647E3B">
        <w:rPr>
          <w:rFonts w:cs="B Badr" w:hint="cs"/>
          <w:sz w:val="28"/>
          <w:szCs w:val="28"/>
          <w:rtl/>
        </w:rPr>
        <w:lastRenderedPageBreak/>
        <w:t xml:space="preserve">پدرش او را اکراه می کند و این دختر وقتی خودش را مجبور به این ازدواج می بیند به خاطر </w:t>
      </w:r>
      <w:r w:rsidR="00F34E45">
        <w:rPr>
          <w:rFonts w:cs="B Badr" w:hint="cs"/>
          <w:sz w:val="28"/>
          <w:szCs w:val="28"/>
          <w:rtl/>
        </w:rPr>
        <w:t xml:space="preserve">اینکه </w:t>
      </w:r>
      <w:r w:rsidRPr="00647E3B">
        <w:rPr>
          <w:rFonts w:cs="B Badr" w:hint="cs"/>
          <w:sz w:val="28"/>
          <w:szCs w:val="28"/>
          <w:rtl/>
        </w:rPr>
        <w:t xml:space="preserve"> </w:t>
      </w:r>
      <w:r w:rsidR="002F519A">
        <w:rPr>
          <w:rFonts w:cs="B Badr" w:hint="cs"/>
          <w:sz w:val="28"/>
          <w:szCs w:val="28"/>
          <w:rtl/>
        </w:rPr>
        <w:t>عمل او</w:t>
      </w:r>
      <w:r w:rsidRPr="00647E3B">
        <w:rPr>
          <w:rFonts w:cs="B Badr" w:hint="cs"/>
          <w:sz w:val="28"/>
          <w:szCs w:val="28"/>
          <w:rtl/>
        </w:rPr>
        <w:t xml:space="preserve"> زنا نشود به عقد راضی می شود ) پس حالا که رضایت</w:t>
      </w:r>
      <w:r w:rsidR="00F34E45">
        <w:rPr>
          <w:rFonts w:cs="B Badr" w:hint="cs"/>
          <w:sz w:val="28"/>
          <w:szCs w:val="28"/>
          <w:rtl/>
        </w:rPr>
        <w:t>،</w:t>
      </w:r>
      <w:r w:rsidRPr="00647E3B">
        <w:rPr>
          <w:rFonts w:cs="B Badr" w:hint="cs"/>
          <w:sz w:val="28"/>
          <w:szCs w:val="28"/>
          <w:rtl/>
        </w:rPr>
        <w:t xml:space="preserve"> به داعی ظن لزوم شد دیگر اقامه</w:t>
      </w:r>
      <w:r w:rsidR="00F34E45">
        <w:rPr>
          <w:rFonts w:cs="B Badr" w:hint="cs"/>
          <w:sz w:val="28"/>
          <w:szCs w:val="28"/>
          <w:rtl/>
        </w:rPr>
        <w:t>،</w:t>
      </w:r>
      <w:r w:rsidRPr="00647E3B">
        <w:rPr>
          <w:rFonts w:cs="B Badr" w:hint="cs"/>
          <w:sz w:val="28"/>
          <w:szCs w:val="28"/>
          <w:rtl/>
        </w:rPr>
        <w:t xml:space="preserve"> به ظن و تخیل عقد نیست بلکه ظن و تخیل فقط داعی است و در حقیقت اقامه با رضایت همراه شده است.</w:t>
      </w:r>
    </w:p>
    <w:p w:rsidR="00616DB3" w:rsidRPr="00647E3B" w:rsidRDefault="00616DB3" w:rsidP="00616DB3">
      <w:pPr>
        <w:pStyle w:val="NormalWeb"/>
        <w:bidi/>
        <w:jc w:val="both"/>
        <w:rPr>
          <w:rFonts w:cs="B Badr"/>
          <w:sz w:val="28"/>
          <w:szCs w:val="28"/>
          <w:rtl/>
        </w:rPr>
      </w:pPr>
      <w:r w:rsidRPr="00647E3B">
        <w:rPr>
          <w:rFonts w:cs="B Badr" w:hint="cs"/>
          <w:sz w:val="28"/>
          <w:szCs w:val="28"/>
          <w:rtl/>
        </w:rPr>
        <w:t>در کلام بعضی از بزرگان آمده است که مورد روایت اقامتی است که مبتنی بر تخیل نفوذ عقد نکاح  است و در مورد خودش ما نمی دانیم چگونه صحیح است ولی از این روایت استفاده می شود که هر جا که سکران عقدی ببندد رضایت متأخر آن را نافذ می کند.</w:t>
      </w:r>
    </w:p>
    <w:p w:rsidR="00616DB3" w:rsidRPr="00647E3B" w:rsidRDefault="00616DB3" w:rsidP="00EA2E97">
      <w:pPr>
        <w:pStyle w:val="Heading1"/>
        <w:rPr>
          <w:rtl/>
        </w:rPr>
      </w:pPr>
      <w:bookmarkStart w:id="7" w:name="_Toc533978496"/>
      <w:r w:rsidRPr="00647E3B">
        <w:rPr>
          <w:rFonts w:hint="cs"/>
          <w:rtl/>
        </w:rPr>
        <w:t>کلام صاحب جواهر در مورد صحیحه‌ی ابن بزیع</w:t>
      </w:r>
      <w:bookmarkEnd w:id="7"/>
    </w:p>
    <w:p w:rsidR="00632032" w:rsidRDefault="00616DB3" w:rsidP="00EA2E97">
      <w:pPr>
        <w:pStyle w:val="NormalWeb"/>
        <w:bidi/>
        <w:jc w:val="both"/>
        <w:rPr>
          <w:rFonts w:cs="B Badr"/>
          <w:sz w:val="28"/>
          <w:szCs w:val="28"/>
          <w:rtl/>
        </w:rPr>
      </w:pPr>
      <w:r w:rsidRPr="00647E3B">
        <w:rPr>
          <w:rFonts w:cs="B Badr" w:hint="cs"/>
          <w:sz w:val="28"/>
          <w:szCs w:val="28"/>
          <w:rtl/>
        </w:rPr>
        <w:t xml:space="preserve">در کلام مرحوم صاحب جواهر کلامی آمده است که مراد از آن را من نمی فهمم. ایشان فرموده است عبارت </w:t>
      </w:r>
      <w:r w:rsidRPr="00EA2E97">
        <w:rPr>
          <w:rFonts w:cs="B Badr" w:hint="cs"/>
          <w:color w:val="008000"/>
          <w:sz w:val="28"/>
          <w:szCs w:val="28"/>
          <w:rtl/>
        </w:rPr>
        <w:t>« أَفَاقَتْ فَأَنْكَرَتْ‏ ذَلِكَ‏ ثُمَّ ظَنَّتْ أَنَّهُ يَلْزَمُهَا »</w:t>
      </w:r>
      <w:r w:rsidRPr="00647E3B">
        <w:rPr>
          <w:rFonts w:cs="B Badr" w:hint="cs"/>
          <w:sz w:val="28"/>
          <w:szCs w:val="28"/>
          <w:rtl/>
        </w:rPr>
        <w:t xml:space="preserve"> در کلام امام نیامده است بلکه در کلام سائل آمده است و جواب امام مطلق است و آن هم اینکه باید رضایت باشد. یعنی در کلام سائل است که اقامه</w:t>
      </w:r>
      <w:r w:rsidR="00EA2E97">
        <w:rPr>
          <w:rFonts w:cs="B Badr" w:hint="cs"/>
          <w:sz w:val="28"/>
          <w:szCs w:val="28"/>
          <w:rtl/>
        </w:rPr>
        <w:t>،</w:t>
      </w:r>
      <w:r w:rsidRPr="00647E3B">
        <w:rPr>
          <w:rFonts w:cs="B Badr" w:hint="cs"/>
          <w:sz w:val="28"/>
          <w:szCs w:val="28"/>
          <w:rtl/>
        </w:rPr>
        <w:t xml:space="preserve"> با فرض تخیل عقد آمده است ولی در کلام امام ا</w:t>
      </w:r>
      <w:r w:rsidR="00632032">
        <w:rPr>
          <w:rFonts w:cs="B Badr" w:hint="cs"/>
          <w:sz w:val="28"/>
          <w:szCs w:val="28"/>
          <w:rtl/>
        </w:rPr>
        <w:t>قامه با ضمیمه‌ی رضایت آمده است.</w:t>
      </w:r>
    </w:p>
    <w:p w:rsidR="00616DB3" w:rsidRPr="00647E3B" w:rsidRDefault="00632032" w:rsidP="00632032">
      <w:pPr>
        <w:pStyle w:val="NormalWeb"/>
        <w:bidi/>
        <w:jc w:val="both"/>
        <w:rPr>
          <w:rFonts w:cs="B Badr"/>
          <w:sz w:val="28"/>
          <w:szCs w:val="28"/>
        </w:rPr>
      </w:pPr>
      <w:r>
        <w:rPr>
          <w:rFonts w:cs="B Badr" w:hint="cs"/>
          <w:sz w:val="28"/>
          <w:szCs w:val="28"/>
          <w:rtl/>
        </w:rPr>
        <w:t>باید گفت آنچ</w:t>
      </w:r>
      <w:r w:rsidR="00616DB3" w:rsidRPr="00647E3B">
        <w:rPr>
          <w:rFonts w:cs="B Badr" w:hint="cs"/>
          <w:sz w:val="28"/>
          <w:szCs w:val="28"/>
          <w:rtl/>
        </w:rPr>
        <w:t>ه در کلام سائل آمده است مهم نیست و آن چیزی که در کلام امام آمده است اهمیت دارد.</w:t>
      </w:r>
      <w:r w:rsidR="00EA2E97">
        <w:rPr>
          <w:rFonts w:cs="B Badr" w:hint="cs"/>
          <w:sz w:val="28"/>
          <w:szCs w:val="28"/>
          <w:rtl/>
        </w:rPr>
        <w:t xml:space="preserve"> </w:t>
      </w:r>
      <w:r w:rsidR="00616DB3" w:rsidRPr="00647E3B">
        <w:rPr>
          <w:rFonts w:cs="B Badr" w:hint="cs"/>
          <w:sz w:val="28"/>
          <w:szCs w:val="28"/>
          <w:rtl/>
        </w:rPr>
        <w:t>من کلام ایشا</w:t>
      </w:r>
      <w:r w:rsidR="00EA2E97">
        <w:rPr>
          <w:rFonts w:cs="B Badr" w:hint="cs"/>
          <w:sz w:val="28"/>
          <w:szCs w:val="28"/>
          <w:rtl/>
        </w:rPr>
        <w:t>ن</w:t>
      </w:r>
      <w:r w:rsidR="00616DB3" w:rsidRPr="00647E3B">
        <w:rPr>
          <w:rFonts w:cs="B Badr" w:hint="cs"/>
          <w:sz w:val="28"/>
          <w:szCs w:val="28"/>
          <w:rtl/>
        </w:rPr>
        <w:t xml:space="preserve"> را نمی فهمم بعد از اینکه امام در صدد جواب سؤال سائل برآمده اند و فرض ا</w:t>
      </w:r>
      <w:r w:rsidR="00EA2E97">
        <w:rPr>
          <w:rFonts w:cs="B Badr" w:hint="cs"/>
          <w:sz w:val="28"/>
          <w:szCs w:val="28"/>
          <w:rtl/>
        </w:rPr>
        <w:t>و</w:t>
      </w:r>
      <w:r w:rsidR="00616DB3" w:rsidRPr="00647E3B">
        <w:rPr>
          <w:rFonts w:cs="B Badr" w:hint="cs"/>
          <w:sz w:val="28"/>
          <w:szCs w:val="28"/>
          <w:rtl/>
        </w:rPr>
        <w:t xml:space="preserve"> را پاسخ می دهند.</w:t>
      </w:r>
    </w:p>
    <w:p w:rsidR="00616DB3" w:rsidRPr="00647E3B" w:rsidRDefault="00616DB3" w:rsidP="00EA2E97">
      <w:pPr>
        <w:pStyle w:val="Heading1"/>
        <w:rPr>
          <w:rtl/>
        </w:rPr>
      </w:pPr>
      <w:bookmarkStart w:id="8" w:name="_Toc533978497"/>
      <w:r w:rsidRPr="00647E3B">
        <w:rPr>
          <w:rFonts w:hint="cs"/>
          <w:rtl/>
        </w:rPr>
        <w:t>اشکال صاحب ریاض به صحیحه‌ی ابن بزیع</w:t>
      </w:r>
      <w:bookmarkEnd w:id="8"/>
    </w:p>
    <w:p w:rsidR="00616DB3" w:rsidRPr="00647E3B" w:rsidRDefault="00616DB3" w:rsidP="00E9564F">
      <w:pPr>
        <w:jc w:val="both"/>
        <w:rPr>
          <w:sz w:val="28"/>
          <w:rtl/>
        </w:rPr>
      </w:pPr>
      <w:r w:rsidRPr="00647E3B">
        <w:rPr>
          <w:rFonts w:hint="cs"/>
          <w:sz w:val="28"/>
          <w:rtl/>
        </w:rPr>
        <w:t>مرحوم صاحب ریاض</w:t>
      </w:r>
      <w:r w:rsidR="00E9564F">
        <w:rPr>
          <w:rStyle w:val="FootnoteReference"/>
          <w:sz w:val="28"/>
          <w:rtl/>
        </w:rPr>
        <w:footnoteReference w:id="4"/>
      </w:r>
      <w:r w:rsidRPr="00647E3B">
        <w:rPr>
          <w:rFonts w:hint="cs"/>
          <w:sz w:val="28"/>
          <w:rtl/>
        </w:rPr>
        <w:t xml:space="preserve"> فرموده است که نمی</w:t>
      </w:r>
      <w:r w:rsidR="00EA2E97">
        <w:rPr>
          <w:rFonts w:hint="cs"/>
          <w:sz w:val="28"/>
          <w:rtl/>
        </w:rPr>
        <w:t xml:space="preserve"> </w:t>
      </w:r>
      <w:r w:rsidRPr="00647E3B">
        <w:rPr>
          <w:rFonts w:hint="cs"/>
          <w:sz w:val="28"/>
          <w:rtl/>
        </w:rPr>
        <w:t>توان به روایت ملتزم شد و آن را به فضولی ملحق کرد به دلیل اینکه در بحث عقد فضولی شرط است که بین ایجاب و قبول رد متخلل نشده باشد در حالی که در مورد روایت رد متخلل شده است زیرا در روایت آمده است « فانکرت » پس این صحیحه با قواعد سازگار نیست.</w:t>
      </w:r>
    </w:p>
    <w:p w:rsidR="00616DB3" w:rsidRPr="00647E3B" w:rsidRDefault="00616DB3" w:rsidP="00E9564F">
      <w:pPr>
        <w:pStyle w:val="Heading2"/>
        <w:rPr>
          <w:rtl/>
        </w:rPr>
      </w:pPr>
      <w:bookmarkStart w:id="9" w:name="_Toc533978498"/>
      <w:r w:rsidRPr="00647E3B">
        <w:rPr>
          <w:rFonts w:hint="cs"/>
          <w:rtl/>
        </w:rPr>
        <w:t>اشکال استاد به صاحب ریاض</w:t>
      </w:r>
      <w:bookmarkEnd w:id="9"/>
    </w:p>
    <w:p w:rsidR="00616DB3" w:rsidRPr="00647E3B" w:rsidRDefault="00616DB3" w:rsidP="004C4ED3">
      <w:pPr>
        <w:jc w:val="both"/>
        <w:rPr>
          <w:sz w:val="28"/>
          <w:rtl/>
        </w:rPr>
      </w:pPr>
      <w:r w:rsidRPr="00647E3B">
        <w:rPr>
          <w:rFonts w:hint="cs"/>
          <w:sz w:val="28"/>
          <w:rtl/>
        </w:rPr>
        <w:t xml:space="preserve">این کلام از ایشان از غرائب است و کلام ایشان اجتهاد در مقابل نص است. </w:t>
      </w:r>
      <w:r w:rsidR="009F2DC0" w:rsidRPr="00647E3B">
        <w:rPr>
          <w:rFonts w:hint="cs"/>
          <w:sz w:val="28"/>
          <w:rtl/>
        </w:rPr>
        <w:t xml:space="preserve">حتی اگر فرض شود که </w:t>
      </w:r>
      <w:r w:rsidR="009F2DC0">
        <w:rPr>
          <w:rFonts w:hint="cs"/>
          <w:sz w:val="28"/>
          <w:rtl/>
        </w:rPr>
        <w:t xml:space="preserve">« </w:t>
      </w:r>
      <w:r w:rsidR="009F2DC0" w:rsidRPr="00647E3B">
        <w:rPr>
          <w:rFonts w:hint="cs"/>
          <w:sz w:val="28"/>
          <w:rtl/>
        </w:rPr>
        <w:t>انکرت</w:t>
      </w:r>
      <w:r w:rsidR="009F2DC0">
        <w:rPr>
          <w:rFonts w:hint="cs"/>
          <w:sz w:val="28"/>
          <w:rtl/>
        </w:rPr>
        <w:t xml:space="preserve"> »</w:t>
      </w:r>
      <w:r w:rsidR="009F2DC0" w:rsidRPr="00647E3B">
        <w:rPr>
          <w:rFonts w:hint="cs"/>
          <w:sz w:val="28"/>
          <w:rtl/>
        </w:rPr>
        <w:t xml:space="preserve"> به معنای </w:t>
      </w:r>
      <w:r w:rsidR="009F2DC0">
        <w:rPr>
          <w:rFonts w:hint="cs"/>
          <w:sz w:val="28"/>
          <w:rtl/>
        </w:rPr>
        <w:t xml:space="preserve">« </w:t>
      </w:r>
      <w:r w:rsidR="009F2DC0" w:rsidRPr="00647E3B">
        <w:rPr>
          <w:rFonts w:hint="cs"/>
          <w:sz w:val="28"/>
          <w:rtl/>
        </w:rPr>
        <w:t>ردت</w:t>
      </w:r>
      <w:r w:rsidR="009F2DC0">
        <w:rPr>
          <w:rFonts w:hint="cs"/>
          <w:sz w:val="28"/>
          <w:rtl/>
        </w:rPr>
        <w:t xml:space="preserve"> »</w:t>
      </w:r>
      <w:r w:rsidR="009F2DC0" w:rsidRPr="00647E3B">
        <w:rPr>
          <w:rFonts w:hint="cs"/>
          <w:sz w:val="28"/>
          <w:rtl/>
        </w:rPr>
        <w:t xml:space="preserve"> باشد </w:t>
      </w:r>
      <w:r w:rsidRPr="00647E3B">
        <w:rPr>
          <w:rFonts w:hint="cs"/>
          <w:sz w:val="28"/>
          <w:rtl/>
        </w:rPr>
        <w:t>مگر در</w:t>
      </w:r>
      <w:r w:rsidR="00646F38">
        <w:rPr>
          <w:rFonts w:hint="cs"/>
          <w:sz w:val="28"/>
          <w:rtl/>
        </w:rPr>
        <w:t xml:space="preserve"> مورد رد عقد فضولی</w:t>
      </w:r>
      <w:r w:rsidR="005800EF">
        <w:rPr>
          <w:rFonts w:hint="cs"/>
          <w:sz w:val="28"/>
          <w:rtl/>
        </w:rPr>
        <w:t>،</w:t>
      </w:r>
      <w:r w:rsidRPr="00647E3B">
        <w:rPr>
          <w:rFonts w:hint="cs"/>
          <w:sz w:val="28"/>
          <w:rtl/>
        </w:rPr>
        <w:t xml:space="preserve"> آیه یا روایتی بیان شده است</w:t>
      </w:r>
      <w:r w:rsidR="004E3D8B">
        <w:rPr>
          <w:rFonts w:hint="cs"/>
          <w:sz w:val="28"/>
          <w:rtl/>
        </w:rPr>
        <w:t xml:space="preserve"> که اجازه متاخر از رد مصحح عقد نیست</w:t>
      </w:r>
      <w:r w:rsidRPr="00647E3B">
        <w:rPr>
          <w:rFonts w:hint="cs"/>
          <w:sz w:val="28"/>
          <w:rtl/>
        </w:rPr>
        <w:t>.</w:t>
      </w:r>
      <w:r w:rsidR="009F2DC0">
        <w:rPr>
          <w:rFonts w:hint="cs"/>
          <w:sz w:val="28"/>
          <w:rtl/>
        </w:rPr>
        <w:t xml:space="preserve"> </w:t>
      </w:r>
      <w:r w:rsidRPr="00647E3B">
        <w:rPr>
          <w:rFonts w:hint="cs"/>
          <w:sz w:val="28"/>
          <w:rtl/>
        </w:rPr>
        <w:t>در جایی که رضایت متأخر</w:t>
      </w:r>
      <w:r w:rsidR="000D199B">
        <w:rPr>
          <w:rFonts w:hint="cs"/>
          <w:sz w:val="28"/>
          <w:rtl/>
        </w:rPr>
        <w:t xml:space="preserve"> از رد</w:t>
      </w:r>
      <w:r w:rsidRPr="00647E3B">
        <w:rPr>
          <w:rFonts w:hint="cs"/>
          <w:sz w:val="28"/>
          <w:rtl/>
        </w:rPr>
        <w:t xml:space="preserve"> صالح برای تنفیذ نیست </w:t>
      </w:r>
      <w:r w:rsidR="008E4906">
        <w:rPr>
          <w:rFonts w:hint="cs"/>
          <w:sz w:val="28"/>
          <w:rtl/>
        </w:rPr>
        <w:t>علی القاعده</w:t>
      </w:r>
      <w:r w:rsidRPr="00647E3B">
        <w:rPr>
          <w:rFonts w:hint="cs"/>
          <w:sz w:val="28"/>
          <w:rtl/>
        </w:rPr>
        <w:t xml:space="preserve"> است </w:t>
      </w:r>
      <w:r w:rsidR="004C4ED3">
        <w:rPr>
          <w:rFonts w:hint="cs"/>
          <w:sz w:val="28"/>
          <w:rtl/>
        </w:rPr>
        <w:t xml:space="preserve">چون با رد قبل از اجازه عقد از اهلیت تنفیذ متاخر خارج </w:t>
      </w:r>
      <w:r w:rsidR="004C4ED3">
        <w:rPr>
          <w:rFonts w:hint="cs"/>
          <w:sz w:val="28"/>
          <w:rtl/>
        </w:rPr>
        <w:lastRenderedPageBreak/>
        <w:t xml:space="preserve">می شود. </w:t>
      </w:r>
      <w:r w:rsidRPr="00647E3B">
        <w:rPr>
          <w:rFonts w:hint="cs"/>
          <w:sz w:val="28"/>
          <w:rtl/>
        </w:rPr>
        <w:t>ولی حالا اگر شارع بگوید اینجا عقد صدق می کند چه اشکالی دارد.</w:t>
      </w:r>
      <w:r w:rsidR="00FC4415">
        <w:rPr>
          <w:rFonts w:hint="cs"/>
          <w:sz w:val="28"/>
          <w:rtl/>
        </w:rPr>
        <w:t xml:space="preserve"> </w:t>
      </w:r>
      <w:r w:rsidRPr="00647E3B">
        <w:rPr>
          <w:rFonts w:hint="cs"/>
          <w:sz w:val="28"/>
          <w:rtl/>
        </w:rPr>
        <w:t>مضافا بر اینکه</w:t>
      </w:r>
      <w:r w:rsidR="00FC4415">
        <w:rPr>
          <w:rFonts w:hint="cs"/>
          <w:sz w:val="28"/>
          <w:rtl/>
        </w:rPr>
        <w:t xml:space="preserve"> « </w:t>
      </w:r>
      <w:r w:rsidR="00FC4415" w:rsidRPr="00647E3B">
        <w:rPr>
          <w:rFonts w:hint="cs"/>
          <w:sz w:val="28"/>
          <w:rtl/>
        </w:rPr>
        <w:t>انکرت</w:t>
      </w:r>
      <w:r w:rsidR="00FC4415">
        <w:rPr>
          <w:rFonts w:hint="cs"/>
          <w:sz w:val="28"/>
          <w:rtl/>
        </w:rPr>
        <w:t xml:space="preserve"> »</w:t>
      </w:r>
      <w:r w:rsidR="00FC4415" w:rsidRPr="00647E3B">
        <w:rPr>
          <w:rFonts w:hint="cs"/>
          <w:sz w:val="28"/>
          <w:rtl/>
        </w:rPr>
        <w:t xml:space="preserve"> </w:t>
      </w:r>
      <w:r w:rsidR="00FC4415">
        <w:rPr>
          <w:rFonts w:hint="cs"/>
          <w:sz w:val="28"/>
          <w:rtl/>
        </w:rPr>
        <w:t>که</w:t>
      </w:r>
      <w:r w:rsidRPr="00647E3B">
        <w:rPr>
          <w:rFonts w:hint="cs"/>
          <w:sz w:val="28"/>
          <w:rtl/>
        </w:rPr>
        <w:t xml:space="preserve"> در روایت آمده به معنای </w:t>
      </w:r>
      <w:r w:rsidR="00FC4415">
        <w:rPr>
          <w:rFonts w:hint="cs"/>
          <w:sz w:val="28"/>
          <w:rtl/>
        </w:rPr>
        <w:t xml:space="preserve">« </w:t>
      </w:r>
      <w:r w:rsidR="00FC4415" w:rsidRPr="00647E3B">
        <w:rPr>
          <w:rFonts w:hint="cs"/>
          <w:sz w:val="28"/>
          <w:rtl/>
        </w:rPr>
        <w:t>ردت</w:t>
      </w:r>
      <w:r w:rsidR="00FC4415">
        <w:rPr>
          <w:rFonts w:hint="cs"/>
          <w:sz w:val="28"/>
          <w:rtl/>
        </w:rPr>
        <w:t xml:space="preserve"> »</w:t>
      </w:r>
      <w:r w:rsidRPr="00647E3B">
        <w:rPr>
          <w:rFonts w:hint="cs"/>
          <w:sz w:val="28"/>
          <w:rtl/>
        </w:rPr>
        <w:t xml:space="preserve"> نیست بلکه فقط گفته است من عقدی نبستم و حافظه‌ی </w:t>
      </w:r>
      <w:r w:rsidR="00FC4415">
        <w:rPr>
          <w:rFonts w:hint="cs"/>
          <w:sz w:val="28"/>
          <w:rtl/>
        </w:rPr>
        <w:t>این شخص مست ضعیف  شده</w:t>
      </w:r>
      <w:r w:rsidRPr="00647E3B">
        <w:rPr>
          <w:rFonts w:hint="cs"/>
          <w:sz w:val="28"/>
          <w:rtl/>
        </w:rPr>
        <w:t xml:space="preserve"> و فراموش </w:t>
      </w:r>
      <w:r w:rsidR="00FC4415">
        <w:rPr>
          <w:rFonts w:hint="cs"/>
          <w:sz w:val="28"/>
          <w:rtl/>
        </w:rPr>
        <w:t>کرده</w:t>
      </w:r>
      <w:r w:rsidRPr="00647E3B">
        <w:rPr>
          <w:rFonts w:hint="cs"/>
          <w:sz w:val="28"/>
          <w:rtl/>
        </w:rPr>
        <w:t xml:space="preserve"> که عقدی بسته یا نه؟ انکار</w:t>
      </w:r>
      <w:r w:rsidR="00AD5AE4">
        <w:rPr>
          <w:rFonts w:hint="cs"/>
          <w:sz w:val="28"/>
          <w:rtl/>
        </w:rPr>
        <w:t xml:space="preserve"> و رد</w:t>
      </w:r>
      <w:r w:rsidRPr="00647E3B">
        <w:rPr>
          <w:rFonts w:hint="cs"/>
          <w:sz w:val="28"/>
          <w:rtl/>
        </w:rPr>
        <w:t xml:space="preserve"> در موردی است که علم دارد ولی سکران که علم ندارد و در حال مستی حافظه اش ضعیف می شود. </w:t>
      </w:r>
      <w:r w:rsidRPr="00647E3B">
        <w:rPr>
          <w:rFonts w:ascii="Times New Roman" w:eastAsia="Times New Roman" w:hAnsi="Times New Roman"/>
          <w:sz w:val="28"/>
          <w:rtl/>
        </w:rPr>
        <w:t>بنابراین انشاء رد نکرده است بلکه از عدم وقوع عقد خبر می‌دهد و بعد ظن پیدا کرد که شاید آنچه واقع شده لازم باشد و راضی به زندگی با مرد شد</w:t>
      </w:r>
      <w:r w:rsidRPr="00647E3B">
        <w:rPr>
          <w:rFonts w:ascii="Times New Roman" w:eastAsia="Times New Roman" w:hAnsi="Times New Roman"/>
          <w:sz w:val="28"/>
        </w:rPr>
        <w:t>.</w:t>
      </w:r>
      <w:r w:rsidRPr="00647E3B">
        <w:rPr>
          <w:rFonts w:hint="cs"/>
          <w:sz w:val="28"/>
          <w:rtl/>
        </w:rPr>
        <w:t xml:space="preserve"> پس کلام صاحب ریاض مصداق بارز اجتهاد در مقابل نص است.</w:t>
      </w:r>
      <w:r w:rsidR="00FC4415">
        <w:rPr>
          <w:rFonts w:hint="cs"/>
          <w:sz w:val="28"/>
          <w:rtl/>
        </w:rPr>
        <w:t xml:space="preserve"> </w:t>
      </w:r>
      <w:r w:rsidRPr="00647E3B">
        <w:rPr>
          <w:rFonts w:hint="cs"/>
          <w:sz w:val="28"/>
          <w:rtl/>
        </w:rPr>
        <w:t>بعد از این</w:t>
      </w:r>
      <w:r w:rsidR="00FC4415">
        <w:rPr>
          <w:rFonts w:hint="cs"/>
          <w:sz w:val="28"/>
          <w:rtl/>
        </w:rPr>
        <w:t>،</w:t>
      </w:r>
      <w:r w:rsidRPr="00647E3B">
        <w:rPr>
          <w:rFonts w:hint="cs"/>
          <w:sz w:val="28"/>
          <w:rtl/>
        </w:rPr>
        <w:t xml:space="preserve"> صاحب ریاض می فرماید یا باید روایت را رد کرد و یا حمل کرد بر کلام علامه در مختلف که بگوئیم مراد از عقد سکران عقدی </w:t>
      </w:r>
      <w:r w:rsidR="00FC4415">
        <w:rPr>
          <w:rFonts w:hint="cs"/>
          <w:sz w:val="28"/>
          <w:rtl/>
        </w:rPr>
        <w:t>است که از او قصد متمشی شده است،</w:t>
      </w:r>
      <w:r w:rsidRPr="00647E3B">
        <w:rPr>
          <w:rFonts w:hint="cs"/>
          <w:sz w:val="28"/>
          <w:rtl/>
        </w:rPr>
        <w:t xml:space="preserve"> هرچند بعید است ولی متعین است. ولی صاحب جواهر می فرماید ظهور روایت همین کلام علامه هست و هیچ بعدی هم ندارد. و ثانیا روایت اطلاق دارد و قابلیت تقیید س</w:t>
      </w:r>
      <w:r w:rsidR="00FC4415">
        <w:rPr>
          <w:rFonts w:hint="cs"/>
          <w:sz w:val="28"/>
          <w:rtl/>
        </w:rPr>
        <w:t>کران به اینکه قصد از او متمشی</w:t>
      </w:r>
      <w:r w:rsidRPr="00647E3B">
        <w:rPr>
          <w:rFonts w:hint="cs"/>
          <w:sz w:val="28"/>
          <w:rtl/>
        </w:rPr>
        <w:t xml:space="preserve"> شده است را دارد.</w:t>
      </w:r>
    </w:p>
    <w:p w:rsidR="00616DB3" w:rsidRPr="00647E3B" w:rsidRDefault="00616DB3" w:rsidP="00FC4415">
      <w:pPr>
        <w:pStyle w:val="Heading1"/>
        <w:rPr>
          <w:rtl/>
        </w:rPr>
      </w:pPr>
      <w:bookmarkStart w:id="10" w:name="_Toc533978499"/>
      <w:r w:rsidRPr="00647E3B">
        <w:rPr>
          <w:rFonts w:hint="cs"/>
          <w:rtl/>
        </w:rPr>
        <w:t>کلام شهید ثانی در مورد صحیحه‌ی ابن بزیع</w:t>
      </w:r>
      <w:bookmarkEnd w:id="10"/>
    </w:p>
    <w:p w:rsidR="00616DB3" w:rsidRPr="00647E3B" w:rsidRDefault="00616DB3" w:rsidP="007D45CA">
      <w:pPr>
        <w:jc w:val="both"/>
        <w:rPr>
          <w:sz w:val="28"/>
          <w:rtl/>
        </w:rPr>
      </w:pPr>
      <w:r w:rsidRPr="00647E3B">
        <w:rPr>
          <w:rFonts w:hint="cs"/>
          <w:sz w:val="28"/>
          <w:rtl/>
        </w:rPr>
        <w:t>شهید ثانی</w:t>
      </w:r>
      <w:r w:rsidR="0068799E">
        <w:rPr>
          <w:rStyle w:val="FootnoteReference"/>
          <w:sz w:val="28"/>
          <w:rtl/>
        </w:rPr>
        <w:footnoteReference w:id="5"/>
      </w:r>
      <w:r w:rsidR="007D45CA">
        <w:rPr>
          <w:rFonts w:hint="cs"/>
          <w:sz w:val="28"/>
          <w:rtl/>
        </w:rPr>
        <w:t xml:space="preserve"> </w:t>
      </w:r>
      <w:r w:rsidRPr="00647E3B">
        <w:rPr>
          <w:rFonts w:hint="cs"/>
          <w:sz w:val="28"/>
          <w:rtl/>
        </w:rPr>
        <w:t>و بزرگان دیگری مانند محقق کرکی</w:t>
      </w:r>
      <w:r w:rsidR="0068799E">
        <w:rPr>
          <w:rStyle w:val="FootnoteReference"/>
          <w:sz w:val="28"/>
          <w:rtl/>
        </w:rPr>
        <w:footnoteReference w:id="6"/>
      </w:r>
      <w:r w:rsidRPr="00647E3B">
        <w:rPr>
          <w:rFonts w:hint="cs"/>
          <w:sz w:val="28"/>
          <w:rtl/>
        </w:rPr>
        <w:t xml:space="preserve"> فرموده اند که این روایت را نمی توان بر جایی حمل کرد که سکران از او قصد متمشی می شود زیرا اگر از او قصد متمشی شود دیگر نیاز به رضایت متأخر نیست.</w:t>
      </w:r>
    </w:p>
    <w:p w:rsidR="00616DB3" w:rsidRPr="00647E3B" w:rsidRDefault="00616DB3" w:rsidP="0068799E">
      <w:pPr>
        <w:pStyle w:val="Heading2"/>
        <w:rPr>
          <w:rtl/>
        </w:rPr>
      </w:pPr>
      <w:bookmarkStart w:id="11" w:name="_Toc533978500"/>
      <w:r w:rsidRPr="00647E3B">
        <w:rPr>
          <w:rFonts w:hint="cs"/>
          <w:rtl/>
        </w:rPr>
        <w:t>اشکال استاد به شهید ثانی</w:t>
      </w:r>
      <w:bookmarkEnd w:id="11"/>
      <w:r w:rsidRPr="00647E3B">
        <w:rPr>
          <w:rFonts w:hint="cs"/>
          <w:rtl/>
        </w:rPr>
        <w:t xml:space="preserve"> </w:t>
      </w:r>
    </w:p>
    <w:p w:rsidR="00616DB3" w:rsidRPr="00647E3B" w:rsidRDefault="00616DB3" w:rsidP="0068799E">
      <w:pPr>
        <w:jc w:val="both"/>
        <w:rPr>
          <w:sz w:val="28"/>
          <w:rtl/>
        </w:rPr>
      </w:pPr>
      <w:r w:rsidRPr="00647E3B">
        <w:rPr>
          <w:rFonts w:hint="cs"/>
          <w:sz w:val="28"/>
          <w:rtl/>
        </w:rPr>
        <w:t>این کلام هم از عجائب است زیرا شما چطور می گوئید اگر قصد متمشی شود دیگر نیاز به رضایت متأخر ندارد و نمی توانید فرض کنید که عقد صادر شود و</w:t>
      </w:r>
      <w:r w:rsidR="00754A04">
        <w:rPr>
          <w:rFonts w:hint="cs"/>
          <w:sz w:val="28"/>
          <w:rtl/>
        </w:rPr>
        <w:t xml:space="preserve"> قصد هم باشد ولی نیاز به رضایت متاخر </w:t>
      </w:r>
      <w:r w:rsidRPr="00647E3B">
        <w:rPr>
          <w:rFonts w:hint="cs"/>
          <w:sz w:val="28"/>
          <w:rtl/>
        </w:rPr>
        <w:t>داشته باشد</w:t>
      </w:r>
      <w:r w:rsidR="0068799E">
        <w:rPr>
          <w:rFonts w:hint="cs"/>
          <w:sz w:val="28"/>
          <w:rtl/>
        </w:rPr>
        <w:t>.</w:t>
      </w:r>
      <w:r w:rsidRPr="00647E3B">
        <w:rPr>
          <w:rFonts w:hint="cs"/>
          <w:sz w:val="28"/>
          <w:rtl/>
        </w:rPr>
        <w:t xml:space="preserve"> مگر از سفیه</w:t>
      </w:r>
      <w:r w:rsidR="0068799E">
        <w:rPr>
          <w:rFonts w:hint="cs"/>
          <w:sz w:val="28"/>
          <w:rtl/>
        </w:rPr>
        <w:t xml:space="preserve"> و صبی</w:t>
      </w:r>
      <w:r w:rsidRPr="00647E3B">
        <w:rPr>
          <w:rFonts w:hint="cs"/>
          <w:sz w:val="28"/>
          <w:rtl/>
        </w:rPr>
        <w:t xml:space="preserve"> عقد با قصد صادر نمی شود ولی آیا آنجا ملتزم می شوید صرف اینکه عقدی با قصد صادر شده است نیاز به رضایت ولی سفیه ندارد. شما به کدام آیه یا روایت استناد دا</w:t>
      </w:r>
      <w:r w:rsidR="0068799E">
        <w:rPr>
          <w:rFonts w:hint="cs"/>
          <w:sz w:val="28"/>
          <w:rtl/>
        </w:rPr>
        <w:t>د</w:t>
      </w:r>
      <w:r w:rsidRPr="00647E3B">
        <w:rPr>
          <w:rFonts w:hint="cs"/>
          <w:sz w:val="28"/>
          <w:rtl/>
        </w:rPr>
        <w:t>ید که عقدی که به همراه قصد باشد نیاز به رضایت متأخر ندارد. حتی اگر آیه ای هم باشد اطلاق دارد و حضرت در این روایت می فرماید باید رضایت متأخر باشد پس این روایت مقید آن می شود.</w:t>
      </w:r>
      <w:r w:rsidR="0068799E">
        <w:rPr>
          <w:rFonts w:hint="cs"/>
          <w:sz w:val="28"/>
          <w:rtl/>
        </w:rPr>
        <w:t xml:space="preserve"> این هم اجتهاد در مقابل نص است.</w:t>
      </w:r>
    </w:p>
    <w:p w:rsidR="00616DB3" w:rsidRPr="00647E3B" w:rsidRDefault="00616DB3" w:rsidP="0068799E">
      <w:pPr>
        <w:pStyle w:val="Heading1"/>
        <w:rPr>
          <w:rtl/>
        </w:rPr>
      </w:pPr>
      <w:bookmarkStart w:id="12" w:name="_Toc533978501"/>
      <w:r w:rsidRPr="00647E3B">
        <w:rPr>
          <w:rFonts w:hint="cs"/>
          <w:rtl/>
        </w:rPr>
        <w:lastRenderedPageBreak/>
        <w:t>کلام بعض بزرگان در مورد صحیحه‌ی ابن بزیع</w:t>
      </w:r>
      <w:bookmarkEnd w:id="12"/>
    </w:p>
    <w:p w:rsidR="00616DB3" w:rsidRPr="00647E3B" w:rsidRDefault="00616DB3" w:rsidP="00515296">
      <w:pPr>
        <w:jc w:val="both"/>
        <w:rPr>
          <w:sz w:val="28"/>
          <w:rtl/>
        </w:rPr>
      </w:pPr>
      <w:r w:rsidRPr="00647E3B">
        <w:rPr>
          <w:rFonts w:hint="cs"/>
          <w:sz w:val="28"/>
          <w:rtl/>
        </w:rPr>
        <w:t>بعضی بزرگان</w:t>
      </w:r>
      <w:r w:rsidR="002C126D">
        <w:rPr>
          <w:rStyle w:val="FootnoteReference"/>
          <w:sz w:val="28"/>
          <w:rtl/>
        </w:rPr>
        <w:footnoteReference w:id="7"/>
      </w:r>
      <w:r w:rsidRPr="00647E3B">
        <w:rPr>
          <w:rFonts w:hint="cs"/>
          <w:sz w:val="28"/>
          <w:rtl/>
        </w:rPr>
        <w:t xml:space="preserve"> فرموده اند که این روایت در مقام حکم ظاهری است یعنی</w:t>
      </w:r>
      <w:r w:rsidR="00912DA9">
        <w:rPr>
          <w:rFonts w:hint="cs"/>
          <w:sz w:val="28"/>
          <w:rtl/>
        </w:rPr>
        <w:t xml:space="preserve"> جایی که</w:t>
      </w:r>
      <w:r w:rsidRPr="00647E3B">
        <w:rPr>
          <w:rFonts w:hint="cs"/>
          <w:sz w:val="28"/>
          <w:rtl/>
        </w:rPr>
        <w:t xml:space="preserve"> معلوم نیست این زن مست بوده باشد و فقط در مقابل شوهر ادعا می کند که مست بوده تا بلکه بتواند عقد ازدواج را بر هم بزند.</w:t>
      </w:r>
      <w:r w:rsidR="004557C4">
        <w:rPr>
          <w:rFonts w:hint="cs"/>
          <w:sz w:val="28"/>
          <w:rtl/>
        </w:rPr>
        <w:t xml:space="preserve"> </w:t>
      </w:r>
      <w:r w:rsidR="00515296">
        <w:rPr>
          <w:rFonts w:hint="cs"/>
          <w:sz w:val="28"/>
          <w:rtl/>
        </w:rPr>
        <w:t xml:space="preserve">فرض ایشان هم این بوده که </w:t>
      </w:r>
      <w:r w:rsidRPr="00647E3B">
        <w:rPr>
          <w:rFonts w:hint="cs"/>
          <w:sz w:val="28"/>
          <w:rtl/>
        </w:rPr>
        <w:t xml:space="preserve">سکران یا از او قصد متمشی نمی شود و یا اگر هم صادر شود عقد او قابل تنفیذ نیست مانند مجنون. پس </w:t>
      </w:r>
      <w:r w:rsidR="005A1FAF">
        <w:rPr>
          <w:rFonts w:hint="cs"/>
          <w:sz w:val="28"/>
          <w:rtl/>
        </w:rPr>
        <w:t xml:space="preserve">باید </w:t>
      </w:r>
      <w:r w:rsidRPr="00647E3B">
        <w:rPr>
          <w:rFonts w:hint="cs"/>
          <w:sz w:val="28"/>
          <w:rtl/>
        </w:rPr>
        <w:t xml:space="preserve">روایت </w:t>
      </w:r>
      <w:r w:rsidR="005A1FAF">
        <w:rPr>
          <w:rFonts w:hint="cs"/>
          <w:sz w:val="28"/>
          <w:rtl/>
        </w:rPr>
        <w:t xml:space="preserve">را </w:t>
      </w:r>
      <w:r w:rsidR="00FB293F" w:rsidRPr="00647E3B">
        <w:rPr>
          <w:rFonts w:hint="cs"/>
          <w:sz w:val="28"/>
          <w:rtl/>
        </w:rPr>
        <w:t>بر ادعای سکر</w:t>
      </w:r>
      <w:r w:rsidR="00126D3B">
        <w:rPr>
          <w:rFonts w:hint="cs"/>
          <w:sz w:val="28"/>
          <w:rtl/>
        </w:rPr>
        <w:t xml:space="preserve"> حمل کرد.</w:t>
      </w:r>
    </w:p>
    <w:p w:rsidR="00616DB3" w:rsidRPr="00647E3B" w:rsidRDefault="00616DB3" w:rsidP="00630DB0">
      <w:pPr>
        <w:pStyle w:val="Heading1"/>
        <w:rPr>
          <w:rtl/>
        </w:rPr>
      </w:pPr>
      <w:bookmarkStart w:id="13" w:name="_Toc533978502"/>
      <w:r w:rsidRPr="00647E3B">
        <w:rPr>
          <w:rFonts w:hint="cs"/>
          <w:rtl/>
        </w:rPr>
        <w:t>کلام سید یزدی در مورد صحیحه‌ی ابن بزیع</w:t>
      </w:r>
      <w:bookmarkEnd w:id="13"/>
    </w:p>
    <w:p w:rsidR="00616DB3" w:rsidRPr="00647E3B" w:rsidRDefault="00630DB0" w:rsidP="00616DB3">
      <w:pPr>
        <w:jc w:val="both"/>
        <w:rPr>
          <w:sz w:val="28"/>
          <w:rtl/>
        </w:rPr>
      </w:pPr>
      <w:r>
        <w:rPr>
          <w:rFonts w:hint="cs"/>
          <w:sz w:val="28"/>
          <w:rtl/>
        </w:rPr>
        <w:t>سید یزدی</w:t>
      </w:r>
      <w:r>
        <w:rPr>
          <w:rStyle w:val="FootnoteReference"/>
          <w:sz w:val="28"/>
          <w:rtl/>
        </w:rPr>
        <w:footnoteReference w:id="8"/>
      </w:r>
      <w:r w:rsidR="00616DB3" w:rsidRPr="00647E3B">
        <w:rPr>
          <w:rFonts w:hint="cs"/>
          <w:sz w:val="28"/>
          <w:rtl/>
        </w:rPr>
        <w:t xml:space="preserve"> روایت را بر فرض وکالت حمل کرده است</w:t>
      </w:r>
      <w:r>
        <w:rPr>
          <w:rFonts w:hint="cs"/>
          <w:sz w:val="28"/>
          <w:rtl/>
        </w:rPr>
        <w:t>.</w:t>
      </w:r>
    </w:p>
    <w:p w:rsidR="00616DB3" w:rsidRPr="00647E3B" w:rsidRDefault="00616DB3" w:rsidP="00616DB3">
      <w:pPr>
        <w:jc w:val="both"/>
        <w:rPr>
          <w:sz w:val="28"/>
          <w:rtl/>
        </w:rPr>
      </w:pPr>
      <w:r w:rsidRPr="00647E3B">
        <w:rPr>
          <w:rFonts w:hint="cs"/>
          <w:sz w:val="28"/>
          <w:rtl/>
        </w:rPr>
        <w:t>اشکال استاد بر هر</w:t>
      </w:r>
      <w:r w:rsidR="008B1944">
        <w:rPr>
          <w:rFonts w:hint="cs"/>
          <w:sz w:val="28"/>
          <w:rtl/>
        </w:rPr>
        <w:t xml:space="preserve"> </w:t>
      </w:r>
      <w:r w:rsidRPr="00647E3B">
        <w:rPr>
          <w:rFonts w:hint="cs"/>
          <w:sz w:val="28"/>
          <w:rtl/>
        </w:rPr>
        <w:t>دو این است که کلام هر</w:t>
      </w:r>
      <w:r w:rsidR="008B1944">
        <w:rPr>
          <w:rFonts w:hint="cs"/>
          <w:sz w:val="28"/>
          <w:rtl/>
        </w:rPr>
        <w:t xml:space="preserve"> </w:t>
      </w:r>
      <w:r w:rsidRPr="00647E3B">
        <w:rPr>
          <w:rFonts w:hint="cs"/>
          <w:sz w:val="28"/>
          <w:rtl/>
        </w:rPr>
        <w:t>د</w:t>
      </w:r>
      <w:r w:rsidR="00630DB0">
        <w:rPr>
          <w:rFonts w:hint="cs"/>
          <w:sz w:val="28"/>
          <w:rtl/>
        </w:rPr>
        <w:t>و</w:t>
      </w:r>
      <w:r w:rsidRPr="00647E3B">
        <w:rPr>
          <w:rFonts w:hint="cs"/>
          <w:sz w:val="28"/>
          <w:rtl/>
        </w:rPr>
        <w:t xml:space="preserve"> بزرگوار خلاف ظاهر روایت است.</w:t>
      </w:r>
    </w:p>
    <w:p w:rsidR="00616DB3" w:rsidRPr="00647E3B" w:rsidRDefault="00616DB3" w:rsidP="00630DB0">
      <w:pPr>
        <w:pStyle w:val="Heading1"/>
        <w:rPr>
          <w:rtl/>
        </w:rPr>
      </w:pPr>
      <w:bookmarkStart w:id="14" w:name="_Toc533978503"/>
      <w:r w:rsidRPr="00647E3B">
        <w:rPr>
          <w:rFonts w:hint="cs"/>
          <w:rtl/>
        </w:rPr>
        <w:t>نتیجه</w:t>
      </w:r>
      <w:bookmarkEnd w:id="14"/>
      <w:r w:rsidRPr="00647E3B">
        <w:rPr>
          <w:rFonts w:hint="cs"/>
          <w:rtl/>
        </w:rPr>
        <w:t xml:space="preserve"> </w:t>
      </w:r>
    </w:p>
    <w:p w:rsidR="001A1EA5" w:rsidRPr="00093801" w:rsidRDefault="00616DB3" w:rsidP="00093801">
      <w:pPr>
        <w:jc w:val="both"/>
        <w:rPr>
          <w:sz w:val="28"/>
          <w:rtl/>
        </w:rPr>
      </w:pPr>
      <w:r w:rsidRPr="00647E3B">
        <w:rPr>
          <w:rFonts w:hint="cs"/>
          <w:sz w:val="28"/>
          <w:rtl/>
        </w:rPr>
        <w:t>عقد سکران نافذ نیست و اگر عقدی در حال سکر خواند نیاز به رضایت متأخر دارد.</w:t>
      </w:r>
    </w:p>
    <w:sectPr w:rsidR="001A1EA5" w:rsidRPr="0009380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B5D" w:rsidRDefault="00FC5B5D" w:rsidP="008B750B">
      <w:pPr>
        <w:spacing w:line="240" w:lineRule="auto"/>
      </w:pPr>
      <w:r>
        <w:separator/>
      </w:r>
    </w:p>
  </w:endnote>
  <w:endnote w:type="continuationSeparator" w:id="0">
    <w:p w:rsidR="00FC5B5D" w:rsidRDefault="00FC5B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03443" w:rsidRPr="00E0344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32863" w:rsidP="001B6799">
          <w:pPr>
            <w:pStyle w:val="Footer"/>
            <w:bidi w:val="0"/>
            <w:rPr>
              <w:color w:val="808080" w:themeColor="background1" w:themeShade="80"/>
              <w:rtl/>
            </w:rPr>
          </w:pPr>
          <w:bookmarkStart w:id="22" w:name="BokAdres"/>
          <w:bookmarkEnd w:id="22"/>
          <w:r>
            <w:rPr>
              <w:color w:val="808080" w:themeColor="background1" w:themeShade="80"/>
            </w:rPr>
            <w:t>F1mq1_13971008-053_mk4_mfeb.ir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B5D" w:rsidRDefault="00FC5B5D" w:rsidP="008B750B">
      <w:pPr>
        <w:spacing w:line="240" w:lineRule="auto"/>
      </w:pPr>
      <w:r>
        <w:separator/>
      </w:r>
    </w:p>
  </w:footnote>
  <w:footnote w:type="continuationSeparator" w:id="0">
    <w:p w:rsidR="00FC5B5D" w:rsidRDefault="00FC5B5D" w:rsidP="008B750B">
      <w:pPr>
        <w:spacing w:line="240" w:lineRule="auto"/>
      </w:pPr>
      <w:r>
        <w:continuationSeparator/>
      </w:r>
    </w:p>
  </w:footnote>
  <w:footnote w:id="1">
    <w:p w:rsidR="0047119A" w:rsidRPr="0047119A" w:rsidRDefault="0047119A" w:rsidP="0047119A">
      <w:pPr>
        <w:pStyle w:val="FootnoteText"/>
        <w:rPr>
          <w:rtl/>
        </w:rPr>
      </w:pPr>
      <w:r w:rsidRPr="0047119A">
        <w:footnoteRef/>
      </w:r>
      <w:r w:rsidRPr="0047119A">
        <w:rPr>
          <w:rtl/>
        </w:rPr>
        <w:t xml:space="preserve"> </w:t>
      </w:r>
      <w:hyperlink r:id="rId1" w:history="1">
        <w:r w:rsidRPr="0047119A">
          <w:rPr>
            <w:rStyle w:val="Hyperlink"/>
            <w:rFonts w:hint="cs"/>
            <w:rtl/>
          </w:rPr>
          <w:t>من</w:t>
        </w:r>
        <w:r w:rsidRPr="0047119A">
          <w:rPr>
            <w:rStyle w:val="Hyperlink"/>
            <w:rtl/>
          </w:rPr>
          <w:t xml:space="preserve"> </w:t>
        </w:r>
        <w:r w:rsidRPr="0047119A">
          <w:rPr>
            <w:rStyle w:val="Hyperlink"/>
            <w:rFonts w:hint="cs"/>
            <w:rtl/>
          </w:rPr>
          <w:t>لا</w:t>
        </w:r>
        <w:r w:rsidRPr="0047119A">
          <w:rPr>
            <w:rStyle w:val="Hyperlink"/>
            <w:rtl/>
          </w:rPr>
          <w:t xml:space="preserve"> </w:t>
        </w:r>
        <w:r w:rsidRPr="0047119A">
          <w:rPr>
            <w:rStyle w:val="Hyperlink"/>
            <w:rFonts w:hint="cs"/>
            <w:rtl/>
          </w:rPr>
          <w:t>یحضره</w:t>
        </w:r>
        <w:r w:rsidRPr="0047119A">
          <w:rPr>
            <w:rStyle w:val="Hyperlink"/>
            <w:rtl/>
          </w:rPr>
          <w:t xml:space="preserve"> </w:t>
        </w:r>
        <w:r w:rsidRPr="0047119A">
          <w:rPr>
            <w:rStyle w:val="Hyperlink"/>
            <w:rFonts w:hint="cs"/>
            <w:rtl/>
          </w:rPr>
          <w:t>الفقیه،</w:t>
        </w:r>
        <w:r w:rsidRPr="0047119A">
          <w:rPr>
            <w:rStyle w:val="Hyperlink"/>
            <w:rtl/>
          </w:rPr>
          <w:t xml:space="preserve"> </w:t>
        </w:r>
        <w:r w:rsidRPr="0047119A">
          <w:rPr>
            <w:rStyle w:val="Hyperlink"/>
            <w:rFonts w:hint="cs"/>
            <w:rtl/>
          </w:rPr>
          <w:t>شیخ</w:t>
        </w:r>
        <w:r w:rsidRPr="0047119A">
          <w:rPr>
            <w:rStyle w:val="Hyperlink"/>
            <w:rtl/>
          </w:rPr>
          <w:t xml:space="preserve"> </w:t>
        </w:r>
        <w:r w:rsidRPr="0047119A">
          <w:rPr>
            <w:rStyle w:val="Hyperlink"/>
            <w:rFonts w:hint="cs"/>
            <w:rtl/>
          </w:rPr>
          <w:t>صدوق،</w:t>
        </w:r>
        <w:r w:rsidRPr="0047119A">
          <w:rPr>
            <w:rStyle w:val="Hyperlink"/>
            <w:rtl/>
          </w:rPr>
          <w:t xml:space="preserve"> </w:t>
        </w:r>
        <w:r w:rsidRPr="0047119A">
          <w:rPr>
            <w:rStyle w:val="Hyperlink"/>
            <w:rFonts w:hint="cs"/>
            <w:rtl/>
          </w:rPr>
          <w:t>ج</w:t>
        </w:r>
        <w:r w:rsidRPr="0047119A">
          <w:rPr>
            <w:rStyle w:val="Hyperlink"/>
            <w:rtl/>
          </w:rPr>
          <w:t>3</w:t>
        </w:r>
        <w:r w:rsidRPr="0047119A">
          <w:rPr>
            <w:rStyle w:val="Hyperlink"/>
            <w:rFonts w:hint="cs"/>
            <w:rtl/>
          </w:rPr>
          <w:t>،</w:t>
        </w:r>
        <w:r w:rsidRPr="0047119A">
          <w:rPr>
            <w:rStyle w:val="Hyperlink"/>
            <w:rtl/>
          </w:rPr>
          <w:t xml:space="preserve"> </w:t>
        </w:r>
        <w:r w:rsidRPr="0047119A">
          <w:rPr>
            <w:rStyle w:val="Hyperlink"/>
            <w:rFonts w:hint="cs"/>
            <w:rtl/>
          </w:rPr>
          <w:t>ص</w:t>
        </w:r>
        <w:r w:rsidRPr="0047119A">
          <w:rPr>
            <w:rStyle w:val="Hyperlink"/>
            <w:rtl/>
          </w:rPr>
          <w:t>409.</w:t>
        </w:r>
      </w:hyperlink>
    </w:p>
  </w:footnote>
  <w:footnote w:id="2">
    <w:p w:rsidR="00D32F57" w:rsidRPr="00D32F57" w:rsidRDefault="00D32F57" w:rsidP="00D32F57">
      <w:pPr>
        <w:pStyle w:val="FootnoteText"/>
      </w:pPr>
      <w:r w:rsidRPr="00D32F57">
        <w:footnoteRef/>
      </w:r>
      <w:r w:rsidRPr="00D32F57">
        <w:rPr>
          <w:rtl/>
        </w:rPr>
        <w:t xml:space="preserve"> </w:t>
      </w:r>
      <w:hyperlink r:id="rId2" w:history="1">
        <w:r w:rsidRPr="00D32F57">
          <w:rPr>
            <w:rStyle w:val="Hyperlink"/>
            <w:rFonts w:hint="cs"/>
            <w:rtl/>
          </w:rPr>
          <w:t>جواهر</w:t>
        </w:r>
        <w:r w:rsidRPr="00D32F57">
          <w:rPr>
            <w:rStyle w:val="Hyperlink"/>
            <w:rtl/>
          </w:rPr>
          <w:t xml:space="preserve"> </w:t>
        </w:r>
        <w:r w:rsidRPr="00D32F57">
          <w:rPr>
            <w:rStyle w:val="Hyperlink"/>
            <w:rFonts w:hint="cs"/>
            <w:rtl/>
          </w:rPr>
          <w:t>الکلام،</w:t>
        </w:r>
        <w:r w:rsidRPr="00D32F57">
          <w:rPr>
            <w:rStyle w:val="Hyperlink"/>
            <w:rtl/>
          </w:rPr>
          <w:t xml:space="preserve"> </w:t>
        </w:r>
        <w:r w:rsidRPr="00D32F57">
          <w:rPr>
            <w:rStyle w:val="Hyperlink"/>
            <w:rFonts w:hint="cs"/>
            <w:rtl/>
          </w:rPr>
          <w:t>محمد</w:t>
        </w:r>
        <w:r w:rsidRPr="00D32F57">
          <w:rPr>
            <w:rStyle w:val="Hyperlink"/>
            <w:rtl/>
          </w:rPr>
          <w:t xml:space="preserve"> </w:t>
        </w:r>
        <w:r w:rsidRPr="00D32F57">
          <w:rPr>
            <w:rStyle w:val="Hyperlink"/>
            <w:rFonts w:hint="cs"/>
            <w:rtl/>
          </w:rPr>
          <w:t>حسن</w:t>
        </w:r>
        <w:r w:rsidRPr="00D32F57">
          <w:rPr>
            <w:rStyle w:val="Hyperlink"/>
            <w:rtl/>
          </w:rPr>
          <w:t xml:space="preserve"> </w:t>
        </w:r>
        <w:r w:rsidRPr="00D32F57">
          <w:rPr>
            <w:rStyle w:val="Hyperlink"/>
            <w:rFonts w:hint="cs"/>
            <w:rtl/>
          </w:rPr>
          <w:t>نجفی،</w:t>
        </w:r>
        <w:r w:rsidRPr="00D32F57">
          <w:rPr>
            <w:rStyle w:val="Hyperlink"/>
            <w:rtl/>
          </w:rPr>
          <w:t xml:space="preserve"> </w:t>
        </w:r>
        <w:r w:rsidRPr="00D32F57">
          <w:rPr>
            <w:rStyle w:val="Hyperlink"/>
            <w:rFonts w:hint="cs"/>
            <w:rtl/>
          </w:rPr>
          <w:t>ج</w:t>
        </w:r>
        <w:r w:rsidRPr="00D32F57">
          <w:rPr>
            <w:rStyle w:val="Hyperlink"/>
            <w:rtl/>
          </w:rPr>
          <w:t>29</w:t>
        </w:r>
        <w:r w:rsidRPr="00D32F57">
          <w:rPr>
            <w:rStyle w:val="Hyperlink"/>
            <w:rFonts w:hint="cs"/>
            <w:rtl/>
          </w:rPr>
          <w:t>،</w:t>
        </w:r>
        <w:r w:rsidRPr="00D32F57">
          <w:rPr>
            <w:rStyle w:val="Hyperlink"/>
            <w:rtl/>
          </w:rPr>
          <w:t xml:space="preserve"> </w:t>
        </w:r>
        <w:r w:rsidRPr="00D32F57">
          <w:rPr>
            <w:rStyle w:val="Hyperlink"/>
            <w:rFonts w:hint="cs"/>
            <w:rtl/>
          </w:rPr>
          <w:t>ص</w:t>
        </w:r>
        <w:r w:rsidRPr="00D32F57">
          <w:rPr>
            <w:rStyle w:val="Hyperlink"/>
            <w:rtl/>
          </w:rPr>
          <w:t>145.</w:t>
        </w:r>
      </w:hyperlink>
    </w:p>
  </w:footnote>
  <w:footnote w:id="3">
    <w:p w:rsidR="000B5DE6" w:rsidRPr="000B5DE6" w:rsidRDefault="000B5DE6" w:rsidP="000B5DE6">
      <w:pPr>
        <w:pStyle w:val="FootnoteText"/>
        <w:rPr>
          <w:rtl/>
        </w:rPr>
      </w:pPr>
      <w:r w:rsidRPr="000B5DE6">
        <w:footnoteRef/>
      </w:r>
      <w:r w:rsidRPr="000B5DE6">
        <w:rPr>
          <w:rtl/>
        </w:rPr>
        <w:t xml:space="preserve"> </w:t>
      </w:r>
      <w:hyperlink r:id="rId3" w:history="1">
        <w:r w:rsidRPr="000B5DE6">
          <w:rPr>
            <w:rStyle w:val="Hyperlink"/>
            <w:rFonts w:hint="cs"/>
            <w:rtl/>
          </w:rPr>
          <w:t>مختلف</w:t>
        </w:r>
        <w:r w:rsidRPr="000B5DE6">
          <w:rPr>
            <w:rStyle w:val="Hyperlink"/>
            <w:rtl/>
          </w:rPr>
          <w:t xml:space="preserve"> </w:t>
        </w:r>
        <w:r w:rsidRPr="000B5DE6">
          <w:rPr>
            <w:rStyle w:val="Hyperlink"/>
            <w:rFonts w:hint="cs"/>
            <w:rtl/>
          </w:rPr>
          <w:t>الشیعة</w:t>
        </w:r>
        <w:r w:rsidRPr="000B5DE6">
          <w:rPr>
            <w:rStyle w:val="Hyperlink"/>
            <w:rtl/>
          </w:rPr>
          <w:t xml:space="preserve"> </w:t>
        </w:r>
        <w:r w:rsidRPr="000B5DE6">
          <w:rPr>
            <w:rStyle w:val="Hyperlink"/>
            <w:rFonts w:hint="cs"/>
            <w:rtl/>
          </w:rPr>
          <w:t>فی</w:t>
        </w:r>
        <w:r w:rsidRPr="000B5DE6">
          <w:rPr>
            <w:rStyle w:val="Hyperlink"/>
            <w:rtl/>
          </w:rPr>
          <w:t xml:space="preserve"> </w:t>
        </w:r>
        <w:r w:rsidRPr="000B5DE6">
          <w:rPr>
            <w:rStyle w:val="Hyperlink"/>
            <w:rFonts w:hint="cs"/>
            <w:rtl/>
          </w:rPr>
          <w:t>أحكام</w:t>
        </w:r>
        <w:r w:rsidRPr="000B5DE6">
          <w:rPr>
            <w:rStyle w:val="Hyperlink"/>
            <w:rtl/>
          </w:rPr>
          <w:t xml:space="preserve"> </w:t>
        </w:r>
        <w:r w:rsidRPr="000B5DE6">
          <w:rPr>
            <w:rStyle w:val="Hyperlink"/>
            <w:rFonts w:hint="cs"/>
            <w:rtl/>
          </w:rPr>
          <w:t>الشریعة،</w:t>
        </w:r>
        <w:r w:rsidRPr="000B5DE6">
          <w:rPr>
            <w:rStyle w:val="Hyperlink"/>
            <w:rtl/>
          </w:rPr>
          <w:t xml:space="preserve"> </w:t>
        </w:r>
        <w:r w:rsidRPr="000B5DE6">
          <w:rPr>
            <w:rStyle w:val="Hyperlink"/>
            <w:rFonts w:hint="cs"/>
            <w:rtl/>
          </w:rPr>
          <w:t>علامه</w:t>
        </w:r>
        <w:r w:rsidRPr="000B5DE6">
          <w:rPr>
            <w:rStyle w:val="Hyperlink"/>
            <w:rtl/>
          </w:rPr>
          <w:t xml:space="preserve"> </w:t>
        </w:r>
        <w:r w:rsidRPr="000B5DE6">
          <w:rPr>
            <w:rStyle w:val="Hyperlink"/>
            <w:rFonts w:hint="cs"/>
            <w:rtl/>
          </w:rPr>
          <w:t>حلی،</w:t>
        </w:r>
        <w:r w:rsidRPr="000B5DE6">
          <w:rPr>
            <w:rStyle w:val="Hyperlink"/>
            <w:rtl/>
          </w:rPr>
          <w:t xml:space="preserve"> </w:t>
        </w:r>
        <w:r w:rsidRPr="000B5DE6">
          <w:rPr>
            <w:rStyle w:val="Hyperlink"/>
            <w:rFonts w:hint="cs"/>
            <w:rtl/>
          </w:rPr>
          <w:t>ج</w:t>
        </w:r>
        <w:r w:rsidRPr="000B5DE6">
          <w:rPr>
            <w:rStyle w:val="Hyperlink"/>
            <w:rtl/>
          </w:rPr>
          <w:t>7</w:t>
        </w:r>
        <w:r w:rsidRPr="000B5DE6">
          <w:rPr>
            <w:rStyle w:val="Hyperlink"/>
            <w:rFonts w:hint="cs"/>
            <w:rtl/>
          </w:rPr>
          <w:t>،</w:t>
        </w:r>
        <w:r w:rsidRPr="000B5DE6">
          <w:rPr>
            <w:rStyle w:val="Hyperlink"/>
            <w:rtl/>
          </w:rPr>
          <w:t xml:space="preserve"> </w:t>
        </w:r>
        <w:r w:rsidRPr="000B5DE6">
          <w:rPr>
            <w:rStyle w:val="Hyperlink"/>
            <w:rFonts w:hint="cs"/>
            <w:rtl/>
          </w:rPr>
          <w:t>ص</w:t>
        </w:r>
        <w:r w:rsidRPr="000B5DE6">
          <w:rPr>
            <w:rStyle w:val="Hyperlink"/>
            <w:rtl/>
          </w:rPr>
          <w:t>131.</w:t>
        </w:r>
      </w:hyperlink>
    </w:p>
  </w:footnote>
  <w:footnote w:id="4">
    <w:p w:rsidR="00E9564F" w:rsidRPr="00E9564F" w:rsidRDefault="00E9564F" w:rsidP="00E9564F">
      <w:pPr>
        <w:pStyle w:val="FootnoteText"/>
        <w:rPr>
          <w:rtl/>
        </w:rPr>
      </w:pPr>
      <w:r w:rsidRPr="00E9564F">
        <w:footnoteRef/>
      </w:r>
      <w:r w:rsidRPr="00E9564F">
        <w:rPr>
          <w:rtl/>
        </w:rPr>
        <w:t xml:space="preserve"> </w:t>
      </w:r>
      <w:hyperlink r:id="rId4" w:history="1">
        <w:r w:rsidRPr="00E9564F">
          <w:rPr>
            <w:rStyle w:val="Hyperlink"/>
            <w:rFonts w:hint="cs"/>
            <w:rtl/>
          </w:rPr>
          <w:t>ریاض</w:t>
        </w:r>
        <w:r w:rsidRPr="00E9564F">
          <w:rPr>
            <w:rStyle w:val="Hyperlink"/>
            <w:rtl/>
          </w:rPr>
          <w:t xml:space="preserve"> </w:t>
        </w:r>
        <w:r w:rsidRPr="00E9564F">
          <w:rPr>
            <w:rStyle w:val="Hyperlink"/>
            <w:rFonts w:hint="cs"/>
            <w:rtl/>
          </w:rPr>
          <w:t>المسائل،</w:t>
        </w:r>
        <w:r w:rsidRPr="00E9564F">
          <w:rPr>
            <w:rStyle w:val="Hyperlink"/>
            <w:rtl/>
          </w:rPr>
          <w:t xml:space="preserve"> </w:t>
        </w:r>
        <w:r w:rsidRPr="00E9564F">
          <w:rPr>
            <w:rStyle w:val="Hyperlink"/>
            <w:rFonts w:hint="cs"/>
            <w:rtl/>
          </w:rPr>
          <w:t>سید</w:t>
        </w:r>
        <w:r w:rsidRPr="00E9564F">
          <w:rPr>
            <w:rStyle w:val="Hyperlink"/>
            <w:rtl/>
          </w:rPr>
          <w:t xml:space="preserve"> </w:t>
        </w:r>
        <w:r w:rsidRPr="00E9564F">
          <w:rPr>
            <w:rStyle w:val="Hyperlink"/>
            <w:rFonts w:hint="cs"/>
            <w:rtl/>
          </w:rPr>
          <w:t>علی</w:t>
        </w:r>
        <w:r w:rsidRPr="00E9564F">
          <w:rPr>
            <w:rStyle w:val="Hyperlink"/>
            <w:rtl/>
          </w:rPr>
          <w:t xml:space="preserve"> </w:t>
        </w:r>
        <w:r w:rsidRPr="00E9564F">
          <w:rPr>
            <w:rStyle w:val="Hyperlink"/>
            <w:rFonts w:hint="cs"/>
            <w:rtl/>
          </w:rPr>
          <w:t>طباطبایی،</w:t>
        </w:r>
        <w:r w:rsidRPr="00E9564F">
          <w:rPr>
            <w:rStyle w:val="Hyperlink"/>
            <w:rtl/>
          </w:rPr>
          <w:t xml:space="preserve"> </w:t>
        </w:r>
        <w:r w:rsidRPr="00E9564F">
          <w:rPr>
            <w:rStyle w:val="Hyperlink"/>
            <w:rFonts w:hint="cs"/>
            <w:rtl/>
          </w:rPr>
          <w:t>ج</w:t>
        </w:r>
        <w:r w:rsidRPr="00E9564F">
          <w:rPr>
            <w:rStyle w:val="Hyperlink"/>
            <w:rtl/>
          </w:rPr>
          <w:t>11</w:t>
        </w:r>
        <w:r w:rsidRPr="00E9564F">
          <w:rPr>
            <w:rStyle w:val="Hyperlink"/>
            <w:rFonts w:hint="cs"/>
            <w:rtl/>
          </w:rPr>
          <w:t>،</w:t>
        </w:r>
        <w:r w:rsidRPr="00E9564F">
          <w:rPr>
            <w:rStyle w:val="Hyperlink"/>
            <w:rtl/>
          </w:rPr>
          <w:t xml:space="preserve"> </w:t>
        </w:r>
        <w:r w:rsidRPr="00E9564F">
          <w:rPr>
            <w:rStyle w:val="Hyperlink"/>
            <w:rFonts w:hint="cs"/>
            <w:rtl/>
          </w:rPr>
          <w:t>ص</w:t>
        </w:r>
        <w:r w:rsidRPr="00E9564F">
          <w:rPr>
            <w:rStyle w:val="Hyperlink"/>
            <w:rtl/>
          </w:rPr>
          <w:t>19.</w:t>
        </w:r>
      </w:hyperlink>
    </w:p>
  </w:footnote>
  <w:footnote w:id="5">
    <w:p w:rsidR="0068799E" w:rsidRPr="0068799E" w:rsidRDefault="0068799E" w:rsidP="0068799E">
      <w:pPr>
        <w:pStyle w:val="FootnoteText"/>
      </w:pPr>
      <w:r w:rsidRPr="0068799E">
        <w:footnoteRef/>
      </w:r>
      <w:r w:rsidRPr="0068799E">
        <w:rPr>
          <w:rtl/>
        </w:rPr>
        <w:t xml:space="preserve"> </w:t>
      </w:r>
      <w:hyperlink r:id="rId5" w:history="1">
        <w:r w:rsidRPr="0068799E">
          <w:rPr>
            <w:rStyle w:val="Hyperlink"/>
            <w:rFonts w:hint="cs"/>
            <w:rtl/>
          </w:rPr>
          <w:t>مسالک</w:t>
        </w:r>
        <w:r w:rsidRPr="0068799E">
          <w:rPr>
            <w:rStyle w:val="Hyperlink"/>
            <w:rtl/>
          </w:rPr>
          <w:t xml:space="preserve"> </w:t>
        </w:r>
        <w:r w:rsidRPr="0068799E">
          <w:rPr>
            <w:rStyle w:val="Hyperlink"/>
            <w:rFonts w:hint="cs"/>
            <w:rtl/>
          </w:rPr>
          <w:t>الأفهام</w:t>
        </w:r>
        <w:r w:rsidRPr="0068799E">
          <w:rPr>
            <w:rStyle w:val="Hyperlink"/>
            <w:rtl/>
          </w:rPr>
          <w:t xml:space="preserve"> </w:t>
        </w:r>
        <w:r w:rsidRPr="0068799E">
          <w:rPr>
            <w:rStyle w:val="Hyperlink"/>
            <w:rFonts w:hint="cs"/>
            <w:rtl/>
          </w:rPr>
          <w:t>إلی</w:t>
        </w:r>
        <w:r w:rsidRPr="0068799E">
          <w:rPr>
            <w:rStyle w:val="Hyperlink"/>
            <w:rtl/>
          </w:rPr>
          <w:t xml:space="preserve"> </w:t>
        </w:r>
        <w:r w:rsidRPr="0068799E">
          <w:rPr>
            <w:rStyle w:val="Hyperlink"/>
            <w:rFonts w:hint="cs"/>
            <w:rtl/>
          </w:rPr>
          <w:t>تنقیح</w:t>
        </w:r>
        <w:r w:rsidRPr="0068799E">
          <w:rPr>
            <w:rStyle w:val="Hyperlink"/>
            <w:rtl/>
          </w:rPr>
          <w:t xml:space="preserve"> </w:t>
        </w:r>
        <w:r w:rsidRPr="0068799E">
          <w:rPr>
            <w:rStyle w:val="Hyperlink"/>
            <w:rFonts w:hint="cs"/>
            <w:rtl/>
          </w:rPr>
          <w:t>شرائع</w:t>
        </w:r>
        <w:r w:rsidRPr="0068799E">
          <w:rPr>
            <w:rStyle w:val="Hyperlink"/>
            <w:rtl/>
          </w:rPr>
          <w:t xml:space="preserve"> </w:t>
        </w:r>
        <w:r w:rsidRPr="0068799E">
          <w:rPr>
            <w:rStyle w:val="Hyperlink"/>
            <w:rFonts w:hint="cs"/>
            <w:rtl/>
          </w:rPr>
          <w:t>الإسلام،</w:t>
        </w:r>
        <w:r w:rsidRPr="0068799E">
          <w:rPr>
            <w:rStyle w:val="Hyperlink"/>
            <w:rtl/>
          </w:rPr>
          <w:t xml:space="preserve"> </w:t>
        </w:r>
        <w:r w:rsidRPr="0068799E">
          <w:rPr>
            <w:rStyle w:val="Hyperlink"/>
            <w:rFonts w:hint="cs"/>
            <w:rtl/>
          </w:rPr>
          <w:t>زین</w:t>
        </w:r>
        <w:r w:rsidRPr="0068799E">
          <w:rPr>
            <w:rStyle w:val="Hyperlink"/>
            <w:rtl/>
          </w:rPr>
          <w:t xml:space="preserve"> </w:t>
        </w:r>
        <w:r w:rsidRPr="0068799E">
          <w:rPr>
            <w:rStyle w:val="Hyperlink"/>
            <w:rFonts w:hint="cs"/>
            <w:rtl/>
          </w:rPr>
          <w:t>الدین</w:t>
        </w:r>
        <w:r w:rsidRPr="0068799E">
          <w:rPr>
            <w:rStyle w:val="Hyperlink"/>
            <w:rtl/>
          </w:rPr>
          <w:t xml:space="preserve"> </w:t>
        </w:r>
        <w:r w:rsidRPr="0068799E">
          <w:rPr>
            <w:rStyle w:val="Hyperlink"/>
            <w:rFonts w:hint="cs"/>
            <w:rtl/>
          </w:rPr>
          <w:t>بن</w:t>
        </w:r>
        <w:r w:rsidRPr="0068799E">
          <w:rPr>
            <w:rStyle w:val="Hyperlink"/>
            <w:rtl/>
          </w:rPr>
          <w:t xml:space="preserve"> </w:t>
        </w:r>
        <w:r w:rsidRPr="0068799E">
          <w:rPr>
            <w:rStyle w:val="Hyperlink"/>
            <w:rFonts w:hint="cs"/>
            <w:rtl/>
          </w:rPr>
          <w:t>علی</w:t>
        </w:r>
        <w:r w:rsidRPr="0068799E">
          <w:rPr>
            <w:rStyle w:val="Hyperlink"/>
            <w:rtl/>
          </w:rPr>
          <w:t xml:space="preserve"> </w:t>
        </w:r>
        <w:r w:rsidRPr="0068799E">
          <w:rPr>
            <w:rStyle w:val="Hyperlink"/>
            <w:rFonts w:hint="cs"/>
            <w:rtl/>
          </w:rPr>
          <w:t>العاملی</w:t>
        </w:r>
        <w:r w:rsidRPr="0068799E">
          <w:rPr>
            <w:rStyle w:val="Hyperlink"/>
            <w:rtl/>
          </w:rPr>
          <w:t xml:space="preserve"> (</w:t>
        </w:r>
        <w:r w:rsidRPr="0068799E">
          <w:rPr>
            <w:rStyle w:val="Hyperlink"/>
            <w:rFonts w:hint="cs"/>
            <w:rtl/>
          </w:rPr>
          <w:t>الشهید</w:t>
        </w:r>
        <w:r w:rsidRPr="0068799E">
          <w:rPr>
            <w:rStyle w:val="Hyperlink"/>
            <w:rtl/>
          </w:rPr>
          <w:t xml:space="preserve"> </w:t>
        </w:r>
        <w:r w:rsidRPr="0068799E">
          <w:rPr>
            <w:rStyle w:val="Hyperlink"/>
            <w:rFonts w:hint="cs"/>
            <w:rtl/>
          </w:rPr>
          <w:t>الثانی</w:t>
        </w:r>
        <w:r w:rsidRPr="0068799E">
          <w:rPr>
            <w:rStyle w:val="Hyperlink"/>
            <w:rtl/>
          </w:rPr>
          <w:t>)</w:t>
        </w:r>
        <w:r w:rsidRPr="0068799E">
          <w:rPr>
            <w:rStyle w:val="Hyperlink"/>
            <w:rFonts w:hint="cs"/>
            <w:rtl/>
          </w:rPr>
          <w:t>،</w:t>
        </w:r>
        <w:r w:rsidRPr="0068799E">
          <w:rPr>
            <w:rStyle w:val="Hyperlink"/>
            <w:rtl/>
          </w:rPr>
          <w:t xml:space="preserve"> </w:t>
        </w:r>
        <w:r w:rsidRPr="0068799E">
          <w:rPr>
            <w:rStyle w:val="Hyperlink"/>
            <w:rFonts w:hint="cs"/>
            <w:rtl/>
          </w:rPr>
          <w:t>ج</w:t>
        </w:r>
        <w:r w:rsidRPr="0068799E">
          <w:rPr>
            <w:rStyle w:val="Hyperlink"/>
            <w:rtl/>
          </w:rPr>
          <w:t>7</w:t>
        </w:r>
        <w:r w:rsidRPr="0068799E">
          <w:rPr>
            <w:rStyle w:val="Hyperlink"/>
            <w:rFonts w:hint="cs"/>
            <w:rtl/>
          </w:rPr>
          <w:t>،</w:t>
        </w:r>
        <w:r w:rsidRPr="0068799E">
          <w:rPr>
            <w:rStyle w:val="Hyperlink"/>
            <w:rtl/>
          </w:rPr>
          <w:t xml:space="preserve"> </w:t>
        </w:r>
        <w:r w:rsidRPr="0068799E">
          <w:rPr>
            <w:rStyle w:val="Hyperlink"/>
            <w:rFonts w:hint="cs"/>
            <w:rtl/>
          </w:rPr>
          <w:t>ص</w:t>
        </w:r>
        <w:r w:rsidRPr="0068799E">
          <w:rPr>
            <w:rStyle w:val="Hyperlink"/>
            <w:rtl/>
          </w:rPr>
          <w:t>99.</w:t>
        </w:r>
      </w:hyperlink>
    </w:p>
  </w:footnote>
  <w:footnote w:id="6">
    <w:p w:rsidR="0068799E" w:rsidRPr="0068799E" w:rsidRDefault="0068799E" w:rsidP="0068799E">
      <w:pPr>
        <w:pStyle w:val="FootnoteText"/>
      </w:pPr>
      <w:r w:rsidRPr="0068799E">
        <w:footnoteRef/>
      </w:r>
      <w:r w:rsidRPr="0068799E">
        <w:rPr>
          <w:rtl/>
        </w:rPr>
        <w:t xml:space="preserve"> </w:t>
      </w:r>
      <w:hyperlink r:id="rId6" w:history="1">
        <w:r w:rsidRPr="0068799E">
          <w:rPr>
            <w:rStyle w:val="Hyperlink"/>
            <w:rFonts w:hint="cs"/>
            <w:rtl/>
          </w:rPr>
          <w:t>جامع</w:t>
        </w:r>
        <w:r w:rsidRPr="0068799E">
          <w:rPr>
            <w:rStyle w:val="Hyperlink"/>
            <w:rtl/>
          </w:rPr>
          <w:t xml:space="preserve"> </w:t>
        </w:r>
        <w:r w:rsidRPr="0068799E">
          <w:rPr>
            <w:rStyle w:val="Hyperlink"/>
            <w:rFonts w:hint="cs"/>
            <w:rtl/>
          </w:rPr>
          <w:t>المقاصد</w:t>
        </w:r>
        <w:r w:rsidRPr="0068799E">
          <w:rPr>
            <w:rStyle w:val="Hyperlink"/>
            <w:rtl/>
          </w:rPr>
          <w:t xml:space="preserve"> </w:t>
        </w:r>
        <w:r w:rsidRPr="0068799E">
          <w:rPr>
            <w:rStyle w:val="Hyperlink"/>
            <w:rFonts w:hint="cs"/>
            <w:rtl/>
          </w:rPr>
          <w:t>فی</w:t>
        </w:r>
        <w:r w:rsidRPr="0068799E">
          <w:rPr>
            <w:rStyle w:val="Hyperlink"/>
            <w:rtl/>
          </w:rPr>
          <w:t xml:space="preserve"> </w:t>
        </w:r>
        <w:r w:rsidRPr="0068799E">
          <w:rPr>
            <w:rStyle w:val="Hyperlink"/>
            <w:rFonts w:hint="cs"/>
            <w:rtl/>
          </w:rPr>
          <w:t>شرح</w:t>
        </w:r>
        <w:r w:rsidRPr="0068799E">
          <w:rPr>
            <w:rStyle w:val="Hyperlink"/>
            <w:rtl/>
          </w:rPr>
          <w:t xml:space="preserve"> </w:t>
        </w:r>
        <w:r w:rsidRPr="0068799E">
          <w:rPr>
            <w:rStyle w:val="Hyperlink"/>
            <w:rFonts w:hint="cs"/>
            <w:rtl/>
          </w:rPr>
          <w:t>القواعد،</w:t>
        </w:r>
        <w:r w:rsidRPr="0068799E">
          <w:rPr>
            <w:rStyle w:val="Hyperlink"/>
            <w:rtl/>
          </w:rPr>
          <w:t xml:space="preserve"> </w:t>
        </w:r>
        <w:r w:rsidRPr="0068799E">
          <w:rPr>
            <w:rStyle w:val="Hyperlink"/>
            <w:rFonts w:hint="cs"/>
            <w:rtl/>
          </w:rPr>
          <w:t>علی</w:t>
        </w:r>
        <w:r w:rsidRPr="0068799E">
          <w:rPr>
            <w:rStyle w:val="Hyperlink"/>
            <w:rtl/>
          </w:rPr>
          <w:t xml:space="preserve"> </w:t>
        </w:r>
        <w:r w:rsidRPr="0068799E">
          <w:rPr>
            <w:rStyle w:val="Hyperlink"/>
            <w:rFonts w:hint="cs"/>
            <w:rtl/>
          </w:rPr>
          <w:t>بن</w:t>
        </w:r>
        <w:r w:rsidRPr="0068799E">
          <w:rPr>
            <w:rStyle w:val="Hyperlink"/>
            <w:rtl/>
          </w:rPr>
          <w:t xml:space="preserve"> </w:t>
        </w:r>
        <w:r w:rsidRPr="0068799E">
          <w:rPr>
            <w:rStyle w:val="Hyperlink"/>
            <w:rFonts w:hint="cs"/>
            <w:rtl/>
          </w:rPr>
          <w:t>حسین</w:t>
        </w:r>
        <w:r w:rsidRPr="0068799E">
          <w:rPr>
            <w:rStyle w:val="Hyperlink"/>
            <w:rtl/>
          </w:rPr>
          <w:t xml:space="preserve"> </w:t>
        </w:r>
        <w:r w:rsidRPr="0068799E">
          <w:rPr>
            <w:rStyle w:val="Hyperlink"/>
            <w:rFonts w:hint="cs"/>
            <w:rtl/>
          </w:rPr>
          <w:t>کرکی</w:t>
        </w:r>
        <w:r w:rsidRPr="0068799E">
          <w:rPr>
            <w:rStyle w:val="Hyperlink"/>
            <w:rtl/>
          </w:rPr>
          <w:t xml:space="preserve"> (</w:t>
        </w:r>
        <w:r w:rsidRPr="0068799E">
          <w:rPr>
            <w:rStyle w:val="Hyperlink"/>
            <w:rFonts w:hint="cs"/>
            <w:rtl/>
          </w:rPr>
          <w:t>المحقق</w:t>
        </w:r>
        <w:r w:rsidRPr="0068799E">
          <w:rPr>
            <w:rStyle w:val="Hyperlink"/>
            <w:rtl/>
          </w:rPr>
          <w:t xml:space="preserve"> </w:t>
        </w:r>
        <w:r w:rsidRPr="0068799E">
          <w:rPr>
            <w:rStyle w:val="Hyperlink"/>
            <w:rFonts w:hint="cs"/>
            <w:rtl/>
          </w:rPr>
          <w:t>الثانی</w:t>
        </w:r>
        <w:r w:rsidRPr="0068799E">
          <w:rPr>
            <w:rStyle w:val="Hyperlink"/>
            <w:rtl/>
          </w:rPr>
          <w:t>)</w:t>
        </w:r>
        <w:r w:rsidRPr="0068799E">
          <w:rPr>
            <w:rStyle w:val="Hyperlink"/>
            <w:rFonts w:hint="cs"/>
            <w:rtl/>
          </w:rPr>
          <w:t>،</w:t>
        </w:r>
        <w:r w:rsidRPr="0068799E">
          <w:rPr>
            <w:rStyle w:val="Hyperlink"/>
            <w:rtl/>
          </w:rPr>
          <w:t xml:space="preserve"> </w:t>
        </w:r>
        <w:r w:rsidRPr="0068799E">
          <w:rPr>
            <w:rStyle w:val="Hyperlink"/>
            <w:rFonts w:hint="cs"/>
            <w:rtl/>
          </w:rPr>
          <w:t>ج</w:t>
        </w:r>
        <w:r w:rsidRPr="0068799E">
          <w:rPr>
            <w:rStyle w:val="Hyperlink"/>
            <w:rtl/>
          </w:rPr>
          <w:t>12</w:t>
        </w:r>
        <w:r w:rsidRPr="0068799E">
          <w:rPr>
            <w:rStyle w:val="Hyperlink"/>
            <w:rFonts w:hint="cs"/>
            <w:rtl/>
          </w:rPr>
          <w:t>،</w:t>
        </w:r>
        <w:r w:rsidRPr="0068799E">
          <w:rPr>
            <w:rStyle w:val="Hyperlink"/>
            <w:rtl/>
          </w:rPr>
          <w:t xml:space="preserve"> </w:t>
        </w:r>
        <w:r w:rsidRPr="0068799E">
          <w:rPr>
            <w:rStyle w:val="Hyperlink"/>
            <w:rFonts w:hint="cs"/>
            <w:rtl/>
          </w:rPr>
          <w:t>ص</w:t>
        </w:r>
        <w:r w:rsidRPr="0068799E">
          <w:rPr>
            <w:rStyle w:val="Hyperlink"/>
            <w:rtl/>
          </w:rPr>
          <w:t>85.</w:t>
        </w:r>
      </w:hyperlink>
    </w:p>
  </w:footnote>
  <w:footnote w:id="7">
    <w:p w:rsidR="002C126D" w:rsidRPr="002C126D" w:rsidRDefault="002C126D" w:rsidP="002C126D">
      <w:pPr>
        <w:pStyle w:val="FootnoteText"/>
      </w:pPr>
      <w:r w:rsidRPr="002C126D">
        <w:footnoteRef/>
      </w:r>
      <w:r w:rsidRPr="002C126D">
        <w:rPr>
          <w:rtl/>
        </w:rPr>
        <w:t xml:space="preserve"> </w:t>
      </w:r>
      <w:hyperlink r:id="rId7" w:history="1">
        <w:r w:rsidRPr="002C126D">
          <w:rPr>
            <w:rStyle w:val="Hyperlink"/>
            <w:rFonts w:hint="cs"/>
            <w:rtl/>
          </w:rPr>
          <w:t>كشف</w:t>
        </w:r>
        <w:r w:rsidRPr="002C126D">
          <w:rPr>
            <w:rStyle w:val="Hyperlink"/>
            <w:rtl/>
          </w:rPr>
          <w:t xml:space="preserve"> </w:t>
        </w:r>
        <w:r w:rsidRPr="002C126D">
          <w:rPr>
            <w:rStyle w:val="Hyperlink"/>
            <w:rFonts w:hint="cs"/>
            <w:rtl/>
          </w:rPr>
          <w:t>اللثام</w:t>
        </w:r>
        <w:r w:rsidRPr="002C126D">
          <w:rPr>
            <w:rStyle w:val="Hyperlink"/>
            <w:rtl/>
          </w:rPr>
          <w:t xml:space="preserve"> </w:t>
        </w:r>
        <w:r w:rsidRPr="002C126D">
          <w:rPr>
            <w:rStyle w:val="Hyperlink"/>
            <w:rFonts w:hint="cs"/>
            <w:rtl/>
          </w:rPr>
          <w:t>و</w:t>
        </w:r>
        <w:r w:rsidRPr="002C126D">
          <w:rPr>
            <w:rStyle w:val="Hyperlink"/>
            <w:rtl/>
          </w:rPr>
          <w:t xml:space="preserve"> </w:t>
        </w:r>
        <w:r w:rsidRPr="002C126D">
          <w:rPr>
            <w:rStyle w:val="Hyperlink"/>
            <w:rFonts w:hint="cs"/>
            <w:rtl/>
          </w:rPr>
          <w:t>الإبهام</w:t>
        </w:r>
        <w:r w:rsidRPr="002C126D">
          <w:rPr>
            <w:rStyle w:val="Hyperlink"/>
            <w:rtl/>
          </w:rPr>
          <w:t xml:space="preserve"> </w:t>
        </w:r>
        <w:r w:rsidRPr="002C126D">
          <w:rPr>
            <w:rStyle w:val="Hyperlink"/>
            <w:rFonts w:hint="cs"/>
            <w:rtl/>
          </w:rPr>
          <w:t>عن</w:t>
        </w:r>
        <w:r w:rsidRPr="002C126D">
          <w:rPr>
            <w:rStyle w:val="Hyperlink"/>
            <w:rtl/>
          </w:rPr>
          <w:t xml:space="preserve"> </w:t>
        </w:r>
        <w:r w:rsidRPr="002C126D">
          <w:rPr>
            <w:rStyle w:val="Hyperlink"/>
            <w:rFonts w:hint="cs"/>
            <w:rtl/>
          </w:rPr>
          <w:t>قواعد</w:t>
        </w:r>
        <w:r w:rsidRPr="002C126D">
          <w:rPr>
            <w:rStyle w:val="Hyperlink"/>
            <w:rtl/>
          </w:rPr>
          <w:t xml:space="preserve"> </w:t>
        </w:r>
        <w:r w:rsidRPr="002C126D">
          <w:rPr>
            <w:rStyle w:val="Hyperlink"/>
            <w:rFonts w:hint="cs"/>
            <w:rtl/>
          </w:rPr>
          <w:t>الأحكام،</w:t>
        </w:r>
        <w:r w:rsidRPr="002C126D">
          <w:rPr>
            <w:rStyle w:val="Hyperlink"/>
            <w:rtl/>
          </w:rPr>
          <w:t xml:space="preserve"> </w:t>
        </w:r>
        <w:r w:rsidRPr="002C126D">
          <w:rPr>
            <w:rStyle w:val="Hyperlink"/>
            <w:rFonts w:hint="cs"/>
            <w:rtl/>
          </w:rPr>
          <w:t>الفاضل</w:t>
        </w:r>
        <w:r w:rsidRPr="002C126D">
          <w:rPr>
            <w:rStyle w:val="Hyperlink"/>
            <w:rtl/>
          </w:rPr>
          <w:t xml:space="preserve"> </w:t>
        </w:r>
        <w:r w:rsidRPr="002C126D">
          <w:rPr>
            <w:rStyle w:val="Hyperlink"/>
            <w:rFonts w:hint="cs"/>
            <w:rtl/>
          </w:rPr>
          <w:t>الهندي،</w:t>
        </w:r>
        <w:r w:rsidRPr="002C126D">
          <w:rPr>
            <w:rStyle w:val="Hyperlink"/>
            <w:rtl/>
          </w:rPr>
          <w:t xml:space="preserve"> </w:t>
        </w:r>
        <w:r w:rsidRPr="002C126D">
          <w:rPr>
            <w:rStyle w:val="Hyperlink"/>
            <w:rFonts w:hint="cs"/>
            <w:rtl/>
          </w:rPr>
          <w:t>ج</w:t>
        </w:r>
        <w:r w:rsidRPr="002C126D">
          <w:rPr>
            <w:rStyle w:val="Hyperlink"/>
            <w:rtl/>
          </w:rPr>
          <w:t>7</w:t>
        </w:r>
        <w:r w:rsidRPr="002C126D">
          <w:rPr>
            <w:rStyle w:val="Hyperlink"/>
            <w:rFonts w:hint="cs"/>
            <w:rtl/>
          </w:rPr>
          <w:t>،</w:t>
        </w:r>
        <w:r w:rsidRPr="002C126D">
          <w:rPr>
            <w:rStyle w:val="Hyperlink"/>
            <w:rtl/>
          </w:rPr>
          <w:t xml:space="preserve"> </w:t>
        </w:r>
        <w:r w:rsidRPr="002C126D">
          <w:rPr>
            <w:rStyle w:val="Hyperlink"/>
            <w:rFonts w:hint="cs"/>
            <w:rtl/>
          </w:rPr>
          <w:t>ص</w:t>
        </w:r>
        <w:r w:rsidRPr="002C126D">
          <w:rPr>
            <w:rStyle w:val="Hyperlink"/>
            <w:rtl/>
          </w:rPr>
          <w:t>53.</w:t>
        </w:r>
      </w:hyperlink>
    </w:p>
  </w:footnote>
  <w:footnote w:id="8">
    <w:p w:rsidR="00630DB0" w:rsidRPr="00630DB0" w:rsidRDefault="00630DB0" w:rsidP="00630DB0">
      <w:pPr>
        <w:pStyle w:val="FootnoteText"/>
      </w:pPr>
      <w:r w:rsidRPr="00630DB0">
        <w:footnoteRef/>
      </w:r>
      <w:r w:rsidRPr="00630DB0">
        <w:rPr>
          <w:rtl/>
        </w:rPr>
        <w:t xml:space="preserve"> </w:t>
      </w:r>
      <w:hyperlink r:id="rId8" w:history="1">
        <w:r w:rsidRPr="00630DB0">
          <w:rPr>
            <w:rStyle w:val="Hyperlink"/>
            <w:rFonts w:hint="cs"/>
            <w:rtl/>
          </w:rPr>
          <w:t>حاشیه</w:t>
        </w:r>
        <w:r w:rsidRPr="00630DB0">
          <w:rPr>
            <w:rStyle w:val="Hyperlink"/>
            <w:rtl/>
          </w:rPr>
          <w:t xml:space="preserve"> </w:t>
        </w:r>
        <w:r w:rsidRPr="00630DB0">
          <w:rPr>
            <w:rStyle w:val="Hyperlink"/>
            <w:rFonts w:hint="cs"/>
            <w:rtl/>
          </w:rPr>
          <w:t>المکاسب،</w:t>
        </w:r>
        <w:r w:rsidRPr="00630DB0">
          <w:rPr>
            <w:rStyle w:val="Hyperlink"/>
            <w:rtl/>
          </w:rPr>
          <w:t xml:space="preserve"> </w:t>
        </w:r>
        <w:r w:rsidRPr="00630DB0">
          <w:rPr>
            <w:rStyle w:val="Hyperlink"/>
            <w:rFonts w:hint="cs"/>
            <w:rtl/>
          </w:rPr>
          <w:t>الطباطبائي</w:t>
        </w:r>
        <w:r w:rsidRPr="00630DB0">
          <w:rPr>
            <w:rStyle w:val="Hyperlink"/>
            <w:rtl/>
          </w:rPr>
          <w:t xml:space="preserve"> </w:t>
        </w:r>
        <w:r w:rsidRPr="00630DB0">
          <w:rPr>
            <w:rStyle w:val="Hyperlink"/>
            <w:rFonts w:hint="cs"/>
            <w:rtl/>
          </w:rPr>
          <w:t>اليزدي،</w:t>
        </w:r>
        <w:r w:rsidRPr="00630DB0">
          <w:rPr>
            <w:rStyle w:val="Hyperlink"/>
            <w:rtl/>
          </w:rPr>
          <w:t xml:space="preserve"> </w:t>
        </w:r>
        <w:r w:rsidRPr="00630DB0">
          <w:rPr>
            <w:rStyle w:val="Hyperlink"/>
            <w:rFonts w:hint="cs"/>
            <w:rtl/>
          </w:rPr>
          <w:t>السيد</w:t>
        </w:r>
        <w:r w:rsidRPr="00630DB0">
          <w:rPr>
            <w:rStyle w:val="Hyperlink"/>
            <w:rtl/>
          </w:rPr>
          <w:t xml:space="preserve"> </w:t>
        </w:r>
        <w:r w:rsidRPr="00630DB0">
          <w:rPr>
            <w:rStyle w:val="Hyperlink"/>
            <w:rFonts w:hint="cs"/>
            <w:rtl/>
          </w:rPr>
          <w:t>محمد</w:t>
        </w:r>
        <w:r w:rsidRPr="00630DB0">
          <w:rPr>
            <w:rStyle w:val="Hyperlink"/>
            <w:rtl/>
          </w:rPr>
          <w:t xml:space="preserve"> </w:t>
        </w:r>
        <w:r w:rsidRPr="00630DB0">
          <w:rPr>
            <w:rStyle w:val="Hyperlink"/>
            <w:rFonts w:hint="cs"/>
            <w:rtl/>
          </w:rPr>
          <w:t>كاظم</w:t>
        </w:r>
        <w:r w:rsidRPr="00630DB0">
          <w:rPr>
            <w:rStyle w:val="Hyperlink"/>
            <w:rtl/>
          </w:rPr>
          <w:t xml:space="preserve"> </w:t>
        </w:r>
        <w:r w:rsidRPr="00630DB0">
          <w:rPr>
            <w:rStyle w:val="Hyperlink"/>
            <w:rFonts w:ascii="Cambria" w:hAnsi="Cambria" w:cs="Cambria" w:hint="cs"/>
            <w:rtl/>
          </w:rPr>
          <w:t> </w:t>
        </w:r>
        <w:r w:rsidRPr="00630DB0">
          <w:rPr>
            <w:rStyle w:val="Hyperlink"/>
            <w:rFonts w:hint="cs"/>
            <w:rtl/>
          </w:rPr>
          <w:t>،</w:t>
        </w:r>
        <w:r w:rsidRPr="00630DB0">
          <w:rPr>
            <w:rStyle w:val="Hyperlink"/>
            <w:rtl/>
          </w:rPr>
          <w:t xml:space="preserve"> </w:t>
        </w:r>
        <w:r w:rsidRPr="00630DB0">
          <w:rPr>
            <w:rStyle w:val="Hyperlink"/>
            <w:rFonts w:hint="cs"/>
            <w:rtl/>
          </w:rPr>
          <w:t>ج</w:t>
        </w:r>
        <w:r w:rsidRPr="00630DB0">
          <w:rPr>
            <w:rStyle w:val="Hyperlink"/>
            <w:rtl/>
          </w:rPr>
          <w:t>1</w:t>
        </w:r>
        <w:r w:rsidRPr="00630DB0">
          <w:rPr>
            <w:rStyle w:val="Hyperlink"/>
            <w:rFonts w:hint="cs"/>
            <w:rtl/>
          </w:rPr>
          <w:t>،</w:t>
        </w:r>
        <w:r w:rsidRPr="00630DB0">
          <w:rPr>
            <w:rStyle w:val="Hyperlink"/>
            <w:rtl/>
          </w:rPr>
          <w:t xml:space="preserve"> </w:t>
        </w:r>
        <w:r w:rsidRPr="00630DB0">
          <w:rPr>
            <w:rStyle w:val="Hyperlink"/>
            <w:rFonts w:hint="cs"/>
            <w:rtl/>
          </w:rPr>
          <w:t>ص</w:t>
        </w:r>
        <w:r w:rsidRPr="00630DB0">
          <w:rPr>
            <w:rStyle w:val="Hyperlink"/>
            <w:rtl/>
          </w:rPr>
          <w:t>158.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832863">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83286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83286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832863">
      <w:rPr>
        <w:sz w:val="24"/>
        <w:szCs w:val="24"/>
        <w:rtl/>
      </w:rPr>
      <w:t>8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832863">
      <w:rPr>
        <w:rFonts w:hint="cs"/>
        <w:color w:val="000000" w:themeColor="text1"/>
        <w:sz w:val="24"/>
        <w:szCs w:val="24"/>
        <w:rtl/>
      </w:rPr>
      <w:t>شروط</w:t>
    </w:r>
    <w:r w:rsidR="00832863">
      <w:rPr>
        <w:color w:val="000000" w:themeColor="text1"/>
        <w:sz w:val="24"/>
        <w:szCs w:val="24"/>
        <w:rtl/>
      </w:rPr>
      <w:t xml:space="preserve"> </w:t>
    </w:r>
    <w:r w:rsidR="00832863">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832863">
      <w:rPr>
        <w:rFonts w:hint="cs"/>
        <w:sz w:val="24"/>
        <w:szCs w:val="24"/>
        <w:rtl/>
      </w:rPr>
      <w:t>مهدی</w:t>
    </w:r>
    <w:r w:rsidR="00832863">
      <w:rPr>
        <w:sz w:val="24"/>
        <w:szCs w:val="24"/>
        <w:rtl/>
      </w:rPr>
      <w:t xml:space="preserve"> </w:t>
    </w:r>
    <w:r w:rsidR="0083286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832863">
      <w:rPr>
        <w:rFonts w:hint="cs"/>
        <w:sz w:val="24"/>
        <w:szCs w:val="24"/>
        <w:rtl/>
      </w:rPr>
      <w:t>شرط</w:t>
    </w:r>
    <w:r w:rsidR="00832863">
      <w:rPr>
        <w:sz w:val="24"/>
        <w:szCs w:val="24"/>
        <w:rtl/>
      </w:rPr>
      <w:t xml:space="preserve"> </w:t>
    </w:r>
    <w:r w:rsidR="00832863">
      <w:rPr>
        <w:rFonts w:hint="cs"/>
        <w:sz w:val="24"/>
        <w:szCs w:val="24"/>
        <w:rtl/>
      </w:rPr>
      <w:t>چهارم</w:t>
    </w:r>
    <w:r w:rsidR="00832863">
      <w:rPr>
        <w:sz w:val="24"/>
        <w:szCs w:val="24"/>
        <w:rtl/>
      </w:rPr>
      <w:t>:</w:t>
    </w:r>
    <w:r w:rsidR="00832863">
      <w:rPr>
        <w:rFonts w:hint="cs"/>
        <w:sz w:val="24"/>
        <w:szCs w:val="24"/>
        <w:rtl/>
      </w:rPr>
      <w:t>کمال</w:t>
    </w:r>
    <w:r w:rsidR="00832863">
      <w:rPr>
        <w:sz w:val="24"/>
        <w:szCs w:val="24"/>
        <w:rtl/>
      </w:rPr>
      <w:t xml:space="preserve"> </w:t>
    </w:r>
    <w:r w:rsidR="00832863">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801"/>
    <w:rsid w:val="00094847"/>
    <w:rsid w:val="00096C63"/>
    <w:rsid w:val="000A4ACB"/>
    <w:rsid w:val="000B5DB5"/>
    <w:rsid w:val="000B5DE6"/>
    <w:rsid w:val="000C3947"/>
    <w:rsid w:val="000D199B"/>
    <w:rsid w:val="000D2A37"/>
    <w:rsid w:val="000D30E9"/>
    <w:rsid w:val="000D6818"/>
    <w:rsid w:val="000E335E"/>
    <w:rsid w:val="000F16CF"/>
    <w:rsid w:val="000F5BAC"/>
    <w:rsid w:val="00102585"/>
    <w:rsid w:val="00112328"/>
    <w:rsid w:val="00114AB7"/>
    <w:rsid w:val="00116B2B"/>
    <w:rsid w:val="00124E3D"/>
    <w:rsid w:val="00126D3B"/>
    <w:rsid w:val="00127E95"/>
    <w:rsid w:val="00130659"/>
    <w:rsid w:val="001347C7"/>
    <w:rsid w:val="001356B0"/>
    <w:rsid w:val="00151937"/>
    <w:rsid w:val="00152B44"/>
    <w:rsid w:val="00181844"/>
    <w:rsid w:val="001837E9"/>
    <w:rsid w:val="00187DFA"/>
    <w:rsid w:val="001973E7"/>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A47"/>
    <w:rsid w:val="00294A52"/>
    <w:rsid w:val="002B575F"/>
    <w:rsid w:val="002B729B"/>
    <w:rsid w:val="002C126D"/>
    <w:rsid w:val="002C23B5"/>
    <w:rsid w:val="002C517F"/>
    <w:rsid w:val="002C53A2"/>
    <w:rsid w:val="002D0040"/>
    <w:rsid w:val="002D2FA8"/>
    <w:rsid w:val="002E220F"/>
    <w:rsid w:val="002F519A"/>
    <w:rsid w:val="00307311"/>
    <w:rsid w:val="0032100F"/>
    <w:rsid w:val="0033402C"/>
    <w:rsid w:val="00340521"/>
    <w:rsid w:val="00345C73"/>
    <w:rsid w:val="00354A99"/>
    <w:rsid w:val="00360311"/>
    <w:rsid w:val="00361922"/>
    <w:rsid w:val="003721EC"/>
    <w:rsid w:val="0037339B"/>
    <w:rsid w:val="00386C11"/>
    <w:rsid w:val="00397466"/>
    <w:rsid w:val="00397C74"/>
    <w:rsid w:val="003A6148"/>
    <w:rsid w:val="003B5133"/>
    <w:rsid w:val="003C33F6"/>
    <w:rsid w:val="003C3D2E"/>
    <w:rsid w:val="003C43A5"/>
    <w:rsid w:val="003E1C5C"/>
    <w:rsid w:val="003E5FC6"/>
    <w:rsid w:val="003E6650"/>
    <w:rsid w:val="003F5B46"/>
    <w:rsid w:val="00401363"/>
    <w:rsid w:val="00402E47"/>
    <w:rsid w:val="00425015"/>
    <w:rsid w:val="00430994"/>
    <w:rsid w:val="00441B6D"/>
    <w:rsid w:val="004556EF"/>
    <w:rsid w:val="004557C4"/>
    <w:rsid w:val="00462B07"/>
    <w:rsid w:val="00465BD2"/>
    <w:rsid w:val="0047119A"/>
    <w:rsid w:val="004715C8"/>
    <w:rsid w:val="00481C31"/>
    <w:rsid w:val="00482FC1"/>
    <w:rsid w:val="00483027"/>
    <w:rsid w:val="004871AA"/>
    <w:rsid w:val="004918D7"/>
    <w:rsid w:val="004926E1"/>
    <w:rsid w:val="004A2FEA"/>
    <w:rsid w:val="004C4ED3"/>
    <w:rsid w:val="004D2DD7"/>
    <w:rsid w:val="004D75C5"/>
    <w:rsid w:val="004E2186"/>
    <w:rsid w:val="004E3D8B"/>
    <w:rsid w:val="004E66FB"/>
    <w:rsid w:val="004F470A"/>
    <w:rsid w:val="004F4C59"/>
    <w:rsid w:val="00500C8F"/>
    <w:rsid w:val="00501909"/>
    <w:rsid w:val="00507BBB"/>
    <w:rsid w:val="005128DF"/>
    <w:rsid w:val="00515296"/>
    <w:rsid w:val="0051592A"/>
    <w:rsid w:val="005206FE"/>
    <w:rsid w:val="005257ED"/>
    <w:rsid w:val="005306F8"/>
    <w:rsid w:val="0054023D"/>
    <w:rsid w:val="005426BF"/>
    <w:rsid w:val="0056213C"/>
    <w:rsid w:val="005800EF"/>
    <w:rsid w:val="00580C24"/>
    <w:rsid w:val="005968EF"/>
    <w:rsid w:val="00596C1E"/>
    <w:rsid w:val="005A1FAF"/>
    <w:rsid w:val="005A2E26"/>
    <w:rsid w:val="005B7BCA"/>
    <w:rsid w:val="005C068D"/>
    <w:rsid w:val="005C0DAE"/>
    <w:rsid w:val="005C0FFE"/>
    <w:rsid w:val="005C188E"/>
    <w:rsid w:val="005D2349"/>
    <w:rsid w:val="005E1B60"/>
    <w:rsid w:val="005E5507"/>
    <w:rsid w:val="005E607B"/>
    <w:rsid w:val="005F0A8D"/>
    <w:rsid w:val="00601229"/>
    <w:rsid w:val="00603B67"/>
    <w:rsid w:val="006162A2"/>
    <w:rsid w:val="00616DB3"/>
    <w:rsid w:val="006240DA"/>
    <w:rsid w:val="00630DB0"/>
    <w:rsid w:val="00632032"/>
    <w:rsid w:val="0063256E"/>
    <w:rsid w:val="00633F04"/>
    <w:rsid w:val="00635219"/>
    <w:rsid w:val="00635EC0"/>
    <w:rsid w:val="00640B58"/>
    <w:rsid w:val="00646F38"/>
    <w:rsid w:val="00651B02"/>
    <w:rsid w:val="00651B19"/>
    <w:rsid w:val="00660A29"/>
    <w:rsid w:val="0068799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E35"/>
    <w:rsid w:val="00704813"/>
    <w:rsid w:val="0072290D"/>
    <w:rsid w:val="00723D6D"/>
    <w:rsid w:val="00724537"/>
    <w:rsid w:val="00731724"/>
    <w:rsid w:val="0073474B"/>
    <w:rsid w:val="00735511"/>
    <w:rsid w:val="00737208"/>
    <w:rsid w:val="00744DE6"/>
    <w:rsid w:val="00754A04"/>
    <w:rsid w:val="00762452"/>
    <w:rsid w:val="007639E0"/>
    <w:rsid w:val="00775507"/>
    <w:rsid w:val="00783473"/>
    <w:rsid w:val="0078594B"/>
    <w:rsid w:val="00795E02"/>
    <w:rsid w:val="007979D0"/>
    <w:rsid w:val="007A4E18"/>
    <w:rsid w:val="007A7B8C"/>
    <w:rsid w:val="007C6D9E"/>
    <w:rsid w:val="007D1C43"/>
    <w:rsid w:val="007D45CA"/>
    <w:rsid w:val="007D6C53"/>
    <w:rsid w:val="007E1564"/>
    <w:rsid w:val="007E1E87"/>
    <w:rsid w:val="007E5B3F"/>
    <w:rsid w:val="007F2257"/>
    <w:rsid w:val="0080091D"/>
    <w:rsid w:val="00804108"/>
    <w:rsid w:val="00804FC4"/>
    <w:rsid w:val="00805E08"/>
    <w:rsid w:val="00816367"/>
    <w:rsid w:val="00816A0B"/>
    <w:rsid w:val="00824B22"/>
    <w:rsid w:val="00830C53"/>
    <w:rsid w:val="00832863"/>
    <w:rsid w:val="00837FAA"/>
    <w:rsid w:val="00841F77"/>
    <w:rsid w:val="0085276D"/>
    <w:rsid w:val="00863390"/>
    <w:rsid w:val="0086385C"/>
    <w:rsid w:val="00871916"/>
    <w:rsid w:val="008956DD"/>
    <w:rsid w:val="008A510E"/>
    <w:rsid w:val="008A522A"/>
    <w:rsid w:val="008B1944"/>
    <w:rsid w:val="008B211D"/>
    <w:rsid w:val="008B4464"/>
    <w:rsid w:val="008B750B"/>
    <w:rsid w:val="008C3162"/>
    <w:rsid w:val="008D1F14"/>
    <w:rsid w:val="008E3924"/>
    <w:rsid w:val="008E4906"/>
    <w:rsid w:val="008F13F7"/>
    <w:rsid w:val="008F5049"/>
    <w:rsid w:val="008F5B4D"/>
    <w:rsid w:val="008F75E2"/>
    <w:rsid w:val="00907425"/>
    <w:rsid w:val="00912DA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DC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AE4"/>
    <w:rsid w:val="00AF3925"/>
    <w:rsid w:val="00AF3FA2"/>
    <w:rsid w:val="00B1296B"/>
    <w:rsid w:val="00B2292F"/>
    <w:rsid w:val="00B43169"/>
    <w:rsid w:val="00B501A8"/>
    <w:rsid w:val="00B55AE4"/>
    <w:rsid w:val="00B70B46"/>
    <w:rsid w:val="00B739B0"/>
    <w:rsid w:val="00B814A3"/>
    <w:rsid w:val="00B96F38"/>
    <w:rsid w:val="00BC716B"/>
    <w:rsid w:val="00BD0E74"/>
    <w:rsid w:val="00BD5F8C"/>
    <w:rsid w:val="00BE29DD"/>
    <w:rsid w:val="00BE454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2F57"/>
    <w:rsid w:val="00D552B9"/>
    <w:rsid w:val="00D735B2"/>
    <w:rsid w:val="00D74021"/>
    <w:rsid w:val="00D76D01"/>
    <w:rsid w:val="00D922A9"/>
    <w:rsid w:val="00D9394A"/>
    <w:rsid w:val="00DB0CBB"/>
    <w:rsid w:val="00DB67CC"/>
    <w:rsid w:val="00DC3783"/>
    <w:rsid w:val="00DD6E3A"/>
    <w:rsid w:val="00DE1070"/>
    <w:rsid w:val="00E00219"/>
    <w:rsid w:val="00E0316B"/>
    <w:rsid w:val="00E03443"/>
    <w:rsid w:val="00E25E10"/>
    <w:rsid w:val="00E50B41"/>
    <w:rsid w:val="00E5219B"/>
    <w:rsid w:val="00E52D07"/>
    <w:rsid w:val="00E5518B"/>
    <w:rsid w:val="00E609FE"/>
    <w:rsid w:val="00E630BE"/>
    <w:rsid w:val="00E75920"/>
    <w:rsid w:val="00E80D96"/>
    <w:rsid w:val="00E871FA"/>
    <w:rsid w:val="00E936A4"/>
    <w:rsid w:val="00E954BB"/>
    <w:rsid w:val="00E9564F"/>
    <w:rsid w:val="00EA2E97"/>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4E45"/>
    <w:rsid w:val="00F359FE"/>
    <w:rsid w:val="00F42159"/>
    <w:rsid w:val="00F4256E"/>
    <w:rsid w:val="00F42EE1"/>
    <w:rsid w:val="00F600EE"/>
    <w:rsid w:val="00F60F1F"/>
    <w:rsid w:val="00F64141"/>
    <w:rsid w:val="00F67508"/>
    <w:rsid w:val="00F71FC9"/>
    <w:rsid w:val="00F73B48"/>
    <w:rsid w:val="00F74F51"/>
    <w:rsid w:val="00F842AD"/>
    <w:rsid w:val="00F914EB"/>
    <w:rsid w:val="00F91B85"/>
    <w:rsid w:val="00F938E7"/>
    <w:rsid w:val="00FA3B17"/>
    <w:rsid w:val="00FA5E8D"/>
    <w:rsid w:val="00FA5F3D"/>
    <w:rsid w:val="00FB293F"/>
    <w:rsid w:val="00FB399E"/>
    <w:rsid w:val="00FB7F50"/>
    <w:rsid w:val="00FC2A85"/>
    <w:rsid w:val="00FC40AF"/>
    <w:rsid w:val="00FC4415"/>
    <w:rsid w:val="00FC5B5D"/>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7C21B4-090C-4A16-A437-DB4CB994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956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23/1/158/&#1592;&#1606;&#1606;&#1578;" TargetMode="External"/><Relationship Id="rId3" Type="http://schemas.openxmlformats.org/officeDocument/2006/relationships/hyperlink" Target="http://lib.eshia.ir/71559/7/131/&#1593;&#1583;&#1605;%20&#1575;&#1604;&#1578;&#1581;&#1589;&#1610;&#1604;" TargetMode="External"/><Relationship Id="rId7" Type="http://schemas.openxmlformats.org/officeDocument/2006/relationships/hyperlink" Target="http://lib.eshia.ir/10146/7/53/&#1610;&#1587;&#1605;&#1593;" TargetMode="External"/><Relationship Id="rId2" Type="http://schemas.openxmlformats.org/officeDocument/2006/relationships/hyperlink" Target="http://lib.eshia.ir/10088/29/145/&#1575;&#1604;&#1605;&#1582;&#1578;&#1604;&#1601;" TargetMode="External"/><Relationship Id="rId1" Type="http://schemas.openxmlformats.org/officeDocument/2006/relationships/hyperlink" Target="http://lib.eshia.ir/11021/3/409/&#1575;&#1576;&#1578;&#1604;&#1610;&#1578;" TargetMode="External"/><Relationship Id="rId6" Type="http://schemas.openxmlformats.org/officeDocument/2006/relationships/hyperlink" Target="http://lib.eshia.ir/71611/12/85/&#1580;&#1575;&#1574;&#1586;&#1577;" TargetMode="External"/><Relationship Id="rId5" Type="http://schemas.openxmlformats.org/officeDocument/2006/relationships/hyperlink" Target="http://lib.eshia.ir/10151/7/99/&#1578;&#1602;&#1585;&#1617;&#1585;&#1607;%20" TargetMode="External"/><Relationship Id="rId4" Type="http://schemas.openxmlformats.org/officeDocument/2006/relationships/hyperlink" Target="http://lib.eshia.ir/27154/11/19/&#1575;&#1604;&#1573;&#1604;&#1581;&#157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074C1-4468-4D7F-BE13-7CFAD3A5B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135</TotalTime>
  <Pages>1</Pages>
  <Words>1218</Words>
  <Characters>6949</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54</cp:revision>
  <cp:lastPrinted>2018-12-31T07:13:00Z</cp:lastPrinted>
  <dcterms:created xsi:type="dcterms:W3CDTF">2018-12-30T13:42:00Z</dcterms:created>
  <dcterms:modified xsi:type="dcterms:W3CDTF">2018-12-31T07:13:00Z</dcterms:modified>
  <cp:contentStatus>ویرایش 2.5</cp:contentStatus>
  <cp:version>2.7</cp:version>
</cp:coreProperties>
</file>