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1735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0900590" w:history="1">
        <w:r w:rsidR="00617359" w:rsidRPr="00E759DA">
          <w:rPr>
            <w:rStyle w:val="Hyperlink"/>
            <w:rFonts w:hint="eastAsia"/>
            <w:noProof/>
            <w:rtl/>
          </w:rPr>
          <w:t>وجه</w:t>
        </w:r>
        <w:r w:rsidR="00617359" w:rsidRPr="00E759DA">
          <w:rPr>
            <w:rStyle w:val="Hyperlink"/>
            <w:noProof/>
            <w:rtl/>
          </w:rPr>
          <w:t xml:space="preserve"> </w:t>
        </w:r>
        <w:r w:rsidR="00617359" w:rsidRPr="00E759DA">
          <w:rPr>
            <w:rStyle w:val="Hyperlink"/>
            <w:rFonts w:hint="eastAsia"/>
            <w:noProof/>
            <w:rtl/>
          </w:rPr>
          <w:t>د</w:t>
        </w:r>
        <w:r w:rsidR="00617359" w:rsidRPr="00E759DA">
          <w:rPr>
            <w:rStyle w:val="Hyperlink"/>
            <w:rFonts w:hint="cs"/>
            <w:noProof/>
            <w:rtl/>
          </w:rPr>
          <w:t>ی</w:t>
        </w:r>
        <w:r w:rsidR="00617359" w:rsidRPr="00E759DA">
          <w:rPr>
            <w:rStyle w:val="Hyperlink"/>
            <w:rFonts w:hint="eastAsia"/>
            <w:noProof/>
            <w:rtl/>
          </w:rPr>
          <w:t>گر</w:t>
        </w:r>
        <w:r w:rsidR="00617359" w:rsidRPr="00E759DA">
          <w:rPr>
            <w:rStyle w:val="Hyperlink"/>
            <w:noProof/>
            <w:rtl/>
          </w:rPr>
          <w:t xml:space="preserve"> </w:t>
        </w:r>
        <w:r w:rsidR="00617359" w:rsidRPr="00E759DA">
          <w:rPr>
            <w:rStyle w:val="Hyperlink"/>
            <w:rFonts w:hint="eastAsia"/>
            <w:noProof/>
            <w:rtl/>
          </w:rPr>
          <w:t>برا</w:t>
        </w:r>
        <w:r w:rsidR="00617359" w:rsidRPr="00E759DA">
          <w:rPr>
            <w:rStyle w:val="Hyperlink"/>
            <w:rFonts w:hint="cs"/>
            <w:noProof/>
            <w:rtl/>
          </w:rPr>
          <w:t>ی</w:t>
        </w:r>
        <w:r w:rsidR="00617359" w:rsidRPr="00E759DA">
          <w:rPr>
            <w:rStyle w:val="Hyperlink"/>
            <w:noProof/>
            <w:rtl/>
          </w:rPr>
          <w:t xml:space="preserve"> </w:t>
        </w:r>
        <w:r w:rsidR="00617359" w:rsidRPr="00E759DA">
          <w:rPr>
            <w:rStyle w:val="Hyperlink"/>
            <w:rFonts w:hint="eastAsia"/>
            <w:noProof/>
            <w:rtl/>
          </w:rPr>
          <w:t>ثبوت</w:t>
        </w:r>
        <w:r w:rsidR="00617359" w:rsidRPr="00E759DA">
          <w:rPr>
            <w:rStyle w:val="Hyperlink"/>
            <w:noProof/>
            <w:rtl/>
          </w:rPr>
          <w:t xml:space="preserve"> </w:t>
        </w:r>
        <w:r w:rsidR="00617359" w:rsidRPr="00E759DA">
          <w:rPr>
            <w:rStyle w:val="Hyperlink"/>
            <w:rFonts w:hint="eastAsia"/>
            <w:noProof/>
            <w:rtl/>
          </w:rPr>
          <w:t>د</w:t>
        </w:r>
        <w:r w:rsidR="00617359" w:rsidRPr="00E759DA">
          <w:rPr>
            <w:rStyle w:val="Hyperlink"/>
            <w:rFonts w:hint="cs"/>
            <w:noProof/>
            <w:rtl/>
          </w:rPr>
          <w:t>ی</w:t>
        </w:r>
        <w:r w:rsidR="00617359" w:rsidRPr="00E759DA">
          <w:rPr>
            <w:rStyle w:val="Hyperlink"/>
            <w:rFonts w:hint="eastAsia"/>
            <w:noProof/>
            <w:rtl/>
          </w:rPr>
          <w:t>ه</w:t>
        </w:r>
        <w:r w:rsidR="00617359" w:rsidRPr="00E759DA">
          <w:rPr>
            <w:rStyle w:val="Hyperlink"/>
            <w:noProof/>
            <w:rtl/>
          </w:rPr>
          <w:t xml:space="preserve"> </w:t>
        </w:r>
        <w:r w:rsidR="00617359" w:rsidRPr="00E759DA">
          <w:rPr>
            <w:rStyle w:val="Hyperlink"/>
            <w:rFonts w:hint="eastAsia"/>
            <w:noProof/>
            <w:rtl/>
          </w:rPr>
          <w:t>مرتد</w:t>
        </w:r>
        <w:r w:rsidR="00617359" w:rsidRPr="00E759DA">
          <w:rPr>
            <w:rStyle w:val="Hyperlink"/>
            <w:noProof/>
            <w:rtl/>
          </w:rPr>
          <w:t>:</w:t>
        </w:r>
        <w:r w:rsidR="00617359">
          <w:rPr>
            <w:noProof/>
            <w:webHidden/>
            <w:rtl/>
          </w:rPr>
          <w:tab/>
        </w:r>
        <w:r w:rsidR="00617359">
          <w:rPr>
            <w:rStyle w:val="Hyperlink"/>
            <w:noProof/>
            <w:rtl/>
          </w:rPr>
          <w:fldChar w:fldCharType="begin"/>
        </w:r>
        <w:r w:rsidR="00617359">
          <w:rPr>
            <w:noProof/>
            <w:webHidden/>
            <w:rtl/>
          </w:rPr>
          <w:instrText xml:space="preserve"> </w:instrText>
        </w:r>
        <w:r w:rsidR="00617359">
          <w:rPr>
            <w:noProof/>
            <w:webHidden/>
          </w:rPr>
          <w:instrText xml:space="preserve">PAGEREF </w:instrText>
        </w:r>
        <w:r w:rsidR="00617359">
          <w:rPr>
            <w:noProof/>
            <w:webHidden/>
            <w:rtl/>
          </w:rPr>
          <w:instrText>_</w:instrText>
        </w:r>
        <w:r w:rsidR="00617359">
          <w:rPr>
            <w:noProof/>
            <w:webHidden/>
          </w:rPr>
          <w:instrText>Toc530900590 \h</w:instrText>
        </w:r>
        <w:r w:rsidR="00617359">
          <w:rPr>
            <w:noProof/>
            <w:webHidden/>
            <w:rtl/>
          </w:rPr>
          <w:instrText xml:space="preserve"> </w:instrText>
        </w:r>
        <w:r w:rsidR="00617359">
          <w:rPr>
            <w:rStyle w:val="Hyperlink"/>
            <w:noProof/>
            <w:rtl/>
          </w:rPr>
        </w:r>
        <w:r w:rsidR="00617359">
          <w:rPr>
            <w:rStyle w:val="Hyperlink"/>
            <w:noProof/>
            <w:rtl/>
          </w:rPr>
          <w:fldChar w:fldCharType="separate"/>
        </w:r>
        <w:r w:rsidR="009D0DED">
          <w:rPr>
            <w:noProof/>
            <w:webHidden/>
            <w:rtl/>
          </w:rPr>
          <w:t>1</w:t>
        </w:r>
        <w:r w:rsidR="00617359">
          <w:rPr>
            <w:rStyle w:val="Hyperlink"/>
            <w:noProof/>
            <w:rtl/>
          </w:rPr>
          <w:fldChar w:fldCharType="end"/>
        </w:r>
      </w:hyperlink>
    </w:p>
    <w:p w:rsidR="00617359" w:rsidRDefault="004E5762">
      <w:pPr>
        <w:pStyle w:val="TOC1"/>
        <w:rPr>
          <w:rFonts w:asciiTheme="minorHAnsi" w:eastAsiaTheme="minorEastAsia" w:hAnsiTheme="minorHAnsi" w:cstheme="minorBidi"/>
          <w:noProof/>
          <w:color w:val="auto"/>
          <w:szCs w:val="22"/>
          <w:rtl/>
        </w:rPr>
      </w:pPr>
      <w:hyperlink w:anchor="_Toc530900591" w:history="1">
        <w:r w:rsidR="00617359" w:rsidRPr="00E759DA">
          <w:rPr>
            <w:rStyle w:val="Hyperlink"/>
            <w:rFonts w:hint="eastAsia"/>
            <w:noProof/>
            <w:rtl/>
          </w:rPr>
          <w:t>مقدار</w:t>
        </w:r>
        <w:r w:rsidR="00617359" w:rsidRPr="00E759DA">
          <w:rPr>
            <w:rStyle w:val="Hyperlink"/>
            <w:noProof/>
            <w:rtl/>
          </w:rPr>
          <w:t xml:space="preserve"> </w:t>
        </w:r>
        <w:r w:rsidR="00617359" w:rsidRPr="00E759DA">
          <w:rPr>
            <w:rStyle w:val="Hyperlink"/>
            <w:rFonts w:hint="eastAsia"/>
            <w:noProof/>
            <w:rtl/>
          </w:rPr>
          <w:t>د</w:t>
        </w:r>
        <w:r w:rsidR="00617359" w:rsidRPr="00E759DA">
          <w:rPr>
            <w:rStyle w:val="Hyperlink"/>
            <w:rFonts w:hint="cs"/>
            <w:noProof/>
            <w:rtl/>
          </w:rPr>
          <w:t>ی</w:t>
        </w:r>
        <w:r w:rsidR="00617359" w:rsidRPr="00E759DA">
          <w:rPr>
            <w:rStyle w:val="Hyperlink"/>
            <w:rFonts w:hint="eastAsia"/>
            <w:noProof/>
            <w:rtl/>
          </w:rPr>
          <w:t>ه</w:t>
        </w:r>
        <w:r w:rsidR="00617359" w:rsidRPr="00E759DA">
          <w:rPr>
            <w:rStyle w:val="Hyperlink"/>
            <w:noProof/>
            <w:rtl/>
          </w:rPr>
          <w:t xml:space="preserve"> </w:t>
        </w:r>
        <w:r w:rsidR="00617359" w:rsidRPr="00E759DA">
          <w:rPr>
            <w:rStyle w:val="Hyperlink"/>
            <w:rFonts w:hint="eastAsia"/>
            <w:noProof/>
            <w:rtl/>
          </w:rPr>
          <w:t>مرتد</w:t>
        </w:r>
        <w:r w:rsidR="00617359" w:rsidRPr="00E759DA">
          <w:rPr>
            <w:rStyle w:val="Hyperlink"/>
            <w:noProof/>
            <w:rtl/>
          </w:rPr>
          <w:t>:</w:t>
        </w:r>
        <w:r w:rsidR="00617359">
          <w:rPr>
            <w:noProof/>
            <w:webHidden/>
            <w:rtl/>
          </w:rPr>
          <w:tab/>
        </w:r>
        <w:r w:rsidR="00617359">
          <w:rPr>
            <w:rStyle w:val="Hyperlink"/>
            <w:noProof/>
            <w:rtl/>
          </w:rPr>
          <w:fldChar w:fldCharType="begin"/>
        </w:r>
        <w:r w:rsidR="00617359">
          <w:rPr>
            <w:noProof/>
            <w:webHidden/>
            <w:rtl/>
          </w:rPr>
          <w:instrText xml:space="preserve"> </w:instrText>
        </w:r>
        <w:r w:rsidR="00617359">
          <w:rPr>
            <w:noProof/>
            <w:webHidden/>
          </w:rPr>
          <w:instrText xml:space="preserve">PAGEREF </w:instrText>
        </w:r>
        <w:r w:rsidR="00617359">
          <w:rPr>
            <w:noProof/>
            <w:webHidden/>
            <w:rtl/>
          </w:rPr>
          <w:instrText>_</w:instrText>
        </w:r>
        <w:r w:rsidR="00617359">
          <w:rPr>
            <w:noProof/>
            <w:webHidden/>
          </w:rPr>
          <w:instrText>Toc530900591 \h</w:instrText>
        </w:r>
        <w:r w:rsidR="00617359">
          <w:rPr>
            <w:noProof/>
            <w:webHidden/>
            <w:rtl/>
          </w:rPr>
          <w:instrText xml:space="preserve"> </w:instrText>
        </w:r>
        <w:r w:rsidR="00617359">
          <w:rPr>
            <w:rStyle w:val="Hyperlink"/>
            <w:noProof/>
            <w:rtl/>
          </w:rPr>
        </w:r>
        <w:r w:rsidR="00617359">
          <w:rPr>
            <w:rStyle w:val="Hyperlink"/>
            <w:noProof/>
            <w:rtl/>
          </w:rPr>
          <w:fldChar w:fldCharType="separate"/>
        </w:r>
        <w:r w:rsidR="009D0DED">
          <w:rPr>
            <w:noProof/>
            <w:webHidden/>
            <w:rtl/>
          </w:rPr>
          <w:t>2</w:t>
        </w:r>
        <w:r w:rsidR="00617359">
          <w:rPr>
            <w:rStyle w:val="Hyperlink"/>
            <w:noProof/>
            <w:rtl/>
          </w:rPr>
          <w:fldChar w:fldCharType="end"/>
        </w:r>
      </w:hyperlink>
    </w:p>
    <w:p w:rsidR="00617359" w:rsidRDefault="004E5762">
      <w:pPr>
        <w:pStyle w:val="TOC1"/>
        <w:rPr>
          <w:rFonts w:asciiTheme="minorHAnsi" w:eastAsiaTheme="minorEastAsia" w:hAnsiTheme="minorHAnsi" w:cstheme="minorBidi"/>
          <w:noProof/>
          <w:color w:val="auto"/>
          <w:szCs w:val="22"/>
          <w:rtl/>
        </w:rPr>
      </w:pPr>
      <w:hyperlink w:anchor="_Toc530900592" w:history="1">
        <w:r w:rsidR="00617359" w:rsidRPr="00E759DA">
          <w:rPr>
            <w:rStyle w:val="Hyperlink"/>
            <w:rFonts w:hint="eastAsia"/>
            <w:noProof/>
            <w:rtl/>
          </w:rPr>
          <w:t>قصاص</w:t>
        </w:r>
        <w:r w:rsidR="00617359" w:rsidRPr="00E759DA">
          <w:rPr>
            <w:rStyle w:val="Hyperlink"/>
            <w:noProof/>
            <w:rtl/>
          </w:rPr>
          <w:t xml:space="preserve"> </w:t>
        </w:r>
        <w:r w:rsidR="00617359" w:rsidRPr="00E759DA">
          <w:rPr>
            <w:rStyle w:val="Hyperlink"/>
            <w:rFonts w:hint="eastAsia"/>
            <w:noProof/>
            <w:rtl/>
          </w:rPr>
          <w:t>قاتل</w:t>
        </w:r>
        <w:r w:rsidR="00617359" w:rsidRPr="00E759DA">
          <w:rPr>
            <w:rStyle w:val="Hyperlink"/>
            <w:noProof/>
            <w:rtl/>
          </w:rPr>
          <w:t xml:space="preserve"> </w:t>
        </w:r>
        <w:r w:rsidR="00617359" w:rsidRPr="00E759DA">
          <w:rPr>
            <w:rStyle w:val="Hyperlink"/>
            <w:rFonts w:hint="eastAsia"/>
            <w:noProof/>
            <w:rtl/>
          </w:rPr>
          <w:t>توسط</w:t>
        </w:r>
        <w:r w:rsidR="00617359" w:rsidRPr="00E759DA">
          <w:rPr>
            <w:rStyle w:val="Hyperlink"/>
            <w:noProof/>
            <w:rtl/>
          </w:rPr>
          <w:t xml:space="preserve"> </w:t>
        </w:r>
        <w:r w:rsidR="00617359" w:rsidRPr="00E759DA">
          <w:rPr>
            <w:rStyle w:val="Hyperlink"/>
            <w:rFonts w:hint="eastAsia"/>
            <w:noProof/>
            <w:rtl/>
          </w:rPr>
          <w:t>غ</w:t>
        </w:r>
        <w:r w:rsidR="00617359" w:rsidRPr="00E759DA">
          <w:rPr>
            <w:rStyle w:val="Hyperlink"/>
            <w:rFonts w:hint="cs"/>
            <w:noProof/>
            <w:rtl/>
          </w:rPr>
          <w:t>ی</w:t>
        </w:r>
        <w:r w:rsidR="00617359" w:rsidRPr="00E759DA">
          <w:rPr>
            <w:rStyle w:val="Hyperlink"/>
            <w:rFonts w:hint="eastAsia"/>
            <w:noProof/>
            <w:rtl/>
          </w:rPr>
          <w:t>ر</w:t>
        </w:r>
        <w:r w:rsidR="00617359" w:rsidRPr="00E759DA">
          <w:rPr>
            <w:rStyle w:val="Hyperlink"/>
            <w:noProof/>
            <w:rtl/>
          </w:rPr>
          <w:t xml:space="preserve"> </w:t>
        </w:r>
        <w:r w:rsidR="00617359" w:rsidRPr="00E759DA">
          <w:rPr>
            <w:rStyle w:val="Hyperlink"/>
            <w:rFonts w:hint="eastAsia"/>
            <w:noProof/>
            <w:rtl/>
          </w:rPr>
          <w:t>ول</w:t>
        </w:r>
        <w:r w:rsidR="00617359" w:rsidRPr="00E759DA">
          <w:rPr>
            <w:rStyle w:val="Hyperlink"/>
            <w:rFonts w:hint="cs"/>
            <w:noProof/>
            <w:rtl/>
          </w:rPr>
          <w:t>ی</w:t>
        </w:r>
        <w:r w:rsidR="00617359" w:rsidRPr="00E759DA">
          <w:rPr>
            <w:rStyle w:val="Hyperlink"/>
            <w:noProof/>
            <w:rtl/>
          </w:rPr>
          <w:t>:</w:t>
        </w:r>
        <w:r w:rsidR="00617359">
          <w:rPr>
            <w:noProof/>
            <w:webHidden/>
            <w:rtl/>
          </w:rPr>
          <w:tab/>
        </w:r>
        <w:r w:rsidR="00617359">
          <w:rPr>
            <w:rStyle w:val="Hyperlink"/>
            <w:noProof/>
            <w:rtl/>
          </w:rPr>
          <w:fldChar w:fldCharType="begin"/>
        </w:r>
        <w:r w:rsidR="00617359">
          <w:rPr>
            <w:noProof/>
            <w:webHidden/>
            <w:rtl/>
          </w:rPr>
          <w:instrText xml:space="preserve"> </w:instrText>
        </w:r>
        <w:r w:rsidR="00617359">
          <w:rPr>
            <w:noProof/>
            <w:webHidden/>
          </w:rPr>
          <w:instrText xml:space="preserve">PAGEREF </w:instrText>
        </w:r>
        <w:r w:rsidR="00617359">
          <w:rPr>
            <w:noProof/>
            <w:webHidden/>
            <w:rtl/>
          </w:rPr>
          <w:instrText>_</w:instrText>
        </w:r>
        <w:r w:rsidR="00617359">
          <w:rPr>
            <w:noProof/>
            <w:webHidden/>
          </w:rPr>
          <w:instrText>Toc530900592 \h</w:instrText>
        </w:r>
        <w:r w:rsidR="00617359">
          <w:rPr>
            <w:noProof/>
            <w:webHidden/>
            <w:rtl/>
          </w:rPr>
          <w:instrText xml:space="preserve"> </w:instrText>
        </w:r>
        <w:r w:rsidR="00617359">
          <w:rPr>
            <w:rStyle w:val="Hyperlink"/>
            <w:noProof/>
            <w:rtl/>
          </w:rPr>
        </w:r>
        <w:r w:rsidR="00617359">
          <w:rPr>
            <w:rStyle w:val="Hyperlink"/>
            <w:noProof/>
            <w:rtl/>
          </w:rPr>
          <w:fldChar w:fldCharType="separate"/>
        </w:r>
        <w:r w:rsidR="009D0DED">
          <w:rPr>
            <w:noProof/>
            <w:webHidden/>
            <w:rtl/>
          </w:rPr>
          <w:t>2</w:t>
        </w:r>
        <w:r w:rsidR="00617359">
          <w:rPr>
            <w:rStyle w:val="Hyperlink"/>
            <w:noProof/>
            <w:rtl/>
          </w:rPr>
          <w:fldChar w:fldCharType="end"/>
        </w:r>
      </w:hyperlink>
    </w:p>
    <w:p w:rsidR="00617359" w:rsidRDefault="004E5762">
      <w:pPr>
        <w:pStyle w:val="TOC2"/>
        <w:tabs>
          <w:tab w:val="right" w:leader="dot" w:pos="10194"/>
        </w:tabs>
        <w:rPr>
          <w:rFonts w:asciiTheme="minorHAnsi" w:eastAsiaTheme="minorEastAsia" w:hAnsiTheme="minorHAnsi" w:cstheme="minorBidi"/>
          <w:bCs w:val="0"/>
          <w:noProof/>
          <w:color w:val="auto"/>
          <w:szCs w:val="22"/>
          <w:rtl/>
        </w:rPr>
      </w:pPr>
      <w:hyperlink w:anchor="_Toc530900593" w:history="1">
        <w:r w:rsidR="00617359" w:rsidRPr="00E759DA">
          <w:rPr>
            <w:rStyle w:val="Hyperlink"/>
            <w:rFonts w:hint="eastAsia"/>
            <w:noProof/>
            <w:rtl/>
          </w:rPr>
          <w:t>قتل</w:t>
        </w:r>
        <w:r w:rsidR="00617359" w:rsidRPr="00E759DA">
          <w:rPr>
            <w:rStyle w:val="Hyperlink"/>
            <w:noProof/>
            <w:rtl/>
          </w:rPr>
          <w:t xml:space="preserve"> </w:t>
        </w:r>
        <w:r w:rsidR="00617359" w:rsidRPr="00E759DA">
          <w:rPr>
            <w:rStyle w:val="Hyperlink"/>
            <w:rFonts w:hint="eastAsia"/>
            <w:noProof/>
            <w:rtl/>
          </w:rPr>
          <w:t>با</w:t>
        </w:r>
        <w:r w:rsidR="00617359" w:rsidRPr="00E759DA">
          <w:rPr>
            <w:rStyle w:val="Hyperlink"/>
            <w:noProof/>
            <w:rtl/>
          </w:rPr>
          <w:t xml:space="preserve"> </w:t>
        </w:r>
        <w:r w:rsidR="00617359" w:rsidRPr="00E759DA">
          <w:rPr>
            <w:rStyle w:val="Hyperlink"/>
            <w:rFonts w:hint="eastAsia"/>
            <w:noProof/>
            <w:rtl/>
          </w:rPr>
          <w:t>إذن</w:t>
        </w:r>
        <w:r w:rsidR="00617359" w:rsidRPr="00E759DA">
          <w:rPr>
            <w:rStyle w:val="Hyperlink"/>
            <w:noProof/>
            <w:rtl/>
          </w:rPr>
          <w:t xml:space="preserve"> </w:t>
        </w:r>
        <w:r w:rsidR="00617359" w:rsidRPr="00E759DA">
          <w:rPr>
            <w:rStyle w:val="Hyperlink"/>
            <w:rFonts w:hint="eastAsia"/>
            <w:noProof/>
            <w:rtl/>
          </w:rPr>
          <w:t>ول</w:t>
        </w:r>
        <w:r w:rsidR="00617359" w:rsidRPr="00E759DA">
          <w:rPr>
            <w:rStyle w:val="Hyperlink"/>
            <w:rFonts w:hint="cs"/>
            <w:noProof/>
            <w:rtl/>
          </w:rPr>
          <w:t>ی</w:t>
        </w:r>
        <w:r w:rsidR="00617359" w:rsidRPr="00E759DA">
          <w:rPr>
            <w:rStyle w:val="Hyperlink"/>
            <w:noProof/>
            <w:rtl/>
          </w:rPr>
          <w:t>:</w:t>
        </w:r>
        <w:r w:rsidR="00617359">
          <w:rPr>
            <w:noProof/>
            <w:webHidden/>
            <w:rtl/>
          </w:rPr>
          <w:tab/>
        </w:r>
        <w:r w:rsidR="00617359">
          <w:rPr>
            <w:rStyle w:val="Hyperlink"/>
            <w:noProof/>
            <w:rtl/>
          </w:rPr>
          <w:fldChar w:fldCharType="begin"/>
        </w:r>
        <w:r w:rsidR="00617359">
          <w:rPr>
            <w:noProof/>
            <w:webHidden/>
            <w:rtl/>
          </w:rPr>
          <w:instrText xml:space="preserve"> </w:instrText>
        </w:r>
        <w:r w:rsidR="00617359">
          <w:rPr>
            <w:noProof/>
            <w:webHidden/>
          </w:rPr>
          <w:instrText xml:space="preserve">PAGEREF </w:instrText>
        </w:r>
        <w:r w:rsidR="00617359">
          <w:rPr>
            <w:noProof/>
            <w:webHidden/>
            <w:rtl/>
          </w:rPr>
          <w:instrText>_</w:instrText>
        </w:r>
        <w:r w:rsidR="00617359">
          <w:rPr>
            <w:noProof/>
            <w:webHidden/>
          </w:rPr>
          <w:instrText>Toc530900593 \h</w:instrText>
        </w:r>
        <w:r w:rsidR="00617359">
          <w:rPr>
            <w:noProof/>
            <w:webHidden/>
            <w:rtl/>
          </w:rPr>
          <w:instrText xml:space="preserve"> </w:instrText>
        </w:r>
        <w:r w:rsidR="00617359">
          <w:rPr>
            <w:rStyle w:val="Hyperlink"/>
            <w:noProof/>
            <w:rtl/>
          </w:rPr>
        </w:r>
        <w:r w:rsidR="00617359">
          <w:rPr>
            <w:rStyle w:val="Hyperlink"/>
            <w:noProof/>
            <w:rtl/>
          </w:rPr>
          <w:fldChar w:fldCharType="separate"/>
        </w:r>
        <w:r w:rsidR="009D0DED">
          <w:rPr>
            <w:noProof/>
            <w:webHidden/>
            <w:rtl/>
          </w:rPr>
          <w:t>2</w:t>
        </w:r>
        <w:r w:rsidR="00617359">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F5DDB">
        <w:rPr>
          <w:rFonts w:hint="cs"/>
          <w:rtl/>
        </w:rPr>
        <w:t>دیه</w:t>
      </w:r>
      <w:r w:rsidR="007F5DDB">
        <w:rPr>
          <w:rtl/>
        </w:rPr>
        <w:t xml:space="preserve"> </w:t>
      </w:r>
      <w:r w:rsidR="007F5DDB">
        <w:rPr>
          <w:rFonts w:hint="cs"/>
          <w:rtl/>
        </w:rPr>
        <w:t>مرتد</w:t>
      </w:r>
      <w:r w:rsidR="007F5DDB">
        <w:rPr>
          <w:rtl/>
        </w:rPr>
        <w:t xml:space="preserve">- </w:t>
      </w:r>
      <w:r w:rsidR="007F5DDB">
        <w:rPr>
          <w:rFonts w:hint="cs"/>
          <w:rtl/>
        </w:rPr>
        <w:t>قصاص</w:t>
      </w:r>
      <w:r w:rsidR="007F5DDB">
        <w:rPr>
          <w:rtl/>
        </w:rPr>
        <w:t xml:space="preserve"> </w:t>
      </w:r>
      <w:r w:rsidR="007F5DDB">
        <w:rPr>
          <w:rFonts w:hint="cs"/>
          <w:rtl/>
        </w:rPr>
        <w:t>توسط</w:t>
      </w:r>
      <w:r w:rsidR="007F5DDB">
        <w:rPr>
          <w:rtl/>
        </w:rPr>
        <w:t xml:space="preserve"> </w:t>
      </w:r>
      <w:r w:rsidR="007F5DDB">
        <w:rPr>
          <w:rFonts w:hint="cs"/>
          <w:rtl/>
        </w:rPr>
        <w:t>غیر</w:t>
      </w:r>
      <w:r w:rsidR="007F5DDB">
        <w:rPr>
          <w:rtl/>
        </w:rPr>
        <w:t xml:space="preserve"> </w:t>
      </w:r>
      <w:r w:rsidR="007F5DDB">
        <w:rPr>
          <w:rFonts w:hint="cs"/>
          <w:rtl/>
        </w:rPr>
        <w:t>ولی</w:t>
      </w:r>
      <w:r w:rsidR="00025B70">
        <w:rPr>
          <w:rFonts w:hint="cs"/>
          <w:rtl/>
        </w:rPr>
        <w:t xml:space="preserve"> </w:t>
      </w:r>
      <w:r w:rsidR="00386C11" w:rsidRPr="00A6366F">
        <w:rPr>
          <w:rFonts w:hint="cs"/>
          <w:rtl/>
        </w:rPr>
        <w:t>/</w:t>
      </w:r>
      <w:bookmarkStart w:id="1" w:name="BokSabj_d"/>
      <w:bookmarkEnd w:id="1"/>
      <w:r w:rsidR="007F5DDB">
        <w:rPr>
          <w:rFonts w:hint="cs"/>
          <w:rtl/>
        </w:rPr>
        <w:t>شروط</w:t>
      </w:r>
      <w:r w:rsidR="007F5DDB">
        <w:rPr>
          <w:rtl/>
        </w:rPr>
        <w:t xml:space="preserve"> </w:t>
      </w:r>
      <w:r w:rsidR="007F5DDB">
        <w:rPr>
          <w:rFonts w:hint="cs"/>
          <w:rtl/>
        </w:rPr>
        <w:t>قصاص</w:t>
      </w:r>
      <w:r w:rsidR="00386C11" w:rsidRPr="00A6366F">
        <w:rPr>
          <w:rFonts w:hint="cs"/>
          <w:rtl/>
        </w:rPr>
        <w:t xml:space="preserve"> /</w:t>
      </w:r>
      <w:bookmarkStart w:id="2" w:name="Bokkolli"/>
      <w:bookmarkEnd w:id="2"/>
      <w:r w:rsidR="007F5DD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C281A" w:rsidRPr="008B0DFC" w:rsidRDefault="00EC281A" w:rsidP="00957223">
      <w:pPr>
        <w:jc w:val="both"/>
        <w:rPr>
          <w:sz w:val="28"/>
          <w:rtl/>
        </w:rPr>
      </w:pPr>
      <w:r>
        <w:rPr>
          <w:rFonts w:hint="cs"/>
          <w:sz w:val="28"/>
          <w:rtl/>
        </w:rPr>
        <w:t xml:space="preserve">بحث در </w:t>
      </w:r>
      <w:r w:rsidRPr="008B0DFC">
        <w:rPr>
          <w:rFonts w:hint="cs"/>
          <w:sz w:val="28"/>
          <w:rtl/>
        </w:rPr>
        <w:t>ثبوت دیه برای مرتد جایی که قاتل مسلمان باشد</w:t>
      </w:r>
      <w:r>
        <w:rPr>
          <w:rFonts w:hint="cs"/>
          <w:sz w:val="28"/>
          <w:rtl/>
        </w:rPr>
        <w:t>،</w:t>
      </w:r>
      <w:r w:rsidRPr="008B0DFC">
        <w:rPr>
          <w:rFonts w:hint="cs"/>
          <w:sz w:val="28"/>
          <w:rtl/>
        </w:rPr>
        <w:t xml:space="preserve"> به اینجا منتهی شد که گرچه مشهور این</w:t>
      </w:r>
      <w:r>
        <w:rPr>
          <w:rFonts w:hint="cs"/>
          <w:sz w:val="28"/>
          <w:rtl/>
        </w:rPr>
        <w:t xml:space="preserve"> ا</w:t>
      </w:r>
      <w:r w:rsidRPr="008B0DFC">
        <w:rPr>
          <w:rFonts w:hint="cs"/>
          <w:sz w:val="28"/>
          <w:rtl/>
        </w:rPr>
        <w:t>ست که دیه ثابت نیست</w:t>
      </w:r>
      <w:r>
        <w:rPr>
          <w:rFonts w:hint="cs"/>
          <w:sz w:val="28"/>
          <w:rtl/>
        </w:rPr>
        <w:t>،</w:t>
      </w:r>
      <w:r w:rsidRPr="008B0DFC">
        <w:rPr>
          <w:rFonts w:hint="cs"/>
          <w:sz w:val="28"/>
          <w:rtl/>
        </w:rPr>
        <w:t xml:space="preserve"> ولیکن دلیلشان</w:t>
      </w:r>
      <w:r>
        <w:rPr>
          <w:rFonts w:hint="cs"/>
          <w:sz w:val="28"/>
          <w:rtl/>
        </w:rPr>
        <w:t xml:space="preserve"> بر عدم ثبوت دیه،</w:t>
      </w:r>
      <w:r w:rsidRPr="008B0DFC">
        <w:rPr>
          <w:rFonts w:hint="cs"/>
          <w:sz w:val="28"/>
          <w:rtl/>
        </w:rPr>
        <w:t xml:space="preserve"> عدم ثوبت دیه برای غیر ذمی از کفار بود</w:t>
      </w:r>
      <w:r w:rsidR="0072683D">
        <w:rPr>
          <w:rFonts w:hint="cs"/>
          <w:sz w:val="28"/>
          <w:rtl/>
        </w:rPr>
        <w:t>. گویی که</w:t>
      </w:r>
      <w:r w:rsidRPr="008B0DFC">
        <w:rPr>
          <w:rFonts w:hint="cs"/>
          <w:sz w:val="28"/>
          <w:rtl/>
        </w:rPr>
        <w:t xml:space="preserve"> مفروغ عنه شان این</w:t>
      </w:r>
      <w:r>
        <w:rPr>
          <w:rFonts w:hint="cs"/>
          <w:sz w:val="28"/>
          <w:rtl/>
        </w:rPr>
        <w:t xml:space="preserve"> ا</w:t>
      </w:r>
      <w:r w:rsidRPr="008B0DFC">
        <w:rPr>
          <w:rFonts w:hint="cs"/>
          <w:sz w:val="28"/>
          <w:rtl/>
        </w:rPr>
        <w:t>ست که</w:t>
      </w:r>
      <w:r w:rsidR="00957223">
        <w:rPr>
          <w:rFonts w:hint="cs"/>
          <w:sz w:val="28"/>
          <w:rtl/>
        </w:rPr>
        <w:t xml:space="preserve"> </w:t>
      </w:r>
      <w:r w:rsidR="00957223" w:rsidRPr="008B0DFC">
        <w:rPr>
          <w:rFonts w:hint="cs"/>
          <w:sz w:val="28"/>
          <w:rtl/>
        </w:rPr>
        <w:t>دیه</w:t>
      </w:r>
      <w:r w:rsidRPr="008B0DFC">
        <w:rPr>
          <w:rFonts w:hint="cs"/>
          <w:sz w:val="28"/>
          <w:rtl/>
        </w:rPr>
        <w:t xml:space="preserve"> فقط اختصاص به مسلمان و کافر ذمی دارد</w:t>
      </w:r>
      <w:r>
        <w:rPr>
          <w:rFonts w:hint="cs"/>
          <w:sz w:val="28"/>
          <w:rtl/>
        </w:rPr>
        <w:t>،</w:t>
      </w:r>
      <w:r w:rsidR="005800C6">
        <w:rPr>
          <w:rFonts w:hint="cs"/>
          <w:sz w:val="28"/>
          <w:rtl/>
        </w:rPr>
        <w:t xml:space="preserve"> که </w:t>
      </w:r>
      <w:r w:rsidRPr="008B0DFC">
        <w:rPr>
          <w:rFonts w:hint="cs"/>
          <w:sz w:val="28"/>
          <w:rtl/>
        </w:rPr>
        <w:t>گفتیم با فرض اختصاص دیه به ذمی معنایش این نیست که شامل معاهد نیست</w:t>
      </w:r>
      <w:r>
        <w:rPr>
          <w:rFonts w:hint="cs"/>
          <w:sz w:val="28"/>
          <w:rtl/>
        </w:rPr>
        <w:t>،</w:t>
      </w:r>
      <w:r w:rsidRPr="008B0DFC">
        <w:rPr>
          <w:rFonts w:hint="cs"/>
          <w:sz w:val="28"/>
          <w:rtl/>
        </w:rPr>
        <w:t xml:space="preserve"> چون تخصیص دیه به ذمی در مقابل معاهد</w:t>
      </w:r>
      <w:r>
        <w:rPr>
          <w:rFonts w:hint="cs"/>
          <w:sz w:val="28"/>
          <w:rtl/>
        </w:rPr>
        <w:t>،</w:t>
      </w:r>
      <w:r w:rsidRPr="008B0DFC">
        <w:rPr>
          <w:rFonts w:hint="cs"/>
          <w:sz w:val="28"/>
          <w:rtl/>
        </w:rPr>
        <w:t xml:space="preserve"> که در اصطلاح عبارت</w:t>
      </w:r>
      <w:r>
        <w:rPr>
          <w:rFonts w:hint="cs"/>
          <w:sz w:val="28"/>
          <w:rtl/>
        </w:rPr>
        <w:t xml:space="preserve"> ا</w:t>
      </w:r>
      <w:r w:rsidRPr="008B0DFC">
        <w:rPr>
          <w:rFonts w:hint="cs"/>
          <w:sz w:val="28"/>
          <w:rtl/>
        </w:rPr>
        <w:t>ست از کافر اهل جزیه</w:t>
      </w:r>
      <w:r>
        <w:rPr>
          <w:rFonts w:hint="cs"/>
          <w:sz w:val="28"/>
          <w:rtl/>
        </w:rPr>
        <w:t>،</w:t>
      </w:r>
      <w:r w:rsidRPr="008B0DFC">
        <w:rPr>
          <w:rFonts w:hint="cs"/>
          <w:sz w:val="28"/>
          <w:rtl/>
        </w:rPr>
        <w:t xml:space="preserve"> یعنی کفار اهل ک</w:t>
      </w:r>
      <w:r>
        <w:rPr>
          <w:rFonts w:hint="cs"/>
          <w:sz w:val="28"/>
          <w:rtl/>
        </w:rPr>
        <w:t>تابی که عقد جزیه با</w:t>
      </w:r>
      <w:r w:rsidR="00B0329E">
        <w:rPr>
          <w:rFonts w:hint="cs"/>
          <w:sz w:val="28"/>
          <w:rtl/>
        </w:rPr>
        <w:t xml:space="preserve"> </w:t>
      </w:r>
      <w:r>
        <w:rPr>
          <w:rFonts w:hint="cs"/>
          <w:sz w:val="28"/>
          <w:rtl/>
        </w:rPr>
        <w:t xml:space="preserve">آنها بسته می </w:t>
      </w:r>
      <w:r w:rsidRPr="008B0DFC">
        <w:rPr>
          <w:rFonts w:hint="cs"/>
          <w:sz w:val="28"/>
          <w:rtl/>
        </w:rPr>
        <w:t>شود</w:t>
      </w:r>
      <w:r>
        <w:rPr>
          <w:rFonts w:hint="cs"/>
          <w:sz w:val="28"/>
          <w:rtl/>
        </w:rPr>
        <w:t xml:space="preserve">، </w:t>
      </w:r>
      <w:r w:rsidRPr="008B0DFC">
        <w:rPr>
          <w:rFonts w:hint="cs"/>
          <w:sz w:val="28"/>
          <w:rtl/>
        </w:rPr>
        <w:t>گفتیم</w:t>
      </w:r>
      <w:r>
        <w:rPr>
          <w:rFonts w:hint="cs"/>
          <w:sz w:val="28"/>
          <w:rtl/>
        </w:rPr>
        <w:t xml:space="preserve"> </w:t>
      </w:r>
      <w:r w:rsidRPr="008B0DFC">
        <w:rPr>
          <w:rFonts w:hint="cs"/>
          <w:sz w:val="28"/>
          <w:rtl/>
        </w:rPr>
        <w:t>بعد از</w:t>
      </w:r>
      <w:r>
        <w:rPr>
          <w:rFonts w:hint="cs"/>
          <w:sz w:val="28"/>
          <w:rtl/>
        </w:rPr>
        <w:t xml:space="preserve"> آن که دیه در روایات به اصطلاح </w:t>
      </w:r>
      <w:r w:rsidRPr="008B0DFC">
        <w:rPr>
          <w:rFonts w:hint="cs"/>
          <w:sz w:val="28"/>
          <w:rtl/>
        </w:rPr>
        <w:t xml:space="preserve">فقهی نیست و عنوان معاهد </w:t>
      </w:r>
      <w:r>
        <w:rPr>
          <w:rFonts w:hint="cs"/>
          <w:sz w:val="28"/>
          <w:rtl/>
        </w:rPr>
        <w:t xml:space="preserve">در روایات </w:t>
      </w:r>
      <w:r w:rsidRPr="008B0DFC">
        <w:rPr>
          <w:rFonts w:hint="cs"/>
          <w:sz w:val="28"/>
          <w:rtl/>
        </w:rPr>
        <w:t>آمده</w:t>
      </w:r>
      <w:r>
        <w:rPr>
          <w:rFonts w:hint="cs"/>
          <w:sz w:val="28"/>
          <w:rtl/>
        </w:rPr>
        <w:t xml:space="preserve"> است،</w:t>
      </w:r>
      <w:r w:rsidRPr="008B0DFC">
        <w:rPr>
          <w:rFonts w:hint="cs"/>
          <w:sz w:val="28"/>
          <w:rtl/>
        </w:rPr>
        <w:t xml:space="preserve"> موجبی برای این تخصیص نیست</w:t>
      </w:r>
      <w:r>
        <w:rPr>
          <w:rFonts w:hint="cs"/>
          <w:sz w:val="28"/>
          <w:rtl/>
        </w:rPr>
        <w:t>.</w:t>
      </w:r>
      <w:r w:rsidRPr="008B0DFC">
        <w:rPr>
          <w:rFonts w:hint="cs"/>
          <w:sz w:val="28"/>
          <w:rtl/>
        </w:rPr>
        <w:t xml:space="preserve"> اما نسبت به مرتد</w:t>
      </w:r>
      <w:r>
        <w:rPr>
          <w:rFonts w:hint="cs"/>
          <w:sz w:val="28"/>
          <w:rtl/>
        </w:rPr>
        <w:t>،</w:t>
      </w:r>
      <w:r w:rsidRPr="008B0DFC">
        <w:rPr>
          <w:rFonts w:hint="cs"/>
          <w:sz w:val="28"/>
          <w:rtl/>
        </w:rPr>
        <w:t xml:space="preserve"> مرتد داخل د</w:t>
      </w:r>
      <w:r>
        <w:rPr>
          <w:rFonts w:hint="cs"/>
          <w:sz w:val="28"/>
          <w:rtl/>
        </w:rPr>
        <w:t>ر مسلمان و ذمی و معاهد نیست و اگر داخل یهودی</w:t>
      </w:r>
      <w:r w:rsidR="008559DE">
        <w:rPr>
          <w:rFonts w:hint="cs"/>
          <w:sz w:val="28"/>
          <w:rtl/>
        </w:rPr>
        <w:t>،</w:t>
      </w:r>
      <w:r>
        <w:rPr>
          <w:rFonts w:hint="cs"/>
          <w:sz w:val="28"/>
          <w:rtl/>
        </w:rPr>
        <w:t xml:space="preserve"> مجوسی و نصرانی</w:t>
      </w:r>
      <w:r w:rsidRPr="008B0DFC">
        <w:rPr>
          <w:rFonts w:hint="cs"/>
          <w:sz w:val="28"/>
          <w:rtl/>
        </w:rPr>
        <w:t xml:space="preserve"> شد مقتضای ادله ثبوت دیه برای او هست</w:t>
      </w:r>
      <w:r>
        <w:rPr>
          <w:rFonts w:hint="cs"/>
          <w:sz w:val="28"/>
          <w:rtl/>
        </w:rPr>
        <w:t>.</w:t>
      </w:r>
    </w:p>
    <w:p w:rsidR="00EC281A" w:rsidRPr="00AE7CA4" w:rsidRDefault="00EC281A" w:rsidP="00252F75">
      <w:pPr>
        <w:pStyle w:val="Heading1"/>
        <w:rPr>
          <w:rtl/>
        </w:rPr>
      </w:pPr>
      <w:bookmarkStart w:id="3" w:name="_Toc530900590"/>
      <w:r w:rsidRPr="00AE7CA4">
        <w:rPr>
          <w:rFonts w:hint="cs"/>
          <w:rtl/>
        </w:rPr>
        <w:t>وجه دیگر برای ثبوت دیه مرتد</w:t>
      </w:r>
      <w:r w:rsidR="00252F75">
        <w:rPr>
          <w:rFonts w:hint="cs"/>
          <w:rtl/>
        </w:rPr>
        <w:t>:</w:t>
      </w:r>
      <w:bookmarkEnd w:id="3"/>
    </w:p>
    <w:p w:rsidR="00EC281A" w:rsidRPr="008B0DFC" w:rsidRDefault="00EC281A" w:rsidP="00617359">
      <w:pPr>
        <w:jc w:val="both"/>
        <w:rPr>
          <w:sz w:val="28"/>
          <w:rtl/>
        </w:rPr>
      </w:pPr>
      <w:r w:rsidRPr="008B0DFC">
        <w:rPr>
          <w:rFonts w:hint="cs"/>
          <w:sz w:val="28"/>
          <w:rtl/>
        </w:rPr>
        <w:t>نسبت به کافر معاهد</w:t>
      </w:r>
      <w:r w:rsidR="00252F75">
        <w:rPr>
          <w:rFonts w:hint="cs"/>
          <w:sz w:val="28"/>
          <w:rtl/>
        </w:rPr>
        <w:t>،</w:t>
      </w:r>
      <w:r w:rsidRPr="008B0DFC">
        <w:rPr>
          <w:rFonts w:hint="cs"/>
          <w:sz w:val="28"/>
          <w:rtl/>
        </w:rPr>
        <w:t xml:space="preserve"> وجه دیگری برای ثبوت دیه به نظر می</w:t>
      </w:r>
      <w:r>
        <w:rPr>
          <w:rFonts w:hint="cs"/>
          <w:sz w:val="28"/>
          <w:rtl/>
        </w:rPr>
        <w:t xml:space="preserve"> آید</w:t>
      </w:r>
      <w:r w:rsidR="00252F75">
        <w:rPr>
          <w:rFonts w:hint="cs"/>
          <w:sz w:val="28"/>
          <w:rtl/>
        </w:rPr>
        <w:t>،</w:t>
      </w:r>
      <w:r w:rsidRPr="008B0DFC">
        <w:rPr>
          <w:rFonts w:hint="cs"/>
          <w:sz w:val="28"/>
          <w:rtl/>
        </w:rPr>
        <w:t xml:space="preserve"> هر</w:t>
      </w:r>
      <w:r w:rsidR="001E0BF6">
        <w:rPr>
          <w:rFonts w:hint="cs"/>
          <w:sz w:val="28"/>
          <w:rtl/>
        </w:rPr>
        <w:t xml:space="preserve"> </w:t>
      </w:r>
      <w:r w:rsidRPr="008B0DFC">
        <w:rPr>
          <w:rFonts w:hint="cs"/>
          <w:sz w:val="28"/>
          <w:rtl/>
        </w:rPr>
        <w:t>چند روایتی که دیروز اشاره شد قاصر از اثبات دیه باشد</w:t>
      </w:r>
      <w:r w:rsidR="00252F75">
        <w:rPr>
          <w:rFonts w:hint="cs"/>
          <w:sz w:val="28"/>
          <w:rtl/>
        </w:rPr>
        <w:t>،</w:t>
      </w:r>
      <w:r w:rsidRPr="008B0DFC">
        <w:rPr>
          <w:rFonts w:hint="cs"/>
          <w:sz w:val="28"/>
          <w:rtl/>
        </w:rPr>
        <w:t xml:space="preserve"> و آن این</w:t>
      </w:r>
      <w:r w:rsidR="00252F75">
        <w:rPr>
          <w:rFonts w:hint="cs"/>
          <w:sz w:val="28"/>
          <w:rtl/>
        </w:rPr>
        <w:t xml:space="preserve"> ا</w:t>
      </w:r>
      <w:r>
        <w:rPr>
          <w:rFonts w:hint="cs"/>
          <w:sz w:val="28"/>
          <w:rtl/>
        </w:rPr>
        <w:t xml:space="preserve">ست </w:t>
      </w:r>
      <w:r w:rsidRPr="008B0DFC">
        <w:rPr>
          <w:rFonts w:hint="cs"/>
          <w:sz w:val="28"/>
          <w:rtl/>
        </w:rPr>
        <w:t>که مقتضای اطلاق مقامی معاهده</w:t>
      </w:r>
      <w:r>
        <w:rPr>
          <w:rFonts w:hint="cs"/>
          <w:sz w:val="28"/>
          <w:rtl/>
        </w:rPr>
        <w:t>، مصونیت کافر</w:t>
      </w:r>
      <w:r w:rsidR="00252F75">
        <w:rPr>
          <w:rFonts w:hint="cs"/>
          <w:sz w:val="28"/>
          <w:rtl/>
        </w:rPr>
        <w:t xml:space="preserve"> </w:t>
      </w:r>
      <w:r>
        <w:rPr>
          <w:rFonts w:hint="cs"/>
          <w:sz w:val="28"/>
          <w:rtl/>
        </w:rPr>
        <w:t>معاهد است</w:t>
      </w:r>
      <w:r w:rsidR="00252F75">
        <w:rPr>
          <w:rFonts w:hint="cs"/>
          <w:sz w:val="28"/>
          <w:rtl/>
        </w:rPr>
        <w:t>،</w:t>
      </w:r>
      <w:r w:rsidRPr="008B0DFC">
        <w:rPr>
          <w:rFonts w:hint="cs"/>
          <w:sz w:val="28"/>
          <w:rtl/>
        </w:rPr>
        <w:t xml:space="preserve"> هم از حیث اینکه نمی</w:t>
      </w:r>
      <w:r w:rsidR="00252F75">
        <w:rPr>
          <w:rFonts w:hint="cs"/>
          <w:sz w:val="28"/>
          <w:rtl/>
        </w:rPr>
        <w:t xml:space="preserve"> </w:t>
      </w:r>
      <w:r w:rsidRPr="008B0DFC">
        <w:rPr>
          <w:rFonts w:hint="cs"/>
          <w:sz w:val="28"/>
          <w:rtl/>
        </w:rPr>
        <w:t>توان او</w:t>
      </w:r>
      <w:r>
        <w:rPr>
          <w:rFonts w:hint="cs"/>
          <w:sz w:val="28"/>
          <w:rtl/>
        </w:rPr>
        <w:t xml:space="preserve"> را به قتل ر</w:t>
      </w:r>
      <w:r w:rsidRPr="008B0DFC">
        <w:rPr>
          <w:rFonts w:hint="cs"/>
          <w:sz w:val="28"/>
          <w:rtl/>
        </w:rPr>
        <w:t xml:space="preserve">ساند </w:t>
      </w:r>
      <w:r w:rsidR="00252F75">
        <w:rPr>
          <w:rFonts w:hint="cs"/>
          <w:sz w:val="28"/>
          <w:rtl/>
        </w:rPr>
        <w:t xml:space="preserve">و </w:t>
      </w:r>
      <w:r w:rsidRPr="008B0DFC">
        <w:rPr>
          <w:rFonts w:hint="cs"/>
          <w:sz w:val="28"/>
          <w:rtl/>
        </w:rPr>
        <w:t>هم</w:t>
      </w:r>
      <w:r w:rsidR="00252F75">
        <w:rPr>
          <w:rFonts w:hint="cs"/>
          <w:sz w:val="28"/>
          <w:rtl/>
        </w:rPr>
        <w:t xml:space="preserve"> از این حیث </w:t>
      </w:r>
      <w:r w:rsidRPr="008B0DFC">
        <w:rPr>
          <w:rFonts w:hint="cs"/>
          <w:sz w:val="28"/>
          <w:rtl/>
        </w:rPr>
        <w:t>که اگر به قتل رسید دیه ثابت است</w:t>
      </w:r>
      <w:r>
        <w:rPr>
          <w:rFonts w:hint="cs"/>
          <w:sz w:val="28"/>
          <w:rtl/>
        </w:rPr>
        <w:t>.</w:t>
      </w:r>
      <w:r w:rsidRPr="008B0DFC">
        <w:rPr>
          <w:rFonts w:hint="cs"/>
          <w:sz w:val="28"/>
          <w:rtl/>
        </w:rPr>
        <w:t xml:space="preserve"> قرار معاهده این</w:t>
      </w:r>
      <w:r w:rsidR="00252F75">
        <w:rPr>
          <w:rFonts w:hint="cs"/>
          <w:sz w:val="28"/>
          <w:rtl/>
        </w:rPr>
        <w:t xml:space="preserve"> ا</w:t>
      </w:r>
      <w:r w:rsidRPr="008B0DFC">
        <w:rPr>
          <w:rFonts w:hint="cs"/>
          <w:sz w:val="28"/>
          <w:rtl/>
        </w:rPr>
        <w:t>ست که طرف مقابل حرمت دارد و اطلاق مقامی حرمت طرف</w:t>
      </w:r>
      <w:r w:rsidR="00252F75">
        <w:rPr>
          <w:rFonts w:hint="cs"/>
          <w:sz w:val="28"/>
          <w:rtl/>
        </w:rPr>
        <w:t>،</w:t>
      </w:r>
      <w:r w:rsidRPr="008B0DFC">
        <w:rPr>
          <w:rFonts w:hint="cs"/>
          <w:sz w:val="28"/>
          <w:rtl/>
        </w:rPr>
        <w:t xml:space="preserve"> معنایش این</w:t>
      </w:r>
      <w:r w:rsidR="00252F75">
        <w:rPr>
          <w:rFonts w:hint="cs"/>
          <w:sz w:val="28"/>
          <w:rtl/>
        </w:rPr>
        <w:t xml:space="preserve"> ا</w:t>
      </w:r>
      <w:r w:rsidR="00482508">
        <w:rPr>
          <w:rFonts w:hint="cs"/>
          <w:sz w:val="28"/>
          <w:rtl/>
        </w:rPr>
        <w:t>ست که</w:t>
      </w:r>
      <w:r w:rsidRPr="008B0DFC">
        <w:rPr>
          <w:rFonts w:hint="cs"/>
          <w:sz w:val="28"/>
          <w:rtl/>
        </w:rPr>
        <w:t xml:space="preserve"> اگر برای او اتفاقی افتاد قاتل مضمون است و اگر معنای</w:t>
      </w:r>
      <w:r>
        <w:rPr>
          <w:rFonts w:hint="cs"/>
          <w:sz w:val="28"/>
          <w:rtl/>
        </w:rPr>
        <w:t>ش این باشد که شما در امان هستی و</w:t>
      </w:r>
      <w:r w:rsidR="00586F81">
        <w:rPr>
          <w:rFonts w:hint="cs"/>
          <w:sz w:val="28"/>
          <w:rtl/>
        </w:rPr>
        <w:t>لی اگر کسی هم</w:t>
      </w:r>
      <w:r>
        <w:rPr>
          <w:rFonts w:hint="cs"/>
          <w:sz w:val="28"/>
          <w:rtl/>
        </w:rPr>
        <w:t xml:space="preserve"> تو را </w:t>
      </w:r>
      <w:r w:rsidRPr="008B0DFC">
        <w:rPr>
          <w:rFonts w:hint="cs"/>
          <w:sz w:val="28"/>
          <w:rtl/>
        </w:rPr>
        <w:t xml:space="preserve">کشت </w:t>
      </w:r>
      <w:r>
        <w:rPr>
          <w:rFonts w:hint="cs"/>
          <w:sz w:val="28"/>
          <w:rtl/>
        </w:rPr>
        <w:t>اشکالی ندارد</w:t>
      </w:r>
      <w:r w:rsidR="00252F75">
        <w:rPr>
          <w:rFonts w:hint="cs"/>
          <w:sz w:val="28"/>
          <w:rtl/>
        </w:rPr>
        <w:t>،</w:t>
      </w:r>
      <w:r w:rsidRPr="008B0DFC">
        <w:rPr>
          <w:rFonts w:hint="cs"/>
          <w:sz w:val="28"/>
          <w:rtl/>
        </w:rPr>
        <w:t xml:space="preserve"> این خلاف اطلاق مقامی معاهده است</w:t>
      </w:r>
      <w:r>
        <w:rPr>
          <w:rFonts w:hint="cs"/>
          <w:sz w:val="28"/>
          <w:rtl/>
        </w:rPr>
        <w:t>.</w:t>
      </w:r>
      <w:r w:rsidR="00586F81">
        <w:rPr>
          <w:rFonts w:hint="cs"/>
          <w:sz w:val="28"/>
          <w:rtl/>
        </w:rPr>
        <w:t xml:space="preserve"> اطلاق مقامی علاوه بر مصونیت</w:t>
      </w:r>
      <w:r>
        <w:rPr>
          <w:rFonts w:hint="cs"/>
          <w:sz w:val="28"/>
          <w:rtl/>
        </w:rPr>
        <w:t xml:space="preserve">، </w:t>
      </w:r>
      <w:r w:rsidRPr="008B0DFC">
        <w:rPr>
          <w:rFonts w:hint="cs"/>
          <w:sz w:val="28"/>
          <w:rtl/>
        </w:rPr>
        <w:t>مضمون بودن او در</w:t>
      </w:r>
      <w:r w:rsidR="00252F75">
        <w:rPr>
          <w:rFonts w:hint="cs"/>
          <w:sz w:val="28"/>
          <w:rtl/>
        </w:rPr>
        <w:t xml:space="preserve"> </w:t>
      </w:r>
      <w:r w:rsidRPr="008B0DFC">
        <w:rPr>
          <w:rFonts w:hint="cs"/>
          <w:sz w:val="28"/>
          <w:rtl/>
        </w:rPr>
        <w:t xml:space="preserve">زمان حادثه را هم متضمن است. اینکه روایت فرمود </w:t>
      </w:r>
      <w:r w:rsidR="004C6934">
        <w:rPr>
          <w:rFonts w:hint="cs"/>
          <w:color w:val="008000"/>
          <w:sz w:val="28"/>
          <w:rtl/>
        </w:rPr>
        <w:t>«</w:t>
      </w:r>
      <w:r w:rsidR="00252F75" w:rsidRPr="00617359">
        <w:rPr>
          <w:rFonts w:hint="cs"/>
          <w:color w:val="008000"/>
          <w:sz w:val="28"/>
          <w:rtl/>
        </w:rPr>
        <w:t xml:space="preserve">دیته </w:t>
      </w:r>
      <w:r w:rsidRPr="00617359">
        <w:rPr>
          <w:rFonts w:hint="cs"/>
          <w:color w:val="008000"/>
          <w:sz w:val="28"/>
          <w:rtl/>
        </w:rPr>
        <w:t>دیة کامله</w:t>
      </w:r>
      <w:r w:rsidR="00252F75" w:rsidRPr="00617359">
        <w:rPr>
          <w:rFonts w:hint="cs"/>
          <w:color w:val="008000"/>
          <w:sz w:val="28"/>
          <w:rtl/>
        </w:rPr>
        <w:t>»</w:t>
      </w:r>
      <w:r w:rsidR="00617359">
        <w:rPr>
          <w:rStyle w:val="FootnoteReference"/>
          <w:color w:val="008000"/>
          <w:sz w:val="28"/>
          <w:rtl/>
        </w:rPr>
        <w:footnoteReference w:id="1"/>
      </w:r>
      <w:r w:rsidRPr="008B0DFC">
        <w:rPr>
          <w:rFonts w:hint="cs"/>
          <w:sz w:val="28"/>
          <w:rtl/>
        </w:rPr>
        <w:t xml:space="preserve"> مفادش این</w:t>
      </w:r>
      <w:r w:rsidR="008601EE">
        <w:rPr>
          <w:rFonts w:hint="cs"/>
          <w:sz w:val="28"/>
          <w:rtl/>
        </w:rPr>
        <w:t xml:space="preserve"> ا</w:t>
      </w:r>
      <w:r w:rsidRPr="008B0DFC">
        <w:rPr>
          <w:rFonts w:hint="cs"/>
          <w:sz w:val="28"/>
          <w:rtl/>
        </w:rPr>
        <w:t>ست که اصل دیه مفروغ عنه است</w:t>
      </w:r>
      <w:r w:rsidR="00252F75">
        <w:rPr>
          <w:rFonts w:hint="cs"/>
          <w:sz w:val="28"/>
          <w:rtl/>
        </w:rPr>
        <w:t>.</w:t>
      </w:r>
    </w:p>
    <w:p w:rsidR="00EC281A" w:rsidRPr="00AE7CA4" w:rsidRDefault="00EC281A" w:rsidP="00252F75">
      <w:pPr>
        <w:pStyle w:val="Heading1"/>
        <w:rPr>
          <w:rtl/>
        </w:rPr>
      </w:pPr>
      <w:bookmarkStart w:id="4" w:name="_Toc530900591"/>
      <w:r w:rsidRPr="00AE7CA4">
        <w:rPr>
          <w:rFonts w:hint="cs"/>
          <w:rtl/>
        </w:rPr>
        <w:lastRenderedPageBreak/>
        <w:t>مقدار دیه مرتد</w:t>
      </w:r>
      <w:r w:rsidR="00252F75">
        <w:rPr>
          <w:rFonts w:hint="cs"/>
          <w:rtl/>
        </w:rPr>
        <w:t>:</w:t>
      </w:r>
      <w:bookmarkEnd w:id="4"/>
    </w:p>
    <w:p w:rsidR="00EC281A" w:rsidRPr="008B0DFC" w:rsidRDefault="00EC281A" w:rsidP="00EC281A">
      <w:pPr>
        <w:jc w:val="both"/>
        <w:rPr>
          <w:sz w:val="28"/>
          <w:rtl/>
        </w:rPr>
      </w:pPr>
      <w:r w:rsidRPr="008B0DFC">
        <w:rPr>
          <w:rFonts w:hint="cs"/>
          <w:sz w:val="28"/>
          <w:rtl/>
        </w:rPr>
        <w:t xml:space="preserve"> دیه</w:t>
      </w:r>
      <w:r>
        <w:rPr>
          <w:rFonts w:hint="cs"/>
          <w:sz w:val="28"/>
          <w:rtl/>
        </w:rPr>
        <w:t xml:space="preserve"> مرتد به مقدار دیه </w:t>
      </w:r>
      <w:r w:rsidRPr="008B0DFC">
        <w:rPr>
          <w:rFonts w:hint="cs"/>
          <w:sz w:val="28"/>
          <w:rtl/>
        </w:rPr>
        <w:t>مسلمان که نیست</w:t>
      </w:r>
      <w:r w:rsidR="00252F75">
        <w:rPr>
          <w:rFonts w:hint="cs"/>
          <w:sz w:val="28"/>
          <w:rtl/>
        </w:rPr>
        <w:t>،</w:t>
      </w:r>
      <w:r w:rsidRPr="008B0DFC">
        <w:rPr>
          <w:rFonts w:hint="cs"/>
          <w:sz w:val="28"/>
          <w:rtl/>
        </w:rPr>
        <w:t xml:space="preserve"> اطلاق مقامی اقتضا می کند به اندازه دیه یهود و نصاری باشد</w:t>
      </w:r>
      <w:r w:rsidR="00252F75">
        <w:rPr>
          <w:rFonts w:hint="cs"/>
          <w:sz w:val="28"/>
          <w:rtl/>
        </w:rPr>
        <w:t>،</w:t>
      </w:r>
      <w:r w:rsidRPr="008B0DFC">
        <w:rPr>
          <w:rFonts w:hint="cs"/>
          <w:sz w:val="28"/>
          <w:rtl/>
        </w:rPr>
        <w:t xml:space="preserve"> چون در شریعت دیه ثالثی نداریم</w:t>
      </w:r>
      <w:r w:rsidR="00252F75">
        <w:rPr>
          <w:rFonts w:hint="cs"/>
          <w:sz w:val="28"/>
          <w:rtl/>
        </w:rPr>
        <w:t>.</w:t>
      </w:r>
      <w:r w:rsidRPr="008B0DFC">
        <w:rPr>
          <w:rFonts w:hint="cs"/>
          <w:sz w:val="28"/>
          <w:rtl/>
        </w:rPr>
        <w:t xml:space="preserve"> دیه مسلمان که نیست</w:t>
      </w:r>
      <w:r w:rsidR="00252F75">
        <w:rPr>
          <w:rFonts w:hint="cs"/>
          <w:sz w:val="28"/>
          <w:rtl/>
        </w:rPr>
        <w:t>،</w:t>
      </w:r>
      <w:r w:rsidRPr="008B0DFC">
        <w:rPr>
          <w:rFonts w:hint="cs"/>
          <w:sz w:val="28"/>
          <w:rtl/>
        </w:rPr>
        <w:t xml:space="preserve"> پس دیه ذمی است</w:t>
      </w:r>
      <w:r w:rsidR="00252F75">
        <w:rPr>
          <w:rFonts w:hint="cs"/>
          <w:sz w:val="28"/>
          <w:rtl/>
        </w:rPr>
        <w:t>،</w:t>
      </w:r>
      <w:r w:rsidRPr="008B0DFC">
        <w:rPr>
          <w:rFonts w:hint="cs"/>
          <w:sz w:val="28"/>
          <w:rtl/>
        </w:rPr>
        <w:t xml:space="preserve"> چون از کافر معاهد کتابی که اشرف نیست</w:t>
      </w:r>
      <w:r w:rsidR="00252F75">
        <w:rPr>
          <w:rFonts w:hint="cs"/>
          <w:sz w:val="28"/>
          <w:rtl/>
        </w:rPr>
        <w:t>،</w:t>
      </w:r>
      <w:r w:rsidRPr="008B0DFC">
        <w:rPr>
          <w:rFonts w:hint="cs"/>
          <w:sz w:val="28"/>
          <w:rtl/>
        </w:rPr>
        <w:t xml:space="preserve"> وقتی دیه کافر کتابی ک</w:t>
      </w:r>
      <w:r>
        <w:rPr>
          <w:rFonts w:hint="cs"/>
          <w:sz w:val="28"/>
          <w:rtl/>
        </w:rPr>
        <w:t>م</w:t>
      </w:r>
      <w:r w:rsidRPr="008B0DFC">
        <w:rPr>
          <w:rFonts w:hint="cs"/>
          <w:sz w:val="28"/>
          <w:rtl/>
        </w:rPr>
        <w:t>تر از دیه مسلمان شد به طریق اولی دیه مرتد کمتر است مگر اینکه در قرار داد معاهده مقدار کمتری را ذکر کنند البته بیشتر از مقدار دیه ذمی نمی تواند باشد</w:t>
      </w:r>
      <w:r w:rsidR="00414357">
        <w:rPr>
          <w:rFonts w:hint="cs"/>
          <w:sz w:val="28"/>
          <w:rtl/>
        </w:rPr>
        <w:t>.</w:t>
      </w:r>
    </w:p>
    <w:p w:rsidR="00EC281A" w:rsidRPr="00AE7CA4" w:rsidRDefault="00EC281A" w:rsidP="00595682">
      <w:pPr>
        <w:pStyle w:val="Heading1"/>
        <w:rPr>
          <w:rtl/>
        </w:rPr>
      </w:pPr>
      <w:bookmarkStart w:id="5" w:name="_Toc530900592"/>
      <w:r w:rsidRPr="00AE7CA4">
        <w:rPr>
          <w:rFonts w:hint="cs"/>
          <w:rtl/>
        </w:rPr>
        <w:t>قصاص قاتل توسط غیر ولی</w:t>
      </w:r>
      <w:r w:rsidR="00595682">
        <w:rPr>
          <w:rFonts w:hint="cs"/>
          <w:rtl/>
        </w:rPr>
        <w:t>:</w:t>
      </w:r>
      <w:bookmarkEnd w:id="5"/>
    </w:p>
    <w:p w:rsidR="00EC281A" w:rsidRPr="008B0DFC" w:rsidRDefault="00EC281A" w:rsidP="00617359">
      <w:pPr>
        <w:jc w:val="both"/>
        <w:rPr>
          <w:sz w:val="28"/>
          <w:rtl/>
        </w:rPr>
      </w:pPr>
      <w:r w:rsidRPr="008B0DFC">
        <w:rPr>
          <w:rFonts w:hint="cs"/>
          <w:sz w:val="28"/>
          <w:rtl/>
        </w:rPr>
        <w:t>مساله بعد در کلام</w:t>
      </w:r>
      <w:r>
        <w:rPr>
          <w:rFonts w:hint="cs"/>
          <w:sz w:val="28"/>
          <w:rtl/>
        </w:rPr>
        <w:t xml:space="preserve"> آقای</w:t>
      </w:r>
      <w:r w:rsidRPr="008B0DFC">
        <w:rPr>
          <w:rFonts w:hint="cs"/>
          <w:sz w:val="28"/>
          <w:rtl/>
        </w:rPr>
        <w:t xml:space="preserve"> خوئی</w:t>
      </w:r>
      <w:r w:rsidR="00617359">
        <w:rPr>
          <w:rStyle w:val="FootnoteReference"/>
          <w:sz w:val="28"/>
          <w:rtl/>
        </w:rPr>
        <w:footnoteReference w:id="2"/>
      </w:r>
      <w:r w:rsidR="00595682">
        <w:rPr>
          <w:rFonts w:hint="cs"/>
          <w:sz w:val="28"/>
          <w:rtl/>
        </w:rPr>
        <w:t xml:space="preserve"> این است که</w:t>
      </w:r>
      <w:r w:rsidRPr="008B0DFC">
        <w:rPr>
          <w:rFonts w:hint="cs"/>
          <w:sz w:val="28"/>
          <w:rtl/>
        </w:rPr>
        <w:t xml:space="preserve"> اگر</w:t>
      </w:r>
      <w:r w:rsidR="00EA243F">
        <w:rPr>
          <w:rFonts w:hint="cs"/>
          <w:sz w:val="28"/>
          <w:rtl/>
        </w:rPr>
        <w:t xml:space="preserve"> </w:t>
      </w:r>
      <w:r w:rsidRPr="008B0DFC">
        <w:rPr>
          <w:rFonts w:hint="cs"/>
          <w:sz w:val="28"/>
          <w:rtl/>
        </w:rPr>
        <w:t>شخصی قاتلی را بکشد اما قاتل ولی</w:t>
      </w:r>
      <w:r w:rsidR="00595682">
        <w:rPr>
          <w:rFonts w:hint="cs"/>
          <w:sz w:val="28"/>
          <w:rtl/>
        </w:rPr>
        <w:t xml:space="preserve"> مقتول</w:t>
      </w:r>
      <w:r w:rsidRPr="008B0DFC">
        <w:rPr>
          <w:rFonts w:hint="cs"/>
          <w:sz w:val="28"/>
          <w:rtl/>
        </w:rPr>
        <w:t xml:space="preserve"> نیست</w:t>
      </w:r>
      <w:r w:rsidR="00595682">
        <w:rPr>
          <w:rFonts w:hint="cs"/>
          <w:sz w:val="28"/>
          <w:rtl/>
        </w:rPr>
        <w:t>،</w:t>
      </w:r>
      <w:r w:rsidRPr="008B0DFC">
        <w:rPr>
          <w:rFonts w:hint="cs"/>
          <w:sz w:val="28"/>
          <w:rtl/>
        </w:rPr>
        <w:t xml:space="preserve"> هرچند قاتل اول مهدور است ولی نسبت به حاکم و ولی دم مهدور است نه همه</w:t>
      </w:r>
      <w:r w:rsidR="00595682">
        <w:rPr>
          <w:rFonts w:hint="cs"/>
          <w:sz w:val="28"/>
          <w:rtl/>
        </w:rPr>
        <w:t xml:space="preserve"> افراد،</w:t>
      </w:r>
      <w:r w:rsidRPr="008B0DFC">
        <w:rPr>
          <w:rFonts w:hint="cs"/>
          <w:sz w:val="28"/>
          <w:rtl/>
        </w:rPr>
        <w:t xml:space="preserve"> و اگر کسی قاتل را کشت</w:t>
      </w:r>
      <w:r w:rsidR="00595682">
        <w:rPr>
          <w:rFonts w:hint="cs"/>
          <w:sz w:val="28"/>
          <w:rtl/>
        </w:rPr>
        <w:t xml:space="preserve"> این قتل</w:t>
      </w:r>
      <w:r w:rsidRPr="008B0DFC">
        <w:rPr>
          <w:rFonts w:hint="cs"/>
          <w:sz w:val="28"/>
          <w:rtl/>
        </w:rPr>
        <w:t xml:space="preserve"> عدوانی است </w:t>
      </w:r>
      <w:r w:rsidR="00595682">
        <w:rPr>
          <w:rFonts w:hint="cs"/>
          <w:sz w:val="28"/>
          <w:rtl/>
        </w:rPr>
        <w:t xml:space="preserve">که </w:t>
      </w:r>
      <w:r w:rsidRPr="008B0DFC">
        <w:rPr>
          <w:rFonts w:hint="cs"/>
          <w:sz w:val="28"/>
          <w:rtl/>
        </w:rPr>
        <w:t>هم تکلیفا حرام مرتکب شده</w:t>
      </w:r>
      <w:r w:rsidR="00595682">
        <w:rPr>
          <w:rFonts w:hint="cs"/>
          <w:sz w:val="28"/>
          <w:rtl/>
        </w:rPr>
        <w:t xml:space="preserve"> است و</w:t>
      </w:r>
      <w:r w:rsidRPr="008B0DFC">
        <w:rPr>
          <w:rFonts w:hint="cs"/>
          <w:sz w:val="28"/>
          <w:rtl/>
        </w:rPr>
        <w:t xml:space="preserve"> هم مورد قصاص واقع می شود.</w:t>
      </w:r>
      <w:r w:rsidR="00595682">
        <w:rPr>
          <w:rFonts w:hint="cs"/>
          <w:sz w:val="28"/>
          <w:rtl/>
        </w:rPr>
        <w:t xml:space="preserve"> </w:t>
      </w:r>
      <w:r w:rsidRPr="008B0DFC">
        <w:rPr>
          <w:rFonts w:hint="cs"/>
          <w:sz w:val="28"/>
          <w:rtl/>
        </w:rPr>
        <w:t xml:space="preserve">مگر اینکه قاتل دوم </w:t>
      </w:r>
      <w:r w:rsidR="00595682">
        <w:rPr>
          <w:rFonts w:hint="cs"/>
          <w:sz w:val="28"/>
          <w:rtl/>
        </w:rPr>
        <w:t>مأ</w:t>
      </w:r>
      <w:r w:rsidRPr="008B0DFC">
        <w:rPr>
          <w:rFonts w:hint="cs"/>
          <w:sz w:val="28"/>
          <w:rtl/>
        </w:rPr>
        <w:t>ذون از ولی باشد</w:t>
      </w:r>
      <w:r w:rsidR="00595682">
        <w:rPr>
          <w:rFonts w:hint="cs"/>
          <w:sz w:val="28"/>
          <w:rtl/>
        </w:rPr>
        <w:t>.</w:t>
      </w:r>
      <w:r w:rsidRPr="008B0DFC">
        <w:rPr>
          <w:rFonts w:hint="cs"/>
          <w:sz w:val="28"/>
          <w:rtl/>
        </w:rPr>
        <w:t xml:space="preserve"> دلیل</w:t>
      </w:r>
      <w:r>
        <w:rPr>
          <w:rFonts w:hint="cs"/>
          <w:sz w:val="28"/>
          <w:rtl/>
        </w:rPr>
        <w:t xml:space="preserve"> آن هم آیه</w:t>
      </w:r>
      <w:r w:rsidR="00617359">
        <w:rPr>
          <w:rFonts w:hint="cs"/>
          <w:sz w:val="28"/>
          <w:rtl/>
        </w:rPr>
        <w:t xml:space="preserve"> </w:t>
      </w:r>
      <w:r w:rsidR="00617359">
        <w:rPr>
          <w:rFonts w:ascii="Arial" w:hAnsi="Arial" w:cs="Arial" w:hint="cs"/>
          <w:color w:val="008000"/>
          <w:sz w:val="28"/>
          <w:rtl/>
        </w:rPr>
        <w:t>﴿</w:t>
      </w:r>
      <w:r w:rsidR="00617359" w:rsidRPr="00617359">
        <w:rPr>
          <w:rFonts w:hint="cs"/>
          <w:color w:val="008000"/>
          <w:sz w:val="28"/>
          <w:rtl/>
        </w:rPr>
        <w:t>من قتل مظلوما جعلنا لولیه سلطان</w:t>
      </w:r>
      <w:r w:rsidRPr="00617359">
        <w:rPr>
          <w:rFonts w:hint="cs"/>
          <w:color w:val="008000"/>
          <w:sz w:val="28"/>
          <w:rtl/>
        </w:rPr>
        <w:t>ا</w:t>
      </w:r>
      <w:r w:rsidR="00617359" w:rsidRPr="00617359">
        <w:rPr>
          <w:rFonts w:ascii="Arial" w:hAnsi="Arial" w:cs="Arial" w:hint="cs"/>
          <w:color w:val="008000"/>
          <w:sz w:val="28"/>
          <w:rtl/>
        </w:rPr>
        <w:t>﴾</w:t>
      </w:r>
      <w:r w:rsidR="00617359">
        <w:rPr>
          <w:rStyle w:val="FootnoteReference"/>
          <w:sz w:val="28"/>
          <w:rtl/>
        </w:rPr>
        <w:footnoteReference w:id="3"/>
      </w:r>
      <w:r>
        <w:rPr>
          <w:rFonts w:hint="cs"/>
          <w:sz w:val="28"/>
          <w:rtl/>
        </w:rPr>
        <w:t xml:space="preserve"> است</w:t>
      </w:r>
      <w:r w:rsidR="00595682">
        <w:rPr>
          <w:rFonts w:hint="cs"/>
          <w:sz w:val="28"/>
          <w:rtl/>
        </w:rPr>
        <w:t>.</w:t>
      </w:r>
    </w:p>
    <w:p w:rsidR="00595682" w:rsidRDefault="00595682" w:rsidP="00595682">
      <w:pPr>
        <w:pStyle w:val="Heading2"/>
        <w:rPr>
          <w:rtl/>
        </w:rPr>
      </w:pPr>
      <w:bookmarkStart w:id="7" w:name="_Toc530900593"/>
      <w:r>
        <w:rPr>
          <w:rFonts w:hint="cs"/>
          <w:rtl/>
        </w:rPr>
        <w:t>قتل با إذن ولی:</w:t>
      </w:r>
      <w:bookmarkEnd w:id="7"/>
    </w:p>
    <w:p w:rsidR="00EC281A" w:rsidRPr="008B0DFC" w:rsidRDefault="00EC281A" w:rsidP="00EC281A">
      <w:pPr>
        <w:spacing w:before="100" w:beforeAutospacing="1" w:after="100" w:afterAutospacing="1" w:line="240" w:lineRule="auto"/>
        <w:jc w:val="both"/>
        <w:rPr>
          <w:rFonts w:ascii="Times New Roman" w:eastAsia="Times New Roman" w:hAnsi="Times New Roman"/>
          <w:sz w:val="28"/>
          <w:rtl/>
        </w:rPr>
      </w:pPr>
      <w:r w:rsidRPr="008B0DFC">
        <w:rPr>
          <w:rFonts w:ascii="Times New Roman" w:eastAsia="Times New Roman" w:hAnsi="Times New Roman" w:hint="cs"/>
          <w:sz w:val="28"/>
          <w:rtl/>
        </w:rPr>
        <w:t>اگر کسی با اذن</w:t>
      </w:r>
      <w:r>
        <w:rPr>
          <w:rFonts w:ascii="Times New Roman" w:eastAsia="Times New Roman" w:hAnsi="Times New Roman" w:hint="cs"/>
          <w:sz w:val="28"/>
          <w:rtl/>
        </w:rPr>
        <w:t xml:space="preserve"> ولی قاتل را</w:t>
      </w:r>
      <w:r w:rsidRPr="008B0DFC">
        <w:rPr>
          <w:rFonts w:ascii="Times New Roman" w:eastAsia="Times New Roman" w:hAnsi="Times New Roman" w:hint="cs"/>
          <w:sz w:val="28"/>
          <w:rtl/>
        </w:rPr>
        <w:t xml:space="preserve"> کشت</w:t>
      </w:r>
      <w:r w:rsidR="00595682">
        <w:rPr>
          <w:rFonts w:ascii="Times New Roman" w:eastAsia="Times New Roman" w:hAnsi="Times New Roman"/>
          <w:sz w:val="28"/>
          <w:rtl/>
        </w:rPr>
        <w:t xml:space="preserve"> این مو</w:t>
      </w:r>
      <w:r w:rsidR="00595682">
        <w:rPr>
          <w:rFonts w:ascii="Times New Roman" w:eastAsia="Times New Roman" w:hAnsi="Times New Roman" w:hint="cs"/>
          <w:sz w:val="28"/>
          <w:rtl/>
        </w:rPr>
        <w:t>رد</w:t>
      </w:r>
      <w:r w:rsidRPr="008B0DFC">
        <w:rPr>
          <w:rFonts w:ascii="Times New Roman" w:eastAsia="Times New Roman" w:hAnsi="Times New Roman"/>
          <w:sz w:val="28"/>
          <w:rtl/>
        </w:rPr>
        <w:t xml:space="preserve"> از موارد تسبیب است و لذا فعل به سبب مستند است</w:t>
      </w:r>
      <w:r w:rsidR="00595682">
        <w:rPr>
          <w:rFonts w:ascii="Times New Roman" w:eastAsia="Times New Roman" w:hAnsi="Times New Roman" w:hint="cs"/>
          <w:sz w:val="28"/>
          <w:rtl/>
        </w:rPr>
        <w:t>.</w:t>
      </w:r>
      <w:r w:rsidRPr="008B0DFC">
        <w:rPr>
          <w:rFonts w:ascii="Times New Roman" w:eastAsia="Times New Roman" w:hAnsi="Times New Roman"/>
          <w:sz w:val="28"/>
          <w:rtl/>
        </w:rPr>
        <w:t xml:space="preserve"> اما اگر کسی بدون اجازه قصاص کند، اجازه بعدی اولیای مقتول مصحح عمل نیست و رضایت بعدی ولی دم منشأ استناد فعل به ولی دم نیست و لذا قبلا هم گفتیم رضایت بنی اسرائیل به قتل انبیای سابق باعث نمی‌شود قتل حقیقتا به آنها مستند باشد و لذا</w:t>
      </w:r>
      <w:r w:rsidR="001C60B2">
        <w:rPr>
          <w:rFonts w:ascii="Times New Roman" w:eastAsia="Times New Roman" w:hAnsi="Times New Roman" w:hint="cs"/>
          <w:sz w:val="28"/>
          <w:rtl/>
        </w:rPr>
        <w:t xml:space="preserve"> اینکه</w:t>
      </w:r>
      <w:r w:rsidR="00595682">
        <w:rPr>
          <w:rFonts w:ascii="Times New Roman" w:eastAsia="Times New Roman" w:hAnsi="Times New Roman"/>
          <w:sz w:val="28"/>
          <w:rtl/>
        </w:rPr>
        <w:t xml:space="preserve"> در روایت</w:t>
      </w:r>
      <w:r w:rsidRPr="008B0DFC">
        <w:rPr>
          <w:rFonts w:ascii="Times New Roman" w:eastAsia="Times New Roman" w:hAnsi="Times New Roman"/>
          <w:sz w:val="28"/>
          <w:rtl/>
        </w:rPr>
        <w:t xml:space="preserve"> خداوند قتل را به آنان نسبت داده است با اینکه قاتل نبودند</w:t>
      </w:r>
      <w:r w:rsidR="00595682">
        <w:rPr>
          <w:rFonts w:ascii="Times New Roman" w:eastAsia="Times New Roman" w:hAnsi="Times New Roman" w:hint="cs"/>
          <w:sz w:val="28"/>
          <w:rtl/>
        </w:rPr>
        <w:t xml:space="preserve"> </w:t>
      </w:r>
      <w:r w:rsidRPr="008B0DFC">
        <w:rPr>
          <w:rFonts w:ascii="Times New Roman" w:eastAsia="Times New Roman" w:hAnsi="Times New Roman" w:hint="cs"/>
          <w:sz w:val="28"/>
          <w:rtl/>
        </w:rPr>
        <w:t>این لم تقتلون اسناد مجازی است و معنایش این</w:t>
      </w:r>
      <w:r w:rsidR="008C6108">
        <w:rPr>
          <w:rFonts w:ascii="Times New Roman" w:eastAsia="Times New Roman" w:hAnsi="Times New Roman" w:hint="cs"/>
          <w:sz w:val="28"/>
          <w:rtl/>
        </w:rPr>
        <w:t xml:space="preserve"> ا</w:t>
      </w:r>
      <w:r w:rsidRPr="008B0DFC">
        <w:rPr>
          <w:rFonts w:ascii="Times New Roman" w:eastAsia="Times New Roman" w:hAnsi="Times New Roman" w:hint="cs"/>
          <w:sz w:val="28"/>
          <w:rtl/>
        </w:rPr>
        <w:t>ست که چرا به قتل آنها راضی شدید و از افعال آباء خود تبری نجستید</w:t>
      </w:r>
      <w:r w:rsidR="000C7FB6">
        <w:rPr>
          <w:rFonts w:ascii="Times New Roman" w:eastAsia="Times New Roman" w:hAnsi="Times New Roman" w:hint="cs"/>
          <w:sz w:val="28"/>
          <w:rtl/>
        </w:rPr>
        <w:t>.</w:t>
      </w:r>
      <w:r w:rsidRPr="008B0DFC">
        <w:rPr>
          <w:rFonts w:ascii="Times New Roman" w:eastAsia="Times New Roman" w:hAnsi="Times New Roman"/>
          <w:sz w:val="28"/>
          <w:rtl/>
        </w:rPr>
        <w:t xml:space="preserve"> این مساله بین مسلمین اختلافی نیست</w:t>
      </w:r>
      <w:r w:rsidRPr="008B0DFC">
        <w:rPr>
          <w:rFonts w:ascii="Times New Roman" w:eastAsia="Times New Roman" w:hAnsi="Times New Roman"/>
          <w:sz w:val="28"/>
        </w:rPr>
        <w:t>.</w:t>
      </w:r>
    </w:p>
    <w:p w:rsidR="001A1EA5" w:rsidRPr="00C35D41" w:rsidRDefault="00EC281A" w:rsidP="00C35D41">
      <w:pPr>
        <w:spacing w:before="100" w:beforeAutospacing="1" w:after="100" w:afterAutospacing="1" w:line="240" w:lineRule="auto"/>
        <w:jc w:val="both"/>
        <w:rPr>
          <w:rFonts w:ascii="Times New Roman" w:eastAsia="Times New Roman" w:hAnsi="Times New Roman"/>
          <w:sz w:val="28"/>
          <w:rtl/>
        </w:rPr>
      </w:pPr>
      <w:r w:rsidRPr="008B0DFC">
        <w:rPr>
          <w:rFonts w:ascii="Times New Roman" w:eastAsia="Times New Roman" w:hAnsi="Times New Roman"/>
          <w:sz w:val="28"/>
          <w:rtl/>
        </w:rPr>
        <w:t>بعد</w:t>
      </w:r>
      <w:r w:rsidRPr="008B0DFC">
        <w:rPr>
          <w:rFonts w:ascii="Times New Roman" w:eastAsia="Times New Roman" w:hAnsi="Times New Roman" w:hint="cs"/>
          <w:sz w:val="28"/>
          <w:rtl/>
        </w:rPr>
        <w:t xml:space="preserve"> از</w:t>
      </w:r>
      <w:r w:rsidRPr="008B0DFC">
        <w:rPr>
          <w:rFonts w:ascii="Times New Roman" w:eastAsia="Times New Roman" w:hAnsi="Times New Roman"/>
          <w:sz w:val="28"/>
          <w:rtl/>
        </w:rPr>
        <w:t xml:space="preserve"> اینکه شخصی غیر</w:t>
      </w:r>
      <w:r w:rsidR="00BE6F8B">
        <w:rPr>
          <w:rFonts w:ascii="Times New Roman" w:eastAsia="Times New Roman" w:hAnsi="Times New Roman" w:hint="cs"/>
          <w:sz w:val="28"/>
          <w:rtl/>
        </w:rPr>
        <w:t xml:space="preserve"> از</w:t>
      </w:r>
      <w:r w:rsidRPr="008B0DFC">
        <w:rPr>
          <w:rFonts w:ascii="Times New Roman" w:eastAsia="Times New Roman" w:hAnsi="Times New Roman"/>
          <w:sz w:val="28"/>
          <w:rtl/>
        </w:rPr>
        <w:t xml:space="preserve"> اولیای مقتول، قاتل را کشت حق اولیای مقتول پایمال نمی‌شود و می‌توانند دیه بگیرند. طبق نظر ما که اولیای مقتول از اول بین اخذ دیه و قصاص مخیرند این مساله واضح است اما طبق نظر مشهور که در موارد قتل عمد قصاص را متعین می‌دانند قاعدتا در اینجا نباید به ثبوت دیه قائل باشند اما از باب قاعده «لایبطل دم امرئ مسلم» دیه را می‌گیرند. و ما یک وجه دیگری برای آن بیان کردیم و آن از باب اتلاف حق است</w:t>
      </w:r>
      <w:r w:rsidR="00595682">
        <w:rPr>
          <w:rFonts w:ascii="Times New Roman" w:eastAsia="Times New Roman" w:hAnsi="Times New Roman" w:hint="cs"/>
          <w:sz w:val="28"/>
          <w:rtl/>
        </w:rPr>
        <w:t>.</w:t>
      </w:r>
      <w:r w:rsidRPr="008B0DFC">
        <w:rPr>
          <w:rFonts w:ascii="Times New Roman" w:eastAsia="Times New Roman" w:hAnsi="Times New Roman"/>
          <w:sz w:val="28"/>
          <w:rtl/>
        </w:rPr>
        <w:t xml:space="preserve"> </w:t>
      </w:r>
      <w:r w:rsidRPr="008B0DFC">
        <w:rPr>
          <w:rFonts w:ascii="Times New Roman" w:eastAsia="Times New Roman" w:hAnsi="Times New Roman" w:hint="cs"/>
          <w:sz w:val="28"/>
          <w:rtl/>
        </w:rPr>
        <w:t>ولی حق قصاص داشت</w:t>
      </w:r>
      <w:r w:rsidR="00595682">
        <w:rPr>
          <w:rFonts w:ascii="Times New Roman" w:eastAsia="Times New Roman" w:hAnsi="Times New Roman" w:hint="cs"/>
          <w:sz w:val="28"/>
          <w:rtl/>
        </w:rPr>
        <w:t>،</w:t>
      </w:r>
      <w:r w:rsidRPr="008B0DFC">
        <w:rPr>
          <w:rFonts w:ascii="Times New Roman" w:eastAsia="Times New Roman" w:hAnsi="Times New Roman" w:hint="cs"/>
          <w:sz w:val="28"/>
          <w:rtl/>
        </w:rPr>
        <w:t xml:space="preserve"> این حق زائل شد</w:t>
      </w:r>
      <w:r w:rsidR="00595682">
        <w:rPr>
          <w:rFonts w:ascii="Times New Roman" w:eastAsia="Times New Roman" w:hAnsi="Times New Roman" w:hint="cs"/>
          <w:sz w:val="28"/>
          <w:rtl/>
        </w:rPr>
        <w:t xml:space="preserve"> </w:t>
      </w:r>
      <w:r w:rsidRPr="008B0DFC">
        <w:rPr>
          <w:rFonts w:ascii="Times New Roman" w:eastAsia="Times New Roman" w:hAnsi="Times New Roman"/>
          <w:sz w:val="28"/>
          <w:rtl/>
        </w:rPr>
        <w:t>و چه بسا محدود به مقدار دیه هم نیست بلکه مقدار ارزش حقی را که تلف کرده است باید جبران کند</w:t>
      </w:r>
      <w:r w:rsidRPr="008B0DFC">
        <w:rPr>
          <w:rFonts w:ascii="Times New Roman" w:eastAsia="Times New Roman" w:hAnsi="Times New Roman"/>
          <w:sz w:val="28"/>
        </w:rPr>
        <w:t>.</w:t>
      </w:r>
    </w:p>
    <w:sectPr w:rsidR="001A1EA5" w:rsidRPr="00C35D4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762" w:rsidRDefault="004E5762" w:rsidP="008B750B">
      <w:pPr>
        <w:spacing w:line="240" w:lineRule="auto"/>
      </w:pPr>
      <w:r>
        <w:separator/>
      </w:r>
    </w:p>
  </w:endnote>
  <w:endnote w:type="continuationSeparator" w:id="0">
    <w:p w:rsidR="004E5762" w:rsidRDefault="004E576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D0DED" w:rsidRPr="009D0DED">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7F5DDB" w:rsidP="001B6799">
          <w:pPr>
            <w:pStyle w:val="Footer"/>
            <w:bidi w:val="0"/>
            <w:rPr>
              <w:color w:val="808080" w:themeColor="background1" w:themeShade="80"/>
              <w:rtl/>
            </w:rPr>
          </w:pPr>
          <w:bookmarkStart w:id="15" w:name="BokAdres"/>
          <w:bookmarkEnd w:id="15"/>
          <w:r>
            <w:rPr>
              <w:color w:val="808080" w:themeColor="background1" w:themeShade="80"/>
            </w:rPr>
            <w:t>F1mq1_13970822-024_mk4_mfeb.ir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762" w:rsidRDefault="004E5762" w:rsidP="008B750B">
      <w:pPr>
        <w:spacing w:line="240" w:lineRule="auto"/>
      </w:pPr>
      <w:r>
        <w:separator/>
      </w:r>
    </w:p>
  </w:footnote>
  <w:footnote w:type="continuationSeparator" w:id="0">
    <w:p w:rsidR="004E5762" w:rsidRDefault="004E5762" w:rsidP="008B750B">
      <w:pPr>
        <w:spacing w:line="240" w:lineRule="auto"/>
      </w:pPr>
      <w:r>
        <w:continuationSeparator/>
      </w:r>
    </w:p>
  </w:footnote>
  <w:footnote w:id="1">
    <w:p w:rsidR="00617359" w:rsidRPr="00617359" w:rsidRDefault="00617359" w:rsidP="00617359">
      <w:pPr>
        <w:pStyle w:val="FootnoteText"/>
      </w:pPr>
      <w:r w:rsidRPr="00617359">
        <w:footnoteRef/>
      </w:r>
      <w:r w:rsidRPr="00617359">
        <w:rPr>
          <w:rtl/>
        </w:rPr>
        <w:t xml:space="preserve"> </w:t>
      </w:r>
      <w:hyperlink r:id="rId1" w:history="1">
        <w:r w:rsidRPr="00617359">
          <w:rPr>
            <w:rStyle w:val="Hyperlink"/>
            <w:rFonts w:hint="cs"/>
            <w:rtl/>
          </w:rPr>
          <w:t>تهذیب</w:t>
        </w:r>
        <w:r w:rsidRPr="00617359">
          <w:rPr>
            <w:rStyle w:val="Hyperlink"/>
            <w:rtl/>
          </w:rPr>
          <w:t xml:space="preserve"> </w:t>
        </w:r>
        <w:r w:rsidRPr="00617359">
          <w:rPr>
            <w:rStyle w:val="Hyperlink"/>
            <w:rFonts w:hint="cs"/>
            <w:rtl/>
          </w:rPr>
          <w:t>الاحکام،</w:t>
        </w:r>
        <w:r w:rsidRPr="00617359">
          <w:rPr>
            <w:rStyle w:val="Hyperlink"/>
            <w:rtl/>
          </w:rPr>
          <w:t xml:space="preserve"> </w:t>
        </w:r>
        <w:r w:rsidRPr="00617359">
          <w:rPr>
            <w:rStyle w:val="Hyperlink"/>
            <w:rFonts w:hint="cs"/>
            <w:rtl/>
          </w:rPr>
          <w:t>شیخ</w:t>
        </w:r>
        <w:r w:rsidRPr="00617359">
          <w:rPr>
            <w:rStyle w:val="Hyperlink"/>
            <w:rtl/>
          </w:rPr>
          <w:t xml:space="preserve"> </w:t>
        </w:r>
        <w:r w:rsidRPr="00617359">
          <w:rPr>
            <w:rStyle w:val="Hyperlink"/>
            <w:rFonts w:hint="cs"/>
            <w:rtl/>
          </w:rPr>
          <w:t>طوسی،</w:t>
        </w:r>
        <w:r w:rsidRPr="00617359">
          <w:rPr>
            <w:rStyle w:val="Hyperlink"/>
            <w:rtl/>
          </w:rPr>
          <w:t xml:space="preserve"> </w:t>
        </w:r>
        <w:r w:rsidRPr="00617359">
          <w:rPr>
            <w:rStyle w:val="Hyperlink"/>
            <w:rFonts w:hint="cs"/>
            <w:rtl/>
          </w:rPr>
          <w:t>ج</w:t>
        </w:r>
        <w:r w:rsidRPr="00617359">
          <w:rPr>
            <w:rStyle w:val="Hyperlink"/>
            <w:rtl/>
          </w:rPr>
          <w:t>10</w:t>
        </w:r>
        <w:r w:rsidRPr="00617359">
          <w:rPr>
            <w:rStyle w:val="Hyperlink"/>
            <w:rFonts w:hint="cs"/>
            <w:rtl/>
          </w:rPr>
          <w:t>،</w:t>
        </w:r>
        <w:r w:rsidRPr="00617359">
          <w:rPr>
            <w:rStyle w:val="Hyperlink"/>
            <w:rtl/>
          </w:rPr>
          <w:t xml:space="preserve"> </w:t>
        </w:r>
        <w:r w:rsidRPr="00617359">
          <w:rPr>
            <w:rStyle w:val="Hyperlink"/>
            <w:rFonts w:hint="cs"/>
            <w:rtl/>
          </w:rPr>
          <w:t>ص</w:t>
        </w:r>
        <w:r w:rsidRPr="00617359">
          <w:rPr>
            <w:rStyle w:val="Hyperlink"/>
            <w:rtl/>
          </w:rPr>
          <w:t>187.</w:t>
        </w:r>
      </w:hyperlink>
    </w:p>
  </w:footnote>
  <w:footnote w:id="2">
    <w:p w:rsidR="00617359" w:rsidRPr="00617359" w:rsidRDefault="00617359" w:rsidP="00617359">
      <w:pPr>
        <w:pStyle w:val="FootnoteText"/>
        <w:rPr>
          <w:rtl/>
        </w:rPr>
      </w:pPr>
      <w:r w:rsidRPr="00617359">
        <w:footnoteRef/>
      </w:r>
      <w:r w:rsidRPr="00617359">
        <w:rPr>
          <w:rtl/>
        </w:rPr>
        <w:t xml:space="preserve"> </w:t>
      </w:r>
      <w:hyperlink r:id="rId2" w:history="1">
        <w:r w:rsidRPr="00617359">
          <w:rPr>
            <w:rStyle w:val="Hyperlink"/>
            <w:rFonts w:hint="cs"/>
            <w:rtl/>
          </w:rPr>
          <w:t>مبانی</w:t>
        </w:r>
        <w:r w:rsidRPr="00617359">
          <w:rPr>
            <w:rStyle w:val="Hyperlink"/>
            <w:rtl/>
          </w:rPr>
          <w:t xml:space="preserve"> </w:t>
        </w:r>
        <w:r w:rsidRPr="00617359">
          <w:rPr>
            <w:rStyle w:val="Hyperlink"/>
            <w:rFonts w:hint="cs"/>
            <w:rtl/>
          </w:rPr>
          <w:t>تکملة</w:t>
        </w:r>
        <w:r w:rsidRPr="00617359">
          <w:rPr>
            <w:rStyle w:val="Hyperlink"/>
            <w:rtl/>
          </w:rPr>
          <w:t xml:space="preserve"> </w:t>
        </w:r>
        <w:r w:rsidRPr="00617359">
          <w:rPr>
            <w:rStyle w:val="Hyperlink"/>
            <w:rFonts w:hint="cs"/>
            <w:rtl/>
          </w:rPr>
          <w:t>المنهاج،</w:t>
        </w:r>
        <w:r w:rsidRPr="00617359">
          <w:rPr>
            <w:rStyle w:val="Hyperlink"/>
            <w:rtl/>
          </w:rPr>
          <w:t xml:space="preserve"> </w:t>
        </w:r>
        <w:r w:rsidRPr="00617359">
          <w:rPr>
            <w:rStyle w:val="Hyperlink"/>
            <w:rFonts w:hint="cs"/>
            <w:rtl/>
          </w:rPr>
          <w:t>السید</w:t>
        </w:r>
        <w:r w:rsidRPr="00617359">
          <w:rPr>
            <w:rStyle w:val="Hyperlink"/>
            <w:rtl/>
          </w:rPr>
          <w:t xml:space="preserve"> </w:t>
        </w:r>
        <w:r w:rsidRPr="00617359">
          <w:rPr>
            <w:rStyle w:val="Hyperlink"/>
            <w:rFonts w:hint="cs"/>
            <w:rtl/>
          </w:rPr>
          <w:t>أبوالقاسم</w:t>
        </w:r>
        <w:r w:rsidRPr="00617359">
          <w:rPr>
            <w:rStyle w:val="Hyperlink"/>
            <w:rtl/>
          </w:rPr>
          <w:t xml:space="preserve"> </w:t>
        </w:r>
        <w:r w:rsidRPr="00617359">
          <w:rPr>
            <w:rStyle w:val="Hyperlink"/>
            <w:rFonts w:hint="cs"/>
            <w:rtl/>
          </w:rPr>
          <w:t>الخوئی،</w:t>
        </w:r>
        <w:r w:rsidRPr="00617359">
          <w:rPr>
            <w:rStyle w:val="Hyperlink"/>
            <w:rtl/>
          </w:rPr>
          <w:t xml:space="preserve"> </w:t>
        </w:r>
        <w:r w:rsidRPr="00617359">
          <w:rPr>
            <w:rStyle w:val="Hyperlink"/>
            <w:rFonts w:hint="cs"/>
            <w:rtl/>
          </w:rPr>
          <w:t>ج</w:t>
        </w:r>
        <w:r w:rsidRPr="00617359">
          <w:rPr>
            <w:rStyle w:val="Hyperlink"/>
            <w:rtl/>
          </w:rPr>
          <w:t>2</w:t>
        </w:r>
        <w:r w:rsidRPr="00617359">
          <w:rPr>
            <w:rStyle w:val="Hyperlink"/>
            <w:rFonts w:hint="cs"/>
            <w:rtl/>
          </w:rPr>
          <w:t>،</w:t>
        </w:r>
        <w:r w:rsidRPr="00617359">
          <w:rPr>
            <w:rStyle w:val="Hyperlink"/>
            <w:rtl/>
          </w:rPr>
          <w:t xml:space="preserve"> </w:t>
        </w:r>
        <w:r w:rsidRPr="00617359">
          <w:rPr>
            <w:rStyle w:val="Hyperlink"/>
            <w:rFonts w:hint="cs"/>
            <w:rtl/>
          </w:rPr>
          <w:t>ص</w:t>
        </w:r>
        <w:r w:rsidRPr="00617359">
          <w:rPr>
            <w:rStyle w:val="Hyperlink"/>
            <w:rtl/>
          </w:rPr>
          <w:t>69.</w:t>
        </w:r>
      </w:hyperlink>
      <w:bookmarkStart w:id="6" w:name="_GoBack"/>
      <w:bookmarkEnd w:id="6"/>
    </w:p>
  </w:footnote>
  <w:footnote w:id="3">
    <w:p w:rsidR="00617359" w:rsidRPr="00617359" w:rsidRDefault="00617359" w:rsidP="00617359">
      <w:pPr>
        <w:pStyle w:val="FootnoteText"/>
        <w:rPr>
          <w:rtl/>
        </w:rPr>
      </w:pPr>
      <w:r w:rsidRPr="00617359">
        <w:footnoteRef/>
      </w:r>
      <w:r w:rsidRPr="00617359">
        <w:rPr>
          <w:rtl/>
        </w:rPr>
        <w:t xml:space="preserve"> </w:t>
      </w:r>
      <w:r w:rsidRPr="00617359">
        <w:rPr>
          <w:rFonts w:hint="cs"/>
          <w:rtl/>
        </w:rPr>
        <w:t>سوره</w:t>
      </w:r>
      <w:r w:rsidRPr="00617359">
        <w:rPr>
          <w:rtl/>
        </w:rPr>
        <w:t xml:space="preserve"> </w:t>
      </w:r>
      <w:r w:rsidRPr="00617359">
        <w:rPr>
          <w:rFonts w:hint="cs"/>
          <w:rtl/>
        </w:rPr>
        <w:t>اسراء،</w:t>
      </w:r>
      <w:r w:rsidRPr="00617359">
        <w:rPr>
          <w:rtl/>
        </w:rPr>
        <w:t xml:space="preserve"> </w:t>
      </w:r>
      <w:r w:rsidRPr="00617359">
        <w:rPr>
          <w:rFonts w:hint="cs"/>
          <w:rtl/>
        </w:rPr>
        <w:t>آيه</w:t>
      </w:r>
      <w:r w:rsidRPr="00617359">
        <w:rPr>
          <w:rtl/>
        </w:rPr>
        <w:t xml:space="preserve"> 33.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7F5DDB">
      <w:rPr>
        <w:b/>
        <w:bCs/>
        <w:sz w:val="20"/>
        <w:szCs w:val="24"/>
        <w:rtl/>
      </w:rPr>
      <w:t>024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7F5DD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7F5DD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7F5DDB">
      <w:rPr>
        <w:sz w:val="24"/>
        <w:szCs w:val="24"/>
        <w:rtl/>
      </w:rPr>
      <w:t>22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7F5DDB">
      <w:rPr>
        <w:rFonts w:hint="cs"/>
        <w:color w:val="000000" w:themeColor="text1"/>
        <w:sz w:val="24"/>
        <w:szCs w:val="24"/>
        <w:rtl/>
      </w:rPr>
      <w:t>شروط</w:t>
    </w:r>
    <w:r w:rsidR="007F5DDB">
      <w:rPr>
        <w:color w:val="000000" w:themeColor="text1"/>
        <w:sz w:val="24"/>
        <w:szCs w:val="24"/>
        <w:rtl/>
      </w:rPr>
      <w:t xml:space="preserve"> </w:t>
    </w:r>
    <w:r w:rsidR="007F5DDB">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7F5DDB">
      <w:rPr>
        <w:rFonts w:hint="cs"/>
        <w:sz w:val="24"/>
        <w:szCs w:val="24"/>
        <w:rtl/>
      </w:rPr>
      <w:t>مهدی</w:t>
    </w:r>
    <w:r w:rsidR="007F5DDB">
      <w:rPr>
        <w:sz w:val="24"/>
        <w:szCs w:val="24"/>
        <w:rtl/>
      </w:rPr>
      <w:t xml:space="preserve"> </w:t>
    </w:r>
    <w:r w:rsidR="007F5DD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7F5DDB">
      <w:rPr>
        <w:rFonts w:hint="cs"/>
        <w:sz w:val="24"/>
        <w:szCs w:val="24"/>
        <w:rtl/>
      </w:rPr>
      <w:t>دیه</w:t>
    </w:r>
    <w:r w:rsidR="007F5DDB">
      <w:rPr>
        <w:sz w:val="24"/>
        <w:szCs w:val="24"/>
        <w:rtl/>
      </w:rPr>
      <w:t xml:space="preserve"> </w:t>
    </w:r>
    <w:r w:rsidR="007F5DDB">
      <w:rPr>
        <w:rFonts w:hint="cs"/>
        <w:sz w:val="24"/>
        <w:szCs w:val="24"/>
        <w:rtl/>
      </w:rPr>
      <w:t>مرتد</w:t>
    </w:r>
    <w:r w:rsidR="007F5DDB">
      <w:rPr>
        <w:sz w:val="24"/>
        <w:szCs w:val="24"/>
        <w:rtl/>
      </w:rPr>
      <w:t xml:space="preserve">- </w:t>
    </w:r>
    <w:r w:rsidR="007F5DDB">
      <w:rPr>
        <w:rFonts w:hint="cs"/>
        <w:sz w:val="24"/>
        <w:szCs w:val="24"/>
        <w:rtl/>
      </w:rPr>
      <w:t>قصاص</w:t>
    </w:r>
    <w:r w:rsidR="007F5DDB">
      <w:rPr>
        <w:sz w:val="24"/>
        <w:szCs w:val="24"/>
        <w:rtl/>
      </w:rPr>
      <w:t xml:space="preserve"> </w:t>
    </w:r>
    <w:r w:rsidR="007F5DDB">
      <w:rPr>
        <w:rFonts w:hint="cs"/>
        <w:sz w:val="24"/>
        <w:szCs w:val="24"/>
        <w:rtl/>
      </w:rPr>
      <w:t>توسط</w:t>
    </w:r>
    <w:r w:rsidR="007F5DDB">
      <w:rPr>
        <w:sz w:val="24"/>
        <w:szCs w:val="24"/>
        <w:rtl/>
      </w:rPr>
      <w:t xml:space="preserve"> </w:t>
    </w:r>
    <w:r w:rsidR="007F5DDB">
      <w:rPr>
        <w:rFonts w:hint="cs"/>
        <w:sz w:val="24"/>
        <w:szCs w:val="24"/>
        <w:rtl/>
      </w:rPr>
      <w:t>غیر</w:t>
    </w:r>
    <w:r w:rsidR="007F5DDB">
      <w:rPr>
        <w:sz w:val="24"/>
        <w:szCs w:val="24"/>
        <w:rtl/>
      </w:rPr>
      <w:t xml:space="preserve"> </w:t>
    </w:r>
    <w:r w:rsidR="007F5DDB">
      <w:rPr>
        <w:rFonts w:hint="cs"/>
        <w:sz w:val="24"/>
        <w:szCs w:val="24"/>
        <w:rtl/>
      </w:rPr>
      <w:t>ولی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5524"/>
    <w:rsid w:val="00055496"/>
    <w:rsid w:val="00080A41"/>
    <w:rsid w:val="0008299B"/>
    <w:rsid w:val="000913AA"/>
    <w:rsid w:val="00094847"/>
    <w:rsid w:val="00096C63"/>
    <w:rsid w:val="000B5DB5"/>
    <w:rsid w:val="000C3947"/>
    <w:rsid w:val="000C7FB6"/>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60B2"/>
    <w:rsid w:val="001D2E9A"/>
    <w:rsid w:val="001D597F"/>
    <w:rsid w:val="001E0BF6"/>
    <w:rsid w:val="001E3FD4"/>
    <w:rsid w:val="0020241A"/>
    <w:rsid w:val="00203821"/>
    <w:rsid w:val="00211632"/>
    <w:rsid w:val="0021630D"/>
    <w:rsid w:val="0024121B"/>
    <w:rsid w:val="00247D2F"/>
    <w:rsid w:val="00252F75"/>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4357"/>
    <w:rsid w:val="00425015"/>
    <w:rsid w:val="00430994"/>
    <w:rsid w:val="00441B6D"/>
    <w:rsid w:val="004556EF"/>
    <w:rsid w:val="00462B07"/>
    <w:rsid w:val="00465BD2"/>
    <w:rsid w:val="004715C8"/>
    <w:rsid w:val="00481C31"/>
    <w:rsid w:val="00482508"/>
    <w:rsid w:val="00482FC1"/>
    <w:rsid w:val="00483027"/>
    <w:rsid w:val="004871AA"/>
    <w:rsid w:val="004918D7"/>
    <w:rsid w:val="004926E1"/>
    <w:rsid w:val="004A2FEA"/>
    <w:rsid w:val="004C6934"/>
    <w:rsid w:val="004D2DD7"/>
    <w:rsid w:val="004D75C5"/>
    <w:rsid w:val="004E2186"/>
    <w:rsid w:val="004E5762"/>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0C6"/>
    <w:rsid w:val="00580C24"/>
    <w:rsid w:val="00586F81"/>
    <w:rsid w:val="00595682"/>
    <w:rsid w:val="005968EF"/>
    <w:rsid w:val="00596C1E"/>
    <w:rsid w:val="005A2E26"/>
    <w:rsid w:val="005B7BCA"/>
    <w:rsid w:val="005C0DAE"/>
    <w:rsid w:val="005C188E"/>
    <w:rsid w:val="005D2349"/>
    <w:rsid w:val="005D750F"/>
    <w:rsid w:val="005E1B60"/>
    <w:rsid w:val="005E5507"/>
    <w:rsid w:val="005E607B"/>
    <w:rsid w:val="005F0A8D"/>
    <w:rsid w:val="00601229"/>
    <w:rsid w:val="00603B67"/>
    <w:rsid w:val="006162A2"/>
    <w:rsid w:val="00617359"/>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683D"/>
    <w:rsid w:val="00731724"/>
    <w:rsid w:val="0073474B"/>
    <w:rsid w:val="00735511"/>
    <w:rsid w:val="00737208"/>
    <w:rsid w:val="00744DE6"/>
    <w:rsid w:val="00762452"/>
    <w:rsid w:val="007639E0"/>
    <w:rsid w:val="00775507"/>
    <w:rsid w:val="00783473"/>
    <w:rsid w:val="0078594B"/>
    <w:rsid w:val="00787020"/>
    <w:rsid w:val="00795E02"/>
    <w:rsid w:val="007979D0"/>
    <w:rsid w:val="007A4E18"/>
    <w:rsid w:val="007A7B8C"/>
    <w:rsid w:val="007C6D9E"/>
    <w:rsid w:val="007D1C43"/>
    <w:rsid w:val="007D6C53"/>
    <w:rsid w:val="007E1564"/>
    <w:rsid w:val="007E1E87"/>
    <w:rsid w:val="007E5B3F"/>
    <w:rsid w:val="007F2257"/>
    <w:rsid w:val="007F5DDB"/>
    <w:rsid w:val="0080091D"/>
    <w:rsid w:val="00804108"/>
    <w:rsid w:val="00804FC4"/>
    <w:rsid w:val="00816367"/>
    <w:rsid w:val="00816A0B"/>
    <w:rsid w:val="00824B22"/>
    <w:rsid w:val="00830C53"/>
    <w:rsid w:val="00837FAA"/>
    <w:rsid w:val="00841F77"/>
    <w:rsid w:val="0085276D"/>
    <w:rsid w:val="008559DE"/>
    <w:rsid w:val="008601EE"/>
    <w:rsid w:val="00863390"/>
    <w:rsid w:val="0086385C"/>
    <w:rsid w:val="00871916"/>
    <w:rsid w:val="008956DD"/>
    <w:rsid w:val="008A510E"/>
    <w:rsid w:val="008A522A"/>
    <w:rsid w:val="008B4464"/>
    <w:rsid w:val="008B750B"/>
    <w:rsid w:val="008C3162"/>
    <w:rsid w:val="008C6108"/>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223"/>
    <w:rsid w:val="00957CAA"/>
    <w:rsid w:val="0096778A"/>
    <w:rsid w:val="00977656"/>
    <w:rsid w:val="009846A7"/>
    <w:rsid w:val="0098794D"/>
    <w:rsid w:val="0099497B"/>
    <w:rsid w:val="009A43BA"/>
    <w:rsid w:val="009B0D05"/>
    <w:rsid w:val="009B4CA6"/>
    <w:rsid w:val="009B79F8"/>
    <w:rsid w:val="009C66D5"/>
    <w:rsid w:val="009D0DED"/>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329E"/>
    <w:rsid w:val="00B1296B"/>
    <w:rsid w:val="00B1671F"/>
    <w:rsid w:val="00B2292F"/>
    <w:rsid w:val="00B43169"/>
    <w:rsid w:val="00B501A8"/>
    <w:rsid w:val="00B55AE4"/>
    <w:rsid w:val="00B70B46"/>
    <w:rsid w:val="00B739B0"/>
    <w:rsid w:val="00B814A3"/>
    <w:rsid w:val="00B96F38"/>
    <w:rsid w:val="00BC716B"/>
    <w:rsid w:val="00BD0E74"/>
    <w:rsid w:val="00BD5F8C"/>
    <w:rsid w:val="00BE29DD"/>
    <w:rsid w:val="00BE6F8B"/>
    <w:rsid w:val="00C066AF"/>
    <w:rsid w:val="00C10E06"/>
    <w:rsid w:val="00C145B8"/>
    <w:rsid w:val="00C2438F"/>
    <w:rsid w:val="00C31AF0"/>
    <w:rsid w:val="00C32A7E"/>
    <w:rsid w:val="00C34F28"/>
    <w:rsid w:val="00C35D41"/>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243F"/>
    <w:rsid w:val="00EA45E7"/>
    <w:rsid w:val="00EB78E3"/>
    <w:rsid w:val="00EB7BE3"/>
    <w:rsid w:val="00EC1C4B"/>
    <w:rsid w:val="00EC281A"/>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4BAA"/>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BEFDBA-3500-4394-B5CE-C5F765FC1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1001/2/69/&#1601;&#1602;&#1578;&#1604;&#1607;" TargetMode="External"/><Relationship Id="rId1" Type="http://schemas.openxmlformats.org/officeDocument/2006/relationships/hyperlink" Target="http://lib.eshia.ir/10083/10/187/&#1601;&#1583;&#1740;&#1578;&#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37AE6-3B01-4150-BEBA-005C1EE19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53</TotalTime>
  <Pages>1</Pages>
  <Words>549</Words>
  <Characters>3132</Characters>
  <Application>Microsoft Office Word</Application>
  <DocSecurity>0</DocSecurity>
  <Lines>26</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3674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27</cp:revision>
  <cp:lastPrinted>2018-11-28T15:17:00Z</cp:lastPrinted>
  <dcterms:created xsi:type="dcterms:W3CDTF">2018-11-25T15:29:00Z</dcterms:created>
  <dcterms:modified xsi:type="dcterms:W3CDTF">2018-11-28T15:24:00Z</dcterms:modified>
  <cp:contentStatus>ویرایش 2.5</cp:contentStatus>
  <cp:version>2.7</cp:version>
</cp:coreProperties>
</file>